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573574148"/>
        <w:docPartObj>
          <w:docPartGallery w:val="Cover Pages"/>
          <w:docPartUnique/>
        </w:docPartObj>
      </w:sdtPr>
      <w:sdtEndPr>
        <w:rPr>
          <w:rFonts w:asciiTheme="minorHAnsi" w:eastAsiaTheme="minorHAnsi" w:hAnsiTheme="minorHAnsi" w:cstheme="minorBidi"/>
          <w:sz w:val="22"/>
          <w:szCs w:val="22"/>
        </w:rPr>
      </w:sdtEndPr>
      <w:sdtContent>
        <w:p w:rsidR="00EC7289" w:rsidRDefault="00EC7289">
          <w:pPr>
            <w:pStyle w:val="Geenafsta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035C7D40" wp14:editId="0E3DA618">
                    <wp:simplePos x="0" y="0"/>
                    <wp:positionH relativeFrom="page">
                      <wp:align>center</wp:align>
                    </wp:positionH>
                    <wp:positionV relativeFrom="page">
                      <wp:align>bottom</wp:align>
                    </wp:positionV>
                    <wp:extent cx="8161020" cy="817880"/>
                    <wp:effectExtent l="0" t="0" r="0" b="5080"/>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6E198FC7" wp14:editId="65ADB3CF">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53D80967" wp14:editId="21EDA244">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3476C91F" wp14:editId="4C0E6980">
                    <wp:simplePos x="0" y="0"/>
                    <wp:positionH relativeFrom="page">
                      <wp:align>center</wp:align>
                    </wp:positionH>
                    <wp:positionV relativeFrom="topMargin">
                      <wp:align>top</wp:align>
                    </wp:positionV>
                    <wp:extent cx="8161020" cy="822960"/>
                    <wp:effectExtent l="0" t="0" r="0" b="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" o:allowincell="f" fillcolor="#4bacc6 [3208]" strokecolor="#4f81bd [3204]">
                    <w10:wrap anchorx="page" anchory="margin"/>
                  </v:rect>
                </w:pict>
              </mc:Fallback>
            </mc:AlternateContent>
          </w:r>
        </w:p>
        <w:p w:rsidR="00EC7289" w:rsidRDefault="00EC7289">
          <w:pPr>
            <w:pStyle w:val="Geenafstand"/>
            <w:rPr>
              <w:rFonts w:asciiTheme="majorHAnsi" w:eastAsiaTheme="majorEastAsia" w:hAnsiTheme="majorHAnsi" w:cstheme="majorBidi"/>
              <w:sz w:val="72"/>
              <w:szCs w:val="72"/>
            </w:rPr>
          </w:pPr>
          <w:r w:rsidRPr="00EC7289">
            <w:rPr>
              <w:rFonts w:asciiTheme="majorHAnsi" w:eastAsiaTheme="majorEastAsia" w:hAnsiTheme="majorHAnsi" w:cstheme="majorBidi"/>
              <w:sz w:val="72"/>
              <w:szCs w:val="72"/>
            </w:rPr>
            <w:t>Verpleegkundige zoekt begeleiding</w:t>
          </w:r>
        </w:p>
        <w:p w:rsidR="00EC7289" w:rsidRDefault="00EC7289">
          <w:pPr>
            <w:pStyle w:val="Geenafstand"/>
            <w:rPr>
              <w:rFonts w:asciiTheme="majorHAnsi" w:eastAsiaTheme="majorEastAsia" w:hAnsiTheme="majorHAnsi" w:cstheme="majorBidi"/>
              <w:sz w:val="72"/>
              <w:szCs w:val="72"/>
            </w:rPr>
          </w:pPr>
        </w:p>
        <w:sdt>
          <w:sdtPr>
            <w:rPr>
              <w:rFonts w:asciiTheme="majorHAnsi" w:eastAsiaTheme="majorEastAsia" w:hAnsiTheme="majorHAnsi" w:cstheme="majorBidi"/>
              <w:sz w:val="24"/>
              <w:szCs w:val="36"/>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rsidR="00EC7289" w:rsidRPr="00EC7289" w:rsidRDefault="003E57A7">
              <w:pPr>
                <w:pStyle w:val="Geenafstand"/>
                <w:rPr>
                  <w:rFonts w:asciiTheme="majorHAnsi" w:eastAsiaTheme="majorEastAsia" w:hAnsiTheme="majorHAnsi" w:cstheme="majorBidi"/>
                  <w:sz w:val="24"/>
                  <w:szCs w:val="36"/>
                </w:rPr>
              </w:pPr>
              <w:r>
                <w:rPr>
                  <w:rFonts w:asciiTheme="majorHAnsi" w:eastAsiaTheme="majorEastAsia" w:hAnsiTheme="majorHAnsi" w:cstheme="majorBidi"/>
                  <w:sz w:val="24"/>
                  <w:szCs w:val="36"/>
                </w:rPr>
                <w:t>Een kwantitatief onderzoek naar de ervaring van de verpleegkundigen in het Bravis ziekenhuis op het gebied van studentenbegeleiding.</w:t>
              </w:r>
            </w:p>
          </w:sdtContent>
        </w:sdt>
        <w:p w:rsidR="00EC7289" w:rsidRDefault="00EC7289">
          <w:pPr>
            <w:pStyle w:val="Geenafstand"/>
            <w:rPr>
              <w:rFonts w:asciiTheme="majorHAnsi" w:eastAsiaTheme="majorEastAsia" w:hAnsiTheme="majorHAnsi" w:cstheme="majorBidi"/>
              <w:sz w:val="36"/>
              <w:szCs w:val="36"/>
            </w:rPr>
          </w:pPr>
        </w:p>
        <w:p w:rsidR="00EC7289" w:rsidRDefault="00EC7289">
          <w:pPr>
            <w:pStyle w:val="Geenafstand"/>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08F09A05">
                <wp:extent cx="5761355" cy="323723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rsidR="00EC7289" w:rsidRDefault="00EC7289">
          <w:pPr>
            <w:pStyle w:val="Geenafstand"/>
            <w:rPr>
              <w:rFonts w:asciiTheme="majorHAnsi" w:eastAsiaTheme="majorEastAsia" w:hAnsiTheme="majorHAnsi" w:cstheme="majorBidi"/>
              <w:sz w:val="36"/>
              <w:szCs w:val="36"/>
            </w:rPr>
          </w:pPr>
        </w:p>
        <w:p w:rsidR="00EC7289" w:rsidRDefault="00EC7289">
          <w:pPr>
            <w:pStyle w:val="Geenafstand"/>
            <w:rPr>
              <w:rFonts w:asciiTheme="majorHAnsi" w:eastAsiaTheme="majorEastAsia" w:hAnsiTheme="majorHAnsi" w:cstheme="majorBidi"/>
              <w:sz w:val="36"/>
              <w:szCs w:val="36"/>
            </w:rPr>
          </w:pPr>
        </w:p>
        <w:p w:rsidR="00EC7289" w:rsidRDefault="00EC7289">
          <w:pPr>
            <w:pStyle w:val="Geenafstand"/>
            <w:rPr>
              <w:rFonts w:asciiTheme="majorHAnsi" w:eastAsiaTheme="majorEastAsia" w:hAnsiTheme="majorHAnsi" w:cstheme="majorBidi"/>
              <w:sz w:val="36"/>
              <w:szCs w:val="36"/>
            </w:rPr>
          </w:pPr>
        </w:p>
        <w:p w:rsidR="00EC7289" w:rsidRDefault="00EC7289">
          <w:pPr>
            <w:pStyle w:val="Geenafstand"/>
            <w:rPr>
              <w:rFonts w:asciiTheme="majorHAnsi" w:eastAsiaTheme="majorEastAsia" w:hAnsiTheme="majorHAnsi" w:cstheme="majorBidi"/>
              <w:sz w:val="36"/>
              <w:szCs w:val="36"/>
            </w:rPr>
          </w:pPr>
        </w:p>
        <w:p w:rsidR="00EC7289" w:rsidRDefault="00EC7289" w:rsidP="00EC7289">
          <w:pPr>
            <w:pStyle w:val="Geenafstand"/>
          </w:pPr>
        </w:p>
        <w:p w:rsidR="00EC7289" w:rsidRDefault="00EC7289" w:rsidP="00EC7289">
          <w:pPr>
            <w:pStyle w:val="Geenafstand"/>
          </w:pPr>
        </w:p>
        <w:p w:rsidR="00EC7289" w:rsidRDefault="00EC7289" w:rsidP="00EC7289">
          <w:pPr>
            <w:pStyle w:val="Geenafstand"/>
          </w:pPr>
        </w:p>
        <w:p w:rsidR="00EC7289" w:rsidRDefault="00EC7289" w:rsidP="00EC7289">
          <w:pPr>
            <w:pStyle w:val="Geenafstand"/>
          </w:pPr>
          <w:r>
            <w:t xml:space="preserve">Datum: </w:t>
          </w:r>
          <w:r w:rsidR="00A23583">
            <w:t>22</w:t>
          </w:r>
          <w:r w:rsidR="009D00B1">
            <w:t>-05</w:t>
          </w:r>
          <w:r w:rsidR="002638C7">
            <w:t>-2019</w:t>
          </w:r>
        </w:p>
        <w:p w:rsidR="00EC7289" w:rsidRDefault="00EC7289" w:rsidP="00EC7289">
          <w:pPr>
            <w:pStyle w:val="Geenafstand"/>
          </w:pPr>
          <w:r>
            <w:t>Elzeline Scheele  00070307</w:t>
          </w:r>
          <w:r>
            <w:tab/>
          </w:r>
        </w:p>
        <w:p w:rsidR="00EC7289" w:rsidRDefault="00EC7289" w:rsidP="00EC7289">
          <w:pPr>
            <w:pStyle w:val="Geenafstand"/>
          </w:pPr>
          <w:r>
            <w:t>Bachelor Verpleegkunde</w:t>
          </w:r>
        </w:p>
        <w:p w:rsidR="00EC7289" w:rsidRDefault="00EC7289" w:rsidP="00EC7289">
          <w:pPr>
            <w:pStyle w:val="Geenafstand"/>
          </w:pPr>
          <w:r>
            <w:t>Praktijkgericht onderzoek CU09322</w:t>
          </w:r>
        </w:p>
        <w:p w:rsidR="00EC7289" w:rsidRPr="004D6A43" w:rsidRDefault="00EC7289" w:rsidP="00EC7289">
          <w:pPr>
            <w:pStyle w:val="Geenafstand"/>
            <w:rPr>
              <w:lang w:val="en-IE"/>
            </w:rPr>
          </w:pPr>
          <w:r w:rsidRPr="004D6A43">
            <w:rPr>
              <w:lang w:val="en-IE"/>
            </w:rPr>
            <w:t>HZ University of Applied Sciences</w:t>
          </w:r>
        </w:p>
        <w:p w:rsidR="00EC7289" w:rsidRPr="004D6A43" w:rsidRDefault="00EC7289" w:rsidP="00EC7289">
          <w:pPr>
            <w:pStyle w:val="Geenafstand"/>
            <w:rPr>
              <w:lang w:val="en-IE"/>
            </w:rPr>
          </w:pPr>
          <w:r w:rsidRPr="004D6A43">
            <w:rPr>
              <w:lang w:val="en-IE"/>
            </w:rPr>
            <w:t>Vlissingen</w:t>
          </w:r>
        </w:p>
        <w:p w:rsidR="00EC7289" w:rsidRDefault="00EC7289">
          <w:r w:rsidRPr="004D6A43">
            <w:rPr>
              <w:lang w:val="en-IE"/>
            </w:rPr>
            <w:br w:type="page"/>
          </w:r>
        </w:p>
      </w:sdtContent>
    </w:sdt>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92406F" w:rsidRDefault="0092406F" w:rsidP="00DC1A2E">
      <w:pPr>
        <w:pStyle w:val="Geenafstand"/>
        <w:rPr>
          <w:rFonts w:asciiTheme="majorHAnsi" w:eastAsiaTheme="majorEastAsia" w:hAnsiTheme="majorHAnsi" w:cstheme="majorBidi"/>
          <w:sz w:val="72"/>
          <w:szCs w:val="72"/>
        </w:rPr>
      </w:pPr>
    </w:p>
    <w:p w:rsidR="000D7DB6" w:rsidRDefault="000D7DB6" w:rsidP="0092406F"/>
    <w:p w:rsidR="0092406F" w:rsidRPr="000D7DB6" w:rsidRDefault="0092406F" w:rsidP="000D7DB6">
      <w:r w:rsidRPr="00EC7289">
        <w:t>“Niets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w:t>
      </w:r>
      <w:r>
        <w:t>e</w:t>
      </w:r>
      <w:r w:rsidR="000D7DB6">
        <w:t xml:space="preserve"> auteur.</w:t>
      </w:r>
    </w:p>
    <w:p w:rsidR="00DC1A2E" w:rsidRDefault="001420BF" w:rsidP="00DC1A2E">
      <w:pPr>
        <w:pStyle w:val="Geenafstand"/>
        <w:rPr>
          <w:rFonts w:asciiTheme="majorHAnsi" w:eastAsiaTheme="majorEastAsia" w:hAnsiTheme="majorHAnsi" w:cstheme="majorBidi"/>
          <w:sz w:val="72"/>
          <w:szCs w:val="72"/>
        </w:rPr>
      </w:pPr>
      <w:r>
        <w:rPr>
          <w:rFonts w:asciiTheme="majorHAnsi" w:eastAsiaTheme="majorEastAsia" w:hAnsiTheme="majorHAnsi" w:cstheme="majorBidi"/>
          <w:sz w:val="72"/>
          <w:szCs w:val="72"/>
        </w:rPr>
        <w:lastRenderedPageBreak/>
        <w:t>‘</w:t>
      </w:r>
      <w:r w:rsidR="00DC1A2E" w:rsidRPr="00EC7289">
        <w:rPr>
          <w:rFonts w:asciiTheme="majorHAnsi" w:eastAsiaTheme="majorEastAsia" w:hAnsiTheme="majorHAnsi" w:cstheme="majorBidi"/>
          <w:sz w:val="72"/>
          <w:szCs w:val="72"/>
        </w:rPr>
        <w:t>Verpleegkundige zoekt begeleiding</w:t>
      </w:r>
      <w:r>
        <w:rPr>
          <w:rFonts w:asciiTheme="majorHAnsi" w:eastAsiaTheme="majorEastAsia" w:hAnsiTheme="majorHAnsi" w:cstheme="majorBidi"/>
          <w:sz w:val="72"/>
          <w:szCs w:val="72"/>
        </w:rPr>
        <w:t>’</w:t>
      </w:r>
    </w:p>
    <w:p w:rsidR="001420BF" w:rsidRDefault="001420BF" w:rsidP="00DC1A2E">
      <w:pPr>
        <w:pStyle w:val="Geenafstand"/>
        <w:rPr>
          <w:rFonts w:asciiTheme="majorHAnsi" w:eastAsiaTheme="majorEastAsia" w:hAnsiTheme="majorHAnsi" w:cstheme="majorBidi"/>
          <w:sz w:val="72"/>
          <w:szCs w:val="72"/>
        </w:rPr>
      </w:pPr>
    </w:p>
    <w:sdt>
      <w:sdtPr>
        <w:rPr>
          <w:rFonts w:asciiTheme="majorHAnsi" w:eastAsiaTheme="majorEastAsia" w:hAnsiTheme="majorHAnsi" w:cstheme="majorBidi"/>
          <w:sz w:val="24"/>
          <w:szCs w:val="36"/>
        </w:rPr>
        <w:alias w:val="Ondertitel"/>
        <w:id w:val="1989674320"/>
        <w:dataBinding w:prefixMappings="xmlns:ns0='http://schemas.openxmlformats.org/package/2006/metadata/core-properties' xmlns:ns1='http://purl.org/dc/elements/1.1/'" w:xpath="/ns0:coreProperties[1]/ns1:subject[1]" w:storeItemID="{6C3C8BC8-F283-45AE-878A-BAB7291924A1}"/>
        <w:text/>
      </w:sdtPr>
      <w:sdtEndPr/>
      <w:sdtContent>
        <w:p w:rsidR="001420BF" w:rsidRPr="00EC7289" w:rsidRDefault="001420BF" w:rsidP="001420BF">
          <w:pPr>
            <w:pStyle w:val="Geenafstand"/>
            <w:rPr>
              <w:rFonts w:asciiTheme="majorHAnsi" w:eastAsiaTheme="majorEastAsia" w:hAnsiTheme="majorHAnsi" w:cstheme="majorBidi"/>
              <w:sz w:val="24"/>
              <w:szCs w:val="36"/>
            </w:rPr>
          </w:pPr>
          <w:r>
            <w:rPr>
              <w:rFonts w:asciiTheme="majorHAnsi" w:eastAsiaTheme="majorEastAsia" w:hAnsiTheme="majorHAnsi" w:cstheme="majorBidi"/>
              <w:sz w:val="24"/>
              <w:szCs w:val="36"/>
            </w:rPr>
            <w:t>Een kwantitatief onderzoek naar de ervaring van de verpleegkundigen in het Bravis ziekenhuis op het gebied van studentenbegeleiding.</w:t>
          </w:r>
        </w:p>
      </w:sdtContent>
    </w:sdt>
    <w:p w:rsidR="00DC1A2E" w:rsidRDefault="00DC1A2E" w:rsidP="00DC1A2E">
      <w:pPr>
        <w:pStyle w:val="Geenafstand"/>
        <w:rPr>
          <w:rFonts w:asciiTheme="majorHAnsi" w:eastAsiaTheme="majorEastAsia" w:hAnsiTheme="majorHAnsi" w:cstheme="majorBidi"/>
          <w:b/>
          <w:bCs/>
          <w:color w:val="365F91" w:themeColor="accent1" w:themeShade="BF"/>
          <w:szCs w:val="28"/>
          <w:lang w:eastAsia="en-US"/>
        </w:rPr>
      </w:pPr>
    </w:p>
    <w:p w:rsidR="001420BF" w:rsidRPr="001420BF" w:rsidRDefault="001420BF" w:rsidP="00DC1A2E">
      <w:pPr>
        <w:pStyle w:val="Geenafstand"/>
        <w:rPr>
          <w:b/>
        </w:rPr>
      </w:pPr>
    </w:p>
    <w:p w:rsidR="00DC1A2E" w:rsidRPr="001420BF" w:rsidRDefault="00DC1A2E" w:rsidP="00DC1A2E">
      <w:pPr>
        <w:pStyle w:val="Geenafstand"/>
        <w:rPr>
          <w:b/>
        </w:rPr>
      </w:pPr>
    </w:p>
    <w:p w:rsidR="00DC1A2E" w:rsidRPr="001420BF" w:rsidRDefault="00DC1A2E" w:rsidP="00DC1A2E">
      <w:pPr>
        <w:pStyle w:val="Geenafstand"/>
      </w:pPr>
      <w:r w:rsidRPr="001420BF">
        <w:rPr>
          <w:b/>
        </w:rPr>
        <w:t>Auteur:</w:t>
      </w:r>
      <w:r w:rsidRPr="001420BF">
        <w:rPr>
          <w:b/>
        </w:rPr>
        <w:tab/>
      </w:r>
      <w:r w:rsidRPr="001420BF">
        <w:tab/>
      </w:r>
      <w:r w:rsidRPr="001420BF">
        <w:tab/>
      </w:r>
      <w:r w:rsidR="001420BF" w:rsidRPr="001420BF">
        <w:tab/>
        <w:t>Elzeline Scheele</w:t>
      </w:r>
      <w:r w:rsidRPr="001420BF">
        <w:tab/>
      </w:r>
    </w:p>
    <w:p w:rsidR="00DC1A2E" w:rsidRPr="001420BF" w:rsidRDefault="00DC1A2E" w:rsidP="00DC1A2E">
      <w:pPr>
        <w:pStyle w:val="Geenafstand"/>
      </w:pPr>
      <w:r w:rsidRPr="001420BF">
        <w:rPr>
          <w:b/>
        </w:rPr>
        <w:t>Studentnummer:</w:t>
      </w:r>
      <w:r w:rsidRPr="001420BF">
        <w:tab/>
      </w:r>
      <w:r w:rsidRPr="001420BF">
        <w:tab/>
      </w:r>
      <w:r w:rsidR="001420BF" w:rsidRPr="001420BF">
        <w:t>00070307</w:t>
      </w:r>
    </w:p>
    <w:p w:rsidR="00DC1A2E" w:rsidRPr="001420BF" w:rsidRDefault="00DC1A2E" w:rsidP="00DC1A2E">
      <w:pPr>
        <w:pStyle w:val="Geenafstand"/>
      </w:pPr>
      <w:r w:rsidRPr="001420BF">
        <w:rPr>
          <w:b/>
        </w:rPr>
        <w:t>Email:</w:t>
      </w:r>
      <w:r w:rsidRPr="001420BF">
        <w:rPr>
          <w:b/>
        </w:rPr>
        <w:tab/>
      </w:r>
      <w:r w:rsidRPr="001420BF">
        <w:tab/>
      </w:r>
      <w:r w:rsidRPr="001420BF">
        <w:tab/>
      </w:r>
      <w:r w:rsidRPr="001420BF">
        <w:tab/>
      </w:r>
      <w:r w:rsidR="001420BF" w:rsidRPr="001420BF">
        <w:t>sche0131@hz.nl</w:t>
      </w:r>
    </w:p>
    <w:p w:rsidR="00DC1A2E" w:rsidRPr="001420BF" w:rsidRDefault="00DC1A2E" w:rsidP="00DC1A2E">
      <w:pPr>
        <w:pStyle w:val="Geenafstand"/>
      </w:pPr>
    </w:p>
    <w:p w:rsidR="00DC1A2E" w:rsidRPr="001420BF" w:rsidRDefault="00DC1A2E" w:rsidP="00DC1A2E">
      <w:pPr>
        <w:pStyle w:val="Geenafstand"/>
      </w:pPr>
    </w:p>
    <w:p w:rsidR="00DC1A2E" w:rsidRPr="005C2751" w:rsidRDefault="00DC1A2E" w:rsidP="00DC1A2E">
      <w:pPr>
        <w:pStyle w:val="Geenafstand"/>
        <w:rPr>
          <w:lang w:val="en-US"/>
        </w:rPr>
      </w:pPr>
      <w:r w:rsidRPr="005C2751">
        <w:rPr>
          <w:b/>
          <w:lang w:val="en-US"/>
        </w:rPr>
        <w:t>School:</w:t>
      </w:r>
      <w:r w:rsidRPr="005C2751">
        <w:rPr>
          <w:lang w:val="en-US"/>
        </w:rPr>
        <w:tab/>
      </w:r>
      <w:r w:rsidRPr="005C2751">
        <w:rPr>
          <w:lang w:val="en-US"/>
        </w:rPr>
        <w:tab/>
      </w:r>
      <w:r w:rsidRPr="005C2751">
        <w:rPr>
          <w:lang w:val="en-US"/>
        </w:rPr>
        <w:tab/>
      </w:r>
      <w:r w:rsidRPr="005C2751">
        <w:rPr>
          <w:lang w:val="en-US"/>
        </w:rPr>
        <w:tab/>
        <w:t>HZ University of Applied Sciences</w:t>
      </w:r>
      <w:r w:rsidRPr="005C2751">
        <w:rPr>
          <w:lang w:val="en-US"/>
        </w:rPr>
        <w:tab/>
      </w:r>
      <w:r w:rsidRPr="005C2751">
        <w:rPr>
          <w:lang w:val="en-US"/>
        </w:rPr>
        <w:tab/>
      </w:r>
    </w:p>
    <w:p w:rsidR="00DC1A2E" w:rsidRDefault="00DC1A2E" w:rsidP="00DC1A2E">
      <w:pPr>
        <w:pStyle w:val="Geenafstand"/>
      </w:pPr>
      <w:r w:rsidRPr="000E2516">
        <w:rPr>
          <w:b/>
        </w:rPr>
        <w:t>Opleiding:</w:t>
      </w:r>
      <w:r>
        <w:tab/>
      </w:r>
      <w:r>
        <w:tab/>
      </w:r>
      <w:r>
        <w:tab/>
        <w:t xml:space="preserve">Bachelor </w:t>
      </w:r>
      <w:r w:rsidR="001420BF">
        <w:t>Verpleegkunde</w:t>
      </w:r>
    </w:p>
    <w:p w:rsidR="00DC1A2E" w:rsidRDefault="00DC1A2E" w:rsidP="00DC1A2E">
      <w:pPr>
        <w:pStyle w:val="Geenafstand"/>
      </w:pPr>
      <w:r w:rsidRPr="000E2516">
        <w:rPr>
          <w:b/>
        </w:rPr>
        <w:t>Differentiatierichting:</w:t>
      </w:r>
      <w:r>
        <w:tab/>
      </w:r>
      <w:r>
        <w:tab/>
        <w:t>Algemene Gezondheidszorg (AGZ)</w:t>
      </w:r>
    </w:p>
    <w:p w:rsidR="00DC1A2E" w:rsidRDefault="00DC1A2E" w:rsidP="00DC1A2E">
      <w:pPr>
        <w:pStyle w:val="Geenafstand"/>
      </w:pPr>
      <w:r w:rsidRPr="000E2516">
        <w:rPr>
          <w:b/>
        </w:rPr>
        <w:t>Cursus:</w:t>
      </w:r>
      <w:r w:rsidRPr="000E2516">
        <w:rPr>
          <w:b/>
        </w:rPr>
        <w:tab/>
      </w:r>
      <w:r w:rsidR="001420BF">
        <w:tab/>
      </w:r>
      <w:r w:rsidR="001420BF">
        <w:tab/>
      </w:r>
      <w:r w:rsidR="001420BF">
        <w:tab/>
      </w:r>
      <w:r w:rsidR="001420BF" w:rsidRPr="001420BF">
        <w:rPr>
          <w:rFonts w:ascii="Calibri" w:eastAsia="Calibri" w:hAnsi="Calibri" w:cs="Calibri"/>
          <w:color w:val="000000"/>
          <w:szCs w:val="24"/>
        </w:rPr>
        <w:t>CU09322</w:t>
      </w:r>
      <w:r>
        <w:t>, Het praktijkgerichte onderzoek</w:t>
      </w:r>
    </w:p>
    <w:p w:rsidR="00DC1A2E" w:rsidRDefault="00DC1A2E" w:rsidP="00DC1A2E">
      <w:pPr>
        <w:pStyle w:val="Geenafstand"/>
      </w:pPr>
    </w:p>
    <w:p w:rsidR="00DC1A2E" w:rsidRPr="000E2516" w:rsidRDefault="00DC1A2E" w:rsidP="00DC1A2E">
      <w:pPr>
        <w:pStyle w:val="Geenafstand"/>
        <w:rPr>
          <w:b/>
        </w:rPr>
      </w:pPr>
    </w:p>
    <w:p w:rsidR="00DC1A2E" w:rsidRDefault="00DC1A2E" w:rsidP="00DC1A2E">
      <w:pPr>
        <w:pStyle w:val="Geenafstand"/>
      </w:pPr>
      <w:r w:rsidRPr="000E2516">
        <w:rPr>
          <w:b/>
        </w:rPr>
        <w:t>Afstudeerbegeleiders:</w:t>
      </w:r>
      <w:r>
        <w:tab/>
      </w:r>
      <w:r>
        <w:tab/>
      </w:r>
      <w:r w:rsidR="001420BF">
        <w:t>Nathalie van de Zande, Iris van de Velde</w:t>
      </w:r>
    </w:p>
    <w:p w:rsidR="00DC1A2E" w:rsidRDefault="00DC1A2E" w:rsidP="00DC1A2E">
      <w:pPr>
        <w:pStyle w:val="Geenafstand"/>
      </w:pPr>
    </w:p>
    <w:p w:rsidR="00DC1A2E" w:rsidRDefault="00DC1A2E" w:rsidP="00DC1A2E">
      <w:pPr>
        <w:pStyle w:val="Geenafstand"/>
      </w:pPr>
    </w:p>
    <w:p w:rsidR="00DC1A2E" w:rsidRDefault="00DC1A2E" w:rsidP="001420BF">
      <w:pPr>
        <w:pStyle w:val="Geenafstand"/>
        <w:ind w:left="2832" w:hanging="2832"/>
      </w:pPr>
      <w:r w:rsidRPr="000E2516">
        <w:rPr>
          <w:b/>
        </w:rPr>
        <w:t>Studenten peergroup:</w:t>
      </w:r>
      <w:r w:rsidR="001420BF">
        <w:tab/>
        <w:t xml:space="preserve">Kimberley Robbesom, Lisa den Braber, Emilie Webers, </w:t>
      </w:r>
      <w:proofErr w:type="spellStart"/>
      <w:r w:rsidR="001420BF">
        <w:t>Chavira</w:t>
      </w:r>
      <w:proofErr w:type="spellEnd"/>
      <w:r w:rsidR="001420BF">
        <w:t xml:space="preserve"> de Nooijer, Manon Snepvangers, Nikki Hageman</w:t>
      </w:r>
    </w:p>
    <w:p w:rsidR="00DC1A2E" w:rsidRDefault="00DC1A2E" w:rsidP="00DC1A2E">
      <w:pPr>
        <w:pStyle w:val="Geenafstand"/>
      </w:pPr>
    </w:p>
    <w:p w:rsidR="00DC1A2E" w:rsidRDefault="00DC1A2E" w:rsidP="00DC1A2E">
      <w:pPr>
        <w:pStyle w:val="Geenafstand"/>
      </w:pPr>
      <w:r w:rsidRPr="000E2516">
        <w:rPr>
          <w:b/>
        </w:rPr>
        <w:t>Plaats:</w:t>
      </w:r>
      <w:r>
        <w:tab/>
      </w:r>
      <w:r>
        <w:tab/>
      </w:r>
      <w:r>
        <w:tab/>
      </w:r>
      <w:r>
        <w:tab/>
        <w:t>Vlissingen</w:t>
      </w:r>
    </w:p>
    <w:p w:rsidR="00DC1A2E" w:rsidRDefault="00DC1A2E" w:rsidP="00DC1A2E">
      <w:pPr>
        <w:pStyle w:val="Geenafstand"/>
      </w:pPr>
      <w:r w:rsidRPr="000E2516">
        <w:rPr>
          <w:b/>
        </w:rPr>
        <w:t>Datum:</w:t>
      </w:r>
      <w:r w:rsidRPr="000E2516">
        <w:rPr>
          <w:b/>
        </w:rPr>
        <w:tab/>
      </w:r>
      <w:r>
        <w:tab/>
      </w:r>
      <w:r>
        <w:tab/>
      </w:r>
      <w:r>
        <w:tab/>
      </w:r>
      <w:r w:rsidR="009D00B1">
        <w:t>22 Mei</w:t>
      </w:r>
      <w:r w:rsidR="001420BF">
        <w:t xml:space="preserve"> 2019</w:t>
      </w:r>
    </w:p>
    <w:p w:rsidR="003B7466" w:rsidRDefault="003B7466"/>
    <w:p w:rsidR="00EC7289" w:rsidRDefault="00EC7289"/>
    <w:p w:rsidR="00EC7289" w:rsidRDefault="00EC7289"/>
    <w:p w:rsidR="00EC7289" w:rsidRDefault="00EC7289"/>
    <w:p w:rsidR="009D45F8" w:rsidRDefault="009D45F8"/>
    <w:p w:rsidR="0092406F" w:rsidRDefault="0092406F" w:rsidP="009D45F8">
      <w:pPr>
        <w:pStyle w:val="Kop1"/>
        <w:rPr>
          <w:rFonts w:asciiTheme="minorHAnsi" w:eastAsiaTheme="minorHAnsi" w:hAnsiTheme="minorHAnsi" w:cstheme="minorBidi"/>
          <w:b w:val="0"/>
          <w:bCs w:val="0"/>
          <w:color w:val="auto"/>
          <w:sz w:val="22"/>
          <w:szCs w:val="22"/>
        </w:rPr>
      </w:pPr>
    </w:p>
    <w:p w:rsidR="00664022" w:rsidRDefault="00664022" w:rsidP="00664022"/>
    <w:p w:rsidR="00664022" w:rsidRPr="00664022" w:rsidRDefault="00664022" w:rsidP="00664022"/>
    <w:p w:rsidR="0092406F" w:rsidRPr="0092406F" w:rsidRDefault="0092406F" w:rsidP="0092406F"/>
    <w:p w:rsidR="009D45F8" w:rsidRDefault="009D45F8" w:rsidP="009D45F8">
      <w:pPr>
        <w:pStyle w:val="Kop1"/>
      </w:pPr>
      <w:bookmarkStart w:id="0" w:name="_Toc6821282"/>
      <w:bookmarkStart w:id="1" w:name="_Toc9414527"/>
      <w:r>
        <w:lastRenderedPageBreak/>
        <w:t>Voorwoord</w:t>
      </w:r>
      <w:bookmarkEnd w:id="0"/>
      <w:bookmarkEnd w:id="1"/>
    </w:p>
    <w:p w:rsidR="009D45F8" w:rsidRDefault="00E92132" w:rsidP="009D45F8">
      <w:r>
        <w:t xml:space="preserve">Deze scriptie is geschreven door Elzeline Scheele, een vierdejaars student HBO-verpleegkunde. De aanleiding voor het schrijven van deze scriptie zijn verschillende ervaringen op stages geweest. Wat </w:t>
      </w:r>
      <w:r w:rsidR="00F624EB">
        <w:t xml:space="preserve">maakt het dat de ene stageplaats betere begeleiding kan bieden dan de andere. Persoonlijk zijn er geen slechte ervaringen geweest tijdens de stages, maar een tekort aan begeleiding of feedback kwam wel voor. De mening van studenten was in grote lijnen al wel bekend, maar de mening van verpleegkundige nog niet. Vandaar dat dit onderzoek gericht is op de belemmeringen die verpleegkundigen ervaren tijdens het begeleiden. De scriptie is </w:t>
      </w:r>
      <w:r w:rsidR="006D48AD">
        <w:t>bedoeld</w:t>
      </w:r>
      <w:r w:rsidR="00F624EB">
        <w:t xml:space="preserve"> voor de werk- en praktijkbegeleiders van de in het onderzoek meegenomen verpleegafdelingen van het Bravis ziekenhuis</w:t>
      </w:r>
      <w:r w:rsidR="00A11185">
        <w:t>, te Bergen op Zoom</w:t>
      </w:r>
      <w:r w:rsidR="00F624EB">
        <w:t xml:space="preserve">. </w:t>
      </w:r>
    </w:p>
    <w:p w:rsidR="00F624EB" w:rsidRDefault="00C76B48" w:rsidP="009D45F8">
      <w:r>
        <w:t>Mijn dank gaat uit naar de HZ University of Applied Sciences voor de begeleiding bij het schrijven van de scrip</w:t>
      </w:r>
      <w:r w:rsidR="00BC5FB5">
        <w:t xml:space="preserve">tie. In het bijzonder gaat mijn </w:t>
      </w:r>
      <w:r>
        <w:t>dank uit naar Nathalie van de Zande en mijn peergroup voor de lessen en de feedback die geholpen hebben bij het schrijven en verfijnen van mijn scriptie. Ook gaat m</w:t>
      </w:r>
      <w:r w:rsidR="00F624EB">
        <w:t>i</w:t>
      </w:r>
      <w:r>
        <w:t xml:space="preserve">jn dank </w:t>
      </w:r>
      <w:r w:rsidR="00F624EB">
        <w:t>uit naar het Bravis ziekenhuis die toestemming heeft gegeven om het onderzoek te mogen uitvoeren. Mijn dank gaat ook uit naar alle medewerkers van het Bravis ziekenhuis, die de enquête hebben ingevuld. Dankzij hen</w:t>
      </w:r>
      <w:r w:rsidR="000C471B">
        <w:t xml:space="preserve"> is het mogelijk geweest om </w:t>
      </w:r>
      <w:r w:rsidR="00F624EB">
        <w:t>inzicht te krijgen in de begeleiding van stagiaires vanuit de optiek van de werkbegeleider en uiteindelijk een antwoord te kunnen vormen op de onderzoeksvraag.</w:t>
      </w:r>
    </w:p>
    <w:p w:rsidR="000C471B" w:rsidRDefault="000C471B" w:rsidP="009D45F8">
      <w:r>
        <w:t>Elzeline Scheele</w:t>
      </w:r>
    </w:p>
    <w:p w:rsidR="009D45F8" w:rsidRDefault="009D00B1" w:rsidP="009D45F8">
      <w:r>
        <w:t xml:space="preserve">22 Mei </w:t>
      </w:r>
      <w:r w:rsidR="000C471B">
        <w:t xml:space="preserve">2019 </w:t>
      </w:r>
    </w:p>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Default="009D45F8" w:rsidP="009D45F8"/>
    <w:p w:rsidR="009D45F8" w:rsidRPr="009D45F8" w:rsidRDefault="009D45F8" w:rsidP="009D45F8">
      <w:pPr>
        <w:pStyle w:val="Kop1"/>
      </w:pPr>
      <w:bookmarkStart w:id="2" w:name="_Toc6821283"/>
      <w:bookmarkStart w:id="3" w:name="_Toc9414528"/>
      <w:r>
        <w:lastRenderedPageBreak/>
        <w:t>Samenvatting</w:t>
      </w:r>
      <w:bookmarkEnd w:id="2"/>
      <w:bookmarkEnd w:id="3"/>
    </w:p>
    <w:p w:rsidR="001677D1" w:rsidRPr="005568F0" w:rsidRDefault="00AF4499" w:rsidP="005568F0">
      <w:pPr>
        <w:rPr>
          <w:rFonts w:eastAsia="Calibri" w:cs="Calibri"/>
          <w:lang w:eastAsia="nl-NL"/>
        </w:rPr>
      </w:pPr>
      <w:r>
        <w:rPr>
          <w:b/>
          <w:color w:val="4F81BD" w:themeColor="accent1"/>
        </w:rPr>
        <w:t>Inle</w:t>
      </w:r>
      <w:r w:rsidR="00731FEC" w:rsidRPr="00731FEC">
        <w:rPr>
          <w:b/>
          <w:color w:val="4F81BD" w:themeColor="accent1"/>
        </w:rPr>
        <w:t>iding</w:t>
      </w:r>
      <w:r w:rsidR="00731FEC">
        <w:rPr>
          <w:b/>
          <w:color w:val="4F81BD" w:themeColor="accent1"/>
        </w:rPr>
        <w:t xml:space="preserve"> </w:t>
      </w:r>
      <w:r w:rsidR="00A25D0F">
        <w:t>Verpleegkunde studenten ervaren problemen met begeleiding tijdens een stage in het ziekenhuis. Door een hoge werkdruk is</w:t>
      </w:r>
      <w:r w:rsidR="00BA6C43">
        <w:t xml:space="preserve"> er weinig tijd om een stagiair(e)</w:t>
      </w:r>
      <w:r w:rsidR="00A25D0F">
        <w:t xml:space="preserve"> te begeleiden. Stagiaires worden als voltallig personeel ingezet en voelen zich onder druk gezet</w:t>
      </w:r>
      <w:r w:rsidR="001677D1">
        <w:t xml:space="preserve">. </w:t>
      </w:r>
      <w:r w:rsidR="00D152B0">
        <w:t>Verpleegkundigen hebben te weinig inzicht in de criteria van de stagiaires en worden niet altijd ondersteund in het begeleiden</w:t>
      </w:r>
      <w:r w:rsidR="00A25D0F">
        <w:t>.</w:t>
      </w:r>
      <w:r w:rsidR="00A25D0F" w:rsidRPr="00F507A3">
        <w:t xml:space="preserve"> </w:t>
      </w:r>
      <w:r w:rsidR="001677D1">
        <w:t>Het onderzoek heeft als hoofdvraag: ‘</w:t>
      </w:r>
      <w:r w:rsidR="001677D1" w:rsidRPr="00EC7289">
        <w:rPr>
          <w:rFonts w:eastAsia="Calibri" w:cs="Calibri"/>
          <w:lang w:eastAsia="nl-NL"/>
        </w:rPr>
        <w:t>Wat ervaart een verpleegkundige in het Bravis ziekenhuis Bergen op Zoom tijdens het combineren van</w:t>
      </w:r>
      <w:r w:rsidR="001677D1" w:rsidRPr="00EC7289">
        <w:rPr>
          <w:rFonts w:ascii="Times New Roman" w:eastAsia="Times New Roman" w:hAnsi="Times New Roman" w:cs="Times New Roman"/>
          <w:sz w:val="20"/>
          <w:szCs w:val="20"/>
          <w:lang w:eastAsia="nl-NL"/>
        </w:rPr>
        <w:t xml:space="preserve"> </w:t>
      </w:r>
      <w:r w:rsidR="001677D1" w:rsidRPr="00EC7289">
        <w:rPr>
          <w:rFonts w:eastAsia="Calibri" w:cs="Calibri"/>
          <w:lang w:eastAsia="nl-NL"/>
        </w:rPr>
        <w:t>het begeleiden van een student verpleegkunde en het verlenen van kwalitatief goede zorg voor de patiënt?</w:t>
      </w:r>
      <w:r w:rsidR="001677D1">
        <w:rPr>
          <w:rFonts w:eastAsia="Calibri" w:cs="Calibri"/>
          <w:lang w:eastAsia="nl-NL"/>
        </w:rPr>
        <w:t>’</w:t>
      </w:r>
    </w:p>
    <w:p w:rsidR="00A25D0F" w:rsidRDefault="00A25D0F" w:rsidP="005568F0">
      <w:r w:rsidRPr="00A25D0F">
        <w:rPr>
          <w:b/>
          <w:color w:val="4F81BD" w:themeColor="accent1"/>
        </w:rPr>
        <w:t>Methode</w:t>
      </w:r>
      <w:r>
        <w:t xml:space="preserve"> Om de onderzoeksvraag te beantwoorden is een kwantit</w:t>
      </w:r>
      <w:r w:rsidR="00AF4499">
        <w:t>atief onderzoek gedaan onder 300</w:t>
      </w:r>
      <w:r>
        <w:t xml:space="preserve"> </w:t>
      </w:r>
      <w:r w:rsidR="006D48AD">
        <w:t xml:space="preserve">verpleegkundigen, </w:t>
      </w:r>
      <w:r>
        <w:t>middels een zelf opgestelde digitale enquête.</w:t>
      </w:r>
      <w:r w:rsidR="000C471B">
        <w:t xml:space="preserve"> He</w:t>
      </w:r>
      <w:r w:rsidR="00D152B0">
        <w:t xml:space="preserve">t onderzoek heeft plaatsgevonden binnen tien afdelingen </w:t>
      </w:r>
      <w:r w:rsidR="000C471B">
        <w:t xml:space="preserve"> in het Bravis ziekenhuis.</w:t>
      </w:r>
      <w:r>
        <w:t xml:space="preserve"> </w:t>
      </w:r>
      <w:r w:rsidR="00D152B0">
        <w:t xml:space="preserve">De enquête is uitgezet via een mail aan de praktijkopleiders, waarin de verpleegkundigen via </w:t>
      </w:r>
      <w:r w:rsidR="00D152B0">
        <w:rPr>
          <w:i/>
        </w:rPr>
        <w:t xml:space="preserve">thesistools </w:t>
      </w:r>
      <w:r w:rsidR="00D152B0">
        <w:t xml:space="preserve">de enquête in konden vullen. </w:t>
      </w:r>
      <w:r w:rsidR="00637728">
        <w:t>H</w:t>
      </w:r>
      <w:r w:rsidR="00D152B0">
        <w:t xml:space="preserve">et </w:t>
      </w:r>
      <w:r w:rsidR="00637728">
        <w:t xml:space="preserve">is een crossectioneel </w:t>
      </w:r>
      <w:r w:rsidR="00D152B0">
        <w:t xml:space="preserve">onderzoek. </w:t>
      </w:r>
      <w:r>
        <w:t xml:space="preserve">De gegevens zijn verwerkt en geanalyseerd met behulp van het programma IBM Statistical Package for the Social Sciences (SPSS) versie 23.0. </w:t>
      </w:r>
    </w:p>
    <w:p w:rsidR="00A25D0F" w:rsidRDefault="00A25D0F" w:rsidP="005568F0">
      <w:r w:rsidRPr="00A25D0F">
        <w:rPr>
          <w:b/>
          <w:color w:val="4F81BD" w:themeColor="accent1"/>
        </w:rPr>
        <w:t>Resultaten</w:t>
      </w:r>
      <w:r>
        <w:t xml:space="preserve"> Van de </w:t>
      </w:r>
      <w:r w:rsidR="00AF4499">
        <w:t>300</w:t>
      </w:r>
      <w:r>
        <w:t xml:space="preserve"> uitgezette </w:t>
      </w:r>
      <w:r w:rsidR="00AF4499">
        <w:t>enquêtes zijn er 86 ingevuld (28</w:t>
      </w:r>
      <w:r>
        <w:t xml:space="preserve">%). </w:t>
      </w:r>
      <w:r w:rsidR="005568F0">
        <w:t xml:space="preserve">De respondenten geven aan dat er onvoldoende tijd is om een stagiair(e) te kunnen begeleiden. Verder is er onvoldoende tijd om de dienst te bespreken met de stagiair(e). </w:t>
      </w:r>
      <w:r>
        <w:t>De respondenten geven ver</w:t>
      </w:r>
      <w:r w:rsidR="005568F0">
        <w:t xml:space="preserve">der aan werkdruk hoger wordt </w:t>
      </w:r>
      <w:r>
        <w:t xml:space="preserve">tijdens </w:t>
      </w:r>
      <w:r w:rsidR="00BA6C43">
        <w:t>het begeleiden van een stagiair(e)</w:t>
      </w:r>
      <w:r>
        <w:t xml:space="preserve">. </w:t>
      </w:r>
      <w:r w:rsidR="005568F0">
        <w:t>De kwaliteit van zorg is volgens de respondenten hoog en deze verlaagd niet op het moment dat een stagiair(e) begeleid wordt.</w:t>
      </w:r>
    </w:p>
    <w:p w:rsidR="00637728" w:rsidRDefault="00A25D0F" w:rsidP="005568F0">
      <w:r w:rsidRPr="00A25D0F">
        <w:rPr>
          <w:b/>
          <w:color w:val="4F81BD" w:themeColor="accent1"/>
        </w:rPr>
        <w:t>Conclusie</w:t>
      </w:r>
      <w:r>
        <w:t xml:space="preserve"> Uit dit onderzoek kan geconcludeerd worden dat er zowel belemmeringen als positieve aspecten worden ervaren in het combineren van stagebegeleiding en kwalitatief goede zo</w:t>
      </w:r>
      <w:r w:rsidR="000C471B">
        <w:t xml:space="preserve">rg verlenen. Belemmeringen worden  ervaren op het gebied van tijd, </w:t>
      </w:r>
      <w:r>
        <w:t>werkdruk</w:t>
      </w:r>
      <w:r w:rsidR="000C471B">
        <w:t xml:space="preserve"> en inzicht</w:t>
      </w:r>
      <w:r>
        <w:t xml:space="preserve">. Een positief aspect is dat de kwaliteit van zorg niet lijdt onder </w:t>
      </w:r>
      <w:r w:rsidR="00BA6C43">
        <w:t>het begeleiden van een stagiair(e)</w:t>
      </w:r>
      <w:r w:rsidR="00B15532">
        <w:t xml:space="preserve">. </w:t>
      </w:r>
      <w:r w:rsidR="00637728">
        <w:t xml:space="preserve">De verpleegkundigen gaven verbetermogelijkheden aan voor de werkbegeleiding. </w:t>
      </w:r>
      <w:r w:rsidR="00E14437">
        <w:t>Onder andere: de stagiaire koppelen aan een vaste verpleegkundige, beter spreiding van stagiaires over een bepaalde periode en een training in begeleiden.</w:t>
      </w:r>
    </w:p>
    <w:p w:rsidR="00A25D0F" w:rsidRDefault="00A25D0F" w:rsidP="005568F0">
      <w:r w:rsidRPr="007D21FF">
        <w:rPr>
          <w:b/>
          <w:color w:val="4F81BD" w:themeColor="accent1"/>
        </w:rPr>
        <w:t>Aanbevelingen</w:t>
      </w:r>
      <w:r w:rsidR="00CA4112">
        <w:t xml:space="preserve"> </w:t>
      </w:r>
      <w:r w:rsidR="00E14437">
        <w:t xml:space="preserve">Een aanbeveling wordt gedaan op het gebied van een cursus </w:t>
      </w:r>
      <w:r>
        <w:t xml:space="preserve">in begeleiding en het geven van feedback. </w:t>
      </w:r>
      <w:r w:rsidR="000D6264">
        <w:t>Zowel een bestaande cursus over feedback geven/ontvangen als het ontwikkelen van een nieuwe cursus op het gebied van begeleiden. Verder is een aanbeveling gedaan om e</w:t>
      </w:r>
      <w:r>
        <w:t xml:space="preserve">en </w:t>
      </w:r>
      <w:r w:rsidR="00BA6C43">
        <w:t>stagiair(e)</w:t>
      </w:r>
      <w:r>
        <w:t xml:space="preserve"> koppelen aan vaste werkbegeleiders. </w:t>
      </w:r>
      <w:r w:rsidR="000D6264">
        <w:t xml:space="preserve">Tot slot </w:t>
      </w:r>
      <w:r w:rsidR="00062492">
        <w:t xml:space="preserve"> wordt een aanbeveling tot vervolgonderzoek gedaan.</w:t>
      </w:r>
      <w:r w:rsidR="00E14437">
        <w:t xml:space="preserve"> Tijdsdruk is een belemmering waar op korte termijn geen aanbeveling voor gedaan kon worden.</w:t>
      </w:r>
    </w:p>
    <w:p w:rsidR="009D45F8" w:rsidRPr="00731FEC" w:rsidRDefault="009D45F8"/>
    <w:p w:rsidR="007C4A9F" w:rsidRDefault="007C4A9F"/>
    <w:p w:rsidR="009D45F8" w:rsidRDefault="009D45F8"/>
    <w:p w:rsidR="00E14437" w:rsidRDefault="00E14437"/>
    <w:p w:rsidR="00E14437" w:rsidRDefault="00E14437"/>
    <w:sdt>
      <w:sdtPr>
        <w:rPr>
          <w:rFonts w:asciiTheme="minorHAnsi" w:eastAsiaTheme="minorHAnsi" w:hAnsiTheme="minorHAnsi" w:cstheme="minorBidi"/>
          <w:b w:val="0"/>
          <w:bCs w:val="0"/>
          <w:color w:val="auto"/>
          <w:sz w:val="22"/>
          <w:szCs w:val="22"/>
          <w:lang w:eastAsia="en-US"/>
        </w:rPr>
        <w:id w:val="-1154601038"/>
        <w:docPartObj>
          <w:docPartGallery w:val="Table of Contents"/>
          <w:docPartUnique/>
        </w:docPartObj>
      </w:sdtPr>
      <w:sdtEndPr/>
      <w:sdtContent>
        <w:p w:rsidR="00DD66DA" w:rsidRDefault="00EC7289" w:rsidP="00DD66DA">
          <w:pPr>
            <w:pStyle w:val="Kopvaninhoudsopgave"/>
            <w:rPr>
              <w:rFonts w:eastAsiaTheme="minorEastAsia"/>
              <w:noProof/>
            </w:rPr>
          </w:pPr>
          <w:r>
            <w:t>Inhoud</w:t>
          </w:r>
          <w:r>
            <w:rPr>
              <w:b w:val="0"/>
              <w:bCs w:val="0"/>
            </w:rPr>
            <w:fldChar w:fldCharType="begin"/>
          </w:r>
          <w:r>
            <w:instrText xml:space="preserve"> TOC \o "1-3" \h \z \u </w:instrText>
          </w:r>
          <w:r>
            <w:rPr>
              <w:b w:val="0"/>
              <w:bCs w:val="0"/>
            </w:rPr>
            <w:fldChar w:fldCharType="separate"/>
          </w:r>
        </w:p>
        <w:p w:rsidR="00DD66DA" w:rsidRDefault="00C738B3">
          <w:pPr>
            <w:pStyle w:val="Inhopg1"/>
            <w:tabs>
              <w:tab w:val="right" w:leader="dot" w:pos="9062"/>
            </w:tabs>
            <w:rPr>
              <w:rFonts w:eastAsiaTheme="minorEastAsia"/>
              <w:noProof/>
              <w:lang w:eastAsia="nl-NL"/>
            </w:rPr>
          </w:pPr>
          <w:hyperlink w:anchor="_Toc9414529" w:history="1">
            <w:r w:rsidR="00DD66DA" w:rsidRPr="004E6BFB">
              <w:rPr>
                <w:rStyle w:val="Hyperlink"/>
                <w:noProof/>
              </w:rPr>
              <w:t>1 Inleiding</w:t>
            </w:r>
            <w:r w:rsidR="00DD66DA">
              <w:rPr>
                <w:noProof/>
                <w:webHidden/>
              </w:rPr>
              <w:tab/>
            </w:r>
            <w:r w:rsidR="00DD66DA">
              <w:rPr>
                <w:noProof/>
                <w:webHidden/>
              </w:rPr>
              <w:fldChar w:fldCharType="begin"/>
            </w:r>
            <w:r w:rsidR="00DD66DA">
              <w:rPr>
                <w:noProof/>
                <w:webHidden/>
              </w:rPr>
              <w:instrText xml:space="preserve"> PAGEREF _Toc9414529 \h </w:instrText>
            </w:r>
            <w:r w:rsidR="00DD66DA">
              <w:rPr>
                <w:noProof/>
                <w:webHidden/>
              </w:rPr>
            </w:r>
            <w:r w:rsidR="00DD66DA">
              <w:rPr>
                <w:noProof/>
                <w:webHidden/>
              </w:rPr>
              <w:fldChar w:fldCharType="separate"/>
            </w:r>
            <w:r w:rsidR="00DD66DA">
              <w:rPr>
                <w:noProof/>
                <w:webHidden/>
              </w:rPr>
              <w:t>1</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30" w:history="1">
            <w:r w:rsidR="00DD66DA" w:rsidRPr="004E6BFB">
              <w:rPr>
                <w:rStyle w:val="Hyperlink"/>
                <w:noProof/>
              </w:rPr>
              <w:t>1.1 Aanleiding onderzoek</w:t>
            </w:r>
            <w:r w:rsidR="00DD66DA">
              <w:rPr>
                <w:noProof/>
                <w:webHidden/>
              </w:rPr>
              <w:tab/>
            </w:r>
            <w:r w:rsidR="00DD66DA">
              <w:rPr>
                <w:noProof/>
                <w:webHidden/>
              </w:rPr>
              <w:fldChar w:fldCharType="begin"/>
            </w:r>
            <w:r w:rsidR="00DD66DA">
              <w:rPr>
                <w:noProof/>
                <w:webHidden/>
              </w:rPr>
              <w:instrText xml:space="preserve"> PAGEREF _Toc9414530 \h </w:instrText>
            </w:r>
            <w:r w:rsidR="00DD66DA">
              <w:rPr>
                <w:noProof/>
                <w:webHidden/>
              </w:rPr>
            </w:r>
            <w:r w:rsidR="00DD66DA">
              <w:rPr>
                <w:noProof/>
                <w:webHidden/>
              </w:rPr>
              <w:fldChar w:fldCharType="separate"/>
            </w:r>
            <w:r w:rsidR="00DD66DA">
              <w:rPr>
                <w:noProof/>
                <w:webHidden/>
              </w:rPr>
              <w:t>1</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1" w:history="1">
            <w:r w:rsidR="00DD66DA" w:rsidRPr="004E6BFB">
              <w:rPr>
                <w:rStyle w:val="Hyperlink"/>
                <w:noProof/>
              </w:rPr>
              <w:t>1.1.1 Studenten onder druk</w:t>
            </w:r>
            <w:r w:rsidR="00DD66DA">
              <w:rPr>
                <w:noProof/>
                <w:webHidden/>
              </w:rPr>
              <w:tab/>
            </w:r>
            <w:r w:rsidR="00DD66DA">
              <w:rPr>
                <w:noProof/>
                <w:webHidden/>
              </w:rPr>
              <w:fldChar w:fldCharType="begin"/>
            </w:r>
            <w:r w:rsidR="00DD66DA">
              <w:rPr>
                <w:noProof/>
                <w:webHidden/>
              </w:rPr>
              <w:instrText xml:space="preserve"> PAGEREF _Toc9414531 \h </w:instrText>
            </w:r>
            <w:r w:rsidR="00DD66DA">
              <w:rPr>
                <w:noProof/>
                <w:webHidden/>
              </w:rPr>
            </w:r>
            <w:r w:rsidR="00DD66DA">
              <w:rPr>
                <w:noProof/>
                <w:webHidden/>
              </w:rPr>
              <w:fldChar w:fldCharType="separate"/>
            </w:r>
            <w:r w:rsidR="00DD66DA">
              <w:rPr>
                <w:noProof/>
                <w:webHidden/>
              </w:rPr>
              <w:t>1</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2" w:history="1">
            <w:r w:rsidR="00DD66DA" w:rsidRPr="004E6BFB">
              <w:rPr>
                <w:rStyle w:val="Hyperlink"/>
                <w:noProof/>
              </w:rPr>
              <w:t>1.1.2 Schipperen tussen zorg verlenen en begeleiden</w:t>
            </w:r>
            <w:r w:rsidR="00DD66DA">
              <w:rPr>
                <w:noProof/>
                <w:webHidden/>
              </w:rPr>
              <w:tab/>
            </w:r>
            <w:r w:rsidR="00DD66DA">
              <w:rPr>
                <w:noProof/>
                <w:webHidden/>
              </w:rPr>
              <w:fldChar w:fldCharType="begin"/>
            </w:r>
            <w:r w:rsidR="00DD66DA">
              <w:rPr>
                <w:noProof/>
                <w:webHidden/>
              </w:rPr>
              <w:instrText xml:space="preserve"> PAGEREF _Toc9414532 \h </w:instrText>
            </w:r>
            <w:r w:rsidR="00DD66DA">
              <w:rPr>
                <w:noProof/>
                <w:webHidden/>
              </w:rPr>
            </w:r>
            <w:r w:rsidR="00DD66DA">
              <w:rPr>
                <w:noProof/>
                <w:webHidden/>
              </w:rPr>
              <w:fldChar w:fldCharType="separate"/>
            </w:r>
            <w:r w:rsidR="00DD66DA">
              <w:rPr>
                <w:noProof/>
                <w:webHidden/>
              </w:rPr>
              <w:t>1</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3" w:history="1">
            <w:r w:rsidR="00DD66DA" w:rsidRPr="004E6BFB">
              <w:rPr>
                <w:rStyle w:val="Hyperlink"/>
                <w:noProof/>
              </w:rPr>
              <w:t>1.1.3 Oplossing werkdruk en uitval studenten</w:t>
            </w:r>
            <w:r w:rsidR="00DD66DA">
              <w:rPr>
                <w:noProof/>
                <w:webHidden/>
              </w:rPr>
              <w:tab/>
            </w:r>
            <w:r w:rsidR="00DD66DA">
              <w:rPr>
                <w:noProof/>
                <w:webHidden/>
              </w:rPr>
              <w:fldChar w:fldCharType="begin"/>
            </w:r>
            <w:r w:rsidR="00DD66DA">
              <w:rPr>
                <w:noProof/>
                <w:webHidden/>
              </w:rPr>
              <w:instrText xml:space="preserve"> PAGEREF _Toc9414533 \h </w:instrText>
            </w:r>
            <w:r w:rsidR="00DD66DA">
              <w:rPr>
                <w:noProof/>
                <w:webHidden/>
              </w:rPr>
            </w:r>
            <w:r w:rsidR="00DD66DA">
              <w:rPr>
                <w:noProof/>
                <w:webHidden/>
              </w:rPr>
              <w:fldChar w:fldCharType="separate"/>
            </w:r>
            <w:r w:rsidR="00DD66DA">
              <w:rPr>
                <w:noProof/>
                <w:webHidden/>
              </w:rPr>
              <w:t>1</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34" w:history="1">
            <w:r w:rsidR="00DD66DA" w:rsidRPr="004E6BFB">
              <w:rPr>
                <w:rStyle w:val="Hyperlink"/>
                <w:noProof/>
              </w:rPr>
              <w:t>1.2 Achtergrond onderzoek</w:t>
            </w:r>
            <w:r w:rsidR="00DD66DA">
              <w:rPr>
                <w:noProof/>
                <w:webHidden/>
              </w:rPr>
              <w:tab/>
            </w:r>
            <w:r w:rsidR="00DD66DA">
              <w:rPr>
                <w:noProof/>
                <w:webHidden/>
              </w:rPr>
              <w:fldChar w:fldCharType="begin"/>
            </w:r>
            <w:r w:rsidR="00DD66DA">
              <w:rPr>
                <w:noProof/>
                <w:webHidden/>
              </w:rPr>
              <w:instrText xml:space="preserve"> PAGEREF _Toc9414534 \h </w:instrText>
            </w:r>
            <w:r w:rsidR="00DD66DA">
              <w:rPr>
                <w:noProof/>
                <w:webHidden/>
              </w:rPr>
            </w:r>
            <w:r w:rsidR="00DD66DA">
              <w:rPr>
                <w:noProof/>
                <w:webHidden/>
              </w:rPr>
              <w:fldChar w:fldCharType="separate"/>
            </w:r>
            <w:r w:rsidR="00DD66DA">
              <w:rPr>
                <w:noProof/>
                <w:webHidden/>
              </w:rPr>
              <w:t>2</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5" w:history="1">
            <w:r w:rsidR="00DD66DA" w:rsidRPr="004E6BFB">
              <w:rPr>
                <w:rStyle w:val="Hyperlink"/>
                <w:noProof/>
              </w:rPr>
              <w:t>1.2.1 Kennis toepassen</w:t>
            </w:r>
            <w:r w:rsidR="00DD66DA">
              <w:rPr>
                <w:noProof/>
                <w:webHidden/>
              </w:rPr>
              <w:tab/>
            </w:r>
            <w:r w:rsidR="00DD66DA">
              <w:rPr>
                <w:noProof/>
                <w:webHidden/>
              </w:rPr>
              <w:fldChar w:fldCharType="begin"/>
            </w:r>
            <w:r w:rsidR="00DD66DA">
              <w:rPr>
                <w:noProof/>
                <w:webHidden/>
              </w:rPr>
              <w:instrText xml:space="preserve"> PAGEREF _Toc9414535 \h </w:instrText>
            </w:r>
            <w:r w:rsidR="00DD66DA">
              <w:rPr>
                <w:noProof/>
                <w:webHidden/>
              </w:rPr>
            </w:r>
            <w:r w:rsidR="00DD66DA">
              <w:rPr>
                <w:noProof/>
                <w:webHidden/>
              </w:rPr>
              <w:fldChar w:fldCharType="separate"/>
            </w:r>
            <w:r w:rsidR="00DD66DA">
              <w:rPr>
                <w:noProof/>
                <w:webHidden/>
              </w:rPr>
              <w:t>2</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6" w:history="1">
            <w:r w:rsidR="00DD66DA" w:rsidRPr="004E6BFB">
              <w:rPr>
                <w:rStyle w:val="Hyperlink"/>
                <w:noProof/>
              </w:rPr>
              <w:t>1.2.2 Voorbehouden handelingen</w:t>
            </w:r>
            <w:r w:rsidR="00DD66DA">
              <w:rPr>
                <w:noProof/>
                <w:webHidden/>
              </w:rPr>
              <w:tab/>
            </w:r>
            <w:r w:rsidR="00DD66DA">
              <w:rPr>
                <w:noProof/>
                <w:webHidden/>
              </w:rPr>
              <w:fldChar w:fldCharType="begin"/>
            </w:r>
            <w:r w:rsidR="00DD66DA">
              <w:rPr>
                <w:noProof/>
                <w:webHidden/>
              </w:rPr>
              <w:instrText xml:space="preserve"> PAGEREF _Toc9414536 \h </w:instrText>
            </w:r>
            <w:r w:rsidR="00DD66DA">
              <w:rPr>
                <w:noProof/>
                <w:webHidden/>
              </w:rPr>
            </w:r>
            <w:r w:rsidR="00DD66DA">
              <w:rPr>
                <w:noProof/>
                <w:webHidden/>
              </w:rPr>
              <w:fldChar w:fldCharType="separate"/>
            </w:r>
            <w:r w:rsidR="00DD66DA">
              <w:rPr>
                <w:noProof/>
                <w:webHidden/>
              </w:rPr>
              <w:t>2</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7" w:history="1">
            <w:r w:rsidR="00DD66DA" w:rsidRPr="004E6BFB">
              <w:rPr>
                <w:rStyle w:val="Hyperlink"/>
                <w:noProof/>
              </w:rPr>
              <w:t>1.2.3 Tijd voor begeleiding</w:t>
            </w:r>
            <w:r w:rsidR="00DD66DA">
              <w:rPr>
                <w:noProof/>
                <w:webHidden/>
              </w:rPr>
              <w:tab/>
            </w:r>
            <w:r w:rsidR="00DD66DA">
              <w:rPr>
                <w:noProof/>
                <w:webHidden/>
              </w:rPr>
              <w:fldChar w:fldCharType="begin"/>
            </w:r>
            <w:r w:rsidR="00DD66DA">
              <w:rPr>
                <w:noProof/>
                <w:webHidden/>
              </w:rPr>
              <w:instrText xml:space="preserve"> PAGEREF _Toc9414537 \h </w:instrText>
            </w:r>
            <w:r w:rsidR="00DD66DA">
              <w:rPr>
                <w:noProof/>
                <w:webHidden/>
              </w:rPr>
            </w:r>
            <w:r w:rsidR="00DD66DA">
              <w:rPr>
                <w:noProof/>
                <w:webHidden/>
              </w:rPr>
              <w:fldChar w:fldCharType="separate"/>
            </w:r>
            <w:r w:rsidR="00DD66DA">
              <w:rPr>
                <w:noProof/>
                <w:webHidden/>
              </w:rPr>
              <w:t>2</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8" w:history="1">
            <w:r w:rsidR="00DD66DA" w:rsidRPr="004E6BFB">
              <w:rPr>
                <w:rStyle w:val="Hyperlink"/>
                <w:noProof/>
              </w:rPr>
              <w:t>1.2.4 Begeleiding volgens verpleegkundigen</w:t>
            </w:r>
            <w:r w:rsidR="00DD66DA">
              <w:rPr>
                <w:noProof/>
                <w:webHidden/>
              </w:rPr>
              <w:tab/>
            </w:r>
            <w:r w:rsidR="00DD66DA">
              <w:rPr>
                <w:noProof/>
                <w:webHidden/>
              </w:rPr>
              <w:fldChar w:fldCharType="begin"/>
            </w:r>
            <w:r w:rsidR="00DD66DA">
              <w:rPr>
                <w:noProof/>
                <w:webHidden/>
              </w:rPr>
              <w:instrText xml:space="preserve"> PAGEREF _Toc9414538 \h </w:instrText>
            </w:r>
            <w:r w:rsidR="00DD66DA">
              <w:rPr>
                <w:noProof/>
                <w:webHidden/>
              </w:rPr>
            </w:r>
            <w:r w:rsidR="00DD66DA">
              <w:rPr>
                <w:noProof/>
                <w:webHidden/>
              </w:rPr>
              <w:fldChar w:fldCharType="separate"/>
            </w:r>
            <w:r w:rsidR="00DD66DA">
              <w:rPr>
                <w:noProof/>
                <w:webHidden/>
              </w:rPr>
              <w:t>3</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39" w:history="1">
            <w:r w:rsidR="00DD66DA" w:rsidRPr="004E6BFB">
              <w:rPr>
                <w:rStyle w:val="Hyperlink"/>
                <w:noProof/>
              </w:rPr>
              <w:t>1.2.5 Voorbereiding op begeleiden</w:t>
            </w:r>
            <w:r w:rsidR="00DD66DA">
              <w:rPr>
                <w:noProof/>
                <w:webHidden/>
              </w:rPr>
              <w:tab/>
            </w:r>
            <w:r w:rsidR="00DD66DA">
              <w:rPr>
                <w:noProof/>
                <w:webHidden/>
              </w:rPr>
              <w:fldChar w:fldCharType="begin"/>
            </w:r>
            <w:r w:rsidR="00DD66DA">
              <w:rPr>
                <w:noProof/>
                <w:webHidden/>
              </w:rPr>
              <w:instrText xml:space="preserve"> PAGEREF _Toc9414539 \h </w:instrText>
            </w:r>
            <w:r w:rsidR="00DD66DA">
              <w:rPr>
                <w:noProof/>
                <w:webHidden/>
              </w:rPr>
            </w:r>
            <w:r w:rsidR="00DD66DA">
              <w:rPr>
                <w:noProof/>
                <w:webHidden/>
              </w:rPr>
              <w:fldChar w:fldCharType="separate"/>
            </w:r>
            <w:r w:rsidR="00DD66DA">
              <w:rPr>
                <w:noProof/>
                <w:webHidden/>
              </w:rPr>
              <w:t>3</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40" w:history="1">
            <w:r w:rsidR="00DD66DA" w:rsidRPr="004E6BFB">
              <w:rPr>
                <w:rStyle w:val="Hyperlink"/>
                <w:noProof/>
              </w:rPr>
              <w:t>1.2.6 Organisatorische problemen</w:t>
            </w:r>
            <w:r w:rsidR="00DD66DA">
              <w:rPr>
                <w:noProof/>
                <w:webHidden/>
              </w:rPr>
              <w:tab/>
            </w:r>
            <w:r w:rsidR="00DD66DA">
              <w:rPr>
                <w:noProof/>
                <w:webHidden/>
              </w:rPr>
              <w:fldChar w:fldCharType="begin"/>
            </w:r>
            <w:r w:rsidR="00DD66DA">
              <w:rPr>
                <w:noProof/>
                <w:webHidden/>
              </w:rPr>
              <w:instrText xml:space="preserve"> PAGEREF _Toc9414540 \h </w:instrText>
            </w:r>
            <w:r w:rsidR="00DD66DA">
              <w:rPr>
                <w:noProof/>
                <w:webHidden/>
              </w:rPr>
            </w:r>
            <w:r w:rsidR="00DD66DA">
              <w:rPr>
                <w:noProof/>
                <w:webHidden/>
              </w:rPr>
              <w:fldChar w:fldCharType="separate"/>
            </w:r>
            <w:r w:rsidR="00DD66DA">
              <w:rPr>
                <w:noProof/>
                <w:webHidden/>
              </w:rPr>
              <w:t>4</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41" w:history="1">
            <w:r w:rsidR="00DD66DA" w:rsidRPr="004E6BFB">
              <w:rPr>
                <w:rStyle w:val="Hyperlink"/>
                <w:noProof/>
              </w:rPr>
              <w:t>1.2.7 Veranderingen in de zorg</w:t>
            </w:r>
            <w:r w:rsidR="00DD66DA">
              <w:rPr>
                <w:noProof/>
                <w:webHidden/>
              </w:rPr>
              <w:tab/>
            </w:r>
            <w:r w:rsidR="00DD66DA">
              <w:rPr>
                <w:noProof/>
                <w:webHidden/>
              </w:rPr>
              <w:fldChar w:fldCharType="begin"/>
            </w:r>
            <w:r w:rsidR="00DD66DA">
              <w:rPr>
                <w:noProof/>
                <w:webHidden/>
              </w:rPr>
              <w:instrText xml:space="preserve"> PAGEREF _Toc9414541 \h </w:instrText>
            </w:r>
            <w:r w:rsidR="00DD66DA">
              <w:rPr>
                <w:noProof/>
                <w:webHidden/>
              </w:rPr>
            </w:r>
            <w:r w:rsidR="00DD66DA">
              <w:rPr>
                <w:noProof/>
                <w:webHidden/>
              </w:rPr>
              <w:fldChar w:fldCharType="separate"/>
            </w:r>
            <w:r w:rsidR="00DD66DA">
              <w:rPr>
                <w:noProof/>
                <w:webHidden/>
              </w:rPr>
              <w:t>4</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42" w:history="1">
            <w:r w:rsidR="00DD66DA" w:rsidRPr="004E6BFB">
              <w:rPr>
                <w:rStyle w:val="Hyperlink"/>
                <w:noProof/>
              </w:rPr>
              <w:t>1.2.8 Stijgend personeelstekort</w:t>
            </w:r>
            <w:r w:rsidR="00DD66DA">
              <w:rPr>
                <w:noProof/>
                <w:webHidden/>
              </w:rPr>
              <w:tab/>
            </w:r>
            <w:r w:rsidR="00DD66DA">
              <w:rPr>
                <w:noProof/>
                <w:webHidden/>
              </w:rPr>
              <w:fldChar w:fldCharType="begin"/>
            </w:r>
            <w:r w:rsidR="00DD66DA">
              <w:rPr>
                <w:noProof/>
                <w:webHidden/>
              </w:rPr>
              <w:instrText xml:space="preserve"> PAGEREF _Toc9414542 \h </w:instrText>
            </w:r>
            <w:r w:rsidR="00DD66DA">
              <w:rPr>
                <w:noProof/>
                <w:webHidden/>
              </w:rPr>
            </w:r>
            <w:r w:rsidR="00DD66DA">
              <w:rPr>
                <w:noProof/>
                <w:webHidden/>
              </w:rPr>
              <w:fldChar w:fldCharType="separate"/>
            </w:r>
            <w:r w:rsidR="00DD66DA">
              <w:rPr>
                <w:noProof/>
                <w:webHidden/>
              </w:rPr>
              <w:t>4</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43" w:history="1">
            <w:r w:rsidR="00DD66DA" w:rsidRPr="004E6BFB">
              <w:rPr>
                <w:rStyle w:val="Hyperlink"/>
                <w:noProof/>
              </w:rPr>
              <w:t>1.2.9 Extra handen aan bed</w:t>
            </w:r>
            <w:r w:rsidR="00DD66DA">
              <w:rPr>
                <w:noProof/>
                <w:webHidden/>
              </w:rPr>
              <w:tab/>
            </w:r>
            <w:r w:rsidR="00DD66DA">
              <w:rPr>
                <w:noProof/>
                <w:webHidden/>
              </w:rPr>
              <w:fldChar w:fldCharType="begin"/>
            </w:r>
            <w:r w:rsidR="00DD66DA">
              <w:rPr>
                <w:noProof/>
                <w:webHidden/>
              </w:rPr>
              <w:instrText xml:space="preserve"> PAGEREF _Toc9414543 \h </w:instrText>
            </w:r>
            <w:r w:rsidR="00DD66DA">
              <w:rPr>
                <w:noProof/>
                <w:webHidden/>
              </w:rPr>
            </w:r>
            <w:r w:rsidR="00DD66DA">
              <w:rPr>
                <w:noProof/>
                <w:webHidden/>
              </w:rPr>
              <w:fldChar w:fldCharType="separate"/>
            </w:r>
            <w:r w:rsidR="00DD66DA">
              <w:rPr>
                <w:noProof/>
                <w:webHidden/>
              </w:rPr>
              <w:t>4</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44" w:history="1">
            <w:r w:rsidR="00DD66DA" w:rsidRPr="004E6BFB">
              <w:rPr>
                <w:rStyle w:val="Hyperlink"/>
                <w:noProof/>
              </w:rPr>
              <w:t>1.2.10 Verpleegkundigen in Bravis</w:t>
            </w:r>
            <w:r w:rsidR="00DD66DA">
              <w:rPr>
                <w:noProof/>
                <w:webHidden/>
              </w:rPr>
              <w:tab/>
            </w:r>
            <w:r w:rsidR="00DD66DA">
              <w:rPr>
                <w:noProof/>
                <w:webHidden/>
              </w:rPr>
              <w:fldChar w:fldCharType="begin"/>
            </w:r>
            <w:r w:rsidR="00DD66DA">
              <w:rPr>
                <w:noProof/>
                <w:webHidden/>
              </w:rPr>
              <w:instrText xml:space="preserve"> PAGEREF _Toc9414544 \h </w:instrText>
            </w:r>
            <w:r w:rsidR="00DD66DA">
              <w:rPr>
                <w:noProof/>
                <w:webHidden/>
              </w:rPr>
            </w:r>
            <w:r w:rsidR="00DD66DA">
              <w:rPr>
                <w:noProof/>
                <w:webHidden/>
              </w:rPr>
              <w:fldChar w:fldCharType="separate"/>
            </w:r>
            <w:r w:rsidR="00DD66DA">
              <w:rPr>
                <w:noProof/>
                <w:webHidden/>
              </w:rPr>
              <w:t>4</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45" w:history="1">
            <w:r w:rsidR="00DD66DA" w:rsidRPr="004E6BFB">
              <w:rPr>
                <w:rStyle w:val="Hyperlink"/>
                <w:noProof/>
              </w:rPr>
              <w:t>1.3 Doelstelling</w:t>
            </w:r>
            <w:r w:rsidR="00DD66DA">
              <w:rPr>
                <w:noProof/>
                <w:webHidden/>
              </w:rPr>
              <w:tab/>
            </w:r>
            <w:r w:rsidR="00DD66DA">
              <w:rPr>
                <w:noProof/>
                <w:webHidden/>
              </w:rPr>
              <w:fldChar w:fldCharType="begin"/>
            </w:r>
            <w:r w:rsidR="00DD66DA">
              <w:rPr>
                <w:noProof/>
                <w:webHidden/>
              </w:rPr>
              <w:instrText xml:space="preserve"> PAGEREF _Toc9414545 \h </w:instrText>
            </w:r>
            <w:r w:rsidR="00DD66DA">
              <w:rPr>
                <w:noProof/>
                <w:webHidden/>
              </w:rPr>
            </w:r>
            <w:r w:rsidR="00DD66DA">
              <w:rPr>
                <w:noProof/>
                <w:webHidden/>
              </w:rPr>
              <w:fldChar w:fldCharType="separate"/>
            </w:r>
            <w:r w:rsidR="00DD66DA">
              <w:rPr>
                <w:noProof/>
                <w:webHidden/>
              </w:rPr>
              <w:t>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46" w:history="1">
            <w:r w:rsidR="00DD66DA" w:rsidRPr="004E6BFB">
              <w:rPr>
                <w:rStyle w:val="Hyperlink"/>
                <w:rFonts w:eastAsia="Calibri"/>
                <w:noProof/>
              </w:rPr>
              <w:t>1.4 Probleemstelling</w:t>
            </w:r>
            <w:r w:rsidR="00DD66DA">
              <w:rPr>
                <w:noProof/>
                <w:webHidden/>
              </w:rPr>
              <w:tab/>
            </w:r>
            <w:r w:rsidR="00DD66DA">
              <w:rPr>
                <w:noProof/>
                <w:webHidden/>
              </w:rPr>
              <w:fldChar w:fldCharType="begin"/>
            </w:r>
            <w:r w:rsidR="00DD66DA">
              <w:rPr>
                <w:noProof/>
                <w:webHidden/>
              </w:rPr>
              <w:instrText xml:space="preserve"> PAGEREF _Toc9414546 \h </w:instrText>
            </w:r>
            <w:r w:rsidR="00DD66DA">
              <w:rPr>
                <w:noProof/>
                <w:webHidden/>
              </w:rPr>
            </w:r>
            <w:r w:rsidR="00DD66DA">
              <w:rPr>
                <w:noProof/>
                <w:webHidden/>
              </w:rPr>
              <w:fldChar w:fldCharType="separate"/>
            </w:r>
            <w:r w:rsidR="00DD66DA">
              <w:rPr>
                <w:noProof/>
                <w:webHidden/>
              </w:rPr>
              <w:t>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47" w:history="1">
            <w:r w:rsidR="00DD66DA" w:rsidRPr="004E6BFB">
              <w:rPr>
                <w:rStyle w:val="Hyperlink"/>
                <w:noProof/>
              </w:rPr>
              <w:t>1.5 Deelvragen</w:t>
            </w:r>
            <w:r w:rsidR="00DD66DA">
              <w:rPr>
                <w:noProof/>
                <w:webHidden/>
              </w:rPr>
              <w:tab/>
            </w:r>
            <w:r w:rsidR="00DD66DA">
              <w:rPr>
                <w:noProof/>
                <w:webHidden/>
              </w:rPr>
              <w:fldChar w:fldCharType="begin"/>
            </w:r>
            <w:r w:rsidR="00DD66DA">
              <w:rPr>
                <w:noProof/>
                <w:webHidden/>
              </w:rPr>
              <w:instrText xml:space="preserve"> PAGEREF _Toc9414547 \h </w:instrText>
            </w:r>
            <w:r w:rsidR="00DD66DA">
              <w:rPr>
                <w:noProof/>
                <w:webHidden/>
              </w:rPr>
            </w:r>
            <w:r w:rsidR="00DD66DA">
              <w:rPr>
                <w:noProof/>
                <w:webHidden/>
              </w:rPr>
              <w:fldChar w:fldCharType="separate"/>
            </w:r>
            <w:r w:rsidR="00DD66DA">
              <w:rPr>
                <w:noProof/>
                <w:webHidden/>
              </w:rPr>
              <w:t>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48" w:history="1">
            <w:r w:rsidR="00DD66DA" w:rsidRPr="004E6BFB">
              <w:rPr>
                <w:rStyle w:val="Hyperlink"/>
                <w:noProof/>
              </w:rPr>
              <w:t>1.6 Relevantie voor het verpleegkundig beroep</w:t>
            </w:r>
            <w:r w:rsidR="00DD66DA">
              <w:rPr>
                <w:noProof/>
                <w:webHidden/>
              </w:rPr>
              <w:tab/>
            </w:r>
            <w:r w:rsidR="00DD66DA">
              <w:rPr>
                <w:noProof/>
                <w:webHidden/>
              </w:rPr>
              <w:fldChar w:fldCharType="begin"/>
            </w:r>
            <w:r w:rsidR="00DD66DA">
              <w:rPr>
                <w:noProof/>
                <w:webHidden/>
              </w:rPr>
              <w:instrText xml:space="preserve"> PAGEREF _Toc9414548 \h </w:instrText>
            </w:r>
            <w:r w:rsidR="00DD66DA">
              <w:rPr>
                <w:noProof/>
                <w:webHidden/>
              </w:rPr>
            </w:r>
            <w:r w:rsidR="00DD66DA">
              <w:rPr>
                <w:noProof/>
                <w:webHidden/>
              </w:rPr>
              <w:fldChar w:fldCharType="separate"/>
            </w:r>
            <w:r w:rsidR="00DD66DA">
              <w:rPr>
                <w:noProof/>
                <w:webHidden/>
              </w:rPr>
              <w:t>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49" w:history="1">
            <w:r w:rsidR="00DD66DA" w:rsidRPr="004E6BFB">
              <w:rPr>
                <w:rStyle w:val="Hyperlink"/>
                <w:noProof/>
              </w:rPr>
              <w:t>1.7 Leeswijzer</w:t>
            </w:r>
            <w:r w:rsidR="00DD66DA">
              <w:rPr>
                <w:noProof/>
                <w:webHidden/>
              </w:rPr>
              <w:tab/>
            </w:r>
            <w:r w:rsidR="00DD66DA">
              <w:rPr>
                <w:noProof/>
                <w:webHidden/>
              </w:rPr>
              <w:fldChar w:fldCharType="begin"/>
            </w:r>
            <w:r w:rsidR="00DD66DA">
              <w:rPr>
                <w:noProof/>
                <w:webHidden/>
              </w:rPr>
              <w:instrText xml:space="preserve"> PAGEREF _Toc9414549 \h </w:instrText>
            </w:r>
            <w:r w:rsidR="00DD66DA">
              <w:rPr>
                <w:noProof/>
                <w:webHidden/>
              </w:rPr>
            </w:r>
            <w:r w:rsidR="00DD66DA">
              <w:rPr>
                <w:noProof/>
                <w:webHidden/>
              </w:rPr>
              <w:fldChar w:fldCharType="separate"/>
            </w:r>
            <w:r w:rsidR="00DD66DA">
              <w:rPr>
                <w:noProof/>
                <w:webHidden/>
              </w:rPr>
              <w:t>5</w:t>
            </w:r>
            <w:r w:rsidR="00DD66D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50" w:history="1">
            <w:r w:rsidR="00DD66DA" w:rsidRPr="004E6BFB">
              <w:rPr>
                <w:rStyle w:val="Hyperlink"/>
                <w:noProof/>
              </w:rPr>
              <w:t>2 Methode</w:t>
            </w:r>
            <w:r w:rsidR="00DD66DA">
              <w:rPr>
                <w:noProof/>
                <w:webHidden/>
              </w:rPr>
              <w:tab/>
            </w:r>
            <w:r w:rsidR="00DD66DA">
              <w:rPr>
                <w:noProof/>
                <w:webHidden/>
              </w:rPr>
              <w:fldChar w:fldCharType="begin"/>
            </w:r>
            <w:r w:rsidR="00DD66DA">
              <w:rPr>
                <w:noProof/>
                <w:webHidden/>
              </w:rPr>
              <w:instrText xml:space="preserve"> PAGEREF _Toc9414550 \h </w:instrText>
            </w:r>
            <w:r w:rsidR="00DD66DA">
              <w:rPr>
                <w:noProof/>
                <w:webHidden/>
              </w:rPr>
            </w:r>
            <w:r w:rsidR="00DD66DA">
              <w:rPr>
                <w:noProof/>
                <w:webHidden/>
              </w:rPr>
              <w:fldChar w:fldCharType="separate"/>
            </w:r>
            <w:r w:rsidR="00DD66DA">
              <w:rPr>
                <w:noProof/>
                <w:webHidden/>
              </w:rPr>
              <w:t>7</w:t>
            </w:r>
            <w:r w:rsidR="00DD66D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51" w:history="1">
            <w:r w:rsidR="00DD66DA" w:rsidRPr="00BB401A">
              <w:rPr>
                <w:rStyle w:val="Hyperlink"/>
                <w:rFonts w:eastAsiaTheme="majorEastAsia" w:cstheme="majorBidi"/>
                <w:bCs/>
                <w:noProof/>
              </w:rPr>
              <w:t>2.1 Onderzoekstype en -ontwerp</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_Toc9414551 \h </w:instrText>
            </w:r>
            <w:r w:rsidR="00DD66DA" w:rsidRPr="00BB401A">
              <w:rPr>
                <w:noProof/>
                <w:webHidden/>
              </w:rPr>
            </w:r>
            <w:r w:rsidR="00DD66DA" w:rsidRPr="00BB401A">
              <w:rPr>
                <w:noProof/>
                <w:webHidden/>
              </w:rPr>
              <w:fldChar w:fldCharType="separate"/>
            </w:r>
            <w:r w:rsidR="00DD66DA" w:rsidRPr="00BB401A">
              <w:rPr>
                <w:noProof/>
                <w:webHidden/>
              </w:rPr>
              <w:t>7</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52" w:history="1">
            <w:r w:rsidR="00DD66DA" w:rsidRPr="00BB401A">
              <w:rPr>
                <w:rStyle w:val="Hyperlink"/>
                <w:rFonts w:eastAsiaTheme="majorEastAsia" w:cstheme="majorBidi"/>
                <w:bCs/>
                <w:noProof/>
              </w:rPr>
              <w:t>2.2 Onderzoekspopulatie</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_Toc9414552 \h </w:instrText>
            </w:r>
            <w:r w:rsidR="00DD66DA" w:rsidRPr="00BB401A">
              <w:rPr>
                <w:noProof/>
                <w:webHidden/>
              </w:rPr>
            </w:r>
            <w:r w:rsidR="00DD66DA" w:rsidRPr="00BB401A">
              <w:rPr>
                <w:noProof/>
                <w:webHidden/>
              </w:rPr>
              <w:fldChar w:fldCharType="separate"/>
            </w:r>
            <w:r w:rsidR="00DD66DA" w:rsidRPr="00BB401A">
              <w:rPr>
                <w:noProof/>
                <w:webHidden/>
              </w:rPr>
              <w:t>7</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53" w:history="1">
            <w:r w:rsidR="00DD66DA" w:rsidRPr="00BB401A">
              <w:rPr>
                <w:rStyle w:val="Hyperlink"/>
                <w:rFonts w:eastAsiaTheme="majorEastAsia" w:cstheme="majorBidi"/>
                <w:bCs/>
                <w:noProof/>
              </w:rPr>
              <w:t>2.3 Onderzoeksperiode en -plaats</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_Toc9414553 \h </w:instrText>
            </w:r>
            <w:r w:rsidR="00DD66DA" w:rsidRPr="00BB401A">
              <w:rPr>
                <w:noProof/>
                <w:webHidden/>
              </w:rPr>
            </w:r>
            <w:r w:rsidR="00DD66DA" w:rsidRPr="00BB401A">
              <w:rPr>
                <w:noProof/>
                <w:webHidden/>
              </w:rPr>
              <w:fldChar w:fldCharType="separate"/>
            </w:r>
            <w:r w:rsidR="00DD66DA" w:rsidRPr="00BB401A">
              <w:rPr>
                <w:noProof/>
                <w:webHidden/>
              </w:rPr>
              <w:t>8</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54" w:history="1">
            <w:r w:rsidR="00DD66DA" w:rsidRPr="00BB401A">
              <w:rPr>
                <w:rStyle w:val="Hyperlink"/>
                <w:rFonts w:eastAsiaTheme="majorEastAsia" w:cstheme="majorBidi"/>
                <w:bCs/>
                <w:noProof/>
              </w:rPr>
              <w:t>2.4 Gegevensverzameling</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_Toc9414554 \h </w:instrText>
            </w:r>
            <w:r w:rsidR="00DD66DA" w:rsidRPr="00BB401A">
              <w:rPr>
                <w:noProof/>
                <w:webHidden/>
              </w:rPr>
            </w:r>
            <w:r w:rsidR="00DD66DA" w:rsidRPr="00BB401A">
              <w:rPr>
                <w:noProof/>
                <w:webHidden/>
              </w:rPr>
              <w:fldChar w:fldCharType="separate"/>
            </w:r>
            <w:r w:rsidR="00DD66DA" w:rsidRPr="00BB401A">
              <w:rPr>
                <w:noProof/>
                <w:webHidden/>
              </w:rPr>
              <w:t>8</w:t>
            </w:r>
            <w:r w:rsidR="00DD66DA" w:rsidRPr="00BB401A">
              <w:rPr>
                <w:noProof/>
                <w:webHidden/>
              </w:rPr>
              <w:fldChar w:fldCharType="end"/>
            </w:r>
          </w:hyperlink>
        </w:p>
        <w:p w:rsidR="00DD66DA" w:rsidRPr="00BB401A" w:rsidRDefault="00C738B3">
          <w:pPr>
            <w:pStyle w:val="Inhopg3"/>
            <w:tabs>
              <w:tab w:val="right" w:leader="dot" w:pos="9062"/>
            </w:tabs>
            <w:rPr>
              <w:rFonts w:eastAsiaTheme="minorEastAsia"/>
              <w:noProof/>
              <w:lang w:eastAsia="nl-NL"/>
            </w:rPr>
          </w:pPr>
          <w:hyperlink w:anchor="_Toc9414555" w:history="1">
            <w:r w:rsidR="00DD66DA" w:rsidRPr="00BB401A">
              <w:rPr>
                <w:rStyle w:val="Hyperlink"/>
                <w:rFonts w:eastAsiaTheme="majorEastAsia" w:cstheme="majorBidi"/>
                <w:bCs/>
                <w:noProof/>
              </w:rPr>
              <w:t>2.4.1 Meetinstrument</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_Toc9414555 \h </w:instrText>
            </w:r>
            <w:r w:rsidR="00DD66DA" w:rsidRPr="00BB401A">
              <w:rPr>
                <w:noProof/>
                <w:webHidden/>
              </w:rPr>
            </w:r>
            <w:r w:rsidR="00DD66DA" w:rsidRPr="00BB401A">
              <w:rPr>
                <w:noProof/>
                <w:webHidden/>
              </w:rPr>
              <w:fldChar w:fldCharType="separate"/>
            </w:r>
            <w:r w:rsidR="00DD66DA" w:rsidRPr="00BB401A">
              <w:rPr>
                <w:noProof/>
                <w:webHidden/>
              </w:rPr>
              <w:t>9</w:t>
            </w:r>
            <w:r w:rsidR="00DD66DA" w:rsidRPr="00BB401A">
              <w:rPr>
                <w:noProof/>
                <w:webHidden/>
              </w:rPr>
              <w:fldChar w:fldCharType="end"/>
            </w:r>
          </w:hyperlink>
        </w:p>
        <w:p w:rsidR="00DD66DA" w:rsidRPr="00BB401A" w:rsidRDefault="00C738B3">
          <w:pPr>
            <w:pStyle w:val="Inhopg3"/>
            <w:tabs>
              <w:tab w:val="right" w:leader="dot" w:pos="9062"/>
            </w:tabs>
            <w:rPr>
              <w:rFonts w:eastAsiaTheme="minorEastAsia"/>
              <w:noProof/>
              <w:lang w:eastAsia="nl-NL"/>
            </w:rPr>
          </w:pPr>
          <w:hyperlink w:anchor="_Toc9414556" w:history="1">
            <w:r w:rsidR="00DD66DA" w:rsidRPr="00BB401A">
              <w:rPr>
                <w:rStyle w:val="Hyperlink"/>
                <w:rFonts w:eastAsiaTheme="majorEastAsia" w:cstheme="majorBidi"/>
                <w:bCs/>
                <w:noProof/>
              </w:rPr>
              <w:t>2.4.2 Operationalisatie</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_Toc9414556 \h </w:instrText>
            </w:r>
            <w:r w:rsidR="00DD66DA" w:rsidRPr="00BB401A">
              <w:rPr>
                <w:noProof/>
                <w:webHidden/>
              </w:rPr>
            </w:r>
            <w:r w:rsidR="00DD66DA" w:rsidRPr="00BB401A">
              <w:rPr>
                <w:noProof/>
                <w:webHidden/>
              </w:rPr>
              <w:fldChar w:fldCharType="separate"/>
            </w:r>
            <w:r w:rsidR="00DD66DA" w:rsidRPr="00BB401A">
              <w:rPr>
                <w:noProof/>
                <w:webHidden/>
              </w:rPr>
              <w:t>9</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57" w:history="1">
            <w:r w:rsidR="00DD66DA" w:rsidRPr="00BB401A">
              <w:rPr>
                <w:rStyle w:val="Hyperlink"/>
                <w:rFonts w:eastAsiaTheme="majorEastAsia" w:cstheme="majorBidi"/>
                <w:bCs/>
                <w:noProof/>
              </w:rPr>
              <w:t>2.5 Gegevensverwerking en –analyse</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_Toc9414557 \h </w:instrText>
            </w:r>
            <w:r w:rsidR="00DD66DA" w:rsidRPr="00BB401A">
              <w:rPr>
                <w:noProof/>
                <w:webHidden/>
              </w:rPr>
            </w:r>
            <w:r w:rsidR="00DD66DA" w:rsidRPr="00BB401A">
              <w:rPr>
                <w:noProof/>
                <w:webHidden/>
              </w:rPr>
              <w:fldChar w:fldCharType="separate"/>
            </w:r>
            <w:r w:rsidR="00DD66DA" w:rsidRPr="00BB401A">
              <w:rPr>
                <w:noProof/>
                <w:webHidden/>
              </w:rPr>
              <w:t>9</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58" w:history="1">
            <w:r w:rsidR="00DD66DA" w:rsidRPr="00BB401A">
              <w:rPr>
                <w:rStyle w:val="Hyperlink"/>
                <w:rFonts w:eastAsiaTheme="majorEastAsia" w:cstheme="majorBidi"/>
                <w:bCs/>
                <w:noProof/>
              </w:rPr>
              <w:t>2.6 Betrouwbaarheid en validiteit</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_Toc9414558 \h </w:instrText>
            </w:r>
            <w:r w:rsidR="00DD66DA" w:rsidRPr="00BB401A">
              <w:rPr>
                <w:noProof/>
                <w:webHidden/>
              </w:rPr>
            </w:r>
            <w:r w:rsidR="00DD66DA" w:rsidRPr="00BB401A">
              <w:rPr>
                <w:noProof/>
                <w:webHidden/>
              </w:rPr>
              <w:fldChar w:fldCharType="separate"/>
            </w:r>
            <w:r w:rsidR="00DD66DA" w:rsidRPr="00BB401A">
              <w:rPr>
                <w:noProof/>
                <w:webHidden/>
              </w:rPr>
              <w:t>10</w:t>
            </w:r>
            <w:r w:rsidR="00DD66DA" w:rsidRPr="00BB401A">
              <w:rPr>
                <w:noProof/>
                <w:webHidden/>
              </w:rPr>
              <w:fldChar w:fldCharType="end"/>
            </w:r>
          </w:hyperlink>
        </w:p>
        <w:p w:rsidR="00DD66DA" w:rsidRPr="00BB401A" w:rsidRDefault="00C738B3">
          <w:pPr>
            <w:pStyle w:val="Inhopg3"/>
            <w:tabs>
              <w:tab w:val="right" w:leader="dot" w:pos="9062"/>
            </w:tabs>
            <w:rPr>
              <w:rFonts w:eastAsiaTheme="minorEastAsia"/>
              <w:noProof/>
              <w:lang w:eastAsia="nl-NL"/>
            </w:rPr>
          </w:pPr>
          <w:hyperlink w:anchor="_Toc9414559" w:history="1">
            <w:r w:rsidR="00DD66DA" w:rsidRPr="00BB401A">
              <w:rPr>
                <w:rStyle w:val="Hyperlink"/>
                <w:rFonts w:eastAsiaTheme="majorEastAsia" w:cstheme="majorBidi"/>
                <w:bCs/>
                <w:noProof/>
              </w:rPr>
              <w:t>2.6.1 Betrouwbaarheid</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_Toc9414559 \h </w:instrText>
            </w:r>
            <w:r w:rsidR="00DD66DA" w:rsidRPr="00BB401A">
              <w:rPr>
                <w:noProof/>
                <w:webHidden/>
              </w:rPr>
            </w:r>
            <w:r w:rsidR="00DD66DA" w:rsidRPr="00BB401A">
              <w:rPr>
                <w:noProof/>
                <w:webHidden/>
              </w:rPr>
              <w:fldChar w:fldCharType="separate"/>
            </w:r>
            <w:r w:rsidR="00DD66DA" w:rsidRPr="00BB401A">
              <w:rPr>
                <w:noProof/>
                <w:webHidden/>
              </w:rPr>
              <w:t>10</w:t>
            </w:r>
            <w:r w:rsidR="00DD66DA" w:rsidRPr="00BB401A">
              <w:rPr>
                <w:noProof/>
                <w:webHidden/>
              </w:rPr>
              <w:fldChar w:fldCharType="end"/>
            </w:r>
          </w:hyperlink>
        </w:p>
        <w:p w:rsidR="00DD66DA" w:rsidRPr="00BB401A" w:rsidRDefault="00C738B3">
          <w:pPr>
            <w:pStyle w:val="Inhopg3"/>
            <w:tabs>
              <w:tab w:val="right" w:leader="dot" w:pos="9062"/>
            </w:tabs>
            <w:rPr>
              <w:rFonts w:eastAsiaTheme="minorEastAsia"/>
              <w:noProof/>
              <w:lang w:eastAsia="nl-NL"/>
            </w:rPr>
          </w:pPr>
          <w:hyperlink w:anchor="_Toc9414560" w:history="1">
            <w:r w:rsidR="00DD66DA" w:rsidRPr="00BB401A">
              <w:rPr>
                <w:rStyle w:val="Hyperlink"/>
                <w:rFonts w:eastAsiaTheme="majorEastAsia" w:cstheme="majorBidi"/>
                <w:bCs/>
                <w:noProof/>
              </w:rPr>
              <w:t>2.6.2 Validiteit</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_Toc9414560 \h </w:instrText>
            </w:r>
            <w:r w:rsidR="00DD66DA" w:rsidRPr="00BB401A">
              <w:rPr>
                <w:noProof/>
                <w:webHidden/>
              </w:rPr>
            </w:r>
            <w:r w:rsidR="00DD66DA" w:rsidRPr="00BB401A">
              <w:rPr>
                <w:noProof/>
                <w:webHidden/>
              </w:rPr>
              <w:fldChar w:fldCharType="separate"/>
            </w:r>
            <w:r w:rsidR="00DD66DA" w:rsidRPr="00BB401A">
              <w:rPr>
                <w:noProof/>
                <w:webHidden/>
              </w:rPr>
              <w:t>11</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61" w:history="1">
            <w:r w:rsidR="00DD66DA" w:rsidRPr="00BB401A">
              <w:rPr>
                <w:rStyle w:val="Hyperlink"/>
                <w:rFonts w:eastAsiaTheme="majorEastAsia" w:cstheme="majorBidi"/>
                <w:bCs/>
                <w:noProof/>
              </w:rPr>
              <w:t>2.7 Ethische en juridische aspecten</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_Toc9414561 \h </w:instrText>
            </w:r>
            <w:r w:rsidR="00DD66DA" w:rsidRPr="00BB401A">
              <w:rPr>
                <w:noProof/>
                <w:webHidden/>
              </w:rPr>
            </w:r>
            <w:r w:rsidR="00DD66DA" w:rsidRPr="00BB401A">
              <w:rPr>
                <w:noProof/>
                <w:webHidden/>
              </w:rPr>
              <w:fldChar w:fldCharType="separate"/>
            </w:r>
            <w:r w:rsidR="00DD66DA" w:rsidRPr="00BB401A">
              <w:rPr>
                <w:noProof/>
                <w:webHidden/>
              </w:rPr>
              <w:t>12</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62" w:history="1">
            <w:r w:rsidR="00DD66DA" w:rsidRPr="00BB401A">
              <w:rPr>
                <w:rStyle w:val="Hyperlink"/>
                <w:rFonts w:eastAsiaTheme="majorEastAsia" w:cstheme="majorBidi"/>
                <w:bCs/>
                <w:noProof/>
              </w:rPr>
              <w:t>2.8 Wijze van rapportage</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_Toc9414562 \h </w:instrText>
            </w:r>
            <w:r w:rsidR="00DD66DA" w:rsidRPr="00BB401A">
              <w:rPr>
                <w:noProof/>
                <w:webHidden/>
              </w:rPr>
            </w:r>
            <w:r w:rsidR="00DD66DA" w:rsidRPr="00BB401A">
              <w:rPr>
                <w:noProof/>
                <w:webHidden/>
              </w:rPr>
              <w:fldChar w:fldCharType="separate"/>
            </w:r>
            <w:r w:rsidR="00DD66DA" w:rsidRPr="00BB401A">
              <w:rPr>
                <w:noProof/>
                <w:webHidden/>
              </w:rPr>
              <w:t>12</w:t>
            </w:r>
            <w:r w:rsidR="00DD66DA" w:rsidRPr="00BB401A">
              <w:rPr>
                <w:noProof/>
                <w:webHidden/>
              </w:rPr>
              <w:fldChar w:fldCharType="end"/>
            </w:r>
          </w:hyperlink>
        </w:p>
        <w:p w:rsidR="00DD66DA" w:rsidRPr="00BB401A" w:rsidRDefault="00C738B3">
          <w:pPr>
            <w:pStyle w:val="Inhopg2"/>
            <w:tabs>
              <w:tab w:val="right" w:leader="dot" w:pos="9062"/>
            </w:tabs>
            <w:rPr>
              <w:rFonts w:eastAsiaTheme="minorEastAsia"/>
              <w:noProof/>
              <w:lang w:eastAsia="nl-NL"/>
            </w:rPr>
          </w:pPr>
          <w:hyperlink w:anchor="_Toc9414563" w:history="1">
            <w:r w:rsidR="00DD66DA" w:rsidRPr="00BB401A">
              <w:rPr>
                <w:rStyle w:val="Hyperlink"/>
                <w:rFonts w:eastAsiaTheme="majorEastAsia" w:cstheme="majorBidi"/>
                <w:bCs/>
                <w:noProof/>
              </w:rPr>
              <w:t>2.9 Tijdsplanning en begroting</w:t>
            </w:r>
            <w:r w:rsidR="00DD66DA" w:rsidRPr="00BB401A">
              <w:rPr>
                <w:noProof/>
                <w:webHidden/>
              </w:rPr>
              <w:tab/>
            </w:r>
            <w:r w:rsidR="00DD66DA" w:rsidRPr="00BB401A">
              <w:rPr>
                <w:noProof/>
                <w:webHidden/>
              </w:rPr>
              <w:fldChar w:fldCharType="begin"/>
            </w:r>
            <w:r w:rsidR="00DD66DA" w:rsidRPr="00BB401A">
              <w:rPr>
                <w:noProof/>
                <w:webHidden/>
              </w:rPr>
              <w:instrText xml:space="preserve"> PAGEREF _Toc9414563 \h </w:instrText>
            </w:r>
            <w:r w:rsidR="00DD66DA" w:rsidRPr="00BB401A">
              <w:rPr>
                <w:noProof/>
                <w:webHidden/>
              </w:rPr>
            </w:r>
            <w:r w:rsidR="00DD66DA" w:rsidRPr="00BB401A">
              <w:rPr>
                <w:noProof/>
                <w:webHidden/>
              </w:rPr>
              <w:fldChar w:fldCharType="separate"/>
            </w:r>
            <w:r w:rsidR="00DD66DA" w:rsidRPr="00BB401A">
              <w:rPr>
                <w:noProof/>
                <w:webHidden/>
              </w:rPr>
              <w:t>12</w:t>
            </w:r>
            <w:r w:rsidR="00DD66DA" w:rsidRPr="00BB401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64" w:history="1">
            <w:r w:rsidR="00DD66DA" w:rsidRPr="004E6BFB">
              <w:rPr>
                <w:rStyle w:val="Hyperlink"/>
                <w:noProof/>
              </w:rPr>
              <w:t>3 Resultaten</w:t>
            </w:r>
            <w:r w:rsidR="00DD66DA">
              <w:rPr>
                <w:noProof/>
                <w:webHidden/>
              </w:rPr>
              <w:tab/>
            </w:r>
            <w:r w:rsidR="00DD66DA">
              <w:rPr>
                <w:noProof/>
                <w:webHidden/>
              </w:rPr>
              <w:fldChar w:fldCharType="begin"/>
            </w:r>
            <w:r w:rsidR="00DD66DA">
              <w:rPr>
                <w:noProof/>
                <w:webHidden/>
              </w:rPr>
              <w:instrText xml:space="preserve"> PAGEREF _Toc9414564 \h </w:instrText>
            </w:r>
            <w:r w:rsidR="00DD66DA">
              <w:rPr>
                <w:noProof/>
                <w:webHidden/>
              </w:rPr>
            </w:r>
            <w:r w:rsidR="00DD66DA">
              <w:rPr>
                <w:noProof/>
                <w:webHidden/>
              </w:rPr>
              <w:fldChar w:fldCharType="separate"/>
            </w:r>
            <w:r w:rsidR="00DD66DA">
              <w:rPr>
                <w:noProof/>
                <w:webHidden/>
              </w:rPr>
              <w:t>13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65" w:history="1">
            <w:r w:rsidR="00DD66DA" w:rsidRPr="004E6BFB">
              <w:rPr>
                <w:rStyle w:val="Hyperlink"/>
                <w:noProof/>
              </w:rPr>
              <w:t>3.1 Respons</w:t>
            </w:r>
            <w:r w:rsidR="00DD66DA">
              <w:rPr>
                <w:noProof/>
                <w:webHidden/>
              </w:rPr>
              <w:tab/>
            </w:r>
            <w:r w:rsidR="00DD66DA">
              <w:rPr>
                <w:noProof/>
                <w:webHidden/>
              </w:rPr>
              <w:fldChar w:fldCharType="begin"/>
            </w:r>
            <w:r w:rsidR="00DD66DA">
              <w:rPr>
                <w:noProof/>
                <w:webHidden/>
              </w:rPr>
              <w:instrText xml:space="preserve"> PAGEREF _Toc9414565 \h </w:instrText>
            </w:r>
            <w:r w:rsidR="00DD66DA">
              <w:rPr>
                <w:noProof/>
                <w:webHidden/>
              </w:rPr>
            </w:r>
            <w:r w:rsidR="00DD66DA">
              <w:rPr>
                <w:noProof/>
                <w:webHidden/>
              </w:rPr>
              <w:fldChar w:fldCharType="separate"/>
            </w:r>
            <w:r w:rsidR="00DD66DA">
              <w:rPr>
                <w:noProof/>
                <w:webHidden/>
              </w:rPr>
              <w:t>13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66" w:history="1">
            <w:r w:rsidR="00DD66DA" w:rsidRPr="004E6BFB">
              <w:rPr>
                <w:rStyle w:val="Hyperlink"/>
                <w:noProof/>
              </w:rPr>
              <w:t>3.2 Respondentkenmerken</w:t>
            </w:r>
            <w:r w:rsidR="00DD66DA">
              <w:rPr>
                <w:noProof/>
                <w:webHidden/>
              </w:rPr>
              <w:tab/>
            </w:r>
            <w:r w:rsidR="00DD66DA">
              <w:rPr>
                <w:noProof/>
                <w:webHidden/>
              </w:rPr>
              <w:fldChar w:fldCharType="begin"/>
            </w:r>
            <w:r w:rsidR="00DD66DA">
              <w:rPr>
                <w:noProof/>
                <w:webHidden/>
              </w:rPr>
              <w:instrText xml:space="preserve"> PAGEREF _Toc9414566 \h </w:instrText>
            </w:r>
            <w:r w:rsidR="00DD66DA">
              <w:rPr>
                <w:noProof/>
                <w:webHidden/>
              </w:rPr>
            </w:r>
            <w:r w:rsidR="00DD66DA">
              <w:rPr>
                <w:noProof/>
                <w:webHidden/>
              </w:rPr>
              <w:fldChar w:fldCharType="separate"/>
            </w:r>
            <w:r w:rsidR="00DD66DA">
              <w:rPr>
                <w:noProof/>
                <w:webHidden/>
              </w:rPr>
              <w:t>13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67" w:history="1">
            <w:r w:rsidR="00DD66DA" w:rsidRPr="004E6BFB">
              <w:rPr>
                <w:rStyle w:val="Hyperlink"/>
                <w:noProof/>
              </w:rPr>
              <w:t>3.3 Belemmeringen in het begeleiden</w:t>
            </w:r>
            <w:r w:rsidR="00DD66DA">
              <w:rPr>
                <w:noProof/>
                <w:webHidden/>
              </w:rPr>
              <w:tab/>
            </w:r>
            <w:r w:rsidR="00DD66DA">
              <w:rPr>
                <w:noProof/>
                <w:webHidden/>
              </w:rPr>
              <w:fldChar w:fldCharType="begin"/>
            </w:r>
            <w:r w:rsidR="00DD66DA">
              <w:rPr>
                <w:noProof/>
                <w:webHidden/>
              </w:rPr>
              <w:instrText xml:space="preserve"> PAGEREF _Toc9414567 \h </w:instrText>
            </w:r>
            <w:r w:rsidR="00DD66DA">
              <w:rPr>
                <w:noProof/>
                <w:webHidden/>
              </w:rPr>
            </w:r>
            <w:r w:rsidR="00DD66DA">
              <w:rPr>
                <w:noProof/>
                <w:webHidden/>
              </w:rPr>
              <w:fldChar w:fldCharType="separate"/>
            </w:r>
            <w:r w:rsidR="00DD66DA">
              <w:rPr>
                <w:noProof/>
                <w:webHidden/>
              </w:rPr>
              <w:t>15</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68" w:history="1">
            <w:r w:rsidR="00DD66DA" w:rsidRPr="004E6BFB">
              <w:rPr>
                <w:rStyle w:val="Hyperlink"/>
                <w:noProof/>
              </w:rPr>
              <w:t>3.3.1 Belemmeringen tijdens het begeleiden van een stagiair(e)</w:t>
            </w:r>
            <w:r w:rsidR="00DD66DA">
              <w:rPr>
                <w:noProof/>
                <w:webHidden/>
              </w:rPr>
              <w:tab/>
            </w:r>
            <w:r w:rsidR="00DD66DA">
              <w:rPr>
                <w:noProof/>
                <w:webHidden/>
              </w:rPr>
              <w:fldChar w:fldCharType="begin"/>
            </w:r>
            <w:r w:rsidR="00DD66DA">
              <w:rPr>
                <w:noProof/>
                <w:webHidden/>
              </w:rPr>
              <w:instrText xml:space="preserve"> PAGEREF _Toc9414568 \h </w:instrText>
            </w:r>
            <w:r w:rsidR="00DD66DA">
              <w:rPr>
                <w:noProof/>
                <w:webHidden/>
              </w:rPr>
            </w:r>
            <w:r w:rsidR="00DD66DA">
              <w:rPr>
                <w:noProof/>
                <w:webHidden/>
              </w:rPr>
              <w:fldChar w:fldCharType="separate"/>
            </w:r>
            <w:r w:rsidR="00DD66DA">
              <w:rPr>
                <w:noProof/>
                <w:webHidden/>
              </w:rPr>
              <w:t>15</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69" w:history="1">
            <w:r w:rsidR="00DD66DA" w:rsidRPr="004E6BFB">
              <w:rPr>
                <w:rStyle w:val="Hyperlink"/>
                <w:noProof/>
              </w:rPr>
              <w:t>3.3.2 Tijd voor begeleiding</w:t>
            </w:r>
            <w:r w:rsidR="00DD66DA">
              <w:rPr>
                <w:noProof/>
                <w:webHidden/>
              </w:rPr>
              <w:tab/>
            </w:r>
            <w:r w:rsidR="00DD66DA">
              <w:rPr>
                <w:noProof/>
                <w:webHidden/>
              </w:rPr>
              <w:fldChar w:fldCharType="begin"/>
            </w:r>
            <w:r w:rsidR="00DD66DA">
              <w:rPr>
                <w:noProof/>
                <w:webHidden/>
              </w:rPr>
              <w:instrText xml:space="preserve"> PAGEREF _Toc9414569 \h </w:instrText>
            </w:r>
            <w:r w:rsidR="00DD66DA">
              <w:rPr>
                <w:noProof/>
                <w:webHidden/>
              </w:rPr>
            </w:r>
            <w:r w:rsidR="00DD66DA">
              <w:rPr>
                <w:noProof/>
                <w:webHidden/>
              </w:rPr>
              <w:fldChar w:fldCharType="separate"/>
            </w:r>
            <w:r w:rsidR="00DD66DA">
              <w:rPr>
                <w:noProof/>
                <w:webHidden/>
              </w:rPr>
              <w:t>15</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70" w:history="1">
            <w:r w:rsidR="00DD66DA" w:rsidRPr="004E6BFB">
              <w:rPr>
                <w:rStyle w:val="Hyperlink"/>
                <w:noProof/>
              </w:rPr>
              <w:t>3.3.3 Werkdruk</w:t>
            </w:r>
            <w:r w:rsidR="00DD66DA">
              <w:rPr>
                <w:noProof/>
                <w:webHidden/>
              </w:rPr>
              <w:tab/>
            </w:r>
            <w:r w:rsidR="00DD66DA">
              <w:rPr>
                <w:noProof/>
                <w:webHidden/>
              </w:rPr>
              <w:fldChar w:fldCharType="begin"/>
            </w:r>
            <w:r w:rsidR="00DD66DA">
              <w:rPr>
                <w:noProof/>
                <w:webHidden/>
              </w:rPr>
              <w:instrText xml:space="preserve"> PAGEREF _Toc9414570 \h </w:instrText>
            </w:r>
            <w:r w:rsidR="00DD66DA">
              <w:rPr>
                <w:noProof/>
                <w:webHidden/>
              </w:rPr>
            </w:r>
            <w:r w:rsidR="00DD66DA">
              <w:rPr>
                <w:noProof/>
                <w:webHidden/>
              </w:rPr>
              <w:fldChar w:fldCharType="separate"/>
            </w:r>
            <w:r w:rsidR="00DD66DA">
              <w:rPr>
                <w:noProof/>
                <w:webHidden/>
              </w:rPr>
              <w:t>16</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71" w:history="1">
            <w:r w:rsidR="00DD66DA" w:rsidRPr="004E6BFB">
              <w:rPr>
                <w:rStyle w:val="Hyperlink"/>
                <w:noProof/>
              </w:rPr>
              <w:t>3.3.4 Communicatie</w:t>
            </w:r>
            <w:r w:rsidR="00DD66DA">
              <w:rPr>
                <w:noProof/>
                <w:webHidden/>
              </w:rPr>
              <w:tab/>
            </w:r>
            <w:r w:rsidR="00DD66DA">
              <w:rPr>
                <w:noProof/>
                <w:webHidden/>
              </w:rPr>
              <w:fldChar w:fldCharType="begin"/>
            </w:r>
            <w:r w:rsidR="00DD66DA">
              <w:rPr>
                <w:noProof/>
                <w:webHidden/>
              </w:rPr>
              <w:instrText xml:space="preserve"> PAGEREF _Toc9414571 \h </w:instrText>
            </w:r>
            <w:r w:rsidR="00DD66DA">
              <w:rPr>
                <w:noProof/>
                <w:webHidden/>
              </w:rPr>
            </w:r>
            <w:r w:rsidR="00DD66DA">
              <w:rPr>
                <w:noProof/>
                <w:webHidden/>
              </w:rPr>
              <w:fldChar w:fldCharType="separate"/>
            </w:r>
            <w:r w:rsidR="00DD66DA">
              <w:rPr>
                <w:noProof/>
                <w:webHidden/>
              </w:rPr>
              <w:t>17</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72" w:history="1">
            <w:r w:rsidR="00DD66DA" w:rsidRPr="004E6BFB">
              <w:rPr>
                <w:rStyle w:val="Hyperlink"/>
                <w:noProof/>
              </w:rPr>
              <w:t>3.4 Positieve aspecten in het begeleiden</w:t>
            </w:r>
            <w:r w:rsidR="00DD66DA">
              <w:rPr>
                <w:noProof/>
                <w:webHidden/>
              </w:rPr>
              <w:tab/>
            </w:r>
            <w:r w:rsidR="00DD66DA">
              <w:rPr>
                <w:noProof/>
                <w:webHidden/>
              </w:rPr>
              <w:fldChar w:fldCharType="begin"/>
            </w:r>
            <w:r w:rsidR="00DD66DA">
              <w:rPr>
                <w:noProof/>
                <w:webHidden/>
              </w:rPr>
              <w:instrText xml:space="preserve"> PAGEREF _Toc9414572 \h </w:instrText>
            </w:r>
            <w:r w:rsidR="00DD66DA">
              <w:rPr>
                <w:noProof/>
                <w:webHidden/>
              </w:rPr>
            </w:r>
            <w:r w:rsidR="00DD66DA">
              <w:rPr>
                <w:noProof/>
                <w:webHidden/>
              </w:rPr>
              <w:fldChar w:fldCharType="separate"/>
            </w:r>
            <w:r w:rsidR="00DD66DA">
              <w:rPr>
                <w:noProof/>
                <w:webHidden/>
              </w:rPr>
              <w:t>17</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73" w:history="1">
            <w:r w:rsidR="00DD66DA" w:rsidRPr="004E6BFB">
              <w:rPr>
                <w:rStyle w:val="Hyperlink"/>
                <w:noProof/>
              </w:rPr>
              <w:t>3.4.1 Positieve aspecten van het begeleiden</w:t>
            </w:r>
            <w:r w:rsidR="00DD66DA">
              <w:rPr>
                <w:noProof/>
                <w:webHidden/>
              </w:rPr>
              <w:tab/>
            </w:r>
            <w:r w:rsidR="00DD66DA">
              <w:rPr>
                <w:noProof/>
                <w:webHidden/>
              </w:rPr>
              <w:fldChar w:fldCharType="begin"/>
            </w:r>
            <w:r w:rsidR="00DD66DA">
              <w:rPr>
                <w:noProof/>
                <w:webHidden/>
              </w:rPr>
              <w:instrText xml:space="preserve"> PAGEREF _Toc9414573 \h </w:instrText>
            </w:r>
            <w:r w:rsidR="00DD66DA">
              <w:rPr>
                <w:noProof/>
                <w:webHidden/>
              </w:rPr>
            </w:r>
            <w:r w:rsidR="00DD66DA">
              <w:rPr>
                <w:noProof/>
                <w:webHidden/>
              </w:rPr>
              <w:fldChar w:fldCharType="separate"/>
            </w:r>
            <w:r w:rsidR="00DD66DA">
              <w:rPr>
                <w:noProof/>
                <w:webHidden/>
              </w:rPr>
              <w:t>18</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74" w:history="1">
            <w:r w:rsidR="00DD66DA" w:rsidRPr="004E6BFB">
              <w:rPr>
                <w:rStyle w:val="Hyperlink"/>
                <w:noProof/>
              </w:rPr>
              <w:t>3.4.2 Bekwaamheid en kennis</w:t>
            </w:r>
            <w:r w:rsidR="00DD66DA">
              <w:rPr>
                <w:noProof/>
                <w:webHidden/>
              </w:rPr>
              <w:tab/>
            </w:r>
            <w:r w:rsidR="00DD66DA">
              <w:rPr>
                <w:noProof/>
                <w:webHidden/>
              </w:rPr>
              <w:fldChar w:fldCharType="begin"/>
            </w:r>
            <w:r w:rsidR="00DD66DA">
              <w:rPr>
                <w:noProof/>
                <w:webHidden/>
              </w:rPr>
              <w:instrText xml:space="preserve"> PAGEREF _Toc9414574 \h </w:instrText>
            </w:r>
            <w:r w:rsidR="00DD66DA">
              <w:rPr>
                <w:noProof/>
                <w:webHidden/>
              </w:rPr>
            </w:r>
            <w:r w:rsidR="00DD66DA">
              <w:rPr>
                <w:noProof/>
                <w:webHidden/>
              </w:rPr>
              <w:fldChar w:fldCharType="separate"/>
            </w:r>
            <w:r w:rsidR="00DD66DA">
              <w:rPr>
                <w:noProof/>
                <w:webHidden/>
              </w:rPr>
              <w:t>18</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75" w:history="1">
            <w:r w:rsidR="00DD66DA" w:rsidRPr="004E6BFB">
              <w:rPr>
                <w:rStyle w:val="Hyperlink"/>
                <w:noProof/>
              </w:rPr>
              <w:t>3.4.3 Kwaliteit van zorg</w:t>
            </w:r>
            <w:r w:rsidR="00DD66DA">
              <w:rPr>
                <w:noProof/>
                <w:webHidden/>
              </w:rPr>
              <w:tab/>
            </w:r>
            <w:r w:rsidR="00DD66DA">
              <w:rPr>
                <w:noProof/>
                <w:webHidden/>
              </w:rPr>
              <w:fldChar w:fldCharType="begin"/>
            </w:r>
            <w:r w:rsidR="00DD66DA">
              <w:rPr>
                <w:noProof/>
                <w:webHidden/>
              </w:rPr>
              <w:instrText xml:space="preserve"> PAGEREF _Toc9414575 \h </w:instrText>
            </w:r>
            <w:r w:rsidR="00DD66DA">
              <w:rPr>
                <w:noProof/>
                <w:webHidden/>
              </w:rPr>
            </w:r>
            <w:r w:rsidR="00DD66DA">
              <w:rPr>
                <w:noProof/>
                <w:webHidden/>
              </w:rPr>
              <w:fldChar w:fldCharType="separate"/>
            </w:r>
            <w:r w:rsidR="00DD66DA">
              <w:rPr>
                <w:noProof/>
                <w:webHidden/>
              </w:rPr>
              <w:t>18</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76" w:history="1">
            <w:r w:rsidR="00DD66DA" w:rsidRPr="004E6BFB">
              <w:rPr>
                <w:rStyle w:val="Hyperlink"/>
                <w:noProof/>
              </w:rPr>
              <w:t>3.4.4 Ondersteuning vanuit de instelling</w:t>
            </w:r>
            <w:r w:rsidR="00DD66DA">
              <w:rPr>
                <w:noProof/>
                <w:webHidden/>
              </w:rPr>
              <w:tab/>
            </w:r>
            <w:r w:rsidR="00DD66DA">
              <w:rPr>
                <w:noProof/>
                <w:webHidden/>
              </w:rPr>
              <w:fldChar w:fldCharType="begin"/>
            </w:r>
            <w:r w:rsidR="00DD66DA">
              <w:rPr>
                <w:noProof/>
                <w:webHidden/>
              </w:rPr>
              <w:instrText xml:space="preserve"> PAGEREF _Toc9414576 \h </w:instrText>
            </w:r>
            <w:r w:rsidR="00DD66DA">
              <w:rPr>
                <w:noProof/>
                <w:webHidden/>
              </w:rPr>
            </w:r>
            <w:r w:rsidR="00DD66DA">
              <w:rPr>
                <w:noProof/>
                <w:webHidden/>
              </w:rPr>
              <w:fldChar w:fldCharType="separate"/>
            </w:r>
            <w:r w:rsidR="00DD66DA">
              <w:rPr>
                <w:noProof/>
                <w:webHidden/>
              </w:rPr>
              <w:t>19</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77" w:history="1">
            <w:r w:rsidR="00DD66DA" w:rsidRPr="004E6BFB">
              <w:rPr>
                <w:rStyle w:val="Hyperlink"/>
                <w:noProof/>
              </w:rPr>
              <w:t>3.5 Begeleiding verbeteren</w:t>
            </w:r>
            <w:r w:rsidR="00DD66DA">
              <w:rPr>
                <w:noProof/>
                <w:webHidden/>
              </w:rPr>
              <w:tab/>
            </w:r>
            <w:r w:rsidR="00DD66DA">
              <w:rPr>
                <w:noProof/>
                <w:webHidden/>
              </w:rPr>
              <w:fldChar w:fldCharType="begin"/>
            </w:r>
            <w:r w:rsidR="00DD66DA">
              <w:rPr>
                <w:noProof/>
                <w:webHidden/>
              </w:rPr>
              <w:instrText xml:space="preserve"> PAGEREF _Toc9414577 \h </w:instrText>
            </w:r>
            <w:r w:rsidR="00DD66DA">
              <w:rPr>
                <w:noProof/>
                <w:webHidden/>
              </w:rPr>
            </w:r>
            <w:r w:rsidR="00DD66DA">
              <w:rPr>
                <w:noProof/>
                <w:webHidden/>
              </w:rPr>
              <w:fldChar w:fldCharType="separate"/>
            </w:r>
            <w:r w:rsidR="00DD66DA">
              <w:rPr>
                <w:noProof/>
                <w:webHidden/>
              </w:rPr>
              <w:t>19</w:t>
            </w:r>
            <w:r w:rsidR="00DD66D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78" w:history="1">
            <w:r w:rsidR="00DD66DA" w:rsidRPr="004E6BFB">
              <w:rPr>
                <w:rStyle w:val="Hyperlink"/>
                <w:noProof/>
              </w:rPr>
              <w:t>4 Discussie</w:t>
            </w:r>
            <w:r w:rsidR="00DD66DA">
              <w:rPr>
                <w:noProof/>
                <w:webHidden/>
              </w:rPr>
              <w:tab/>
            </w:r>
            <w:r w:rsidR="00DD66DA">
              <w:rPr>
                <w:noProof/>
                <w:webHidden/>
              </w:rPr>
              <w:fldChar w:fldCharType="begin"/>
            </w:r>
            <w:r w:rsidR="00DD66DA">
              <w:rPr>
                <w:noProof/>
                <w:webHidden/>
              </w:rPr>
              <w:instrText xml:space="preserve"> PAGEREF _Toc9414578 \h </w:instrText>
            </w:r>
            <w:r w:rsidR="00DD66DA">
              <w:rPr>
                <w:noProof/>
                <w:webHidden/>
              </w:rPr>
            </w:r>
            <w:r w:rsidR="00DD66DA">
              <w:rPr>
                <w:noProof/>
                <w:webHidden/>
              </w:rPr>
              <w:fldChar w:fldCharType="separate"/>
            </w:r>
            <w:r w:rsidR="00DD66DA">
              <w:rPr>
                <w:noProof/>
                <w:webHidden/>
              </w:rPr>
              <w:t>21</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79" w:history="1">
            <w:r w:rsidR="00DD66DA" w:rsidRPr="004E6BFB">
              <w:rPr>
                <w:rStyle w:val="Hyperlink"/>
                <w:noProof/>
              </w:rPr>
              <w:t>4.1 Resultaten van het onderzoek afgezet tegen de literatuur</w:t>
            </w:r>
            <w:r w:rsidR="00DD66DA">
              <w:rPr>
                <w:noProof/>
                <w:webHidden/>
              </w:rPr>
              <w:tab/>
            </w:r>
            <w:r w:rsidR="00DD66DA">
              <w:rPr>
                <w:noProof/>
                <w:webHidden/>
              </w:rPr>
              <w:fldChar w:fldCharType="begin"/>
            </w:r>
            <w:r w:rsidR="00DD66DA">
              <w:rPr>
                <w:noProof/>
                <w:webHidden/>
              </w:rPr>
              <w:instrText xml:space="preserve"> PAGEREF _Toc9414579 \h </w:instrText>
            </w:r>
            <w:r w:rsidR="00DD66DA">
              <w:rPr>
                <w:noProof/>
                <w:webHidden/>
              </w:rPr>
            </w:r>
            <w:r w:rsidR="00DD66DA">
              <w:rPr>
                <w:noProof/>
                <w:webHidden/>
              </w:rPr>
              <w:fldChar w:fldCharType="separate"/>
            </w:r>
            <w:r w:rsidR="00DD66DA">
              <w:rPr>
                <w:noProof/>
                <w:webHidden/>
              </w:rPr>
              <w:t>21</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80" w:history="1">
            <w:r w:rsidR="00DD66DA" w:rsidRPr="004E6BFB">
              <w:rPr>
                <w:rStyle w:val="Hyperlink"/>
                <w:noProof/>
              </w:rPr>
              <w:t>4.2 Sterke en zwakke kanten van het onderzoek</w:t>
            </w:r>
            <w:r w:rsidR="00DD66DA">
              <w:rPr>
                <w:noProof/>
                <w:webHidden/>
              </w:rPr>
              <w:tab/>
            </w:r>
            <w:r w:rsidR="00DD66DA">
              <w:rPr>
                <w:noProof/>
                <w:webHidden/>
              </w:rPr>
              <w:fldChar w:fldCharType="begin"/>
            </w:r>
            <w:r w:rsidR="00DD66DA">
              <w:rPr>
                <w:noProof/>
                <w:webHidden/>
              </w:rPr>
              <w:instrText xml:space="preserve"> PAGEREF _Toc9414580 \h </w:instrText>
            </w:r>
            <w:r w:rsidR="00DD66DA">
              <w:rPr>
                <w:noProof/>
                <w:webHidden/>
              </w:rPr>
            </w:r>
            <w:r w:rsidR="00DD66DA">
              <w:rPr>
                <w:noProof/>
                <w:webHidden/>
              </w:rPr>
              <w:fldChar w:fldCharType="separate"/>
            </w:r>
            <w:r w:rsidR="00DD66DA">
              <w:rPr>
                <w:noProof/>
                <w:webHidden/>
              </w:rPr>
              <w:t>22</w:t>
            </w:r>
            <w:r w:rsidR="00DD66D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81" w:history="1">
            <w:r w:rsidR="00DD66DA" w:rsidRPr="004E6BFB">
              <w:rPr>
                <w:rStyle w:val="Hyperlink"/>
                <w:noProof/>
              </w:rPr>
              <w:t>5 Conclusie</w:t>
            </w:r>
            <w:r w:rsidR="00DD66DA">
              <w:rPr>
                <w:noProof/>
                <w:webHidden/>
              </w:rPr>
              <w:tab/>
            </w:r>
            <w:r w:rsidR="00DD66DA">
              <w:rPr>
                <w:noProof/>
                <w:webHidden/>
              </w:rPr>
              <w:fldChar w:fldCharType="begin"/>
            </w:r>
            <w:r w:rsidR="00DD66DA">
              <w:rPr>
                <w:noProof/>
                <w:webHidden/>
              </w:rPr>
              <w:instrText xml:space="preserve"> PAGEREF _Toc9414581 \h </w:instrText>
            </w:r>
            <w:r w:rsidR="00DD66DA">
              <w:rPr>
                <w:noProof/>
                <w:webHidden/>
              </w:rPr>
            </w:r>
            <w:r w:rsidR="00DD66DA">
              <w:rPr>
                <w:noProof/>
                <w:webHidden/>
              </w:rPr>
              <w:fldChar w:fldCharType="separate"/>
            </w:r>
            <w:r w:rsidR="00DD66DA">
              <w:rPr>
                <w:noProof/>
                <w:webHidden/>
              </w:rPr>
              <w:t>23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82" w:history="1">
            <w:r w:rsidR="00DD66DA" w:rsidRPr="004E6BFB">
              <w:rPr>
                <w:rStyle w:val="Hyperlink"/>
                <w:noProof/>
              </w:rPr>
              <w:t>5.1 Beantwoording deelvragen</w:t>
            </w:r>
            <w:r w:rsidR="00DD66DA">
              <w:rPr>
                <w:noProof/>
                <w:webHidden/>
              </w:rPr>
              <w:tab/>
            </w:r>
            <w:r w:rsidR="00DD66DA">
              <w:rPr>
                <w:noProof/>
                <w:webHidden/>
              </w:rPr>
              <w:fldChar w:fldCharType="begin"/>
            </w:r>
            <w:r w:rsidR="00DD66DA">
              <w:rPr>
                <w:noProof/>
                <w:webHidden/>
              </w:rPr>
              <w:instrText xml:space="preserve"> PAGEREF _Toc9414582 \h </w:instrText>
            </w:r>
            <w:r w:rsidR="00DD66DA">
              <w:rPr>
                <w:noProof/>
                <w:webHidden/>
              </w:rPr>
            </w:r>
            <w:r w:rsidR="00DD66DA">
              <w:rPr>
                <w:noProof/>
                <w:webHidden/>
              </w:rPr>
              <w:fldChar w:fldCharType="separate"/>
            </w:r>
            <w:r w:rsidR="00DD66DA">
              <w:rPr>
                <w:noProof/>
                <w:webHidden/>
              </w:rPr>
              <w:t>23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83" w:history="1">
            <w:r w:rsidR="00DD66DA" w:rsidRPr="004E6BFB">
              <w:rPr>
                <w:rStyle w:val="Hyperlink"/>
                <w:noProof/>
              </w:rPr>
              <w:t>5.2 Beantwoording van de centrale vraagstelling</w:t>
            </w:r>
            <w:r w:rsidR="00DD66DA">
              <w:rPr>
                <w:noProof/>
                <w:webHidden/>
              </w:rPr>
              <w:tab/>
            </w:r>
            <w:r w:rsidR="00DD66DA">
              <w:rPr>
                <w:noProof/>
                <w:webHidden/>
              </w:rPr>
              <w:fldChar w:fldCharType="begin"/>
            </w:r>
            <w:r w:rsidR="00DD66DA">
              <w:rPr>
                <w:noProof/>
                <w:webHidden/>
              </w:rPr>
              <w:instrText xml:space="preserve"> PAGEREF _Toc9414583 \h </w:instrText>
            </w:r>
            <w:r w:rsidR="00DD66DA">
              <w:rPr>
                <w:noProof/>
                <w:webHidden/>
              </w:rPr>
            </w:r>
            <w:r w:rsidR="00DD66DA">
              <w:rPr>
                <w:noProof/>
                <w:webHidden/>
              </w:rPr>
              <w:fldChar w:fldCharType="separate"/>
            </w:r>
            <w:r w:rsidR="00DD66DA">
              <w:rPr>
                <w:noProof/>
                <w:webHidden/>
              </w:rPr>
              <w:t>24</w:t>
            </w:r>
            <w:r w:rsidR="00DD66D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84" w:history="1">
            <w:r w:rsidR="00DD66DA" w:rsidRPr="004E6BFB">
              <w:rPr>
                <w:rStyle w:val="Hyperlink"/>
                <w:noProof/>
              </w:rPr>
              <w:t>6 Aanbevelingen</w:t>
            </w:r>
            <w:r w:rsidR="00DD66DA">
              <w:rPr>
                <w:noProof/>
                <w:webHidden/>
              </w:rPr>
              <w:tab/>
            </w:r>
            <w:r w:rsidR="00DD66DA">
              <w:rPr>
                <w:noProof/>
                <w:webHidden/>
              </w:rPr>
              <w:fldChar w:fldCharType="begin"/>
            </w:r>
            <w:r w:rsidR="00DD66DA">
              <w:rPr>
                <w:noProof/>
                <w:webHidden/>
              </w:rPr>
              <w:instrText xml:space="preserve"> PAGEREF _Toc9414584 \h </w:instrText>
            </w:r>
            <w:r w:rsidR="00DD66DA">
              <w:rPr>
                <w:noProof/>
                <w:webHidden/>
              </w:rPr>
            </w:r>
            <w:r w:rsidR="00DD66DA">
              <w:rPr>
                <w:noProof/>
                <w:webHidden/>
              </w:rPr>
              <w:fldChar w:fldCharType="separate"/>
            </w:r>
            <w:r w:rsidR="00DD66DA">
              <w:rPr>
                <w:noProof/>
                <w:webHidden/>
              </w:rPr>
              <w:t>25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85" w:history="1">
            <w:r w:rsidR="00DD66DA" w:rsidRPr="004E6BFB">
              <w:rPr>
                <w:rStyle w:val="Hyperlink"/>
                <w:noProof/>
              </w:rPr>
              <w:t>6.1 Aanbevelingen voor de praktijk</w:t>
            </w:r>
            <w:r w:rsidR="00DD66DA">
              <w:rPr>
                <w:noProof/>
                <w:webHidden/>
              </w:rPr>
              <w:tab/>
            </w:r>
            <w:r w:rsidR="00DD66DA">
              <w:rPr>
                <w:noProof/>
                <w:webHidden/>
              </w:rPr>
              <w:fldChar w:fldCharType="begin"/>
            </w:r>
            <w:r w:rsidR="00DD66DA">
              <w:rPr>
                <w:noProof/>
                <w:webHidden/>
              </w:rPr>
              <w:instrText xml:space="preserve"> PAGEREF _Toc9414585 \h </w:instrText>
            </w:r>
            <w:r w:rsidR="00DD66DA">
              <w:rPr>
                <w:noProof/>
                <w:webHidden/>
              </w:rPr>
            </w:r>
            <w:r w:rsidR="00DD66DA">
              <w:rPr>
                <w:noProof/>
                <w:webHidden/>
              </w:rPr>
              <w:fldChar w:fldCharType="separate"/>
            </w:r>
            <w:r w:rsidR="00DD66DA">
              <w:rPr>
                <w:noProof/>
                <w:webHidden/>
              </w:rPr>
              <w:t>25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86" w:history="1">
            <w:r w:rsidR="00DD66DA" w:rsidRPr="004E6BFB">
              <w:rPr>
                <w:rStyle w:val="Hyperlink"/>
                <w:noProof/>
              </w:rPr>
              <w:t>6.2 Aanbevelingen voor vervolgonderzoek</w:t>
            </w:r>
            <w:r w:rsidR="00DD66DA">
              <w:rPr>
                <w:noProof/>
                <w:webHidden/>
              </w:rPr>
              <w:tab/>
            </w:r>
            <w:r w:rsidR="00DD66DA">
              <w:rPr>
                <w:noProof/>
                <w:webHidden/>
              </w:rPr>
              <w:fldChar w:fldCharType="begin"/>
            </w:r>
            <w:r w:rsidR="00DD66DA">
              <w:rPr>
                <w:noProof/>
                <w:webHidden/>
              </w:rPr>
              <w:instrText xml:space="preserve"> PAGEREF _Toc9414586 \h </w:instrText>
            </w:r>
            <w:r w:rsidR="00DD66DA">
              <w:rPr>
                <w:noProof/>
                <w:webHidden/>
              </w:rPr>
            </w:r>
            <w:r w:rsidR="00DD66DA">
              <w:rPr>
                <w:noProof/>
                <w:webHidden/>
              </w:rPr>
              <w:fldChar w:fldCharType="separate"/>
            </w:r>
            <w:r w:rsidR="00DD66DA">
              <w:rPr>
                <w:noProof/>
                <w:webHidden/>
              </w:rPr>
              <w:t>26</w:t>
            </w:r>
            <w:r w:rsidR="00DD66D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87" w:history="1">
            <w:r w:rsidR="00DD66DA" w:rsidRPr="004E6BFB">
              <w:rPr>
                <w:rStyle w:val="Hyperlink"/>
                <w:noProof/>
              </w:rPr>
              <w:t>Bronnenlijst</w:t>
            </w:r>
            <w:r w:rsidR="00DD66DA">
              <w:rPr>
                <w:noProof/>
                <w:webHidden/>
              </w:rPr>
              <w:tab/>
            </w:r>
            <w:r w:rsidR="00DD66DA">
              <w:rPr>
                <w:noProof/>
                <w:webHidden/>
              </w:rPr>
              <w:fldChar w:fldCharType="begin"/>
            </w:r>
            <w:r w:rsidR="00DD66DA">
              <w:rPr>
                <w:noProof/>
                <w:webHidden/>
              </w:rPr>
              <w:instrText xml:space="preserve"> PAGEREF _Toc9414587 \h </w:instrText>
            </w:r>
            <w:r w:rsidR="00DD66DA">
              <w:rPr>
                <w:noProof/>
                <w:webHidden/>
              </w:rPr>
            </w:r>
            <w:r w:rsidR="00DD66DA">
              <w:rPr>
                <w:noProof/>
                <w:webHidden/>
              </w:rPr>
              <w:fldChar w:fldCharType="separate"/>
            </w:r>
            <w:r w:rsidR="00DD66DA">
              <w:rPr>
                <w:noProof/>
                <w:webHidden/>
              </w:rPr>
              <w:t>27</w:t>
            </w:r>
            <w:r w:rsidR="00DD66DA">
              <w:rPr>
                <w:noProof/>
                <w:webHidden/>
              </w:rPr>
              <w:fldChar w:fldCharType="end"/>
            </w:r>
          </w:hyperlink>
        </w:p>
        <w:p w:rsidR="00DD66DA" w:rsidRDefault="00C738B3">
          <w:pPr>
            <w:pStyle w:val="Inhopg1"/>
            <w:tabs>
              <w:tab w:val="right" w:leader="dot" w:pos="9062"/>
            </w:tabs>
            <w:rPr>
              <w:rFonts w:eastAsiaTheme="minorEastAsia"/>
              <w:noProof/>
              <w:lang w:eastAsia="nl-NL"/>
            </w:rPr>
          </w:pPr>
          <w:hyperlink w:anchor="_Toc9414588" w:history="1">
            <w:r w:rsidR="00DD66DA" w:rsidRPr="004E6BFB">
              <w:rPr>
                <w:rStyle w:val="Hyperlink"/>
                <w:noProof/>
              </w:rPr>
              <w:t>Bijlagen</w:t>
            </w:r>
            <w:r w:rsidR="00DD66DA">
              <w:rPr>
                <w:noProof/>
                <w:webHidden/>
              </w:rPr>
              <w:tab/>
            </w:r>
            <w:r w:rsidR="00DD66DA">
              <w:rPr>
                <w:noProof/>
                <w:webHidden/>
              </w:rPr>
              <w:fldChar w:fldCharType="begin"/>
            </w:r>
            <w:r w:rsidR="00DD66DA">
              <w:rPr>
                <w:noProof/>
                <w:webHidden/>
              </w:rPr>
              <w:instrText xml:space="preserve"> PAGEREF _Toc9414588 \h </w:instrText>
            </w:r>
            <w:r w:rsidR="00DD66DA">
              <w:rPr>
                <w:noProof/>
                <w:webHidden/>
              </w:rPr>
            </w:r>
            <w:r w:rsidR="00DD66DA">
              <w:rPr>
                <w:noProof/>
                <w:webHidden/>
              </w:rPr>
              <w:fldChar w:fldCharType="separate"/>
            </w:r>
            <w:r w:rsidR="00DD66DA">
              <w:rPr>
                <w:noProof/>
                <w:webHidden/>
              </w:rPr>
              <w:t>29</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89" w:history="1">
            <w:r w:rsidR="00DD66DA" w:rsidRPr="004E6BFB">
              <w:rPr>
                <w:rStyle w:val="Hyperlink"/>
                <w:noProof/>
              </w:rPr>
              <w:t>Bijlage 1: Schriftelijke toestemming uitvoering praktijkgericht onderzoek</w:t>
            </w:r>
            <w:r w:rsidR="00DD66DA">
              <w:rPr>
                <w:noProof/>
                <w:webHidden/>
              </w:rPr>
              <w:tab/>
            </w:r>
            <w:r w:rsidR="00DD66DA">
              <w:rPr>
                <w:noProof/>
                <w:webHidden/>
              </w:rPr>
              <w:fldChar w:fldCharType="begin"/>
            </w:r>
            <w:r w:rsidR="00DD66DA">
              <w:rPr>
                <w:noProof/>
                <w:webHidden/>
              </w:rPr>
              <w:instrText xml:space="preserve"> PAGEREF _Toc9414589 \h </w:instrText>
            </w:r>
            <w:r w:rsidR="00DD66DA">
              <w:rPr>
                <w:noProof/>
                <w:webHidden/>
              </w:rPr>
            </w:r>
            <w:r w:rsidR="00DD66DA">
              <w:rPr>
                <w:noProof/>
                <w:webHidden/>
              </w:rPr>
              <w:fldChar w:fldCharType="separate"/>
            </w:r>
            <w:r w:rsidR="00DD66DA">
              <w:rPr>
                <w:noProof/>
                <w:webHidden/>
              </w:rPr>
              <w:t>29</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0" w:history="1">
            <w:r w:rsidR="00DD66DA" w:rsidRPr="004E6BFB">
              <w:rPr>
                <w:rStyle w:val="Hyperlink"/>
                <w:noProof/>
              </w:rPr>
              <w:t>Bijlage 2: Zoekplan</w:t>
            </w:r>
            <w:r w:rsidR="00DD66DA">
              <w:rPr>
                <w:noProof/>
                <w:webHidden/>
              </w:rPr>
              <w:tab/>
            </w:r>
            <w:r w:rsidR="00DD66DA">
              <w:rPr>
                <w:noProof/>
                <w:webHidden/>
              </w:rPr>
              <w:fldChar w:fldCharType="begin"/>
            </w:r>
            <w:r w:rsidR="00DD66DA">
              <w:rPr>
                <w:noProof/>
                <w:webHidden/>
              </w:rPr>
              <w:instrText xml:space="preserve"> PAGEREF _Toc9414590 \h </w:instrText>
            </w:r>
            <w:r w:rsidR="00DD66DA">
              <w:rPr>
                <w:noProof/>
                <w:webHidden/>
              </w:rPr>
            </w:r>
            <w:r w:rsidR="00DD66DA">
              <w:rPr>
                <w:noProof/>
                <w:webHidden/>
              </w:rPr>
              <w:fldChar w:fldCharType="separate"/>
            </w:r>
            <w:r w:rsidR="00DD66DA">
              <w:rPr>
                <w:noProof/>
                <w:webHidden/>
              </w:rPr>
              <w:t>30</w:t>
            </w:r>
            <w:r w:rsidR="00DD66DA">
              <w:rPr>
                <w:noProof/>
                <w:webHidden/>
              </w:rPr>
              <w:fldChar w:fldCharType="end"/>
            </w:r>
          </w:hyperlink>
        </w:p>
        <w:p w:rsidR="00DD66DA" w:rsidRDefault="00C738B3">
          <w:pPr>
            <w:pStyle w:val="Inhopg3"/>
            <w:tabs>
              <w:tab w:val="right" w:leader="dot" w:pos="9062"/>
            </w:tabs>
            <w:rPr>
              <w:rFonts w:eastAsiaTheme="minorEastAsia"/>
              <w:noProof/>
              <w:lang w:eastAsia="nl-NL"/>
            </w:rPr>
          </w:pPr>
          <w:hyperlink w:anchor="_Toc9414591" w:history="1">
            <w:r w:rsidR="00DD66DA" w:rsidRPr="004E6BFB">
              <w:rPr>
                <w:rStyle w:val="Hyperlink"/>
                <w:noProof/>
              </w:rPr>
              <w:t>Zoekstrategie</w:t>
            </w:r>
            <w:r w:rsidR="00DD66DA">
              <w:rPr>
                <w:noProof/>
                <w:webHidden/>
              </w:rPr>
              <w:tab/>
            </w:r>
            <w:r w:rsidR="00DD66DA">
              <w:rPr>
                <w:noProof/>
                <w:webHidden/>
              </w:rPr>
              <w:fldChar w:fldCharType="begin"/>
            </w:r>
            <w:r w:rsidR="00DD66DA">
              <w:rPr>
                <w:noProof/>
                <w:webHidden/>
              </w:rPr>
              <w:instrText xml:space="preserve"> PAGEREF _Toc9414591 \h </w:instrText>
            </w:r>
            <w:r w:rsidR="00DD66DA">
              <w:rPr>
                <w:noProof/>
                <w:webHidden/>
              </w:rPr>
            </w:r>
            <w:r w:rsidR="00DD66DA">
              <w:rPr>
                <w:noProof/>
                <w:webHidden/>
              </w:rPr>
              <w:fldChar w:fldCharType="separate"/>
            </w:r>
            <w:r w:rsidR="00DD66DA">
              <w:rPr>
                <w:noProof/>
                <w:webHidden/>
              </w:rPr>
              <w:t>30</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2" w:history="1">
            <w:r w:rsidR="00DD66DA" w:rsidRPr="004E6BFB">
              <w:rPr>
                <w:rStyle w:val="Hyperlink"/>
                <w:noProof/>
              </w:rPr>
              <w:t>Bijlage 3: Enquête</w:t>
            </w:r>
            <w:r w:rsidR="00DD66DA">
              <w:rPr>
                <w:noProof/>
                <w:webHidden/>
              </w:rPr>
              <w:tab/>
            </w:r>
            <w:r w:rsidR="00DD66DA">
              <w:rPr>
                <w:noProof/>
                <w:webHidden/>
              </w:rPr>
              <w:fldChar w:fldCharType="begin"/>
            </w:r>
            <w:r w:rsidR="00DD66DA">
              <w:rPr>
                <w:noProof/>
                <w:webHidden/>
              </w:rPr>
              <w:instrText xml:space="preserve"> PAGEREF _Toc9414592 \h </w:instrText>
            </w:r>
            <w:r w:rsidR="00DD66DA">
              <w:rPr>
                <w:noProof/>
                <w:webHidden/>
              </w:rPr>
            </w:r>
            <w:r w:rsidR="00DD66DA">
              <w:rPr>
                <w:noProof/>
                <w:webHidden/>
              </w:rPr>
              <w:fldChar w:fldCharType="separate"/>
            </w:r>
            <w:r w:rsidR="00DD66DA">
              <w:rPr>
                <w:noProof/>
                <w:webHidden/>
              </w:rPr>
              <w:t>33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3" w:history="1">
            <w:r w:rsidR="00DD66DA" w:rsidRPr="004E6BFB">
              <w:rPr>
                <w:rStyle w:val="Hyperlink"/>
                <w:noProof/>
              </w:rPr>
              <w:t>Bijlage 4: Operationalisatieschema</w:t>
            </w:r>
            <w:r w:rsidR="00DD66DA">
              <w:rPr>
                <w:noProof/>
                <w:webHidden/>
              </w:rPr>
              <w:tab/>
            </w:r>
            <w:r w:rsidR="00DD66DA">
              <w:rPr>
                <w:noProof/>
                <w:webHidden/>
              </w:rPr>
              <w:fldChar w:fldCharType="begin"/>
            </w:r>
            <w:r w:rsidR="00DD66DA">
              <w:rPr>
                <w:noProof/>
                <w:webHidden/>
              </w:rPr>
              <w:instrText xml:space="preserve"> PAGEREF _Toc9414593 \h </w:instrText>
            </w:r>
            <w:r w:rsidR="00DD66DA">
              <w:rPr>
                <w:noProof/>
                <w:webHidden/>
              </w:rPr>
            </w:r>
            <w:r w:rsidR="00DD66DA">
              <w:rPr>
                <w:noProof/>
                <w:webHidden/>
              </w:rPr>
              <w:fldChar w:fldCharType="separate"/>
            </w:r>
            <w:r w:rsidR="00DD66DA">
              <w:rPr>
                <w:noProof/>
                <w:webHidden/>
              </w:rPr>
              <w:t>41</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4" w:history="1">
            <w:r w:rsidR="00DD66DA" w:rsidRPr="004E6BFB">
              <w:rPr>
                <w:rStyle w:val="Hyperlink"/>
                <w:noProof/>
              </w:rPr>
              <w:t>Bijlage 5: Planning</w:t>
            </w:r>
            <w:r w:rsidR="00DD66DA">
              <w:rPr>
                <w:noProof/>
                <w:webHidden/>
              </w:rPr>
              <w:tab/>
            </w:r>
            <w:r w:rsidR="00DD66DA">
              <w:rPr>
                <w:noProof/>
                <w:webHidden/>
              </w:rPr>
              <w:fldChar w:fldCharType="begin"/>
            </w:r>
            <w:r w:rsidR="00DD66DA">
              <w:rPr>
                <w:noProof/>
                <w:webHidden/>
              </w:rPr>
              <w:instrText xml:space="preserve"> PAGEREF _Toc9414594 \h </w:instrText>
            </w:r>
            <w:r w:rsidR="00DD66DA">
              <w:rPr>
                <w:noProof/>
                <w:webHidden/>
              </w:rPr>
            </w:r>
            <w:r w:rsidR="00DD66DA">
              <w:rPr>
                <w:noProof/>
                <w:webHidden/>
              </w:rPr>
              <w:fldChar w:fldCharType="separate"/>
            </w:r>
            <w:r w:rsidR="00DD66DA">
              <w:rPr>
                <w:noProof/>
                <w:webHidden/>
              </w:rPr>
              <w:t>44</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5" w:history="1">
            <w:r w:rsidR="00DD66DA" w:rsidRPr="004E6BFB">
              <w:rPr>
                <w:rStyle w:val="Hyperlink"/>
                <w:noProof/>
              </w:rPr>
              <w:t>Bijlage 6: Codeboek en Databoek</w:t>
            </w:r>
            <w:r w:rsidR="00DD66DA">
              <w:rPr>
                <w:noProof/>
                <w:webHidden/>
              </w:rPr>
              <w:tab/>
            </w:r>
            <w:r w:rsidR="00DD66DA">
              <w:rPr>
                <w:noProof/>
                <w:webHidden/>
              </w:rPr>
              <w:fldChar w:fldCharType="begin"/>
            </w:r>
            <w:r w:rsidR="00DD66DA">
              <w:rPr>
                <w:noProof/>
                <w:webHidden/>
              </w:rPr>
              <w:instrText xml:space="preserve"> PAGEREF _Toc9414595 \h </w:instrText>
            </w:r>
            <w:r w:rsidR="00DD66DA">
              <w:rPr>
                <w:noProof/>
                <w:webHidden/>
              </w:rPr>
            </w:r>
            <w:r w:rsidR="00DD66DA">
              <w:rPr>
                <w:noProof/>
                <w:webHidden/>
              </w:rPr>
              <w:fldChar w:fldCharType="separate"/>
            </w:r>
            <w:r w:rsidR="00DD66DA">
              <w:rPr>
                <w:noProof/>
                <w:webHidden/>
              </w:rPr>
              <w:t>45</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6" w:history="1">
            <w:r w:rsidR="00DD66DA" w:rsidRPr="004E6BFB">
              <w:rPr>
                <w:rStyle w:val="Hyperlink"/>
                <w:noProof/>
              </w:rPr>
              <w:t>Bijlage 7: Algemeen overzicht resultaten</w:t>
            </w:r>
            <w:r w:rsidR="00DD66DA">
              <w:rPr>
                <w:noProof/>
                <w:webHidden/>
              </w:rPr>
              <w:tab/>
            </w:r>
            <w:r w:rsidR="00DD66DA">
              <w:rPr>
                <w:noProof/>
                <w:webHidden/>
              </w:rPr>
              <w:fldChar w:fldCharType="begin"/>
            </w:r>
            <w:r w:rsidR="00DD66DA">
              <w:rPr>
                <w:noProof/>
                <w:webHidden/>
              </w:rPr>
              <w:instrText xml:space="preserve"> PAGEREF _Toc9414596 \h </w:instrText>
            </w:r>
            <w:r w:rsidR="00DD66DA">
              <w:rPr>
                <w:noProof/>
                <w:webHidden/>
              </w:rPr>
            </w:r>
            <w:r w:rsidR="00DD66DA">
              <w:rPr>
                <w:noProof/>
                <w:webHidden/>
              </w:rPr>
              <w:fldChar w:fldCharType="separate"/>
            </w:r>
            <w:r w:rsidR="00DD66DA">
              <w:rPr>
                <w:noProof/>
                <w:webHidden/>
              </w:rPr>
              <w:t>52</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7" w:history="1">
            <w:r w:rsidR="00DD66DA" w:rsidRPr="004E6BFB">
              <w:rPr>
                <w:rStyle w:val="Hyperlink"/>
                <w:noProof/>
              </w:rPr>
              <w:t>Bijlage 8: Analyse open vragen (voorbeeld)</w:t>
            </w:r>
            <w:r w:rsidR="00DD66DA">
              <w:rPr>
                <w:noProof/>
                <w:webHidden/>
              </w:rPr>
              <w:tab/>
            </w:r>
            <w:r w:rsidR="00DD66DA">
              <w:rPr>
                <w:noProof/>
                <w:webHidden/>
              </w:rPr>
              <w:fldChar w:fldCharType="begin"/>
            </w:r>
            <w:r w:rsidR="00DD66DA">
              <w:rPr>
                <w:noProof/>
                <w:webHidden/>
              </w:rPr>
              <w:instrText xml:space="preserve"> PAGEREF _Toc9414597 \h </w:instrText>
            </w:r>
            <w:r w:rsidR="00DD66DA">
              <w:rPr>
                <w:noProof/>
                <w:webHidden/>
              </w:rPr>
            </w:r>
            <w:r w:rsidR="00DD66DA">
              <w:rPr>
                <w:noProof/>
                <w:webHidden/>
              </w:rPr>
              <w:fldChar w:fldCharType="separate"/>
            </w:r>
            <w:r w:rsidR="00DD66DA">
              <w:rPr>
                <w:noProof/>
                <w:webHidden/>
              </w:rPr>
              <w:t>57</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8" w:history="1">
            <w:r w:rsidR="00DD66DA" w:rsidRPr="004E6BFB">
              <w:rPr>
                <w:rStyle w:val="Hyperlink"/>
                <w:noProof/>
              </w:rPr>
              <w:t>Bijlage 9: Bewijs uitzetten van enquête.</w:t>
            </w:r>
            <w:r w:rsidR="00DD66DA">
              <w:rPr>
                <w:noProof/>
                <w:webHidden/>
              </w:rPr>
              <w:tab/>
            </w:r>
            <w:r w:rsidR="00DD66DA">
              <w:rPr>
                <w:noProof/>
                <w:webHidden/>
              </w:rPr>
              <w:fldChar w:fldCharType="begin"/>
            </w:r>
            <w:r w:rsidR="00DD66DA">
              <w:rPr>
                <w:noProof/>
                <w:webHidden/>
              </w:rPr>
              <w:instrText xml:space="preserve"> PAGEREF _Toc9414598 \h </w:instrText>
            </w:r>
            <w:r w:rsidR="00DD66DA">
              <w:rPr>
                <w:noProof/>
                <w:webHidden/>
              </w:rPr>
            </w:r>
            <w:r w:rsidR="00DD66DA">
              <w:rPr>
                <w:noProof/>
                <w:webHidden/>
              </w:rPr>
              <w:fldChar w:fldCharType="separate"/>
            </w:r>
            <w:r w:rsidR="00DD66DA">
              <w:rPr>
                <w:noProof/>
                <w:webHidden/>
              </w:rPr>
              <w:t>61</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599" w:history="1">
            <w:r w:rsidR="00DD66DA" w:rsidRPr="004E6BFB">
              <w:rPr>
                <w:rStyle w:val="Hyperlink"/>
                <w:rFonts w:eastAsia="Calibri"/>
                <w:noProof/>
              </w:rPr>
              <w:t>Bijlage 10: Beoordelingsformulier onderzoeksverslag (CU09322)</w:t>
            </w:r>
            <w:r w:rsidR="00DD66DA">
              <w:rPr>
                <w:noProof/>
                <w:webHidden/>
              </w:rPr>
              <w:tab/>
            </w:r>
            <w:r w:rsidR="00DD66DA">
              <w:rPr>
                <w:noProof/>
                <w:webHidden/>
              </w:rPr>
              <w:fldChar w:fldCharType="begin"/>
            </w:r>
            <w:r w:rsidR="00DD66DA">
              <w:rPr>
                <w:noProof/>
                <w:webHidden/>
              </w:rPr>
              <w:instrText xml:space="preserve"> PAGEREF _Toc9414599 \h </w:instrText>
            </w:r>
            <w:r w:rsidR="00DD66DA">
              <w:rPr>
                <w:noProof/>
                <w:webHidden/>
              </w:rPr>
            </w:r>
            <w:r w:rsidR="00DD66DA">
              <w:rPr>
                <w:noProof/>
                <w:webHidden/>
              </w:rPr>
              <w:fldChar w:fldCharType="separate"/>
            </w:r>
            <w:r w:rsidR="00DD66DA">
              <w:rPr>
                <w:noProof/>
                <w:webHidden/>
              </w:rPr>
              <w:t>63</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600" w:history="1">
            <w:r w:rsidR="00DD66DA" w:rsidRPr="004E6BFB">
              <w:rPr>
                <w:rStyle w:val="Hyperlink"/>
                <w:rFonts w:eastAsia="Times New Roman"/>
                <w:noProof/>
                <w:lang w:eastAsia="nl-NL"/>
              </w:rPr>
              <w:t>Bijlage 11: Metadataformulier t.b.v. scriptiedatabank “HBO-Kennisbank”</w:t>
            </w:r>
            <w:r w:rsidR="00DD66DA">
              <w:rPr>
                <w:noProof/>
                <w:webHidden/>
              </w:rPr>
              <w:tab/>
            </w:r>
            <w:r w:rsidR="00DD66DA">
              <w:rPr>
                <w:noProof/>
                <w:webHidden/>
              </w:rPr>
              <w:fldChar w:fldCharType="begin"/>
            </w:r>
            <w:r w:rsidR="00DD66DA">
              <w:rPr>
                <w:noProof/>
                <w:webHidden/>
              </w:rPr>
              <w:instrText xml:space="preserve"> PAGEREF _Toc9414600 \h </w:instrText>
            </w:r>
            <w:r w:rsidR="00DD66DA">
              <w:rPr>
                <w:noProof/>
                <w:webHidden/>
              </w:rPr>
            </w:r>
            <w:r w:rsidR="00DD66DA">
              <w:rPr>
                <w:noProof/>
                <w:webHidden/>
              </w:rPr>
              <w:fldChar w:fldCharType="separate"/>
            </w:r>
            <w:r w:rsidR="00DD66DA">
              <w:rPr>
                <w:noProof/>
                <w:webHidden/>
              </w:rPr>
              <w:t>69</w:t>
            </w:r>
            <w:r w:rsidR="00DD66DA">
              <w:rPr>
                <w:noProof/>
                <w:webHidden/>
              </w:rPr>
              <w:fldChar w:fldCharType="end"/>
            </w:r>
          </w:hyperlink>
        </w:p>
        <w:p w:rsidR="00DD66DA" w:rsidRDefault="00C738B3">
          <w:pPr>
            <w:pStyle w:val="Inhopg2"/>
            <w:tabs>
              <w:tab w:val="right" w:leader="dot" w:pos="9062"/>
            </w:tabs>
            <w:rPr>
              <w:rFonts w:eastAsiaTheme="minorEastAsia"/>
              <w:noProof/>
              <w:lang w:eastAsia="nl-NL"/>
            </w:rPr>
          </w:pPr>
          <w:hyperlink w:anchor="_Toc9414601" w:history="1">
            <w:r w:rsidR="00DD66DA" w:rsidRPr="004E6BFB">
              <w:rPr>
                <w:rStyle w:val="Hyperlink"/>
                <w:noProof/>
              </w:rPr>
              <w:t>Bijlage 12: Toestemming voor publicatie in scriptiedatabank “HBO-Kennisbank”</w:t>
            </w:r>
            <w:r w:rsidR="00DD66DA">
              <w:rPr>
                <w:noProof/>
                <w:webHidden/>
              </w:rPr>
              <w:tab/>
            </w:r>
            <w:r w:rsidR="00DD66DA">
              <w:rPr>
                <w:noProof/>
                <w:webHidden/>
              </w:rPr>
              <w:fldChar w:fldCharType="begin"/>
            </w:r>
            <w:r w:rsidR="00DD66DA">
              <w:rPr>
                <w:noProof/>
                <w:webHidden/>
              </w:rPr>
              <w:instrText xml:space="preserve"> PAGEREF _Toc9414601 \h </w:instrText>
            </w:r>
            <w:r w:rsidR="00DD66DA">
              <w:rPr>
                <w:noProof/>
                <w:webHidden/>
              </w:rPr>
            </w:r>
            <w:r w:rsidR="00DD66DA">
              <w:rPr>
                <w:noProof/>
                <w:webHidden/>
              </w:rPr>
              <w:fldChar w:fldCharType="separate"/>
            </w:r>
            <w:r w:rsidR="00DD66DA">
              <w:rPr>
                <w:noProof/>
                <w:webHidden/>
              </w:rPr>
              <w:t>71</w:t>
            </w:r>
            <w:r w:rsidR="00DD66DA">
              <w:rPr>
                <w:noProof/>
                <w:webHidden/>
              </w:rPr>
              <w:fldChar w:fldCharType="end"/>
            </w:r>
          </w:hyperlink>
        </w:p>
        <w:p w:rsidR="00EC7289" w:rsidRDefault="00EC7289">
          <w:r>
            <w:rPr>
              <w:b/>
              <w:bCs/>
            </w:rPr>
            <w:fldChar w:fldCharType="end"/>
          </w:r>
        </w:p>
      </w:sdtContent>
    </w:sdt>
    <w:p w:rsidR="00EC7289" w:rsidRDefault="00EC7289"/>
    <w:p w:rsidR="00EC7289" w:rsidRDefault="00EC7289"/>
    <w:p w:rsidR="00EC7289" w:rsidRDefault="00EC728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9C2259" w:rsidRDefault="009C2259"/>
    <w:p w:rsidR="00C34D3C" w:rsidRDefault="00C34D3C">
      <w:pPr>
        <w:sectPr w:rsidR="00C34D3C" w:rsidSect="00EC7289">
          <w:footerReference w:type="default" r:id="rId10"/>
          <w:pgSz w:w="11906" w:h="16838"/>
          <w:pgMar w:top="1417" w:right="1417" w:bottom="1417" w:left="1417" w:header="708" w:footer="708" w:gutter="0"/>
          <w:pgNumType w:start="0"/>
          <w:cols w:space="708"/>
          <w:titlePg/>
          <w:docGrid w:linePitch="360"/>
        </w:sectPr>
      </w:pPr>
    </w:p>
    <w:p w:rsidR="00EC7289" w:rsidRPr="00EC7289" w:rsidRDefault="00EC7289" w:rsidP="003911A9">
      <w:pPr>
        <w:pStyle w:val="Kop1"/>
      </w:pPr>
      <w:bookmarkStart w:id="4" w:name="_Toc530999238"/>
      <w:bookmarkStart w:id="5" w:name="_Toc9414529"/>
      <w:bookmarkStart w:id="6" w:name="_GoBack"/>
      <w:bookmarkEnd w:id="6"/>
      <w:r w:rsidRPr="00EC7289">
        <w:lastRenderedPageBreak/>
        <w:t>1 Inleiding</w:t>
      </w:r>
      <w:bookmarkEnd w:id="4"/>
      <w:bookmarkEnd w:id="5"/>
    </w:p>
    <w:p w:rsidR="00EC7289" w:rsidRPr="00EC7289" w:rsidRDefault="00EC7289" w:rsidP="00EC7289">
      <w:r w:rsidRPr="00EC7289">
        <w:t>In dit hoofdstuk staat beschreven wat de aanleiding en achtergrond van dit onderzoek is. Verder wordt het bestaande probleem beschreven middels een probleemanalyse. Het probleem wordt op micro-, meso- en macronive</w:t>
      </w:r>
      <w:r w:rsidR="00E46938">
        <w:t xml:space="preserve">au beschreven. Daarnaast wordt </w:t>
      </w:r>
      <w:r w:rsidRPr="00EC7289">
        <w:t xml:space="preserve">de onderzoeksvraag en de doelstelling geformuleerd. Verder wordt de connectie gelegd met het </w:t>
      </w:r>
      <w:r w:rsidR="002D0BD1">
        <w:t>verpleegkundig beroep. Tot slot</w:t>
      </w:r>
      <w:r w:rsidRPr="00EC7289">
        <w:t xml:space="preserve"> wordt een leeswijzer beschreven.</w:t>
      </w:r>
    </w:p>
    <w:p w:rsidR="00EC7289" w:rsidRPr="00EC7289" w:rsidRDefault="003911A9" w:rsidP="003911A9">
      <w:pPr>
        <w:pStyle w:val="Kop2"/>
      </w:pPr>
      <w:bookmarkStart w:id="7" w:name="_Toc530999239"/>
      <w:bookmarkStart w:id="8" w:name="_Toc9414530"/>
      <w:r>
        <w:t xml:space="preserve">1.1 </w:t>
      </w:r>
      <w:r w:rsidR="00EC7289" w:rsidRPr="00EC7289">
        <w:t>Aanleiding onderzoek</w:t>
      </w:r>
      <w:bookmarkEnd w:id="7"/>
      <w:bookmarkEnd w:id="8"/>
    </w:p>
    <w:p w:rsidR="00EC7289" w:rsidRPr="00EC7289" w:rsidRDefault="00EC7289" w:rsidP="00EC7289">
      <w:r w:rsidRPr="00EC7289">
        <w:t xml:space="preserve">Iedere student verpleegkunde moet stages lopen. Velen willen stage lopen in het ziekenhuis. Hier is de laatste jaren een probleem ontstaan op het gebied van begeleiding. Door een hoge werkdruk is goede begeleiding bieden aan een student niet altijd mogelijk. In een ziekenhuis is vrijwel iedere verpleegkundige ook werkbegeleider. Verpleegkundigen zijn hier echter meestal niet voor opgeleid en ervaren het combineren van werken en begeleiden als lastig. </w:t>
      </w:r>
    </w:p>
    <w:p w:rsidR="00EC7289" w:rsidRPr="00EC7289" w:rsidRDefault="00EC7289" w:rsidP="003911A9">
      <w:pPr>
        <w:pStyle w:val="Kop3"/>
      </w:pPr>
      <w:bookmarkStart w:id="9" w:name="_Toc530999240"/>
      <w:bookmarkStart w:id="10" w:name="_Toc9414531"/>
      <w:r w:rsidRPr="00EC7289">
        <w:t>1.1.1 Studenten onder druk</w:t>
      </w:r>
      <w:bookmarkEnd w:id="9"/>
      <w:bookmarkEnd w:id="10"/>
    </w:p>
    <w:p w:rsidR="00EC7289" w:rsidRPr="00EC7289" w:rsidRDefault="00EC7289" w:rsidP="00EC7289">
      <w:r w:rsidRPr="00EC7289">
        <w:t xml:space="preserve">Studenten worden al snel ingezet als volledig lid van het team. Door personeelstekort en de vele patiënten waarvoor gezorgd moet worden, krijgen de studenten taken die zij nog niet eerder hebben uitgevoerd of taken waar begeleiding bij nodig is. Deze begeleiding kan niet altijd gegeven worden. Hierdoor voelen studenten zich onder druk gezet. Uit onderzoek is gebleken dat de problemen op het gebied van begeleiden ertoe hebben geleid dat veel studenten stoppen met de opleiding na een stage in het ziekenhuis. De oorzaak van de fysieke en mentale druk die de studenten ondervinden komt voort uit een tekort aan ‘vast’ gediplomeerd personeel en hierdoor te weinig begeleiding </w:t>
      </w:r>
      <w:sdt>
        <w:sdtPr>
          <w:id w:val="298589135"/>
          <w:citation/>
        </w:sdtPr>
        <w:sdtEndPr/>
        <w:sdtContent>
          <w:r w:rsidRPr="00EC7289">
            <w:fldChar w:fldCharType="begin"/>
          </w:r>
          <w:r w:rsidRPr="00EC7289">
            <w:instrText xml:space="preserve">CITATION Mar181 \l 1043 </w:instrText>
          </w:r>
          <w:r w:rsidRPr="00EC7289">
            <w:fldChar w:fldCharType="separate"/>
          </w:r>
          <w:r w:rsidRPr="00EC7289">
            <w:rPr>
              <w:noProof/>
            </w:rPr>
            <w:t>(Hamel, 2018)</w:t>
          </w:r>
          <w:r w:rsidRPr="00EC7289">
            <w:fldChar w:fldCharType="end"/>
          </w:r>
        </w:sdtContent>
      </w:sdt>
      <w:r w:rsidRPr="00EC7289">
        <w:t xml:space="preserve">. </w:t>
      </w:r>
    </w:p>
    <w:p w:rsidR="00EC7289" w:rsidRPr="00EC7289" w:rsidRDefault="00EC7289" w:rsidP="003911A9">
      <w:pPr>
        <w:pStyle w:val="Kop3"/>
      </w:pPr>
      <w:bookmarkStart w:id="11" w:name="_Toc530999241"/>
      <w:bookmarkStart w:id="12" w:name="_Toc9414532"/>
      <w:r w:rsidRPr="00EC7289">
        <w:t>1.1.2 Schipperen tussen zorg verlenen en begeleiden</w:t>
      </w:r>
      <w:bookmarkEnd w:id="11"/>
      <w:bookmarkEnd w:id="12"/>
    </w:p>
    <w:p w:rsidR="00EC7289" w:rsidRPr="00EC7289" w:rsidRDefault="00EC7289" w:rsidP="00EC7289">
      <w:r w:rsidRPr="00EC7289">
        <w:t>Verder is in een algemeen ziekenhuis vrijwel iedere verpleegkundige werkbegeleider. Niet iedere verpleegkundige heeft echter aspiratie om studenten te begeleiden. De hoge werkdruk en daarbij de taak om studenten te begeleiden zorgt ervoor dat verpleegkundigen continu schipperen tussen het bieden van een goede begeleiding en het op tijd afronden van de verpleegkundige taken. De problemen onder studenten zijn bekend: te weinig begeleiding van verpleegkundigen bij voorbehouden handelingen, het aangeven van grenzen, te weinig tijd om aan opdrachten te werken en een hoge werk-, prestatiedruk</w:t>
      </w:r>
      <w:sdt>
        <w:sdtPr>
          <w:id w:val="1955214241"/>
          <w:citation/>
        </w:sdtPr>
        <w:sdtEndPr/>
        <w:sdtContent>
          <w:r w:rsidRPr="00EC7289">
            <w:fldChar w:fldCharType="begin"/>
          </w:r>
          <w:r w:rsidRPr="00EC7289">
            <w:instrText xml:space="preserve">CITATION Mar181 \l 1043 </w:instrText>
          </w:r>
          <w:r w:rsidRPr="00EC7289">
            <w:fldChar w:fldCharType="separate"/>
          </w:r>
          <w:r w:rsidRPr="00EC7289">
            <w:rPr>
              <w:noProof/>
            </w:rPr>
            <w:t xml:space="preserve"> (Hamel, 2018)</w:t>
          </w:r>
          <w:r w:rsidRPr="00EC7289">
            <w:fldChar w:fldCharType="end"/>
          </w:r>
        </w:sdtContent>
      </w:sdt>
      <w:r w:rsidRPr="00EC7289">
        <w:t xml:space="preserve">. </w:t>
      </w:r>
    </w:p>
    <w:p w:rsidR="00EC7289" w:rsidRPr="00EC7289" w:rsidRDefault="00EC7289" w:rsidP="003911A9">
      <w:pPr>
        <w:pStyle w:val="Kop3"/>
      </w:pPr>
      <w:bookmarkStart w:id="13" w:name="_Toc530999242"/>
      <w:bookmarkStart w:id="14" w:name="_Toc9414533"/>
      <w:r w:rsidRPr="00EC7289">
        <w:t>1.1.3 Oplossing werkdruk en uitval studenten</w:t>
      </w:r>
      <w:bookmarkEnd w:id="13"/>
      <w:bookmarkEnd w:id="14"/>
    </w:p>
    <w:p w:rsidR="00EC7289" w:rsidRPr="00EC7289" w:rsidRDefault="00EC7289" w:rsidP="00EC7289">
      <w:r w:rsidRPr="00EC7289">
        <w:t xml:space="preserve">Om het personeelstekort in de toekomst proberen op te lossen is op de meeste hogescholen besloten de numerus fixus af te schaffen voor het studiejaar 2019/2020 </w:t>
      </w:r>
      <w:sdt>
        <w:sdtPr>
          <w:id w:val="1076638654"/>
          <w:citation/>
        </w:sdtPr>
        <w:sdtEndPr/>
        <w:sdtContent>
          <w:r w:rsidRPr="00EC7289">
            <w:fldChar w:fldCharType="begin"/>
          </w:r>
          <w:r w:rsidRPr="00EC7289">
            <w:instrText xml:space="preserve"> CITATION VVN18 \l 1043 </w:instrText>
          </w:r>
          <w:r w:rsidRPr="00EC7289">
            <w:fldChar w:fldCharType="separate"/>
          </w:r>
          <w:r w:rsidRPr="00EC7289">
            <w:rPr>
              <w:noProof/>
            </w:rPr>
            <w:t>(V&amp;VN, 2018)</w:t>
          </w:r>
          <w:r w:rsidRPr="00EC7289">
            <w:fldChar w:fldCharType="end"/>
          </w:r>
        </w:sdtContent>
      </w:sdt>
      <w:r w:rsidRPr="00EC7289">
        <w:t>. Dit is echter g</w:t>
      </w:r>
      <w:r w:rsidR="002D0BD1">
        <w:t xml:space="preserve">een oplossing voor de hoge werk- en/of </w:t>
      </w:r>
      <w:r w:rsidRPr="00EC7289">
        <w:t xml:space="preserve">prestatiedruk die de stagiaires op dit moment ondervinden. Een lopend onderzoek van het Kenniscentrum Zorginnovatie van de Hogeschool Rotterdam, volgt 750 derdejaarsstudenten verpleegkunde. Het doel van dit onderzoek is om interventies te ontwikkelen om de fysieke en mentale druk en uitval te verminderen </w:t>
      </w:r>
      <w:sdt>
        <w:sdtPr>
          <w:id w:val="-1779173270"/>
          <w:citation/>
        </w:sdtPr>
        <w:sdtEndPr/>
        <w:sdtContent>
          <w:r w:rsidRPr="00EC7289">
            <w:fldChar w:fldCharType="begin"/>
          </w:r>
          <w:r w:rsidRPr="00EC7289">
            <w:instrText xml:space="preserve">CITATION Nie18 \l 1043 </w:instrText>
          </w:r>
          <w:r w:rsidRPr="00EC7289">
            <w:fldChar w:fldCharType="separate"/>
          </w:r>
          <w:r w:rsidRPr="00EC7289">
            <w:rPr>
              <w:noProof/>
            </w:rPr>
            <w:t>(Berends, 2018)</w:t>
          </w:r>
          <w:r w:rsidRPr="00EC7289">
            <w:fldChar w:fldCharType="end"/>
          </w:r>
        </w:sdtContent>
      </w:sdt>
      <w:r w:rsidRPr="00EC7289">
        <w:t>. Dit zijn echter oplossingen vooral gericht op studenten. Maar over de ervaring van de verpleegkundige met betrekking tot begeleiden is nog niet zoveel bekend. Daarom is dit onderzoek gericht op de ervaring van verpleegkundigen op het gebied van begeleiden van studenten verpleegkunde.</w:t>
      </w:r>
    </w:p>
    <w:p w:rsidR="00EC7289" w:rsidRPr="00EC7289" w:rsidRDefault="00EC7289" w:rsidP="00EC7289"/>
    <w:p w:rsidR="00EC7289" w:rsidRPr="00EC7289" w:rsidRDefault="003911A9" w:rsidP="003911A9">
      <w:pPr>
        <w:pStyle w:val="Kop2"/>
      </w:pPr>
      <w:bookmarkStart w:id="15" w:name="_Toc530999243"/>
      <w:bookmarkStart w:id="16" w:name="_Toc9414534"/>
      <w:r>
        <w:lastRenderedPageBreak/>
        <w:t xml:space="preserve">1.2 </w:t>
      </w:r>
      <w:r w:rsidR="00EC7289" w:rsidRPr="00EC7289">
        <w:t>Achtergrond onderzoek</w:t>
      </w:r>
      <w:bookmarkEnd w:id="15"/>
      <w:bookmarkEnd w:id="16"/>
      <w:r w:rsidR="00EC7289" w:rsidRPr="00EC7289">
        <w:t xml:space="preserve"> </w:t>
      </w:r>
    </w:p>
    <w:p w:rsidR="00EC7289" w:rsidRPr="00EC7289" w:rsidRDefault="00EC7289" w:rsidP="00EC7289">
      <w:r w:rsidRPr="00EC7289">
        <w:t xml:space="preserve">Wereldwijd zijn studenten bezig met de opleiding tot verpleegkundige. Hierbij moet naast de theoretische kennis ook praktijkervaring opgedaan worden. Praktijkervaring wordt door zowel studenten als afgestudeerde verpleegkundigen gezien als een essentieel aspect van de opleiding </w:t>
      </w:r>
      <w:sdt>
        <w:sdtPr>
          <w:id w:val="780844012"/>
          <w:citation/>
        </w:sdtPr>
        <w:sdtEndPr/>
        <w:sdtContent>
          <w:r w:rsidRPr="00EC7289">
            <w:fldChar w:fldCharType="begin"/>
          </w:r>
          <w:r w:rsidRPr="00EC7289">
            <w:instrText xml:space="preserve"> CITATION Hol18 \l 1043 </w:instrText>
          </w:r>
          <w:r w:rsidRPr="00EC7289">
            <w:fldChar w:fldCharType="separate"/>
          </w:r>
          <w:r w:rsidRPr="00EC7289">
            <w:rPr>
              <w:noProof/>
            </w:rPr>
            <w:t>(Holm Kaldal, Kristiansen, &amp; Uhrenfeldt, 2018)</w:t>
          </w:r>
          <w:r w:rsidRPr="00EC7289">
            <w:fldChar w:fldCharType="end"/>
          </w:r>
        </w:sdtContent>
      </w:sdt>
      <w:r w:rsidRPr="00EC7289">
        <w:t xml:space="preserve">. De laatste jaren is echter veel onderzoek gedaan naar de problemen die studenten ervaren bij het opdoen van praktijkervaring. Studenten ervaren de theoretische uitleg en de trainingen op school als intensief, maar niet als toereikend in de praktijk. De praktijk verschilt te veel met de lessen en trainingen die de studenten op school hebben. Hierdoor ontstaat een gat tussen de kennis vanuit school verkregen en wat in de praktijk van de student verwacht wordt </w:t>
      </w:r>
      <w:sdt>
        <w:sdtPr>
          <w:id w:val="-2075651835"/>
          <w:citation/>
        </w:sdtPr>
        <w:sdtEndPr/>
        <w:sdtContent>
          <w:r w:rsidRPr="00EC7289">
            <w:fldChar w:fldCharType="begin"/>
          </w:r>
          <w:r w:rsidRPr="00EC7289">
            <w:instrText xml:space="preserve">CITATION Günni \l 1043 </w:instrText>
          </w:r>
          <w:r w:rsidRPr="00EC7289">
            <w:fldChar w:fldCharType="separate"/>
          </w:r>
          <w:r w:rsidRPr="00EC7289">
            <w:rPr>
              <w:noProof/>
            </w:rPr>
            <w:t>(Günay &amp; Kilinç, 2018)</w:t>
          </w:r>
          <w:r w:rsidRPr="00EC7289">
            <w:fldChar w:fldCharType="end"/>
          </w:r>
        </w:sdtContent>
      </w:sdt>
      <w:r w:rsidRPr="00EC7289">
        <w:t xml:space="preserve">. </w:t>
      </w:r>
    </w:p>
    <w:p w:rsidR="00EC7289" w:rsidRPr="00EC7289" w:rsidRDefault="00EC7289" w:rsidP="003911A9">
      <w:pPr>
        <w:pStyle w:val="Kop3"/>
      </w:pPr>
      <w:bookmarkStart w:id="17" w:name="_Toc530999244"/>
      <w:bookmarkStart w:id="18" w:name="_Toc9414535"/>
      <w:r w:rsidRPr="00EC7289">
        <w:t>1.2.1 Kennis toepassen</w:t>
      </w:r>
      <w:bookmarkEnd w:id="17"/>
      <w:bookmarkEnd w:id="18"/>
    </w:p>
    <w:p w:rsidR="00EC7289" w:rsidRPr="00EC7289" w:rsidRDefault="00EC7289" w:rsidP="00EC7289">
      <w:r w:rsidRPr="00EC7289">
        <w:t xml:space="preserve">Studenten hebben moeite om de opgedane kennis toe te passen in de praktijk. Goede begeleiding vanuit verpleegkundigen en praktijkbegeleiders is dan nodig om een student te laten ontwikkelen tot een professionele verpleegkundige. Hier ontstaan volgens de studenten een aantal problemen. Uit meerdere onderzoeken is naar voren gekomen dat studenten niet genoeg begeleiding ervaren. Bij een kwalitatief onderzoek uit Turkije, waar dezelfde richtlijnen gelden voor stages als in de Europese Unie, werd naar de mening van tweede-, derde- en vierdejaars studenten gevraagd op het gebied van begeleiding. Hieruit kwam naar voren dat de begeleiding te kort schoot, bij het uitvoeren van voorbehouden handelingen. Studenten gaven aan behoefte te hebben aan ondersteuning tijdens het uitvoeren van een voorbehouden handeling. Sommigen wilden een </w:t>
      </w:r>
      <w:r w:rsidR="00F626F8" w:rsidRPr="00EC7289">
        <w:t xml:space="preserve">handeling </w:t>
      </w:r>
      <w:r w:rsidRPr="00EC7289">
        <w:t>samen met de gediplomeerde verpleegkundige uit voeren. Echter een aantal gediplomeerde verpleegkundigen was erg strikt en afstandelijk. Dit leidde ertoe dat studenten geen hulp durfden te vragen en bang waren om fouten te maken. Met het ontwijken van voorbehouden handelingen als gevolg</w:t>
      </w:r>
      <w:sdt>
        <w:sdtPr>
          <w:id w:val="-982923680"/>
          <w:citation/>
        </w:sdtPr>
        <w:sdtEndPr/>
        <w:sdtContent>
          <w:r w:rsidRPr="00EC7289">
            <w:fldChar w:fldCharType="begin"/>
          </w:r>
          <w:r w:rsidRPr="00EC7289">
            <w:instrText xml:space="preserve"> CITATION Günni \l 1043 </w:instrText>
          </w:r>
          <w:r w:rsidRPr="00EC7289">
            <w:fldChar w:fldCharType="separate"/>
          </w:r>
          <w:r w:rsidRPr="00EC7289">
            <w:rPr>
              <w:noProof/>
            </w:rPr>
            <w:t xml:space="preserve"> (Günay &amp; Kilinç, 2018)</w:t>
          </w:r>
          <w:r w:rsidRPr="00EC7289">
            <w:fldChar w:fldCharType="end"/>
          </w:r>
        </w:sdtContent>
      </w:sdt>
      <w:r w:rsidRPr="00EC7289">
        <w:t xml:space="preserve">. </w:t>
      </w:r>
    </w:p>
    <w:p w:rsidR="00EC7289" w:rsidRPr="00EC7289" w:rsidRDefault="00EC7289" w:rsidP="003911A9">
      <w:pPr>
        <w:pStyle w:val="Kop3"/>
      </w:pPr>
      <w:bookmarkStart w:id="19" w:name="_Toc530999245"/>
      <w:bookmarkStart w:id="20" w:name="_Toc9414536"/>
      <w:r w:rsidRPr="00EC7289">
        <w:t>1.2.2 Voorbehouden handelingen</w:t>
      </w:r>
      <w:bookmarkEnd w:id="19"/>
      <w:bookmarkEnd w:id="20"/>
    </w:p>
    <w:p w:rsidR="00EC7289" w:rsidRPr="00EC7289" w:rsidRDefault="00EC7289" w:rsidP="00EC7289">
      <w:r w:rsidRPr="00EC7289">
        <w:t>Bij een p</w:t>
      </w:r>
      <w:r w:rsidR="002D0BD1">
        <w:t>raktijkonderzoek uit Zweden is naar voren gekomen</w:t>
      </w:r>
      <w:r w:rsidRPr="00EC7289">
        <w:t xml:space="preserve"> dat studenten moeite hebben met het uitvoeren van voorbehouden handelingen. De studenten zijn onzeker over de kennis waar ze over beschikken en om deze kennis te vertalen naar de praktijk. Studenten geven aan vaak teleurgesteld te zijn in eigen kunnen en worden extra nerveus als een handeling eerder een keer niet gelukt is. De drempel om de handeling opnieuw uit te voeren wordt dan groter. De studenten geven wel aan dat stapsgewijs handelingen uitvoeren onzekerheid wegneemt. Deze stappen bestaan uit: ‘eerst meekijken met de gediplomeerde verpleegkundige tijdens het uitvoeren van een handeling, hierbij vragen stellen en tips krijgen van de verpleegkundige, daarna zelfstandig een handeling uitvoeren, maar wel met de verpleegkundige erbij als opvang.</w:t>
      </w:r>
      <w:r w:rsidR="00422F43">
        <w:t>’</w:t>
      </w:r>
      <w:r w:rsidRPr="00EC7289">
        <w:t xml:space="preserve"> Begeleiders kunnen op deze manier een grote rol </w:t>
      </w:r>
      <w:r w:rsidR="00F626F8" w:rsidRPr="00EC7289">
        <w:t xml:space="preserve">spelen </w:t>
      </w:r>
      <w:r w:rsidRPr="00EC7289">
        <w:t>het wegnemen van onzekerheid en het ontwikkelen van de student tot een professionele verpleegkundige. Een duidelijke communicatie over deze onzekerheid is dan wel vereist</w:t>
      </w:r>
      <w:sdt>
        <w:sdtPr>
          <w:id w:val="-1948922537"/>
          <w:citation/>
        </w:sdtPr>
        <w:sdtEndPr/>
        <w:sdtContent>
          <w:r w:rsidRPr="00EC7289">
            <w:fldChar w:fldCharType="begin"/>
          </w:r>
          <w:r w:rsidRPr="00EC7289">
            <w:instrText xml:space="preserve"> CITATION Ewe17 \l 1043 </w:instrText>
          </w:r>
          <w:r w:rsidRPr="00EC7289">
            <w:fldChar w:fldCharType="separate"/>
          </w:r>
          <w:r w:rsidRPr="00EC7289">
            <w:rPr>
              <w:noProof/>
            </w:rPr>
            <w:t xml:space="preserve"> (Ewertsson, Bagga-Gupta, Allvin, &amp; Blomberg, 2017)</w:t>
          </w:r>
          <w:r w:rsidRPr="00EC7289">
            <w:fldChar w:fldCharType="end"/>
          </w:r>
        </w:sdtContent>
      </w:sdt>
      <w:r w:rsidRPr="00EC7289">
        <w:t xml:space="preserve">. </w:t>
      </w:r>
    </w:p>
    <w:p w:rsidR="00EC7289" w:rsidRPr="00EC7289" w:rsidRDefault="00EC7289" w:rsidP="003911A9">
      <w:pPr>
        <w:pStyle w:val="Kop3"/>
      </w:pPr>
      <w:bookmarkStart w:id="21" w:name="_Toc530999246"/>
      <w:bookmarkStart w:id="22" w:name="_Toc9414537"/>
      <w:r w:rsidRPr="00EC7289">
        <w:t>1.2.3 Tijd voor begeleiding</w:t>
      </w:r>
      <w:bookmarkEnd w:id="21"/>
      <w:bookmarkEnd w:id="22"/>
    </w:p>
    <w:p w:rsidR="00EC7289" w:rsidRPr="00EC7289" w:rsidRDefault="00EC7289" w:rsidP="00EC7289">
      <w:r w:rsidRPr="00EC7289">
        <w:t xml:space="preserve">Uit een onderzoek waarin de lessen op school afgezet werden tegen leren in de praktijk, komt naar voren dat 74% tevreden was met het leren in de praktijk. 26% was </w:t>
      </w:r>
      <w:r w:rsidR="003662EB">
        <w:t>hier absoluut niet tevreden over.</w:t>
      </w:r>
      <w:r w:rsidRPr="00EC7289">
        <w:t xml:space="preserve"> Van de studenten had 29,1% een andere verwachting van de stage. 20,7% gaf aan dat zij gefaald hadden om de geleerde kennis toe te passen en in 15,9% van de gevallen vonden studenten dat ze te weinig begeleiding kregen. Dit lag volgens hen niet aan de kennis en de vaardigheden van de </w:t>
      </w:r>
      <w:r w:rsidRPr="00EC7289">
        <w:lastRenderedPageBreak/>
        <w:t>begeleiders. Het proble</w:t>
      </w:r>
      <w:r w:rsidR="003662EB">
        <w:t>em zat</w:t>
      </w:r>
      <w:r w:rsidRPr="00EC7289">
        <w:t xml:space="preserve"> voornamelijk in de tijd die de begeleiders hebben voor het ondersteunen van studenten. Maar 15,8% van de ondervraagde studenten gaf aan voldoende begeleiding gehad te hebben. Dit is een zeer laag aantal</w:t>
      </w:r>
      <w:sdt>
        <w:sdtPr>
          <w:id w:val="230899184"/>
          <w:citation/>
        </w:sdtPr>
        <w:sdtEndPr/>
        <w:sdtContent>
          <w:r w:rsidRPr="00EC7289">
            <w:fldChar w:fldCharType="begin"/>
          </w:r>
          <w:r w:rsidRPr="00EC7289">
            <w:instrText xml:space="preserve"> CITATION Kol18 \l 1043 </w:instrText>
          </w:r>
          <w:r w:rsidRPr="00EC7289">
            <w:fldChar w:fldCharType="separate"/>
          </w:r>
          <w:r w:rsidRPr="00EC7289">
            <w:rPr>
              <w:noProof/>
            </w:rPr>
            <w:t xml:space="preserve"> (Kol &amp; İnce, 2018)</w:t>
          </w:r>
          <w:r w:rsidRPr="00EC7289">
            <w:fldChar w:fldCharType="end"/>
          </w:r>
        </w:sdtContent>
      </w:sdt>
      <w:r w:rsidRPr="00EC7289">
        <w:t>. Uit een ander onderzoek kwamen soortgelijke uitkomsten. Zo was daar te weinig personeel om begeleiding te bieden, de begeleiding die werd geboden was vaak niet goed passend bij de student en studenten hadden het gevoel dat ze buitengesloten werden van activiteiten zoals werkoverleg en klinische lessen</w:t>
      </w:r>
      <w:sdt>
        <w:sdtPr>
          <w:id w:val="358482503"/>
          <w:citation/>
        </w:sdtPr>
        <w:sdtEndPr/>
        <w:sdtContent>
          <w:r w:rsidRPr="00EC7289">
            <w:fldChar w:fldCharType="begin"/>
          </w:r>
          <w:r w:rsidRPr="00EC7289">
            <w:instrText xml:space="preserve"> CITATION Rik14 \l 1043 </w:instrText>
          </w:r>
          <w:r w:rsidRPr="00EC7289">
            <w:fldChar w:fldCharType="separate"/>
          </w:r>
          <w:r w:rsidRPr="00EC7289">
            <w:rPr>
              <w:noProof/>
            </w:rPr>
            <w:t xml:space="preserve"> (Rikhotso, Williams, &amp; de Wet, 2014)</w:t>
          </w:r>
          <w:r w:rsidRPr="00EC7289">
            <w:fldChar w:fldCharType="end"/>
          </w:r>
        </w:sdtContent>
      </w:sdt>
      <w:r w:rsidRPr="00EC7289">
        <w:t>.</w:t>
      </w:r>
    </w:p>
    <w:p w:rsidR="00EC7289" w:rsidRPr="00EC7289" w:rsidRDefault="00EC7289" w:rsidP="003911A9">
      <w:pPr>
        <w:pStyle w:val="Kop3"/>
      </w:pPr>
      <w:bookmarkStart w:id="23" w:name="_Toc530999247"/>
      <w:bookmarkStart w:id="24" w:name="_Toc9414538"/>
      <w:r w:rsidRPr="00EC7289">
        <w:t>1.2.4 Begeleiding volgens verpleegkundigen</w:t>
      </w:r>
      <w:bookmarkEnd w:id="23"/>
      <w:bookmarkEnd w:id="24"/>
    </w:p>
    <w:p w:rsidR="00EC7289" w:rsidRPr="00EC7289" w:rsidRDefault="00EC7289" w:rsidP="00EC7289">
      <w:r w:rsidRPr="00EC7289">
        <w:t xml:space="preserve">Te weinig tijd voor begeleiding, onzekerheid en moeite hebben om de kennis toe te passen, maakt dat studenten geen goede praktijkervaring op kunnen doen. Op de mening van verpleegkundigen die studenten begeleiden wordt nu verder ingegaan. Verpleegkundigen lopen tegen een aantal zaken aan met betrekking tot het begeleiden van studenten en het daarnaast verlenen van goede kwaliteit zorg voor de patiënt. Uit een </w:t>
      </w:r>
      <w:r w:rsidRPr="003662EB">
        <w:rPr>
          <w:i/>
        </w:rPr>
        <w:t>mixed method</w:t>
      </w:r>
      <w:r w:rsidRPr="00EC7289">
        <w:t xml:space="preserve"> onderzoek kwam naar voren dat ze problemen ervaren op een viertal punten. Op het gebied van </w:t>
      </w:r>
      <w:r w:rsidRPr="00EC7289">
        <w:rPr>
          <w:i/>
        </w:rPr>
        <w:t>access and availability</w:t>
      </w:r>
      <w:r w:rsidR="003662EB">
        <w:t xml:space="preserve"> vinden de verpleegkundigen </w:t>
      </w:r>
      <w:r w:rsidRPr="00EC7289">
        <w:t xml:space="preserve">dat ze meer hulp nodig hadden op specifieke momenten en hulp bij het omgaan met nieuwe situaties. Hiervoor vinden ze dat meer programma’s en ondersteuningsmechanismen beschikbaar moeten zijn. Ook vinden zij </w:t>
      </w:r>
      <w:r w:rsidRPr="00EC7289">
        <w:rPr>
          <w:i/>
        </w:rPr>
        <w:t>partnership</w:t>
      </w:r>
      <w:r w:rsidRPr="00EC7289">
        <w:t xml:space="preserve"> belangrijk, met name het </w:t>
      </w:r>
      <w:r w:rsidRPr="00EC7289">
        <w:rPr>
          <w:i/>
        </w:rPr>
        <w:t>partnership</w:t>
      </w:r>
      <w:r w:rsidRPr="00EC7289">
        <w:t xml:space="preserve"> tussen de opleiders (docenten) binnen school en de begeleiders van het stagebedrijf. Om optimale klinische ervaringen aan de studenten te kunnen bieden</w:t>
      </w:r>
      <w:r w:rsidR="003662EB">
        <w:t>,</w:t>
      </w:r>
      <w:r w:rsidRPr="00EC7289">
        <w:t xml:space="preserve"> is het belangrijk dat het onderling contact met de school goed verloopt. De steun van de school is essentieel bij het zelfvertrouwen van verpleegkundigen tijdens het beoordelen van een student. Als de school niet achter de beoordeling staat</w:t>
      </w:r>
      <w:r w:rsidR="00F22E67">
        <w:t>,</w:t>
      </w:r>
      <w:r w:rsidRPr="00EC7289">
        <w:t xml:space="preserve"> kan dit invloed hebben op het zelfvertrouwen van de verpleegkundige als begeleider. Op het gebied van ass</w:t>
      </w:r>
      <w:r w:rsidRPr="00EC7289">
        <w:rPr>
          <w:i/>
        </w:rPr>
        <w:t>essment documentation</w:t>
      </w:r>
      <w:r w:rsidRPr="00EC7289">
        <w:t xml:space="preserve"> </w:t>
      </w:r>
      <w:r w:rsidRPr="00EC7289">
        <w:rPr>
          <w:i/>
        </w:rPr>
        <w:t>and experiences</w:t>
      </w:r>
      <w:r w:rsidRPr="00EC7289">
        <w:t xml:space="preserve"> is het voor de verpleegkundige nu onduidelijk aan welke criteria een begeleider moet voldoen. Verder zou een duidelijke documentatie over de stage en de geboden begeleiding een beter opgebouwde beoordeling bieden. Het documenteren en de kennis van de procedures levert echter wel meer werkdruk op voor de verpleegkundigen. Het vierde punt waar de verpleegkundigen tegenaan lopen is </w:t>
      </w:r>
      <w:proofErr w:type="spellStart"/>
      <w:r w:rsidRPr="00EC7289">
        <w:rPr>
          <w:i/>
        </w:rPr>
        <w:t>dependable</w:t>
      </w:r>
      <w:proofErr w:type="spellEnd"/>
      <w:r w:rsidRPr="00EC7289">
        <w:rPr>
          <w:i/>
        </w:rPr>
        <w:t>, consistent and clear approach</w:t>
      </w:r>
      <w:r w:rsidRPr="00EC7289">
        <w:t>. In deze categorie geven verpleegkundigen aan dat ze behoefte hebben aan hulpprogramma’s om eerder in te kunnen grijpen als studenten slecht presteren. Continuïteit en consistent handelen zijn heel belangrijk, maar dit vinden verpleegkundigen lastig</w:t>
      </w:r>
      <w:sdt>
        <w:sdtPr>
          <w:id w:val="-1641412338"/>
          <w:citation/>
        </w:sdtPr>
        <w:sdtEndPr/>
        <w:sdtContent>
          <w:r w:rsidRPr="00EC7289">
            <w:fldChar w:fldCharType="begin"/>
          </w:r>
          <w:r w:rsidRPr="00EC7289">
            <w:instrText xml:space="preserve"> CITATION Dou16 \l 1043 </w:instrText>
          </w:r>
          <w:r w:rsidRPr="00EC7289">
            <w:fldChar w:fldCharType="separate"/>
          </w:r>
          <w:r w:rsidRPr="00EC7289">
            <w:rPr>
              <w:noProof/>
            </w:rPr>
            <w:t xml:space="preserve"> (Douglas, Garrity, Shepherd, &amp; Brown, 2016)</w:t>
          </w:r>
          <w:r w:rsidRPr="00EC7289">
            <w:fldChar w:fldCharType="end"/>
          </w:r>
        </w:sdtContent>
      </w:sdt>
      <w:r w:rsidRPr="00EC7289">
        <w:t xml:space="preserve">. </w:t>
      </w:r>
    </w:p>
    <w:p w:rsidR="00EC7289" w:rsidRPr="00EC7289" w:rsidRDefault="00EC7289" w:rsidP="003911A9">
      <w:pPr>
        <w:pStyle w:val="Kop3"/>
      </w:pPr>
      <w:bookmarkStart w:id="25" w:name="_Toc530999248"/>
      <w:bookmarkStart w:id="26" w:name="_Toc9414539"/>
      <w:r w:rsidRPr="00EC7289">
        <w:t>1.2.5 Voorbereiding op begeleiden</w:t>
      </w:r>
      <w:bookmarkEnd w:id="25"/>
      <w:bookmarkEnd w:id="26"/>
    </w:p>
    <w:p w:rsidR="00EC7289" w:rsidRPr="00EC7289" w:rsidRDefault="00EC7289" w:rsidP="00EC7289">
      <w:r w:rsidRPr="00EC7289">
        <w:t xml:space="preserve">In een ander onderzoek onder begeleiders is duidelijk geworden dat begeleiders niet altijd op de hoogte zijn van de opdrachten en de termen die daarbij gebruikt worden. Hierdoor wordt feedback over het handelen van de studenten niet goed gegeven. Studenten verbeteren hun </w:t>
      </w:r>
      <w:r w:rsidR="00F626F8" w:rsidRPr="00EC7289">
        <w:t xml:space="preserve">fouten, </w:t>
      </w:r>
      <w:r w:rsidRPr="00EC7289">
        <w:t xml:space="preserve">zonder de benodigde feedback niet. Dit is slecht voor de kwaliteit van zorg, want fouten moeten gemeld en verbeterd worden </w:t>
      </w:r>
      <w:sdt>
        <w:sdtPr>
          <w:id w:val="-560095995"/>
          <w:citation/>
        </w:sdtPr>
        <w:sdtEndPr/>
        <w:sdtContent>
          <w:r w:rsidRPr="00EC7289">
            <w:fldChar w:fldCharType="begin"/>
          </w:r>
          <w:r w:rsidRPr="00EC7289">
            <w:instrText xml:space="preserve"> CITATION Alm18 \l 1043 </w:instrText>
          </w:r>
          <w:r w:rsidRPr="00EC7289">
            <w:fldChar w:fldCharType="separate"/>
          </w:r>
          <w:r w:rsidRPr="00EC7289">
            <w:rPr>
              <w:noProof/>
            </w:rPr>
            <w:t>(Almalkawi, Jester, &amp; Terry, 2018)</w:t>
          </w:r>
          <w:r w:rsidRPr="00EC7289">
            <w:fldChar w:fldCharType="end"/>
          </w:r>
        </w:sdtContent>
      </w:sdt>
      <w:r w:rsidRPr="00EC7289">
        <w:t>. Verpleegkundigen willen ondersteund worden in het begeleiden van studenten. Ze vinden dat ze beter voorbereid moeten worden op het begeleiden. Vanuit het ziekenhuis moet</w:t>
      </w:r>
      <w:r w:rsidR="003911A9">
        <w:t xml:space="preserve"> genoeg training </w:t>
      </w:r>
      <w:r w:rsidRPr="00EC7289">
        <w:t xml:space="preserve">geboden worden voor het begeleiden van studenten. Zo kan de verpleegkundige leren een student te begeleiden en goede feedback te geven. Tot slot vinden de verpleegkundigen dat de studenten van nu, al tijdens de opleiding training moeten krijgen in begeleiden. </w:t>
      </w:r>
      <w:r w:rsidR="003911A9">
        <w:t>D</w:t>
      </w:r>
      <w:r w:rsidRPr="00EC7289">
        <w:t xml:space="preserve">e toekomstig gediplomeerde verpleegkundigen </w:t>
      </w:r>
      <w:r w:rsidR="003911A9">
        <w:t xml:space="preserve">zijn dan </w:t>
      </w:r>
      <w:r w:rsidRPr="00EC7289">
        <w:t>beter voorbereid op het begeleiden van studenten. Tot slot zijn de verpleegkundigen van mening dat meer onderzoek gedaan moet worden naar begeleiden en dat standaard richtlijnen gevormd moeten worden voor het begeleiden van studenten</w:t>
      </w:r>
      <w:sdt>
        <w:sdtPr>
          <w:id w:val="-1972125621"/>
          <w:citation/>
        </w:sdtPr>
        <w:sdtEndPr/>
        <w:sdtContent>
          <w:r w:rsidRPr="00EC7289">
            <w:fldChar w:fldCharType="begin"/>
          </w:r>
          <w:r w:rsidRPr="00EC7289">
            <w:instrText xml:space="preserve">CITATION Cho17 \l 1043 </w:instrText>
          </w:r>
          <w:r w:rsidRPr="00EC7289">
            <w:fldChar w:fldCharType="separate"/>
          </w:r>
          <w:r w:rsidRPr="00EC7289">
            <w:rPr>
              <w:noProof/>
            </w:rPr>
            <w:t xml:space="preserve"> (Chokwe &amp; Zerish, 2017)</w:t>
          </w:r>
          <w:r w:rsidRPr="00EC7289">
            <w:fldChar w:fldCharType="end"/>
          </w:r>
        </w:sdtContent>
      </w:sdt>
      <w:r w:rsidRPr="00EC7289">
        <w:t xml:space="preserve">. </w:t>
      </w:r>
    </w:p>
    <w:p w:rsidR="00EC7289" w:rsidRPr="00EC7289" w:rsidRDefault="00EC7289" w:rsidP="003911A9">
      <w:pPr>
        <w:pStyle w:val="Kop3"/>
      </w:pPr>
      <w:bookmarkStart w:id="27" w:name="_Toc530999249"/>
      <w:bookmarkStart w:id="28" w:name="_Toc9414540"/>
      <w:r w:rsidRPr="00EC7289">
        <w:lastRenderedPageBreak/>
        <w:t>1.2.6 Organisatorische problemen</w:t>
      </w:r>
      <w:bookmarkEnd w:id="27"/>
      <w:bookmarkEnd w:id="28"/>
    </w:p>
    <w:p w:rsidR="00EC7289" w:rsidRPr="00EC7289" w:rsidRDefault="00EC7289" w:rsidP="00EC7289">
      <w:r w:rsidRPr="00EC7289">
        <w:t>Naast onduidelijkheid over het begeleiden van studenten en de taken die bij het begeleiden komen kijken, hebben de verpleegkundigen ook te maken met organisatorische problemen die ervoor zorgen dat begeleiding niet altijd gegeven kan worden. Uit een systematic review is naar voren gekomen dat afdelingen in ziekenhuizen vaak onderbezet zijn. Hierdoor komt een grotere druk te liggen op de verpleegkundigen die wel aanwezig zijn, want de hoeveelheid patiënten en de doorstoom van patiënten is groot. Te weinig personeel en een hoge werkdruk zijn problemen die in de Nederlandse ziekenhuizen ook vaak voorkomen. Met als gevolg dat studenten niet de begeleiding krijgen waar ze recht op hebben, maar ingezet worden op de handelingen die ze al uit kunnen voeren, om zo de druk bij de verpleegkundigen te verlichten</w:t>
      </w:r>
      <w:r w:rsidR="00EE255E">
        <w:t xml:space="preserve">. </w:t>
      </w:r>
      <w:sdt>
        <w:sdtPr>
          <w:id w:val="-1581358203"/>
          <w:citation/>
        </w:sdtPr>
        <w:sdtEndPr/>
        <w:sdtContent>
          <w:r w:rsidRPr="00EC7289">
            <w:fldChar w:fldCharType="begin"/>
          </w:r>
          <w:r w:rsidRPr="00EC7289">
            <w:instrText xml:space="preserve"> CITATION Van15 \l 1043 </w:instrText>
          </w:r>
          <w:r w:rsidRPr="00EC7289">
            <w:fldChar w:fldCharType="separate"/>
          </w:r>
          <w:r w:rsidRPr="00EC7289">
            <w:rPr>
              <w:noProof/>
            </w:rPr>
            <w:t xml:space="preserve"> (Van Buren, Van de Kamp, Prins, &amp; Van Rooijen, 2015)</w:t>
          </w:r>
          <w:r w:rsidRPr="00EC7289">
            <w:fldChar w:fldCharType="end"/>
          </w:r>
        </w:sdtContent>
      </w:sdt>
      <w:r w:rsidRPr="00EC7289">
        <w:t>.</w:t>
      </w:r>
    </w:p>
    <w:p w:rsidR="00EC7289" w:rsidRPr="003911A9" w:rsidRDefault="00EC7289" w:rsidP="003911A9">
      <w:pPr>
        <w:pStyle w:val="Kop3"/>
      </w:pPr>
      <w:bookmarkStart w:id="29" w:name="_Toc530999250"/>
      <w:bookmarkStart w:id="30" w:name="_Toc9414541"/>
      <w:r w:rsidRPr="003911A9">
        <w:t>1.2.7 Veranderingen in de zorg</w:t>
      </w:r>
      <w:bookmarkEnd w:id="29"/>
      <w:bookmarkEnd w:id="30"/>
    </w:p>
    <w:p w:rsidR="00EC7289" w:rsidRPr="00EC7289" w:rsidRDefault="00EC7289" w:rsidP="00EC7289">
      <w:r w:rsidRPr="00EC7289">
        <w:t>In Nederla</w:t>
      </w:r>
      <w:r w:rsidR="002D0BD1">
        <w:t xml:space="preserve">nd is veel veranderd in de zorg, zo ook in </w:t>
      </w:r>
      <w:r w:rsidRPr="00EC7289">
        <w:t xml:space="preserve">ziekenhuizen. Het ziekenhuis is de laatste jaren gericht op snellere en betere zorg en daarbij ook sneller ontslag van een patiënt. Waar in 2006 de gemiddelde ligduur van een patiënt acht dagen was, is dit in 2016 nog maar vijf dagen </w:t>
      </w:r>
      <w:sdt>
        <w:sdtPr>
          <w:id w:val="-1382854140"/>
          <w:citation/>
        </w:sdtPr>
        <w:sdtEndPr/>
        <w:sdtContent>
          <w:r w:rsidRPr="00EC7289">
            <w:fldChar w:fldCharType="begin"/>
          </w:r>
          <w:r w:rsidRPr="00EC7289">
            <w:instrText xml:space="preserve">CITATION Des18 \l 1043 </w:instrText>
          </w:r>
          <w:r w:rsidRPr="00EC7289">
            <w:fldChar w:fldCharType="separate"/>
          </w:r>
          <w:r w:rsidRPr="00EC7289">
            <w:rPr>
              <w:noProof/>
            </w:rPr>
            <w:t>(CBS, 2018)</w:t>
          </w:r>
          <w:r w:rsidRPr="00EC7289">
            <w:fldChar w:fldCharType="end"/>
          </w:r>
        </w:sdtContent>
      </w:sdt>
      <w:r w:rsidRPr="00EC7289">
        <w:t>. In vergelijking met achttien andere landen in de wereld, heeft Nederland de kortste ligduur. Dit betekent echter niet dat de bedden in een ziekenhuis vaker leeg zijn. Door het hoge vergrijzingsniveau in Nederland zijn het aantal opnames in de ziekenhuizen toegenomen, van 1.370.438 in 2000 naar 2.132.045 in 2014. In Nederland is dus sprake van een kortere opnameduur en een snellere doorstroom van patiënten</w:t>
      </w:r>
      <w:sdt>
        <w:sdtPr>
          <w:id w:val="-1121143019"/>
          <w:citation/>
        </w:sdtPr>
        <w:sdtEndPr/>
        <w:sdtContent>
          <w:r w:rsidRPr="00EC7289">
            <w:fldChar w:fldCharType="begin"/>
          </w:r>
          <w:r w:rsidRPr="00EC7289">
            <w:instrText xml:space="preserve"> CITATION Des18 \l 1043 </w:instrText>
          </w:r>
          <w:r w:rsidRPr="00EC7289">
            <w:fldChar w:fldCharType="separate"/>
          </w:r>
          <w:r w:rsidRPr="00EC7289">
            <w:rPr>
              <w:noProof/>
            </w:rPr>
            <w:t xml:space="preserve"> (CBS, 2018)</w:t>
          </w:r>
          <w:r w:rsidRPr="00EC7289">
            <w:fldChar w:fldCharType="end"/>
          </w:r>
        </w:sdtContent>
      </w:sdt>
      <w:r w:rsidRPr="00EC7289">
        <w:t xml:space="preserve">. </w:t>
      </w:r>
    </w:p>
    <w:p w:rsidR="00EC7289" w:rsidRPr="00EC7289" w:rsidRDefault="00EC7289" w:rsidP="003911A9">
      <w:pPr>
        <w:pStyle w:val="Kop3"/>
      </w:pPr>
      <w:bookmarkStart w:id="31" w:name="_Toc530999251"/>
      <w:bookmarkStart w:id="32" w:name="_Toc9414542"/>
      <w:r w:rsidRPr="00EC7289">
        <w:t>1.2.8 Stijgend personeelstekort</w:t>
      </w:r>
      <w:bookmarkEnd w:id="31"/>
      <w:bookmarkEnd w:id="32"/>
    </w:p>
    <w:p w:rsidR="00EC7289" w:rsidRPr="00EC7289" w:rsidRDefault="00EC7289" w:rsidP="00EC7289">
      <w:r w:rsidRPr="00EC7289">
        <w:t xml:space="preserve">Naast verandering in zorg en patiënten is ook een grote verandering in verpleegkundig personeel in de zorg in Nederland. Net als bij de patiënten treedt er vergrijzing onder de verpleegkundigen op. Waar in 1999 16% van de verpleegkundigen boven de 50 was, was dit in 2015 al gestegen tot ruim 35% </w:t>
      </w:r>
      <w:sdt>
        <w:sdtPr>
          <w:id w:val="-1794356166"/>
          <w:citation/>
        </w:sdtPr>
        <w:sdtEndPr/>
        <w:sdtContent>
          <w:r w:rsidRPr="00EC7289">
            <w:fldChar w:fldCharType="begin"/>
          </w:r>
          <w:r w:rsidRPr="00EC7289">
            <w:instrText xml:space="preserve">CITATION CBS17 \l 1043 </w:instrText>
          </w:r>
          <w:r w:rsidRPr="00EC7289">
            <w:fldChar w:fldCharType="separate"/>
          </w:r>
          <w:r w:rsidRPr="00EC7289">
            <w:rPr>
              <w:noProof/>
            </w:rPr>
            <w:t>(CBS, 2017)</w:t>
          </w:r>
          <w:r w:rsidRPr="00EC7289">
            <w:fldChar w:fldCharType="end"/>
          </w:r>
        </w:sdtContent>
      </w:sdt>
      <w:r w:rsidRPr="00EC7289">
        <w:t xml:space="preserve">. Wanneer verpleegkundigen van boven de 50 over tien à twintig jaar met pensioen gaan, ontstaat een groot tekort. In de zorg is de laatste jaren </w:t>
      </w:r>
      <w:r w:rsidR="00F626F8" w:rsidRPr="00EC7289">
        <w:t>in ieder geval</w:t>
      </w:r>
      <w:r w:rsidRPr="00EC7289">
        <w:t xml:space="preserve"> al een groot personeelstekort ontstaan, hier moet het aantal verpleegkundigen die met pensioen gaan over tien à twintig jaar nog bijkomen. De verpleegkundigen die werken met personeelstekorten ervaren een hoge werkdruk. Zo ervaart 37,5% van het personeel in de zorg dat ze extra hard moeten werken om goede zorg te kunnen bieden en 42,6% vindt dat ze te snel moeten werken</w:t>
      </w:r>
      <w:sdt>
        <w:sdtPr>
          <w:id w:val="1695503924"/>
          <w:citation/>
        </w:sdtPr>
        <w:sdtEndPr/>
        <w:sdtContent>
          <w:r w:rsidRPr="00EC7289">
            <w:fldChar w:fldCharType="begin"/>
          </w:r>
          <w:r w:rsidRPr="00EC7289">
            <w:instrText xml:space="preserve">CITATION CBS16 \l 1043 </w:instrText>
          </w:r>
          <w:r w:rsidRPr="00EC7289">
            <w:fldChar w:fldCharType="separate"/>
          </w:r>
          <w:r w:rsidRPr="00EC7289">
            <w:rPr>
              <w:noProof/>
            </w:rPr>
            <w:t xml:space="preserve"> (CBS, 2016)</w:t>
          </w:r>
          <w:r w:rsidRPr="00EC7289">
            <w:fldChar w:fldCharType="end"/>
          </w:r>
        </w:sdtContent>
      </w:sdt>
      <w:r w:rsidRPr="00EC7289">
        <w:t xml:space="preserve">. </w:t>
      </w:r>
    </w:p>
    <w:p w:rsidR="00EC7289" w:rsidRPr="00EC7289" w:rsidRDefault="00EC7289" w:rsidP="003911A9">
      <w:pPr>
        <w:pStyle w:val="Kop3"/>
      </w:pPr>
      <w:bookmarkStart w:id="33" w:name="_Toc530999252"/>
      <w:bookmarkStart w:id="34" w:name="_Toc9414543"/>
      <w:r w:rsidRPr="00EC7289">
        <w:t>1.2.9 Extra handen aan bed</w:t>
      </w:r>
      <w:bookmarkEnd w:id="33"/>
      <w:bookmarkEnd w:id="34"/>
    </w:p>
    <w:p w:rsidR="00EC7289" w:rsidRPr="00EC7289" w:rsidRDefault="00EC7289" w:rsidP="00EC7289">
      <w:r w:rsidRPr="00EC7289">
        <w:t>Door de enorme werkdruk is het hebben van meer handen in de zorg een grote uitkomst. Een student die op een afdeling stage komt lopen, kan de hulp zijn die verpleegkundigen nodig hebben. Het probleem is echter dat studenten hierdoor te snel ingezet worden op hetgeen ze al kunnen, zoals het ondersteunen van patiënten bij de ADL. Hierdoor blijft weinig tijd over, om de student te ondersteunen bij zijn/haar leerdoelen en kan de student zich minder goed ontwikkelen</w:t>
      </w:r>
      <w:sdt>
        <w:sdtPr>
          <w:id w:val="1951282279"/>
          <w:citation/>
        </w:sdtPr>
        <w:sdtEndPr/>
        <w:sdtContent>
          <w:r w:rsidRPr="00EC7289">
            <w:fldChar w:fldCharType="begin"/>
          </w:r>
          <w:r w:rsidRPr="00EC7289">
            <w:instrText xml:space="preserve"> CITATION Van15 \l 1043 </w:instrText>
          </w:r>
          <w:r w:rsidRPr="00EC7289">
            <w:fldChar w:fldCharType="separate"/>
          </w:r>
          <w:r w:rsidRPr="00EC7289">
            <w:rPr>
              <w:noProof/>
            </w:rPr>
            <w:t xml:space="preserve"> (Van Buren, Van de Kamp, Prins, &amp; Van Rooijen, 2015)</w:t>
          </w:r>
          <w:r w:rsidRPr="00EC7289">
            <w:fldChar w:fldCharType="end"/>
          </w:r>
        </w:sdtContent>
      </w:sdt>
      <w:r w:rsidRPr="00EC7289">
        <w:t xml:space="preserve">. </w:t>
      </w:r>
      <w:r w:rsidR="00EE255E">
        <w:t xml:space="preserve">Door de hoge werkdruk vind 64% van de verpleegkundigen dat de kwaliteit van zorg onder druk staat </w:t>
      </w:r>
      <w:sdt>
        <w:sdtPr>
          <w:id w:val="-141042737"/>
          <w:citation/>
        </w:sdtPr>
        <w:sdtEndPr/>
        <w:sdtContent>
          <w:r w:rsidR="00EE255E">
            <w:fldChar w:fldCharType="begin"/>
          </w:r>
          <w:r w:rsidR="00EE255E">
            <w:instrText xml:space="preserve"> CITATION VVN17 \l 1043 </w:instrText>
          </w:r>
          <w:r w:rsidR="00EE255E">
            <w:fldChar w:fldCharType="separate"/>
          </w:r>
          <w:r w:rsidR="00EE255E">
            <w:rPr>
              <w:noProof/>
            </w:rPr>
            <w:t>(V&amp;VN, 2017)</w:t>
          </w:r>
          <w:r w:rsidR="00EE255E">
            <w:fldChar w:fldCharType="end"/>
          </w:r>
        </w:sdtContent>
      </w:sdt>
      <w:r w:rsidR="00EE255E">
        <w:t>.</w:t>
      </w:r>
    </w:p>
    <w:p w:rsidR="00EC7289" w:rsidRPr="00EC7289" w:rsidRDefault="00EC7289" w:rsidP="003911A9">
      <w:pPr>
        <w:pStyle w:val="Kop3"/>
      </w:pPr>
      <w:bookmarkStart w:id="35" w:name="_Toc530999253"/>
      <w:bookmarkStart w:id="36" w:name="_Toc9414544"/>
      <w:r w:rsidRPr="00EC7289">
        <w:t>1.2.10 Verpleegkundigen in Bravis</w:t>
      </w:r>
      <w:bookmarkEnd w:id="35"/>
      <w:bookmarkEnd w:id="36"/>
    </w:p>
    <w:p w:rsidR="00EC7289" w:rsidRPr="00EC7289" w:rsidRDefault="00EC7289" w:rsidP="00EC7289">
      <w:r w:rsidRPr="00EC7289">
        <w:t xml:space="preserve">Het doel van dit onderzoek is om de ervaring van de verpleegkundigen op het gebied van begeleiding aan studenten en het bieden van goede zorg voor de patiënt inzichtelijk te maken. In de literatuurstudie zijn tot nu toe geen gegevens gevonden over eerdere onderzoeken op dit gebied bij het Bravis ziekenhuis in Bergen op Zoom. Om deze reden is het belangrijk dat in kaart wordt gebracht </w:t>
      </w:r>
      <w:r w:rsidRPr="00EC7289">
        <w:lastRenderedPageBreak/>
        <w:t xml:space="preserve">wat onder de verpleegkundigen van het Bravis ziekenhuis speelt, met betrekking tot studentenbegeleiding. Het in kaart brengen van de mogelijke problemen of aspecten die juist erg goed verlopen binnen Bravis, leidt weer tot het geven van adviezen om de begeleiding in de toekomst te verbeteren. </w:t>
      </w:r>
    </w:p>
    <w:p w:rsidR="00EC7289" w:rsidRPr="00EC7289" w:rsidRDefault="00EC7289" w:rsidP="003911A9">
      <w:pPr>
        <w:pStyle w:val="Kop2"/>
      </w:pPr>
      <w:bookmarkStart w:id="37" w:name="_Toc530999254"/>
      <w:bookmarkStart w:id="38" w:name="_Toc9414545"/>
      <w:r w:rsidRPr="00EC7289">
        <w:t>1.3 Doelstelling</w:t>
      </w:r>
      <w:bookmarkEnd w:id="37"/>
      <w:bookmarkEnd w:id="38"/>
      <w:r w:rsidRPr="00EC7289">
        <w:t xml:space="preserve"> </w:t>
      </w:r>
    </w:p>
    <w:p w:rsidR="00EC7289" w:rsidRPr="00EC7289" w:rsidRDefault="00EC7289" w:rsidP="00EC7289">
      <w:pPr>
        <w:rPr>
          <w:rFonts w:eastAsia="Calibri" w:cs="Calibri"/>
          <w:color w:val="000000"/>
        </w:rPr>
      </w:pPr>
      <w:r w:rsidRPr="00EC7289">
        <w:t xml:space="preserve">De doelstelling van het onderzoek is binnen zes maanden inzichtelijk krijgen wat </w:t>
      </w:r>
      <w:r w:rsidRPr="00EC7289">
        <w:rPr>
          <w:rFonts w:eastAsia="Calibri" w:cs="Calibri"/>
          <w:color w:val="000000"/>
        </w:rPr>
        <w:t>de verpleegkundigen van het Bravis ziekenhuis Bergen op Zoom ervaren bij het combineren van het begeleiden van een student naar een professional en het verlenen van kwalitatief goede zorg aan patiënten. Het onderzoek richt zich op de ervaring van verpleegkundigen op het gebied van begeleiden van studenten, wat goed gaat en wat nog verbeterd kan worden. Hierbij wordt ook gekeken naar de belasting van de begeleiders. Naar aanleiding van dit onderzoek zal een advies worden uitgebracht om de begeleiding te verbeteren.</w:t>
      </w:r>
    </w:p>
    <w:p w:rsidR="00EC7289" w:rsidRPr="00EC7289" w:rsidRDefault="00EC7289" w:rsidP="003911A9">
      <w:pPr>
        <w:pStyle w:val="Kop2"/>
        <w:rPr>
          <w:rFonts w:eastAsia="Calibri"/>
        </w:rPr>
      </w:pPr>
      <w:bookmarkStart w:id="39" w:name="_Toc530999255"/>
      <w:bookmarkStart w:id="40" w:name="_Toc9414546"/>
      <w:r w:rsidRPr="00EC7289">
        <w:rPr>
          <w:rFonts w:eastAsia="Calibri"/>
        </w:rPr>
        <w:t>1.4 Probleemstelling</w:t>
      </w:r>
      <w:bookmarkEnd w:id="39"/>
      <w:bookmarkEnd w:id="40"/>
    </w:p>
    <w:p w:rsidR="00EC7289" w:rsidRPr="00EC7289" w:rsidRDefault="00EC7289" w:rsidP="00EC7289">
      <w:pPr>
        <w:pBdr>
          <w:top w:val="nil"/>
          <w:left w:val="nil"/>
          <w:bottom w:val="nil"/>
          <w:right w:val="nil"/>
          <w:between w:val="nil"/>
        </w:pBdr>
        <w:spacing w:after="0"/>
        <w:rPr>
          <w:rFonts w:eastAsia="Calibri" w:cs="Calibri"/>
          <w:lang w:eastAsia="nl-NL"/>
        </w:rPr>
      </w:pPr>
      <w:r w:rsidRPr="00EC7289">
        <w:rPr>
          <w:rFonts w:eastAsia="Calibri" w:cs="Calibri"/>
          <w:lang w:eastAsia="nl-NL"/>
        </w:rPr>
        <w:t>Wat ervaart een verpleegkundige in het Bravis ziekenhuis Bergen op Zoom tijdens het combineren van</w:t>
      </w:r>
      <w:r w:rsidRPr="00EC7289">
        <w:rPr>
          <w:rFonts w:ascii="Times New Roman" w:eastAsia="Times New Roman" w:hAnsi="Times New Roman" w:cs="Times New Roman"/>
          <w:sz w:val="20"/>
          <w:szCs w:val="20"/>
          <w:lang w:eastAsia="nl-NL"/>
        </w:rPr>
        <w:t xml:space="preserve"> </w:t>
      </w:r>
      <w:r w:rsidRPr="00EC7289">
        <w:rPr>
          <w:rFonts w:eastAsia="Calibri" w:cs="Calibri"/>
          <w:lang w:eastAsia="nl-NL"/>
        </w:rPr>
        <w:t>het begeleiden van een student verpleegkunde en het verlenen van kwalitatief goede zorg voor de patiënt?</w:t>
      </w:r>
    </w:p>
    <w:p w:rsidR="00EC7289" w:rsidRPr="00EC7289" w:rsidRDefault="00EC7289" w:rsidP="003911A9">
      <w:pPr>
        <w:pStyle w:val="Kop2"/>
      </w:pPr>
      <w:bookmarkStart w:id="41" w:name="_Toc530999256"/>
      <w:bookmarkStart w:id="42" w:name="_Toc9414547"/>
      <w:r w:rsidRPr="00EC7289">
        <w:t>1.5 Deelvragen</w:t>
      </w:r>
      <w:bookmarkEnd w:id="41"/>
      <w:bookmarkEnd w:id="42"/>
    </w:p>
    <w:p w:rsidR="00EC7289" w:rsidRPr="00EC7289" w:rsidRDefault="00EC7289" w:rsidP="00EC7289">
      <w:pPr>
        <w:numPr>
          <w:ilvl w:val="0"/>
          <w:numId w:val="1"/>
        </w:numPr>
        <w:contextualSpacing/>
      </w:pPr>
      <w:r w:rsidRPr="00EC7289">
        <w:t>In hoeverre ervaren verpleegkundigen van het Bravis ziekenhuis problemen tijdens het combineren van het verlenen van kwalitatief goede zorg en het begeleiden van een student verpleegkunde?</w:t>
      </w:r>
    </w:p>
    <w:p w:rsidR="00EC7289" w:rsidRPr="00EC7289" w:rsidRDefault="00EC7289" w:rsidP="00EC7289">
      <w:pPr>
        <w:numPr>
          <w:ilvl w:val="0"/>
          <w:numId w:val="1"/>
        </w:numPr>
        <w:contextualSpacing/>
      </w:pPr>
      <w:r w:rsidRPr="00EC7289">
        <w:t>Wat gaat volgens de verpleegkundige in het Bravis ziekenhuis Bergen op Zoom goed tijdens het verlenen van kwalitatief goede zorg en het begeleiden van een student verpleegkunde?</w:t>
      </w:r>
    </w:p>
    <w:p w:rsidR="00EC7289" w:rsidRPr="00EC7289" w:rsidRDefault="00EC7289" w:rsidP="00EC7289">
      <w:pPr>
        <w:numPr>
          <w:ilvl w:val="0"/>
          <w:numId w:val="1"/>
        </w:numPr>
        <w:contextualSpacing/>
      </w:pPr>
      <w:r w:rsidRPr="00EC7289">
        <w:t>Wat zijn mogelijke verbeterpunten volgens verpleegkundigen in het Bravis ziekenhuis Bergen op Zoom op het gebied van het verlenen van kwalitatief goede zorg en begeleiding van een student verpleegkunde?</w:t>
      </w:r>
    </w:p>
    <w:p w:rsidR="00EC7289" w:rsidRPr="00EC7289" w:rsidRDefault="00EC7289" w:rsidP="003911A9">
      <w:pPr>
        <w:pStyle w:val="Kop2"/>
      </w:pPr>
      <w:bookmarkStart w:id="43" w:name="_Toc530999257"/>
      <w:bookmarkStart w:id="44" w:name="_Toc9414548"/>
      <w:r w:rsidRPr="00EC7289">
        <w:t>1.6 Relevantie voor het verpleegkundig beroep</w:t>
      </w:r>
      <w:bookmarkEnd w:id="43"/>
      <w:bookmarkEnd w:id="44"/>
    </w:p>
    <w:p w:rsidR="00EC7289" w:rsidRPr="00EC7289" w:rsidRDefault="00EC7289" w:rsidP="00EC7289">
      <w:r w:rsidRPr="00EC7289">
        <w:t xml:space="preserve">Wanneer aan de doelstelling voldaan kan worden, betekent dit dat inzicht is verkregen in de ervaringen die verpleegkundigen van het Bravis ziekenhuis Bergen op Zoom hebben tijdens het combineren van het begeleiden van een student verpleegkunde en het leveren van goede zorg voor de patiënt. Wanneer de gegevens geanalyseerd zijn, kan gekeken worden naar mogelijke opties om de begeleiding te verbeteren. Een verbeterde begeleiding, leidt tot beter opgeleide studenten en uiteindelijk tot een verbetering van de verpleegkundige zorg. </w:t>
      </w:r>
    </w:p>
    <w:p w:rsidR="003911A9" w:rsidRDefault="003911A9" w:rsidP="003911A9">
      <w:pPr>
        <w:pStyle w:val="Kop2"/>
      </w:pPr>
      <w:bookmarkStart w:id="45" w:name="_Toc9414549"/>
      <w:r>
        <w:t>1.7 Leeswijzer</w:t>
      </w:r>
      <w:bookmarkEnd w:id="45"/>
    </w:p>
    <w:p w:rsidR="00424712" w:rsidRDefault="003911A9" w:rsidP="00424712">
      <w:r>
        <w:t>In hoofdstuk 2 wordt de methode beschreven, hierin staat het type onderzoek, de locatie van het onderzoek, de</w:t>
      </w:r>
      <w:r w:rsidR="00D373AC">
        <w:t xml:space="preserve"> populatie, de dataverzameling en </w:t>
      </w:r>
      <w:r>
        <w:t xml:space="preserve">-analyse, de betrouwbaarheid en validiteit, de ethische en juridische aspecten, de wijze van rapportage en de planning vermeld. </w:t>
      </w:r>
      <w:r w:rsidR="00D373AC">
        <w:t xml:space="preserve">In hoofdstuk 3 staan de resultaten beschreven die voorkomen uit dit onderzoek. De resultaten zijn opgesplitst in respondentkenmerken, belemmeringen en positieve aspecten van begeleiden. In hoofdstuk 4 is de discussie beschreven. In hoofdstuk 5 zijn antwoorden op de deelvragen gegeven is de hoofdvraag beantwoord. In hoofdstuk 6 zijn de aanbevelingen beschreven.  </w:t>
      </w:r>
      <w:r>
        <w:t>In de bijlagen zijn de goedkeuring van de afdeling, het zoekplan, de enquête, het operationalisatieschema en de planning te vinden.</w:t>
      </w:r>
      <w:bookmarkStart w:id="46" w:name="_Toc530999259"/>
    </w:p>
    <w:p w:rsidR="00424712" w:rsidRDefault="00424712" w:rsidP="00424712"/>
    <w:p w:rsidR="00424712" w:rsidRDefault="00424712" w:rsidP="00424712"/>
    <w:p w:rsidR="00424712" w:rsidRDefault="00424712" w:rsidP="00424712">
      <w:pPr>
        <w:rPr>
          <w:rFonts w:asciiTheme="majorHAnsi" w:eastAsiaTheme="majorEastAsia" w:hAnsiTheme="majorHAnsi" w:cstheme="majorBidi"/>
          <w:b/>
          <w:bCs/>
          <w:color w:val="365F91" w:themeColor="accent1" w:themeShade="BF"/>
          <w:sz w:val="28"/>
          <w:szCs w:val="28"/>
        </w:rPr>
      </w:pPr>
    </w:p>
    <w:p w:rsidR="00424712" w:rsidRDefault="0042471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3911A9" w:rsidRPr="00424712" w:rsidRDefault="001E409B" w:rsidP="001E409B">
      <w:pPr>
        <w:pStyle w:val="Kop1"/>
      </w:pPr>
      <w:bookmarkStart w:id="47" w:name="_Toc9414550"/>
      <w:bookmarkEnd w:id="46"/>
      <w:r>
        <w:lastRenderedPageBreak/>
        <w:t>2 Methode</w:t>
      </w:r>
      <w:bookmarkEnd w:id="47"/>
      <w:r>
        <w:t xml:space="preserve"> </w:t>
      </w:r>
    </w:p>
    <w:p w:rsidR="003911A9" w:rsidRPr="003911A9" w:rsidRDefault="003911A9" w:rsidP="003911A9">
      <w:r w:rsidRPr="003911A9">
        <w:t xml:space="preserve">In dit hoofdstuk wordt de onderzoeksmethode beschreven. Eerst is het type onderzoek en het onderzoeksontwerp beschreven. Vervolgens wordt </w:t>
      </w:r>
      <w:r w:rsidR="00CA4112">
        <w:t xml:space="preserve">er </w:t>
      </w:r>
      <w:r w:rsidRPr="003911A9">
        <w:t xml:space="preserve">dieper ingegaan op de onderzoeksperiode en </w:t>
      </w:r>
      <w:r w:rsidR="002D0BD1">
        <w:t xml:space="preserve">- </w:t>
      </w:r>
      <w:r w:rsidRPr="003911A9">
        <w:t xml:space="preserve">plaats, de onderzoekspopulatie en de manier van gegevensverzameling en gegevensverwerking. De betrouwbaarheid en validiteit van het onderzoek zullen besproken worden. </w:t>
      </w:r>
      <w:r w:rsidR="002D0BD1">
        <w:t xml:space="preserve">Daarnaast </w:t>
      </w:r>
      <w:r w:rsidRPr="003911A9">
        <w:t>zullen de ethische en juridische aspecten naar voren komen. Tot slot</w:t>
      </w:r>
      <w:r w:rsidR="006622AF">
        <w:t xml:space="preserve"> zal de wijze van rapportage, </w:t>
      </w:r>
      <w:r w:rsidRPr="003911A9">
        <w:t>de planning en begroting besproken worden.</w:t>
      </w:r>
    </w:p>
    <w:p w:rsidR="003911A9" w:rsidRPr="003911A9" w:rsidRDefault="003911A9" w:rsidP="003911A9">
      <w:pPr>
        <w:keepNext/>
        <w:keepLines/>
        <w:tabs>
          <w:tab w:val="left" w:pos="6000"/>
        </w:tabs>
        <w:spacing w:before="200" w:after="0"/>
        <w:outlineLvl w:val="1"/>
        <w:rPr>
          <w:rFonts w:asciiTheme="majorHAnsi" w:eastAsiaTheme="majorEastAsia" w:hAnsiTheme="majorHAnsi" w:cstheme="majorBidi"/>
          <w:b/>
          <w:bCs/>
          <w:color w:val="4F81BD" w:themeColor="accent1"/>
          <w:sz w:val="26"/>
          <w:szCs w:val="26"/>
        </w:rPr>
      </w:pPr>
      <w:bookmarkStart w:id="48" w:name="_Toc530999260"/>
      <w:bookmarkStart w:id="49" w:name="_Toc9414551"/>
      <w:r w:rsidRPr="003911A9">
        <w:rPr>
          <w:rFonts w:asciiTheme="majorHAnsi" w:eastAsiaTheme="majorEastAsia" w:hAnsiTheme="majorHAnsi" w:cstheme="majorBidi"/>
          <w:b/>
          <w:bCs/>
          <w:color w:val="4F81BD" w:themeColor="accent1"/>
          <w:sz w:val="26"/>
          <w:szCs w:val="26"/>
        </w:rPr>
        <w:t>2.1 Onderzoekstype en -ontwerp</w:t>
      </w:r>
      <w:bookmarkEnd w:id="48"/>
      <w:bookmarkEnd w:id="49"/>
      <w:r w:rsidRPr="003911A9">
        <w:rPr>
          <w:rFonts w:asciiTheme="majorHAnsi" w:eastAsiaTheme="majorEastAsia" w:hAnsiTheme="majorHAnsi" w:cstheme="majorBidi"/>
          <w:b/>
          <w:bCs/>
          <w:color w:val="4F81BD" w:themeColor="accent1"/>
          <w:sz w:val="26"/>
          <w:szCs w:val="26"/>
        </w:rPr>
        <w:tab/>
      </w:r>
    </w:p>
    <w:p w:rsidR="004D6A43" w:rsidRPr="004A6B1B" w:rsidRDefault="000A14C8" w:rsidP="003911A9">
      <w:r w:rsidRPr="004A6B1B">
        <w:t xml:space="preserve">Dit onderzoek is uitgevoerd door middel van een kwantitatief onderzoek in de vorm van digitale enquêtering. </w:t>
      </w:r>
      <w:r w:rsidR="00E52E88" w:rsidRPr="004A6B1B">
        <w:t>Het onderzoek heeft een beschrijvend karakte</w:t>
      </w:r>
      <w:r w:rsidR="00A31769" w:rsidRPr="004A6B1B">
        <w:t>r. De vr</w:t>
      </w:r>
      <w:r w:rsidR="00E46938">
        <w:t xml:space="preserve">aagstelling beginnend met ‘Wat’, </w:t>
      </w:r>
      <w:r w:rsidR="00A31769" w:rsidRPr="004A6B1B">
        <w:t>behoefde een kwantitatief onderzoek</w:t>
      </w:r>
      <w:sdt>
        <w:sdtPr>
          <w:id w:val="727113917"/>
          <w:citation/>
        </w:sdtPr>
        <w:sdtEndPr/>
        <w:sdtContent>
          <w:r w:rsidR="00A31769" w:rsidRPr="004A6B1B">
            <w:fldChar w:fldCharType="begin"/>
          </w:r>
          <w:r w:rsidR="00A31769" w:rsidRPr="004A6B1B">
            <w:instrText xml:space="preserve"> CITATION Ver141 \l 1043 </w:instrText>
          </w:r>
          <w:r w:rsidR="00A31769" w:rsidRPr="004A6B1B">
            <w:fldChar w:fldCharType="separate"/>
          </w:r>
          <w:r w:rsidR="00A31769" w:rsidRPr="004A6B1B">
            <w:rPr>
              <w:noProof/>
            </w:rPr>
            <w:t xml:space="preserve"> (Verhoeven, 2014)</w:t>
          </w:r>
          <w:r w:rsidR="00A31769" w:rsidRPr="004A6B1B">
            <w:fldChar w:fldCharType="end"/>
          </w:r>
        </w:sdtContent>
      </w:sdt>
      <w:r w:rsidR="001E409B">
        <w:t xml:space="preserve">. Het doel was </w:t>
      </w:r>
      <w:r w:rsidR="00A31769" w:rsidRPr="004A6B1B">
        <w:t xml:space="preserve">namelijk </w:t>
      </w:r>
      <w:r w:rsidR="00E05504">
        <w:t xml:space="preserve">om cijfermatige informatie te verkrijgen over de belemmeringen en positieve aspecten die verpleegkundigen ervaren tijden het begeleiden van stagiaires. </w:t>
      </w:r>
      <w:r w:rsidR="002D0BD1">
        <w:t xml:space="preserve">Verder </w:t>
      </w:r>
      <w:r w:rsidR="00A31769" w:rsidRPr="004A6B1B">
        <w:t>is voor een kwantitatief onderzoek gekozen om een zo groot mogelijke groep respondenten te</w:t>
      </w:r>
      <w:r w:rsidR="001E409B">
        <w:t xml:space="preserve"> kunnen</w:t>
      </w:r>
      <w:r w:rsidR="00A31769" w:rsidRPr="004A6B1B">
        <w:t xml:space="preserve"> bereiken. Door he</w:t>
      </w:r>
      <w:r w:rsidR="006622AF">
        <w:t>t gebruik van een enquête kon</w:t>
      </w:r>
      <w:r w:rsidR="00A31769" w:rsidRPr="004A6B1B">
        <w:t xml:space="preserve"> binnen een korte periode van drie weken </w:t>
      </w:r>
      <w:r w:rsidR="00E05504">
        <w:t xml:space="preserve">veel gegevens worden verzameld. In het onderzoek zijn open vragen gesteld verdere verdieping in de mening van de verpleegkundigen te krijgen. De antwoorden zijn wel gegroepeerd en op een kwantitatieve manier verwerkt. </w:t>
      </w:r>
    </w:p>
    <w:p w:rsidR="00A31769" w:rsidRPr="003911A9" w:rsidRDefault="00A31769" w:rsidP="003911A9">
      <w:r w:rsidRPr="004A6B1B">
        <w:t xml:space="preserve">Het kwantitatief onderzoek is uitgevoerd middels een zelf opgestelde vragenlijst. De vragenlijst is met behulp van de gevonden literatuur geschreven. De verkregen gegevens zijn gecodeerd en geanalyseerd met het programma </w:t>
      </w:r>
      <w:r w:rsidRPr="00F22E67">
        <w:rPr>
          <w:i/>
        </w:rPr>
        <w:t xml:space="preserve">Statistical Package for the Social Sciences </w:t>
      </w:r>
      <w:r w:rsidRPr="004A6B1B">
        <w:t>versie 23.0 (SPSS). De g</w:t>
      </w:r>
      <w:r w:rsidR="004A6B1B" w:rsidRPr="004A6B1B">
        <w:t>egevens zijn eenmal</w:t>
      </w:r>
      <w:r w:rsidR="001E409B">
        <w:t xml:space="preserve">ig verzameld, dit maakt het onderzoek </w:t>
      </w:r>
      <w:r w:rsidR="00F22E67">
        <w:t>c</w:t>
      </w:r>
      <w:r w:rsidR="004A6B1B" w:rsidRPr="004A6B1B">
        <w:t>rossectioneel.</w:t>
      </w:r>
      <w:r w:rsidR="004A6B1B">
        <w:t xml:space="preserve"> </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50" w:name="_Toc530999261"/>
      <w:bookmarkStart w:id="51" w:name="_Toc9414552"/>
      <w:r w:rsidRPr="003911A9">
        <w:rPr>
          <w:rFonts w:asciiTheme="majorHAnsi" w:eastAsiaTheme="majorEastAsia" w:hAnsiTheme="majorHAnsi" w:cstheme="majorBidi"/>
          <w:b/>
          <w:bCs/>
          <w:color w:val="4F81BD" w:themeColor="accent1"/>
          <w:sz w:val="26"/>
          <w:szCs w:val="26"/>
        </w:rPr>
        <w:t>2.2 Onderzoekspopulatie</w:t>
      </w:r>
      <w:bookmarkEnd w:id="50"/>
      <w:bookmarkEnd w:id="51"/>
    </w:p>
    <w:p w:rsidR="00B60EE5" w:rsidRDefault="004F2D7B" w:rsidP="003911A9">
      <w:r w:rsidRPr="004A6B1B">
        <w:t>De onderzoekspopulatie bestaat uit alle verpleegkundigen in het Bravis ziekenhuis in Bergen op Zoom, die naast zorgverlener ook werkbegeleider zijn. Het onderzoek is gericht op de ervaring van het combineren van zorg voor de patiënt en het begeleiden van een student verpleegkunde op MBO</w:t>
      </w:r>
      <w:r w:rsidR="002D0BD1">
        <w:t>- en HBO-</w:t>
      </w:r>
      <w:r w:rsidR="006622AF">
        <w:t xml:space="preserve">niveau. </w:t>
      </w:r>
      <w:r w:rsidRPr="004A6B1B">
        <w:t xml:space="preserve">Om een algemeen beeld te krijgen van het gehele Bravis ziekenhuis Bergen op Zoom, is de vragenlijst op tien afdelingen van het Bravis ziekenhuis uitgezet. </w:t>
      </w:r>
    </w:p>
    <w:p w:rsidR="003F00DB" w:rsidRPr="003F00DB" w:rsidRDefault="003F00DB" w:rsidP="003911A9">
      <w:pPr>
        <w:rPr>
          <w:sz w:val="20"/>
        </w:rPr>
      </w:pPr>
      <w:r>
        <w:rPr>
          <w:sz w:val="20"/>
        </w:rPr>
        <w:t xml:space="preserve">Tabel </w:t>
      </w:r>
      <w:r w:rsidR="00AE1731">
        <w:rPr>
          <w:sz w:val="20"/>
        </w:rPr>
        <w:t xml:space="preserve">1. In- </w:t>
      </w:r>
      <w:r>
        <w:rPr>
          <w:sz w:val="20"/>
        </w:rPr>
        <w:t>en exclusiecriteria</w:t>
      </w:r>
    </w:p>
    <w:tbl>
      <w:tblPr>
        <w:tblStyle w:val="Lichtearcering-accent1"/>
        <w:tblW w:w="0" w:type="auto"/>
        <w:tblLook w:val="04A0" w:firstRow="1" w:lastRow="0" w:firstColumn="1" w:lastColumn="0" w:noHBand="0" w:noVBand="1"/>
      </w:tblPr>
      <w:tblGrid>
        <w:gridCol w:w="4606"/>
        <w:gridCol w:w="4606"/>
      </w:tblGrid>
      <w:tr w:rsidR="000255CE" w:rsidTr="0002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255CE" w:rsidRDefault="000255CE" w:rsidP="003911A9">
            <w:r>
              <w:t>Inclusiecriteria</w:t>
            </w:r>
          </w:p>
        </w:tc>
        <w:tc>
          <w:tcPr>
            <w:tcW w:w="4606" w:type="dxa"/>
          </w:tcPr>
          <w:p w:rsidR="000255CE" w:rsidRDefault="000255CE" w:rsidP="003911A9">
            <w:pPr>
              <w:cnfStyle w:val="100000000000" w:firstRow="1" w:lastRow="0" w:firstColumn="0" w:lastColumn="0" w:oddVBand="0" w:evenVBand="0" w:oddHBand="0" w:evenHBand="0" w:firstRowFirstColumn="0" w:firstRowLastColumn="0" w:lastRowFirstColumn="0" w:lastRowLastColumn="0"/>
            </w:pPr>
            <w:r>
              <w:t xml:space="preserve">Exclusiecriteria </w:t>
            </w:r>
          </w:p>
        </w:tc>
      </w:tr>
      <w:tr w:rsidR="000255CE" w:rsidTr="0002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255CE" w:rsidRPr="000255CE" w:rsidRDefault="000255CE" w:rsidP="000255CE">
            <w:pPr>
              <w:rPr>
                <w:b w:val="0"/>
              </w:rPr>
            </w:pPr>
            <w:r w:rsidRPr="000255CE">
              <w:rPr>
                <w:b w:val="0"/>
              </w:rPr>
              <w:t xml:space="preserve">Verpleegkundigen van het Bravis Ziekenhuis </w:t>
            </w:r>
          </w:p>
        </w:tc>
        <w:tc>
          <w:tcPr>
            <w:tcW w:w="4606" w:type="dxa"/>
          </w:tcPr>
          <w:p w:rsidR="000255CE" w:rsidRDefault="000255CE" w:rsidP="003911A9">
            <w:pPr>
              <w:cnfStyle w:val="000000100000" w:firstRow="0" w:lastRow="0" w:firstColumn="0" w:lastColumn="0" w:oddVBand="0" w:evenVBand="0" w:oddHBand="1" w:evenHBand="0" w:firstRowFirstColumn="0" w:firstRowLastColumn="0" w:lastRowFirstColumn="0" w:lastRowLastColumn="0"/>
            </w:pPr>
            <w:r>
              <w:t>Andere disciplines binnen het ziekenhuis (artsen, fysiotherapeuten, Wondconsultenten etc.)</w:t>
            </w:r>
          </w:p>
        </w:tc>
      </w:tr>
      <w:tr w:rsidR="000255CE" w:rsidTr="000255CE">
        <w:tc>
          <w:tcPr>
            <w:cnfStyle w:val="001000000000" w:firstRow="0" w:lastRow="0" w:firstColumn="1" w:lastColumn="0" w:oddVBand="0" w:evenVBand="0" w:oddHBand="0" w:evenHBand="0" w:firstRowFirstColumn="0" w:firstRowLastColumn="0" w:lastRowFirstColumn="0" w:lastRowLastColumn="0"/>
            <w:tcW w:w="4606" w:type="dxa"/>
          </w:tcPr>
          <w:p w:rsidR="000255CE" w:rsidRPr="000255CE" w:rsidRDefault="000255CE" w:rsidP="003911A9">
            <w:pPr>
              <w:rPr>
                <w:b w:val="0"/>
              </w:rPr>
            </w:pPr>
            <w:r>
              <w:rPr>
                <w:b w:val="0"/>
              </w:rPr>
              <w:t>Werkbegeleiders van MBO- en HBO-studenten</w:t>
            </w:r>
          </w:p>
        </w:tc>
        <w:tc>
          <w:tcPr>
            <w:tcW w:w="4606" w:type="dxa"/>
          </w:tcPr>
          <w:p w:rsidR="000255CE" w:rsidRDefault="000255CE" w:rsidP="003911A9">
            <w:pPr>
              <w:cnfStyle w:val="000000000000" w:firstRow="0" w:lastRow="0" w:firstColumn="0" w:lastColumn="0" w:oddVBand="0" w:evenVBand="0" w:oddHBand="0" w:evenHBand="0" w:firstRowFirstColumn="0" w:firstRowLastColumn="0" w:lastRowFirstColumn="0" w:lastRowLastColumn="0"/>
            </w:pPr>
            <w:r>
              <w:t>Geen functie als werkbegeleider</w:t>
            </w:r>
          </w:p>
        </w:tc>
      </w:tr>
      <w:tr w:rsidR="000255CE" w:rsidTr="0002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255CE" w:rsidRPr="000255CE" w:rsidRDefault="000255CE" w:rsidP="003911A9">
            <w:pPr>
              <w:rPr>
                <w:b w:val="0"/>
              </w:rPr>
            </w:pPr>
            <w:r>
              <w:rPr>
                <w:b w:val="0"/>
              </w:rPr>
              <w:t>Werkzaam op een verpleegafdeling waar stage gelopen wordt door verpleegkunde studenten</w:t>
            </w:r>
          </w:p>
        </w:tc>
        <w:tc>
          <w:tcPr>
            <w:tcW w:w="4606" w:type="dxa"/>
          </w:tcPr>
          <w:p w:rsidR="000255CE" w:rsidRDefault="000255CE" w:rsidP="003911A9">
            <w:pPr>
              <w:cnfStyle w:val="000000100000" w:firstRow="0" w:lastRow="0" w:firstColumn="0" w:lastColumn="0" w:oddVBand="0" w:evenVBand="0" w:oddHBand="1" w:evenHBand="0" w:firstRowFirstColumn="0" w:firstRowLastColumn="0" w:lastRowFirstColumn="0" w:lastRowLastColumn="0"/>
            </w:pPr>
            <w:r>
              <w:t xml:space="preserve">Afdelingen zonder stagiaires (De Spoedeisende Hulp, de Intensive Care, </w:t>
            </w:r>
            <w:r w:rsidR="00F70D0E">
              <w:t>poliklinieken etc.)</w:t>
            </w:r>
          </w:p>
        </w:tc>
      </w:tr>
      <w:tr w:rsidR="00E05504" w:rsidTr="000255CE">
        <w:tc>
          <w:tcPr>
            <w:cnfStyle w:val="001000000000" w:firstRow="0" w:lastRow="0" w:firstColumn="1" w:lastColumn="0" w:oddVBand="0" w:evenVBand="0" w:oddHBand="0" w:evenHBand="0" w:firstRowFirstColumn="0" w:firstRowLastColumn="0" w:lastRowFirstColumn="0" w:lastRowLastColumn="0"/>
            <w:tcW w:w="4606" w:type="dxa"/>
          </w:tcPr>
          <w:p w:rsidR="00E05504" w:rsidRDefault="00E05504" w:rsidP="003911A9">
            <w:pPr>
              <w:rPr>
                <w:b w:val="0"/>
              </w:rPr>
            </w:pPr>
            <w:r>
              <w:rPr>
                <w:b w:val="0"/>
              </w:rPr>
              <w:t>Alle leeftijden</w:t>
            </w:r>
          </w:p>
        </w:tc>
        <w:tc>
          <w:tcPr>
            <w:tcW w:w="4606" w:type="dxa"/>
          </w:tcPr>
          <w:p w:rsidR="00E05504" w:rsidRDefault="00E05504" w:rsidP="003911A9">
            <w:pPr>
              <w:cnfStyle w:val="000000000000" w:firstRow="0" w:lastRow="0" w:firstColumn="0" w:lastColumn="0" w:oddVBand="0" w:evenVBand="0" w:oddHBand="0" w:evenHBand="0" w:firstRowFirstColumn="0" w:firstRowLastColumn="0" w:lastRowFirstColumn="0" w:lastRowLastColumn="0"/>
            </w:pPr>
          </w:p>
        </w:tc>
      </w:tr>
      <w:tr w:rsidR="00E05504" w:rsidTr="0002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E05504" w:rsidRDefault="00E05504" w:rsidP="003911A9">
            <w:pPr>
              <w:rPr>
                <w:b w:val="0"/>
              </w:rPr>
            </w:pPr>
            <w:r>
              <w:rPr>
                <w:b w:val="0"/>
              </w:rPr>
              <w:t>Geen grens in aantal jaren werkzaam</w:t>
            </w:r>
          </w:p>
        </w:tc>
        <w:tc>
          <w:tcPr>
            <w:tcW w:w="4606" w:type="dxa"/>
          </w:tcPr>
          <w:p w:rsidR="00E05504" w:rsidRDefault="00E05504" w:rsidP="003911A9">
            <w:pPr>
              <w:cnfStyle w:val="000000100000" w:firstRow="0" w:lastRow="0" w:firstColumn="0" w:lastColumn="0" w:oddVBand="0" w:evenVBand="0" w:oddHBand="1" w:evenHBand="0" w:firstRowFirstColumn="0" w:firstRowLastColumn="0" w:lastRowFirstColumn="0" w:lastRowLastColumn="0"/>
            </w:pPr>
          </w:p>
        </w:tc>
      </w:tr>
    </w:tbl>
    <w:p w:rsidR="00AE1731" w:rsidRDefault="00AE1731" w:rsidP="003911A9"/>
    <w:p w:rsidR="004F2D7B" w:rsidRPr="003911A9" w:rsidRDefault="004F2D7B" w:rsidP="003911A9">
      <w:r w:rsidRPr="004A6B1B">
        <w:t>Om een representatieve steekproef te hebben, is gekeken naar het totaal aantal verpleegkundigen met een functie als werkbegeleider. Daar is een steekproef van getrokken die een 80% betrouwbaarheid heeft, een 5% foutmarge en de mate van spreiding van 50% (</w:t>
      </w:r>
      <w:proofErr w:type="spellStart"/>
      <w:r w:rsidRPr="004A6B1B">
        <w:t>Allesovermarktonderzoek</w:t>
      </w:r>
      <w:proofErr w:type="spellEnd"/>
      <w:r w:rsidRPr="004A6B1B">
        <w:t>, 2015). Precieze gegevens van het Bravis ziekenhuis Bergen op Zoom over de populatie waren voor de onderzoe</w:t>
      </w:r>
      <w:r w:rsidR="00E06D79">
        <w:t xml:space="preserve">ker niet bekend. Vandaar dat </w:t>
      </w:r>
      <w:r w:rsidR="006D48AD" w:rsidRPr="004A6B1B">
        <w:t xml:space="preserve">een </w:t>
      </w:r>
      <w:r w:rsidRPr="004A6B1B">
        <w:t xml:space="preserve">schatting gemaakt is van de </w:t>
      </w:r>
      <w:r w:rsidRPr="004A6B1B">
        <w:lastRenderedPageBreak/>
        <w:t>benodigde steekproef. Dit is gedaan aan de hand van de gegevens van het CBS over het percentage verpleegkundigen onder alle personeelsleden binnen een ziekenhuis (CBS, 2017). Uit cijfers van het CBS komt</w:t>
      </w:r>
      <w:r w:rsidR="00CD0679">
        <w:t xml:space="preserve"> naar voren</w:t>
      </w:r>
      <w:r w:rsidRPr="004A6B1B">
        <w:t xml:space="preserve"> dat zes op de tien van de geregistreerde zorgverleners, verpleegkundige is. Uit de gegevens van Bravis Bergen op Zoom komt naar voren dat het ziekenhuis 2023 personeelsleden telt (Bravis, 2017). Dit maakt 60% van 2023 en komt dan uit op 1214 verpleegkundigen. Voor een steekproef die aan de eerder genoemde betrouw</w:t>
      </w:r>
      <w:r w:rsidR="002D0BD1">
        <w:t xml:space="preserve">baarheidswaarden voldoet, zijn </w:t>
      </w:r>
      <w:r w:rsidRPr="004A6B1B">
        <w:t>145 respondenten nodig. Dit komt neer op circa 15 respondenten per afdeling.</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52" w:name="_Toc530999262"/>
      <w:bookmarkStart w:id="53" w:name="_Toc9414553"/>
      <w:r w:rsidRPr="003911A9">
        <w:rPr>
          <w:rFonts w:asciiTheme="majorHAnsi" w:eastAsiaTheme="majorEastAsia" w:hAnsiTheme="majorHAnsi" w:cstheme="majorBidi"/>
          <w:b/>
          <w:bCs/>
          <w:color w:val="4F81BD" w:themeColor="accent1"/>
          <w:sz w:val="26"/>
          <w:szCs w:val="26"/>
        </w:rPr>
        <w:t>2.3 Onderzoeksperiode en -plaats</w:t>
      </w:r>
      <w:bookmarkEnd w:id="52"/>
      <w:bookmarkEnd w:id="53"/>
    </w:p>
    <w:p w:rsidR="004F2D7B" w:rsidRPr="004A6B1B" w:rsidRDefault="004F2D7B" w:rsidP="003911A9">
      <w:r w:rsidRPr="004A6B1B">
        <w:t>De voorbereiding op de onderzoeksperiode heeft plaatsgevonden van</w:t>
      </w:r>
      <w:r w:rsidR="007F61F4">
        <w:t xml:space="preserve"> september 2018 tot aan</w:t>
      </w:r>
      <w:r w:rsidRPr="004A6B1B">
        <w:t xml:space="preserve"> januari 2019. De onderzoeksperiode </w:t>
      </w:r>
      <w:r w:rsidR="002805C3" w:rsidRPr="004A6B1B">
        <w:t>was verspreid over drie weken en liep van begin februari 2019 tot begin maart 2019. De verwerking van de gegevens en het onderzoek verwerken in een eindverslag is gedaan in een perio</w:t>
      </w:r>
      <w:r w:rsidR="001A3619">
        <w:t>de van maart 2019 tot eind mei</w:t>
      </w:r>
      <w:r w:rsidR="002805C3" w:rsidRPr="004A6B1B">
        <w:t xml:space="preserve">. Het onderzoek </w:t>
      </w:r>
      <w:r w:rsidR="00DC231B">
        <w:t xml:space="preserve">zal </w:t>
      </w:r>
      <w:r w:rsidR="00E46938">
        <w:t>in week 25 gepresenteerd worden.</w:t>
      </w:r>
    </w:p>
    <w:p w:rsidR="002805C3" w:rsidRPr="003911A9" w:rsidRDefault="002805C3" w:rsidP="003911A9">
      <w:r w:rsidRPr="004A6B1B">
        <w:t xml:space="preserve">Het onderzoek heeft plaatsgevonden in het Bravis ziekenhuis, te Bergen op Zoom. </w:t>
      </w:r>
      <w:r w:rsidR="00B958FD">
        <w:t xml:space="preserve">Het </w:t>
      </w:r>
      <w:r w:rsidRPr="004A6B1B">
        <w:t xml:space="preserve">Bravis ziekenhuis Bergen op Zoom is in 2015 </w:t>
      </w:r>
      <w:r w:rsidR="00B958FD">
        <w:t xml:space="preserve">veranderd </w:t>
      </w:r>
      <w:r w:rsidRPr="004A6B1B">
        <w:t>van Lievensberg z</w:t>
      </w:r>
      <w:r w:rsidR="00B958FD">
        <w:t xml:space="preserve">iekenhuis naar Bravis </w:t>
      </w:r>
      <w:r w:rsidRPr="004A6B1B">
        <w:t>en gefuseerd met Roosendaal. Het Bravis zi</w:t>
      </w:r>
      <w:r w:rsidR="00766CD2" w:rsidRPr="004A6B1B">
        <w:t xml:space="preserve">ekenhuis Bergen op Zoom kent </w:t>
      </w:r>
      <w:r w:rsidRPr="004A6B1B">
        <w:t>2023 medewerkers en heeft 574 bedden. Op tien verschillende verpleegafdelingen, waar MBO</w:t>
      </w:r>
      <w:r w:rsidR="001E409B">
        <w:t>- en HBO-</w:t>
      </w:r>
      <w:r w:rsidRPr="004A6B1B">
        <w:t>verpleegkunde s</w:t>
      </w:r>
      <w:r w:rsidR="00DC231B">
        <w:t>tudenten begeleid wo</w:t>
      </w:r>
      <w:r w:rsidRPr="004A6B1B">
        <w:t>rden</w:t>
      </w:r>
      <w:r w:rsidR="00766CD2" w:rsidRPr="004A6B1B">
        <w:t xml:space="preserve"> is het onderzoek uitgevoerd</w:t>
      </w:r>
      <w:r w:rsidR="004A6B1B" w:rsidRPr="004A6B1B">
        <w:t>. De onderzochte afdelingen zijn</w:t>
      </w:r>
      <w:r w:rsidR="00E46938">
        <w:t>: Acute Neurologie, De Psychiatrische afdeling algemeen ziekenhuis (PAAZ)</w:t>
      </w:r>
      <w:r w:rsidRPr="004A6B1B">
        <w:t>/MPU, Geriatrie, Bariatrie, Traumatologie</w:t>
      </w:r>
      <w:r w:rsidR="00DC231B">
        <w:t xml:space="preserve"> Longgeneeskunde, Vaatfunctie, Chirurgie gastro-enterale Oncologie, Dagopname en h</w:t>
      </w:r>
      <w:r w:rsidRPr="004A6B1B">
        <w:t>et Moeder en Kind centrum.</w:t>
      </w:r>
      <w:r>
        <w:t xml:space="preserve"> </w:t>
      </w:r>
      <w:r w:rsidR="004F2C0D">
        <w:t>Het onderzoek is uitgezet onder de vaste medewerkers van de eerder genoemde afdelingen.</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54" w:name="_Toc530999263"/>
      <w:bookmarkStart w:id="55" w:name="_Toc9414554"/>
      <w:r w:rsidRPr="003911A9">
        <w:rPr>
          <w:rFonts w:asciiTheme="majorHAnsi" w:eastAsiaTheme="majorEastAsia" w:hAnsiTheme="majorHAnsi" w:cstheme="majorBidi"/>
          <w:b/>
          <w:bCs/>
          <w:color w:val="4F81BD" w:themeColor="accent1"/>
          <w:sz w:val="26"/>
          <w:szCs w:val="26"/>
        </w:rPr>
        <w:t>2.4 Gegevensverzameling</w:t>
      </w:r>
      <w:bookmarkEnd w:id="54"/>
      <w:bookmarkEnd w:id="55"/>
      <w:r w:rsidRPr="003911A9">
        <w:rPr>
          <w:rFonts w:asciiTheme="majorHAnsi" w:eastAsiaTheme="majorEastAsia" w:hAnsiTheme="majorHAnsi" w:cstheme="majorBidi"/>
          <w:b/>
          <w:bCs/>
          <w:color w:val="4F81BD" w:themeColor="accent1"/>
          <w:sz w:val="26"/>
          <w:szCs w:val="26"/>
        </w:rPr>
        <w:t xml:space="preserve"> </w:t>
      </w:r>
    </w:p>
    <w:p w:rsidR="00E06D79" w:rsidRDefault="000C5177" w:rsidP="003911A9">
      <w:r>
        <w:t>De gegevens zijn verzameld door middel van een enquête</w:t>
      </w:r>
      <w:r w:rsidR="00225BFA">
        <w:t xml:space="preserve"> (bijlage 3)</w:t>
      </w:r>
      <w:r>
        <w:t xml:space="preserve">. </w:t>
      </w:r>
      <w:r w:rsidRPr="003911A9">
        <w:t>De enquête is door de onderzoeker zelf opgesteld, omdat uit literatuuronderzoek geen enquête naar voren</w:t>
      </w:r>
      <w:r>
        <w:t xml:space="preserve"> is gekomen die te gebruiken was </w:t>
      </w:r>
      <w:r w:rsidRPr="003911A9">
        <w:t>bij dit onderzoek.</w:t>
      </w:r>
      <w:r>
        <w:t xml:space="preserve"> De enquête is opgesteld aan de hand van gevonden literatuur. Voor het uitzetten van de enquête is </w:t>
      </w:r>
      <w:r w:rsidR="00E46938">
        <w:t xml:space="preserve">gebruik gemaakt </w:t>
      </w:r>
      <w:r>
        <w:t xml:space="preserve">van het online enquêteringsprogramma </w:t>
      </w:r>
      <w:r w:rsidRPr="006D6A24">
        <w:rPr>
          <w:i/>
        </w:rPr>
        <w:t>Thesistools</w:t>
      </w:r>
      <w:r w:rsidR="006D48AD" w:rsidRPr="006D6A24">
        <w:t>.</w:t>
      </w:r>
      <w:r w:rsidR="006D48AD">
        <w:t xml:space="preserve"> </w:t>
      </w:r>
      <w:r w:rsidR="00E06D79">
        <w:t xml:space="preserve">Door de onderzoeker werd voor </w:t>
      </w:r>
      <w:r w:rsidR="001E409B">
        <w:rPr>
          <w:i/>
        </w:rPr>
        <w:t>T</w:t>
      </w:r>
      <w:r w:rsidR="00E06D79" w:rsidRPr="001E409B">
        <w:rPr>
          <w:i/>
        </w:rPr>
        <w:t>hesistools</w:t>
      </w:r>
      <w:r w:rsidR="00E06D79">
        <w:t xml:space="preserve"> gekozen zodat de gegevens direct in een gegevensbestand geplaats konden worden. </w:t>
      </w:r>
      <w:r w:rsidRPr="003911A9">
        <w:t xml:space="preserve">Aangezien </w:t>
      </w:r>
      <w:r>
        <w:t xml:space="preserve">voorafgaand aan het onderzoek </w:t>
      </w:r>
      <w:r w:rsidR="006D48AD">
        <w:t xml:space="preserve">een </w:t>
      </w:r>
      <w:r w:rsidRPr="003911A9">
        <w:t>steekpro</w:t>
      </w:r>
      <w:r>
        <w:t xml:space="preserve">ef </w:t>
      </w:r>
      <w:r w:rsidR="00E46938">
        <w:t xml:space="preserve"> van </w:t>
      </w:r>
      <w:r w:rsidR="00685CAF">
        <w:t>145</w:t>
      </w:r>
      <w:r>
        <w:t xml:space="preserve"> respondenten verwacht werd, was </w:t>
      </w:r>
      <w:r w:rsidRPr="003911A9">
        <w:t>het van belang dat de gegevens zo s</w:t>
      </w:r>
      <w:r>
        <w:t>nel mogelijk ingevoerd konden</w:t>
      </w:r>
      <w:r w:rsidRPr="003911A9">
        <w:t xml:space="preserve"> worden</w:t>
      </w:r>
      <w:r>
        <w:t xml:space="preserve">. </w:t>
      </w:r>
      <w:r w:rsidR="00685CAF">
        <w:t>Naast tijdswinst werd</w:t>
      </w:r>
      <w:r w:rsidRPr="003911A9">
        <w:t xml:space="preserve"> </w:t>
      </w:r>
      <w:r>
        <w:t xml:space="preserve">met </w:t>
      </w:r>
      <w:r w:rsidRPr="001E409B">
        <w:rPr>
          <w:i/>
        </w:rPr>
        <w:t>Thesistools</w:t>
      </w:r>
      <w:r>
        <w:t xml:space="preserve"> </w:t>
      </w:r>
      <w:r w:rsidRPr="003911A9">
        <w:t>ook de kans op fouten verminderd, omdat de gegeven</w:t>
      </w:r>
      <w:r>
        <w:t>s niet handmatig ingevuld</w:t>
      </w:r>
      <w:r w:rsidR="00E06D79">
        <w:t xml:space="preserve"> werden</w:t>
      </w:r>
      <w:r w:rsidRPr="003911A9">
        <w:t xml:space="preserve">. </w:t>
      </w:r>
      <w:r w:rsidR="008401BD">
        <w:t xml:space="preserve">De gegevens zijn nog wel gecontroleerd op </w:t>
      </w:r>
      <w:r w:rsidRPr="003911A9">
        <w:t>fouten die</w:t>
      </w:r>
      <w:r w:rsidR="008401BD">
        <w:t xml:space="preserve"> bij het</w:t>
      </w:r>
      <w:r w:rsidRPr="003911A9">
        <w:t xml:space="preserve"> automatisch </w:t>
      </w:r>
      <w:r w:rsidR="008401BD">
        <w:t xml:space="preserve">invoeren ontstaan </w:t>
      </w:r>
      <w:r w:rsidR="006D48AD">
        <w:t xml:space="preserve">zijn. </w:t>
      </w:r>
      <w:r w:rsidR="008401BD">
        <w:t xml:space="preserve">Verder kregen de respondenten </w:t>
      </w:r>
      <w:r w:rsidRPr="003911A9">
        <w:t>de kans om op een eigen uitgekozen tijdsstip de enquête in te vul</w:t>
      </w:r>
      <w:r w:rsidR="008401BD">
        <w:t xml:space="preserve">len. Het aantal respondenten kon door middel van de </w:t>
      </w:r>
      <w:r w:rsidR="008401BD" w:rsidRPr="001E409B">
        <w:rPr>
          <w:i/>
        </w:rPr>
        <w:t>Thesistools</w:t>
      </w:r>
      <w:r w:rsidRPr="003911A9">
        <w:t xml:space="preserve"> bijgehouden worden. </w:t>
      </w:r>
      <w:r w:rsidR="008401BD">
        <w:t xml:space="preserve">Hierdoor werd het proces van gegevensverzameling in de gaten gehouden. </w:t>
      </w:r>
    </w:p>
    <w:p w:rsidR="004A6B1B" w:rsidRPr="003911A9" w:rsidRDefault="00685CAF" w:rsidP="003911A9">
      <w:r>
        <w:t xml:space="preserve">Voor het uitzetten van de enquête </w:t>
      </w:r>
      <w:r w:rsidR="00E06D79">
        <w:t xml:space="preserve">werd </w:t>
      </w:r>
      <w:r>
        <w:t xml:space="preserve">er </w:t>
      </w:r>
      <w:r w:rsidR="00E06D79">
        <w:t xml:space="preserve">een mail gestuurd naar alle de praktijkopleiders van de hierboven genoemde afdelingen. </w:t>
      </w:r>
      <w:r w:rsidR="00014A6E">
        <w:t xml:space="preserve">Eerst is een mail verstuurd met de aankondiging en uitleg van het onderzoek. </w:t>
      </w:r>
      <w:r w:rsidR="008F181D">
        <w:t xml:space="preserve">Hierna is een mail verstuurd met de link naar de online enquête. </w:t>
      </w:r>
      <w:r w:rsidR="00225BFA">
        <w:t xml:space="preserve">In bijlage 9 wordt dit mailcontact getoond. </w:t>
      </w:r>
      <w:r w:rsidR="00014A6E">
        <w:t>De betreffende prakt</w:t>
      </w:r>
      <w:r w:rsidR="008F181D">
        <w:t>ijkopleider van de afdeling heeft de enquête doorgemaild</w:t>
      </w:r>
      <w:r w:rsidR="00014A6E">
        <w:t xml:space="preserve"> naar de verpleegkundigen op de afdeling.</w:t>
      </w:r>
      <w:r w:rsidR="008F181D">
        <w:t xml:space="preserve"> De mails zijn</w:t>
      </w:r>
      <w:r w:rsidR="00E06D79">
        <w:t xml:space="preserve"> verzonden via de </w:t>
      </w:r>
      <w:r w:rsidR="008F181D">
        <w:t>bedrijfsmail van Bravis, persoonlijke mailadressen zijn hierdoo</w:t>
      </w:r>
      <w:r w:rsidR="006D48AD">
        <w:t>r niet bekend bij de onderzoeker</w:t>
      </w:r>
      <w:r w:rsidR="00014A6E" w:rsidRPr="003911A9">
        <w:t xml:space="preserve">. </w:t>
      </w:r>
      <w:r w:rsidR="008F181D">
        <w:t xml:space="preserve">Een week na uitzetten van </w:t>
      </w:r>
      <w:r w:rsidR="008F181D">
        <w:lastRenderedPageBreak/>
        <w:t xml:space="preserve">de enquête is naar alle praktijkopleiders een herinneringsmail gestuurd met opnieuw de link naar de online enquête. Na een periode van twee weken is op drie afdelingen, waar het respondenten aantal heel weinig tot niets was, een papieren variant </w:t>
      </w:r>
      <w:r w:rsidR="00E06D79">
        <w:t xml:space="preserve">van de enquête </w:t>
      </w:r>
      <w:r w:rsidR="008F181D">
        <w:t>verspreid onder de verpleegkundigen.</w:t>
      </w:r>
      <w:r w:rsidR="00E06D79">
        <w:t xml:space="preserve"> De onderzoeker heeft de papieren variant persoonlijk overhandigd aan de praktijkbegeleiders van deze afdelingen. </w:t>
      </w:r>
      <w:r w:rsidR="008F181D">
        <w:t xml:space="preserve">De betreffende afdelingen waren PAAZ/MPU, Geriatrie en Bariatrie. De enquête is uitgezet op </w:t>
      </w:r>
      <w:r w:rsidR="00A33F8B">
        <w:t xml:space="preserve">8 februari 2019 en gestopt op 4 maart 2019. De papieren enquête is uitgezet op 25 februari en is op 1 maart opgehaald. </w:t>
      </w:r>
    </w:p>
    <w:p w:rsidR="003911A9" w:rsidRPr="003911A9" w:rsidRDefault="003911A9" w:rsidP="003911A9">
      <w:pPr>
        <w:keepNext/>
        <w:keepLines/>
        <w:spacing w:before="200" w:after="0"/>
        <w:outlineLvl w:val="2"/>
        <w:rPr>
          <w:rFonts w:asciiTheme="majorHAnsi" w:eastAsiaTheme="majorEastAsia" w:hAnsiTheme="majorHAnsi" w:cstheme="majorBidi"/>
          <w:b/>
          <w:bCs/>
          <w:color w:val="4F81BD" w:themeColor="accent1"/>
        </w:rPr>
      </w:pPr>
      <w:bookmarkStart w:id="56" w:name="_Toc530999264"/>
      <w:bookmarkStart w:id="57" w:name="_Toc9414555"/>
      <w:r w:rsidRPr="003911A9">
        <w:rPr>
          <w:rFonts w:asciiTheme="majorHAnsi" w:eastAsiaTheme="majorEastAsia" w:hAnsiTheme="majorHAnsi" w:cstheme="majorBidi"/>
          <w:b/>
          <w:bCs/>
          <w:color w:val="4F81BD" w:themeColor="accent1"/>
        </w:rPr>
        <w:t>2.4.1 Meetinstrument</w:t>
      </w:r>
      <w:bookmarkEnd w:id="56"/>
      <w:bookmarkEnd w:id="57"/>
    </w:p>
    <w:p w:rsidR="003911A9" w:rsidRPr="003911A9" w:rsidRDefault="003911A9" w:rsidP="003911A9">
      <w:r w:rsidRPr="003911A9">
        <w:t xml:space="preserve">De enquête is opgesteld als meetinstrument met als thema: ‘Begeleiding van studenten’. Bij het opstellen van de enquête is gebruik gemaakt van operationalisatie (bijlage 4) en is gekeken naar de informatie uit de literatuur. De enquête bestaat uit vier delen. In het eerste gedeelte worden demografische kenmerken en algemene informatie gevraagd die relevant zijn voor dit onderzoek. De </w:t>
      </w:r>
      <w:r w:rsidR="00DD572A">
        <w:t xml:space="preserve">gestelde </w:t>
      </w:r>
      <w:r w:rsidRPr="003911A9">
        <w:t>vragen zijn</w:t>
      </w:r>
      <w:r w:rsidR="00DD572A">
        <w:t>:</w:t>
      </w:r>
      <w:r w:rsidRPr="003911A9">
        <w:t xml:space="preserve"> </w:t>
      </w:r>
      <w:r w:rsidR="00FC18EC">
        <w:t xml:space="preserve">‘open vragen en </w:t>
      </w:r>
      <w:r w:rsidRPr="003911A9">
        <w:t>meerkeuze vragen. Het tweede gedeelte van de enquête heeft betrekking op de positieve en negatieve ervaringen van de verpleegkundigen. Deze vragen zijn allemaal meerkeuze vragen. Vraag ze</w:t>
      </w:r>
      <w:r w:rsidR="002B054A">
        <w:t>s</w:t>
      </w:r>
      <w:r w:rsidR="00A33F8B">
        <w:t xml:space="preserve"> en zeven zijn meerkeuzevra</w:t>
      </w:r>
      <w:r w:rsidRPr="003911A9">
        <w:t>g</w:t>
      </w:r>
      <w:r w:rsidR="00A33F8B">
        <w:t>en</w:t>
      </w:r>
      <w:r w:rsidRPr="003911A9">
        <w:t xml:space="preserve"> met </w:t>
      </w:r>
      <w:r w:rsidR="00DD572A">
        <w:t xml:space="preserve">een </w:t>
      </w:r>
      <w:r w:rsidRPr="003911A9">
        <w:t>meervoudige antwoordmogelijkheid. De verpleegkundige kan hierbij meerdere opties kiezen. In het derde gedeelte van de enquête wordt specifiek gevraagd naar de eerder genoemde belemmering</w:t>
      </w:r>
      <w:r w:rsidR="00BF74E6">
        <w:t>en</w:t>
      </w:r>
      <w:r w:rsidRPr="003911A9">
        <w:t>.</w:t>
      </w:r>
      <w:r w:rsidR="00FC18EC">
        <w:t xml:space="preserve"> </w:t>
      </w:r>
      <w:r w:rsidR="00BF74E6">
        <w:t xml:space="preserve">Zo </w:t>
      </w:r>
      <w:r w:rsidR="00FC18EC">
        <w:t xml:space="preserve">is </w:t>
      </w:r>
      <w:r w:rsidRPr="003911A9">
        <w:t>gevraagd of de verpleegkundige genoeg tijd krijgt om te begeleiden en te beoordelen, of de verpleegkundige een hogere werkdruk ervaart en hoe de communicatie verloopt. Hierin kunnen mogelijke belemmeringen aan het licht komen d</w:t>
      </w:r>
      <w:r w:rsidR="00DD572A">
        <w:t>ie eerder niet aangevinkt zijn. Met behulp van een Likertschaal zijn een aantal s</w:t>
      </w:r>
      <w:r w:rsidR="00A33F8B">
        <w:t>tellingen</w:t>
      </w:r>
      <w:r w:rsidR="00DD572A">
        <w:t xml:space="preserve"> bevraagd</w:t>
      </w:r>
      <w:r w:rsidR="00A33F8B">
        <w:t xml:space="preserve">. Hierbij is gekozen voor een even </w:t>
      </w:r>
      <w:r w:rsidR="00FC18EC">
        <w:t>Likert</w:t>
      </w:r>
      <w:r w:rsidR="00A33F8B">
        <w:t xml:space="preserve">schaal met de opties: </w:t>
      </w:r>
      <w:r w:rsidR="00A33F8B" w:rsidRPr="00A33F8B">
        <w:rPr>
          <w:i/>
        </w:rPr>
        <w:t xml:space="preserve">‘helemaal mee oneens’, ‘mee oneens’, ‘mee eens’ </w:t>
      </w:r>
      <w:r w:rsidR="00A33F8B" w:rsidRPr="00A33F8B">
        <w:t>en</w:t>
      </w:r>
      <w:r w:rsidR="00A33F8B" w:rsidRPr="00A33F8B">
        <w:rPr>
          <w:i/>
        </w:rPr>
        <w:t xml:space="preserve"> ‘helemaal mee eens’.</w:t>
      </w:r>
      <w:r w:rsidR="00A33F8B">
        <w:t xml:space="preserve"> </w:t>
      </w:r>
      <w:r w:rsidR="00FC18EC">
        <w:t>In het vierde deel werd</w:t>
      </w:r>
      <w:r w:rsidRPr="003911A9">
        <w:t xml:space="preserve"> gevraagd naar mogelijke verbeteringen en aanbevelingen voor de instelling. Dit zijn allemaal open vragen. De enquête is </w:t>
      </w:r>
      <w:r w:rsidR="001A78B3">
        <w:t xml:space="preserve">door de onderzoeker </w:t>
      </w:r>
      <w:r w:rsidRPr="003911A9">
        <w:t xml:space="preserve">zelf opgesteld en hierdoor betreft het geen gevalideerde vragenlijst. In hoofdstuk 2.6 worden de punten besproken die de betrouwbaarheid en de validiteit van </w:t>
      </w:r>
      <w:r w:rsidR="00A33F8B">
        <w:t xml:space="preserve">deze enquête </w:t>
      </w:r>
      <w:r w:rsidRPr="003911A9">
        <w:t xml:space="preserve">vergroten. </w:t>
      </w:r>
    </w:p>
    <w:p w:rsidR="003911A9" w:rsidRPr="003911A9" w:rsidRDefault="003911A9" w:rsidP="003911A9">
      <w:pPr>
        <w:keepNext/>
        <w:keepLines/>
        <w:spacing w:before="200" w:after="0"/>
        <w:outlineLvl w:val="2"/>
        <w:rPr>
          <w:rFonts w:asciiTheme="majorHAnsi" w:eastAsiaTheme="majorEastAsia" w:hAnsiTheme="majorHAnsi" w:cstheme="majorBidi"/>
          <w:b/>
          <w:bCs/>
          <w:color w:val="4F81BD" w:themeColor="accent1"/>
        </w:rPr>
      </w:pPr>
      <w:bookmarkStart w:id="58" w:name="_Toc530999265"/>
      <w:bookmarkStart w:id="59" w:name="_Toc9414556"/>
      <w:r w:rsidRPr="003911A9">
        <w:rPr>
          <w:rFonts w:asciiTheme="majorHAnsi" w:eastAsiaTheme="majorEastAsia" w:hAnsiTheme="majorHAnsi" w:cstheme="majorBidi"/>
          <w:b/>
          <w:bCs/>
          <w:color w:val="4F81BD" w:themeColor="accent1"/>
        </w:rPr>
        <w:t>2.4.2 Operationalisatie</w:t>
      </w:r>
      <w:bookmarkEnd w:id="58"/>
      <w:bookmarkEnd w:id="59"/>
    </w:p>
    <w:p w:rsidR="003A1FBA" w:rsidRPr="003911A9" w:rsidRDefault="003911A9" w:rsidP="003911A9">
      <w:r w:rsidRPr="003911A9">
        <w:t xml:space="preserve">Met operationalisatie wordt verstaan: ‘het uitwerken van begrippen tot meetbare instrumenten’ </w:t>
      </w:r>
      <w:sdt>
        <w:sdtPr>
          <w:id w:val="156497878"/>
          <w:citation/>
        </w:sdtPr>
        <w:sdtEndPr/>
        <w:sdtContent>
          <w:r w:rsidRPr="003911A9">
            <w:fldChar w:fldCharType="begin"/>
          </w:r>
          <w:r w:rsidRPr="003911A9">
            <w:instrText xml:space="preserve">CITATION Ver141 \l 1043 </w:instrText>
          </w:r>
          <w:r w:rsidRPr="003911A9">
            <w:fldChar w:fldCharType="separate"/>
          </w:r>
          <w:r w:rsidRPr="003911A9">
            <w:rPr>
              <w:noProof/>
            </w:rPr>
            <w:t>(Verhoeven, 2014)</w:t>
          </w:r>
          <w:r w:rsidRPr="003911A9">
            <w:fldChar w:fldCharType="end"/>
          </w:r>
        </w:sdtContent>
      </w:sdt>
      <w:r w:rsidRPr="003911A9">
        <w:t>. Door het uitvoeren van een kwantitatief onderzoek middels een en</w:t>
      </w:r>
      <w:r w:rsidR="006369F9">
        <w:t xml:space="preserve">quête, is getracht </w:t>
      </w:r>
      <w:r w:rsidRPr="003911A9">
        <w:t xml:space="preserve">om </w:t>
      </w:r>
      <w:r w:rsidR="00BF74E6">
        <w:t xml:space="preserve">de probleemstelling door middel van de deelvragen te beantwoorden. </w:t>
      </w:r>
      <w:r w:rsidRPr="003911A9">
        <w:t>Voor de onderbo</w:t>
      </w:r>
      <w:r w:rsidR="006369F9">
        <w:t>uwing van de enquêtevragen is</w:t>
      </w:r>
      <w:r w:rsidRPr="003911A9">
        <w:t xml:space="preserve"> een link gelegd met de corresponderende deelvragen en de literatuur. In het operationalisatieschema is weergegeven ho</w:t>
      </w:r>
      <w:r w:rsidR="006369F9">
        <w:t xml:space="preserve">e de deelvragen en </w:t>
      </w:r>
      <w:r w:rsidR="00FC18EC">
        <w:t>de probleemstelling beantwoord zijn</w:t>
      </w:r>
      <w:r w:rsidRPr="003911A9">
        <w:t xml:space="preserve"> met behulp van de opgest</w:t>
      </w:r>
      <w:r w:rsidR="00F0659E">
        <w:t>elde enquê</w:t>
      </w:r>
      <w:r w:rsidR="00BF74E6">
        <w:t>tevragen. Daarnaast</w:t>
      </w:r>
      <w:r w:rsidR="00FC18EC">
        <w:t xml:space="preserve"> is</w:t>
      </w:r>
      <w:r w:rsidR="00F0659E">
        <w:t xml:space="preserve"> er een</w:t>
      </w:r>
      <w:r w:rsidRPr="003911A9">
        <w:t xml:space="preserve"> link gelegd met de literatuur. In het hoofdstuk achtergrond van dit onderzoek staat onder andere beschreven waar de verpleegkundigen tegenaan lopen in het begeleiden van studenten. Deze informatie is gebruikt om de vragen over de specifieke aspecten van het begeleiden op te stellen. Het operationalisatiesc</w:t>
      </w:r>
      <w:r w:rsidR="006369F9">
        <w:t xml:space="preserve">hema is weergegeven in </w:t>
      </w:r>
      <w:r w:rsidR="006369F9" w:rsidRPr="009C2259">
        <w:t>bijlage</w:t>
      </w:r>
      <w:r w:rsidR="009C2259">
        <w:t xml:space="preserve"> 4.</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60" w:name="_Toc530999266"/>
      <w:bookmarkStart w:id="61" w:name="_Toc9414557"/>
      <w:r w:rsidRPr="003911A9">
        <w:rPr>
          <w:rFonts w:asciiTheme="majorHAnsi" w:eastAsiaTheme="majorEastAsia" w:hAnsiTheme="majorHAnsi" w:cstheme="majorBidi"/>
          <w:b/>
          <w:bCs/>
          <w:color w:val="4F81BD" w:themeColor="accent1"/>
          <w:sz w:val="26"/>
          <w:szCs w:val="26"/>
        </w:rPr>
        <w:t>2.5 Gegevensverwerking en –analyse</w:t>
      </w:r>
      <w:bookmarkEnd w:id="60"/>
      <w:bookmarkEnd w:id="61"/>
    </w:p>
    <w:p w:rsidR="00D31EF2" w:rsidRPr="003911A9" w:rsidRDefault="003911A9" w:rsidP="003911A9">
      <w:r w:rsidRPr="003911A9">
        <w:t>Voor de gegevensverwerking en –a</w:t>
      </w:r>
      <w:r w:rsidR="006369F9">
        <w:t xml:space="preserve">nalyse van de enquêtevragen is gebruik gemaakt </w:t>
      </w:r>
      <w:r w:rsidRPr="003911A9">
        <w:t xml:space="preserve">van SPSS. Voor het uitzetten van de enquête is een codeboek </w:t>
      </w:r>
      <w:r w:rsidR="00BF74E6">
        <w:t>gemaakt. In het</w:t>
      </w:r>
      <w:r w:rsidR="006369F9">
        <w:t xml:space="preserve"> codeboek zijn </w:t>
      </w:r>
      <w:r w:rsidRPr="003911A9">
        <w:t xml:space="preserve">de gemeten kenmerken omgezet in </w:t>
      </w:r>
      <w:r w:rsidR="006369F9">
        <w:t xml:space="preserve">variabelen. </w:t>
      </w:r>
      <w:r w:rsidR="00BF74E6">
        <w:t xml:space="preserve">Verder </w:t>
      </w:r>
      <w:r w:rsidR="006369F9">
        <w:t xml:space="preserve">is </w:t>
      </w:r>
      <w:r w:rsidR="00F0659E">
        <w:t xml:space="preserve">weergegeven </w:t>
      </w:r>
      <w:r w:rsidRPr="003911A9">
        <w:t>wat de naam van de variabe</w:t>
      </w:r>
      <w:r w:rsidR="00B60EE5">
        <w:t>le is</w:t>
      </w:r>
      <w:r w:rsidR="00F0659E">
        <w:t>. De</w:t>
      </w:r>
      <w:r w:rsidR="002B054A">
        <w:t xml:space="preserve">ze variabele heeft </w:t>
      </w:r>
      <w:r w:rsidRPr="003911A9">
        <w:t>een bijbehorende naam</w:t>
      </w:r>
      <w:r w:rsidR="002B054A">
        <w:t xml:space="preserve"> gekregen</w:t>
      </w:r>
      <w:r w:rsidRPr="003911A9">
        <w:t>, een label. Dit is het kenmerk d</w:t>
      </w:r>
      <w:r w:rsidR="002B054A">
        <w:t>at bij deze variabele gemeten is</w:t>
      </w:r>
      <w:r w:rsidRPr="003911A9">
        <w:t xml:space="preserve">. Verder wordt de waarde van de variabele gemeld. Dit kan in de vorm van een absoluut getal zijn </w:t>
      </w:r>
      <w:r w:rsidRPr="003911A9">
        <w:lastRenderedPageBreak/>
        <w:t xml:space="preserve">bijvoorbeeld bij leeftijd, maar ook een cijfer toegekend aan een woord, bijvoorbeeld bij een meerkeuzevraag over een opleidingsniveau. Tot slot staat in het codeboek ook onder welk meetniveau een variabele valt. Als een vraag in de enquête niet ingevuld is, ontstaat een ontbrekende waarde. Deze </w:t>
      </w:r>
      <w:r w:rsidRPr="003911A9">
        <w:rPr>
          <w:i/>
        </w:rPr>
        <w:t>missing</w:t>
      </w:r>
      <w:r w:rsidR="00FC18EC">
        <w:t xml:space="preserve"> is </w:t>
      </w:r>
      <w:r w:rsidRPr="003911A9">
        <w:t xml:space="preserve">aangeduid met de code ‘999’. </w:t>
      </w:r>
    </w:p>
    <w:p w:rsidR="003911A9" w:rsidRDefault="003911A9" w:rsidP="003911A9">
      <w:r w:rsidRPr="00EE4C23">
        <w:t xml:space="preserve">Door het gebruik van </w:t>
      </w:r>
      <w:r w:rsidR="002B054A" w:rsidRPr="00FC18EC">
        <w:rPr>
          <w:i/>
        </w:rPr>
        <w:t>Thesistools</w:t>
      </w:r>
      <w:r w:rsidR="002B054A" w:rsidRPr="00EE4C23">
        <w:t xml:space="preserve"> zijn alle </w:t>
      </w:r>
      <w:r w:rsidRPr="00EE4C23">
        <w:t xml:space="preserve">waarden automatisch in SPSS </w:t>
      </w:r>
      <w:r w:rsidR="002B054A" w:rsidRPr="00EE4C23">
        <w:t>gezet. Deze</w:t>
      </w:r>
      <w:r w:rsidR="002B054A">
        <w:t xml:space="preserve"> waarden zijn </w:t>
      </w:r>
      <w:r w:rsidR="00EE4C23">
        <w:t>gecontroleerd</w:t>
      </w:r>
      <w:r w:rsidRPr="003911A9">
        <w:t xml:space="preserve"> op mogelijke fouten. </w:t>
      </w:r>
      <w:r w:rsidR="002B054A">
        <w:t>Dit is gedaan middels een steekproefcontrole door drie verschillende mensen. De</w:t>
      </w:r>
      <w:r w:rsidRPr="003911A9">
        <w:t xml:space="preserve"> ingevulde enquête</w:t>
      </w:r>
      <w:r w:rsidR="00B958FD">
        <w:t xml:space="preserve">s zijn alleen </w:t>
      </w:r>
      <w:r w:rsidR="00BF74E6">
        <w:t>meegerekend wanneer</w:t>
      </w:r>
      <w:r w:rsidR="002B054A">
        <w:t xml:space="preserve"> deze voor meer dan 70%</w:t>
      </w:r>
      <w:r w:rsidRPr="003911A9">
        <w:t xml:space="preserve"> ingevuld</w:t>
      </w:r>
      <w:r w:rsidR="00FC18EC">
        <w:t xml:space="preserve"> waren</w:t>
      </w:r>
      <w:r w:rsidRPr="003911A9">
        <w:t>, omdat</w:t>
      </w:r>
      <w:r w:rsidR="00FC18EC">
        <w:t xml:space="preserve"> er</w:t>
      </w:r>
      <w:r w:rsidRPr="003911A9">
        <w:t xml:space="preserve"> anders te veel gegevens ont</w:t>
      </w:r>
      <w:r w:rsidR="00FC18EC">
        <w:t>brak</w:t>
      </w:r>
      <w:r w:rsidRPr="003911A9">
        <w:t>en. De kenm</w:t>
      </w:r>
      <w:r w:rsidR="002B054A">
        <w:t>erken van de respondenten zijn</w:t>
      </w:r>
      <w:r w:rsidRPr="003911A9">
        <w:t xml:space="preserve"> weerg</w:t>
      </w:r>
      <w:r w:rsidR="002B054A">
        <w:t xml:space="preserve">egeven </w:t>
      </w:r>
      <w:r w:rsidRPr="003911A9">
        <w:t xml:space="preserve">in een verzameltabel. </w:t>
      </w:r>
      <w:r w:rsidR="002B054A">
        <w:t xml:space="preserve">Alle enquêtevragen zijn geanalyseerd op frequentie. </w:t>
      </w:r>
      <w:r w:rsidR="00DD572A">
        <w:t>Dummy</w:t>
      </w:r>
      <w:r w:rsidR="002B054A">
        <w:t xml:space="preserve">variabelen zijn eerst geclusterd en daarna is de frequentie </w:t>
      </w:r>
      <w:r w:rsidR="006D48AD">
        <w:t xml:space="preserve">berekend. </w:t>
      </w:r>
      <w:r w:rsidRPr="003911A9">
        <w:t>Het percentage dat aangeeft</w:t>
      </w:r>
      <w:r w:rsidR="00EE4C23">
        <w:t xml:space="preserve"> belemmeringen te ervaren is </w:t>
      </w:r>
      <w:r w:rsidRPr="003911A9">
        <w:t>afgezet tegen het soort belemmering. Zo kan gekeken worden welke belemmering het meeste voorko</w:t>
      </w:r>
      <w:r w:rsidR="00EE4C23">
        <w:t>mt. De positieve aspecten zijn</w:t>
      </w:r>
      <w:r w:rsidRPr="003911A9">
        <w:t xml:space="preserve"> in een </w:t>
      </w:r>
      <w:r w:rsidR="002B054A">
        <w:t xml:space="preserve">tabel </w:t>
      </w:r>
      <w:r w:rsidRPr="003911A9">
        <w:t xml:space="preserve">weergegeven om te zien waar de verpleegkundigen het meest positief over zijn. </w:t>
      </w:r>
      <w:r w:rsidR="00EE4C23">
        <w:t>De stelling over kennis is afgezet</w:t>
      </w:r>
      <w:r w:rsidRPr="003911A9">
        <w:t xml:space="preserve"> tegen het aantal jaren als </w:t>
      </w:r>
      <w:r w:rsidR="00BF74E6">
        <w:t>werk</w:t>
      </w:r>
      <w:r w:rsidRPr="003911A9">
        <w:t>begeleider. Dit om te achterhalen waar verpleegkundigen tegenaanlopen als ze sinds kort</w:t>
      </w:r>
      <w:r w:rsidR="00B34689">
        <w:t xml:space="preserve"> werk</w:t>
      </w:r>
      <w:r w:rsidRPr="003911A9">
        <w:t>begeleider zijn, maar ook als ze al jaren</w:t>
      </w:r>
      <w:r w:rsidR="00B34689">
        <w:t xml:space="preserve"> werk</w:t>
      </w:r>
      <w:r w:rsidRPr="003911A9">
        <w:t>begeleider zijn. Hierbij wordt gekeken of deze antwoorden verschillend zijn of dat de problemen</w:t>
      </w:r>
      <w:r w:rsidR="00B34689">
        <w:t>,</w:t>
      </w:r>
      <w:r w:rsidRPr="003911A9">
        <w:t xml:space="preserve"> ongeacht het aantal jaren ervaring als begeleider</w:t>
      </w:r>
      <w:r w:rsidR="00B34689">
        <w:t>,</w:t>
      </w:r>
      <w:r w:rsidRPr="003911A9">
        <w:t xml:space="preserve"> blijven bestaan. </w:t>
      </w:r>
      <w:r w:rsidR="00EE4C23">
        <w:t xml:space="preserve">De algemene werkdruk werd </w:t>
      </w:r>
      <w:r w:rsidRPr="003911A9">
        <w:t xml:space="preserve">vergeleken met de werkdruk tijdens het begeleiden van een student, om te zien of de werkdruk </w:t>
      </w:r>
      <w:r w:rsidR="00EE4C23">
        <w:t>hoger wordt</w:t>
      </w:r>
      <w:r w:rsidR="002B054A">
        <w:t xml:space="preserve"> voor de begeleiders</w:t>
      </w:r>
      <w:r w:rsidRPr="003911A9">
        <w:t xml:space="preserve">. </w:t>
      </w:r>
      <w:r w:rsidR="00B34689">
        <w:t>De kwaliteit van zorg is</w:t>
      </w:r>
      <w:r w:rsidR="00EE4C23">
        <w:t xml:space="preserve"> afgezet </w:t>
      </w:r>
      <w:r w:rsidR="00DE7BF7">
        <w:t xml:space="preserve">tegen het wel of niet begeleiden tijdens een dienst. Om te onderzoeken of er ook kwaliteit van zorg geboden kan worden tijdens </w:t>
      </w:r>
      <w:r w:rsidR="00BA6C43">
        <w:t>het begeleiden van een stagiair(e)</w:t>
      </w:r>
      <w:r w:rsidR="00DE7BF7">
        <w:t xml:space="preserve">. </w:t>
      </w:r>
    </w:p>
    <w:p w:rsidR="00D31EF2" w:rsidRPr="003911A9" w:rsidRDefault="00EE4C23" w:rsidP="003911A9">
      <w:r>
        <w:t xml:space="preserve">Bij de open vragen was </w:t>
      </w:r>
      <w:r w:rsidR="00D31EF2" w:rsidRPr="00D31EF2">
        <w:t xml:space="preserve">het niet mogelijk om deze met SPSS te </w:t>
      </w:r>
      <w:r>
        <w:t xml:space="preserve">analyseren. Hier was </w:t>
      </w:r>
      <w:r w:rsidR="00D31EF2" w:rsidRPr="00D31EF2">
        <w:t>voor gekozen, om in kaart te kunnen brengen welke opvattingen, ideeën en meningen de verpleegkundigen hebben ten aanzien van de huidige manier van begeleiden en het verbeteren van de begeleiding. De ant</w:t>
      </w:r>
      <w:r>
        <w:t>woorden op de open vragen zijn in een overzicht gezet</w:t>
      </w:r>
      <w:r w:rsidR="00B34689">
        <w:t xml:space="preserve"> (bijlage 8).</w:t>
      </w:r>
      <w:r w:rsidR="00D31EF2" w:rsidRPr="00D31EF2">
        <w:t xml:space="preserve"> Antwoorden met</w:t>
      </w:r>
      <w:r>
        <w:t xml:space="preserve"> een soortgelijke inhoud zijn samengevoegd (coderen) </w:t>
      </w:r>
      <w:r w:rsidR="00D31EF2" w:rsidRPr="00D31EF2">
        <w:t>en de meest voorkomende antwoorden zullen als uitkomst in het onderzoek beschreven worden.</w:t>
      </w:r>
      <w:r w:rsidR="00DE7BF7" w:rsidRPr="00DE7BF7">
        <w:t xml:space="preserve"> </w:t>
      </w:r>
      <w:r>
        <w:t>Verder dienen de open vragen</w:t>
      </w:r>
      <w:r w:rsidR="00DE7BF7">
        <w:t xml:space="preserve"> als aanvulling op de verkregen gegevens uit de gesloten vragen.</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62" w:name="_Toc530999267"/>
      <w:bookmarkStart w:id="63" w:name="_Toc9414558"/>
      <w:r w:rsidRPr="003911A9">
        <w:rPr>
          <w:rFonts w:asciiTheme="majorHAnsi" w:eastAsiaTheme="majorEastAsia" w:hAnsiTheme="majorHAnsi" w:cstheme="majorBidi"/>
          <w:b/>
          <w:bCs/>
          <w:color w:val="4F81BD" w:themeColor="accent1"/>
          <w:sz w:val="26"/>
          <w:szCs w:val="26"/>
        </w:rPr>
        <w:t>2.6 Betrouwbaarheid en validiteit</w:t>
      </w:r>
      <w:bookmarkEnd w:id="62"/>
      <w:bookmarkEnd w:id="63"/>
    </w:p>
    <w:p w:rsidR="003911A9" w:rsidRPr="003911A9" w:rsidRDefault="00F0659E" w:rsidP="003911A9">
      <w:r>
        <w:t xml:space="preserve">In deze paragraaf </w:t>
      </w:r>
      <w:r w:rsidR="003911A9" w:rsidRPr="003911A9">
        <w:t xml:space="preserve">staat beschreven hoe de kwaliteit </w:t>
      </w:r>
      <w:r w:rsidR="00B34689">
        <w:t>van het onderzoek gewaarborgd ko</w:t>
      </w:r>
      <w:r w:rsidR="003911A9" w:rsidRPr="003911A9">
        <w:t>n worden. Betrouwbaarheid en validiteit bepalen deze kwaliteit. Betrouwbaarheid geeft weer hoe het onderzoek zoveel mogelijk vrij is van toevallig fouten. Validiteit heeft betrekking op het vrij zijn van systematische fouten. Beide aspecten worden in dit hoofdstuk toegelicht.</w:t>
      </w:r>
    </w:p>
    <w:p w:rsidR="003911A9" w:rsidRPr="003911A9" w:rsidRDefault="003911A9" w:rsidP="003911A9">
      <w:pPr>
        <w:keepNext/>
        <w:keepLines/>
        <w:spacing w:before="200" w:after="0"/>
        <w:outlineLvl w:val="2"/>
        <w:rPr>
          <w:rFonts w:asciiTheme="majorHAnsi" w:eastAsiaTheme="majorEastAsia" w:hAnsiTheme="majorHAnsi" w:cstheme="majorBidi"/>
          <w:b/>
          <w:bCs/>
          <w:color w:val="4F81BD" w:themeColor="accent1"/>
        </w:rPr>
      </w:pPr>
      <w:bookmarkStart w:id="64" w:name="_Toc530999268"/>
      <w:bookmarkStart w:id="65" w:name="_Toc9414559"/>
      <w:r w:rsidRPr="003911A9">
        <w:rPr>
          <w:rFonts w:asciiTheme="majorHAnsi" w:eastAsiaTheme="majorEastAsia" w:hAnsiTheme="majorHAnsi" w:cstheme="majorBidi"/>
          <w:b/>
          <w:bCs/>
          <w:color w:val="4F81BD" w:themeColor="accent1"/>
        </w:rPr>
        <w:t>2.6.1 Betrouwbaarheid</w:t>
      </w:r>
      <w:bookmarkEnd w:id="64"/>
      <w:bookmarkEnd w:id="65"/>
    </w:p>
    <w:p w:rsidR="003911A9" w:rsidRPr="003911A9" w:rsidRDefault="003911A9" w:rsidP="003911A9">
      <w:r w:rsidRPr="003911A9">
        <w:t xml:space="preserve">De betrouwbaarheid geeft aan in welke mate het onderzoek vrij is van toevallige fouten. Een andere manier om de betrouwbaarheid te omschrijven is dat het herhaalbaar moet zijn. Het onderzoek moet op een ander tijdstip, met een andere onderzoeker, andere steekproefpersonen en onder andere omstandigheden, herhaald kunnen worden. Dit moet leiden tot dezelfde uitkomsten. Dit wil zeggen niet exact de waarden uit het eerdere onderzoek, maar wel een soortgelijke uitkomst </w:t>
      </w:r>
      <w:sdt>
        <w:sdtPr>
          <w:id w:val="-1876604274"/>
          <w:citation/>
        </w:sdtPr>
        <w:sdtEndPr/>
        <w:sdtContent>
          <w:r w:rsidRPr="003911A9">
            <w:fldChar w:fldCharType="begin"/>
          </w:r>
          <w:r w:rsidRPr="003911A9">
            <w:instrText xml:space="preserve">CITATION Ver141 \l 1043 </w:instrText>
          </w:r>
          <w:r w:rsidRPr="003911A9">
            <w:fldChar w:fldCharType="separate"/>
          </w:r>
          <w:r w:rsidRPr="003911A9">
            <w:rPr>
              <w:noProof/>
            </w:rPr>
            <w:t>(Verhoeven, 2014)</w:t>
          </w:r>
          <w:r w:rsidRPr="003911A9">
            <w:fldChar w:fldCharType="end"/>
          </w:r>
        </w:sdtContent>
      </w:sdt>
      <w:r w:rsidRPr="003911A9">
        <w:t xml:space="preserve">. </w:t>
      </w:r>
    </w:p>
    <w:p w:rsidR="003911A9" w:rsidRPr="003911A9" w:rsidRDefault="003911A9" w:rsidP="003911A9">
      <w:r w:rsidRPr="003911A9">
        <w:t xml:space="preserve">Om de betrouwbaarheid van dit onderzoek te vergroten zijn een aantal stappen ondernomen. Zo is voor de literatuurstudie een zoekboom gemaakt waarin alle stappen vermeld staan die leiden naar </w:t>
      </w:r>
      <w:r w:rsidRPr="003911A9">
        <w:lastRenderedPageBreak/>
        <w:t>de gevonden bronnen. Voor een andere onderzoeker zou het me</w:t>
      </w:r>
      <w:r w:rsidR="00D20D90">
        <w:t xml:space="preserve">t behulp van de </w:t>
      </w:r>
      <w:r w:rsidRPr="003911A9">
        <w:t xml:space="preserve">zoekboom </w:t>
      </w:r>
      <w:r w:rsidR="00D20D90">
        <w:t xml:space="preserve">(Bijlage 2) </w:t>
      </w:r>
      <w:r w:rsidRPr="003911A9">
        <w:t>mogelijk moeten zijn om tot dezelfde bronnen te ko</w:t>
      </w:r>
      <w:r w:rsidR="007311C3">
        <w:t xml:space="preserve">men. </w:t>
      </w:r>
      <w:r w:rsidRPr="003911A9">
        <w:t xml:space="preserve">Bij het uitvoeren van </w:t>
      </w:r>
      <w:r w:rsidR="004E59BA">
        <w:t>het kwantitatief</w:t>
      </w:r>
      <w:r w:rsidRPr="003911A9">
        <w:t xml:space="preserve"> onderzoek is gekozen om een korte enquête af te nemen, om zo de respons te verhogen. </w:t>
      </w:r>
      <w:r w:rsidR="00B34689">
        <w:t>Bij een lang</w:t>
      </w:r>
      <w:r w:rsidR="004E59BA">
        <w:t>e</w:t>
      </w:r>
      <w:r w:rsidR="00B34689">
        <w:t xml:space="preserve"> enquête kan het namelijk voorkomen dat respondenten afhaken of de enquête niet volledig invullen. De enquête is anoniem </w:t>
      </w:r>
      <w:r w:rsidRPr="003911A9">
        <w:t>afgenome</w:t>
      </w:r>
      <w:r w:rsidR="00B34689">
        <w:t>n en geanalyseerd. Hiermee is getracht te</w:t>
      </w:r>
      <w:r w:rsidRPr="003911A9">
        <w:t xml:space="preserve"> voorkomen dat de respondenten sociaal wenselijke antwoorden</w:t>
      </w:r>
      <w:r w:rsidR="00D20D90">
        <w:t xml:space="preserve"> hebben ge</w:t>
      </w:r>
      <w:r w:rsidR="00E45724">
        <w:t>geven</w:t>
      </w:r>
      <w:r w:rsidR="00B34689">
        <w:t xml:space="preserve">. De enquête is eerst gecontroleerd, voordat </w:t>
      </w:r>
      <w:r w:rsidR="00E67774">
        <w:t xml:space="preserve">deze </w:t>
      </w:r>
      <w:r w:rsidRPr="003911A9">
        <w:t xml:space="preserve">daadwerkelijk </w:t>
      </w:r>
      <w:r w:rsidR="00E67774">
        <w:t xml:space="preserve">is </w:t>
      </w:r>
      <w:r w:rsidRPr="003911A9">
        <w:t xml:space="preserve">uitgezet. Dit </w:t>
      </w:r>
      <w:r w:rsidR="00E67774">
        <w:t xml:space="preserve">is </w:t>
      </w:r>
      <w:r w:rsidRPr="003911A9">
        <w:t xml:space="preserve">gedaan </w:t>
      </w:r>
      <w:r w:rsidR="00E67774">
        <w:t>middels het uitzetten van een pilot versie</w:t>
      </w:r>
      <w:r w:rsidRPr="003911A9">
        <w:t xml:space="preserve"> onder de peergroup</w:t>
      </w:r>
      <w:r w:rsidR="00E67774">
        <w:t xml:space="preserve">. </w:t>
      </w:r>
      <w:r w:rsidRPr="003911A9">
        <w:t>Dit betekent dat een</w:t>
      </w:r>
      <w:r w:rsidR="00E67774">
        <w:t xml:space="preserve"> vijftal studenten kritisch heeft gekeken </w:t>
      </w:r>
      <w:r w:rsidRPr="003911A9">
        <w:t xml:space="preserve">naar het onderzoeksvoorstel en de </w:t>
      </w:r>
      <w:r w:rsidR="00E45724">
        <w:t>enquête.  De studenten hebben op zowel het onderzoeksvoorstel als de enquête feedback gegeven. Deze</w:t>
      </w:r>
      <w:r w:rsidR="00E67774">
        <w:t xml:space="preserve"> feedback is verwerkt en hierna is de enquête definitief uitgezet. De enquête is uitgezet </w:t>
      </w:r>
      <w:r w:rsidR="004667AE">
        <w:t xml:space="preserve">met het computerprogramma </w:t>
      </w:r>
      <w:r w:rsidR="004667AE" w:rsidRPr="004E59BA">
        <w:rPr>
          <w:i/>
        </w:rPr>
        <w:t>Thesistools</w:t>
      </w:r>
      <w:r w:rsidR="004667AE">
        <w:t xml:space="preserve">. Met </w:t>
      </w:r>
      <w:r w:rsidR="004667AE" w:rsidRPr="004E59BA">
        <w:rPr>
          <w:i/>
        </w:rPr>
        <w:t>Thesistools</w:t>
      </w:r>
      <w:r w:rsidR="00E67774">
        <w:t xml:space="preserve"> was het mogelijk om </w:t>
      </w:r>
      <w:r w:rsidRPr="003911A9">
        <w:t>de gegevens verkregen uit de enq</w:t>
      </w:r>
      <w:r w:rsidR="00E67774">
        <w:t>uête automatisch over te zetten</w:t>
      </w:r>
      <w:r w:rsidRPr="003911A9">
        <w:t xml:space="preserve"> in SPSS. Dit </w:t>
      </w:r>
      <w:r w:rsidR="00E67774">
        <w:t xml:space="preserve">heeft geleid </w:t>
      </w:r>
      <w:r w:rsidRPr="003911A9">
        <w:t xml:space="preserve">tot een verminderde kans op het maken van fouten door een handmatige invoer van gegevens. </w:t>
      </w:r>
    </w:p>
    <w:p w:rsidR="003911A9" w:rsidRPr="003911A9" w:rsidRDefault="003911A9" w:rsidP="003911A9">
      <w:pPr>
        <w:keepNext/>
        <w:keepLines/>
        <w:spacing w:before="200" w:after="0"/>
        <w:outlineLvl w:val="2"/>
        <w:rPr>
          <w:rFonts w:asciiTheme="majorHAnsi" w:eastAsiaTheme="majorEastAsia" w:hAnsiTheme="majorHAnsi" w:cstheme="majorBidi"/>
          <w:b/>
          <w:bCs/>
          <w:color w:val="4F81BD" w:themeColor="accent1"/>
        </w:rPr>
      </w:pPr>
      <w:bookmarkStart w:id="66" w:name="_Toc530999269"/>
      <w:bookmarkStart w:id="67" w:name="_Toc9414560"/>
      <w:r w:rsidRPr="003911A9">
        <w:rPr>
          <w:rFonts w:asciiTheme="majorHAnsi" w:eastAsiaTheme="majorEastAsia" w:hAnsiTheme="majorHAnsi" w:cstheme="majorBidi"/>
          <w:b/>
          <w:bCs/>
          <w:color w:val="4F81BD" w:themeColor="accent1"/>
        </w:rPr>
        <w:t>2.6.2 Validiteit</w:t>
      </w:r>
      <w:bookmarkEnd w:id="66"/>
      <w:bookmarkEnd w:id="67"/>
    </w:p>
    <w:p w:rsidR="003911A9" w:rsidRPr="003911A9" w:rsidRDefault="003911A9" w:rsidP="003911A9">
      <w:r w:rsidRPr="003911A9">
        <w:t>Validiteit staat voor de geldigheid van het onderzoek. Het bepaalt in welke mate het onderzoek vrij is van systematische fouten. Voor dit onderzoek worden drie soorten validiteit beschreven: interne validiteit, externe validiteit en begripsvaliditeit</w:t>
      </w:r>
      <w:sdt>
        <w:sdtPr>
          <w:id w:val="-1414314844"/>
          <w:citation/>
        </w:sdtPr>
        <w:sdtEndPr/>
        <w:sdtContent>
          <w:r w:rsidRPr="003911A9">
            <w:fldChar w:fldCharType="begin"/>
          </w:r>
          <w:r w:rsidRPr="003911A9">
            <w:instrText xml:space="preserve">CITATION Ver141 \l 1043 </w:instrText>
          </w:r>
          <w:r w:rsidRPr="003911A9">
            <w:fldChar w:fldCharType="separate"/>
          </w:r>
          <w:r w:rsidRPr="003911A9">
            <w:rPr>
              <w:noProof/>
            </w:rPr>
            <w:t xml:space="preserve"> (Verhoeven, 2014)</w:t>
          </w:r>
          <w:r w:rsidRPr="003911A9">
            <w:fldChar w:fldCharType="end"/>
          </w:r>
        </w:sdtContent>
      </w:sdt>
      <w:r w:rsidRPr="003911A9">
        <w:t xml:space="preserve">. </w:t>
      </w:r>
    </w:p>
    <w:p w:rsidR="003911A9" w:rsidRPr="003911A9" w:rsidRDefault="003911A9" w:rsidP="003911A9">
      <w:pPr>
        <w:keepNext/>
        <w:keepLines/>
        <w:spacing w:before="200" w:after="0"/>
        <w:outlineLvl w:val="3"/>
        <w:rPr>
          <w:rFonts w:asciiTheme="majorHAnsi" w:eastAsiaTheme="majorEastAsia" w:hAnsiTheme="majorHAnsi" w:cstheme="majorBidi"/>
          <w:b/>
          <w:bCs/>
          <w:i/>
          <w:iCs/>
          <w:color w:val="4F81BD" w:themeColor="accent1"/>
        </w:rPr>
      </w:pPr>
      <w:r w:rsidRPr="003911A9">
        <w:rPr>
          <w:rFonts w:asciiTheme="majorHAnsi" w:eastAsiaTheme="majorEastAsia" w:hAnsiTheme="majorHAnsi" w:cstheme="majorBidi"/>
          <w:b/>
          <w:bCs/>
          <w:i/>
          <w:iCs/>
          <w:color w:val="4F81BD" w:themeColor="accent1"/>
        </w:rPr>
        <w:t>Interne validiteit</w:t>
      </w:r>
    </w:p>
    <w:p w:rsidR="003911A9" w:rsidRPr="003911A9" w:rsidRDefault="003911A9" w:rsidP="003911A9">
      <w:r w:rsidRPr="003911A9">
        <w:t>Interne validiteit zegt iets over de kwaliteit van de onderzoeksopzet. Als de onderzoeker vanuit de gekozen onderzoeksmethodes de juiste conclusies kan trekken, wordt dit een intern valide onderzoek genoemd</w:t>
      </w:r>
      <w:sdt>
        <w:sdtPr>
          <w:id w:val="-431202780"/>
          <w:citation/>
        </w:sdtPr>
        <w:sdtEndPr/>
        <w:sdtContent>
          <w:r w:rsidRPr="003911A9">
            <w:fldChar w:fldCharType="begin"/>
          </w:r>
          <w:r w:rsidRPr="003911A9">
            <w:instrText xml:space="preserve">CITATION Ver141 \l 1043 </w:instrText>
          </w:r>
          <w:r w:rsidRPr="003911A9">
            <w:fldChar w:fldCharType="separate"/>
          </w:r>
          <w:r w:rsidRPr="003911A9">
            <w:rPr>
              <w:noProof/>
            </w:rPr>
            <w:t xml:space="preserve"> (Verhoeven, 2014)</w:t>
          </w:r>
          <w:r w:rsidRPr="003911A9">
            <w:fldChar w:fldCharType="end"/>
          </w:r>
        </w:sdtContent>
      </w:sdt>
      <w:r w:rsidRPr="003911A9">
        <w:t>. Om de interne validiteit in dit onderzoek te vergroten, is de enquête anoniem. Dit maakt dat verpleegkundigen minder snel geneigd zullen zijn om sociaal wenselijke ant</w:t>
      </w:r>
      <w:r w:rsidR="00BA069F">
        <w:t>woorden te geven. De enquête is</w:t>
      </w:r>
      <w:r w:rsidRPr="003911A9">
        <w:t xml:space="preserve"> na de eerste keer uitzetten niet </w:t>
      </w:r>
      <w:r w:rsidR="00BA069F">
        <w:t>meer</w:t>
      </w:r>
      <w:r w:rsidRPr="003911A9">
        <w:t xml:space="preserve"> aangepast, hiermee wordt een vertekend beeld van d</w:t>
      </w:r>
      <w:r w:rsidR="00BA069F">
        <w:t>e resultaten voorkomen. Ook heeft de peergroup de mogelijkheid gekregen</w:t>
      </w:r>
      <w:r w:rsidRPr="003911A9">
        <w:t xml:space="preserve"> om kritisch te kijken naar de opgestelde enquête en de interpretatie van de resultaten.</w:t>
      </w:r>
    </w:p>
    <w:p w:rsidR="003911A9" w:rsidRPr="003911A9" w:rsidRDefault="003911A9" w:rsidP="003911A9">
      <w:pPr>
        <w:keepNext/>
        <w:keepLines/>
        <w:spacing w:before="200" w:after="0"/>
        <w:outlineLvl w:val="3"/>
        <w:rPr>
          <w:rFonts w:asciiTheme="majorHAnsi" w:eastAsiaTheme="majorEastAsia" w:hAnsiTheme="majorHAnsi" w:cstheme="majorBidi"/>
          <w:b/>
          <w:bCs/>
          <w:i/>
          <w:iCs/>
          <w:color w:val="4F81BD" w:themeColor="accent1"/>
        </w:rPr>
      </w:pPr>
      <w:r w:rsidRPr="003911A9">
        <w:rPr>
          <w:rFonts w:asciiTheme="majorHAnsi" w:eastAsiaTheme="majorEastAsia" w:hAnsiTheme="majorHAnsi" w:cstheme="majorBidi"/>
          <w:b/>
          <w:bCs/>
          <w:i/>
          <w:iCs/>
          <w:color w:val="4F81BD" w:themeColor="accent1"/>
        </w:rPr>
        <w:t>Externe validiteit</w:t>
      </w:r>
    </w:p>
    <w:p w:rsidR="003911A9" w:rsidRPr="003911A9" w:rsidRDefault="003911A9" w:rsidP="003911A9">
      <w:r w:rsidRPr="003911A9">
        <w:t>Bij dit onderzoek is gekozen om een steekproef te nemen van</w:t>
      </w:r>
      <w:r w:rsidR="00BA069F">
        <w:t xml:space="preserve"> de populatie. Het onderzoek vond verspreid </w:t>
      </w:r>
      <w:r w:rsidRPr="003911A9">
        <w:t>over tien verschillende afdelingen</w:t>
      </w:r>
      <w:r w:rsidR="00BA069F">
        <w:t xml:space="preserve"> plaats, waarvan zeker was </w:t>
      </w:r>
      <w:r w:rsidRPr="003911A9">
        <w:t xml:space="preserve">dat hier verpleegkunde studenten begeleid </w:t>
      </w:r>
      <w:r w:rsidR="006D48AD" w:rsidRPr="003911A9">
        <w:t xml:space="preserve">worden. </w:t>
      </w:r>
      <w:r w:rsidRPr="003911A9">
        <w:t xml:space="preserve">Door van iedere afdeling veertien à vijftien respondenten te vragen is de steekproef evenredig verdeeld </w:t>
      </w:r>
      <w:r w:rsidR="00E67774">
        <w:t>over de tien afdelingen. Dit leidt</w:t>
      </w:r>
      <w:r w:rsidRPr="003911A9">
        <w:t xml:space="preserve"> tot een gemiddelde steekproef van 145</w:t>
      </w:r>
      <w:r w:rsidR="00BA069F">
        <w:t xml:space="preserve"> verpleegkundigen. Hiermee is</w:t>
      </w:r>
      <w:r w:rsidRPr="003911A9">
        <w:t xml:space="preserve"> getracht om een representatief beeld te geven van het gehele ziekenhuis en niet van enkele afdelingen.</w:t>
      </w:r>
      <w:r w:rsidR="005F79BA">
        <w:t xml:space="preserve"> De uitkomsten voor dit onderzoek zijn dan generaliseerbaar voor het gehele Bravis ziekenhuis Bergen op Zoom. </w:t>
      </w:r>
      <w:r w:rsidRPr="003911A9">
        <w:t xml:space="preserve">Daarbij zorgt een grote steekproef voor een vergroting van de validiteit. </w:t>
      </w:r>
    </w:p>
    <w:p w:rsidR="003911A9" w:rsidRPr="003911A9" w:rsidRDefault="003911A9" w:rsidP="003911A9">
      <w:pPr>
        <w:keepNext/>
        <w:keepLines/>
        <w:spacing w:before="200" w:after="0"/>
        <w:outlineLvl w:val="3"/>
        <w:rPr>
          <w:rFonts w:asciiTheme="majorHAnsi" w:eastAsiaTheme="majorEastAsia" w:hAnsiTheme="majorHAnsi" w:cstheme="majorBidi"/>
          <w:b/>
          <w:bCs/>
          <w:i/>
          <w:iCs/>
          <w:color w:val="4F81BD" w:themeColor="accent1"/>
        </w:rPr>
      </w:pPr>
      <w:r w:rsidRPr="003911A9">
        <w:rPr>
          <w:rFonts w:asciiTheme="majorHAnsi" w:eastAsiaTheme="majorEastAsia" w:hAnsiTheme="majorHAnsi" w:cstheme="majorBidi"/>
          <w:b/>
          <w:bCs/>
          <w:i/>
          <w:iCs/>
          <w:color w:val="4F81BD" w:themeColor="accent1"/>
        </w:rPr>
        <w:t>Begripsvaliditeit</w:t>
      </w:r>
    </w:p>
    <w:p w:rsidR="003911A9" w:rsidRPr="003911A9" w:rsidRDefault="003911A9" w:rsidP="003911A9">
      <w:r w:rsidRPr="003911A9">
        <w:t>Begripsvaliditeit heeft betrekking op de meetinstrumenten die gebruikt worden. De onderzoeker bekijkt hiermee of ‘je meet wat je wilt weten’</w:t>
      </w:r>
      <w:sdt>
        <w:sdtPr>
          <w:id w:val="-1036888935"/>
          <w:citation/>
        </w:sdtPr>
        <w:sdtEndPr/>
        <w:sdtContent>
          <w:r w:rsidRPr="003911A9">
            <w:fldChar w:fldCharType="begin"/>
          </w:r>
          <w:r w:rsidRPr="003911A9">
            <w:instrText xml:space="preserve">CITATION Ver141 \l 1043 </w:instrText>
          </w:r>
          <w:r w:rsidRPr="003911A9">
            <w:fldChar w:fldCharType="separate"/>
          </w:r>
          <w:r w:rsidRPr="003911A9">
            <w:rPr>
              <w:noProof/>
            </w:rPr>
            <w:t xml:space="preserve"> (Verhoeven, 2014)</w:t>
          </w:r>
          <w:r w:rsidRPr="003911A9">
            <w:fldChar w:fldCharType="end"/>
          </w:r>
        </w:sdtContent>
      </w:sdt>
      <w:r w:rsidRPr="003911A9">
        <w:t>. Voor de enquête bij dit onderzoek is een link gelegd met de literatuur. De vragen zijn gebaseerd op problemen die in eerdere onderzoeken naar voren kwamen. De enquêtevragen zijn, door middel van operationalisatie, gecontroleerd op het echt beantwoorden van de deelvragen en de probleemstelling. Het s</w:t>
      </w:r>
      <w:r w:rsidR="00BA069F">
        <w:t xml:space="preserve">chema hiervan staat in </w:t>
      </w:r>
      <w:r w:rsidR="009C2259">
        <w:t>bijlage 4.</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68" w:name="_Toc530999270"/>
      <w:bookmarkStart w:id="69" w:name="_Toc9414561"/>
      <w:r w:rsidRPr="003911A9">
        <w:rPr>
          <w:rFonts w:asciiTheme="majorHAnsi" w:eastAsiaTheme="majorEastAsia" w:hAnsiTheme="majorHAnsi" w:cstheme="majorBidi"/>
          <w:b/>
          <w:bCs/>
          <w:color w:val="4F81BD" w:themeColor="accent1"/>
          <w:sz w:val="26"/>
          <w:szCs w:val="26"/>
        </w:rPr>
        <w:lastRenderedPageBreak/>
        <w:t>2.7 Ethische en juridische aspecten</w:t>
      </w:r>
      <w:bookmarkEnd w:id="68"/>
      <w:bookmarkEnd w:id="69"/>
    </w:p>
    <w:p w:rsidR="003911A9" w:rsidRPr="003911A9" w:rsidRDefault="003911A9" w:rsidP="003911A9">
      <w:r w:rsidRPr="003911A9">
        <w:t xml:space="preserve">Voorafgaand aan het onderzoek is toestemming gevraagd bij de </w:t>
      </w:r>
      <w:r w:rsidR="00E45724">
        <w:t xml:space="preserve">organisatie waar het onderzoek heeft </w:t>
      </w:r>
      <w:r w:rsidRPr="003911A9">
        <w:t>plaats</w:t>
      </w:r>
      <w:r w:rsidR="00E45724">
        <w:t>gevo</w:t>
      </w:r>
      <w:r w:rsidRPr="003911A9">
        <w:t xml:space="preserve">nden. </w:t>
      </w:r>
      <w:r w:rsidRPr="009C2259">
        <w:t>In bijlage 1</w:t>
      </w:r>
      <w:r w:rsidRPr="003911A9">
        <w:t xml:space="preserve"> staat een formulier waarop deze toestemming gegeven is. Deelname aan </w:t>
      </w:r>
      <w:r w:rsidR="00B958FD">
        <w:t xml:space="preserve">de enquête was </w:t>
      </w:r>
      <w:r w:rsidRPr="003911A9">
        <w:t>op vrijwill</w:t>
      </w:r>
      <w:r w:rsidR="00BA069F">
        <w:t xml:space="preserve">ige basis. De respondenten waren </w:t>
      </w:r>
      <w:r w:rsidRPr="003911A9">
        <w:t xml:space="preserve">door de online variant van de enquête geheel vrij om op een voor hun gunstig moment de </w:t>
      </w:r>
      <w:r w:rsidR="00BA069F">
        <w:t xml:space="preserve">enquête in te vullen, maar waren </w:t>
      </w:r>
      <w:r w:rsidRPr="003911A9">
        <w:t>ook vrij om dit ni</w:t>
      </w:r>
      <w:r w:rsidR="00BA069F">
        <w:t xml:space="preserve">et te doen. In de enquête werd </w:t>
      </w:r>
      <w:r w:rsidRPr="003911A9">
        <w:t xml:space="preserve">wel gevraagd naar leeftijd, geslacht, huidige functie en aantal jaren als begeleider, de identiteit blijft echter anoniem. </w:t>
      </w:r>
      <w:r w:rsidR="005F79BA">
        <w:t>D</w:t>
      </w:r>
      <w:r w:rsidRPr="003911A9">
        <w:t xml:space="preserve">e onderzoeker </w:t>
      </w:r>
      <w:r w:rsidR="00BA069F">
        <w:t xml:space="preserve">heeft de </w:t>
      </w:r>
      <w:r w:rsidRPr="003911A9">
        <w:t>persoonlijke mailadressen niet te zien</w:t>
      </w:r>
      <w:r w:rsidR="00BA069F">
        <w:t xml:space="preserve"> </w:t>
      </w:r>
      <w:r w:rsidR="006D48AD">
        <w:t>gekregen,</w:t>
      </w:r>
      <w:r w:rsidR="00BA069F">
        <w:t xml:space="preserve"> omdat de enquête </w:t>
      </w:r>
      <w:r w:rsidR="005F79BA">
        <w:t>via de praktijkbegeleiders ove</w:t>
      </w:r>
      <w:r w:rsidR="00BA069F">
        <w:t>r de afdelingen verspreid zijn</w:t>
      </w:r>
      <w:r w:rsidRPr="003911A9">
        <w:t xml:space="preserve">. </w:t>
      </w:r>
      <w:r w:rsidR="00BA069F">
        <w:t xml:space="preserve">Wanneer het </w:t>
      </w:r>
      <w:r w:rsidRPr="003911A9">
        <w:t>onderzoek is afgerond en de scriptie is behaald</w:t>
      </w:r>
      <w:r w:rsidR="00702C7A">
        <w:t>,</w:t>
      </w:r>
      <w:r w:rsidRPr="003911A9">
        <w:t xml:space="preserve"> zullen de enquêtes verwijderd worden, zodat geen gegevens bew</w:t>
      </w:r>
      <w:r w:rsidR="00BA069F">
        <w:t>aard blijven. De onderzoeker heeft</w:t>
      </w:r>
      <w:r w:rsidRPr="003911A9">
        <w:t xml:space="preserve"> rekening </w:t>
      </w:r>
      <w:r w:rsidR="00BA069F">
        <w:t>ge</w:t>
      </w:r>
      <w:r w:rsidRPr="003911A9">
        <w:t xml:space="preserve">houden met de betrokken organisatie, door het onderzoek op een objectieve manier uit te voeren. Zonder toestemming zullen de verkregen gegevens niet getoond worden aan derden. Dit onderzoek is bedoeld om de begeleiding te verbeteren, in het onderzoek wordt getracht de belangen van bepaalde groepen niet te schaden. </w:t>
      </w:r>
      <w:r w:rsidR="00AE1731">
        <w:t xml:space="preserve">Tot slot zullen de gegevens van de enquêtes </w:t>
      </w:r>
      <w:r w:rsidR="00225BFA">
        <w:t xml:space="preserve">bewaard worden tot </w:t>
      </w:r>
      <w:r w:rsidR="00AE1731">
        <w:t>het behalen van het afstudeeronderzoek</w:t>
      </w:r>
      <w:r w:rsidR="00225BFA">
        <w:t>, hierna worden ze vernietigd</w:t>
      </w:r>
      <w:r w:rsidR="00AE1731">
        <w:t xml:space="preserve">. Zodat gegevens van respondenten niet verspreid kunnen worden. </w:t>
      </w:r>
      <w:r w:rsidRPr="003911A9">
        <w:t xml:space="preserve">Bovenstaande aspecten zorgen voor een ethisch verantwoord onderzoek </w:t>
      </w:r>
      <w:sdt>
        <w:sdtPr>
          <w:id w:val="1545098069"/>
          <w:citation/>
        </w:sdtPr>
        <w:sdtEndPr/>
        <w:sdtContent>
          <w:r w:rsidRPr="003911A9">
            <w:fldChar w:fldCharType="begin"/>
          </w:r>
          <w:r w:rsidRPr="003911A9">
            <w:instrText xml:space="preserve"> CITATION Gee10 \l 1043 </w:instrText>
          </w:r>
          <w:r w:rsidRPr="003911A9">
            <w:fldChar w:fldCharType="separate"/>
          </w:r>
          <w:r w:rsidRPr="003911A9">
            <w:rPr>
              <w:noProof/>
            </w:rPr>
            <w:t>(Geerdink &amp; Heerkens, 2010)</w:t>
          </w:r>
          <w:r w:rsidRPr="003911A9">
            <w:fldChar w:fldCharType="end"/>
          </w:r>
        </w:sdtContent>
      </w:sdt>
      <w:r w:rsidRPr="003911A9">
        <w:t xml:space="preserve">. </w:t>
      </w:r>
    </w:p>
    <w:p w:rsidR="003911A9" w:rsidRPr="003911A9" w:rsidRDefault="003911A9" w:rsidP="003911A9">
      <w:pPr>
        <w:keepNext/>
        <w:keepLines/>
        <w:tabs>
          <w:tab w:val="center" w:pos="4536"/>
        </w:tabs>
        <w:spacing w:before="200" w:after="0"/>
        <w:outlineLvl w:val="1"/>
        <w:rPr>
          <w:rFonts w:asciiTheme="majorHAnsi" w:eastAsiaTheme="majorEastAsia" w:hAnsiTheme="majorHAnsi" w:cstheme="majorBidi"/>
          <w:b/>
          <w:bCs/>
          <w:color w:val="4F81BD" w:themeColor="accent1"/>
          <w:sz w:val="26"/>
          <w:szCs w:val="26"/>
        </w:rPr>
      </w:pPr>
      <w:bookmarkStart w:id="70" w:name="_Toc530999271"/>
      <w:bookmarkStart w:id="71" w:name="_Toc9414562"/>
      <w:r w:rsidRPr="003911A9">
        <w:rPr>
          <w:rFonts w:asciiTheme="majorHAnsi" w:eastAsiaTheme="majorEastAsia" w:hAnsiTheme="majorHAnsi" w:cstheme="majorBidi"/>
          <w:b/>
          <w:bCs/>
          <w:color w:val="4F81BD" w:themeColor="accent1"/>
          <w:sz w:val="26"/>
          <w:szCs w:val="26"/>
        </w:rPr>
        <w:t>2.8 Wijze van rapportage</w:t>
      </w:r>
      <w:bookmarkEnd w:id="70"/>
      <w:bookmarkEnd w:id="71"/>
      <w:r w:rsidRPr="003911A9">
        <w:rPr>
          <w:rFonts w:asciiTheme="majorHAnsi" w:eastAsiaTheme="majorEastAsia" w:hAnsiTheme="majorHAnsi" w:cstheme="majorBidi"/>
          <w:b/>
          <w:bCs/>
          <w:color w:val="4F81BD" w:themeColor="accent1"/>
          <w:sz w:val="26"/>
          <w:szCs w:val="26"/>
        </w:rPr>
        <w:tab/>
      </w:r>
    </w:p>
    <w:p w:rsidR="003911A9" w:rsidRPr="003911A9" w:rsidRDefault="003911A9" w:rsidP="003911A9">
      <w:r w:rsidRPr="003911A9">
        <w:t xml:space="preserve">In </w:t>
      </w:r>
      <w:r w:rsidR="00BA069F">
        <w:t xml:space="preserve">het onderzoeksverslag is </w:t>
      </w:r>
      <w:r w:rsidRPr="003911A9">
        <w:t>de enquête opgenome</w:t>
      </w:r>
      <w:r w:rsidR="00BA069F">
        <w:t xml:space="preserve">n. Ook staan de inleiding, de </w:t>
      </w:r>
      <w:r w:rsidRPr="003911A9">
        <w:t>methode</w:t>
      </w:r>
      <w:r w:rsidR="00BA069F">
        <w:t>, de resultaten, de discussie, de conclusie en de aanbevelingen</w:t>
      </w:r>
      <w:r w:rsidRPr="003911A9">
        <w:t xml:space="preserve"> van het onderzoek beschreven. De gebruikte literatuur voor de inleiding staat in een zoekboom. </w:t>
      </w:r>
      <w:r w:rsidR="00BA069F">
        <w:t xml:space="preserve">De variabelen en de gegevens van de enquêtes staan in een codeboek. </w:t>
      </w:r>
      <w:r w:rsidRPr="003911A9">
        <w:t xml:space="preserve">Alle bronnen staan vermeld in de bronnenlijst. Voor het onderzoeksvoorstel is gebruik gemaakt van lettertype Calibri, lettergrootte 11 met een afstandsregel van 1,15. Het </w:t>
      </w:r>
      <w:r w:rsidR="00BA069F">
        <w:t xml:space="preserve">maximaal aantal pagina’s van 23 </w:t>
      </w:r>
      <w:r w:rsidRPr="003911A9">
        <w:t>excl</w:t>
      </w:r>
      <w:r w:rsidR="00BA069F">
        <w:t xml:space="preserve">usief bijlagen is aangehouden. In </w:t>
      </w:r>
      <w:r w:rsidR="006D48AD">
        <w:t xml:space="preserve">week </w:t>
      </w:r>
      <w:r w:rsidR="00BA069F">
        <w:t>17 is dit verslag ingeleverd op zowel de documentenbalie als twee hard</w:t>
      </w:r>
      <w:r w:rsidR="00A239C1">
        <w:t xml:space="preserve"> </w:t>
      </w:r>
      <w:r w:rsidR="00BA069F">
        <w:t>copy</w:t>
      </w:r>
      <w:r w:rsidR="00A239C1">
        <w:t xml:space="preserve"> varianten bij het academiebureau. </w:t>
      </w:r>
    </w:p>
    <w:p w:rsidR="003911A9" w:rsidRPr="003911A9" w:rsidRDefault="003911A9" w:rsidP="003911A9">
      <w:pPr>
        <w:keepNext/>
        <w:keepLines/>
        <w:spacing w:before="200" w:after="0"/>
        <w:outlineLvl w:val="1"/>
        <w:rPr>
          <w:rFonts w:asciiTheme="majorHAnsi" w:eastAsiaTheme="majorEastAsia" w:hAnsiTheme="majorHAnsi" w:cstheme="majorBidi"/>
          <w:b/>
          <w:bCs/>
          <w:color w:val="4F81BD" w:themeColor="accent1"/>
          <w:sz w:val="26"/>
          <w:szCs w:val="26"/>
        </w:rPr>
      </w:pPr>
      <w:bookmarkStart w:id="72" w:name="_Toc530999272"/>
      <w:bookmarkStart w:id="73" w:name="_Toc9414563"/>
      <w:r w:rsidRPr="003911A9">
        <w:rPr>
          <w:rFonts w:asciiTheme="majorHAnsi" w:eastAsiaTheme="majorEastAsia" w:hAnsiTheme="majorHAnsi" w:cstheme="majorBidi"/>
          <w:b/>
          <w:bCs/>
          <w:color w:val="4F81BD" w:themeColor="accent1"/>
          <w:sz w:val="26"/>
          <w:szCs w:val="26"/>
        </w:rPr>
        <w:t>2.9 Tijdsplanning en begroting</w:t>
      </w:r>
      <w:bookmarkEnd w:id="72"/>
      <w:bookmarkEnd w:id="73"/>
    </w:p>
    <w:p w:rsidR="003911A9" w:rsidRPr="003911A9" w:rsidRDefault="003911A9" w:rsidP="003911A9">
      <w:r w:rsidRPr="003911A9">
        <w:t xml:space="preserve">De </w:t>
      </w:r>
      <w:r w:rsidR="00A239C1">
        <w:t xml:space="preserve">tijdsplanning staat in </w:t>
      </w:r>
      <w:r w:rsidR="00A239C1" w:rsidRPr="009C2259">
        <w:t>bijlag</w:t>
      </w:r>
      <w:r w:rsidR="009C2259">
        <w:t xml:space="preserve">e 5 </w:t>
      </w:r>
      <w:r w:rsidRPr="003911A9">
        <w:t xml:space="preserve">schematisch weergegeven. Hierbij staan links de taken beschreven die uitgevoerd moeten worden. De grijs gekleurde vakken geven aan in welke week aan deze taak gewerkt wordt. Deadlines worden aangegeven met rood en vrije perioden worden aangegeven met groen. </w:t>
      </w:r>
      <w:r w:rsidR="00A239C1">
        <w:t xml:space="preserve">De tijdsplanning is ingesteld op een deadline van 22 april, een tweede mogelijkheid is ingesteld op 24 mei. </w:t>
      </w:r>
    </w:p>
    <w:p w:rsidR="000A2C20" w:rsidRDefault="003911A9">
      <w:r w:rsidRPr="003911A9">
        <w:t xml:space="preserve">Omdat </w:t>
      </w:r>
      <w:r w:rsidR="00E45724">
        <w:t>het om een klein onderzoek gaat</w:t>
      </w:r>
      <w:r w:rsidRPr="003911A9">
        <w:t>, worden geen grote kosten verwacht. Alleen in het geval dat de respons erg klein is, zal de enquête op papier nogmaals worden toegereikt. Deze papieren variant zal gemiddeld 0,05 cent per kopie zijn. De kosten om het verslag voor de eerste en tweede beoordelaar uit te printen zijn berekend op circa 100 bladzijden à 0,05 cent is 10 euro.</w:t>
      </w:r>
      <w:r w:rsidR="00E45724">
        <w:t xml:space="preserve"> Verder zal het uitprinten en inbinden van het eindverslag geld kosten. </w:t>
      </w:r>
    </w:p>
    <w:p w:rsidR="00A117BE" w:rsidRDefault="00A117BE"/>
    <w:p w:rsidR="00C04A8B" w:rsidRDefault="0084582C" w:rsidP="00C04A8B">
      <w:pPr>
        <w:pStyle w:val="Kop1"/>
      </w:pPr>
      <w:bookmarkStart w:id="74" w:name="_Toc9414564"/>
      <w:r>
        <w:lastRenderedPageBreak/>
        <w:t xml:space="preserve">3 </w:t>
      </w:r>
      <w:r w:rsidR="00C04A8B">
        <w:t>Resultaten</w:t>
      </w:r>
      <w:bookmarkEnd w:id="74"/>
    </w:p>
    <w:p w:rsidR="00C04A8B" w:rsidRDefault="0084582C" w:rsidP="00C04A8B">
      <w:r>
        <w:t>In dit hoofdstuk worden de r</w:t>
      </w:r>
      <w:r w:rsidR="009C26F2">
        <w:t xml:space="preserve">esultaten van het </w:t>
      </w:r>
      <w:r>
        <w:t>onderzoek weergegeven. A</w:t>
      </w:r>
      <w:r w:rsidR="009C26F2">
        <w:t xml:space="preserve">ls eerste wordt ingegaan op de </w:t>
      </w:r>
      <w:r>
        <w:t>be</w:t>
      </w:r>
      <w:r w:rsidR="007A0EDF">
        <w:t>haalde respons en de respondent</w:t>
      </w:r>
      <w:r>
        <w:t xml:space="preserve">kenmerken. Vervolgens wordt weergegeven in hoeverre de </w:t>
      </w:r>
      <w:r w:rsidR="005975F6">
        <w:t xml:space="preserve">verpleegkundigen </w:t>
      </w:r>
      <w:r>
        <w:t xml:space="preserve">belemmeringen </w:t>
      </w:r>
      <w:r w:rsidR="005975F6">
        <w:t xml:space="preserve">ervaarden </w:t>
      </w:r>
      <w:r>
        <w:t xml:space="preserve">in </w:t>
      </w:r>
      <w:r w:rsidR="00BA6C43">
        <w:t>het begeleiden van een stagiair(e)</w:t>
      </w:r>
      <w:r>
        <w:t xml:space="preserve"> en welke belemmeringen dit zijn. Daaropvolgend wordt ingegaan op de positieve aspecten van het begeleiden. Tenslotte wordt beschreven wat de verpleegkundigen verbeterd willen zien in het combineren van het verlenen van kwalitatief goede zorg en </w:t>
      </w:r>
      <w:r w:rsidR="00BA6C43">
        <w:t>het begeleiden van een stagiair(e)</w:t>
      </w:r>
      <w:r>
        <w:t xml:space="preserve"> en wat er nodig is om deze verbetering tot stand te laten komen. </w:t>
      </w:r>
      <w:r w:rsidR="00D1621C">
        <w:t xml:space="preserve">In de enquête is </w:t>
      </w:r>
      <w:r w:rsidR="005E15F9">
        <w:t>een aantal keer een stelling gegeven waarbij</w:t>
      </w:r>
      <w:r w:rsidR="009C26F2">
        <w:t xml:space="preserve"> een Likertschaal</w:t>
      </w:r>
      <w:r w:rsidR="00D1621C">
        <w:t xml:space="preserve"> </w:t>
      </w:r>
      <w:r w:rsidR="005E15F9">
        <w:t xml:space="preserve">is </w:t>
      </w:r>
      <w:r w:rsidR="00D1621C">
        <w:t>gebruikt.</w:t>
      </w:r>
      <w:r w:rsidR="009C26F2">
        <w:t xml:space="preserve"> </w:t>
      </w:r>
      <w:r w:rsidR="004C68AA">
        <w:t>Bij deze stelling zijn vier van negatief naar positief oplop</w:t>
      </w:r>
      <w:r w:rsidR="005E15F9">
        <w:t>ende antwoordmogelijkheden. De antwoordmogelijkheden</w:t>
      </w:r>
      <w:r w:rsidR="004C68AA">
        <w:t xml:space="preserve"> zijn: </w:t>
      </w:r>
      <w:r w:rsidR="004C68AA" w:rsidRPr="004C68AA">
        <w:rPr>
          <w:i/>
        </w:rPr>
        <w:t>‘Helemaal mee oneens’, ‘Mee oneens’, ‘Mee eens</w:t>
      </w:r>
      <w:r w:rsidR="004C68AA">
        <w:t xml:space="preserve">’ en </w:t>
      </w:r>
      <w:r w:rsidR="004C68AA">
        <w:rPr>
          <w:i/>
        </w:rPr>
        <w:t xml:space="preserve">Helemaal mee </w:t>
      </w:r>
      <w:r w:rsidR="006D48AD">
        <w:rPr>
          <w:i/>
        </w:rPr>
        <w:t>eens’.</w:t>
      </w:r>
      <w:r w:rsidR="004C68AA">
        <w:t xml:space="preserve"> De respondent kan in een tabel een van de vier opties kiezen die zijn/haar mening over de stelling het beste weergeeft. </w:t>
      </w:r>
      <w:r w:rsidR="00D1621C">
        <w:t>In dit hoofdstuk wordt d</w:t>
      </w:r>
      <w:r w:rsidR="009B5F70">
        <w:t>e volgende terminologie</w:t>
      </w:r>
      <w:r w:rsidR="00D1621C">
        <w:t xml:space="preserve"> gehanteerd: </w:t>
      </w:r>
      <w:r w:rsidR="005975F6">
        <w:t xml:space="preserve">Bij </w:t>
      </w:r>
      <w:r w:rsidR="00A074EF">
        <w:t xml:space="preserve">de categorie </w:t>
      </w:r>
      <w:r w:rsidR="00A074EF" w:rsidRPr="00A074EF">
        <w:rPr>
          <w:i/>
        </w:rPr>
        <w:t>‘</w:t>
      </w:r>
      <w:r w:rsidR="008F2AE5" w:rsidRPr="00A074EF">
        <w:rPr>
          <w:i/>
        </w:rPr>
        <w:t>helemaal mee eens</w:t>
      </w:r>
      <w:r w:rsidR="00A074EF" w:rsidRPr="00A074EF">
        <w:rPr>
          <w:i/>
        </w:rPr>
        <w:t>’</w:t>
      </w:r>
      <w:r w:rsidR="008F2AE5">
        <w:t xml:space="preserve"> wordt de term ‘altijd</w:t>
      </w:r>
      <w:r w:rsidR="004C68AA">
        <w:t>’ gebruikt, b</w:t>
      </w:r>
      <w:r w:rsidR="008F2AE5">
        <w:t xml:space="preserve">ij </w:t>
      </w:r>
      <w:r w:rsidR="00A074EF">
        <w:t xml:space="preserve">de categorie </w:t>
      </w:r>
      <w:r w:rsidR="00A074EF" w:rsidRPr="00A074EF">
        <w:rPr>
          <w:i/>
        </w:rPr>
        <w:t>‘</w:t>
      </w:r>
      <w:r w:rsidR="008F2AE5" w:rsidRPr="00A074EF">
        <w:rPr>
          <w:i/>
        </w:rPr>
        <w:t>mee eens</w:t>
      </w:r>
      <w:r w:rsidR="00A074EF" w:rsidRPr="00A074EF">
        <w:rPr>
          <w:i/>
        </w:rPr>
        <w:t>’</w:t>
      </w:r>
      <w:r w:rsidR="008F2AE5" w:rsidRPr="00A074EF">
        <w:rPr>
          <w:i/>
        </w:rPr>
        <w:t xml:space="preserve"> </w:t>
      </w:r>
      <w:r w:rsidR="009B5F70">
        <w:t>wordt ‘</w:t>
      </w:r>
      <w:r w:rsidR="009B5F70">
        <w:rPr>
          <w:i/>
        </w:rPr>
        <w:t xml:space="preserve">mee eens’ </w:t>
      </w:r>
      <w:r w:rsidR="009B5F70">
        <w:t xml:space="preserve">als term </w:t>
      </w:r>
      <w:r w:rsidR="00A074EF">
        <w:t xml:space="preserve">gebruikt, </w:t>
      </w:r>
      <w:r w:rsidR="004C68AA">
        <w:t>b</w:t>
      </w:r>
      <w:r w:rsidR="005975F6">
        <w:t xml:space="preserve">ij </w:t>
      </w:r>
      <w:r w:rsidR="00A074EF">
        <w:t xml:space="preserve">de categorie </w:t>
      </w:r>
      <w:r w:rsidR="00A074EF" w:rsidRPr="00A074EF">
        <w:rPr>
          <w:i/>
        </w:rPr>
        <w:t>‘mee oneens’</w:t>
      </w:r>
      <w:r w:rsidR="005E15F9">
        <w:t xml:space="preserve"> wordt </w:t>
      </w:r>
      <w:r w:rsidR="009B5F70">
        <w:t xml:space="preserve">de term </w:t>
      </w:r>
      <w:r w:rsidR="009B5F70">
        <w:rPr>
          <w:i/>
        </w:rPr>
        <w:t xml:space="preserve">‘Mee oneens’ </w:t>
      </w:r>
      <w:r w:rsidR="00A074EF">
        <w:t xml:space="preserve">gebruikt en bij de categorie </w:t>
      </w:r>
      <w:r w:rsidR="00A074EF" w:rsidRPr="00A074EF">
        <w:rPr>
          <w:i/>
        </w:rPr>
        <w:t xml:space="preserve">‘helemaal mee oneens’ </w:t>
      </w:r>
      <w:r w:rsidR="00A074EF">
        <w:t>wordt de term ‘nooit’ gebruikt.</w:t>
      </w:r>
    </w:p>
    <w:p w:rsidR="00945054" w:rsidRDefault="00945054" w:rsidP="00945054">
      <w:pPr>
        <w:pStyle w:val="Kop2"/>
      </w:pPr>
      <w:bookmarkStart w:id="75" w:name="_Toc9414565"/>
      <w:r>
        <w:t>3.1 Respons</w:t>
      </w:r>
      <w:bookmarkEnd w:id="75"/>
      <w:r>
        <w:t xml:space="preserve"> </w:t>
      </w:r>
    </w:p>
    <w:p w:rsidR="00945054" w:rsidRDefault="005975F6" w:rsidP="00945054">
      <w:r>
        <w:t>De enquête is uitgeze</w:t>
      </w:r>
      <w:r w:rsidR="00D14794">
        <w:t>t binnen</w:t>
      </w:r>
      <w:r>
        <w:t xml:space="preserve"> </w:t>
      </w:r>
      <w:r w:rsidR="004C618A">
        <w:t>tien afdelingen van het Bravis ziekenhuis, te Bergen op Zoom. Geschat is dat er pe</w:t>
      </w:r>
      <w:r w:rsidR="007A0EDF">
        <w:t>r afdeling 30 medewerkers zijn. D</w:t>
      </w:r>
      <w:r w:rsidR="004C618A">
        <w:t xml:space="preserve">e enquête is hiermee uitgezet onder </w:t>
      </w:r>
      <w:r>
        <w:t xml:space="preserve">een </w:t>
      </w:r>
      <w:r w:rsidR="004C618A">
        <w:t xml:space="preserve">geschat aantal </w:t>
      </w:r>
      <w:r w:rsidR="00945054">
        <w:t>van 300</w:t>
      </w:r>
      <w:r w:rsidR="004C618A">
        <w:t xml:space="preserve"> verpleegkundigen. In totaal zijn 86 enquêtes ingevuld, hiermee is een respons bereikt van </w:t>
      </w:r>
      <w:r w:rsidR="00FC471E">
        <w:t>28%. Alle 86 enquêtes zijn meegenomen in de resul</w:t>
      </w:r>
      <w:r w:rsidR="006E45C5">
        <w:t xml:space="preserve">taten van dit onderzoek. </w:t>
      </w:r>
      <w:r w:rsidR="007A0EDF">
        <w:t>Bij de meeste v</w:t>
      </w:r>
      <w:r w:rsidR="005E15F9">
        <w:t xml:space="preserve">ragen waren er </w:t>
      </w:r>
      <w:r w:rsidR="00176F8F">
        <w:t xml:space="preserve">niet meer dan tien respondenten per afdeling, daardoor zullen in de resultaten geen uitspraken gedaan worden op afdelingsniveau. </w:t>
      </w:r>
      <w:r w:rsidR="00FC471E">
        <w:t>Bij een aantal vragen</w:t>
      </w:r>
      <w:r>
        <w:t xml:space="preserve"> is</w:t>
      </w:r>
      <w:r w:rsidR="005E15F9">
        <w:t xml:space="preserve"> </w:t>
      </w:r>
      <w:r w:rsidR="004C68AA">
        <w:t>sprake van één</w:t>
      </w:r>
      <w:r w:rsidR="00FC471E">
        <w:t xml:space="preserve"> of meerdere </w:t>
      </w:r>
      <w:r w:rsidR="00FC471E" w:rsidRPr="00702C7A">
        <w:rPr>
          <w:i/>
        </w:rPr>
        <w:t>missing(s).</w:t>
      </w:r>
      <w:r w:rsidR="00FC471E">
        <w:t xml:space="preserve"> Met </w:t>
      </w:r>
      <w:r w:rsidR="00FC471E" w:rsidRPr="00702C7A">
        <w:rPr>
          <w:i/>
        </w:rPr>
        <w:t xml:space="preserve">missings </w:t>
      </w:r>
      <w:r w:rsidR="00FC471E">
        <w:t xml:space="preserve">worden onbeantwoorde vragen, ontbrekende antwoorden of niet bruikbare antwoorden </w:t>
      </w:r>
      <w:r>
        <w:t>bedoeld</w:t>
      </w:r>
      <w:r w:rsidR="00FC471E">
        <w:t>. Een niet bruikbaar antwoord kan zijn</w:t>
      </w:r>
      <w:r w:rsidR="004C68AA">
        <w:t>:</w:t>
      </w:r>
      <w:r w:rsidR="00FC471E">
        <w:t xml:space="preserve"> meerdere antwoorden aangekruist terwijl dit niet de optie was bij een </w:t>
      </w:r>
      <w:r w:rsidR="004C68AA">
        <w:t>bepaalde vraag, of in een Likert</w:t>
      </w:r>
      <w:r w:rsidR="00FC471E">
        <w:t xml:space="preserve">schaal een kruisje op het midden van twee antwoorden zetten. Ondanks een aantal </w:t>
      </w:r>
      <w:r w:rsidR="00FC471E" w:rsidRPr="00702C7A">
        <w:rPr>
          <w:i/>
        </w:rPr>
        <w:t>missings</w:t>
      </w:r>
      <w:r w:rsidR="00FC471E">
        <w:t xml:space="preserve"> </w:t>
      </w:r>
      <w:r w:rsidR="00DC6CC2">
        <w:t>zijn alle enquêtes voor meer dan</w:t>
      </w:r>
      <w:r w:rsidR="00FC471E">
        <w:t xml:space="preserve"> 70% ingevuld en worden daarom meegerekend. </w:t>
      </w:r>
    </w:p>
    <w:p w:rsidR="00D306C8" w:rsidRDefault="00D306C8" w:rsidP="00D306C8">
      <w:pPr>
        <w:pStyle w:val="Kop2"/>
      </w:pPr>
      <w:bookmarkStart w:id="76" w:name="_Toc9414566"/>
      <w:r>
        <w:t>3.2 Respondentkenmerken</w:t>
      </w:r>
      <w:bookmarkEnd w:id="76"/>
    </w:p>
    <w:p w:rsidR="00EE3DA5" w:rsidRDefault="00C50A51" w:rsidP="00C04A8B">
      <w:r>
        <w:t>Om een goed beeld te kunnen vormen van de onderzoekspopulatie zijn de kenmerken van de respo</w:t>
      </w:r>
      <w:r w:rsidR="00E6130A">
        <w:t xml:space="preserve">ndenten in </w:t>
      </w:r>
      <w:r w:rsidR="005E15F9">
        <w:t xml:space="preserve">een overzicht gezet in tabel </w:t>
      </w:r>
      <w:r w:rsidR="006A0B1F">
        <w:t>2</w:t>
      </w:r>
      <w:r w:rsidR="00E6130A">
        <w:t>. De leeftijd van de responden</w:t>
      </w:r>
      <w:r w:rsidR="00DC6CC2">
        <w:t>ten varieert van 20 tot 59 jaar. De gemiddelde leeftijd van de respondenten is</w:t>
      </w:r>
      <w:r w:rsidR="00E6130A">
        <w:t xml:space="preserve"> 35 jaar.</w:t>
      </w:r>
      <w:r w:rsidR="00231C5F">
        <w:t xml:space="preserve"> </w:t>
      </w:r>
      <w:r w:rsidR="00A074EF">
        <w:t>Het aantal jaren als werkbegeleider varieert van nul tot 30 jaar. Het gemiddeld aantal</w:t>
      </w:r>
      <w:r w:rsidR="00A117BE">
        <w:t xml:space="preserve"> jaren als werkbegeleider is 8</w:t>
      </w:r>
      <w:r w:rsidR="00A074EF">
        <w:t xml:space="preserve"> jaar. </w:t>
      </w:r>
    </w:p>
    <w:p w:rsidR="00EE3DA5" w:rsidRDefault="00EE3DA5" w:rsidP="00C04A8B"/>
    <w:p w:rsidR="00EE3DA5" w:rsidRDefault="00EE3DA5" w:rsidP="00C04A8B"/>
    <w:p w:rsidR="00BA22A7" w:rsidRDefault="00BA22A7" w:rsidP="00C04A8B">
      <w:pPr>
        <w:rPr>
          <w:sz w:val="18"/>
        </w:rPr>
      </w:pPr>
    </w:p>
    <w:p w:rsidR="00BA22A7" w:rsidRDefault="00BA22A7" w:rsidP="00C04A8B">
      <w:pPr>
        <w:rPr>
          <w:sz w:val="18"/>
        </w:rPr>
      </w:pPr>
    </w:p>
    <w:p w:rsidR="00BA22A7" w:rsidRDefault="00BA22A7" w:rsidP="00C04A8B">
      <w:pPr>
        <w:rPr>
          <w:sz w:val="18"/>
        </w:rPr>
      </w:pPr>
    </w:p>
    <w:p w:rsidR="00BA22A7" w:rsidRDefault="00BA22A7" w:rsidP="00C04A8B">
      <w:pPr>
        <w:rPr>
          <w:sz w:val="18"/>
        </w:rPr>
      </w:pPr>
    </w:p>
    <w:p w:rsidR="00BA22A7" w:rsidRDefault="00BA22A7" w:rsidP="00C04A8B">
      <w:pPr>
        <w:rPr>
          <w:sz w:val="18"/>
        </w:rPr>
      </w:pPr>
    </w:p>
    <w:p w:rsidR="000D6848" w:rsidRPr="000D6848" w:rsidRDefault="00E75739" w:rsidP="00C04A8B">
      <w:pPr>
        <w:rPr>
          <w:sz w:val="18"/>
        </w:rPr>
      </w:pPr>
      <w:r>
        <w:rPr>
          <w:sz w:val="18"/>
        </w:rPr>
        <w:lastRenderedPageBreak/>
        <w:t>Tabel 2</w:t>
      </w:r>
      <w:r w:rsidR="000D6848">
        <w:rPr>
          <w:sz w:val="18"/>
        </w:rPr>
        <w:t>: respondentkenmerken</w:t>
      </w:r>
    </w:p>
    <w:tbl>
      <w:tblPr>
        <w:tblStyle w:val="Gemiddeldearcering1-accent1"/>
        <w:tblpPr w:leftFromText="141" w:rightFromText="141" w:vertAnchor="page" w:horzAnchor="margin" w:tblpY="1936"/>
        <w:tblW w:w="4361" w:type="dxa"/>
        <w:tblLayout w:type="fixed"/>
        <w:tblLook w:val="04A0" w:firstRow="1" w:lastRow="0" w:firstColumn="1" w:lastColumn="0" w:noHBand="0" w:noVBand="1"/>
      </w:tblPr>
      <w:tblGrid>
        <w:gridCol w:w="3227"/>
        <w:gridCol w:w="1134"/>
      </w:tblGrid>
      <w:tr w:rsidR="001C5819" w:rsidRPr="002370A3" w:rsidTr="001C5819">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sz w:val="24"/>
                <w:szCs w:val="24"/>
              </w:rPr>
            </w:pPr>
            <w:r w:rsidRPr="00AC2683">
              <w:rPr>
                <w:rFonts w:cs="Times New Roman"/>
                <w:sz w:val="24"/>
                <w:szCs w:val="24"/>
              </w:rPr>
              <w:t>Variabele</w:t>
            </w:r>
          </w:p>
        </w:tc>
        <w:tc>
          <w:tcPr>
            <w:tcW w:w="1134" w:type="dxa"/>
          </w:tcPr>
          <w:p w:rsidR="001C5819" w:rsidRPr="00AC2683" w:rsidRDefault="001C5819" w:rsidP="00EE3DA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AC2683">
              <w:rPr>
                <w:rFonts w:cs="Times New Roman"/>
                <w:sz w:val="24"/>
                <w:szCs w:val="24"/>
              </w:rPr>
              <w:t xml:space="preserve">N </w:t>
            </w:r>
            <w:r>
              <w:rPr>
                <w:rFonts w:cs="Times New Roman"/>
                <w:sz w:val="24"/>
                <w:szCs w:val="24"/>
              </w:rPr>
              <w:t>(%)</w:t>
            </w:r>
          </w:p>
        </w:tc>
      </w:tr>
      <w:tr w:rsidR="001C5819" w:rsidRPr="002370A3" w:rsidTr="001C581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sz w:val="24"/>
                <w:szCs w:val="24"/>
              </w:rPr>
            </w:pPr>
            <w:r w:rsidRPr="00AC2683">
              <w:rPr>
                <w:rFonts w:cs="Times New Roman"/>
                <w:sz w:val="24"/>
                <w:szCs w:val="24"/>
              </w:rPr>
              <w:t xml:space="preserve">Geslacht </w:t>
            </w: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1C5819" w:rsidRPr="002370A3" w:rsidTr="001C581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 xml:space="preserve">Man </w:t>
            </w:r>
          </w:p>
        </w:tc>
        <w:tc>
          <w:tcPr>
            <w:tcW w:w="1134" w:type="dxa"/>
          </w:tcPr>
          <w:p w:rsidR="001C5819" w:rsidRPr="00AC2683" w:rsidRDefault="001C5819" w:rsidP="00EE3DA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AC2683">
              <w:rPr>
                <w:rFonts w:cs="Times New Roman"/>
                <w:sz w:val="24"/>
                <w:szCs w:val="24"/>
              </w:rPr>
              <w:t>3 (4%)</w:t>
            </w:r>
          </w:p>
        </w:tc>
      </w:tr>
      <w:tr w:rsidR="001C5819" w:rsidRPr="002370A3" w:rsidTr="001C581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 xml:space="preserve">Vrouw </w:t>
            </w: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AC2683">
              <w:rPr>
                <w:rFonts w:cs="Times New Roman"/>
                <w:sz w:val="24"/>
                <w:szCs w:val="24"/>
              </w:rPr>
              <w:t>83 (96%)</w:t>
            </w:r>
          </w:p>
        </w:tc>
      </w:tr>
      <w:tr w:rsidR="001C5819" w:rsidRPr="002370A3" w:rsidTr="001C581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p>
        </w:tc>
        <w:tc>
          <w:tcPr>
            <w:tcW w:w="1134" w:type="dxa"/>
          </w:tcPr>
          <w:p w:rsidR="001C5819" w:rsidRPr="00AC2683" w:rsidRDefault="001C5819" w:rsidP="00EE3DA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4"/>
                <w:szCs w:val="24"/>
              </w:rPr>
            </w:pPr>
          </w:p>
        </w:tc>
      </w:tr>
      <w:tr w:rsidR="001C5819" w:rsidRPr="002370A3" w:rsidTr="001C581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sz w:val="24"/>
                <w:szCs w:val="24"/>
              </w:rPr>
            </w:pPr>
            <w:r w:rsidRPr="00AC2683">
              <w:rPr>
                <w:rFonts w:cs="Times New Roman"/>
                <w:sz w:val="24"/>
                <w:szCs w:val="24"/>
              </w:rPr>
              <w:t>Niveau</w:t>
            </w: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1C5819" w:rsidRPr="002370A3" w:rsidTr="001C5819">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Verpleegkundige MBO</w:t>
            </w:r>
          </w:p>
        </w:tc>
        <w:tc>
          <w:tcPr>
            <w:tcW w:w="1134" w:type="dxa"/>
          </w:tcPr>
          <w:p w:rsidR="001C5819" w:rsidRPr="00AC2683" w:rsidRDefault="001C5819" w:rsidP="00EE3DA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AC2683">
              <w:rPr>
                <w:rFonts w:cs="Times New Roman"/>
                <w:sz w:val="24"/>
                <w:szCs w:val="24"/>
              </w:rPr>
              <w:t>40 (47%)</w:t>
            </w:r>
          </w:p>
        </w:tc>
      </w:tr>
      <w:tr w:rsidR="001C5819" w:rsidRPr="002370A3" w:rsidTr="001C5819">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Verpleegkundige HBO</w:t>
            </w: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AC2683">
              <w:rPr>
                <w:rFonts w:cs="Times New Roman"/>
                <w:sz w:val="24"/>
                <w:szCs w:val="24"/>
              </w:rPr>
              <w:t>33 (38%)</w:t>
            </w:r>
          </w:p>
        </w:tc>
      </w:tr>
      <w:tr w:rsidR="001C5819" w:rsidRPr="002370A3" w:rsidTr="001C581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 xml:space="preserve">Anders, namelijk </w:t>
            </w:r>
          </w:p>
        </w:tc>
        <w:tc>
          <w:tcPr>
            <w:tcW w:w="1134" w:type="dxa"/>
          </w:tcPr>
          <w:p w:rsidR="001C5819" w:rsidRPr="00AC2683" w:rsidRDefault="001C5819" w:rsidP="00EE3DA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AC2683">
              <w:rPr>
                <w:rFonts w:cs="Times New Roman"/>
                <w:sz w:val="24"/>
                <w:szCs w:val="24"/>
              </w:rPr>
              <w:t>9 (11%)</w:t>
            </w:r>
          </w:p>
        </w:tc>
      </w:tr>
      <w:tr w:rsidR="001C5819" w:rsidRPr="002370A3" w:rsidTr="001C581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1C5819" w:rsidRPr="00EA2A64" w:rsidTr="001C581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sz w:val="24"/>
                <w:szCs w:val="24"/>
              </w:rPr>
            </w:pPr>
            <w:r w:rsidRPr="00AC2683">
              <w:rPr>
                <w:rFonts w:cs="Times New Roman"/>
                <w:sz w:val="24"/>
                <w:szCs w:val="24"/>
              </w:rPr>
              <w:t>Werkbegeleider</w:t>
            </w:r>
          </w:p>
        </w:tc>
        <w:tc>
          <w:tcPr>
            <w:tcW w:w="1134" w:type="dxa"/>
          </w:tcPr>
          <w:p w:rsidR="001C5819" w:rsidRPr="00AC2683" w:rsidRDefault="001C5819" w:rsidP="00EE3DA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b/>
                <w:sz w:val="24"/>
                <w:szCs w:val="24"/>
              </w:rPr>
            </w:pPr>
          </w:p>
        </w:tc>
      </w:tr>
      <w:tr w:rsidR="001C5819" w:rsidRPr="00EA2A64" w:rsidTr="001C581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Ja</w:t>
            </w: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AC2683">
              <w:rPr>
                <w:rFonts w:cs="Times New Roman"/>
                <w:sz w:val="24"/>
                <w:szCs w:val="24"/>
              </w:rPr>
              <w:t>67 (78%)</w:t>
            </w:r>
          </w:p>
        </w:tc>
      </w:tr>
      <w:tr w:rsidR="001C5819" w:rsidRPr="00EA2A64" w:rsidTr="001C581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 xml:space="preserve">Nee </w:t>
            </w:r>
          </w:p>
        </w:tc>
        <w:tc>
          <w:tcPr>
            <w:tcW w:w="1134" w:type="dxa"/>
          </w:tcPr>
          <w:p w:rsidR="001C5819" w:rsidRPr="00AC2683" w:rsidRDefault="001C5819" w:rsidP="00EE3DA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AC2683">
              <w:rPr>
                <w:rFonts w:cs="Times New Roman"/>
                <w:sz w:val="24"/>
                <w:szCs w:val="24"/>
              </w:rPr>
              <w:t>10 (12%)</w:t>
            </w:r>
          </w:p>
        </w:tc>
      </w:tr>
      <w:tr w:rsidR="001C5819" w:rsidRPr="00EA2A64" w:rsidTr="001C581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27" w:type="dxa"/>
          </w:tcPr>
          <w:p w:rsidR="001C5819" w:rsidRPr="00AC2683" w:rsidRDefault="001C5819" w:rsidP="00EE3DA5">
            <w:pPr>
              <w:autoSpaceDE w:val="0"/>
              <w:autoSpaceDN w:val="0"/>
              <w:adjustRightInd w:val="0"/>
              <w:rPr>
                <w:rFonts w:cs="Times New Roman"/>
                <w:b w:val="0"/>
                <w:sz w:val="24"/>
                <w:szCs w:val="24"/>
              </w:rPr>
            </w:pPr>
            <w:r w:rsidRPr="00AC2683">
              <w:rPr>
                <w:rFonts w:cs="Times New Roman"/>
                <w:b w:val="0"/>
                <w:sz w:val="24"/>
                <w:szCs w:val="24"/>
              </w:rPr>
              <w:t>Anders, namelijk</w:t>
            </w:r>
          </w:p>
        </w:tc>
        <w:tc>
          <w:tcPr>
            <w:tcW w:w="1134" w:type="dxa"/>
          </w:tcPr>
          <w:p w:rsidR="001C5819" w:rsidRPr="00AC2683" w:rsidRDefault="001C5819" w:rsidP="00EE3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AC2683">
              <w:rPr>
                <w:rFonts w:cs="Times New Roman"/>
                <w:sz w:val="24"/>
                <w:szCs w:val="24"/>
              </w:rPr>
              <w:t>8 (9%)</w:t>
            </w:r>
          </w:p>
        </w:tc>
      </w:tr>
    </w:tbl>
    <w:p w:rsidR="000D6848" w:rsidRDefault="000D6848" w:rsidP="00C04A8B"/>
    <w:p w:rsidR="000D6848" w:rsidRDefault="000D6848" w:rsidP="00C04A8B"/>
    <w:p w:rsidR="000D6848" w:rsidRDefault="000D6848" w:rsidP="00C04A8B"/>
    <w:p w:rsidR="000D6848" w:rsidRDefault="000D6848" w:rsidP="00C04A8B"/>
    <w:p w:rsidR="000D6848" w:rsidRDefault="000D6848" w:rsidP="00C04A8B"/>
    <w:p w:rsidR="000D6848" w:rsidRDefault="000D6848" w:rsidP="00C04A8B"/>
    <w:p w:rsidR="000D6848" w:rsidRDefault="000D6848" w:rsidP="00C04A8B"/>
    <w:p w:rsidR="000D6848" w:rsidRDefault="000D6848" w:rsidP="00C04A8B"/>
    <w:p w:rsidR="000D6848" w:rsidRDefault="000D6848" w:rsidP="00C04A8B"/>
    <w:p w:rsidR="00E14437" w:rsidRDefault="00E14437" w:rsidP="00C04A8B"/>
    <w:p w:rsidR="000D6848" w:rsidRDefault="000D6848" w:rsidP="00C04A8B"/>
    <w:p w:rsidR="00F3098B" w:rsidRDefault="00B96A52" w:rsidP="00C04A8B">
      <w:pPr>
        <w:rPr>
          <w:noProof/>
          <w:lang w:eastAsia="nl-NL"/>
        </w:rPr>
      </w:pPr>
      <w:r>
        <w:t xml:space="preserve">In </w:t>
      </w:r>
      <w:r w:rsidR="00A239C1">
        <w:t xml:space="preserve">figuur </w:t>
      </w:r>
      <w:r w:rsidR="00EE3DA5">
        <w:t xml:space="preserve">1 </w:t>
      </w:r>
      <w:r>
        <w:t>is weergegeven hoe de verdeling van de respondenten is over de afdelingen.</w:t>
      </w:r>
      <w:r w:rsidR="00A239C1" w:rsidRPr="00A239C1">
        <w:rPr>
          <w:noProof/>
          <w:lang w:eastAsia="nl-NL"/>
        </w:rPr>
        <w:t xml:space="preserve"> </w:t>
      </w:r>
      <w:r w:rsidR="00A239C1">
        <w:rPr>
          <w:noProof/>
          <w:lang w:eastAsia="nl-NL"/>
        </w:rPr>
        <w:t>Hierbij is te zien dat de afdelin</w:t>
      </w:r>
      <w:r w:rsidR="001B4F2F">
        <w:rPr>
          <w:noProof/>
          <w:lang w:eastAsia="nl-NL"/>
        </w:rPr>
        <w:t>gen met de meeste respondenten Chirurgie gastro-enterale O</w:t>
      </w:r>
      <w:r w:rsidR="00A239C1">
        <w:rPr>
          <w:noProof/>
          <w:lang w:eastAsia="nl-NL"/>
        </w:rPr>
        <w:t>ncologie is. Verder hebben de afdelingen: Acute Neurologie, Traumatologie en het Moeder en Kind Cen</w:t>
      </w:r>
      <w:r w:rsidR="00AB1F92">
        <w:rPr>
          <w:noProof/>
          <w:lang w:eastAsia="nl-NL"/>
        </w:rPr>
        <w:t xml:space="preserve">trum meer dan tien respondenten. Tot slot is te zien dat van de afdelingen PAAZ/MPU en Geriatrie </w:t>
      </w:r>
      <w:r w:rsidR="000D6848">
        <w:rPr>
          <w:noProof/>
          <w:lang w:eastAsia="nl-NL"/>
        </w:rPr>
        <w:t xml:space="preserve">de minste </w:t>
      </w:r>
      <w:r w:rsidR="00AB1F92">
        <w:rPr>
          <w:noProof/>
          <w:lang w:eastAsia="nl-NL"/>
        </w:rPr>
        <w:t>respondenten afkomstig zijn.</w:t>
      </w:r>
      <w:r w:rsidR="00407A90">
        <w:rPr>
          <w:noProof/>
          <w:lang w:eastAsia="nl-NL"/>
        </w:rPr>
        <w:t xml:space="preserve"> </w:t>
      </w:r>
    </w:p>
    <w:p w:rsidR="00C93872" w:rsidRDefault="00077768" w:rsidP="00C04A8B">
      <w:pPr>
        <w:rPr>
          <w:noProof/>
          <w:lang w:eastAsia="nl-NL"/>
        </w:rPr>
      </w:pPr>
      <w:r>
        <w:rPr>
          <w:noProof/>
          <w:lang w:eastAsia="nl-NL"/>
        </w:rPr>
        <w:drawing>
          <wp:inline distT="0" distB="0" distL="0" distR="0">
            <wp:extent cx="5229225" cy="3000375"/>
            <wp:effectExtent l="0" t="0" r="9525" b="9525"/>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39C1" w:rsidRPr="008F487D" w:rsidRDefault="00A239C1" w:rsidP="008F487D">
      <w:pPr>
        <w:rPr>
          <w:sz w:val="18"/>
        </w:rPr>
      </w:pPr>
      <w:r w:rsidRPr="00A239C1">
        <w:rPr>
          <w:sz w:val="18"/>
        </w:rPr>
        <w:t>Figuur 1: Verspreiding over de afdelingen.</w:t>
      </w:r>
    </w:p>
    <w:p w:rsidR="00C04A8B" w:rsidRDefault="00B96A52" w:rsidP="00B96A52">
      <w:pPr>
        <w:pStyle w:val="Kop2"/>
      </w:pPr>
      <w:bookmarkStart w:id="77" w:name="_Toc9414567"/>
      <w:r>
        <w:lastRenderedPageBreak/>
        <w:t>3.3 Belemmeringen in het begeleiden</w:t>
      </w:r>
      <w:bookmarkEnd w:id="77"/>
    </w:p>
    <w:p w:rsidR="00B96A52" w:rsidRPr="00B96A52" w:rsidRDefault="00CB1364" w:rsidP="00B96A52">
      <w:r>
        <w:t>In de enquête is de respondenten gevraagd naar verschillende aspecten van het combineren van begeleiden van een stagiair(e) en het geven van kwalitatief goede zorg aan de patiënt. Hieronder komen de belemmeringen in het begeleiden en het leveren van kwalitatief goede zorg voor de patiënt aan bod.</w:t>
      </w:r>
    </w:p>
    <w:p w:rsidR="00C04A8B" w:rsidRDefault="00B95446" w:rsidP="00CB1364">
      <w:pPr>
        <w:pStyle w:val="Kop3"/>
      </w:pPr>
      <w:bookmarkStart w:id="78" w:name="_Toc9414568"/>
      <w:r>
        <w:t xml:space="preserve">3.3.1 </w:t>
      </w:r>
      <w:r w:rsidR="00CB1364">
        <w:t>Belemmeringen tijdens het begeleiden van een stagiair</w:t>
      </w:r>
      <w:r w:rsidR="00BA6C43">
        <w:t>(e)</w:t>
      </w:r>
      <w:bookmarkEnd w:id="78"/>
    </w:p>
    <w:p w:rsidR="00AB1F92" w:rsidRPr="00407A90" w:rsidRDefault="00654476" w:rsidP="00CB1364">
      <w:r>
        <w:t>Aan de r</w:t>
      </w:r>
      <w:r w:rsidR="00CB1364">
        <w:t>espondent</w:t>
      </w:r>
      <w:r w:rsidR="005E15F9">
        <w:t xml:space="preserve">en werd </w:t>
      </w:r>
      <w:r>
        <w:t xml:space="preserve">gevraagd om aan te geven waar </w:t>
      </w:r>
      <w:r w:rsidR="00A46C51">
        <w:t xml:space="preserve">zij tegenaan lopen in het gegeven van begeleiding aan stagiaires. De respondenten mochten meerdere </w:t>
      </w:r>
      <w:r w:rsidR="005975F6">
        <w:t>antwoorden aankruise</w:t>
      </w:r>
      <w:r w:rsidR="004265FF">
        <w:t xml:space="preserve">n,  hiermee komt het totaal aantal antwoorden op 147 </w:t>
      </w:r>
      <w:r w:rsidR="00F3098B">
        <w:t>bij een respondentengroep van 84</w:t>
      </w:r>
      <w:r w:rsidR="004265FF">
        <w:t xml:space="preserve">. </w:t>
      </w:r>
      <w:r w:rsidR="001B4F2F">
        <w:t xml:space="preserve">In tabel </w:t>
      </w:r>
      <w:r w:rsidR="006A0B1F">
        <w:t xml:space="preserve">3 </w:t>
      </w:r>
      <w:r w:rsidR="00A46C51">
        <w:t xml:space="preserve">is </w:t>
      </w:r>
      <w:r w:rsidR="00F3098B">
        <w:t>te zien dat 61 respondenten (73</w:t>
      </w:r>
      <w:r w:rsidR="00A46C51">
        <w:t xml:space="preserve">%) van de respondenten belemmering ervaart in tijd om te begeleiden en werkzaamheden af te </w:t>
      </w:r>
      <w:r w:rsidR="005975F6">
        <w:t xml:space="preserve">ronden. </w:t>
      </w:r>
      <w:r w:rsidR="00A46C51">
        <w:t xml:space="preserve">Verder </w:t>
      </w:r>
      <w:r w:rsidR="00F3098B">
        <w:t>geeft 39</w:t>
      </w:r>
      <w:r w:rsidR="00A46C51">
        <w:t xml:space="preserve">% van de respondenten aan een belemmering te ervaren in het inzicht dat ze hebben over de leerdoelen van de stagiaires. </w:t>
      </w:r>
    </w:p>
    <w:p w:rsidR="00CB1364" w:rsidRPr="00AB1F92" w:rsidRDefault="00CB1364" w:rsidP="00CB1364">
      <w:pPr>
        <w:rPr>
          <w:sz w:val="18"/>
        </w:rPr>
      </w:pPr>
      <w:r w:rsidRPr="00AB1F92">
        <w:rPr>
          <w:sz w:val="18"/>
        </w:rPr>
        <w:t>Tabel</w:t>
      </w:r>
      <w:r w:rsidR="00AB1F92" w:rsidRPr="00AB1F92">
        <w:rPr>
          <w:sz w:val="18"/>
        </w:rPr>
        <w:t xml:space="preserve"> </w:t>
      </w:r>
      <w:r w:rsidR="00E75739">
        <w:rPr>
          <w:sz w:val="18"/>
        </w:rPr>
        <w:t>3</w:t>
      </w:r>
      <w:r w:rsidR="005975F6" w:rsidRPr="00AB1F92">
        <w:rPr>
          <w:sz w:val="18"/>
        </w:rPr>
        <w:t>:</w:t>
      </w:r>
      <w:r w:rsidRPr="00AB1F92">
        <w:rPr>
          <w:sz w:val="18"/>
        </w:rPr>
        <w:t xml:space="preserve"> belemmeringen in begeleiden</w:t>
      </w:r>
    </w:p>
    <w:tbl>
      <w:tblPr>
        <w:tblStyle w:val="Gemiddeldearcering1-accent1"/>
        <w:tblW w:w="0" w:type="auto"/>
        <w:tblLook w:val="04A0" w:firstRow="1" w:lastRow="0" w:firstColumn="1" w:lastColumn="0" w:noHBand="0" w:noVBand="1"/>
      </w:tblPr>
      <w:tblGrid>
        <w:gridCol w:w="6629"/>
        <w:gridCol w:w="1134"/>
        <w:gridCol w:w="1525"/>
      </w:tblGrid>
      <w:tr w:rsidR="00CB1364" w:rsidTr="00176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Default="00CB1364" w:rsidP="00CB1364"/>
        </w:tc>
        <w:tc>
          <w:tcPr>
            <w:tcW w:w="1134" w:type="dxa"/>
          </w:tcPr>
          <w:p w:rsidR="00CB1364" w:rsidRDefault="00CB1364" w:rsidP="00CB1364">
            <w:pPr>
              <w:cnfStyle w:val="100000000000" w:firstRow="1" w:lastRow="0" w:firstColumn="0" w:lastColumn="0" w:oddVBand="0" w:evenVBand="0" w:oddHBand="0" w:evenHBand="0" w:firstRowFirstColumn="0" w:firstRowLastColumn="0" w:lastRowFirstColumn="0" w:lastRowLastColumn="0"/>
            </w:pPr>
            <w:r>
              <w:t xml:space="preserve">N </w:t>
            </w:r>
          </w:p>
        </w:tc>
        <w:tc>
          <w:tcPr>
            <w:tcW w:w="1525" w:type="dxa"/>
          </w:tcPr>
          <w:p w:rsidR="00CB1364" w:rsidRDefault="00CB1364" w:rsidP="00CB1364">
            <w:pPr>
              <w:cnfStyle w:val="100000000000" w:firstRow="1" w:lastRow="0" w:firstColumn="0" w:lastColumn="0" w:oddVBand="0" w:evenVBand="0" w:oddHBand="0" w:evenHBand="0" w:firstRowFirstColumn="0" w:firstRowLastColumn="0" w:lastRowFirstColumn="0" w:lastRowLastColumn="0"/>
            </w:pPr>
            <w:r>
              <w:t>percentage</w:t>
            </w:r>
          </w:p>
        </w:tc>
      </w:tr>
      <w:tr w:rsidR="00CB1364" w:rsidTr="0017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rPr>
                <w:b w:val="0"/>
              </w:rPr>
            </w:pPr>
            <w:r w:rsidRPr="00176F8F">
              <w:rPr>
                <w:b w:val="0"/>
              </w:rPr>
              <w:t xml:space="preserve">Ervaart geen belemmeringen </w:t>
            </w:r>
          </w:p>
        </w:tc>
        <w:tc>
          <w:tcPr>
            <w:tcW w:w="1134" w:type="dxa"/>
          </w:tcPr>
          <w:p w:rsidR="00CB1364" w:rsidRDefault="00CB1364" w:rsidP="00CB1364">
            <w:pPr>
              <w:cnfStyle w:val="000000100000" w:firstRow="0" w:lastRow="0" w:firstColumn="0" w:lastColumn="0" w:oddVBand="0" w:evenVBand="0" w:oddHBand="1" w:evenHBand="0" w:firstRowFirstColumn="0" w:firstRowLastColumn="0" w:lastRowFirstColumn="0" w:lastRowLastColumn="0"/>
            </w:pPr>
            <w:r>
              <w:t>11</w:t>
            </w:r>
          </w:p>
        </w:tc>
        <w:tc>
          <w:tcPr>
            <w:tcW w:w="1525" w:type="dxa"/>
          </w:tcPr>
          <w:p w:rsidR="00CB1364" w:rsidRDefault="00EE3DA5" w:rsidP="00CB1364">
            <w:pPr>
              <w:cnfStyle w:val="000000100000" w:firstRow="0" w:lastRow="0" w:firstColumn="0" w:lastColumn="0" w:oddVBand="0" w:evenVBand="0" w:oddHBand="1" w:evenHBand="0" w:firstRowFirstColumn="0" w:firstRowLastColumn="0" w:lastRowFirstColumn="0" w:lastRowLastColumn="0"/>
            </w:pPr>
            <w:r>
              <w:t>13</w:t>
            </w:r>
            <w:r w:rsidR="00CB1364">
              <w:t>%</w:t>
            </w:r>
          </w:p>
        </w:tc>
      </w:tr>
      <w:tr w:rsidR="00CB1364" w:rsidTr="00176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belemmering in eigen kennis in verpleegkundig beroep</w:t>
            </w:r>
          </w:p>
        </w:tc>
        <w:tc>
          <w:tcPr>
            <w:tcW w:w="1134" w:type="dxa"/>
          </w:tcPr>
          <w:p w:rsidR="00CB1364" w:rsidRDefault="00CB1364" w:rsidP="00CB1364">
            <w:pPr>
              <w:cnfStyle w:val="000000010000" w:firstRow="0" w:lastRow="0" w:firstColumn="0" w:lastColumn="0" w:oddVBand="0" w:evenVBand="0" w:oddHBand="0" w:evenHBand="1" w:firstRowFirstColumn="0" w:firstRowLastColumn="0" w:lastRowFirstColumn="0" w:lastRowLastColumn="0"/>
            </w:pPr>
            <w:r>
              <w:t>2</w:t>
            </w:r>
          </w:p>
        </w:tc>
        <w:tc>
          <w:tcPr>
            <w:tcW w:w="1525" w:type="dxa"/>
          </w:tcPr>
          <w:p w:rsidR="00CB1364" w:rsidRDefault="00EE3DA5" w:rsidP="00833F77">
            <w:pPr>
              <w:cnfStyle w:val="000000010000" w:firstRow="0" w:lastRow="0" w:firstColumn="0" w:lastColumn="0" w:oddVBand="0" w:evenVBand="0" w:oddHBand="0" w:evenHBand="1" w:firstRowFirstColumn="0" w:firstRowLastColumn="0" w:lastRowFirstColumn="0" w:lastRowLastColumn="0"/>
            </w:pPr>
            <w:r>
              <w:t>2</w:t>
            </w:r>
            <w:r w:rsidR="00CB1364">
              <w:t>%</w:t>
            </w:r>
          </w:p>
        </w:tc>
      </w:tr>
      <w:tr w:rsidR="00CB1364" w:rsidTr="0017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belemmering in deskundigheid bij het begeleiden</w:t>
            </w:r>
          </w:p>
        </w:tc>
        <w:tc>
          <w:tcPr>
            <w:tcW w:w="1134" w:type="dxa"/>
          </w:tcPr>
          <w:p w:rsidR="00CB1364" w:rsidRDefault="00CB1364" w:rsidP="00CB1364">
            <w:pPr>
              <w:cnfStyle w:val="000000100000" w:firstRow="0" w:lastRow="0" w:firstColumn="0" w:lastColumn="0" w:oddVBand="0" w:evenVBand="0" w:oddHBand="1" w:evenHBand="0" w:firstRowFirstColumn="0" w:firstRowLastColumn="0" w:lastRowFirstColumn="0" w:lastRowLastColumn="0"/>
            </w:pPr>
            <w:r>
              <w:t>14</w:t>
            </w:r>
          </w:p>
        </w:tc>
        <w:tc>
          <w:tcPr>
            <w:tcW w:w="1525" w:type="dxa"/>
          </w:tcPr>
          <w:p w:rsidR="00CB1364" w:rsidRDefault="00F3098B" w:rsidP="00CB1364">
            <w:pPr>
              <w:cnfStyle w:val="000000100000" w:firstRow="0" w:lastRow="0" w:firstColumn="0" w:lastColumn="0" w:oddVBand="0" w:evenVBand="0" w:oddHBand="1" w:evenHBand="0" w:firstRowFirstColumn="0" w:firstRowLastColumn="0" w:lastRowFirstColumn="0" w:lastRowLastColumn="0"/>
            </w:pPr>
            <w:r>
              <w:t>17</w:t>
            </w:r>
            <w:r w:rsidR="00CB1364">
              <w:t>%</w:t>
            </w:r>
          </w:p>
        </w:tc>
      </w:tr>
      <w:tr w:rsidR="00CB1364" w:rsidTr="00176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belemmering in tijd voor begeleiden</w:t>
            </w:r>
          </w:p>
        </w:tc>
        <w:tc>
          <w:tcPr>
            <w:tcW w:w="1134" w:type="dxa"/>
          </w:tcPr>
          <w:p w:rsidR="00CB1364" w:rsidRDefault="00CB1364" w:rsidP="00CB1364">
            <w:pPr>
              <w:cnfStyle w:val="000000010000" w:firstRow="0" w:lastRow="0" w:firstColumn="0" w:lastColumn="0" w:oddVBand="0" w:evenVBand="0" w:oddHBand="0" w:evenHBand="1" w:firstRowFirstColumn="0" w:firstRowLastColumn="0" w:lastRowFirstColumn="0" w:lastRowLastColumn="0"/>
            </w:pPr>
            <w:r>
              <w:t>61</w:t>
            </w:r>
          </w:p>
        </w:tc>
        <w:tc>
          <w:tcPr>
            <w:tcW w:w="1525" w:type="dxa"/>
          </w:tcPr>
          <w:p w:rsidR="00CB1364" w:rsidRDefault="00F3098B" w:rsidP="00CB1364">
            <w:pPr>
              <w:cnfStyle w:val="000000010000" w:firstRow="0" w:lastRow="0" w:firstColumn="0" w:lastColumn="0" w:oddVBand="0" w:evenVBand="0" w:oddHBand="0" w:evenHBand="1" w:firstRowFirstColumn="0" w:firstRowLastColumn="0" w:lastRowFirstColumn="0" w:lastRowLastColumn="0"/>
            </w:pPr>
            <w:r>
              <w:t>73</w:t>
            </w:r>
            <w:r w:rsidR="00CB1364">
              <w:t>%</w:t>
            </w:r>
          </w:p>
        </w:tc>
      </w:tr>
      <w:tr w:rsidR="00CB1364" w:rsidTr="0017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646957"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belemmering in in</w:t>
            </w:r>
            <w:r w:rsidR="00CB1364" w:rsidRPr="00176F8F">
              <w:rPr>
                <w:rFonts w:cs="Arial"/>
                <w:b w:val="0"/>
                <w:color w:val="000000"/>
                <w:szCs w:val="18"/>
              </w:rPr>
              <w:t>zicht leerdoelen van stagiaires</w:t>
            </w:r>
          </w:p>
        </w:tc>
        <w:tc>
          <w:tcPr>
            <w:tcW w:w="1134" w:type="dxa"/>
          </w:tcPr>
          <w:p w:rsidR="00CB1364" w:rsidRDefault="00CB1364" w:rsidP="00CB1364">
            <w:pPr>
              <w:cnfStyle w:val="000000100000" w:firstRow="0" w:lastRow="0" w:firstColumn="0" w:lastColumn="0" w:oddVBand="0" w:evenVBand="0" w:oddHBand="1" w:evenHBand="0" w:firstRowFirstColumn="0" w:firstRowLastColumn="0" w:lastRowFirstColumn="0" w:lastRowLastColumn="0"/>
            </w:pPr>
            <w:r>
              <w:t>33</w:t>
            </w:r>
          </w:p>
        </w:tc>
        <w:tc>
          <w:tcPr>
            <w:tcW w:w="1525" w:type="dxa"/>
          </w:tcPr>
          <w:p w:rsidR="00CB1364" w:rsidRDefault="00F3098B" w:rsidP="00CB1364">
            <w:pPr>
              <w:cnfStyle w:val="000000100000" w:firstRow="0" w:lastRow="0" w:firstColumn="0" w:lastColumn="0" w:oddVBand="0" w:evenVBand="0" w:oddHBand="1" w:evenHBand="0" w:firstRowFirstColumn="0" w:firstRowLastColumn="0" w:lastRowFirstColumn="0" w:lastRowLastColumn="0"/>
            </w:pPr>
            <w:r>
              <w:t>39</w:t>
            </w:r>
            <w:r w:rsidR="00CB1364">
              <w:t>%</w:t>
            </w:r>
          </w:p>
        </w:tc>
      </w:tr>
      <w:tr w:rsidR="00CB1364" w:rsidTr="00176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belemmering in communicatie met de school van de stagiaires</w:t>
            </w:r>
          </w:p>
        </w:tc>
        <w:tc>
          <w:tcPr>
            <w:tcW w:w="1134" w:type="dxa"/>
          </w:tcPr>
          <w:p w:rsidR="00CB1364" w:rsidRDefault="00CB1364" w:rsidP="00CB1364">
            <w:pPr>
              <w:cnfStyle w:val="000000010000" w:firstRow="0" w:lastRow="0" w:firstColumn="0" w:lastColumn="0" w:oddVBand="0" w:evenVBand="0" w:oddHBand="0" w:evenHBand="1" w:firstRowFirstColumn="0" w:firstRowLastColumn="0" w:lastRowFirstColumn="0" w:lastRowLastColumn="0"/>
            </w:pPr>
            <w:r>
              <w:t>8</w:t>
            </w:r>
          </w:p>
        </w:tc>
        <w:tc>
          <w:tcPr>
            <w:tcW w:w="1525" w:type="dxa"/>
          </w:tcPr>
          <w:p w:rsidR="00CB1364" w:rsidRDefault="00F3098B" w:rsidP="00CB1364">
            <w:pPr>
              <w:cnfStyle w:val="000000010000" w:firstRow="0" w:lastRow="0" w:firstColumn="0" w:lastColumn="0" w:oddVBand="0" w:evenVBand="0" w:oddHBand="0" w:evenHBand="1" w:firstRowFirstColumn="0" w:firstRowLastColumn="0" w:lastRowFirstColumn="0" w:lastRowLastColumn="0"/>
            </w:pPr>
            <w:r>
              <w:t>10</w:t>
            </w:r>
            <w:r w:rsidR="00CB1364">
              <w:t>%</w:t>
            </w:r>
          </w:p>
        </w:tc>
      </w:tr>
      <w:tr w:rsidR="00CB1364" w:rsidTr="00176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belemmering in de ondersteuning van de instelling bij begeleiden</w:t>
            </w:r>
          </w:p>
        </w:tc>
        <w:tc>
          <w:tcPr>
            <w:tcW w:w="1134" w:type="dxa"/>
          </w:tcPr>
          <w:p w:rsidR="00CB1364" w:rsidRDefault="00CB1364" w:rsidP="00CB1364">
            <w:pPr>
              <w:cnfStyle w:val="000000100000" w:firstRow="0" w:lastRow="0" w:firstColumn="0" w:lastColumn="0" w:oddVBand="0" w:evenVBand="0" w:oddHBand="1" w:evenHBand="0" w:firstRowFirstColumn="0" w:firstRowLastColumn="0" w:lastRowFirstColumn="0" w:lastRowLastColumn="0"/>
            </w:pPr>
            <w:r>
              <w:t>11</w:t>
            </w:r>
          </w:p>
        </w:tc>
        <w:tc>
          <w:tcPr>
            <w:tcW w:w="1525" w:type="dxa"/>
          </w:tcPr>
          <w:p w:rsidR="00CB1364" w:rsidRDefault="00EE3DA5" w:rsidP="00CB1364">
            <w:pPr>
              <w:cnfStyle w:val="000000100000" w:firstRow="0" w:lastRow="0" w:firstColumn="0" w:lastColumn="0" w:oddVBand="0" w:evenVBand="0" w:oddHBand="1" w:evenHBand="0" w:firstRowFirstColumn="0" w:firstRowLastColumn="0" w:lastRowFirstColumn="0" w:lastRowLastColumn="0"/>
            </w:pPr>
            <w:r>
              <w:t>13</w:t>
            </w:r>
            <w:r w:rsidR="00CB1364">
              <w:t>%</w:t>
            </w:r>
          </w:p>
        </w:tc>
      </w:tr>
      <w:tr w:rsidR="00CB1364" w:rsidTr="00176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CB1364" w:rsidRPr="00176F8F" w:rsidRDefault="00CB1364" w:rsidP="00CB1364">
            <w:pPr>
              <w:autoSpaceDE w:val="0"/>
              <w:autoSpaceDN w:val="0"/>
              <w:adjustRightInd w:val="0"/>
              <w:spacing w:line="320" w:lineRule="atLeast"/>
              <w:ind w:left="60" w:right="60"/>
              <w:rPr>
                <w:rFonts w:cs="Arial"/>
                <w:b w:val="0"/>
                <w:color w:val="000000"/>
                <w:szCs w:val="18"/>
              </w:rPr>
            </w:pPr>
            <w:r w:rsidRPr="00176F8F">
              <w:rPr>
                <w:rFonts w:cs="Arial"/>
                <w:b w:val="0"/>
                <w:color w:val="000000"/>
                <w:szCs w:val="18"/>
              </w:rPr>
              <w:t>Ervaart een andere manier van belemmering bij begeleiden van stagiaires</w:t>
            </w:r>
          </w:p>
        </w:tc>
        <w:tc>
          <w:tcPr>
            <w:tcW w:w="1134" w:type="dxa"/>
          </w:tcPr>
          <w:p w:rsidR="00CB1364" w:rsidRDefault="00CB1364" w:rsidP="00CB1364">
            <w:pPr>
              <w:cnfStyle w:val="000000010000" w:firstRow="0" w:lastRow="0" w:firstColumn="0" w:lastColumn="0" w:oddVBand="0" w:evenVBand="0" w:oddHBand="0" w:evenHBand="1" w:firstRowFirstColumn="0" w:firstRowLastColumn="0" w:lastRowFirstColumn="0" w:lastRowLastColumn="0"/>
            </w:pPr>
            <w:r>
              <w:t>7</w:t>
            </w:r>
          </w:p>
        </w:tc>
        <w:tc>
          <w:tcPr>
            <w:tcW w:w="1525" w:type="dxa"/>
          </w:tcPr>
          <w:p w:rsidR="00CB1364" w:rsidRDefault="00EE3DA5" w:rsidP="00CB1364">
            <w:pPr>
              <w:cnfStyle w:val="000000010000" w:firstRow="0" w:lastRow="0" w:firstColumn="0" w:lastColumn="0" w:oddVBand="0" w:evenVBand="0" w:oddHBand="0" w:evenHBand="1" w:firstRowFirstColumn="0" w:firstRowLastColumn="0" w:lastRowFirstColumn="0" w:lastRowLastColumn="0"/>
            </w:pPr>
            <w:r>
              <w:t>8</w:t>
            </w:r>
            <w:r w:rsidR="00CB1364">
              <w:t>%</w:t>
            </w:r>
          </w:p>
        </w:tc>
      </w:tr>
    </w:tbl>
    <w:p w:rsidR="00C04A8B" w:rsidRDefault="00B95446" w:rsidP="00E53430">
      <w:pPr>
        <w:pStyle w:val="Kop3"/>
      </w:pPr>
      <w:bookmarkStart w:id="79" w:name="_Toc9414569"/>
      <w:r>
        <w:t xml:space="preserve">3.3.2 </w:t>
      </w:r>
      <w:r w:rsidR="00E53430">
        <w:t>Tijd voor begeleiding</w:t>
      </w:r>
      <w:bookmarkEnd w:id="79"/>
    </w:p>
    <w:p w:rsidR="00E53430" w:rsidRDefault="00450F7A" w:rsidP="00E53430">
      <w:r>
        <w:t>Bij de vraag over de belemmeringen die de verpleegkundigen ervaren bij het begeleiden van een stagiair(e) kom</w:t>
      </w:r>
      <w:r w:rsidR="00702C7A">
        <w:t>t</w:t>
      </w:r>
      <w:r w:rsidR="00E53430">
        <w:t xml:space="preserve"> tijd voor het begeleiden van stagiaires </w:t>
      </w:r>
      <w:r w:rsidR="00890EEF">
        <w:t>als meest ervaren belemmering na</w:t>
      </w:r>
      <w:r w:rsidR="001C5819">
        <w:t xml:space="preserve">ar voren. In de enquête zijn twee verdiepende stellingen opgenomen. Deze stellingen worden in onderstaande alinea </w:t>
      </w:r>
      <w:r w:rsidR="0031431E">
        <w:t xml:space="preserve">verder toegelicht. </w:t>
      </w:r>
    </w:p>
    <w:p w:rsidR="000C331B" w:rsidRDefault="000B452C" w:rsidP="008F2AE5">
      <w:r>
        <w:t xml:space="preserve">Bij de stelling: </w:t>
      </w:r>
      <w:r w:rsidR="000C331B">
        <w:t>‘</w:t>
      </w:r>
      <w:r w:rsidR="000C331B" w:rsidRPr="00890EEF">
        <w:t>Ik heb voldoende tijd om tijdens een werkdienst een stagiair(e) te begeleiden.</w:t>
      </w:r>
      <w:r w:rsidR="000C331B">
        <w:t xml:space="preserve">’ </w:t>
      </w:r>
      <w:r w:rsidR="00A074EF">
        <w:t>is naar voren gekomen</w:t>
      </w:r>
      <w:r w:rsidR="00656667">
        <w:t xml:space="preserve"> dat de meeste respondenten (59</w:t>
      </w:r>
      <w:r w:rsidR="008F2AE5">
        <w:t>%)</w:t>
      </w:r>
      <w:r w:rsidR="00281C6E">
        <w:t xml:space="preserve"> het oneens zijn met de </w:t>
      </w:r>
      <w:r w:rsidR="006D48AD">
        <w:t>stelling</w:t>
      </w:r>
      <w:r w:rsidR="004265FF">
        <w:t xml:space="preserve"> en onvoldoende tijd ervaren om de stagiair(e) te begeleiden</w:t>
      </w:r>
      <w:r w:rsidR="006D48AD">
        <w:t>.</w:t>
      </w:r>
      <w:r w:rsidR="00656667">
        <w:t xml:space="preserve"> Van de respondenten geeft 5% zelfs aan het helemaal oneens te zijn met de stelling en nooit voldoende tijd ervaart om te begeleiden</w:t>
      </w:r>
      <w:r w:rsidR="000A27F8">
        <w:t xml:space="preserve"> (</w:t>
      </w:r>
      <w:r w:rsidR="006A0B1F">
        <w:t xml:space="preserve">zie </w:t>
      </w:r>
      <w:r w:rsidR="000A27F8">
        <w:t>tabel 4)</w:t>
      </w:r>
      <w:r w:rsidR="00656667">
        <w:t>.</w:t>
      </w:r>
      <w:r w:rsidR="006D48AD">
        <w:t xml:space="preserve"> </w:t>
      </w:r>
    </w:p>
    <w:p w:rsidR="002C009E" w:rsidRPr="002C009E" w:rsidRDefault="00E75739" w:rsidP="008F2AE5">
      <w:pPr>
        <w:rPr>
          <w:sz w:val="20"/>
        </w:rPr>
      </w:pPr>
      <w:r>
        <w:rPr>
          <w:sz w:val="20"/>
        </w:rPr>
        <w:t>Tabel 4.</w:t>
      </w:r>
      <w:r w:rsidR="002C009E">
        <w:rPr>
          <w:sz w:val="20"/>
        </w:rPr>
        <w:t xml:space="preserve"> Voldoende tijd voor begeleiding</w:t>
      </w:r>
    </w:p>
    <w:tbl>
      <w:tblPr>
        <w:tblStyle w:val="Lichtelijst-accent1"/>
        <w:tblW w:w="0" w:type="auto"/>
        <w:tblLook w:val="04A0" w:firstRow="1" w:lastRow="0" w:firstColumn="1" w:lastColumn="0" w:noHBand="0" w:noVBand="1"/>
      </w:tblPr>
      <w:tblGrid>
        <w:gridCol w:w="2660"/>
        <w:gridCol w:w="1559"/>
        <w:gridCol w:w="1701"/>
      </w:tblGrid>
      <w:tr w:rsidR="000B452C" w:rsidTr="000B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0B452C" w:rsidRDefault="000B452C" w:rsidP="008F2AE5">
            <w:r>
              <w:t xml:space="preserve">Antwoorden </w:t>
            </w:r>
          </w:p>
        </w:tc>
        <w:tc>
          <w:tcPr>
            <w:tcW w:w="1559" w:type="dxa"/>
          </w:tcPr>
          <w:p w:rsidR="000B452C" w:rsidRDefault="000B452C" w:rsidP="000B452C">
            <w:pPr>
              <w:jc w:val="center"/>
              <w:cnfStyle w:val="100000000000" w:firstRow="1" w:lastRow="0" w:firstColumn="0" w:lastColumn="0" w:oddVBand="0" w:evenVBand="0" w:oddHBand="0" w:evenHBand="0" w:firstRowFirstColumn="0" w:firstRowLastColumn="0" w:lastRowFirstColumn="0" w:lastRowLastColumn="0"/>
            </w:pPr>
            <w:r>
              <w:t>N</w:t>
            </w:r>
          </w:p>
        </w:tc>
        <w:tc>
          <w:tcPr>
            <w:tcW w:w="1701" w:type="dxa"/>
          </w:tcPr>
          <w:p w:rsidR="000B452C" w:rsidRDefault="000B452C" w:rsidP="000B452C">
            <w:pPr>
              <w:jc w:val="center"/>
              <w:cnfStyle w:val="100000000000" w:firstRow="1" w:lastRow="0" w:firstColumn="0" w:lastColumn="0" w:oddVBand="0" w:evenVBand="0" w:oddHBand="0" w:evenHBand="0" w:firstRowFirstColumn="0" w:firstRowLastColumn="0" w:lastRowFirstColumn="0" w:lastRowLastColumn="0"/>
            </w:pPr>
            <w:r>
              <w:t>Percentage</w:t>
            </w:r>
          </w:p>
        </w:tc>
      </w:tr>
      <w:tr w:rsidR="000B452C" w:rsidTr="000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0B452C" w:rsidRDefault="000B452C" w:rsidP="008F2AE5">
            <w:r>
              <w:t>Helemaal mee oneens</w:t>
            </w:r>
          </w:p>
        </w:tc>
        <w:tc>
          <w:tcPr>
            <w:tcW w:w="1559" w:type="dxa"/>
          </w:tcPr>
          <w:p w:rsidR="000B452C" w:rsidRDefault="000B452C" w:rsidP="000B452C">
            <w:pPr>
              <w:jc w:val="center"/>
              <w:cnfStyle w:val="000000100000" w:firstRow="0" w:lastRow="0" w:firstColumn="0" w:lastColumn="0" w:oddVBand="0" w:evenVBand="0" w:oddHBand="1" w:evenHBand="0" w:firstRowFirstColumn="0" w:firstRowLastColumn="0" w:lastRowFirstColumn="0" w:lastRowLastColumn="0"/>
            </w:pPr>
            <w:r>
              <w:t>4</w:t>
            </w:r>
          </w:p>
        </w:tc>
        <w:tc>
          <w:tcPr>
            <w:tcW w:w="1701" w:type="dxa"/>
          </w:tcPr>
          <w:p w:rsidR="000B452C" w:rsidRDefault="000B452C" w:rsidP="000B452C">
            <w:pPr>
              <w:jc w:val="center"/>
              <w:cnfStyle w:val="000000100000" w:firstRow="0" w:lastRow="0" w:firstColumn="0" w:lastColumn="0" w:oddVBand="0" w:evenVBand="0" w:oddHBand="1" w:evenHBand="0" w:firstRowFirstColumn="0" w:firstRowLastColumn="0" w:lastRowFirstColumn="0" w:lastRowLastColumn="0"/>
            </w:pPr>
            <w:r>
              <w:t>5%</w:t>
            </w:r>
          </w:p>
        </w:tc>
      </w:tr>
      <w:tr w:rsidR="000B452C" w:rsidTr="000B452C">
        <w:tc>
          <w:tcPr>
            <w:cnfStyle w:val="001000000000" w:firstRow="0" w:lastRow="0" w:firstColumn="1" w:lastColumn="0" w:oddVBand="0" w:evenVBand="0" w:oddHBand="0" w:evenHBand="0" w:firstRowFirstColumn="0" w:firstRowLastColumn="0" w:lastRowFirstColumn="0" w:lastRowLastColumn="0"/>
            <w:tcW w:w="2660" w:type="dxa"/>
          </w:tcPr>
          <w:p w:rsidR="000B452C" w:rsidRDefault="000B452C" w:rsidP="008F2AE5">
            <w:r>
              <w:t>Mee oneens</w:t>
            </w:r>
          </w:p>
        </w:tc>
        <w:tc>
          <w:tcPr>
            <w:tcW w:w="1559" w:type="dxa"/>
          </w:tcPr>
          <w:p w:rsidR="000B452C" w:rsidRDefault="000B452C" w:rsidP="000B452C">
            <w:pPr>
              <w:jc w:val="center"/>
              <w:cnfStyle w:val="000000000000" w:firstRow="0" w:lastRow="0" w:firstColumn="0" w:lastColumn="0" w:oddVBand="0" w:evenVBand="0" w:oddHBand="0" w:evenHBand="0" w:firstRowFirstColumn="0" w:firstRowLastColumn="0" w:lastRowFirstColumn="0" w:lastRowLastColumn="0"/>
            </w:pPr>
            <w:r>
              <w:t>48</w:t>
            </w:r>
          </w:p>
        </w:tc>
        <w:tc>
          <w:tcPr>
            <w:tcW w:w="1701" w:type="dxa"/>
          </w:tcPr>
          <w:p w:rsidR="000B452C" w:rsidRDefault="000B452C" w:rsidP="000B452C">
            <w:pPr>
              <w:jc w:val="center"/>
              <w:cnfStyle w:val="000000000000" w:firstRow="0" w:lastRow="0" w:firstColumn="0" w:lastColumn="0" w:oddVBand="0" w:evenVBand="0" w:oddHBand="0" w:evenHBand="0" w:firstRowFirstColumn="0" w:firstRowLastColumn="0" w:lastRowFirstColumn="0" w:lastRowLastColumn="0"/>
            </w:pPr>
            <w:r>
              <w:t>59%</w:t>
            </w:r>
          </w:p>
        </w:tc>
      </w:tr>
      <w:tr w:rsidR="000B452C" w:rsidTr="000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0B452C" w:rsidRDefault="000B452C" w:rsidP="008F2AE5">
            <w:r>
              <w:t>Mee eens</w:t>
            </w:r>
          </w:p>
        </w:tc>
        <w:tc>
          <w:tcPr>
            <w:tcW w:w="1559" w:type="dxa"/>
          </w:tcPr>
          <w:p w:rsidR="000B452C" w:rsidRDefault="000B452C" w:rsidP="000B452C">
            <w:pPr>
              <w:jc w:val="center"/>
              <w:cnfStyle w:val="000000100000" w:firstRow="0" w:lastRow="0" w:firstColumn="0" w:lastColumn="0" w:oddVBand="0" w:evenVBand="0" w:oddHBand="1" w:evenHBand="0" w:firstRowFirstColumn="0" w:firstRowLastColumn="0" w:lastRowFirstColumn="0" w:lastRowLastColumn="0"/>
            </w:pPr>
            <w:r>
              <w:t>28</w:t>
            </w:r>
          </w:p>
        </w:tc>
        <w:tc>
          <w:tcPr>
            <w:tcW w:w="1701" w:type="dxa"/>
          </w:tcPr>
          <w:p w:rsidR="000B452C" w:rsidRDefault="000B452C" w:rsidP="000B452C">
            <w:pPr>
              <w:jc w:val="center"/>
              <w:cnfStyle w:val="000000100000" w:firstRow="0" w:lastRow="0" w:firstColumn="0" w:lastColumn="0" w:oddVBand="0" w:evenVBand="0" w:oddHBand="1" w:evenHBand="0" w:firstRowFirstColumn="0" w:firstRowLastColumn="0" w:lastRowFirstColumn="0" w:lastRowLastColumn="0"/>
            </w:pPr>
            <w:r>
              <w:t>35%</w:t>
            </w:r>
          </w:p>
        </w:tc>
      </w:tr>
      <w:tr w:rsidR="000B452C" w:rsidTr="000B452C">
        <w:tc>
          <w:tcPr>
            <w:cnfStyle w:val="001000000000" w:firstRow="0" w:lastRow="0" w:firstColumn="1" w:lastColumn="0" w:oddVBand="0" w:evenVBand="0" w:oddHBand="0" w:evenHBand="0" w:firstRowFirstColumn="0" w:firstRowLastColumn="0" w:lastRowFirstColumn="0" w:lastRowLastColumn="0"/>
            <w:tcW w:w="2660" w:type="dxa"/>
          </w:tcPr>
          <w:p w:rsidR="000B452C" w:rsidRDefault="000B452C" w:rsidP="008F2AE5">
            <w:r>
              <w:t>Helemaal mee oneens</w:t>
            </w:r>
          </w:p>
        </w:tc>
        <w:tc>
          <w:tcPr>
            <w:tcW w:w="1559" w:type="dxa"/>
          </w:tcPr>
          <w:p w:rsidR="000B452C" w:rsidRDefault="000B452C" w:rsidP="000B452C">
            <w:pPr>
              <w:jc w:val="center"/>
              <w:cnfStyle w:val="000000000000" w:firstRow="0" w:lastRow="0" w:firstColumn="0" w:lastColumn="0" w:oddVBand="0" w:evenVBand="0" w:oddHBand="0" w:evenHBand="0" w:firstRowFirstColumn="0" w:firstRowLastColumn="0" w:lastRowFirstColumn="0" w:lastRowLastColumn="0"/>
            </w:pPr>
            <w:r>
              <w:t>1</w:t>
            </w:r>
          </w:p>
        </w:tc>
        <w:tc>
          <w:tcPr>
            <w:tcW w:w="1701" w:type="dxa"/>
          </w:tcPr>
          <w:p w:rsidR="000B452C" w:rsidRDefault="000B452C" w:rsidP="000B452C">
            <w:pPr>
              <w:jc w:val="center"/>
              <w:cnfStyle w:val="000000000000" w:firstRow="0" w:lastRow="0" w:firstColumn="0" w:lastColumn="0" w:oddVBand="0" w:evenVBand="0" w:oddHBand="0" w:evenHBand="0" w:firstRowFirstColumn="0" w:firstRowLastColumn="0" w:lastRowFirstColumn="0" w:lastRowLastColumn="0"/>
            </w:pPr>
            <w:r>
              <w:t>1%</w:t>
            </w:r>
          </w:p>
        </w:tc>
      </w:tr>
    </w:tbl>
    <w:p w:rsidR="000B452C" w:rsidRDefault="000B452C" w:rsidP="008F2AE5"/>
    <w:p w:rsidR="000D7044" w:rsidRDefault="00A074EF" w:rsidP="003171BF">
      <w:r>
        <w:lastRenderedPageBreak/>
        <w:t xml:space="preserve">Bij de </w:t>
      </w:r>
      <w:r w:rsidR="005975F6">
        <w:t xml:space="preserve">stelling: </w:t>
      </w:r>
      <w:r>
        <w:t>‘</w:t>
      </w:r>
      <w:r w:rsidRPr="00890EEF">
        <w:t>Ik heb na afloop van de werkdienst voldoende tijd om deze met de stagiair(e) te bespreken.</w:t>
      </w:r>
      <w:r w:rsidR="00656667">
        <w:t>’ is naar voren gekomen dat 65</w:t>
      </w:r>
      <w:r>
        <w:t xml:space="preserve">% van de respondenten </w:t>
      </w:r>
      <w:r w:rsidR="001F05B3">
        <w:t xml:space="preserve">het hiermee oneens is. </w:t>
      </w:r>
      <w:r w:rsidR="002779F3">
        <w:t>Va</w:t>
      </w:r>
      <w:r w:rsidR="001F05B3">
        <w:t>n de respondenten heeft zelfs 6</w:t>
      </w:r>
      <w:r w:rsidR="002779F3">
        <w:t>%</w:t>
      </w:r>
      <w:r w:rsidR="00D14794">
        <w:t xml:space="preserve"> aangegeven</w:t>
      </w:r>
      <w:r w:rsidR="002779F3">
        <w:t xml:space="preserve"> nooit voldoende tijd </w:t>
      </w:r>
      <w:r w:rsidR="00D14794">
        <w:t xml:space="preserve">te hebben </w:t>
      </w:r>
      <w:r w:rsidR="002779F3">
        <w:t>om de werkdienst te bespreken</w:t>
      </w:r>
      <w:r w:rsidR="006A0B1F">
        <w:t xml:space="preserve"> (zie tabel 5)</w:t>
      </w:r>
      <w:r w:rsidR="000D7044">
        <w:t>.</w:t>
      </w:r>
    </w:p>
    <w:p w:rsidR="000D7044" w:rsidRPr="000D7044" w:rsidRDefault="000D7044" w:rsidP="003171BF">
      <w:pPr>
        <w:rPr>
          <w:sz w:val="20"/>
        </w:rPr>
      </w:pPr>
      <w:r w:rsidRPr="000D7044">
        <w:rPr>
          <w:sz w:val="20"/>
        </w:rPr>
        <w:t>Tabel 5.</w:t>
      </w:r>
      <w:r>
        <w:rPr>
          <w:sz w:val="20"/>
        </w:rPr>
        <w:t xml:space="preserve"> </w:t>
      </w:r>
      <w:r w:rsidRPr="000D7044">
        <w:rPr>
          <w:sz w:val="20"/>
        </w:rPr>
        <w:t>Tijd bespreken werkdienst</w:t>
      </w:r>
    </w:p>
    <w:tbl>
      <w:tblPr>
        <w:tblStyle w:val="Lichtelijst-accent1"/>
        <w:tblW w:w="0" w:type="auto"/>
        <w:tblLook w:val="04A0" w:firstRow="1" w:lastRow="0" w:firstColumn="1" w:lastColumn="0" w:noHBand="0" w:noVBand="1"/>
      </w:tblPr>
      <w:tblGrid>
        <w:gridCol w:w="3070"/>
        <w:gridCol w:w="2000"/>
        <w:gridCol w:w="2126"/>
      </w:tblGrid>
      <w:tr w:rsidR="000D7044" w:rsidTr="000D7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D7044" w:rsidRDefault="000D7044" w:rsidP="003171BF">
            <w:r>
              <w:t>Antwoorden</w:t>
            </w:r>
          </w:p>
        </w:tc>
        <w:tc>
          <w:tcPr>
            <w:tcW w:w="2000" w:type="dxa"/>
          </w:tcPr>
          <w:p w:rsidR="000D7044" w:rsidRDefault="000D7044" w:rsidP="000D7044">
            <w:pPr>
              <w:jc w:val="center"/>
              <w:cnfStyle w:val="100000000000" w:firstRow="1" w:lastRow="0" w:firstColumn="0" w:lastColumn="0" w:oddVBand="0" w:evenVBand="0" w:oddHBand="0" w:evenHBand="0" w:firstRowFirstColumn="0" w:firstRowLastColumn="0" w:lastRowFirstColumn="0" w:lastRowLastColumn="0"/>
            </w:pPr>
            <w:r>
              <w:t>N</w:t>
            </w:r>
          </w:p>
        </w:tc>
        <w:tc>
          <w:tcPr>
            <w:tcW w:w="2126" w:type="dxa"/>
          </w:tcPr>
          <w:p w:rsidR="000D7044" w:rsidRDefault="000D7044" w:rsidP="000D7044">
            <w:pPr>
              <w:jc w:val="center"/>
              <w:cnfStyle w:val="100000000000" w:firstRow="1" w:lastRow="0" w:firstColumn="0" w:lastColumn="0" w:oddVBand="0" w:evenVBand="0" w:oddHBand="0" w:evenHBand="0" w:firstRowFirstColumn="0" w:firstRowLastColumn="0" w:lastRowFirstColumn="0" w:lastRowLastColumn="0"/>
            </w:pPr>
            <w:r>
              <w:t>percentage</w:t>
            </w:r>
          </w:p>
        </w:tc>
      </w:tr>
      <w:tr w:rsidR="000D7044" w:rsidTr="000D7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D7044" w:rsidRDefault="000D7044" w:rsidP="003171BF">
            <w:r>
              <w:t>Helemaal mee oneens</w:t>
            </w:r>
          </w:p>
        </w:tc>
        <w:tc>
          <w:tcPr>
            <w:tcW w:w="2000" w:type="dxa"/>
          </w:tcPr>
          <w:p w:rsidR="000D7044" w:rsidRDefault="000D7044" w:rsidP="000D7044">
            <w:pPr>
              <w:jc w:val="center"/>
              <w:cnfStyle w:val="000000100000" w:firstRow="0" w:lastRow="0" w:firstColumn="0" w:lastColumn="0" w:oddVBand="0" w:evenVBand="0" w:oddHBand="1" w:evenHBand="0" w:firstRowFirstColumn="0" w:firstRowLastColumn="0" w:lastRowFirstColumn="0" w:lastRowLastColumn="0"/>
            </w:pPr>
            <w:r>
              <w:t>5</w:t>
            </w:r>
          </w:p>
        </w:tc>
        <w:tc>
          <w:tcPr>
            <w:tcW w:w="2126" w:type="dxa"/>
          </w:tcPr>
          <w:p w:rsidR="000D7044" w:rsidRDefault="000D7044" w:rsidP="000D7044">
            <w:pPr>
              <w:jc w:val="center"/>
              <w:cnfStyle w:val="000000100000" w:firstRow="0" w:lastRow="0" w:firstColumn="0" w:lastColumn="0" w:oddVBand="0" w:evenVBand="0" w:oddHBand="1" w:evenHBand="0" w:firstRowFirstColumn="0" w:firstRowLastColumn="0" w:lastRowFirstColumn="0" w:lastRowLastColumn="0"/>
            </w:pPr>
            <w:r>
              <w:t>6%</w:t>
            </w:r>
          </w:p>
        </w:tc>
      </w:tr>
      <w:tr w:rsidR="000D7044" w:rsidTr="000D7044">
        <w:tc>
          <w:tcPr>
            <w:cnfStyle w:val="001000000000" w:firstRow="0" w:lastRow="0" w:firstColumn="1" w:lastColumn="0" w:oddVBand="0" w:evenVBand="0" w:oddHBand="0" w:evenHBand="0" w:firstRowFirstColumn="0" w:firstRowLastColumn="0" w:lastRowFirstColumn="0" w:lastRowLastColumn="0"/>
            <w:tcW w:w="3070" w:type="dxa"/>
          </w:tcPr>
          <w:p w:rsidR="000D7044" w:rsidRDefault="000D7044" w:rsidP="003171BF">
            <w:r>
              <w:t>Mee oneens</w:t>
            </w:r>
          </w:p>
        </w:tc>
        <w:tc>
          <w:tcPr>
            <w:tcW w:w="2000" w:type="dxa"/>
          </w:tcPr>
          <w:p w:rsidR="000D7044" w:rsidRDefault="000D7044" w:rsidP="000D7044">
            <w:pPr>
              <w:jc w:val="center"/>
              <w:cnfStyle w:val="000000000000" w:firstRow="0" w:lastRow="0" w:firstColumn="0" w:lastColumn="0" w:oddVBand="0" w:evenVBand="0" w:oddHBand="0" w:evenHBand="0" w:firstRowFirstColumn="0" w:firstRowLastColumn="0" w:lastRowFirstColumn="0" w:lastRowLastColumn="0"/>
            </w:pPr>
            <w:r>
              <w:t>53</w:t>
            </w:r>
          </w:p>
        </w:tc>
        <w:tc>
          <w:tcPr>
            <w:tcW w:w="2126" w:type="dxa"/>
          </w:tcPr>
          <w:p w:rsidR="000D7044" w:rsidRDefault="000D7044" w:rsidP="000D7044">
            <w:pPr>
              <w:jc w:val="center"/>
              <w:cnfStyle w:val="000000000000" w:firstRow="0" w:lastRow="0" w:firstColumn="0" w:lastColumn="0" w:oddVBand="0" w:evenVBand="0" w:oddHBand="0" w:evenHBand="0" w:firstRowFirstColumn="0" w:firstRowLastColumn="0" w:lastRowFirstColumn="0" w:lastRowLastColumn="0"/>
            </w:pPr>
            <w:r>
              <w:t>65%</w:t>
            </w:r>
          </w:p>
        </w:tc>
      </w:tr>
      <w:tr w:rsidR="000D7044" w:rsidTr="000D7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0D7044" w:rsidRDefault="000D7044" w:rsidP="003171BF">
            <w:r>
              <w:t>Mee eens</w:t>
            </w:r>
          </w:p>
        </w:tc>
        <w:tc>
          <w:tcPr>
            <w:tcW w:w="2000" w:type="dxa"/>
          </w:tcPr>
          <w:p w:rsidR="000D7044" w:rsidRDefault="000D7044" w:rsidP="000D7044">
            <w:pPr>
              <w:jc w:val="center"/>
              <w:cnfStyle w:val="000000100000" w:firstRow="0" w:lastRow="0" w:firstColumn="0" w:lastColumn="0" w:oddVBand="0" w:evenVBand="0" w:oddHBand="1" w:evenHBand="0" w:firstRowFirstColumn="0" w:firstRowLastColumn="0" w:lastRowFirstColumn="0" w:lastRowLastColumn="0"/>
            </w:pPr>
            <w:r>
              <w:t>23</w:t>
            </w:r>
          </w:p>
        </w:tc>
        <w:tc>
          <w:tcPr>
            <w:tcW w:w="2126" w:type="dxa"/>
          </w:tcPr>
          <w:p w:rsidR="000D7044" w:rsidRDefault="000D7044" w:rsidP="000D7044">
            <w:pPr>
              <w:jc w:val="center"/>
              <w:cnfStyle w:val="000000100000" w:firstRow="0" w:lastRow="0" w:firstColumn="0" w:lastColumn="0" w:oddVBand="0" w:evenVBand="0" w:oddHBand="1" w:evenHBand="0" w:firstRowFirstColumn="0" w:firstRowLastColumn="0" w:lastRowFirstColumn="0" w:lastRowLastColumn="0"/>
            </w:pPr>
            <w:r>
              <w:t>28%</w:t>
            </w:r>
          </w:p>
        </w:tc>
      </w:tr>
      <w:tr w:rsidR="000D7044" w:rsidTr="000D7044">
        <w:tc>
          <w:tcPr>
            <w:cnfStyle w:val="001000000000" w:firstRow="0" w:lastRow="0" w:firstColumn="1" w:lastColumn="0" w:oddVBand="0" w:evenVBand="0" w:oddHBand="0" w:evenHBand="0" w:firstRowFirstColumn="0" w:firstRowLastColumn="0" w:lastRowFirstColumn="0" w:lastRowLastColumn="0"/>
            <w:tcW w:w="3070" w:type="dxa"/>
          </w:tcPr>
          <w:p w:rsidR="000D7044" w:rsidRDefault="000D7044" w:rsidP="003171BF">
            <w:r>
              <w:t>Helemaal mee oneens</w:t>
            </w:r>
          </w:p>
        </w:tc>
        <w:tc>
          <w:tcPr>
            <w:tcW w:w="2000" w:type="dxa"/>
          </w:tcPr>
          <w:p w:rsidR="000D7044" w:rsidRDefault="000D7044" w:rsidP="000D7044">
            <w:pPr>
              <w:jc w:val="center"/>
              <w:cnfStyle w:val="000000000000" w:firstRow="0" w:lastRow="0" w:firstColumn="0" w:lastColumn="0" w:oddVBand="0" w:evenVBand="0" w:oddHBand="0" w:evenHBand="0" w:firstRowFirstColumn="0" w:firstRowLastColumn="0" w:lastRowFirstColumn="0" w:lastRowLastColumn="0"/>
            </w:pPr>
            <w:r>
              <w:t>1</w:t>
            </w:r>
          </w:p>
        </w:tc>
        <w:tc>
          <w:tcPr>
            <w:tcW w:w="2126" w:type="dxa"/>
          </w:tcPr>
          <w:p w:rsidR="000D7044" w:rsidRDefault="000D7044" w:rsidP="000D7044">
            <w:pPr>
              <w:jc w:val="center"/>
              <w:cnfStyle w:val="000000000000" w:firstRow="0" w:lastRow="0" w:firstColumn="0" w:lastColumn="0" w:oddVBand="0" w:evenVBand="0" w:oddHBand="0" w:evenHBand="0" w:firstRowFirstColumn="0" w:firstRowLastColumn="0" w:lastRowFirstColumn="0" w:lastRowLastColumn="0"/>
            </w:pPr>
            <w:r>
              <w:t>1%</w:t>
            </w:r>
          </w:p>
        </w:tc>
      </w:tr>
    </w:tbl>
    <w:p w:rsidR="000D7044" w:rsidRDefault="000D7044" w:rsidP="003171BF"/>
    <w:p w:rsidR="004B48FC" w:rsidRPr="00E14437" w:rsidRDefault="002779F3" w:rsidP="002779F3">
      <w:r w:rsidRPr="00E14437">
        <w:t>Bij de vraag of d</w:t>
      </w:r>
      <w:r w:rsidR="002E15A7" w:rsidRPr="00E14437">
        <w:t>e respondenten voldoende tijd hebben</w:t>
      </w:r>
      <w:r w:rsidRPr="00E14437">
        <w:t xml:space="preserve"> om mondelinge en schriftelijke feedback te geven aan de stagiaires</w:t>
      </w:r>
      <w:r w:rsidR="009E3A4B" w:rsidRPr="00E14437">
        <w:t>, komt naar v</w:t>
      </w:r>
      <w:r w:rsidR="00656667" w:rsidRPr="00E14437">
        <w:t>oren dat meer dan de helft (59</w:t>
      </w:r>
      <w:r w:rsidR="009E3A4B" w:rsidRPr="00E14437">
        <w:t xml:space="preserve">%) van de respondenten alleen mondelinge feedback kan geven tijdens een werkdienst. </w:t>
      </w:r>
      <w:r w:rsidR="004B48FC" w:rsidRPr="00E14437">
        <w:t>Het geven van schriftelijke feedback</w:t>
      </w:r>
      <w:r w:rsidR="002E15A7" w:rsidRPr="00E14437">
        <w:t>,</w:t>
      </w:r>
      <w:r w:rsidR="004B48FC" w:rsidRPr="00E14437">
        <w:t xml:space="preserve"> door het invullen van een dagverslag</w:t>
      </w:r>
      <w:r w:rsidR="002E15A7" w:rsidRPr="00E14437">
        <w:t>,</w:t>
      </w:r>
      <w:r w:rsidR="004B48FC" w:rsidRPr="00E14437">
        <w:t xml:space="preserve"> wordt in het Bravis ziekenhuis wel als vereiste gezien.</w:t>
      </w:r>
      <w:r w:rsidR="009E3A4B" w:rsidRPr="00E14437">
        <w:t xml:space="preserve"> </w:t>
      </w:r>
      <w:r w:rsidR="004B48FC" w:rsidRPr="00E14437">
        <w:t>V</w:t>
      </w:r>
      <w:r w:rsidR="009E3A4B" w:rsidRPr="00E14437">
        <w:t>an de re</w:t>
      </w:r>
      <w:r w:rsidR="00FC1DBF" w:rsidRPr="00E14437">
        <w:t xml:space="preserve">spondenten geeft </w:t>
      </w:r>
      <w:r w:rsidR="00656667" w:rsidRPr="00E14437">
        <w:t>32</w:t>
      </w:r>
      <w:r w:rsidR="004B48FC" w:rsidRPr="00E14437">
        <w:t xml:space="preserve">% </w:t>
      </w:r>
      <w:r w:rsidR="00FC1DBF" w:rsidRPr="00E14437">
        <w:t>aan zowel mondelinge als schriftelijke feedback te kunnen geven</w:t>
      </w:r>
      <w:r w:rsidR="000D7044">
        <w:t xml:space="preserve"> (</w:t>
      </w:r>
      <w:r w:rsidR="006A0B1F">
        <w:t xml:space="preserve">zie </w:t>
      </w:r>
      <w:r w:rsidR="000D7044">
        <w:t>figuur 2)</w:t>
      </w:r>
      <w:r w:rsidR="00FC1DBF" w:rsidRPr="00E14437">
        <w:t>.</w:t>
      </w:r>
    </w:p>
    <w:p w:rsidR="002C009E" w:rsidRPr="002C009E" w:rsidRDefault="00E75739" w:rsidP="002779F3">
      <w:pPr>
        <w:rPr>
          <w:sz w:val="20"/>
        </w:rPr>
      </w:pPr>
      <w:r w:rsidRPr="00E14437">
        <w:rPr>
          <w:sz w:val="20"/>
        </w:rPr>
        <w:t>Figuur 2.</w:t>
      </w:r>
      <w:r w:rsidR="002C009E" w:rsidRPr="00E14437">
        <w:rPr>
          <w:sz w:val="20"/>
        </w:rPr>
        <w:t xml:space="preserve"> Manier van feedback geven</w:t>
      </w:r>
    </w:p>
    <w:p w:rsidR="000D7044" w:rsidRDefault="002C009E" w:rsidP="002779F3">
      <w:r>
        <w:rPr>
          <w:noProof/>
          <w:lang w:eastAsia="nl-NL"/>
        </w:rPr>
        <w:drawing>
          <wp:inline distT="0" distB="0" distL="0" distR="0">
            <wp:extent cx="4972050" cy="2676525"/>
            <wp:effectExtent l="0" t="0" r="19050" b="952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46AB" w:rsidRDefault="00B95446" w:rsidP="00FE46AB">
      <w:pPr>
        <w:pStyle w:val="Kop3"/>
      </w:pPr>
      <w:bookmarkStart w:id="80" w:name="_Toc9414570"/>
      <w:r>
        <w:t xml:space="preserve">3.3.3 </w:t>
      </w:r>
      <w:r w:rsidR="00FE46AB">
        <w:t>Werkdruk</w:t>
      </w:r>
      <w:bookmarkEnd w:id="80"/>
      <w:r w:rsidR="00FE46AB">
        <w:t xml:space="preserve"> </w:t>
      </w:r>
    </w:p>
    <w:p w:rsidR="00AF2313" w:rsidRDefault="00676773" w:rsidP="002779F3">
      <w:r>
        <w:t>In de enquête is de vr</w:t>
      </w:r>
      <w:r w:rsidR="00EE7031">
        <w:t xml:space="preserve">aag gesteld of de respondenten tijdens het verlenen van kwalitatief goede zorg een </w:t>
      </w:r>
      <w:r w:rsidR="00E141A4">
        <w:t>hoge werkdr</w:t>
      </w:r>
      <w:r w:rsidR="00EE7031">
        <w:t xml:space="preserve">uk ervaren. Hierbij is het begeleiden nog niet van toepassing. </w:t>
      </w:r>
      <w:r w:rsidR="00E141A4">
        <w:t>I</w:t>
      </w:r>
      <w:r w:rsidR="001E2909">
        <w:t xml:space="preserve">n de grafiek is te </w:t>
      </w:r>
      <w:r w:rsidR="00F3098B">
        <w:t>zien dat 73</w:t>
      </w:r>
      <w:r w:rsidR="00E141A4">
        <w:t xml:space="preserve">% van de respondenten een hoge werkdruk ervaart zonder daarbij een stagiair(e) te moeten begeleiden. </w:t>
      </w:r>
      <w:r w:rsidR="00F3098B">
        <w:t>Van de respondenten ervaart 27</w:t>
      </w:r>
      <w:r w:rsidR="005044FE">
        <w:t>% geen hoge werkdruk</w:t>
      </w:r>
      <w:r w:rsidR="006A0B1F">
        <w:t xml:space="preserve"> (zie figuur 3)</w:t>
      </w:r>
      <w:r w:rsidR="005044FE">
        <w:t xml:space="preserve">. </w:t>
      </w:r>
    </w:p>
    <w:p w:rsidR="00EE7031" w:rsidRDefault="00AF2313" w:rsidP="002779F3">
      <w:r>
        <w:rPr>
          <w:noProof/>
          <w:lang w:eastAsia="nl-NL"/>
        </w:rPr>
        <w:lastRenderedPageBreak/>
        <w:drawing>
          <wp:inline distT="0" distB="0" distL="0" distR="0" wp14:anchorId="3AF30BFC" wp14:editId="191F969E">
            <wp:extent cx="4733925" cy="2657475"/>
            <wp:effectExtent l="0" t="0" r="9525" b="952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44FE" w:rsidRPr="00AB1F92" w:rsidRDefault="00E75739" w:rsidP="00E53430">
      <w:pPr>
        <w:rPr>
          <w:sz w:val="18"/>
        </w:rPr>
      </w:pPr>
      <w:r>
        <w:rPr>
          <w:sz w:val="18"/>
        </w:rPr>
        <w:t>Figuur 3</w:t>
      </w:r>
      <w:r w:rsidR="00835F94">
        <w:rPr>
          <w:sz w:val="18"/>
        </w:rPr>
        <w:t>.</w:t>
      </w:r>
      <w:r w:rsidR="00AB1F92">
        <w:rPr>
          <w:sz w:val="18"/>
        </w:rPr>
        <w:t xml:space="preserve"> </w:t>
      </w:r>
      <w:r w:rsidR="00835F94">
        <w:rPr>
          <w:sz w:val="18"/>
        </w:rPr>
        <w:t>Percentages ervaren van werkdruk tijdens een werkdienst.</w:t>
      </w:r>
    </w:p>
    <w:p w:rsidR="00FE46AB" w:rsidRPr="00835F94" w:rsidRDefault="005044FE" w:rsidP="00E53430">
      <w:pPr>
        <w:rPr>
          <w:i/>
        </w:rPr>
      </w:pPr>
      <w:r>
        <w:t>Als vervolg op de vorige vraag is de volgende stelling gegeven: ‘</w:t>
      </w:r>
      <w:r w:rsidRPr="005044FE">
        <w:t xml:space="preserve">De </w:t>
      </w:r>
      <w:r w:rsidR="005975F6" w:rsidRPr="005044FE">
        <w:t xml:space="preserve">werkdruk </w:t>
      </w:r>
      <w:r w:rsidRPr="005044FE">
        <w:t>wordt hoger tijdens het begeleiden van een stagiair(e).</w:t>
      </w:r>
      <w:r>
        <w:t>’ Uit deze s</w:t>
      </w:r>
      <w:r w:rsidR="0028287A">
        <w:t>telling komt naar voren dat 57</w:t>
      </w:r>
      <w:r>
        <w:t>%</w:t>
      </w:r>
      <w:r w:rsidR="00835F94">
        <w:t xml:space="preserve"> van de respondenten het eens </w:t>
      </w:r>
      <w:r w:rsidR="0028287A">
        <w:t xml:space="preserve">is </w:t>
      </w:r>
      <w:r w:rsidR="00835F94">
        <w:t>met deze stelling</w:t>
      </w:r>
      <w:r w:rsidR="000916F5">
        <w:t xml:space="preserve"> en een hogere werkdruk </w:t>
      </w:r>
      <w:r w:rsidR="00874AB1">
        <w:t xml:space="preserve">ervaren. </w:t>
      </w:r>
      <w:r w:rsidR="0028287A">
        <w:t>Van de respondenten geeft 5% aan het helemaal eens te zijn met de stelling en altijd een hogere we</w:t>
      </w:r>
      <w:r w:rsidR="000916F5">
        <w:t xml:space="preserve">rkdruk </w:t>
      </w:r>
      <w:r w:rsidR="0028287A">
        <w:t xml:space="preserve">ervaren. </w:t>
      </w:r>
    </w:p>
    <w:p w:rsidR="00FE46AB" w:rsidRDefault="00B95446" w:rsidP="00FE46AB">
      <w:pPr>
        <w:pStyle w:val="Kop3"/>
      </w:pPr>
      <w:bookmarkStart w:id="81" w:name="_Toc9414571"/>
      <w:r>
        <w:t xml:space="preserve">3.3.4 </w:t>
      </w:r>
      <w:r w:rsidR="00FE46AB">
        <w:t>Communicatie</w:t>
      </w:r>
      <w:bookmarkEnd w:id="81"/>
    </w:p>
    <w:p w:rsidR="00E53430" w:rsidRDefault="009376C3" w:rsidP="00E53430">
      <w:r>
        <w:t>In de enquête is gevraagd naar problemen in de communicatie met de stagiaires. De re</w:t>
      </w:r>
      <w:r w:rsidR="00D17B11">
        <w:t>spondenten gaven aan dat in 32</w:t>
      </w:r>
      <w:r w:rsidR="00676773">
        <w:t xml:space="preserve">% van de gevallen </w:t>
      </w:r>
      <w:r>
        <w:t xml:space="preserve">geen sprake is van een probleem in de communicatie met de </w:t>
      </w:r>
      <w:r w:rsidR="005975F6">
        <w:t xml:space="preserve">stagiair(e). </w:t>
      </w:r>
      <w:r w:rsidR="00D17B11">
        <w:t>Bij 30</w:t>
      </w:r>
      <w:r>
        <w:t>% van de respondenten komt het voor dat zij te weinig contactmomenten ervaren</w:t>
      </w:r>
      <w:r w:rsidR="006A0B1F">
        <w:t xml:space="preserve"> (zie tabel 6)</w:t>
      </w:r>
      <w:r>
        <w:t xml:space="preserve">. </w:t>
      </w:r>
      <w:r w:rsidR="00D17B11">
        <w:t xml:space="preserve">Zeven </w:t>
      </w:r>
      <w:r w:rsidR="00253AAE">
        <w:t>resp</w:t>
      </w:r>
      <w:r w:rsidR="00874AB1">
        <w:t xml:space="preserve">ondenten hebben </w:t>
      </w:r>
      <w:r w:rsidR="00253AAE">
        <w:t xml:space="preserve">zelf een probleem in de communicatie aangekaart. </w:t>
      </w:r>
      <w:r w:rsidR="00874AB1">
        <w:t xml:space="preserve">Hierbij kwam </w:t>
      </w:r>
      <w:r w:rsidR="00253AAE">
        <w:t xml:space="preserve">te </w:t>
      </w:r>
      <w:r w:rsidR="00874AB1">
        <w:t>weinig tijd voor communicatie het meest naar voren</w:t>
      </w:r>
      <w:r w:rsidR="00253AAE">
        <w:t xml:space="preserve">. Daarnaast werden ook problemen zoals: </w:t>
      </w:r>
      <w:r w:rsidR="00253AAE" w:rsidRPr="00B95446">
        <w:rPr>
          <w:i/>
        </w:rPr>
        <w:t xml:space="preserve">‘niet up to date zijn met het huidige opleidingsstelsel’, </w:t>
      </w:r>
      <w:r w:rsidR="00B95446" w:rsidRPr="00B95446">
        <w:rPr>
          <w:i/>
        </w:rPr>
        <w:t>‘tekort aan kennis over de huidige termen’ en ‘</w:t>
      </w:r>
      <w:r w:rsidR="00B95446">
        <w:rPr>
          <w:i/>
        </w:rPr>
        <w:t>de basisatti</w:t>
      </w:r>
      <w:r w:rsidR="00B95446" w:rsidRPr="00B95446">
        <w:rPr>
          <w:i/>
        </w:rPr>
        <w:t xml:space="preserve">tude van stagiaires’ </w:t>
      </w:r>
      <w:r w:rsidR="00B95446">
        <w:t xml:space="preserve">aangegeven. </w:t>
      </w:r>
    </w:p>
    <w:p w:rsidR="00AB1F92" w:rsidRDefault="00D05C21" w:rsidP="00E53430">
      <w:pPr>
        <w:rPr>
          <w:sz w:val="18"/>
        </w:rPr>
      </w:pPr>
      <w:r>
        <w:rPr>
          <w:sz w:val="18"/>
        </w:rPr>
        <w:t xml:space="preserve">Tabel </w:t>
      </w:r>
      <w:r w:rsidR="000D7044">
        <w:rPr>
          <w:sz w:val="18"/>
        </w:rPr>
        <w:t>6</w:t>
      </w:r>
      <w:r>
        <w:rPr>
          <w:sz w:val="18"/>
        </w:rPr>
        <w:t>.</w:t>
      </w:r>
      <w:r w:rsidR="00AB1F92">
        <w:rPr>
          <w:sz w:val="18"/>
        </w:rPr>
        <w:t xml:space="preserve"> Soorten communicatieproblemen</w:t>
      </w:r>
    </w:p>
    <w:tbl>
      <w:tblPr>
        <w:tblStyle w:val="Lichtelijst-accent1"/>
        <w:tblW w:w="8188" w:type="dxa"/>
        <w:tblLook w:val="04A0" w:firstRow="1" w:lastRow="0" w:firstColumn="1" w:lastColumn="0" w:noHBand="0" w:noVBand="1"/>
      </w:tblPr>
      <w:tblGrid>
        <w:gridCol w:w="4786"/>
        <w:gridCol w:w="1701"/>
        <w:gridCol w:w="1701"/>
      </w:tblGrid>
      <w:tr w:rsidR="00176F8F" w:rsidTr="00C8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176F8F" w:rsidRPr="00C864F5" w:rsidRDefault="00176F8F" w:rsidP="008E5794">
            <w:pPr>
              <w:rPr>
                <w:b w:val="0"/>
              </w:rPr>
            </w:pPr>
            <w:r w:rsidRPr="00C864F5">
              <w:rPr>
                <w:b w:val="0"/>
              </w:rPr>
              <w:t>Problemen in communicatie</w:t>
            </w:r>
          </w:p>
        </w:tc>
        <w:tc>
          <w:tcPr>
            <w:tcW w:w="1701" w:type="dxa"/>
          </w:tcPr>
          <w:p w:rsidR="00176F8F" w:rsidRPr="00C864F5" w:rsidRDefault="00176F8F" w:rsidP="00176F8F">
            <w:pPr>
              <w:jc w:val="center"/>
              <w:cnfStyle w:val="100000000000" w:firstRow="1" w:lastRow="0" w:firstColumn="0" w:lastColumn="0" w:oddVBand="0" w:evenVBand="0" w:oddHBand="0" w:evenHBand="0" w:firstRowFirstColumn="0" w:firstRowLastColumn="0" w:lastRowFirstColumn="0" w:lastRowLastColumn="0"/>
              <w:rPr>
                <w:b w:val="0"/>
              </w:rPr>
            </w:pPr>
            <w:r w:rsidRPr="00C864F5">
              <w:rPr>
                <w:b w:val="0"/>
              </w:rPr>
              <w:t>N</w:t>
            </w:r>
          </w:p>
        </w:tc>
        <w:tc>
          <w:tcPr>
            <w:tcW w:w="1701" w:type="dxa"/>
          </w:tcPr>
          <w:p w:rsidR="00176F8F" w:rsidRPr="00C864F5" w:rsidRDefault="00176F8F" w:rsidP="00176F8F">
            <w:pPr>
              <w:jc w:val="center"/>
              <w:cnfStyle w:val="100000000000" w:firstRow="1" w:lastRow="0" w:firstColumn="0" w:lastColumn="0" w:oddVBand="0" w:evenVBand="0" w:oddHBand="0" w:evenHBand="0" w:firstRowFirstColumn="0" w:firstRowLastColumn="0" w:lastRowFirstColumn="0" w:lastRowLastColumn="0"/>
              <w:rPr>
                <w:b w:val="0"/>
              </w:rPr>
            </w:pPr>
            <w:r w:rsidRPr="00C864F5">
              <w:rPr>
                <w:b w:val="0"/>
              </w:rPr>
              <w:t>Percentage</w:t>
            </w:r>
          </w:p>
        </w:tc>
      </w:tr>
      <w:tr w:rsidR="00176F8F" w:rsidTr="00C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176F8F" w:rsidRPr="00C864F5" w:rsidRDefault="00176F8F" w:rsidP="008E5794">
            <w:pPr>
              <w:rPr>
                <w:b w:val="0"/>
              </w:rPr>
            </w:pPr>
            <w:r w:rsidRPr="00C864F5">
              <w:rPr>
                <w:b w:val="0"/>
              </w:rPr>
              <w:t>Niet van toepassing</w:t>
            </w:r>
          </w:p>
        </w:tc>
        <w:tc>
          <w:tcPr>
            <w:tcW w:w="1701" w:type="dxa"/>
          </w:tcPr>
          <w:p w:rsidR="00176F8F" w:rsidRP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rsidRPr="00C864F5">
              <w:t>26</w:t>
            </w:r>
          </w:p>
        </w:tc>
        <w:tc>
          <w:tcPr>
            <w:tcW w:w="1701" w:type="dxa"/>
          </w:tcPr>
          <w:p w:rsidR="00176F8F" w:rsidRPr="00C864F5" w:rsidRDefault="00D17B11" w:rsidP="00C864F5">
            <w:pPr>
              <w:jc w:val="center"/>
              <w:cnfStyle w:val="000000100000" w:firstRow="0" w:lastRow="0" w:firstColumn="0" w:lastColumn="0" w:oddVBand="0" w:evenVBand="0" w:oddHBand="1" w:evenHBand="0" w:firstRowFirstColumn="0" w:firstRowLastColumn="0" w:lastRowFirstColumn="0" w:lastRowLastColumn="0"/>
            </w:pPr>
            <w:r>
              <w:t>32</w:t>
            </w:r>
            <w:r w:rsidR="00C864F5" w:rsidRPr="00C864F5">
              <w:t>%</w:t>
            </w:r>
          </w:p>
        </w:tc>
      </w:tr>
      <w:tr w:rsidR="00176F8F" w:rsidTr="00C864F5">
        <w:tc>
          <w:tcPr>
            <w:cnfStyle w:val="001000000000" w:firstRow="0" w:lastRow="0" w:firstColumn="1" w:lastColumn="0" w:oddVBand="0" w:evenVBand="0" w:oddHBand="0" w:evenHBand="0" w:firstRowFirstColumn="0" w:firstRowLastColumn="0" w:lastRowFirstColumn="0" w:lastRowLastColumn="0"/>
            <w:tcW w:w="4786" w:type="dxa"/>
          </w:tcPr>
          <w:p w:rsidR="00176F8F" w:rsidRPr="00C864F5" w:rsidRDefault="00176F8F" w:rsidP="008E5794">
            <w:pPr>
              <w:rPr>
                <w:b w:val="0"/>
              </w:rPr>
            </w:pPr>
            <w:r w:rsidRPr="00C864F5">
              <w:rPr>
                <w:b w:val="0"/>
              </w:rPr>
              <w:t>Te weinig contactmomenten</w:t>
            </w:r>
          </w:p>
        </w:tc>
        <w:tc>
          <w:tcPr>
            <w:tcW w:w="1701" w:type="dxa"/>
          </w:tcPr>
          <w:p w:rsidR="00176F8F" w:rsidRPr="00C864F5" w:rsidRDefault="00C864F5" w:rsidP="00C864F5">
            <w:pPr>
              <w:jc w:val="center"/>
              <w:cnfStyle w:val="000000000000" w:firstRow="0" w:lastRow="0" w:firstColumn="0" w:lastColumn="0" w:oddVBand="0" w:evenVBand="0" w:oddHBand="0" w:evenHBand="0" w:firstRowFirstColumn="0" w:firstRowLastColumn="0" w:lastRowFirstColumn="0" w:lastRowLastColumn="0"/>
            </w:pPr>
            <w:r w:rsidRPr="00C864F5">
              <w:t>25</w:t>
            </w:r>
          </w:p>
        </w:tc>
        <w:tc>
          <w:tcPr>
            <w:tcW w:w="1701" w:type="dxa"/>
          </w:tcPr>
          <w:p w:rsidR="00176F8F" w:rsidRPr="00C864F5" w:rsidRDefault="00D17B11" w:rsidP="00C864F5">
            <w:pPr>
              <w:jc w:val="center"/>
              <w:cnfStyle w:val="000000000000" w:firstRow="0" w:lastRow="0" w:firstColumn="0" w:lastColumn="0" w:oddVBand="0" w:evenVBand="0" w:oddHBand="0" w:evenHBand="0" w:firstRowFirstColumn="0" w:firstRowLastColumn="0" w:lastRowFirstColumn="0" w:lastRowLastColumn="0"/>
            </w:pPr>
            <w:r>
              <w:t>30</w:t>
            </w:r>
            <w:r w:rsidR="00C864F5" w:rsidRPr="00C864F5">
              <w:t>%</w:t>
            </w:r>
          </w:p>
        </w:tc>
      </w:tr>
      <w:tr w:rsidR="00176F8F" w:rsidTr="00C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176F8F" w:rsidRPr="00C864F5" w:rsidRDefault="00176F8F" w:rsidP="008E5794">
            <w:pPr>
              <w:rPr>
                <w:b w:val="0"/>
              </w:rPr>
            </w:pPr>
            <w:r w:rsidRPr="00C864F5">
              <w:rPr>
                <w:b w:val="0"/>
              </w:rPr>
              <w:t>Te weinig initiatief vanuit de stagiair</w:t>
            </w:r>
            <w:r w:rsidR="00C864F5" w:rsidRPr="00C864F5">
              <w:rPr>
                <w:b w:val="0"/>
              </w:rPr>
              <w:t xml:space="preserve">(e) </w:t>
            </w:r>
          </w:p>
        </w:tc>
        <w:tc>
          <w:tcPr>
            <w:tcW w:w="1701" w:type="dxa"/>
          </w:tcPr>
          <w:p w:rsidR="00176F8F" w:rsidRP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rsidRPr="00C864F5">
              <w:t>19</w:t>
            </w:r>
          </w:p>
        </w:tc>
        <w:tc>
          <w:tcPr>
            <w:tcW w:w="1701" w:type="dxa"/>
          </w:tcPr>
          <w:p w:rsidR="00176F8F" w:rsidRPr="00C864F5" w:rsidRDefault="00D17B11" w:rsidP="00C864F5">
            <w:pPr>
              <w:jc w:val="center"/>
              <w:cnfStyle w:val="000000100000" w:firstRow="0" w:lastRow="0" w:firstColumn="0" w:lastColumn="0" w:oddVBand="0" w:evenVBand="0" w:oddHBand="1" w:evenHBand="0" w:firstRowFirstColumn="0" w:firstRowLastColumn="0" w:lastRowFirstColumn="0" w:lastRowLastColumn="0"/>
            </w:pPr>
            <w:r>
              <w:t>23</w:t>
            </w:r>
            <w:r w:rsidR="00C864F5" w:rsidRPr="00C864F5">
              <w:t>%</w:t>
            </w:r>
          </w:p>
        </w:tc>
      </w:tr>
      <w:tr w:rsidR="00176F8F" w:rsidTr="00C864F5">
        <w:tc>
          <w:tcPr>
            <w:cnfStyle w:val="001000000000" w:firstRow="0" w:lastRow="0" w:firstColumn="1" w:lastColumn="0" w:oddVBand="0" w:evenVBand="0" w:oddHBand="0" w:evenHBand="0" w:firstRowFirstColumn="0" w:firstRowLastColumn="0" w:lastRowFirstColumn="0" w:lastRowLastColumn="0"/>
            <w:tcW w:w="4786" w:type="dxa"/>
          </w:tcPr>
          <w:p w:rsidR="00176F8F" w:rsidRPr="00C864F5" w:rsidRDefault="00176F8F" w:rsidP="008E5794">
            <w:pPr>
              <w:rPr>
                <w:b w:val="0"/>
              </w:rPr>
            </w:pPr>
            <w:r w:rsidRPr="00C864F5">
              <w:rPr>
                <w:b w:val="0"/>
              </w:rPr>
              <w:t>Onduidelijke communicatie met de stagiair(e) (miscommunicatie)</w:t>
            </w:r>
          </w:p>
        </w:tc>
        <w:tc>
          <w:tcPr>
            <w:tcW w:w="1701" w:type="dxa"/>
          </w:tcPr>
          <w:p w:rsidR="00176F8F" w:rsidRPr="00C864F5" w:rsidRDefault="00C864F5" w:rsidP="00C864F5">
            <w:pPr>
              <w:jc w:val="center"/>
              <w:cnfStyle w:val="000000000000" w:firstRow="0" w:lastRow="0" w:firstColumn="0" w:lastColumn="0" w:oddVBand="0" w:evenVBand="0" w:oddHBand="0" w:evenHBand="0" w:firstRowFirstColumn="0" w:firstRowLastColumn="0" w:lastRowFirstColumn="0" w:lastRowLastColumn="0"/>
            </w:pPr>
            <w:r w:rsidRPr="00C864F5">
              <w:t>5</w:t>
            </w:r>
          </w:p>
        </w:tc>
        <w:tc>
          <w:tcPr>
            <w:tcW w:w="1701" w:type="dxa"/>
          </w:tcPr>
          <w:p w:rsidR="00176F8F" w:rsidRPr="00C864F5" w:rsidRDefault="00C864F5" w:rsidP="00C864F5">
            <w:pPr>
              <w:jc w:val="center"/>
              <w:cnfStyle w:val="000000000000" w:firstRow="0" w:lastRow="0" w:firstColumn="0" w:lastColumn="0" w:oddVBand="0" w:evenVBand="0" w:oddHBand="0" w:evenHBand="0" w:firstRowFirstColumn="0" w:firstRowLastColumn="0" w:lastRowFirstColumn="0" w:lastRowLastColumn="0"/>
            </w:pPr>
            <w:r w:rsidRPr="00C864F5">
              <w:t>6%</w:t>
            </w:r>
          </w:p>
        </w:tc>
      </w:tr>
      <w:tr w:rsidR="00176F8F" w:rsidTr="00C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176F8F" w:rsidRPr="00C864F5" w:rsidRDefault="00176F8F" w:rsidP="008E5794">
            <w:pPr>
              <w:rPr>
                <w:b w:val="0"/>
              </w:rPr>
            </w:pPr>
            <w:r w:rsidRPr="00C864F5">
              <w:rPr>
                <w:b w:val="0"/>
              </w:rPr>
              <w:t>Anders, namelijk</w:t>
            </w:r>
          </w:p>
        </w:tc>
        <w:tc>
          <w:tcPr>
            <w:tcW w:w="1701" w:type="dxa"/>
          </w:tcPr>
          <w:p w:rsidR="00176F8F" w:rsidRP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rsidRPr="00C864F5">
              <w:t>7</w:t>
            </w:r>
          </w:p>
        </w:tc>
        <w:tc>
          <w:tcPr>
            <w:tcW w:w="1701" w:type="dxa"/>
          </w:tcPr>
          <w:p w:rsidR="00176F8F" w:rsidRPr="00C864F5" w:rsidRDefault="00D17B11" w:rsidP="00C864F5">
            <w:pPr>
              <w:jc w:val="center"/>
              <w:cnfStyle w:val="000000100000" w:firstRow="0" w:lastRow="0" w:firstColumn="0" w:lastColumn="0" w:oddVBand="0" w:evenVBand="0" w:oddHBand="1" w:evenHBand="0" w:firstRowFirstColumn="0" w:firstRowLastColumn="0" w:lastRowFirstColumn="0" w:lastRowLastColumn="0"/>
            </w:pPr>
            <w:r>
              <w:t>9</w:t>
            </w:r>
            <w:r w:rsidR="00C864F5" w:rsidRPr="00C864F5">
              <w:t>%</w:t>
            </w:r>
          </w:p>
        </w:tc>
      </w:tr>
    </w:tbl>
    <w:p w:rsidR="00C04A8B" w:rsidRDefault="00B95446" w:rsidP="00B95446">
      <w:pPr>
        <w:pStyle w:val="Kop2"/>
      </w:pPr>
      <w:bookmarkStart w:id="82" w:name="_Toc9414572"/>
      <w:r>
        <w:t>3.4 Positieve aspecten in het begeleiden</w:t>
      </w:r>
      <w:bookmarkEnd w:id="82"/>
    </w:p>
    <w:p w:rsidR="00B95446" w:rsidRDefault="00CA624D" w:rsidP="00B95446">
      <w:r>
        <w:t xml:space="preserve">Naast de belemmeringen zijn er ook positieve aspecten in het combineren van het begeleiden van stagiaires en het geven van kwalitatief goede zorg voor de </w:t>
      </w:r>
      <w:r w:rsidR="005975F6">
        <w:t>patiënt.</w:t>
      </w:r>
      <w:r>
        <w:t xml:space="preserve"> Hieronder worden de positieve aspecten belicht. </w:t>
      </w:r>
    </w:p>
    <w:p w:rsidR="00CA624D" w:rsidRDefault="00CA624D" w:rsidP="00CA624D">
      <w:pPr>
        <w:pStyle w:val="Kop3"/>
      </w:pPr>
      <w:bookmarkStart w:id="83" w:name="_Toc9414573"/>
      <w:r>
        <w:lastRenderedPageBreak/>
        <w:t>3.4.1 Positieve aspecten van het begeleiden</w:t>
      </w:r>
      <w:bookmarkEnd w:id="83"/>
    </w:p>
    <w:p w:rsidR="00C864F5" w:rsidRPr="00C864F5" w:rsidRDefault="000C3927" w:rsidP="000232F1">
      <w:pPr>
        <w:rPr>
          <w:i/>
        </w:rPr>
      </w:pPr>
      <w:r>
        <w:t xml:space="preserve">Bij </w:t>
      </w:r>
      <w:r w:rsidR="000232F1">
        <w:t xml:space="preserve">de vraag: ‘Wat zijn de positieve onderdelen die u ervaart tijdens het begeleiden van studenten?’ konden de respondenten meerdere antwoorden aankruisen. </w:t>
      </w:r>
      <w:r w:rsidR="00D17B11">
        <w:t>Hierbij zijn door 84 respondenten 189 antwoorden aangekruist. Van de respondenten ervaart 89</w:t>
      </w:r>
      <w:r>
        <w:t>% voortgang in het leerproces te zien bi</w:t>
      </w:r>
      <w:r w:rsidR="00D17B11">
        <w:t>j de stagiaires</w:t>
      </w:r>
      <w:r w:rsidR="006A0B1F">
        <w:t xml:space="preserve"> (zie tabel 7)</w:t>
      </w:r>
      <w:r w:rsidR="00D17B11">
        <w:t xml:space="preserve">. </w:t>
      </w:r>
      <w:r w:rsidR="00CB7AAE">
        <w:t xml:space="preserve">Een aantal respondenten heeft </w:t>
      </w:r>
      <w:r w:rsidR="00D05C21">
        <w:t>de open antwoordmogelijkheid ingevul</w:t>
      </w:r>
      <w:r w:rsidR="001E2909">
        <w:t xml:space="preserve">d. Hieruit kwamen antwoorden </w:t>
      </w:r>
      <w:r w:rsidR="00C43722">
        <w:t xml:space="preserve">naar voren, </w:t>
      </w:r>
      <w:r w:rsidR="006D48AD">
        <w:t xml:space="preserve">zoals: </w:t>
      </w:r>
      <w:r w:rsidR="00D05C21" w:rsidRPr="00D05C21">
        <w:rPr>
          <w:i/>
        </w:rPr>
        <w:t>‘nieuwe inzichten krijgen door het begeleiden’</w:t>
      </w:r>
      <w:r w:rsidR="00D05C21">
        <w:rPr>
          <w:i/>
        </w:rPr>
        <w:t>,</w:t>
      </w:r>
      <w:r w:rsidR="00CB7AAE">
        <w:t xml:space="preserve"> </w:t>
      </w:r>
      <w:r w:rsidR="00CB7AAE" w:rsidRPr="00CB7AAE">
        <w:rPr>
          <w:i/>
        </w:rPr>
        <w:t>‘liefde voor het vak overbrengen’</w:t>
      </w:r>
      <w:r w:rsidR="00CB7AAE">
        <w:t xml:space="preserve">, </w:t>
      </w:r>
      <w:r w:rsidR="008D5FD9">
        <w:rPr>
          <w:i/>
        </w:rPr>
        <w:t>‘ontwikkeling biedt</w:t>
      </w:r>
      <w:r w:rsidR="00CB7AAE" w:rsidRPr="00CB7AAE">
        <w:rPr>
          <w:i/>
        </w:rPr>
        <w:t xml:space="preserve"> kansen voor de toekomst’</w:t>
      </w:r>
      <w:r w:rsidR="00CB7AAE">
        <w:t xml:space="preserve"> en </w:t>
      </w:r>
      <w:r w:rsidR="00CB7AAE" w:rsidRPr="00CB7AAE">
        <w:rPr>
          <w:i/>
        </w:rPr>
        <w:t>‘het contact met de studenten</w:t>
      </w:r>
      <w:r w:rsidR="00CB7AAE">
        <w:rPr>
          <w:i/>
        </w:rPr>
        <w:t xml:space="preserve"> ervaar ik als positief</w:t>
      </w:r>
      <w:r w:rsidR="00CB7AAE" w:rsidRPr="00CB7AAE">
        <w:rPr>
          <w:i/>
        </w:rPr>
        <w:t>’.</w:t>
      </w:r>
    </w:p>
    <w:p w:rsidR="00C04A8B" w:rsidRPr="00C864F5" w:rsidRDefault="00C864F5" w:rsidP="00C04A8B">
      <w:pPr>
        <w:rPr>
          <w:sz w:val="18"/>
        </w:rPr>
      </w:pPr>
      <w:r>
        <w:rPr>
          <w:sz w:val="18"/>
        </w:rPr>
        <w:t xml:space="preserve">Tabel </w:t>
      </w:r>
      <w:r w:rsidR="000D7044">
        <w:rPr>
          <w:sz w:val="18"/>
        </w:rPr>
        <w:t>7</w:t>
      </w:r>
      <w:r>
        <w:rPr>
          <w:sz w:val="18"/>
        </w:rPr>
        <w:t>: Positieve aspecten van het begeleiden</w:t>
      </w:r>
    </w:p>
    <w:tbl>
      <w:tblPr>
        <w:tblStyle w:val="Lichtelijst-accent1"/>
        <w:tblW w:w="9761" w:type="dxa"/>
        <w:tblLook w:val="04A0" w:firstRow="1" w:lastRow="0" w:firstColumn="1" w:lastColumn="0" w:noHBand="0" w:noVBand="1"/>
      </w:tblPr>
      <w:tblGrid>
        <w:gridCol w:w="6771"/>
        <w:gridCol w:w="1559"/>
        <w:gridCol w:w="1431"/>
      </w:tblGrid>
      <w:tr w:rsidR="00C864F5" w:rsidTr="00C864F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71" w:type="dxa"/>
            <w:tcBorders>
              <w:bottom w:val="single" w:sz="4" w:space="0" w:color="auto"/>
            </w:tcBorders>
          </w:tcPr>
          <w:p w:rsidR="00C864F5" w:rsidRDefault="00C864F5" w:rsidP="00C04A8B"/>
          <w:p w:rsidR="00C864F5" w:rsidRDefault="00C864F5" w:rsidP="00C04A8B"/>
        </w:tc>
        <w:tc>
          <w:tcPr>
            <w:tcW w:w="2990" w:type="dxa"/>
            <w:gridSpan w:val="2"/>
            <w:tcBorders>
              <w:bottom w:val="single" w:sz="4" w:space="0" w:color="auto"/>
            </w:tcBorders>
          </w:tcPr>
          <w:p w:rsidR="00C864F5" w:rsidRDefault="00C864F5" w:rsidP="00C864F5">
            <w:pPr>
              <w:jc w:val="center"/>
              <w:cnfStyle w:val="100000000000" w:firstRow="1" w:lastRow="0" w:firstColumn="0" w:lastColumn="0" w:oddVBand="0" w:evenVBand="0" w:oddHBand="0" w:evenHBand="0" w:firstRowFirstColumn="0" w:firstRowLastColumn="0" w:lastRowFirstColumn="0" w:lastRowLastColumn="0"/>
            </w:pPr>
            <w:r>
              <w:t xml:space="preserve">Respondenten </w:t>
            </w:r>
          </w:p>
        </w:tc>
      </w:tr>
      <w:tr w:rsidR="00C864F5" w:rsidTr="00C864F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771" w:type="dxa"/>
            <w:tcBorders>
              <w:top w:val="single" w:sz="4" w:space="0" w:color="auto"/>
            </w:tcBorders>
          </w:tcPr>
          <w:p w:rsidR="00C864F5" w:rsidRDefault="00C864F5" w:rsidP="00C04A8B"/>
        </w:tc>
        <w:tc>
          <w:tcPr>
            <w:tcW w:w="1559" w:type="dxa"/>
            <w:tcBorders>
              <w:top w:val="single" w:sz="4" w:space="0" w:color="auto"/>
            </w:tcBorders>
          </w:tcPr>
          <w:p w:rsid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t>N</w:t>
            </w:r>
          </w:p>
        </w:tc>
        <w:tc>
          <w:tcPr>
            <w:tcW w:w="1431" w:type="dxa"/>
          </w:tcPr>
          <w:p w:rsid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t>Percentage</w:t>
            </w:r>
          </w:p>
        </w:tc>
      </w:tr>
      <w:tr w:rsidR="00C864F5" w:rsidTr="00C864F5">
        <w:tc>
          <w:tcPr>
            <w:cnfStyle w:val="001000000000" w:firstRow="0" w:lastRow="0" w:firstColumn="1" w:lastColumn="0" w:oddVBand="0" w:evenVBand="0" w:oddHBand="0" w:evenHBand="0" w:firstRowFirstColumn="0" w:firstRowLastColumn="0" w:lastRowFirstColumn="0" w:lastRowLastColumn="0"/>
            <w:tcW w:w="6771" w:type="dxa"/>
          </w:tcPr>
          <w:p w:rsidR="00C864F5" w:rsidRPr="00C864F5" w:rsidRDefault="00C864F5" w:rsidP="008E5794">
            <w:pPr>
              <w:rPr>
                <w:b w:val="0"/>
              </w:rPr>
            </w:pPr>
            <w:r w:rsidRPr="00C864F5">
              <w:rPr>
                <w:b w:val="0"/>
              </w:rPr>
              <w:t>Ervaart geen positieve aspecten van het begeleiden van stagiaires</w:t>
            </w:r>
          </w:p>
        </w:tc>
        <w:tc>
          <w:tcPr>
            <w:tcW w:w="1559" w:type="dxa"/>
          </w:tcPr>
          <w:p w:rsidR="00C864F5" w:rsidRDefault="00C864F5" w:rsidP="00C864F5">
            <w:pPr>
              <w:jc w:val="center"/>
              <w:cnfStyle w:val="000000000000" w:firstRow="0" w:lastRow="0" w:firstColumn="0" w:lastColumn="0" w:oddVBand="0" w:evenVBand="0" w:oddHBand="0" w:evenHBand="0" w:firstRowFirstColumn="0" w:firstRowLastColumn="0" w:lastRowFirstColumn="0" w:lastRowLastColumn="0"/>
            </w:pPr>
            <w:r>
              <w:t>2</w:t>
            </w:r>
          </w:p>
        </w:tc>
        <w:tc>
          <w:tcPr>
            <w:tcW w:w="1431" w:type="dxa"/>
          </w:tcPr>
          <w:p w:rsidR="00C864F5" w:rsidRDefault="00D17B11" w:rsidP="00C864F5">
            <w:pPr>
              <w:jc w:val="center"/>
              <w:cnfStyle w:val="000000000000" w:firstRow="0" w:lastRow="0" w:firstColumn="0" w:lastColumn="0" w:oddVBand="0" w:evenVBand="0" w:oddHBand="0" w:evenHBand="0" w:firstRowFirstColumn="0" w:firstRowLastColumn="0" w:lastRowFirstColumn="0" w:lastRowLastColumn="0"/>
            </w:pPr>
            <w:r>
              <w:t>2</w:t>
            </w:r>
            <w:r w:rsidR="00C864F5">
              <w:t>%</w:t>
            </w:r>
          </w:p>
        </w:tc>
      </w:tr>
      <w:tr w:rsidR="00C864F5" w:rsidTr="00C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C864F5" w:rsidRPr="00C864F5" w:rsidRDefault="00C864F5" w:rsidP="008E5794">
            <w:pPr>
              <w:rPr>
                <w:b w:val="0"/>
              </w:rPr>
            </w:pPr>
            <w:r w:rsidRPr="00C864F5">
              <w:rPr>
                <w:rFonts w:cs="Arial"/>
                <w:b w:val="0"/>
                <w:color w:val="000000"/>
                <w:szCs w:val="18"/>
              </w:rPr>
              <w:t>Ervaart te kunnen leren van elkaar bij de begeleiding van stagiaires</w:t>
            </w:r>
          </w:p>
        </w:tc>
        <w:tc>
          <w:tcPr>
            <w:tcW w:w="1559" w:type="dxa"/>
          </w:tcPr>
          <w:p w:rsid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t>62</w:t>
            </w:r>
          </w:p>
        </w:tc>
        <w:tc>
          <w:tcPr>
            <w:tcW w:w="1431" w:type="dxa"/>
          </w:tcPr>
          <w:p w:rsidR="00C864F5" w:rsidRDefault="00D17B11" w:rsidP="00C864F5">
            <w:pPr>
              <w:jc w:val="center"/>
              <w:cnfStyle w:val="000000100000" w:firstRow="0" w:lastRow="0" w:firstColumn="0" w:lastColumn="0" w:oddVBand="0" w:evenVBand="0" w:oddHBand="1" w:evenHBand="0" w:firstRowFirstColumn="0" w:firstRowLastColumn="0" w:lastRowFirstColumn="0" w:lastRowLastColumn="0"/>
            </w:pPr>
            <w:r>
              <w:t>74</w:t>
            </w:r>
            <w:r w:rsidR="00C864F5">
              <w:t>%</w:t>
            </w:r>
          </w:p>
        </w:tc>
      </w:tr>
      <w:tr w:rsidR="00C864F5" w:rsidTr="00C864F5">
        <w:tc>
          <w:tcPr>
            <w:cnfStyle w:val="001000000000" w:firstRow="0" w:lastRow="0" w:firstColumn="1" w:lastColumn="0" w:oddVBand="0" w:evenVBand="0" w:oddHBand="0" w:evenHBand="0" w:firstRowFirstColumn="0" w:firstRowLastColumn="0" w:lastRowFirstColumn="0" w:lastRowLastColumn="0"/>
            <w:tcW w:w="6771" w:type="dxa"/>
          </w:tcPr>
          <w:p w:rsidR="00C864F5" w:rsidRPr="00C864F5" w:rsidRDefault="00C864F5" w:rsidP="008E5794">
            <w:pPr>
              <w:autoSpaceDE w:val="0"/>
              <w:autoSpaceDN w:val="0"/>
              <w:adjustRightInd w:val="0"/>
              <w:spacing w:line="320" w:lineRule="atLeast"/>
              <w:ind w:left="60" w:right="60"/>
              <w:rPr>
                <w:rFonts w:cs="Arial"/>
                <w:b w:val="0"/>
                <w:color w:val="000000"/>
                <w:szCs w:val="18"/>
              </w:rPr>
            </w:pPr>
            <w:r w:rsidRPr="00C864F5">
              <w:rPr>
                <w:rFonts w:cs="Arial"/>
                <w:b w:val="0"/>
                <w:color w:val="000000"/>
                <w:szCs w:val="18"/>
              </w:rPr>
              <w:t>Ervaart voortgang in het leerproces te zien bij het begeleiden van stagiaires</w:t>
            </w:r>
          </w:p>
        </w:tc>
        <w:tc>
          <w:tcPr>
            <w:tcW w:w="1559" w:type="dxa"/>
          </w:tcPr>
          <w:p w:rsidR="00C864F5" w:rsidRDefault="00C864F5" w:rsidP="00C864F5">
            <w:pPr>
              <w:jc w:val="center"/>
              <w:cnfStyle w:val="000000000000" w:firstRow="0" w:lastRow="0" w:firstColumn="0" w:lastColumn="0" w:oddVBand="0" w:evenVBand="0" w:oddHBand="0" w:evenHBand="0" w:firstRowFirstColumn="0" w:firstRowLastColumn="0" w:lastRowFirstColumn="0" w:lastRowLastColumn="0"/>
            </w:pPr>
            <w:r>
              <w:t>75</w:t>
            </w:r>
          </w:p>
        </w:tc>
        <w:tc>
          <w:tcPr>
            <w:tcW w:w="1431" w:type="dxa"/>
          </w:tcPr>
          <w:p w:rsidR="00C864F5" w:rsidRDefault="00D17B11" w:rsidP="00C864F5">
            <w:pPr>
              <w:jc w:val="center"/>
              <w:cnfStyle w:val="000000000000" w:firstRow="0" w:lastRow="0" w:firstColumn="0" w:lastColumn="0" w:oddVBand="0" w:evenVBand="0" w:oddHBand="0" w:evenHBand="0" w:firstRowFirstColumn="0" w:firstRowLastColumn="0" w:lastRowFirstColumn="0" w:lastRowLastColumn="0"/>
            </w:pPr>
            <w:r>
              <w:t>89</w:t>
            </w:r>
            <w:r w:rsidR="00C864F5">
              <w:t>%</w:t>
            </w:r>
          </w:p>
        </w:tc>
      </w:tr>
      <w:tr w:rsidR="00C864F5" w:rsidTr="00C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C864F5" w:rsidRPr="00C864F5" w:rsidRDefault="00C864F5" w:rsidP="008E5794">
            <w:pPr>
              <w:autoSpaceDE w:val="0"/>
              <w:autoSpaceDN w:val="0"/>
              <w:adjustRightInd w:val="0"/>
              <w:spacing w:line="320" w:lineRule="atLeast"/>
              <w:ind w:left="60" w:right="60"/>
              <w:rPr>
                <w:rFonts w:cs="Arial"/>
                <w:b w:val="0"/>
                <w:color w:val="000000"/>
                <w:szCs w:val="18"/>
              </w:rPr>
            </w:pPr>
            <w:r w:rsidRPr="00C864F5">
              <w:rPr>
                <w:rFonts w:cs="Arial"/>
                <w:b w:val="0"/>
                <w:color w:val="000000"/>
                <w:szCs w:val="18"/>
              </w:rPr>
              <w:t>Ervaart actief bezig te zijn met handelingen tijdens het begeleiden van stagiaires</w:t>
            </w:r>
          </w:p>
        </w:tc>
        <w:tc>
          <w:tcPr>
            <w:tcW w:w="1559" w:type="dxa"/>
          </w:tcPr>
          <w:p w:rsidR="00C864F5" w:rsidRDefault="00C864F5" w:rsidP="00C864F5">
            <w:pPr>
              <w:jc w:val="center"/>
              <w:cnfStyle w:val="000000100000" w:firstRow="0" w:lastRow="0" w:firstColumn="0" w:lastColumn="0" w:oddVBand="0" w:evenVBand="0" w:oddHBand="1" w:evenHBand="0" w:firstRowFirstColumn="0" w:firstRowLastColumn="0" w:lastRowFirstColumn="0" w:lastRowLastColumn="0"/>
            </w:pPr>
            <w:r>
              <w:t>44</w:t>
            </w:r>
          </w:p>
        </w:tc>
        <w:tc>
          <w:tcPr>
            <w:tcW w:w="1431" w:type="dxa"/>
          </w:tcPr>
          <w:p w:rsidR="00C864F5" w:rsidRDefault="00D17B11" w:rsidP="00C864F5">
            <w:pPr>
              <w:jc w:val="center"/>
              <w:cnfStyle w:val="000000100000" w:firstRow="0" w:lastRow="0" w:firstColumn="0" w:lastColumn="0" w:oddVBand="0" w:evenVBand="0" w:oddHBand="1" w:evenHBand="0" w:firstRowFirstColumn="0" w:firstRowLastColumn="0" w:lastRowFirstColumn="0" w:lastRowLastColumn="0"/>
            </w:pPr>
            <w:r>
              <w:t>52</w:t>
            </w:r>
            <w:r w:rsidR="00C864F5">
              <w:t>%</w:t>
            </w:r>
          </w:p>
        </w:tc>
      </w:tr>
      <w:tr w:rsidR="00C864F5" w:rsidTr="00C864F5">
        <w:tc>
          <w:tcPr>
            <w:cnfStyle w:val="001000000000" w:firstRow="0" w:lastRow="0" w:firstColumn="1" w:lastColumn="0" w:oddVBand="0" w:evenVBand="0" w:oddHBand="0" w:evenHBand="0" w:firstRowFirstColumn="0" w:firstRowLastColumn="0" w:lastRowFirstColumn="0" w:lastRowLastColumn="0"/>
            <w:tcW w:w="6771" w:type="dxa"/>
          </w:tcPr>
          <w:p w:rsidR="00C864F5" w:rsidRPr="00C864F5" w:rsidRDefault="00C864F5" w:rsidP="008E5794">
            <w:pPr>
              <w:autoSpaceDE w:val="0"/>
              <w:autoSpaceDN w:val="0"/>
              <w:adjustRightInd w:val="0"/>
              <w:spacing w:line="320" w:lineRule="atLeast"/>
              <w:ind w:left="60" w:right="60"/>
              <w:rPr>
                <w:rFonts w:cs="Arial"/>
                <w:b w:val="0"/>
                <w:color w:val="000000"/>
                <w:szCs w:val="18"/>
              </w:rPr>
            </w:pPr>
            <w:r w:rsidRPr="00C864F5">
              <w:rPr>
                <w:rFonts w:cs="Arial"/>
                <w:b w:val="0"/>
                <w:color w:val="000000"/>
                <w:szCs w:val="18"/>
              </w:rPr>
              <w:t>Ervaart andere positieve onderdelen van het begeleiden van stagiaires</w:t>
            </w:r>
          </w:p>
        </w:tc>
        <w:tc>
          <w:tcPr>
            <w:tcW w:w="1559" w:type="dxa"/>
          </w:tcPr>
          <w:p w:rsidR="00C864F5" w:rsidRDefault="00C864F5" w:rsidP="00C864F5">
            <w:pPr>
              <w:jc w:val="center"/>
              <w:cnfStyle w:val="000000000000" w:firstRow="0" w:lastRow="0" w:firstColumn="0" w:lastColumn="0" w:oddVBand="0" w:evenVBand="0" w:oddHBand="0" w:evenHBand="0" w:firstRowFirstColumn="0" w:firstRowLastColumn="0" w:lastRowFirstColumn="0" w:lastRowLastColumn="0"/>
            </w:pPr>
            <w:r>
              <w:t>6</w:t>
            </w:r>
          </w:p>
        </w:tc>
        <w:tc>
          <w:tcPr>
            <w:tcW w:w="1431" w:type="dxa"/>
          </w:tcPr>
          <w:p w:rsidR="00C864F5" w:rsidRDefault="00D17B11" w:rsidP="00C864F5">
            <w:pPr>
              <w:jc w:val="center"/>
              <w:cnfStyle w:val="000000000000" w:firstRow="0" w:lastRow="0" w:firstColumn="0" w:lastColumn="0" w:oddVBand="0" w:evenVBand="0" w:oddHBand="0" w:evenHBand="0" w:firstRowFirstColumn="0" w:firstRowLastColumn="0" w:lastRowFirstColumn="0" w:lastRowLastColumn="0"/>
            </w:pPr>
            <w:r>
              <w:t>7</w:t>
            </w:r>
            <w:r w:rsidR="00C864F5">
              <w:t>%</w:t>
            </w:r>
          </w:p>
        </w:tc>
      </w:tr>
    </w:tbl>
    <w:p w:rsidR="002B7F9B" w:rsidRDefault="002B7F9B" w:rsidP="002B7F9B">
      <w:pPr>
        <w:pStyle w:val="Kop3"/>
      </w:pPr>
      <w:bookmarkStart w:id="84" w:name="_Toc9414574"/>
      <w:r>
        <w:t xml:space="preserve">3.4.2 </w:t>
      </w:r>
      <w:r w:rsidRPr="002B7F9B">
        <w:t>Bekwaamheid en kennis</w:t>
      </w:r>
      <w:bookmarkEnd w:id="84"/>
    </w:p>
    <w:p w:rsidR="00FF50A4" w:rsidRPr="001B4E23" w:rsidRDefault="00CC550A" w:rsidP="002B7F9B">
      <w:r>
        <w:t xml:space="preserve">In de enquête zijn twee stellingen opgenomen over de bekwaamheid en kennis over het geven van begeleiding. </w:t>
      </w:r>
      <w:r w:rsidR="00FF50A4">
        <w:t>Bij de stelling over be</w:t>
      </w:r>
      <w:r w:rsidR="001B4E23">
        <w:t>kwaamheid komt naar voren dat 49</w:t>
      </w:r>
      <w:r w:rsidR="00624E3B">
        <w:t>% het e</w:t>
      </w:r>
      <w:r w:rsidR="00C43722">
        <w:t xml:space="preserve">ens is met de stelling en </w:t>
      </w:r>
      <w:r w:rsidR="00624E3B">
        <w:t xml:space="preserve">zich vaak </w:t>
      </w:r>
      <w:r w:rsidR="00BA6C43">
        <w:t xml:space="preserve">bekwaam voelt om een stagiair(e) </w:t>
      </w:r>
      <w:r w:rsidR="00FF50A4">
        <w:t xml:space="preserve">te begeleiden. </w:t>
      </w:r>
      <w:r w:rsidR="00624E3B">
        <w:t xml:space="preserve">Het percentage </w:t>
      </w:r>
      <w:r w:rsidR="003E15A8">
        <w:t xml:space="preserve">respondenten die zich altijd bekwaam voelen </w:t>
      </w:r>
      <w:r w:rsidR="00624E3B">
        <w:t>om te begeleiden zit op</w:t>
      </w:r>
      <w:r w:rsidR="001B4E23">
        <w:t xml:space="preserve"> 45%</w:t>
      </w:r>
      <w:r w:rsidR="001B4E23">
        <w:rPr>
          <w:i/>
        </w:rPr>
        <w:t>.</w:t>
      </w:r>
      <w:r w:rsidR="001B4E23">
        <w:t xml:space="preserve"> Dit geeft aan dat de respondenten een positieve kijk hebben op eigen bekwaamheid.</w:t>
      </w:r>
    </w:p>
    <w:p w:rsidR="003E15A8" w:rsidRPr="003E15A8" w:rsidRDefault="003E15A8" w:rsidP="003E15A8">
      <w:r>
        <w:t>Gekeken naar de k</w:t>
      </w:r>
      <w:r w:rsidR="00D05C21">
        <w:t>ennis over begeleiden</w:t>
      </w:r>
      <w:r w:rsidR="00624E3B">
        <w:t>,</w:t>
      </w:r>
      <w:r w:rsidR="001B4E23">
        <w:t xml:space="preserve"> geeft 54</w:t>
      </w:r>
      <w:r>
        <w:t xml:space="preserve">% van de respondenten aan </w:t>
      </w:r>
      <w:r w:rsidR="00624E3B">
        <w:t xml:space="preserve">vaak </w:t>
      </w:r>
      <w:r>
        <w:t>over voldoende kennis</w:t>
      </w:r>
      <w:r w:rsidR="00624E3B">
        <w:t xml:space="preserve"> te </w:t>
      </w:r>
      <w:r>
        <w:t>beschikken om te kunnen begeleiden</w:t>
      </w:r>
      <w:r w:rsidR="001B4E23">
        <w:t>. Van de respondenten geeft 32</w:t>
      </w:r>
      <w:r>
        <w:t>% aan al</w:t>
      </w:r>
      <w:r w:rsidR="00624E3B">
        <w:t xml:space="preserve">tijd over voldoende kennis te beschikken om te kunnen </w:t>
      </w:r>
      <w:r>
        <w:t>begeleiden</w:t>
      </w:r>
      <w:r w:rsidR="005975F6">
        <w:t xml:space="preserve">. </w:t>
      </w:r>
      <w:r w:rsidR="00CE333A">
        <w:t xml:space="preserve">Verder </w:t>
      </w:r>
      <w:r w:rsidR="005975F6">
        <w:t xml:space="preserve">geeft </w:t>
      </w:r>
      <w:r w:rsidR="001B4E23">
        <w:t>14</w:t>
      </w:r>
      <w:r>
        <w:t xml:space="preserve">% van de respondenten aan </w:t>
      </w:r>
      <w:r w:rsidR="00624E3B">
        <w:t>het oneens</w:t>
      </w:r>
      <w:r w:rsidR="001B4E23">
        <w:t xml:space="preserve"> of helemaal oneens </w:t>
      </w:r>
      <w:r w:rsidR="00624E3B">
        <w:t xml:space="preserve"> te zijn met de stelling en niet altijd</w:t>
      </w:r>
      <w:r w:rsidR="001B4E23">
        <w:t xml:space="preserve"> of nooit</w:t>
      </w:r>
      <w:r w:rsidR="00624E3B">
        <w:t xml:space="preserve"> over </w:t>
      </w:r>
      <w:r w:rsidR="00E7055E">
        <w:t xml:space="preserve">voldoende kennis te beschikken </w:t>
      </w:r>
      <w:r>
        <w:t xml:space="preserve">voor het begeleiden van studenten. </w:t>
      </w:r>
    </w:p>
    <w:p w:rsidR="003E15A8" w:rsidRDefault="00195EC1" w:rsidP="00195EC1">
      <w:pPr>
        <w:pStyle w:val="Kop3"/>
      </w:pPr>
      <w:bookmarkStart w:id="85" w:name="_Toc9414575"/>
      <w:r>
        <w:t>3.4.3 Kwaliteit van zorg</w:t>
      </w:r>
      <w:bookmarkEnd w:id="85"/>
    </w:p>
    <w:p w:rsidR="00931016" w:rsidRDefault="006C0FA9" w:rsidP="00195EC1">
      <w:r>
        <w:t>Bij de stelling: ‘i</w:t>
      </w:r>
      <w:r w:rsidR="00931016" w:rsidRPr="00931016">
        <w:t>k heb het gevoel dat ik tijdens een werkdienst een goede kwaliteit zo</w:t>
      </w:r>
      <w:r w:rsidR="00931016">
        <w:t>r</w:t>
      </w:r>
      <w:r w:rsidR="00931016" w:rsidRPr="00931016">
        <w:t>g kan verlenen</w:t>
      </w:r>
      <w:r w:rsidR="001E2909">
        <w:t xml:space="preserve"> aan de patiënt.’ heeft </w:t>
      </w:r>
      <w:r w:rsidR="00CE333A">
        <w:t>v</w:t>
      </w:r>
      <w:r w:rsidR="001E2909">
        <w:t xml:space="preserve">eruit de grootste groep </w:t>
      </w:r>
      <w:r w:rsidR="00442DD7">
        <w:t xml:space="preserve">van </w:t>
      </w:r>
      <w:r w:rsidR="001B4E23">
        <w:t>71</w:t>
      </w:r>
      <w:r w:rsidR="00306C0B">
        <w:t xml:space="preserve">% </w:t>
      </w:r>
      <w:r w:rsidR="00931016" w:rsidRPr="00931016">
        <w:t xml:space="preserve">het gevoel </w:t>
      </w:r>
      <w:r w:rsidR="00931016">
        <w:t xml:space="preserve">vaker wel dan niet </w:t>
      </w:r>
      <w:r w:rsidR="00931016" w:rsidRPr="00931016">
        <w:t xml:space="preserve">een goede kwaliteit zorg te kunnen verlenen aan de patiënt. </w:t>
      </w:r>
      <w:r w:rsidR="00CE333A">
        <w:t xml:space="preserve">Een </w:t>
      </w:r>
      <w:r w:rsidR="00931016">
        <w:t>percentage van</w:t>
      </w:r>
      <w:r w:rsidR="001E2909">
        <w:t xml:space="preserve"> 14</w:t>
      </w:r>
      <w:r w:rsidR="00931016" w:rsidRPr="00931016">
        <w:t xml:space="preserve">% geeft aan </w:t>
      </w:r>
      <w:r w:rsidR="00931016">
        <w:t>altijd een goede kwaliteit zorg te kunnen verlenen.</w:t>
      </w:r>
      <w:r w:rsidR="00931016" w:rsidRPr="00931016">
        <w:t xml:space="preserve"> </w:t>
      </w:r>
      <w:r w:rsidR="00195EC1">
        <w:t>Wanneer de respondent naast het verlenen van zorg ook een stagi</w:t>
      </w:r>
      <w:r w:rsidR="00BA6C43">
        <w:t>air(e)</w:t>
      </w:r>
      <w:r w:rsidR="001E2909">
        <w:t xml:space="preserve"> moet begeleiden, geeft </w:t>
      </w:r>
      <w:r w:rsidR="009F6222">
        <w:t>76%</w:t>
      </w:r>
      <w:r w:rsidR="00195EC1">
        <w:t xml:space="preserve"> </w:t>
      </w:r>
      <w:r w:rsidR="00355708">
        <w:t xml:space="preserve">van de respondenten </w:t>
      </w:r>
      <w:r w:rsidR="00195EC1">
        <w:t xml:space="preserve">aan het eens te zijn met de stelling en een goede kwaliteit van zorg te geven, naast </w:t>
      </w:r>
      <w:r w:rsidR="00BA6C43">
        <w:t>het begeleiden van een stagiair(e)</w:t>
      </w:r>
      <w:r w:rsidR="00195EC1">
        <w:t xml:space="preserve">. </w:t>
      </w:r>
      <w:r w:rsidR="009F6222">
        <w:t>Verder geeft 9% hierbij aan het helemaal eens te zijn met de stelling en altijd een goede kwaliteit van zorg kunnen verlenen</w:t>
      </w:r>
      <w:r w:rsidR="006A0B1F">
        <w:t xml:space="preserve"> (zie tabel 8)</w:t>
      </w:r>
      <w:r w:rsidR="009F6222">
        <w:t>.</w:t>
      </w:r>
    </w:p>
    <w:p w:rsidR="00D23FC2" w:rsidRDefault="00D23FC2" w:rsidP="00195EC1">
      <w:pPr>
        <w:rPr>
          <w:sz w:val="18"/>
        </w:rPr>
      </w:pPr>
    </w:p>
    <w:p w:rsidR="00D23FC2" w:rsidRDefault="00D23FC2" w:rsidP="00195EC1">
      <w:pPr>
        <w:rPr>
          <w:sz w:val="18"/>
        </w:rPr>
      </w:pPr>
    </w:p>
    <w:p w:rsidR="00BC5B22" w:rsidRPr="00BC5B22" w:rsidRDefault="000D7044" w:rsidP="00195EC1">
      <w:pPr>
        <w:rPr>
          <w:sz w:val="18"/>
        </w:rPr>
      </w:pPr>
      <w:r>
        <w:rPr>
          <w:sz w:val="18"/>
        </w:rPr>
        <w:lastRenderedPageBreak/>
        <w:t>Tabel 8</w:t>
      </w:r>
      <w:r w:rsidR="00BC5B22">
        <w:rPr>
          <w:sz w:val="18"/>
        </w:rPr>
        <w:t>. Kwaliteit van z</w:t>
      </w:r>
      <w:r w:rsidR="00BA6C43">
        <w:rPr>
          <w:sz w:val="18"/>
        </w:rPr>
        <w:t>org tijdens begeleiden stagiair</w:t>
      </w:r>
      <w:r w:rsidR="00BA6C43">
        <w:t>(e)</w:t>
      </w:r>
    </w:p>
    <w:tbl>
      <w:tblPr>
        <w:tblStyle w:val="Lichtelijst-accent1"/>
        <w:tblW w:w="0" w:type="auto"/>
        <w:tblLook w:val="04A0" w:firstRow="1" w:lastRow="0" w:firstColumn="1" w:lastColumn="0" w:noHBand="0" w:noVBand="1"/>
      </w:tblPr>
      <w:tblGrid>
        <w:gridCol w:w="1438"/>
        <w:gridCol w:w="1349"/>
        <w:gridCol w:w="1591"/>
      </w:tblGrid>
      <w:tr w:rsidR="00355708" w:rsidTr="00442DD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38" w:type="dxa"/>
          </w:tcPr>
          <w:p w:rsidR="00355708" w:rsidRDefault="00355708" w:rsidP="00195EC1"/>
        </w:tc>
        <w:tc>
          <w:tcPr>
            <w:tcW w:w="2940" w:type="dxa"/>
            <w:gridSpan w:val="2"/>
          </w:tcPr>
          <w:p w:rsidR="00355708" w:rsidRDefault="00355708" w:rsidP="00355708">
            <w:pPr>
              <w:cnfStyle w:val="100000000000" w:firstRow="1" w:lastRow="0" w:firstColumn="0" w:lastColumn="0" w:oddVBand="0" w:evenVBand="0" w:oddHBand="0" w:evenHBand="0" w:firstRowFirstColumn="0" w:firstRowLastColumn="0" w:lastRowFirstColumn="0" w:lastRowLastColumn="0"/>
            </w:pPr>
            <w:r>
              <w:t xml:space="preserve">Goede kwaliteit van zorg verlenen en begeleiding bieden </w:t>
            </w:r>
          </w:p>
        </w:tc>
      </w:tr>
      <w:tr w:rsidR="00355708" w:rsidTr="00442DD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38" w:type="dxa"/>
          </w:tcPr>
          <w:p w:rsidR="00355708" w:rsidRDefault="00355708" w:rsidP="00195EC1">
            <w:r>
              <w:t xml:space="preserve">Antwoorden </w:t>
            </w:r>
          </w:p>
        </w:tc>
        <w:tc>
          <w:tcPr>
            <w:tcW w:w="1349" w:type="dxa"/>
          </w:tcPr>
          <w:p w:rsidR="00355708" w:rsidRDefault="008B340A" w:rsidP="008B340A">
            <w:pPr>
              <w:jc w:val="center"/>
              <w:cnfStyle w:val="000000100000" w:firstRow="0" w:lastRow="0" w:firstColumn="0" w:lastColumn="0" w:oddVBand="0" w:evenVBand="0" w:oddHBand="1" w:evenHBand="0" w:firstRowFirstColumn="0" w:firstRowLastColumn="0" w:lastRowFirstColumn="0" w:lastRowLastColumn="0"/>
            </w:pPr>
            <w:r>
              <w:t>N</w:t>
            </w:r>
          </w:p>
        </w:tc>
        <w:tc>
          <w:tcPr>
            <w:tcW w:w="1591" w:type="dxa"/>
          </w:tcPr>
          <w:p w:rsidR="00355708" w:rsidRDefault="008B340A" w:rsidP="008B340A">
            <w:pPr>
              <w:jc w:val="center"/>
              <w:cnfStyle w:val="000000100000" w:firstRow="0" w:lastRow="0" w:firstColumn="0" w:lastColumn="0" w:oddVBand="0" w:evenVBand="0" w:oddHBand="1" w:evenHBand="0" w:firstRowFirstColumn="0" w:firstRowLastColumn="0" w:lastRowFirstColumn="0" w:lastRowLastColumn="0"/>
            </w:pPr>
            <w:r>
              <w:t>Percentage</w:t>
            </w:r>
          </w:p>
        </w:tc>
      </w:tr>
      <w:tr w:rsidR="00355708" w:rsidTr="00442DD7">
        <w:trPr>
          <w:trHeight w:val="461"/>
        </w:trPr>
        <w:tc>
          <w:tcPr>
            <w:cnfStyle w:val="001000000000" w:firstRow="0" w:lastRow="0" w:firstColumn="1" w:lastColumn="0" w:oddVBand="0" w:evenVBand="0" w:oddHBand="0" w:evenHBand="0" w:firstRowFirstColumn="0" w:firstRowLastColumn="0" w:lastRowFirstColumn="0" w:lastRowLastColumn="0"/>
            <w:tcW w:w="1438" w:type="dxa"/>
          </w:tcPr>
          <w:p w:rsidR="00355708" w:rsidRPr="00442DD7" w:rsidRDefault="00355708" w:rsidP="00195EC1">
            <w:pPr>
              <w:rPr>
                <w:b w:val="0"/>
              </w:rPr>
            </w:pPr>
            <w:r w:rsidRPr="00442DD7">
              <w:rPr>
                <w:b w:val="0"/>
              </w:rPr>
              <w:t>Helemaal mee oneens</w:t>
            </w:r>
          </w:p>
        </w:tc>
        <w:tc>
          <w:tcPr>
            <w:tcW w:w="1349" w:type="dxa"/>
          </w:tcPr>
          <w:p w:rsidR="00355708" w:rsidRDefault="008B340A" w:rsidP="008B340A">
            <w:pPr>
              <w:jc w:val="center"/>
              <w:cnfStyle w:val="000000000000" w:firstRow="0" w:lastRow="0" w:firstColumn="0" w:lastColumn="0" w:oddVBand="0" w:evenVBand="0" w:oddHBand="0" w:evenHBand="0" w:firstRowFirstColumn="0" w:firstRowLastColumn="0" w:lastRowFirstColumn="0" w:lastRowLastColumn="0"/>
            </w:pPr>
            <w:r>
              <w:t>0</w:t>
            </w:r>
          </w:p>
        </w:tc>
        <w:tc>
          <w:tcPr>
            <w:tcW w:w="1591" w:type="dxa"/>
          </w:tcPr>
          <w:p w:rsidR="00355708" w:rsidRDefault="008B340A" w:rsidP="008B340A">
            <w:pPr>
              <w:jc w:val="center"/>
              <w:cnfStyle w:val="000000000000" w:firstRow="0" w:lastRow="0" w:firstColumn="0" w:lastColumn="0" w:oddVBand="0" w:evenVBand="0" w:oddHBand="0" w:evenHBand="0" w:firstRowFirstColumn="0" w:firstRowLastColumn="0" w:lastRowFirstColumn="0" w:lastRowLastColumn="0"/>
            </w:pPr>
            <w:r>
              <w:t>0%</w:t>
            </w:r>
          </w:p>
        </w:tc>
      </w:tr>
      <w:tr w:rsidR="00355708" w:rsidTr="00442DD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38" w:type="dxa"/>
          </w:tcPr>
          <w:p w:rsidR="00355708" w:rsidRPr="00442DD7" w:rsidRDefault="00355708" w:rsidP="00195EC1">
            <w:pPr>
              <w:rPr>
                <w:b w:val="0"/>
              </w:rPr>
            </w:pPr>
            <w:r w:rsidRPr="00442DD7">
              <w:rPr>
                <w:b w:val="0"/>
              </w:rPr>
              <w:t>Mee oneens</w:t>
            </w:r>
          </w:p>
        </w:tc>
        <w:tc>
          <w:tcPr>
            <w:tcW w:w="1349" w:type="dxa"/>
          </w:tcPr>
          <w:p w:rsidR="00355708" w:rsidRDefault="008B340A" w:rsidP="008B340A">
            <w:pPr>
              <w:jc w:val="center"/>
              <w:cnfStyle w:val="000000100000" w:firstRow="0" w:lastRow="0" w:firstColumn="0" w:lastColumn="0" w:oddVBand="0" w:evenVBand="0" w:oddHBand="1" w:evenHBand="0" w:firstRowFirstColumn="0" w:firstRowLastColumn="0" w:lastRowFirstColumn="0" w:lastRowLastColumn="0"/>
            </w:pPr>
            <w:r>
              <w:t>12</w:t>
            </w:r>
          </w:p>
        </w:tc>
        <w:tc>
          <w:tcPr>
            <w:tcW w:w="1591" w:type="dxa"/>
          </w:tcPr>
          <w:p w:rsidR="00355708" w:rsidRDefault="009F6222" w:rsidP="008B340A">
            <w:pPr>
              <w:jc w:val="center"/>
              <w:cnfStyle w:val="000000100000" w:firstRow="0" w:lastRow="0" w:firstColumn="0" w:lastColumn="0" w:oddVBand="0" w:evenVBand="0" w:oddHBand="1" w:evenHBand="0" w:firstRowFirstColumn="0" w:firstRowLastColumn="0" w:lastRowFirstColumn="0" w:lastRowLastColumn="0"/>
            </w:pPr>
            <w:r>
              <w:t>15</w:t>
            </w:r>
            <w:r w:rsidR="008B340A">
              <w:t>%</w:t>
            </w:r>
          </w:p>
        </w:tc>
      </w:tr>
      <w:tr w:rsidR="00355708" w:rsidTr="00442DD7">
        <w:trPr>
          <w:trHeight w:val="231"/>
        </w:trPr>
        <w:tc>
          <w:tcPr>
            <w:cnfStyle w:val="001000000000" w:firstRow="0" w:lastRow="0" w:firstColumn="1" w:lastColumn="0" w:oddVBand="0" w:evenVBand="0" w:oddHBand="0" w:evenHBand="0" w:firstRowFirstColumn="0" w:firstRowLastColumn="0" w:lastRowFirstColumn="0" w:lastRowLastColumn="0"/>
            <w:tcW w:w="1438" w:type="dxa"/>
          </w:tcPr>
          <w:p w:rsidR="00355708" w:rsidRPr="00442DD7" w:rsidRDefault="00355708" w:rsidP="00195EC1">
            <w:pPr>
              <w:rPr>
                <w:b w:val="0"/>
              </w:rPr>
            </w:pPr>
            <w:r w:rsidRPr="00442DD7">
              <w:rPr>
                <w:b w:val="0"/>
              </w:rPr>
              <w:t>Mee eens</w:t>
            </w:r>
          </w:p>
        </w:tc>
        <w:tc>
          <w:tcPr>
            <w:tcW w:w="1349" w:type="dxa"/>
          </w:tcPr>
          <w:p w:rsidR="00355708" w:rsidRDefault="00771823" w:rsidP="008B340A">
            <w:pPr>
              <w:jc w:val="center"/>
              <w:cnfStyle w:val="000000000000" w:firstRow="0" w:lastRow="0" w:firstColumn="0" w:lastColumn="0" w:oddVBand="0" w:evenVBand="0" w:oddHBand="0" w:evenHBand="0" w:firstRowFirstColumn="0" w:firstRowLastColumn="0" w:lastRowFirstColumn="0" w:lastRowLastColumn="0"/>
            </w:pPr>
            <w:r>
              <w:t>61</w:t>
            </w:r>
          </w:p>
        </w:tc>
        <w:tc>
          <w:tcPr>
            <w:tcW w:w="1591" w:type="dxa"/>
          </w:tcPr>
          <w:p w:rsidR="00355708" w:rsidRDefault="00771823" w:rsidP="009F6222">
            <w:pPr>
              <w:jc w:val="center"/>
              <w:cnfStyle w:val="000000000000" w:firstRow="0" w:lastRow="0" w:firstColumn="0" w:lastColumn="0" w:oddVBand="0" w:evenVBand="0" w:oddHBand="0" w:evenHBand="0" w:firstRowFirstColumn="0" w:firstRowLastColumn="0" w:lastRowFirstColumn="0" w:lastRowLastColumn="0"/>
            </w:pPr>
            <w:r>
              <w:t>7</w:t>
            </w:r>
            <w:r w:rsidR="009F6222">
              <w:t>6</w:t>
            </w:r>
            <w:r>
              <w:t>%</w:t>
            </w:r>
          </w:p>
        </w:tc>
      </w:tr>
      <w:tr w:rsidR="00355708" w:rsidTr="00442DD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38" w:type="dxa"/>
          </w:tcPr>
          <w:p w:rsidR="00355708" w:rsidRPr="00442DD7" w:rsidRDefault="00355708" w:rsidP="00195EC1">
            <w:pPr>
              <w:rPr>
                <w:b w:val="0"/>
              </w:rPr>
            </w:pPr>
            <w:r w:rsidRPr="00442DD7">
              <w:rPr>
                <w:b w:val="0"/>
              </w:rPr>
              <w:t>Helemaal mee eens</w:t>
            </w:r>
          </w:p>
        </w:tc>
        <w:tc>
          <w:tcPr>
            <w:tcW w:w="1349" w:type="dxa"/>
          </w:tcPr>
          <w:p w:rsidR="00355708" w:rsidRDefault="00771823" w:rsidP="00771823">
            <w:pPr>
              <w:jc w:val="center"/>
              <w:cnfStyle w:val="000000100000" w:firstRow="0" w:lastRow="0" w:firstColumn="0" w:lastColumn="0" w:oddVBand="0" w:evenVBand="0" w:oddHBand="1" w:evenHBand="0" w:firstRowFirstColumn="0" w:firstRowLastColumn="0" w:lastRowFirstColumn="0" w:lastRowLastColumn="0"/>
            </w:pPr>
            <w:r>
              <w:t>7</w:t>
            </w:r>
          </w:p>
        </w:tc>
        <w:tc>
          <w:tcPr>
            <w:tcW w:w="1591" w:type="dxa"/>
          </w:tcPr>
          <w:p w:rsidR="00355708" w:rsidRDefault="009F6222" w:rsidP="00771823">
            <w:pPr>
              <w:jc w:val="center"/>
              <w:cnfStyle w:val="000000100000" w:firstRow="0" w:lastRow="0" w:firstColumn="0" w:lastColumn="0" w:oddVBand="0" w:evenVBand="0" w:oddHBand="1" w:evenHBand="0" w:firstRowFirstColumn="0" w:firstRowLastColumn="0" w:lastRowFirstColumn="0" w:lastRowLastColumn="0"/>
            </w:pPr>
            <w:r>
              <w:t>9</w:t>
            </w:r>
            <w:r w:rsidR="00771823">
              <w:t>%</w:t>
            </w:r>
          </w:p>
        </w:tc>
      </w:tr>
    </w:tbl>
    <w:p w:rsidR="00355708" w:rsidRPr="00195EC1" w:rsidRDefault="00355708" w:rsidP="00195EC1"/>
    <w:p w:rsidR="00C04A8B" w:rsidRDefault="008B3BE2" w:rsidP="008B3BE2">
      <w:pPr>
        <w:pStyle w:val="Kop3"/>
      </w:pPr>
      <w:bookmarkStart w:id="86" w:name="_Toc9414576"/>
      <w:r>
        <w:t>3.4.4 Ondersteuning vanuit de instelling</w:t>
      </w:r>
      <w:bookmarkEnd w:id="86"/>
    </w:p>
    <w:p w:rsidR="008B3BE2" w:rsidRDefault="006C0FA9" w:rsidP="008B3BE2">
      <w:r>
        <w:t xml:space="preserve">Verder is er gekeken </w:t>
      </w:r>
      <w:r w:rsidR="008B3BE2">
        <w:t>naar de ondersteuning vanuit de instelling voor het begeleiden van de stagiaires</w:t>
      </w:r>
      <w:r w:rsidR="009F6222">
        <w:t>. Van de respondenten geeft 87</w:t>
      </w:r>
      <w:r w:rsidR="008B3BE2">
        <w:t>% aan dat zij ondersteuning krijgen vanuit de instelling bij het beg</w:t>
      </w:r>
      <w:r w:rsidR="00771823">
        <w:t xml:space="preserve">eleiden van de stagiaires. </w:t>
      </w:r>
      <w:r w:rsidR="00C43722">
        <w:t>Door 13% van de respondenten wordt geen ondersteuning vanuit de instelling ervaren.</w:t>
      </w:r>
    </w:p>
    <w:p w:rsidR="008B3BE2" w:rsidRDefault="008B3BE2" w:rsidP="008B3BE2">
      <w:r>
        <w:t>De manier van ondersteuning</w:t>
      </w:r>
      <w:r w:rsidR="00442DD7">
        <w:t xml:space="preserve"> varieert</w:t>
      </w:r>
      <w:r w:rsidR="00771823">
        <w:t xml:space="preserve">. </w:t>
      </w:r>
      <w:r w:rsidR="00240D2A">
        <w:t>Controle door een collega en elkaar ondersteunen in begeleiding komt in 2</w:t>
      </w:r>
      <w:r w:rsidR="009F6222">
        <w:t>3</w:t>
      </w:r>
      <w:r w:rsidR="005E0429">
        <w:t>% van de gevallen voor. Het daadwerkelijk</w:t>
      </w:r>
      <w:r w:rsidR="00240D2A">
        <w:t xml:space="preserve"> inwerken komt in 11% van de gevallen voor. Een </w:t>
      </w:r>
      <w:r w:rsidR="00771823">
        <w:t>respondenten</w:t>
      </w:r>
      <w:r w:rsidR="00240D2A">
        <w:t>groep van</w:t>
      </w:r>
      <w:r w:rsidR="009F6222">
        <w:t xml:space="preserve"> 37</w:t>
      </w:r>
      <w:r>
        <w:t xml:space="preserve">% aan dat ze een cursus of training gekregen hebben. </w:t>
      </w:r>
      <w:r w:rsidR="00240D2A">
        <w:t>Verder in de enquête wordt gevraa</w:t>
      </w:r>
      <w:r w:rsidR="00C44031">
        <w:t>gd naar mogelijke verbeteringen. B</w:t>
      </w:r>
      <w:r w:rsidR="00C433CC">
        <w:t xml:space="preserve">ij deze open vraag geeft </w:t>
      </w:r>
      <w:r w:rsidR="00C44031">
        <w:t>11</w:t>
      </w:r>
      <w:r w:rsidR="00771823">
        <w:t xml:space="preserve">% aan </w:t>
      </w:r>
      <w:r>
        <w:t xml:space="preserve">geen training gehad te hebben maar hier wel behoefte aan </w:t>
      </w:r>
      <w:r w:rsidR="00C44031">
        <w:t xml:space="preserve">te </w:t>
      </w:r>
      <w:r>
        <w:t>hebben.</w:t>
      </w:r>
      <w:r w:rsidR="00F64C0E">
        <w:t xml:space="preserve"> </w:t>
      </w:r>
    </w:p>
    <w:p w:rsidR="00C04A8B" w:rsidRDefault="00F64C0E" w:rsidP="00F64C0E">
      <w:pPr>
        <w:pStyle w:val="Kop2"/>
      </w:pPr>
      <w:bookmarkStart w:id="87" w:name="_Toc9414577"/>
      <w:r>
        <w:t>3.5 Begeleiding verbeteren</w:t>
      </w:r>
      <w:bookmarkEnd w:id="87"/>
    </w:p>
    <w:p w:rsidR="00EB58BF" w:rsidRDefault="007D30CF" w:rsidP="00F64C0E">
      <w:r>
        <w:t>Het laatste onderdeel van de enquête betrof drie open vragen over mogelijkheden om de begeleiding van stagiaires te verbeteren. Ook is er gevraagd wat de verpleegkundigen nodig hebben om de</w:t>
      </w:r>
      <w:r w:rsidR="00AF30E2">
        <w:t xml:space="preserve"> begeleiding te verbeteren en de optie om aanvullingen over dit thema te geven die nog niet gevraagd waren.</w:t>
      </w:r>
      <w:r w:rsidR="00ED4D28">
        <w:t xml:space="preserve"> De antwoorden op de open vragen zijn gecodeerd in thema’s en het aantal antwoorden binnen dat thema is omgezet in kwantitatieve informatie</w:t>
      </w:r>
      <w:r w:rsidR="007834B1">
        <w:t xml:space="preserve"> (bijlage 8)</w:t>
      </w:r>
      <w:r w:rsidR="00ED4D28">
        <w:t>. Het komt voor dat een respondent meerdere thema’s belicht in een antwoord. Hierdoor is het aantal antwoorden hoger dan het aantal respondenten.</w:t>
      </w:r>
    </w:p>
    <w:p w:rsidR="007834B1" w:rsidRDefault="00ED4D28" w:rsidP="00F64C0E">
      <w:r>
        <w:t>Op de open vraag: ‘</w:t>
      </w:r>
      <w:r w:rsidRPr="00E15164">
        <w:t>Hoe kan stagebegeleiding verbeterd worden?</w:t>
      </w:r>
      <w:r w:rsidR="006337F6">
        <w:t>’ is door</w:t>
      </w:r>
      <w:r w:rsidR="00663999">
        <w:t xml:space="preserve"> </w:t>
      </w:r>
      <w:r w:rsidR="007758A8">
        <w:t>8</w:t>
      </w:r>
      <w:r w:rsidR="00221D54">
        <w:t xml:space="preserve">6 </w:t>
      </w:r>
      <w:r>
        <w:t xml:space="preserve">respondenten een antwoord gegeven. </w:t>
      </w:r>
      <w:r w:rsidR="005A0212">
        <w:t>De gegeven antwoorden vallen binnen 20 thema’s, ec</w:t>
      </w:r>
      <w:r w:rsidR="00C44031">
        <w:t xml:space="preserve">hter de thema’s die maar in één </w:t>
      </w:r>
      <w:r w:rsidR="005A0212">
        <w:t>antwoord voorkomen</w:t>
      </w:r>
      <w:r w:rsidR="00442DD7">
        <w:t>,</w:t>
      </w:r>
      <w:r w:rsidR="005A0212">
        <w:t xml:space="preserve"> worden niet meegenomen in het kwantitatieve onderzoek. Deze antwoorden kunnen</w:t>
      </w:r>
      <w:r w:rsidR="006337F6">
        <w:t>,</w:t>
      </w:r>
      <w:r w:rsidR="005A0212">
        <w:t xml:space="preserve"> indien nuttig voor dit onderzoek</w:t>
      </w:r>
      <w:r w:rsidR="006337F6">
        <w:t>,</w:t>
      </w:r>
      <w:r w:rsidR="005A0212">
        <w:t xml:space="preserve"> wel vermeld worden als quote. </w:t>
      </w:r>
      <w:r w:rsidR="00D3172C">
        <w:t>De thema’s die veelvuldig voorkomen in de antwoorden zijn: ‘Meer tijd om de begeleiding te verbeteren’, ‘meer duidelijkheid over de criteria van school’, ‘een cursus of training in begeleiden’, ‘een betere verdeling van stagiaires over een bepaalde periode’ ‘ een stagiaire koppelen aan een vaste werkbegeleider’ en ‘de werkdruk verminderen’.  De percentages staan vermeld in tabel 9.</w:t>
      </w:r>
      <w:r w:rsidR="004F7F04">
        <w:t xml:space="preserve"> </w:t>
      </w:r>
    </w:p>
    <w:p w:rsidR="00D23FC2" w:rsidRDefault="00D23FC2" w:rsidP="00F64C0E"/>
    <w:p w:rsidR="00D23FC2" w:rsidRDefault="00D23FC2" w:rsidP="00F64C0E"/>
    <w:p w:rsidR="00D23FC2" w:rsidRDefault="00D23FC2" w:rsidP="00F64C0E"/>
    <w:p w:rsidR="00E75739" w:rsidRPr="00E75739" w:rsidRDefault="000D7044" w:rsidP="00F64C0E">
      <w:pPr>
        <w:rPr>
          <w:sz w:val="20"/>
        </w:rPr>
      </w:pPr>
      <w:r>
        <w:rPr>
          <w:sz w:val="20"/>
        </w:rPr>
        <w:lastRenderedPageBreak/>
        <w:t>Tabel 9</w:t>
      </w:r>
      <w:r w:rsidR="00E75739">
        <w:rPr>
          <w:sz w:val="20"/>
        </w:rPr>
        <w:t>. Verbeteringsmogelijkheden stagebegeleiding</w:t>
      </w:r>
    </w:p>
    <w:tbl>
      <w:tblPr>
        <w:tblStyle w:val="Lichtelijst-accent1"/>
        <w:tblW w:w="0" w:type="auto"/>
        <w:tblLook w:val="04A0" w:firstRow="1" w:lastRow="0" w:firstColumn="1" w:lastColumn="0" w:noHBand="0" w:noVBand="1"/>
      </w:tblPr>
      <w:tblGrid>
        <w:gridCol w:w="6487"/>
        <w:gridCol w:w="1418"/>
        <w:gridCol w:w="1307"/>
      </w:tblGrid>
      <w:tr w:rsidR="009B4AFB" w:rsidTr="00783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9B4AFB" w:rsidRDefault="009B4AFB" w:rsidP="009B4AFB">
            <w:pPr>
              <w:jc w:val="center"/>
            </w:pPr>
            <w:r>
              <w:t>Antwoord categorieën</w:t>
            </w:r>
          </w:p>
        </w:tc>
        <w:tc>
          <w:tcPr>
            <w:tcW w:w="1418" w:type="dxa"/>
          </w:tcPr>
          <w:p w:rsidR="009B4AFB" w:rsidRDefault="009B4AFB" w:rsidP="009B4AFB">
            <w:pPr>
              <w:jc w:val="center"/>
              <w:cnfStyle w:val="100000000000" w:firstRow="1" w:lastRow="0" w:firstColumn="0" w:lastColumn="0" w:oddVBand="0" w:evenVBand="0" w:oddHBand="0" w:evenHBand="0" w:firstRowFirstColumn="0" w:firstRowLastColumn="0" w:lastRowFirstColumn="0" w:lastRowLastColumn="0"/>
            </w:pPr>
            <w:r>
              <w:t>N</w:t>
            </w:r>
          </w:p>
        </w:tc>
        <w:tc>
          <w:tcPr>
            <w:tcW w:w="1307" w:type="dxa"/>
          </w:tcPr>
          <w:p w:rsidR="009B4AFB" w:rsidRDefault="009B4AFB" w:rsidP="009B4AFB">
            <w:pPr>
              <w:jc w:val="center"/>
              <w:cnfStyle w:val="100000000000" w:firstRow="1" w:lastRow="0" w:firstColumn="0" w:lastColumn="0" w:oddVBand="0" w:evenVBand="0" w:oddHBand="0" w:evenHBand="0" w:firstRowFirstColumn="0" w:firstRowLastColumn="0" w:lastRowFirstColumn="0" w:lastRowLastColumn="0"/>
            </w:pPr>
            <w:r>
              <w:t xml:space="preserve">Percentage </w:t>
            </w:r>
          </w:p>
        </w:tc>
      </w:tr>
      <w:tr w:rsidR="009B4AFB" w:rsidTr="00783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9B4AFB" w:rsidRPr="007834B1" w:rsidRDefault="009B4AFB" w:rsidP="009B4AFB">
            <w:pPr>
              <w:rPr>
                <w:b w:val="0"/>
              </w:rPr>
            </w:pPr>
            <w:r w:rsidRPr="007834B1">
              <w:rPr>
                <w:b w:val="0"/>
              </w:rPr>
              <w:t>Meer tijd nodig om begeleiding te verbeteren</w:t>
            </w:r>
          </w:p>
        </w:tc>
        <w:tc>
          <w:tcPr>
            <w:tcW w:w="1418" w:type="dxa"/>
          </w:tcPr>
          <w:p w:rsidR="009B4AFB" w:rsidRDefault="009B4AFB" w:rsidP="009B4AFB">
            <w:pPr>
              <w:jc w:val="center"/>
              <w:cnfStyle w:val="000000100000" w:firstRow="0" w:lastRow="0" w:firstColumn="0" w:lastColumn="0" w:oddVBand="0" w:evenVBand="0" w:oddHBand="1" w:evenHBand="0" w:firstRowFirstColumn="0" w:firstRowLastColumn="0" w:lastRowFirstColumn="0" w:lastRowLastColumn="0"/>
            </w:pPr>
            <w:r>
              <w:t>17</w:t>
            </w:r>
          </w:p>
        </w:tc>
        <w:tc>
          <w:tcPr>
            <w:tcW w:w="1307" w:type="dxa"/>
          </w:tcPr>
          <w:p w:rsidR="009B4AFB" w:rsidRDefault="009B4AFB" w:rsidP="009B4AFB">
            <w:pPr>
              <w:jc w:val="center"/>
              <w:cnfStyle w:val="000000100000" w:firstRow="0" w:lastRow="0" w:firstColumn="0" w:lastColumn="0" w:oddVBand="0" w:evenVBand="0" w:oddHBand="1" w:evenHBand="0" w:firstRowFirstColumn="0" w:firstRowLastColumn="0" w:lastRowFirstColumn="0" w:lastRowLastColumn="0"/>
            </w:pPr>
            <w:r>
              <w:t>20%</w:t>
            </w:r>
          </w:p>
        </w:tc>
      </w:tr>
      <w:tr w:rsidR="009B4AFB" w:rsidTr="007834B1">
        <w:tc>
          <w:tcPr>
            <w:cnfStyle w:val="001000000000" w:firstRow="0" w:lastRow="0" w:firstColumn="1" w:lastColumn="0" w:oddVBand="0" w:evenVBand="0" w:oddHBand="0" w:evenHBand="0" w:firstRowFirstColumn="0" w:firstRowLastColumn="0" w:lastRowFirstColumn="0" w:lastRowLastColumn="0"/>
            <w:tcW w:w="6487" w:type="dxa"/>
          </w:tcPr>
          <w:p w:rsidR="009B4AFB" w:rsidRPr="007834B1" w:rsidRDefault="009B4AFB" w:rsidP="009B4AFB">
            <w:pPr>
              <w:rPr>
                <w:b w:val="0"/>
              </w:rPr>
            </w:pPr>
            <w:r w:rsidRPr="007834B1">
              <w:rPr>
                <w:b w:val="0"/>
              </w:rPr>
              <w:t>Meer duidelijkheid over eisen/criteria van school</w:t>
            </w:r>
          </w:p>
        </w:tc>
        <w:tc>
          <w:tcPr>
            <w:tcW w:w="1418" w:type="dxa"/>
          </w:tcPr>
          <w:p w:rsidR="009B4AFB" w:rsidRDefault="009B4AFB" w:rsidP="009B4AFB">
            <w:pPr>
              <w:jc w:val="center"/>
              <w:cnfStyle w:val="000000000000" w:firstRow="0" w:lastRow="0" w:firstColumn="0" w:lastColumn="0" w:oddVBand="0" w:evenVBand="0" w:oddHBand="0" w:evenHBand="0" w:firstRowFirstColumn="0" w:firstRowLastColumn="0" w:lastRowFirstColumn="0" w:lastRowLastColumn="0"/>
            </w:pPr>
            <w:r>
              <w:t>15</w:t>
            </w:r>
          </w:p>
        </w:tc>
        <w:tc>
          <w:tcPr>
            <w:tcW w:w="1307" w:type="dxa"/>
          </w:tcPr>
          <w:p w:rsidR="009B4AFB" w:rsidRDefault="009B4AFB" w:rsidP="009B4AFB">
            <w:pPr>
              <w:jc w:val="center"/>
              <w:cnfStyle w:val="000000000000" w:firstRow="0" w:lastRow="0" w:firstColumn="0" w:lastColumn="0" w:oddVBand="0" w:evenVBand="0" w:oddHBand="0" w:evenHBand="0" w:firstRowFirstColumn="0" w:firstRowLastColumn="0" w:lastRowFirstColumn="0" w:lastRowLastColumn="0"/>
            </w:pPr>
            <w:r>
              <w:t>17%</w:t>
            </w:r>
          </w:p>
        </w:tc>
      </w:tr>
      <w:tr w:rsidR="009B4AFB" w:rsidTr="00783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9B4AFB" w:rsidRPr="007834B1" w:rsidRDefault="009B4AFB" w:rsidP="009B4AFB">
            <w:pPr>
              <w:rPr>
                <w:b w:val="0"/>
              </w:rPr>
            </w:pPr>
            <w:r w:rsidRPr="007834B1">
              <w:rPr>
                <w:b w:val="0"/>
              </w:rPr>
              <w:t>Cursus of training in begeleiden</w:t>
            </w:r>
          </w:p>
        </w:tc>
        <w:tc>
          <w:tcPr>
            <w:tcW w:w="1418" w:type="dxa"/>
          </w:tcPr>
          <w:p w:rsidR="009B4AFB" w:rsidRDefault="009B4AFB" w:rsidP="009B4AFB">
            <w:pPr>
              <w:jc w:val="center"/>
              <w:cnfStyle w:val="000000100000" w:firstRow="0" w:lastRow="0" w:firstColumn="0" w:lastColumn="0" w:oddVBand="0" w:evenVBand="0" w:oddHBand="1" w:evenHBand="0" w:firstRowFirstColumn="0" w:firstRowLastColumn="0" w:lastRowFirstColumn="0" w:lastRowLastColumn="0"/>
            </w:pPr>
            <w:r>
              <w:t>12</w:t>
            </w:r>
          </w:p>
        </w:tc>
        <w:tc>
          <w:tcPr>
            <w:tcW w:w="1307" w:type="dxa"/>
          </w:tcPr>
          <w:p w:rsidR="009B4AFB" w:rsidRDefault="009B4AFB" w:rsidP="009B4AFB">
            <w:pPr>
              <w:jc w:val="center"/>
              <w:cnfStyle w:val="000000100000" w:firstRow="0" w:lastRow="0" w:firstColumn="0" w:lastColumn="0" w:oddVBand="0" w:evenVBand="0" w:oddHBand="1" w:evenHBand="0" w:firstRowFirstColumn="0" w:firstRowLastColumn="0" w:lastRowFirstColumn="0" w:lastRowLastColumn="0"/>
            </w:pPr>
            <w:r>
              <w:t>14%</w:t>
            </w:r>
          </w:p>
        </w:tc>
      </w:tr>
      <w:tr w:rsidR="009B4AFB" w:rsidTr="007834B1">
        <w:tc>
          <w:tcPr>
            <w:cnfStyle w:val="001000000000" w:firstRow="0" w:lastRow="0" w:firstColumn="1" w:lastColumn="0" w:oddVBand="0" w:evenVBand="0" w:oddHBand="0" w:evenHBand="0" w:firstRowFirstColumn="0" w:firstRowLastColumn="0" w:lastRowFirstColumn="0" w:lastRowLastColumn="0"/>
            <w:tcW w:w="6487" w:type="dxa"/>
          </w:tcPr>
          <w:p w:rsidR="009B4AFB" w:rsidRPr="007834B1" w:rsidRDefault="009B4AFB" w:rsidP="009B4AFB">
            <w:pPr>
              <w:rPr>
                <w:b w:val="0"/>
              </w:rPr>
            </w:pPr>
            <w:r w:rsidRPr="007834B1">
              <w:rPr>
                <w:b w:val="0"/>
              </w:rPr>
              <w:t>Betere verdeling van stagiaires over een bepaalde periode</w:t>
            </w:r>
          </w:p>
        </w:tc>
        <w:tc>
          <w:tcPr>
            <w:tcW w:w="1418" w:type="dxa"/>
          </w:tcPr>
          <w:p w:rsidR="009B4AFB" w:rsidRDefault="009B4AFB" w:rsidP="009B4AFB">
            <w:pPr>
              <w:jc w:val="center"/>
              <w:cnfStyle w:val="000000000000" w:firstRow="0" w:lastRow="0" w:firstColumn="0" w:lastColumn="0" w:oddVBand="0" w:evenVBand="0" w:oddHBand="0" w:evenHBand="0" w:firstRowFirstColumn="0" w:firstRowLastColumn="0" w:lastRowFirstColumn="0" w:lastRowLastColumn="0"/>
            </w:pPr>
            <w:r>
              <w:t>12</w:t>
            </w:r>
          </w:p>
        </w:tc>
        <w:tc>
          <w:tcPr>
            <w:tcW w:w="1307" w:type="dxa"/>
          </w:tcPr>
          <w:p w:rsidR="009B4AFB" w:rsidRDefault="009B4AFB" w:rsidP="009B4AFB">
            <w:pPr>
              <w:jc w:val="center"/>
              <w:cnfStyle w:val="000000000000" w:firstRow="0" w:lastRow="0" w:firstColumn="0" w:lastColumn="0" w:oddVBand="0" w:evenVBand="0" w:oddHBand="0" w:evenHBand="0" w:firstRowFirstColumn="0" w:firstRowLastColumn="0" w:lastRowFirstColumn="0" w:lastRowLastColumn="0"/>
            </w:pPr>
            <w:r>
              <w:t>14%</w:t>
            </w:r>
          </w:p>
        </w:tc>
      </w:tr>
      <w:tr w:rsidR="009B4AFB" w:rsidTr="00783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9B4AFB" w:rsidRPr="007834B1" w:rsidRDefault="009B4AFB" w:rsidP="009B4AFB">
            <w:pPr>
              <w:rPr>
                <w:b w:val="0"/>
              </w:rPr>
            </w:pPr>
            <w:r w:rsidRPr="007834B1">
              <w:rPr>
                <w:b w:val="0"/>
              </w:rPr>
              <w:t>Een stagiaire koppelen aan een vaste werkbegeleider</w:t>
            </w:r>
          </w:p>
        </w:tc>
        <w:tc>
          <w:tcPr>
            <w:tcW w:w="1418" w:type="dxa"/>
          </w:tcPr>
          <w:p w:rsidR="009B4AFB" w:rsidRDefault="009B4AFB" w:rsidP="009B4AFB">
            <w:pPr>
              <w:jc w:val="center"/>
              <w:cnfStyle w:val="000000100000" w:firstRow="0" w:lastRow="0" w:firstColumn="0" w:lastColumn="0" w:oddVBand="0" w:evenVBand="0" w:oddHBand="1" w:evenHBand="0" w:firstRowFirstColumn="0" w:firstRowLastColumn="0" w:lastRowFirstColumn="0" w:lastRowLastColumn="0"/>
            </w:pPr>
            <w:r>
              <w:t>10</w:t>
            </w:r>
          </w:p>
        </w:tc>
        <w:tc>
          <w:tcPr>
            <w:tcW w:w="1307" w:type="dxa"/>
          </w:tcPr>
          <w:p w:rsidR="009B4AFB" w:rsidRDefault="009B4AFB" w:rsidP="009B4AFB">
            <w:pPr>
              <w:jc w:val="center"/>
              <w:cnfStyle w:val="000000100000" w:firstRow="0" w:lastRow="0" w:firstColumn="0" w:lastColumn="0" w:oddVBand="0" w:evenVBand="0" w:oddHBand="1" w:evenHBand="0" w:firstRowFirstColumn="0" w:firstRowLastColumn="0" w:lastRowFirstColumn="0" w:lastRowLastColumn="0"/>
            </w:pPr>
            <w:r>
              <w:t>12%</w:t>
            </w:r>
          </w:p>
        </w:tc>
      </w:tr>
      <w:tr w:rsidR="009B4AFB" w:rsidTr="007834B1">
        <w:tc>
          <w:tcPr>
            <w:cnfStyle w:val="001000000000" w:firstRow="0" w:lastRow="0" w:firstColumn="1" w:lastColumn="0" w:oddVBand="0" w:evenVBand="0" w:oddHBand="0" w:evenHBand="0" w:firstRowFirstColumn="0" w:firstRowLastColumn="0" w:lastRowFirstColumn="0" w:lastRowLastColumn="0"/>
            <w:tcW w:w="6487" w:type="dxa"/>
          </w:tcPr>
          <w:p w:rsidR="009B4AFB" w:rsidRPr="007834B1" w:rsidRDefault="009B4AFB" w:rsidP="009B4AFB">
            <w:pPr>
              <w:rPr>
                <w:b w:val="0"/>
              </w:rPr>
            </w:pPr>
            <w:r w:rsidRPr="007834B1">
              <w:rPr>
                <w:b w:val="0"/>
              </w:rPr>
              <w:t>De werkdruk verminderen</w:t>
            </w:r>
          </w:p>
        </w:tc>
        <w:tc>
          <w:tcPr>
            <w:tcW w:w="1418" w:type="dxa"/>
          </w:tcPr>
          <w:p w:rsidR="009B4AFB" w:rsidRDefault="007834B1" w:rsidP="009B4AFB">
            <w:pPr>
              <w:jc w:val="center"/>
              <w:cnfStyle w:val="000000000000" w:firstRow="0" w:lastRow="0" w:firstColumn="0" w:lastColumn="0" w:oddVBand="0" w:evenVBand="0" w:oddHBand="0" w:evenHBand="0" w:firstRowFirstColumn="0" w:firstRowLastColumn="0" w:lastRowFirstColumn="0" w:lastRowLastColumn="0"/>
            </w:pPr>
            <w:r>
              <w:t>7</w:t>
            </w:r>
          </w:p>
        </w:tc>
        <w:tc>
          <w:tcPr>
            <w:tcW w:w="1307" w:type="dxa"/>
          </w:tcPr>
          <w:p w:rsidR="009B4AFB" w:rsidRDefault="009B4AFB" w:rsidP="009B4AFB">
            <w:pPr>
              <w:jc w:val="center"/>
              <w:cnfStyle w:val="000000000000" w:firstRow="0" w:lastRow="0" w:firstColumn="0" w:lastColumn="0" w:oddVBand="0" w:evenVBand="0" w:oddHBand="0" w:evenHBand="0" w:firstRowFirstColumn="0" w:firstRowLastColumn="0" w:lastRowFirstColumn="0" w:lastRowLastColumn="0"/>
            </w:pPr>
            <w:r>
              <w:t>8%</w:t>
            </w:r>
          </w:p>
        </w:tc>
      </w:tr>
    </w:tbl>
    <w:p w:rsidR="00E75739" w:rsidRDefault="00E75739" w:rsidP="00F64C0E"/>
    <w:p w:rsidR="006A0B1F" w:rsidRDefault="00C44031" w:rsidP="00EB58BF">
      <w:r>
        <w:t xml:space="preserve">Het geven van schriftelijke feedback wordt binnen het Bravis ziekenhuis gedaan middels een </w:t>
      </w:r>
      <w:r w:rsidR="008F1B5F">
        <w:t xml:space="preserve">verplicht </w:t>
      </w:r>
      <w:r>
        <w:t>dagversl</w:t>
      </w:r>
      <w:r w:rsidR="007C2315">
        <w:t>ag.</w:t>
      </w:r>
      <w:r w:rsidR="006A0B1F">
        <w:t xml:space="preserve"> Op de vraag: ‘‘</w:t>
      </w:r>
      <w:r w:rsidR="006A0B1F" w:rsidRPr="00E15164">
        <w:t>Hoe kan stagebegeleiding verbeterd worden?</w:t>
      </w:r>
      <w:r w:rsidR="006A0B1F">
        <w:t>’ komt vak</w:t>
      </w:r>
      <w:r w:rsidR="007C2315">
        <w:t>er naar voren dat verpleegkundigen het</w:t>
      </w:r>
      <w:r w:rsidR="00966110">
        <w:t xml:space="preserve"> geven van passende feedback op leerdoelen als lastig ervaren. Dit omdat de competenties of leerdoelen niet goed begrepen worden of omdat het onduidelij</w:t>
      </w:r>
      <w:r w:rsidR="00BA6C43">
        <w:t>k is op welk niveau de stagiair(e)</w:t>
      </w:r>
      <w:r w:rsidR="00966110">
        <w:t xml:space="preserve"> hoort te functioneren. </w:t>
      </w:r>
      <w:r w:rsidR="00AB3A12">
        <w:t xml:space="preserve">De stagiaire vult het dagverslag niet volledig of op de juiste manier in, dit vermoeilijkt het geven van feedback voor de verpleegkundige. </w:t>
      </w:r>
      <w:r w:rsidR="007C2315">
        <w:t>Onderstaande quote is toegevoegd te v</w:t>
      </w:r>
      <w:r w:rsidR="006A0B1F">
        <w:t xml:space="preserve">erduidelijking van dit probleem. </w:t>
      </w:r>
    </w:p>
    <w:p w:rsidR="007C2315" w:rsidRDefault="007C2315" w:rsidP="00EB58BF">
      <w:r w:rsidRPr="007C2315">
        <w:rPr>
          <w:i/>
          <w:noProof/>
          <w:lang w:eastAsia="nl-NL"/>
        </w:rPr>
        <mc:AlternateContent>
          <mc:Choice Requires="wps">
            <w:drawing>
              <wp:anchor distT="0" distB="0" distL="114300" distR="114300" simplePos="0" relativeHeight="251673600" behindDoc="0" locked="0" layoutInCell="1" allowOverlap="1" wp14:anchorId="5666331B" wp14:editId="29C37438">
                <wp:simplePos x="0" y="0"/>
                <wp:positionH relativeFrom="column">
                  <wp:posOffset>-33020</wp:posOffset>
                </wp:positionH>
                <wp:positionV relativeFrom="paragraph">
                  <wp:posOffset>38735</wp:posOffset>
                </wp:positionV>
                <wp:extent cx="5762625" cy="914400"/>
                <wp:effectExtent l="0" t="0" r="2857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14400"/>
                        </a:xfrm>
                        <a:prstGeom prst="rect">
                          <a:avLst/>
                        </a:prstGeom>
                        <a:solidFill>
                          <a:schemeClr val="bg1">
                            <a:lumMod val="85000"/>
                          </a:schemeClr>
                        </a:solidFill>
                        <a:ln w="9525">
                          <a:solidFill>
                            <a:srgbClr val="000000"/>
                          </a:solidFill>
                          <a:miter lim="800000"/>
                          <a:headEnd/>
                          <a:tailEnd/>
                        </a:ln>
                      </wps:spPr>
                      <wps:txbx>
                        <w:txbxContent>
                          <w:p w:rsidR="00BF4856" w:rsidRDefault="00BF4856">
                            <w:r w:rsidRPr="007C2315">
                              <w:t>‘Een ander soort dagverslag. Nu leveren de leerlingen een reflectieverslag in bij de werkbegeleider. Ik ben van mening dat de leerling meer moet reflecteren op het hele handelen. Bij een reflectieverslag gaat het vaak maar over één specifiek onderwerp […]  dat maakt het in mijn ogen dat de leerling wat dat betreft niet of nauwelijks reflecteert op het gehele leerproces.’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6pt;margin-top:3.05pt;width:453.7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" fillcolor="#d8d8d8 [2732]">
                <v:textbox>
                  <w:txbxContent>
                    <w:p w:rsidR="00BF4856" w:rsidRDefault="00BF4856">
                      <w:r w:rsidRPr="007C2315">
                        <w:t>‘Een ander soort dagverslag. Nu leveren de leerlingen een reflectieverslag in bij de werkbegeleider. Ik ben van mening dat de leerling meer moet reflecteren op het hele handelen. Bij een reflectieverslag gaat het vaak maar over één specifiek onderwerp […]  dat maakt het in mijn ogen dat de leerling wat dat betreft niet of nauwelijks reflecteert op het gehele leerproces.’</w:t>
                      </w:r>
                    </w:p>
                  </w:txbxContent>
                </v:textbox>
              </v:shape>
            </w:pict>
          </mc:Fallback>
        </mc:AlternateContent>
      </w:r>
    </w:p>
    <w:p w:rsidR="007C2315" w:rsidRDefault="007C2315" w:rsidP="00EB58BF"/>
    <w:p w:rsidR="007C2315" w:rsidRDefault="007C2315" w:rsidP="00EB58BF"/>
    <w:p w:rsidR="007C2315" w:rsidRDefault="007C2315" w:rsidP="00EB58BF"/>
    <w:p w:rsidR="00EB58BF" w:rsidRDefault="00064241" w:rsidP="00EB58BF">
      <w:r>
        <w:t>Tot slot is d</w:t>
      </w:r>
      <w:r w:rsidR="004F7F04">
        <w:t>e vraag: ‘</w:t>
      </w:r>
      <w:r w:rsidR="004F7F04" w:rsidRPr="00E15164">
        <w:t>Wat heeft u als verpleegkundige nodig om de begeleiding te verbeteren?</w:t>
      </w:r>
      <w:r w:rsidR="004F7F04">
        <w:t xml:space="preserve">’ </w:t>
      </w:r>
      <w:r w:rsidR="00D3172C">
        <w:t>door 86</w:t>
      </w:r>
      <w:r w:rsidR="00FC536C">
        <w:t xml:space="preserve"> respondenten beantwoord. Hieruit komen ongeveer dezelfde antwoorden als op de vorige vraag. </w:t>
      </w:r>
      <w:r w:rsidR="007758A8">
        <w:t>Verder geeft 20</w:t>
      </w:r>
      <w:r w:rsidR="00FC536C">
        <w:t>% van de respondenten aan dat er meer overzicht in het le</w:t>
      </w:r>
      <w:r w:rsidR="00966110">
        <w:t xml:space="preserve">erproces/criteria vanuit school en </w:t>
      </w:r>
      <w:r w:rsidR="00FC536C">
        <w:t xml:space="preserve">vorderingen in de stage nodig is. Nu is het voor de respondenten niet altijd duidelijk wat er </w:t>
      </w:r>
      <w:r w:rsidR="00CF4140">
        <w:t xml:space="preserve">verwacht kan worden van de stagiaires op verschillende niveaus en leerjaren. </w:t>
      </w:r>
      <w:r w:rsidR="00312B2D">
        <w:t>Net als in de vorige vraag wordt wederom het thema cursus of training in begel</w:t>
      </w:r>
      <w:r w:rsidR="007758A8">
        <w:t>eiden geno</w:t>
      </w:r>
      <w:r w:rsidR="008F1B5F">
        <w:t>emd. E</w:t>
      </w:r>
      <w:r w:rsidR="00312B2D">
        <w:t>en herhaling van de cursus wordt hierbij genoemd als middel om de begeleiding te verbeteren</w:t>
      </w:r>
      <w:r w:rsidR="00AB3A12">
        <w:t xml:space="preserve"> (zie tabel 10)</w:t>
      </w:r>
      <w:r w:rsidR="00312B2D">
        <w:t>.</w:t>
      </w:r>
    </w:p>
    <w:p w:rsidR="007C2315" w:rsidRPr="007C2315" w:rsidRDefault="007C2315" w:rsidP="00EB58BF">
      <w:pPr>
        <w:rPr>
          <w:sz w:val="20"/>
        </w:rPr>
      </w:pPr>
      <w:r>
        <w:rPr>
          <w:sz w:val="20"/>
        </w:rPr>
        <w:t>Tabel 10. Verbetering in begeleiding</w:t>
      </w:r>
    </w:p>
    <w:tbl>
      <w:tblPr>
        <w:tblStyle w:val="Lichtelijst-accent1"/>
        <w:tblW w:w="0" w:type="auto"/>
        <w:tblLook w:val="04A0" w:firstRow="1" w:lastRow="0" w:firstColumn="1" w:lastColumn="0" w:noHBand="0" w:noVBand="1"/>
      </w:tblPr>
      <w:tblGrid>
        <w:gridCol w:w="3070"/>
        <w:gridCol w:w="1716"/>
        <w:gridCol w:w="2126"/>
      </w:tblGrid>
      <w:tr w:rsidR="003E4DA8" w:rsidTr="00DD1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E4DA8" w:rsidRDefault="003E4DA8" w:rsidP="00EB58BF">
            <w:r>
              <w:t>Antwoorden</w:t>
            </w:r>
          </w:p>
        </w:tc>
        <w:tc>
          <w:tcPr>
            <w:tcW w:w="1716" w:type="dxa"/>
          </w:tcPr>
          <w:p w:rsidR="003E4DA8" w:rsidRDefault="003E4DA8" w:rsidP="00DD1D7D">
            <w:pPr>
              <w:jc w:val="center"/>
              <w:cnfStyle w:val="100000000000" w:firstRow="1" w:lastRow="0" w:firstColumn="0" w:lastColumn="0" w:oddVBand="0" w:evenVBand="0" w:oddHBand="0" w:evenHBand="0" w:firstRowFirstColumn="0" w:firstRowLastColumn="0" w:lastRowFirstColumn="0" w:lastRowLastColumn="0"/>
            </w:pPr>
            <w:r>
              <w:t>N</w:t>
            </w:r>
          </w:p>
        </w:tc>
        <w:tc>
          <w:tcPr>
            <w:tcW w:w="2126" w:type="dxa"/>
          </w:tcPr>
          <w:p w:rsidR="003E4DA8" w:rsidRDefault="003E4DA8" w:rsidP="00DD1D7D">
            <w:pPr>
              <w:jc w:val="center"/>
              <w:cnfStyle w:val="100000000000" w:firstRow="1" w:lastRow="0" w:firstColumn="0" w:lastColumn="0" w:oddVBand="0" w:evenVBand="0" w:oddHBand="0" w:evenHBand="0" w:firstRowFirstColumn="0" w:firstRowLastColumn="0" w:lastRowFirstColumn="0" w:lastRowLastColumn="0"/>
            </w:pPr>
            <w:r>
              <w:t>percentage</w:t>
            </w:r>
          </w:p>
        </w:tc>
      </w:tr>
      <w:tr w:rsidR="003E4DA8" w:rsidTr="00DD1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E4DA8" w:rsidRDefault="003E4DA8" w:rsidP="00EB58BF">
            <w:r>
              <w:t>Meer tijd/ruimte om te begeleiden</w:t>
            </w:r>
          </w:p>
        </w:tc>
        <w:tc>
          <w:tcPr>
            <w:tcW w:w="1716" w:type="dxa"/>
          </w:tcPr>
          <w:p w:rsidR="003E4DA8" w:rsidRDefault="003E4DA8" w:rsidP="00DD1D7D">
            <w:pPr>
              <w:jc w:val="center"/>
              <w:cnfStyle w:val="000000100000" w:firstRow="0" w:lastRow="0" w:firstColumn="0" w:lastColumn="0" w:oddVBand="0" w:evenVBand="0" w:oddHBand="1" w:evenHBand="0" w:firstRowFirstColumn="0" w:firstRowLastColumn="0" w:lastRowFirstColumn="0" w:lastRowLastColumn="0"/>
            </w:pPr>
            <w:r>
              <w:t>23</w:t>
            </w:r>
          </w:p>
        </w:tc>
        <w:tc>
          <w:tcPr>
            <w:tcW w:w="2126" w:type="dxa"/>
          </w:tcPr>
          <w:p w:rsidR="003E4DA8" w:rsidRDefault="00DD1D7D" w:rsidP="00DD1D7D">
            <w:pPr>
              <w:jc w:val="center"/>
              <w:cnfStyle w:val="000000100000" w:firstRow="0" w:lastRow="0" w:firstColumn="0" w:lastColumn="0" w:oddVBand="0" w:evenVBand="0" w:oddHBand="1" w:evenHBand="0" w:firstRowFirstColumn="0" w:firstRowLastColumn="0" w:lastRowFirstColumn="0" w:lastRowLastColumn="0"/>
            </w:pPr>
            <w:r>
              <w:t>27%</w:t>
            </w:r>
          </w:p>
        </w:tc>
      </w:tr>
      <w:tr w:rsidR="003E4DA8" w:rsidTr="00DD1D7D">
        <w:trPr>
          <w:trHeight w:val="132"/>
        </w:trPr>
        <w:tc>
          <w:tcPr>
            <w:cnfStyle w:val="001000000000" w:firstRow="0" w:lastRow="0" w:firstColumn="1" w:lastColumn="0" w:oddVBand="0" w:evenVBand="0" w:oddHBand="0" w:evenHBand="0" w:firstRowFirstColumn="0" w:firstRowLastColumn="0" w:lastRowFirstColumn="0" w:lastRowLastColumn="0"/>
            <w:tcW w:w="3070" w:type="dxa"/>
          </w:tcPr>
          <w:p w:rsidR="003E4DA8" w:rsidRDefault="003E4DA8" w:rsidP="00EB58BF">
            <w:r>
              <w:t>Meer inzicht in leerproces/criteria</w:t>
            </w:r>
          </w:p>
        </w:tc>
        <w:tc>
          <w:tcPr>
            <w:tcW w:w="1716" w:type="dxa"/>
          </w:tcPr>
          <w:p w:rsidR="003E4DA8" w:rsidRDefault="003E4DA8" w:rsidP="00DD1D7D">
            <w:pPr>
              <w:jc w:val="center"/>
              <w:cnfStyle w:val="000000000000" w:firstRow="0" w:lastRow="0" w:firstColumn="0" w:lastColumn="0" w:oddVBand="0" w:evenVBand="0" w:oddHBand="0" w:evenHBand="0" w:firstRowFirstColumn="0" w:firstRowLastColumn="0" w:lastRowFirstColumn="0" w:lastRowLastColumn="0"/>
            </w:pPr>
            <w:r>
              <w:t>17</w:t>
            </w:r>
          </w:p>
        </w:tc>
        <w:tc>
          <w:tcPr>
            <w:tcW w:w="2126" w:type="dxa"/>
          </w:tcPr>
          <w:p w:rsidR="003E4DA8" w:rsidRDefault="00DD1D7D" w:rsidP="00DD1D7D">
            <w:pPr>
              <w:jc w:val="center"/>
              <w:cnfStyle w:val="000000000000" w:firstRow="0" w:lastRow="0" w:firstColumn="0" w:lastColumn="0" w:oddVBand="0" w:evenVBand="0" w:oddHBand="0" w:evenHBand="0" w:firstRowFirstColumn="0" w:firstRowLastColumn="0" w:lastRowFirstColumn="0" w:lastRowLastColumn="0"/>
            </w:pPr>
            <w:r>
              <w:t>20%</w:t>
            </w:r>
          </w:p>
        </w:tc>
      </w:tr>
    </w:tbl>
    <w:p w:rsidR="00D23FC2" w:rsidRDefault="00D23FC2" w:rsidP="00C04A8B">
      <w:pPr>
        <w:pStyle w:val="Kop1"/>
      </w:pPr>
      <w:bookmarkStart w:id="88" w:name="_Toc9414578"/>
    </w:p>
    <w:p w:rsidR="00D23FC2" w:rsidRPr="00D23FC2" w:rsidRDefault="00D23FC2" w:rsidP="00D23FC2"/>
    <w:p w:rsidR="00C04A8B" w:rsidRDefault="009611DD" w:rsidP="00C04A8B">
      <w:pPr>
        <w:pStyle w:val="Kop1"/>
      </w:pPr>
      <w:r>
        <w:lastRenderedPageBreak/>
        <w:t xml:space="preserve">4 </w:t>
      </w:r>
      <w:r w:rsidR="00C04A8B">
        <w:t>Discussie</w:t>
      </w:r>
      <w:bookmarkEnd w:id="88"/>
    </w:p>
    <w:p w:rsidR="009611DD" w:rsidRDefault="009611DD" w:rsidP="009611DD">
      <w:r>
        <w:t xml:space="preserve">In dit hoofdstuk wordt een link gelegd tussen de belangrijkste resultaten uit het onderzoek en de resultaten verkregen uit de literatuur. </w:t>
      </w:r>
      <w:r w:rsidR="00F36D67">
        <w:t>Hierbij worden de uit het onderzoek verkregen resultaten ter discussie gesteld. Tot slot</w:t>
      </w:r>
      <w:r>
        <w:t xml:space="preserve"> wordt gekeken naar de uitvoering van het onderzoek zoals beschreven staat in de methode, waarbij de sterke en zwakke kanten van het onderzoek belicht worden. </w:t>
      </w:r>
      <w:r w:rsidR="00164464">
        <w:t>Hierbij wordt gekeken naar de invloed op de betrouwbaarheid en validiteit van het onderzoek.</w:t>
      </w:r>
    </w:p>
    <w:p w:rsidR="00190987" w:rsidRDefault="00190987" w:rsidP="00190987">
      <w:pPr>
        <w:pStyle w:val="Kop2"/>
      </w:pPr>
      <w:bookmarkStart w:id="89" w:name="_Toc9414579"/>
      <w:r>
        <w:t xml:space="preserve">4.1 </w:t>
      </w:r>
      <w:r w:rsidR="00164464">
        <w:t>Resultaten van het onderzoek afgezet tegen de literatuur</w:t>
      </w:r>
      <w:bookmarkEnd w:id="89"/>
    </w:p>
    <w:p w:rsidR="00AB3A12" w:rsidRDefault="004410F9" w:rsidP="00F3098B">
      <w:pPr>
        <w:pStyle w:val="Geenafstand"/>
        <w:spacing w:line="276" w:lineRule="auto"/>
      </w:pPr>
      <w:r>
        <w:t>Een resultaat dat veelvuldig uit de enquête naar v</w:t>
      </w:r>
      <w:r w:rsidR="00FE698C">
        <w:t xml:space="preserve">oren komt, is het tekort </w:t>
      </w:r>
      <w:r>
        <w:t xml:space="preserve">aan tijd om stagiaires te kunnen begeleiden en daarbij kwalitatief goede zorg </w:t>
      </w:r>
      <w:r w:rsidR="007B6F30">
        <w:t xml:space="preserve">te </w:t>
      </w:r>
      <w:r>
        <w:t>verlen</w:t>
      </w:r>
      <w:r w:rsidR="00384226">
        <w:t xml:space="preserve">en. </w:t>
      </w:r>
      <w:r w:rsidR="002222F1">
        <w:t>D</w:t>
      </w:r>
      <w:r w:rsidR="007834B1">
        <w:t xml:space="preserve">e meerderheid </w:t>
      </w:r>
      <w:r w:rsidR="002222F1">
        <w:t xml:space="preserve">van de verpleegkundigen geeft aan niet altijd genoeg </w:t>
      </w:r>
      <w:r>
        <w:t xml:space="preserve"> tijd te hebben om te be</w:t>
      </w:r>
      <w:r w:rsidR="00FE698C">
        <w:t>geleiden</w:t>
      </w:r>
      <w:r w:rsidR="005B4932">
        <w:t xml:space="preserve"> en</w:t>
      </w:r>
      <w:r w:rsidR="00AB3A12">
        <w:t xml:space="preserve"> dat voor het bespreken van de dienst onvoldoende tijd is. In de literatuur is aangegeven dat studenten onvoldoende begeleid werden tijdens de stage. Dit had niet te maken met een gebrek aan kennis vanuit de verpleegkundige, maar lag een tekort aan tijd om</w:t>
      </w:r>
      <w:r w:rsidR="005B4932">
        <w:t xml:space="preserve"> de stagiair(e)</w:t>
      </w:r>
      <w:r w:rsidR="00AB3A12">
        <w:t xml:space="preserve"> te ondersteunen</w:t>
      </w:r>
      <w:sdt>
        <w:sdtPr>
          <w:id w:val="231666090"/>
          <w:citation/>
        </w:sdtPr>
        <w:sdtEndPr/>
        <w:sdtContent>
          <w:r w:rsidR="005B4932">
            <w:fldChar w:fldCharType="begin"/>
          </w:r>
          <w:r w:rsidR="005B4932">
            <w:instrText xml:space="preserve"> CITATION Kol18 \l 1043 </w:instrText>
          </w:r>
          <w:r w:rsidR="005B4932">
            <w:fldChar w:fldCharType="separate"/>
          </w:r>
          <w:r w:rsidR="005B4932">
            <w:rPr>
              <w:noProof/>
            </w:rPr>
            <w:t xml:space="preserve"> (Kol &amp; İnce, 2018)</w:t>
          </w:r>
          <w:r w:rsidR="005B4932">
            <w:fldChar w:fldCharType="end"/>
          </w:r>
        </w:sdtContent>
      </w:sdt>
      <w:r w:rsidR="00AB3A12">
        <w:t>. Te weinig personeel om be</w:t>
      </w:r>
      <w:r w:rsidR="005B4932">
        <w:t>geleiding te bieden zorgt ervoor dat de verpleegkundige te weinig tijd heeft om te begeleiden en begeleiding bied, die niet goed passend is bij de student</w:t>
      </w:r>
      <w:r w:rsidR="005B4932" w:rsidRPr="005B4932">
        <w:t xml:space="preserve"> </w:t>
      </w:r>
      <w:sdt>
        <w:sdtPr>
          <w:id w:val="2084257675"/>
          <w:citation/>
        </w:sdtPr>
        <w:sdtEndPr/>
        <w:sdtContent>
          <w:r w:rsidR="005B4932">
            <w:fldChar w:fldCharType="begin"/>
          </w:r>
          <w:r w:rsidR="005B4932">
            <w:instrText xml:space="preserve"> CITATION Rik14 \l 1043 </w:instrText>
          </w:r>
          <w:r w:rsidR="005B4932">
            <w:fldChar w:fldCharType="separate"/>
          </w:r>
          <w:r w:rsidR="005B4932">
            <w:rPr>
              <w:noProof/>
            </w:rPr>
            <w:t>(Rikhotso, Williams, &amp; de Wet, 2014)</w:t>
          </w:r>
          <w:r w:rsidR="005B4932">
            <w:fldChar w:fldCharType="end"/>
          </w:r>
        </w:sdtContent>
      </w:sdt>
      <w:r w:rsidR="005B4932">
        <w:t>.</w:t>
      </w:r>
    </w:p>
    <w:p w:rsidR="005B4932" w:rsidRDefault="005B4932" w:rsidP="00F3098B">
      <w:pPr>
        <w:pStyle w:val="Geenafstand"/>
        <w:spacing w:line="276" w:lineRule="auto"/>
      </w:pPr>
    </w:p>
    <w:p w:rsidR="004410F9" w:rsidRDefault="004410F9" w:rsidP="00F3098B">
      <w:pPr>
        <w:pStyle w:val="Geenafstand"/>
        <w:spacing w:line="276" w:lineRule="auto"/>
      </w:pPr>
      <w:r w:rsidRPr="006A0B1F">
        <w:t xml:space="preserve">Uit de resultaten komt verder naar voren dat de werkdruk </w:t>
      </w:r>
      <w:r w:rsidR="002222F1" w:rsidRPr="006A0B1F">
        <w:t xml:space="preserve">onder verpleegkundigen </w:t>
      </w:r>
      <w:r w:rsidRPr="006A0B1F">
        <w:t>erg hoog li</w:t>
      </w:r>
      <w:r w:rsidR="00384226" w:rsidRPr="006A0B1F">
        <w:t xml:space="preserve">gt. </w:t>
      </w:r>
      <w:r w:rsidR="007834B1" w:rsidRPr="006A0B1F">
        <w:t>Drie kwart v</w:t>
      </w:r>
      <w:r w:rsidR="00384226" w:rsidRPr="006A0B1F">
        <w:t>an de respondenten gee</w:t>
      </w:r>
      <w:r w:rsidR="007834B1" w:rsidRPr="006A0B1F">
        <w:t>ft</w:t>
      </w:r>
      <w:r w:rsidRPr="006A0B1F">
        <w:t xml:space="preserve"> aa</w:t>
      </w:r>
      <w:r w:rsidR="00190987" w:rsidRPr="006A0B1F">
        <w:t>n een hoge werkdruk te ervaren.</w:t>
      </w:r>
      <w:r w:rsidR="00190987">
        <w:t xml:space="preserve"> W</w:t>
      </w:r>
      <w:r w:rsidR="00CE333A">
        <w:t xml:space="preserve">anneer een stagiair(e) </w:t>
      </w:r>
      <w:r w:rsidR="007834B1">
        <w:t>begeleidt moet worden</w:t>
      </w:r>
      <w:r w:rsidR="00FD3CC9">
        <w:t>,</w:t>
      </w:r>
      <w:r w:rsidR="007834B1">
        <w:t xml:space="preserve"> geeft meer dan de helft van de respondenten</w:t>
      </w:r>
      <w:r>
        <w:t xml:space="preserve"> aan dat de werkdruk hiermee </w:t>
      </w:r>
      <w:r w:rsidR="00FD3CC9">
        <w:t xml:space="preserve">verder </w:t>
      </w:r>
      <w:r>
        <w:t>omhoog gaat. Dit is gelijk aan de literatuur waar in verschillende wetenschappelijke bronnen het probleem van een hoge werkdruk</w:t>
      </w:r>
      <w:r w:rsidR="00FD3CC9">
        <w:t xml:space="preserve"> is aangekaart</w:t>
      </w:r>
      <w:r>
        <w:t xml:space="preserve">. Zo wordt in een systematic review van </w:t>
      </w:r>
      <w:r w:rsidR="00DC542E">
        <w:rPr>
          <w:noProof/>
        </w:rPr>
        <w:t>Van Buren, Van de Kamp, Prins, &amp; Van Rooijen (2015)</w:t>
      </w:r>
      <w:r>
        <w:t xml:space="preserve"> de werkdruk en het personeelstekort, gezien als een organisatorisch probleem van de zorginstellingen. </w:t>
      </w:r>
      <w:r w:rsidRPr="00FD3CC9">
        <w:t>Door te weinig tijd om de student te ondersteunen bij de leerdoelen, kan een student zich minder goed ont</w:t>
      </w:r>
      <w:r w:rsidR="00CE333A" w:rsidRPr="00FD3CC9">
        <w:t xml:space="preserve">wikkelen. Verder geven in een onderzoek van CBS (2016) </w:t>
      </w:r>
      <w:r w:rsidRPr="00FD3CC9">
        <w:t xml:space="preserve">de verpleegkundigen aan door het personeelstekort een hoge werkdruk te ervaren. Stagiaires worden door de werkdruk gezien als extra handen aan bed. De hoge werkdruk en hierdoor een tekort aan tijd om te begeleiden, leidt ertoe dat de </w:t>
      </w:r>
      <w:r w:rsidR="00FD3CC9" w:rsidRPr="00FD3CC9">
        <w:t xml:space="preserve">verpleegkundige de student </w:t>
      </w:r>
      <w:r w:rsidRPr="00FD3CC9">
        <w:t xml:space="preserve">minder goed kan </w:t>
      </w:r>
      <w:r w:rsidR="00FD3CC9">
        <w:t>begeleiden.</w:t>
      </w:r>
    </w:p>
    <w:p w:rsidR="00190987" w:rsidRDefault="00190987" w:rsidP="00190987">
      <w:pPr>
        <w:pStyle w:val="Geenafstand"/>
      </w:pPr>
    </w:p>
    <w:p w:rsidR="004410F9" w:rsidRDefault="004410F9" w:rsidP="004410F9">
      <w:r w:rsidRPr="006B30FB">
        <w:t>Bij dit onderzoek is naar voren gekomen dat er voor het bespreken van de dienst en de bijbehorende leerdoel</w:t>
      </w:r>
      <w:r w:rsidR="00613774" w:rsidRPr="006B30FB">
        <w:t>en</w:t>
      </w:r>
      <w:r w:rsidR="005D07B6" w:rsidRPr="006B30FB">
        <w:t xml:space="preserve"> volgens de respondenten in</w:t>
      </w:r>
      <w:r w:rsidRPr="006B30FB">
        <w:t xml:space="preserve"> </w:t>
      </w:r>
      <w:r w:rsidR="005D07B6" w:rsidRPr="006B30FB">
        <w:t xml:space="preserve">een overgrote meerderheid van de </w:t>
      </w:r>
      <w:r w:rsidRPr="006B30FB">
        <w:t xml:space="preserve">gevallen niet altijd of </w:t>
      </w:r>
      <w:r w:rsidR="003420EB" w:rsidRPr="006B30FB">
        <w:t xml:space="preserve">zelfs nooit voldoende tijd </w:t>
      </w:r>
      <w:r w:rsidR="00AE0E1F" w:rsidRPr="006B30FB">
        <w:t xml:space="preserve">is. Maar </w:t>
      </w:r>
      <w:r w:rsidRPr="006B30FB">
        <w:t xml:space="preserve">wanneer er gevraagd wordt naar de manier van feedback geven </w:t>
      </w:r>
      <w:r w:rsidR="005D07B6" w:rsidRPr="006B30FB">
        <w:t>tijdens een die</w:t>
      </w:r>
      <w:r w:rsidR="00384FB2">
        <w:t>nst blijkt dat meer dan de helft</w:t>
      </w:r>
      <w:r w:rsidR="005D07B6" w:rsidRPr="006B30FB">
        <w:t xml:space="preserve"> </w:t>
      </w:r>
      <w:r w:rsidRPr="006B30FB">
        <w:t>mondelinge feedb</w:t>
      </w:r>
      <w:r w:rsidR="00AE0E1F" w:rsidRPr="006B30FB">
        <w:t xml:space="preserve">ack geeft. </w:t>
      </w:r>
      <w:r w:rsidR="005D07B6" w:rsidRPr="006B30FB">
        <w:t xml:space="preserve">Hierbij is de vraag te stellen wat de kwaliteit van de feedback is. </w:t>
      </w:r>
      <w:r w:rsidR="006B30FB" w:rsidRPr="006B30FB">
        <w:t>O</w:t>
      </w:r>
      <w:r w:rsidR="00AE0E1F" w:rsidRPr="006B30FB">
        <w:t>p het moment dat er door de verpleegkundigen wel feedback g</w:t>
      </w:r>
      <w:r w:rsidR="006B30FB" w:rsidRPr="006B30FB">
        <w:t xml:space="preserve">egeven wordt, maar hier onvoldoende tijd voor is, kan dit invloed hebben op de kwaliteit van de gegeven feedback. </w:t>
      </w:r>
      <w:r w:rsidR="00AE0E1F" w:rsidRPr="006B30FB">
        <w:t xml:space="preserve">  </w:t>
      </w:r>
      <w:r w:rsidRPr="006A0B1F">
        <w:t xml:space="preserve">Gekeken </w:t>
      </w:r>
      <w:r w:rsidR="00584AC6" w:rsidRPr="006A0B1F">
        <w:t>naar de literatuur is het zorgwekkend</w:t>
      </w:r>
      <w:r w:rsidRPr="006A0B1F">
        <w:t xml:space="preserve"> </w:t>
      </w:r>
      <w:r w:rsidR="006B30FB" w:rsidRPr="006A0B1F">
        <w:t>dat er onvoldoende tijd is om de dienst te bespreken, v</w:t>
      </w:r>
      <w:r w:rsidRPr="006A0B1F">
        <w:t xml:space="preserve">oor de ontwikkeling en de zelfverzekerdheid van de stagiaires. Uit onderzoek blijkt namelijk dat stagiaires meer behoefte hebben aan begeleiding en uitleg </w:t>
      </w:r>
      <w:sdt>
        <w:sdtPr>
          <w:id w:val="-2030549069"/>
          <w:citation/>
        </w:sdtPr>
        <w:sdtEndPr/>
        <w:sdtContent>
          <w:r w:rsidRPr="006A0B1F">
            <w:fldChar w:fldCharType="begin"/>
          </w:r>
          <w:r w:rsidRPr="006A0B1F">
            <w:instrText xml:space="preserve"> CITATION Günni \l 1043 </w:instrText>
          </w:r>
          <w:r w:rsidRPr="006A0B1F">
            <w:fldChar w:fldCharType="separate"/>
          </w:r>
          <w:r w:rsidRPr="006A0B1F">
            <w:rPr>
              <w:noProof/>
            </w:rPr>
            <w:t>(Günay &amp; Kilinç, 2018)</w:t>
          </w:r>
          <w:r w:rsidRPr="006A0B1F">
            <w:fldChar w:fldCharType="end"/>
          </w:r>
        </w:sdtContent>
      </w:sdt>
      <w:r w:rsidRPr="006A0B1F">
        <w:t>. Stagiaires die dit niet of te weinig krijgen, worden onzeker om een handeling uit te voeren</w:t>
      </w:r>
      <w:r w:rsidR="00901DE2" w:rsidRPr="006A0B1F">
        <w:t xml:space="preserve"> en gaan deze handeling mijden </w:t>
      </w:r>
      <w:sdt>
        <w:sdtPr>
          <w:id w:val="-1751415458"/>
          <w:citation/>
        </w:sdtPr>
        <w:sdtEndPr/>
        <w:sdtContent>
          <w:r w:rsidRPr="006A0B1F">
            <w:fldChar w:fldCharType="begin"/>
          </w:r>
          <w:r w:rsidRPr="006A0B1F">
            <w:instrText xml:space="preserve"> CITATION Ewe17 \l 1043 </w:instrText>
          </w:r>
          <w:r w:rsidRPr="006A0B1F">
            <w:fldChar w:fldCharType="separate"/>
          </w:r>
          <w:r w:rsidRPr="006A0B1F">
            <w:rPr>
              <w:noProof/>
            </w:rPr>
            <w:t>(Ewertsson, Bagga-Gupta, Allvin, &amp; Blomberg, 2017)</w:t>
          </w:r>
          <w:r w:rsidRPr="006A0B1F">
            <w:fldChar w:fldCharType="end"/>
          </w:r>
        </w:sdtContent>
      </w:sdt>
      <w:r w:rsidRPr="006A0B1F">
        <w:t>.</w:t>
      </w:r>
      <w:r>
        <w:t xml:space="preserve"> </w:t>
      </w:r>
    </w:p>
    <w:p w:rsidR="004410F9" w:rsidRDefault="00B37D62" w:rsidP="004410F9">
      <w:r>
        <w:t xml:space="preserve">Het probleem dat de </w:t>
      </w:r>
      <w:r w:rsidR="00384FB2">
        <w:t>verpleegkundigen</w:t>
      </w:r>
      <w:r w:rsidR="004410F9">
        <w:t xml:space="preserve"> ervaren bij het geven van begeleiding en feedback is het gebrek aan inzicht in leerdoelen, onduidelijkheid over de eisen die school stelt aan de stagiaires en </w:t>
      </w:r>
      <w:r w:rsidR="004410F9">
        <w:lastRenderedPageBreak/>
        <w:t>onduidelijkheid over de grenzen</w:t>
      </w:r>
      <w:r w:rsidR="003420EB">
        <w:t xml:space="preserve"> op het gebied van verpleegtechnische handelingen.</w:t>
      </w:r>
      <w:r>
        <w:t xml:space="preserve"> </w:t>
      </w:r>
      <w:r w:rsidR="004410F9">
        <w:t>Uit een onderzoek van</w:t>
      </w:r>
      <w:r w:rsidR="008A1269">
        <w:t xml:space="preserve"> </w:t>
      </w:r>
      <w:r w:rsidR="008A1269">
        <w:rPr>
          <w:noProof/>
        </w:rPr>
        <w:t>Almalkawi, Jester, &amp; Terry</w:t>
      </w:r>
      <w:r w:rsidR="008A1269" w:rsidRPr="00EC7289">
        <w:rPr>
          <w:noProof/>
        </w:rPr>
        <w:t xml:space="preserve"> </w:t>
      </w:r>
      <w:r w:rsidR="008A1269">
        <w:rPr>
          <w:noProof/>
        </w:rPr>
        <w:t>(</w:t>
      </w:r>
      <w:r w:rsidR="008A1269" w:rsidRPr="00EC7289">
        <w:rPr>
          <w:noProof/>
        </w:rPr>
        <w:t>2018)</w:t>
      </w:r>
      <w:r w:rsidR="004410F9">
        <w:t xml:space="preserve"> komt naar voren dat verpleegkundigen niet altijd op de hoogte zijn van de opdrachten en termen</w:t>
      </w:r>
      <w:r w:rsidR="00F83A77">
        <w:t xml:space="preserve"> die vanuit de opleiding geëist worden</w:t>
      </w:r>
      <w:r w:rsidR="004410F9">
        <w:t xml:space="preserve">. Hierdoor wordt de feedback over </w:t>
      </w:r>
      <w:r w:rsidR="00F83A77">
        <w:t xml:space="preserve">deze criteria onvoldoende </w:t>
      </w:r>
      <w:r w:rsidR="005B4932">
        <w:t xml:space="preserve">gegeven. </w:t>
      </w:r>
      <w:r w:rsidR="004410F9">
        <w:t>Uit een ander onderzoek komt naar voren dat verpleegkundigen behoefte hebben aan een rechtlijnige en eenduidige aanpak in begeleiden. Continuïteit en consistent handelen zijn belangrijk, maar dit vinden verpleegkundigen lastig. Hulprogramma’s voor begeleiden zouden hierbij helpen</w:t>
      </w:r>
      <w:sdt>
        <w:sdtPr>
          <w:id w:val="-1858880059"/>
          <w:citation/>
        </w:sdtPr>
        <w:sdtEndPr/>
        <w:sdtContent>
          <w:r w:rsidR="004410F9" w:rsidRPr="00EC7289">
            <w:fldChar w:fldCharType="begin"/>
          </w:r>
          <w:r w:rsidR="004410F9" w:rsidRPr="00EC7289">
            <w:instrText xml:space="preserve"> CITATION Dou16 \l 1043 </w:instrText>
          </w:r>
          <w:r w:rsidR="004410F9" w:rsidRPr="00EC7289">
            <w:fldChar w:fldCharType="separate"/>
          </w:r>
          <w:r w:rsidR="004410F9" w:rsidRPr="00EC7289">
            <w:rPr>
              <w:noProof/>
            </w:rPr>
            <w:t xml:space="preserve"> (Douglas, Garrity, Shepherd, &amp; Brown, 2016)</w:t>
          </w:r>
          <w:r w:rsidR="004410F9" w:rsidRPr="00EC7289">
            <w:fldChar w:fldCharType="end"/>
          </w:r>
        </w:sdtContent>
      </w:sdt>
      <w:r w:rsidR="004410F9" w:rsidRPr="00EC7289">
        <w:t xml:space="preserve">. </w:t>
      </w:r>
    </w:p>
    <w:p w:rsidR="004410F9" w:rsidRPr="004410F9" w:rsidRDefault="004410F9" w:rsidP="004410F9">
      <w:r>
        <w:t>Een positief resultaat uit het onderzoek is dat</w:t>
      </w:r>
      <w:r w:rsidR="003420EB">
        <w:t>,</w:t>
      </w:r>
      <w:r>
        <w:t xml:space="preserve"> ondanks de belemmeringen in het begeleiden, een goede kwaliteit van zorg voor de patiënt gewaarborgd </w:t>
      </w:r>
      <w:r w:rsidR="005D07B6">
        <w:t>kan worden. In de enquête gaf de meerderheid</w:t>
      </w:r>
      <w:r>
        <w:t xml:space="preserve"> aan vaker wel dan niet of altijd een goede kwaliteit zorg te kunnen verlenen in e</w:t>
      </w:r>
      <w:r w:rsidR="00BA6C43">
        <w:t>en dienst waarbij geen stagiair(e)</w:t>
      </w:r>
      <w:r>
        <w:t xml:space="preserve"> begeleidt hoeft </w:t>
      </w:r>
      <w:r w:rsidR="00BA6C43">
        <w:t>te worden. Wanneer een stagiair(e)</w:t>
      </w:r>
      <w:r>
        <w:t xml:space="preserve"> begeleid moest </w:t>
      </w:r>
      <w:r w:rsidR="00384FB2">
        <w:t xml:space="preserve">worden, </w:t>
      </w:r>
      <w:r w:rsidR="005D07B6">
        <w:t xml:space="preserve">daalde de kwaliteit van zorg niet volgens </w:t>
      </w:r>
      <w:r w:rsidR="00384FB2">
        <w:t>de verpleegkundigen</w:t>
      </w:r>
      <w:r w:rsidR="005D07B6">
        <w:t xml:space="preserve">. Dit </w:t>
      </w:r>
      <w:r w:rsidR="00384FB2">
        <w:t xml:space="preserve">laat zien dat </w:t>
      </w:r>
      <w:r>
        <w:t xml:space="preserve">tijdens het begeleiden wel een goede kwaliteit van zorg verleend kan worden. Dit </w:t>
      </w:r>
      <w:r w:rsidR="00384FB2">
        <w:t xml:space="preserve">is </w:t>
      </w:r>
      <w:r>
        <w:t>in strijd met de literatuur waar aangegeven wordt dat door</w:t>
      </w:r>
      <w:r w:rsidR="005D07B6">
        <w:t xml:space="preserve"> een hoge werkdruk </w:t>
      </w:r>
      <w:r w:rsidR="002F24A0">
        <w:t>de meerderheid</w:t>
      </w:r>
      <w:r>
        <w:t xml:space="preserve"> van de verpleegkundigen vreest dat de kwaliteit van zorg eronder gaat lijden</w:t>
      </w:r>
      <w:sdt>
        <w:sdtPr>
          <w:id w:val="1850291951"/>
          <w:citation/>
        </w:sdtPr>
        <w:sdtEndPr/>
        <w:sdtContent>
          <w:r>
            <w:fldChar w:fldCharType="begin"/>
          </w:r>
          <w:r>
            <w:instrText xml:space="preserve"> CITATION VVN17 \l 1043 </w:instrText>
          </w:r>
          <w:r>
            <w:fldChar w:fldCharType="separate"/>
          </w:r>
          <w:r>
            <w:rPr>
              <w:noProof/>
            </w:rPr>
            <w:t xml:space="preserve"> (V&amp;VN, 2017)</w:t>
          </w:r>
          <w:r>
            <w:fldChar w:fldCharType="end"/>
          </w:r>
        </w:sdtContent>
      </w:sdt>
      <w:r>
        <w:t xml:space="preserve">. </w:t>
      </w:r>
    </w:p>
    <w:p w:rsidR="00C04A8B" w:rsidRDefault="002B22E1" w:rsidP="002B22E1">
      <w:pPr>
        <w:pStyle w:val="Kop2"/>
      </w:pPr>
      <w:bookmarkStart w:id="90" w:name="_Toc9414580"/>
      <w:r>
        <w:t>4.2 St</w:t>
      </w:r>
      <w:r w:rsidR="00E7419A">
        <w:t>erke en zwakke kanten van het onderzoek</w:t>
      </w:r>
      <w:bookmarkEnd w:id="90"/>
    </w:p>
    <w:p w:rsidR="006960C7" w:rsidRDefault="00AB35B7" w:rsidP="00E7419A">
      <w:r>
        <w:t xml:space="preserve">Een </w:t>
      </w:r>
      <w:r w:rsidR="00F41ED7">
        <w:t xml:space="preserve">sterk </w:t>
      </w:r>
      <w:r>
        <w:t xml:space="preserve">punt is dat </w:t>
      </w:r>
      <w:r w:rsidR="00243BCB">
        <w:t>de enquête onl</w:t>
      </w:r>
      <w:r w:rsidR="007B6F30">
        <w:t xml:space="preserve">ine uitgezet is, hiermee is </w:t>
      </w:r>
      <w:r w:rsidR="00243BCB">
        <w:t>in een korte tijd een grote groep respondenten te verkrijgen. Bij een online enquête worden de resultaten automatisch in een schematische vorm getoond en kunnen deze overgezet worden in SPSS. Dit voorkomt dat er fouten gemaakt worden in het invoeren van de gegevens in SPSS en vergroot daarmee de betrouwbaarheid van het ond</w:t>
      </w:r>
      <w:r w:rsidR="007B6F30">
        <w:t>erzoek. Een ander sterk punt van</w:t>
      </w:r>
      <w:r w:rsidR="00243BCB">
        <w:t xml:space="preserve"> het onderzoek is dat de respondenten anoniem zijn, hiermee wordt de </w:t>
      </w:r>
      <w:r w:rsidR="00396350">
        <w:t xml:space="preserve">kans verkleind dat de </w:t>
      </w:r>
      <w:r w:rsidR="008A1269">
        <w:t>respondenten sociaal wenselijke</w:t>
      </w:r>
      <w:r w:rsidR="00396350">
        <w:t xml:space="preserve"> antwoorden geven. Dit vergroot de interne</w:t>
      </w:r>
      <w:r w:rsidR="008A1269">
        <w:t xml:space="preserve"> validiteit. De enquête is </w:t>
      </w:r>
      <w:r w:rsidR="00396350">
        <w:t xml:space="preserve">opgesteld aan de hand van de literatuur en beoordeeld door vijf medestudenten in een peerreview. Hiermee zijn fouten eruit gehaald en is de enquête gecontroleerd voor het uitzetten. </w:t>
      </w:r>
      <w:r w:rsidR="003420EB">
        <w:t>Verder</w:t>
      </w:r>
      <w:r w:rsidR="00DC55CB">
        <w:t xml:space="preserve"> is de inhoud van de vragen gecontroleerd door middel van operationalisatie. Deze aspecten vergro</w:t>
      </w:r>
      <w:r w:rsidR="00396350">
        <w:t>t</w:t>
      </w:r>
      <w:r w:rsidR="00DC55CB">
        <w:t>en</w:t>
      </w:r>
      <w:r w:rsidR="00396350">
        <w:t xml:space="preserve"> de interne validiteit, want systematische fouten in het meetinstrument zijn verbeterd voor het uitzetten. </w:t>
      </w:r>
      <w:r w:rsidR="006960C7">
        <w:t xml:space="preserve">Na het uitzetten van de enquête is de enquête niet meer aangepast. Hierdoor heeft iedere respondent dezelfde enquête ingevuld. </w:t>
      </w:r>
      <w:r w:rsidR="00CE0A6E">
        <w:t xml:space="preserve"> Dit vergroot de validiteit. </w:t>
      </w:r>
      <w:r w:rsidR="003C3399">
        <w:t>Tot slot is bij de verwerking van de gegevens in SPSS, alle ingevoerde data door meerdere mensen gecontroleerd middels een steekproef. Hiermee zijn toevallige fouten bij de invoer van gege</w:t>
      </w:r>
      <w:r w:rsidR="00CE0A6E">
        <w:t>vens gecontroleerd en verbeterd en dit vergroot de betrouwbaarheid.</w:t>
      </w:r>
    </w:p>
    <w:p w:rsidR="006037CE" w:rsidRPr="00E7419A" w:rsidRDefault="00E366EE" w:rsidP="00E7419A">
      <w:r>
        <w:t>Een zwak punt in het onderzoek is dat de enquête geen bestaande en gevalideerde enquête was. Een zelfgemaakte enquête is minder valide dan een gecontroleerd en gevalideerd model voor de gegevensverzameling. Een ander zwak punt aan het onderzoek is dat het gewenste doel van 100 tot 145 respondenten niet behaald is. Bij een aantal afdelingen was het respondentenaantal te laag om resultaten op afdelingsniveau te geven. Hiermee is de externe validiteit verlaagd, wat het onderzoek minder generaliseerbaar maakt. Bij de gegevensve</w:t>
      </w:r>
      <w:r w:rsidR="00C016CE">
        <w:t xml:space="preserve">rzameling en verwerking zijn tien </w:t>
      </w:r>
      <w:r>
        <w:t>papieren enquêtes opgenomen. Deze ge</w:t>
      </w:r>
      <w:r w:rsidR="008A1269">
        <w:t>gevens zijn handmatig ingevoerd</w:t>
      </w:r>
      <w:r w:rsidR="008A1269" w:rsidRPr="008A1269">
        <w:t xml:space="preserve"> </w:t>
      </w:r>
      <w:r w:rsidR="008A1269">
        <w:t xml:space="preserve">wat de kans op toevallige fouten verhoogt en daarmee de betrouwbaarheid verlaagd. </w:t>
      </w:r>
      <w:r>
        <w:t>Inhoudelijk waren er</w:t>
      </w:r>
      <w:r w:rsidR="003420EB">
        <w:t xml:space="preserve">, </w:t>
      </w:r>
      <w:r>
        <w:t xml:space="preserve"> ondanks de</w:t>
      </w:r>
      <w:r w:rsidR="008A1269">
        <w:t xml:space="preserve"> peerreview van de enquête</w:t>
      </w:r>
      <w:r w:rsidR="003420EB">
        <w:t xml:space="preserve">, </w:t>
      </w:r>
      <w:r w:rsidR="008A1269">
        <w:t xml:space="preserve"> </w:t>
      </w:r>
      <w:r>
        <w:t xml:space="preserve">een aantal antwoordmogelijkheden niet goed opgesteld. </w:t>
      </w:r>
      <w:r w:rsidR="00454736">
        <w:t>Zo</w:t>
      </w:r>
      <w:r w:rsidR="00B9737A">
        <w:t xml:space="preserve"> werd de vraag gesteld hoe de respondenten het contact met de docent ervaarden. Hierbij was geen mogelijkheid om ‘niet van toepassing in te vullen’. Waardoor respondenten die geen contact hadden met de docent hier toch het contact moesten beoordelen. Deze vraag is daarom niet verwerkt in de resultaten.</w:t>
      </w:r>
    </w:p>
    <w:p w:rsidR="00C04A8B" w:rsidRDefault="004E432E" w:rsidP="00C04A8B">
      <w:pPr>
        <w:pStyle w:val="Kop1"/>
      </w:pPr>
      <w:bookmarkStart w:id="91" w:name="_Toc9414581"/>
      <w:r>
        <w:lastRenderedPageBreak/>
        <w:t xml:space="preserve">5 </w:t>
      </w:r>
      <w:r w:rsidR="00C04A8B">
        <w:t>Conclusie</w:t>
      </w:r>
      <w:bookmarkEnd w:id="91"/>
    </w:p>
    <w:p w:rsidR="00C04A8B" w:rsidRDefault="004E432E" w:rsidP="00C04A8B">
      <w:r>
        <w:t>In dit hoofdstuk wordt aan de hand van de resultaten antwoord gegeven op de deelvragen en aansluitend op de centrale vraagstelling van dit onderzoek.</w:t>
      </w:r>
    </w:p>
    <w:p w:rsidR="00C04A8B" w:rsidRDefault="004E432E" w:rsidP="004E432E">
      <w:pPr>
        <w:pStyle w:val="Kop2"/>
      </w:pPr>
      <w:bookmarkStart w:id="92" w:name="_Toc9414582"/>
      <w:r>
        <w:t>5.1 Beantwoording deelvragen</w:t>
      </w:r>
      <w:bookmarkEnd w:id="92"/>
    </w:p>
    <w:p w:rsidR="00192DF1" w:rsidRPr="00192DF1" w:rsidRDefault="00192DF1" w:rsidP="00192DF1">
      <w:pPr>
        <w:contextualSpacing/>
        <w:rPr>
          <w:i/>
        </w:rPr>
      </w:pPr>
      <w:r w:rsidRPr="00192DF1">
        <w:rPr>
          <w:i/>
        </w:rPr>
        <w:t>‘In hoeverre ervaren verpleegkundigen van het Bravis ziekenhuis problemen tijdens het combineren van het verlenen van kwalitatief goede zorg en het begeleiden van een student verpleegkunde?’</w:t>
      </w:r>
    </w:p>
    <w:p w:rsidR="00192DF1" w:rsidRDefault="00192DF1" w:rsidP="00192DF1">
      <w:pPr>
        <w:contextualSpacing/>
      </w:pPr>
      <w:r>
        <w:t>Gekeken naar de resultaten kan worden geconcludeerd dat de verpleegkundigen van het Bravis ziekenhuis een aantal problemen ervaren in het begeleiden van stagiaires. Zo geven de respondenten aan belemmering te ervaren in de tijd om stagiaires te begeleiden.</w:t>
      </w:r>
      <w:r w:rsidR="00BA3AB0">
        <w:t xml:space="preserve"> In het contact met de stagiair(e)</w:t>
      </w:r>
      <w:r>
        <w:t xml:space="preserve"> wordt te weinig inzicht in leerdoelen, onduidelijkheid over criteria en de termen die de </w:t>
      </w:r>
      <w:r w:rsidR="00B7041E">
        <w:t>stagiaires</w:t>
      </w:r>
      <w:r>
        <w:t xml:space="preserve"> gebruiken </w:t>
      </w:r>
      <w:r w:rsidR="00B7041E">
        <w:t>als belemmering ervaren. De verpleegkundigen geven aan niet goed te weten aan welke criteria de stagiaires moeten voldoen en hebben geen inzicht in de leerdoelen en</w:t>
      </w:r>
      <w:r w:rsidR="00BA3AB0">
        <w:t xml:space="preserve"> het leerproces van de stagiair(e)</w:t>
      </w:r>
      <w:r w:rsidR="00B7041E">
        <w:t>. De verpleegkundigen</w:t>
      </w:r>
      <w:r w:rsidR="003D656B">
        <w:t xml:space="preserve"> ervaren ook een hoge werkdruk. </w:t>
      </w:r>
      <w:r w:rsidR="00AE1731">
        <w:t>Daarbij wordt de werkdruk verhoogd door</w:t>
      </w:r>
      <w:r w:rsidR="00B7041E">
        <w:t xml:space="preserve"> </w:t>
      </w:r>
      <w:r w:rsidR="00BA3AB0">
        <w:t>het begeleiden van een stagiair(e)</w:t>
      </w:r>
      <w:r w:rsidR="00AE1731">
        <w:t>. T</w:t>
      </w:r>
      <w:r w:rsidR="00B7041E">
        <w:t xml:space="preserve">ot slot geven de verpleegkundigen aan dat ondanks de problemen die worden ervaren in het begeleiden, wel een goede kwaliteit van zorg verleend kan worden in het Bravis ziekenhuis. </w:t>
      </w:r>
    </w:p>
    <w:p w:rsidR="00EB58BF" w:rsidRDefault="00EB58BF" w:rsidP="00192DF1">
      <w:pPr>
        <w:contextualSpacing/>
      </w:pPr>
    </w:p>
    <w:p w:rsidR="00192DF1" w:rsidRPr="00B7041E" w:rsidRDefault="00B7041E" w:rsidP="00192DF1">
      <w:pPr>
        <w:contextualSpacing/>
        <w:rPr>
          <w:i/>
        </w:rPr>
      </w:pPr>
      <w:r>
        <w:rPr>
          <w:i/>
        </w:rPr>
        <w:t>‘</w:t>
      </w:r>
      <w:r w:rsidR="00192DF1" w:rsidRPr="00B7041E">
        <w:rPr>
          <w:i/>
        </w:rPr>
        <w:t>Wat gaat volgens de verpleegkundige in het Bravis ziekenhuis Bergen op Zoom goed tijdens het verlenen van kwalitatief goede zorg en het begeleiden van een student verpleegkunde?</w:t>
      </w:r>
      <w:r>
        <w:rPr>
          <w:i/>
        </w:rPr>
        <w:t>’</w:t>
      </w:r>
    </w:p>
    <w:p w:rsidR="00192DF1" w:rsidRDefault="003A5115" w:rsidP="00192DF1">
      <w:pPr>
        <w:contextualSpacing/>
      </w:pPr>
      <w:r>
        <w:t xml:space="preserve">Uit de resultaten kan geconcludeerd worden dat </w:t>
      </w:r>
      <w:r w:rsidR="00D442AA">
        <w:t xml:space="preserve">de verpleegkundige ook positieve aspecten ervaren in het begeleiden van stagiaires. Zo geven de verpleegkundigen aan de voortgang </w:t>
      </w:r>
      <w:r w:rsidR="001F5487">
        <w:t xml:space="preserve">in het leerproces </w:t>
      </w:r>
      <w:r w:rsidR="00D442AA">
        <w:t>v</w:t>
      </w:r>
      <w:r w:rsidR="00BA3AB0">
        <w:t>an de stagiair(e)</w:t>
      </w:r>
      <w:r w:rsidR="001F5487">
        <w:t xml:space="preserve"> te kunnen zien. Verpleegkun</w:t>
      </w:r>
      <w:r w:rsidR="00BA3AB0">
        <w:t>digen geven aan dat de stagiair(e)</w:t>
      </w:r>
      <w:r w:rsidR="001F5487">
        <w:t xml:space="preserve"> en zijzelf van elkaar kunnen leren tijdens het begeleiden. De ervaring van de verpleegkundige en de nieuwe kennis van d</w:t>
      </w:r>
      <w:r w:rsidR="00BA3AB0">
        <w:t>e stagiair(e)</w:t>
      </w:r>
      <w:r w:rsidR="001F5487">
        <w:t xml:space="preserve"> worden zo op elkaar overgebracht. De verpleegkundigen geven aan over voldoende kennis en deskundigheid</w:t>
      </w:r>
      <w:r w:rsidR="003D656B">
        <w:t xml:space="preserve"> te</w:t>
      </w:r>
      <w:r w:rsidR="001F5487">
        <w:t xml:space="preserve"> beschikken om stagiaires te begeleiden. Kennis en deskundigheid zijn de basis voor het geven van een goede begeleiding. Een positief aspect op het gebied van het verlenen van kwalitatief goede zorg is dat de verpleegkundigen aangeven dat zij een goede kwaliteit van zorg kunnen verlenen. Ook tijdens het begeleiden van de stagiaires kunnen de verpleegkundigen een goede kwaliteit van zorg blijven bieden.</w:t>
      </w:r>
    </w:p>
    <w:p w:rsidR="00192DF1" w:rsidRDefault="00192DF1" w:rsidP="00192DF1">
      <w:pPr>
        <w:contextualSpacing/>
      </w:pPr>
    </w:p>
    <w:p w:rsidR="00192DF1" w:rsidRDefault="001F5487" w:rsidP="00192DF1">
      <w:pPr>
        <w:contextualSpacing/>
        <w:rPr>
          <w:i/>
        </w:rPr>
      </w:pPr>
      <w:r w:rsidRPr="001F5487">
        <w:rPr>
          <w:i/>
        </w:rPr>
        <w:t>‘</w:t>
      </w:r>
      <w:r w:rsidR="00192DF1" w:rsidRPr="001F5487">
        <w:rPr>
          <w:i/>
        </w:rPr>
        <w:t>Wat zijn mogelijke verbeterpunten volgens verpleegkundigen in het Bravis ziekenhuis Bergen op Zoom op het gebied van het verlenen van kwalitatief goede zorg en begeleiding van een student verpleegkunde?</w:t>
      </w:r>
      <w:r w:rsidRPr="001F5487">
        <w:rPr>
          <w:i/>
        </w:rPr>
        <w:t>’</w:t>
      </w:r>
    </w:p>
    <w:p w:rsidR="00EB58BF" w:rsidRDefault="00EB58BF" w:rsidP="00192DF1">
      <w:pPr>
        <w:contextualSpacing/>
      </w:pPr>
      <w:r>
        <w:t>Afgaande op de resultaten uit het onderzoek kan geconcludeerd worden dat de verpleegkundige</w:t>
      </w:r>
      <w:r w:rsidR="00C016CE">
        <w:t>n</w:t>
      </w:r>
      <w:r>
        <w:t xml:space="preserve"> vinden dat de begeleiding verbeterd kan worden door minder stagiaires tegelijkertijd op de afdeling</w:t>
      </w:r>
      <w:r w:rsidR="002B09DA">
        <w:t xml:space="preserve"> stage te laten lopen. </w:t>
      </w:r>
      <w:r w:rsidR="005975F6">
        <w:t>Met</w:t>
      </w:r>
      <w:r w:rsidR="002B09DA">
        <w:t xml:space="preserve"> een betere verdeling van stagiaires over een periode </w:t>
      </w:r>
      <w:r>
        <w:t xml:space="preserve">krijgen de verpleegkundigen meer tijd om samen met de stagiaires op te werken en te begeleiden. </w:t>
      </w:r>
      <w:r w:rsidR="002B09DA">
        <w:t xml:space="preserve">Verder geven de verpleegkundigen aan meer duidelijkheid nodig te hebben over de eisen van de school over de stage. Zodat duidelijk is waar er in de begeleiding op gelet moet worden. Een cursus of training </w:t>
      </w:r>
      <w:r w:rsidR="005975F6">
        <w:t xml:space="preserve">wordt </w:t>
      </w:r>
      <w:r w:rsidR="002B09DA">
        <w:t xml:space="preserve">benoemd als middel om de begeleiding te verbeteren. Hierbij wordt aangegeven dat deze training regelmatig herhaald moet worden om de verpleegkundigen up to date te laten blijven. Tot slot werd de concrete verbetering geopperd om stagiaires zoveel mogelijk te koppelen aan vaste werkbegeleiders. Hiermee wordt het leerproces voor de werkbegeleiders meer inzichtelijk. </w:t>
      </w:r>
    </w:p>
    <w:p w:rsidR="002B09DA" w:rsidRDefault="002B09DA" w:rsidP="00192DF1">
      <w:pPr>
        <w:contextualSpacing/>
      </w:pPr>
    </w:p>
    <w:p w:rsidR="002B09DA" w:rsidRPr="00EB58BF" w:rsidRDefault="002B09DA" w:rsidP="002B09DA">
      <w:pPr>
        <w:pStyle w:val="Kop2"/>
      </w:pPr>
      <w:bookmarkStart w:id="93" w:name="_Toc9414583"/>
      <w:r>
        <w:lastRenderedPageBreak/>
        <w:t>5.2 Beantwoording van de centrale vraagstelling</w:t>
      </w:r>
      <w:bookmarkEnd w:id="93"/>
    </w:p>
    <w:p w:rsidR="00B7070C" w:rsidRDefault="00B7070C" w:rsidP="00B7070C">
      <w:pPr>
        <w:pBdr>
          <w:top w:val="nil"/>
          <w:left w:val="nil"/>
          <w:bottom w:val="nil"/>
          <w:right w:val="nil"/>
          <w:between w:val="nil"/>
        </w:pBdr>
        <w:spacing w:after="0"/>
        <w:rPr>
          <w:rFonts w:eastAsia="Calibri" w:cs="Calibri"/>
          <w:i/>
          <w:lang w:eastAsia="nl-NL"/>
        </w:rPr>
      </w:pPr>
      <w:r w:rsidRPr="00B7070C">
        <w:rPr>
          <w:rFonts w:eastAsia="Calibri" w:cs="Calibri"/>
          <w:i/>
          <w:lang w:eastAsia="nl-NL"/>
        </w:rPr>
        <w:t>‘Wat ervaart een verpleegkundige in het Bravis ziekenhuis Bergen op Zoom tijdens het combineren van</w:t>
      </w:r>
      <w:r w:rsidRPr="00B7070C">
        <w:rPr>
          <w:rFonts w:ascii="Times New Roman" w:eastAsia="Times New Roman" w:hAnsi="Times New Roman" w:cs="Times New Roman"/>
          <w:i/>
          <w:sz w:val="20"/>
          <w:szCs w:val="20"/>
          <w:lang w:eastAsia="nl-NL"/>
        </w:rPr>
        <w:t xml:space="preserve"> </w:t>
      </w:r>
      <w:r w:rsidRPr="00B7070C">
        <w:rPr>
          <w:rFonts w:eastAsia="Calibri" w:cs="Calibri"/>
          <w:i/>
          <w:lang w:eastAsia="nl-NL"/>
        </w:rPr>
        <w:t>het begeleiden van een student verpleegkunde en het verlenen van kwalitatief goede zorg voor de patiënt?’</w:t>
      </w:r>
    </w:p>
    <w:p w:rsidR="00B7070C" w:rsidRPr="00B7070C" w:rsidRDefault="00B7070C" w:rsidP="00B7070C">
      <w:pPr>
        <w:pBdr>
          <w:top w:val="nil"/>
          <w:left w:val="nil"/>
          <w:bottom w:val="nil"/>
          <w:right w:val="nil"/>
          <w:between w:val="nil"/>
        </w:pBdr>
        <w:spacing w:after="0"/>
        <w:rPr>
          <w:rFonts w:eastAsia="Calibri" w:cs="Calibri"/>
          <w:lang w:eastAsia="nl-NL"/>
        </w:rPr>
      </w:pPr>
      <w:r>
        <w:rPr>
          <w:rFonts w:eastAsia="Calibri" w:cs="Calibri"/>
          <w:lang w:eastAsia="nl-NL"/>
        </w:rPr>
        <w:t xml:space="preserve">Aan de hand van de resultaten en de bovenstaande deelvragen kan geconcludeerd worden </w:t>
      </w:r>
      <w:r w:rsidR="00325A08">
        <w:rPr>
          <w:rFonts w:eastAsia="Calibri" w:cs="Calibri"/>
          <w:lang w:eastAsia="nl-NL"/>
        </w:rPr>
        <w:t xml:space="preserve">dat verpleegkundigen zowel belemmeringen als positieve aspecten ervaren in het combineren van begeleiden </w:t>
      </w:r>
      <w:r w:rsidR="003D656B">
        <w:rPr>
          <w:rFonts w:eastAsia="Calibri" w:cs="Calibri"/>
          <w:lang w:eastAsia="nl-NL"/>
        </w:rPr>
        <w:t xml:space="preserve">van stagiaires </w:t>
      </w:r>
      <w:r w:rsidR="00325A08">
        <w:rPr>
          <w:rFonts w:eastAsia="Calibri" w:cs="Calibri"/>
          <w:lang w:eastAsia="nl-NL"/>
        </w:rPr>
        <w:t>en het verlenen van kwalitatief goede zorg</w:t>
      </w:r>
      <w:r w:rsidR="003D656B">
        <w:rPr>
          <w:rFonts w:eastAsia="Calibri" w:cs="Calibri"/>
          <w:lang w:eastAsia="nl-NL"/>
        </w:rPr>
        <w:t xml:space="preserve"> voor de patiënt</w:t>
      </w:r>
      <w:r w:rsidR="00325A08">
        <w:rPr>
          <w:rFonts w:eastAsia="Calibri" w:cs="Calibri"/>
          <w:lang w:eastAsia="nl-NL"/>
        </w:rPr>
        <w:t>. Meer dan de helft van de verpleegkundigen ervaart een belemmering in tijd voor het begeleiden. Verder komen belemmeringen</w:t>
      </w:r>
      <w:r w:rsidR="003D656B">
        <w:rPr>
          <w:rFonts w:eastAsia="Calibri" w:cs="Calibri"/>
          <w:lang w:eastAsia="nl-NL"/>
        </w:rPr>
        <w:t xml:space="preserve"> voor zoals te weinig inzicht in</w:t>
      </w:r>
      <w:r w:rsidR="00325A08">
        <w:rPr>
          <w:rFonts w:eastAsia="Calibri" w:cs="Calibri"/>
          <w:lang w:eastAsia="nl-NL"/>
        </w:rPr>
        <w:t xml:space="preserve"> leerdoelen, problemen </w:t>
      </w:r>
      <w:r w:rsidR="00BA3AB0">
        <w:rPr>
          <w:rFonts w:eastAsia="Calibri" w:cs="Calibri"/>
          <w:lang w:eastAsia="nl-NL"/>
        </w:rPr>
        <w:t>in communicatie met de stagiair</w:t>
      </w:r>
      <w:r w:rsidR="00BA3AB0">
        <w:t>(e)</w:t>
      </w:r>
      <w:r w:rsidR="00971F59">
        <w:rPr>
          <w:rFonts w:eastAsia="Calibri" w:cs="Calibri"/>
          <w:lang w:eastAsia="nl-NL"/>
        </w:rPr>
        <w:t xml:space="preserve"> en de werkdruk waaronder de verpleegkundige staat. Daartegenover staat dat de verpleegkundige voldoende kennis heeft en zich bekwaam voelt om te begeleiden in de meeste gevallen. Een grote meerderheid </w:t>
      </w:r>
      <w:r w:rsidR="005975F6">
        <w:rPr>
          <w:rFonts w:eastAsia="Calibri" w:cs="Calibri"/>
          <w:lang w:eastAsia="nl-NL"/>
        </w:rPr>
        <w:t>vindt</w:t>
      </w:r>
      <w:r w:rsidR="00971F59">
        <w:rPr>
          <w:rFonts w:eastAsia="Calibri" w:cs="Calibri"/>
          <w:lang w:eastAsia="nl-NL"/>
        </w:rPr>
        <w:t xml:space="preserve"> dat de instelling voldoende ondersteuning geeft in de begeleiding van stagiaires. Toch worden een aantal verbeterpunten aangedragen door de verpleegkundigen. Zo zou een cursus of training gegeven moeten worden over </w:t>
      </w:r>
      <w:r w:rsidR="003420EB">
        <w:rPr>
          <w:rFonts w:eastAsia="Calibri" w:cs="Calibri"/>
          <w:lang w:eastAsia="nl-NL"/>
        </w:rPr>
        <w:t>werkbegeleiding</w:t>
      </w:r>
      <w:r w:rsidR="00971F59">
        <w:rPr>
          <w:rFonts w:eastAsia="Calibri" w:cs="Calibri"/>
          <w:lang w:eastAsia="nl-NL"/>
        </w:rPr>
        <w:t xml:space="preserve">. </w:t>
      </w:r>
      <w:r w:rsidR="00C016CE" w:rsidRPr="00C016CE">
        <w:rPr>
          <w:rFonts w:eastAsia="Calibri" w:cs="Calibri"/>
          <w:lang w:eastAsia="nl-NL"/>
        </w:rPr>
        <w:t xml:space="preserve">Verder werd aangegeven dat een betere verdeling van stagiaires over </w:t>
      </w:r>
      <w:r w:rsidR="00C016CE">
        <w:rPr>
          <w:rFonts w:eastAsia="Calibri" w:cs="Calibri"/>
          <w:lang w:eastAsia="nl-NL"/>
        </w:rPr>
        <w:t xml:space="preserve">een periode gewenst is, </w:t>
      </w:r>
      <w:r w:rsidR="00971F59">
        <w:rPr>
          <w:rFonts w:eastAsia="Calibri" w:cs="Calibri"/>
          <w:lang w:eastAsia="nl-NL"/>
        </w:rPr>
        <w:t>zodat er meer tijd is</w:t>
      </w:r>
      <w:r w:rsidR="00EA3C9C">
        <w:rPr>
          <w:rFonts w:eastAsia="Calibri" w:cs="Calibri"/>
          <w:lang w:eastAsia="nl-NL"/>
        </w:rPr>
        <w:t xml:space="preserve"> om samen op te werken </w:t>
      </w:r>
      <w:r w:rsidR="005975F6">
        <w:rPr>
          <w:rFonts w:eastAsia="Calibri" w:cs="Calibri"/>
          <w:lang w:eastAsia="nl-NL"/>
        </w:rPr>
        <w:t xml:space="preserve">en </w:t>
      </w:r>
      <w:r w:rsidR="00EA3C9C">
        <w:rPr>
          <w:rFonts w:eastAsia="Calibri" w:cs="Calibri"/>
          <w:lang w:eastAsia="nl-NL"/>
        </w:rPr>
        <w:t xml:space="preserve">meer tijd voor een goede </w:t>
      </w:r>
      <w:r w:rsidR="005975F6">
        <w:rPr>
          <w:rFonts w:eastAsia="Calibri" w:cs="Calibri"/>
          <w:lang w:eastAsia="nl-NL"/>
        </w:rPr>
        <w:t xml:space="preserve">begeleiding. </w:t>
      </w:r>
      <w:r w:rsidR="003420EB">
        <w:rPr>
          <w:rFonts w:eastAsia="Calibri" w:cs="Calibri"/>
          <w:lang w:eastAsia="nl-NL"/>
        </w:rPr>
        <w:t>Tot slot is</w:t>
      </w:r>
      <w:r w:rsidR="00EA3C9C">
        <w:rPr>
          <w:rFonts w:eastAsia="Calibri" w:cs="Calibri"/>
          <w:lang w:eastAsia="nl-NL"/>
        </w:rPr>
        <w:t xml:space="preserve"> meer duidelijkheid nodig over de leerdoelen van de stagiair</w:t>
      </w:r>
      <w:r w:rsidR="00BA3AB0">
        <w:t>(e)</w:t>
      </w:r>
      <w:r w:rsidR="00EA3C9C">
        <w:rPr>
          <w:rFonts w:eastAsia="Calibri" w:cs="Calibri"/>
          <w:lang w:eastAsia="nl-NL"/>
        </w:rPr>
        <w:t xml:space="preserve"> en de criteria vanuit school. Met meer inzicht in leerdoelen kan de verpleegkundige gerichtere feedback geven en dit komt de begeleiding ten goede.</w:t>
      </w:r>
    </w:p>
    <w:p w:rsidR="001F5487" w:rsidRPr="001F5487" w:rsidRDefault="001F5487" w:rsidP="00192DF1">
      <w:pPr>
        <w:contextualSpacing/>
      </w:pPr>
    </w:p>
    <w:p w:rsidR="004E432E" w:rsidRPr="004E432E" w:rsidRDefault="004E432E" w:rsidP="004E432E"/>
    <w:p w:rsidR="00C04A8B" w:rsidRDefault="00C04A8B" w:rsidP="00C04A8B"/>
    <w:p w:rsidR="00C04A8B" w:rsidRDefault="00C04A8B" w:rsidP="00C04A8B"/>
    <w:p w:rsidR="00C04A8B" w:rsidRDefault="00C04A8B" w:rsidP="00C04A8B"/>
    <w:p w:rsidR="00C04A8B" w:rsidRDefault="00C04A8B" w:rsidP="00C04A8B"/>
    <w:p w:rsidR="00C04A8B" w:rsidRDefault="00C04A8B" w:rsidP="00C04A8B"/>
    <w:p w:rsidR="00C04A8B" w:rsidRDefault="00C04A8B" w:rsidP="00C04A8B"/>
    <w:p w:rsidR="00C04A8B" w:rsidRDefault="00C04A8B" w:rsidP="00C04A8B"/>
    <w:p w:rsidR="00C04A8B" w:rsidRDefault="00C04A8B" w:rsidP="00C04A8B"/>
    <w:p w:rsidR="00E96970" w:rsidRDefault="00E96970" w:rsidP="00E96970"/>
    <w:p w:rsidR="002222F1" w:rsidRDefault="002222F1" w:rsidP="00E96970"/>
    <w:p w:rsidR="002222F1" w:rsidRDefault="002222F1" w:rsidP="00E96970"/>
    <w:p w:rsidR="002222F1" w:rsidRPr="00E96970" w:rsidRDefault="002222F1" w:rsidP="00E96970"/>
    <w:p w:rsidR="00C04A8B" w:rsidRDefault="00E96970" w:rsidP="00C04A8B">
      <w:pPr>
        <w:pStyle w:val="Kop1"/>
      </w:pPr>
      <w:bookmarkStart w:id="94" w:name="_Toc9414584"/>
      <w:r>
        <w:lastRenderedPageBreak/>
        <w:t xml:space="preserve">6 </w:t>
      </w:r>
      <w:r w:rsidR="00C04A8B">
        <w:t>Aanbevelingen</w:t>
      </w:r>
      <w:bookmarkEnd w:id="94"/>
    </w:p>
    <w:p w:rsidR="00E96970" w:rsidRDefault="00E96970" w:rsidP="00E96970">
      <w:r>
        <w:t xml:space="preserve">Naar aanleiding van het onderzoek worden in dit hoofdstuk aanbevelingen gedaan voor verbeteringen in het combineren van </w:t>
      </w:r>
      <w:r w:rsidR="00BA3AB0">
        <w:t>het begeleiden van een stagiair(e)</w:t>
      </w:r>
      <w:r>
        <w:t xml:space="preserve"> en het verlenen van kwalitatief goede zorg voor de patiënt. Tevens worden aanbeveling</w:t>
      </w:r>
      <w:r w:rsidR="0007365D">
        <w:t>en gedaan voor vervolgonderzoek.</w:t>
      </w:r>
    </w:p>
    <w:p w:rsidR="00E96970" w:rsidRDefault="002B22E1" w:rsidP="002B22E1">
      <w:pPr>
        <w:pStyle w:val="Kop2"/>
      </w:pPr>
      <w:bookmarkStart w:id="95" w:name="_Toc9414585"/>
      <w:r>
        <w:t xml:space="preserve">6.1 </w:t>
      </w:r>
      <w:r w:rsidR="00E96970">
        <w:t>Aanbevelingen voor de praktijk</w:t>
      </w:r>
      <w:bookmarkEnd w:id="95"/>
    </w:p>
    <w:p w:rsidR="006A1ADF" w:rsidRDefault="002222F1" w:rsidP="002222F1">
      <w:r>
        <w:t xml:space="preserve">Tijd is een groot probleem onder de verpleegkundigen als het gaat om het combineren van het verlenen van zorg en het begeleiden van stagiaires. </w:t>
      </w:r>
      <w:r w:rsidR="006A1ADF">
        <w:t>Echter</w:t>
      </w:r>
      <w:r w:rsidR="000877D8">
        <w:t xml:space="preserve"> een aanbeveling voor het probleem van tijdsgebrek is lastig te geven. Onderstaande aanbevelingen vereisen in sommige gevallen zelfs extra tijd. </w:t>
      </w:r>
      <w:r w:rsidR="006A1ADF">
        <w:t xml:space="preserve">Dit is gedaan met de reden dat een tijdrovende investering op de korte termijn kan zorgen voor een vermindering van tijdstekort op de lange termijn. </w:t>
      </w:r>
    </w:p>
    <w:p w:rsidR="00E96970" w:rsidRDefault="00077F3F" w:rsidP="00077F3F">
      <w:r>
        <w:t xml:space="preserve">Een aanbeveling aan </w:t>
      </w:r>
      <w:r w:rsidR="00C016CE">
        <w:t xml:space="preserve">het </w:t>
      </w:r>
      <w:r>
        <w:t>Bravis</w:t>
      </w:r>
      <w:r w:rsidR="00C016CE">
        <w:t xml:space="preserve"> ziekenhuis</w:t>
      </w:r>
      <w:r>
        <w:t xml:space="preserve"> is om alle </w:t>
      </w:r>
      <w:r w:rsidR="006A1ADF">
        <w:t xml:space="preserve">verpleegkundigen </w:t>
      </w:r>
      <w:r w:rsidR="00075171">
        <w:t xml:space="preserve">een training aan te bieden in het </w:t>
      </w:r>
      <w:r w:rsidR="006D48AD">
        <w:t>begeleiden van</w:t>
      </w:r>
      <w:r w:rsidR="00BA3AB0">
        <w:t xml:space="preserve"> een stagiair</w:t>
      </w:r>
      <w:r w:rsidR="00B27889">
        <w:t>(e).</w:t>
      </w:r>
      <w:r w:rsidR="00075171">
        <w:t xml:space="preserve"> Hierbij wordt vrijblijvend een training aanbevolen van</w:t>
      </w:r>
      <w:r w:rsidR="003D656B">
        <w:t xml:space="preserve"> Albeda (2019)</w:t>
      </w:r>
      <w:r w:rsidR="00075171">
        <w:t>, waarbij met een groepstraining en thuisopdrachten geoefend word</w:t>
      </w:r>
      <w:r w:rsidR="00032EF4">
        <w:t>t</w:t>
      </w:r>
      <w:r w:rsidR="00075171">
        <w:t xml:space="preserve"> met het begeleiden in leerdoelen en h</w:t>
      </w:r>
      <w:r w:rsidR="00BA3AB0">
        <w:t>et communiceren met de stagiair</w:t>
      </w:r>
      <w:r w:rsidR="00B27889">
        <w:t>(e)</w:t>
      </w:r>
      <w:r w:rsidR="00075171">
        <w:t>. Eventueel is het ook mogelijk om</w:t>
      </w:r>
      <w:r w:rsidR="00C016CE">
        <w:t xml:space="preserve"> een training te ontwikkelen voor leerplein, </w:t>
      </w:r>
      <w:r w:rsidR="00075171">
        <w:t xml:space="preserve">waarbij eerst een kennistoets gemaakt wordt en daarna een korte praktijktraining gevolg kan worden. De training moet hierbij zaken omvatten als huidige termen waar de stagiaires MBO en HBO mee werken en kennis over leerdoelen, maar ook communicatieve vaardigheden die van belang zijn tijdens het </w:t>
      </w:r>
      <w:r w:rsidR="006D48AD">
        <w:t xml:space="preserve">begeleiden </w:t>
      </w:r>
      <w:r w:rsidR="00075171">
        <w:t xml:space="preserve">en feedback geven. </w:t>
      </w:r>
      <w:r w:rsidR="000877D8" w:rsidRPr="007C2315">
        <w:t>Dit is een aanbeveling die tijd kost voor de verpleegkundige</w:t>
      </w:r>
      <w:r w:rsidR="006A1ADF" w:rsidRPr="007C2315">
        <w:t>n</w:t>
      </w:r>
      <w:r w:rsidR="000877D8" w:rsidRPr="007C2315">
        <w:t>. De aanbeveling wordt gedaan omdat de verpleegkundige</w:t>
      </w:r>
      <w:r w:rsidR="006A1ADF" w:rsidRPr="007C2315">
        <w:t>n</w:t>
      </w:r>
      <w:r w:rsidR="000877D8" w:rsidRPr="007C2315">
        <w:t xml:space="preserve"> door de training</w:t>
      </w:r>
      <w:r w:rsidR="00C5710B" w:rsidRPr="007C2315">
        <w:t xml:space="preserve"> op lange ter</w:t>
      </w:r>
      <w:r w:rsidR="006A1ADF" w:rsidRPr="007C2315">
        <w:t>mijn efficiënter kan begeleiden</w:t>
      </w:r>
      <w:r w:rsidR="00987DD6" w:rsidRPr="007C2315">
        <w:t xml:space="preserve">. </w:t>
      </w:r>
      <w:r w:rsidR="00C5710B" w:rsidRPr="007C2315">
        <w:t>De training zelf kost tijd, maar de uitwerking ervan moet de tijdsdruk voor verpleegkundigen verminderen. De taken beter organiseren zorgt voor een vermindering van de werkdruk.</w:t>
      </w:r>
      <w:r w:rsidR="00C5710B">
        <w:t xml:space="preserve"> </w:t>
      </w:r>
    </w:p>
    <w:p w:rsidR="000877D8" w:rsidRPr="000877D8" w:rsidRDefault="000877D8" w:rsidP="00077F3F">
      <w:pPr>
        <w:rPr>
          <w:u w:val="single"/>
        </w:rPr>
      </w:pPr>
      <w:r>
        <w:t>Een andere aanbeveling op het gebied van scholing is om de bestaande training ‘feedback geven’ op leerplein verplicht te stellen aan medewerkers die stagiaires gaan begeleiden. Hierbij wordt de medewerker, vanuit de afdeling, aangespoord om de training te volgen. Met deze training wordt het bespreken van de dienst en het geven van mondelinge en schriftelijke feedback bevorderd. Met duidelijke en concrete feedback kunnen stagiaires beter werken aan leerdoelen.</w:t>
      </w:r>
    </w:p>
    <w:p w:rsidR="00075171" w:rsidRDefault="00075171" w:rsidP="00077F3F">
      <w:r>
        <w:t>Een aanbeveling die voortkomt uit de</w:t>
      </w:r>
      <w:r w:rsidR="006F048A">
        <w:t xml:space="preserve"> resultaten</w:t>
      </w:r>
      <w:r>
        <w:t xml:space="preserve"> is het begeleiden overzicht</w:t>
      </w:r>
      <w:r w:rsidR="00BA3AB0">
        <w:t>elijker maken door een stagiair</w:t>
      </w:r>
      <w:r w:rsidR="00B27889">
        <w:t>(e)</w:t>
      </w:r>
      <w:r>
        <w:t xml:space="preserve"> aan vaste werkbegeleiders te koppelen. De aanbeveling is dan ook om per afdeling afspraken te maken binnen het team wat vaste werkbegeleiders betreft. Niet iedere afdeling heeft namelijk evenveel medewerkers en dit maakt het lastig om samen ingepland te</w:t>
      </w:r>
      <w:r w:rsidR="00BA3AB0">
        <w:t xml:space="preserve"> kunnen worden met een stagiair</w:t>
      </w:r>
      <w:r w:rsidR="00B27889">
        <w:t>(e)</w:t>
      </w:r>
      <w:r>
        <w:t xml:space="preserve">. </w:t>
      </w:r>
      <w:r w:rsidR="008A5B8D">
        <w:t>Een concrete aanbeveling op dit gebied is om stagiaires afhankelijk van het aantal te lopen stage uren te koppelen aan twee of drie vaste medewerkers die een overeenkomstig contract hebben qu</w:t>
      </w:r>
      <w:r w:rsidR="00BA3AB0">
        <w:t>a uren. Hiermee kan de stagiair</w:t>
      </w:r>
      <w:r w:rsidR="00B27889">
        <w:t>(e)</w:t>
      </w:r>
      <w:r w:rsidR="008A5B8D">
        <w:t xml:space="preserve"> iedere week een aantal keer met de betre</w:t>
      </w:r>
      <w:r w:rsidR="006F048A">
        <w:t>ffende werkbegeleider werken</w:t>
      </w:r>
      <w:r w:rsidR="008A5B8D">
        <w:t>. Het voordeel hiervan is dat er een beter overzicht komt van het leerpro</w:t>
      </w:r>
      <w:r w:rsidR="00BA3AB0">
        <w:t>ces van de stagiair</w:t>
      </w:r>
      <w:r w:rsidR="00B27889">
        <w:t>(e)</w:t>
      </w:r>
      <w:r w:rsidR="008A5B8D">
        <w:t xml:space="preserve"> en kan feedback duidelijker en concreter geformuleerd worden. </w:t>
      </w:r>
    </w:p>
    <w:p w:rsidR="009528B0" w:rsidRDefault="009528B0" w:rsidP="00077F3F">
      <w:r>
        <w:t>Een aanbeveling</w:t>
      </w:r>
      <w:r w:rsidR="00C5710B">
        <w:t xml:space="preserve"> is om de communicatie tussen scholen en Bravis over de stageperiodes te verbeteren.</w:t>
      </w:r>
      <w:r>
        <w:t xml:space="preserve"> Nu geven verpleegkundigen aan dat de spreiding van stagiaires over het gehele jaar niet goed is. Bepaalde periodes is het heel rustig en</w:t>
      </w:r>
      <w:r w:rsidR="00032EF4">
        <w:t xml:space="preserve"> bepaalde periodes starten meerdere </w:t>
      </w:r>
      <w:r w:rsidR="00C016CE">
        <w:t xml:space="preserve">stagiaires op </w:t>
      </w:r>
      <w:r w:rsidR="00C016CE">
        <w:lastRenderedPageBreak/>
        <w:t>één</w:t>
      </w:r>
      <w:r>
        <w:t xml:space="preserve"> afdeling. Door een betere communicatie tus</w:t>
      </w:r>
      <w:r w:rsidR="006F048A">
        <w:t>sen scholen en Bravis, kunnen</w:t>
      </w:r>
      <w:r>
        <w:t xml:space="preserve"> afspraken gemaakt worden om deze spreiding te verbeteren. </w:t>
      </w:r>
    </w:p>
    <w:p w:rsidR="004620A6" w:rsidRDefault="00C016CE" w:rsidP="00077F3F">
      <w:r>
        <w:t xml:space="preserve">Verder wordt een aanbeveling gedaan om </w:t>
      </w:r>
      <w:r w:rsidR="004620A6">
        <w:t>het huidige dagverslag te herzien. Nu komt het voor dat stagiaires puur op het leerdoel reflecteren of juist de gehele dienst beschrijven maar niet reflecteren. Feedback geven wordt hierdoor bemoeilijkt. Door de praktijkbegeleiders kritisch naar het dagverslag te laten kijken en deze te herzien waar nodig, kan een dienst beter beschreven/gereflecteerd worden en uiteindelijk door de verpleegkundige gerichter feedback gegeven worden.</w:t>
      </w:r>
      <w:r w:rsidR="00C5710B">
        <w:t xml:space="preserve"> De tijd die hiervoor nodig is wordt niet bij de verpleegkundige aan bed gelegd</w:t>
      </w:r>
      <w:r w:rsidR="00987DD6">
        <w:t>,</w:t>
      </w:r>
      <w:r w:rsidR="00C5710B">
        <w:t xml:space="preserve"> maar bij de praktijkopleiders die als taak hebben om de stagebegeleiding in goede banen te leiden. De praktijkopleiders worden voor deze taken uit zorg geroosterd. </w:t>
      </w:r>
    </w:p>
    <w:p w:rsidR="009528B0" w:rsidRDefault="002B22E1" w:rsidP="002B22E1">
      <w:pPr>
        <w:pStyle w:val="Kop2"/>
      </w:pPr>
      <w:bookmarkStart w:id="96" w:name="_Toc9414586"/>
      <w:r>
        <w:t xml:space="preserve">6.2 </w:t>
      </w:r>
      <w:r w:rsidR="009528B0">
        <w:t>Aanbevelingen voor vervolgonderzoek</w:t>
      </w:r>
      <w:bookmarkEnd w:id="96"/>
    </w:p>
    <w:p w:rsidR="009528B0" w:rsidRPr="009528B0" w:rsidRDefault="009528B0" w:rsidP="009528B0">
      <w:r>
        <w:t xml:space="preserve">Een aanbeveling voor vervolgonderzoek is om </w:t>
      </w:r>
      <w:r w:rsidR="00DA474E">
        <w:t>een kwalitatief onderzoek te verrichten. Met dit kwantitatieve onderzoek is in kaart gebracht hoe de verpleegkundigen in het Bravis ziekenhuis het combineren van het begeleiden van</w:t>
      </w:r>
      <w:r w:rsidR="00BA3AB0">
        <w:t xml:space="preserve"> een stagiair(e)</w:t>
      </w:r>
      <w:r w:rsidR="00DA474E">
        <w:t xml:space="preserve"> en het verlenen van kwalitatief goede zorg voor de patiënt ervaren. Kort is hierbij al ingegaan op mogelijke verbeteringen voor het begeleiden van stagiaires. Een kwalitatief onderzoek kan meer verdieping geven in de huidige problematiek in het begeleiden van stagiaires en daarbij passende verbeteringen. Er kan met dit soort onderzoek verder doorgevraagd worden naar de achterliggende gedachten van de antwoorden. Waarom bepaalde a</w:t>
      </w:r>
      <w:r w:rsidR="00032EF4">
        <w:t xml:space="preserve">specten als belemmering ervaren </w:t>
      </w:r>
      <w:r w:rsidR="00DA474E">
        <w:t xml:space="preserve">worden of juist als iets positiefs. In het huidige onderzoek kon door een te laag respondenten aantal, geen uitspraken gedaan worden om afdelingsniveau. </w:t>
      </w:r>
      <w:r w:rsidR="00032EF4">
        <w:t xml:space="preserve">Verder was </w:t>
      </w:r>
      <w:r w:rsidR="00363B57">
        <w:t xml:space="preserve">de context waarbinnen de antwoorden gegeven zijn onbekend. </w:t>
      </w:r>
      <w:r w:rsidR="00DA474E">
        <w:t xml:space="preserve">Bij het kwalitatieve vervolgonderzoek is daarom aan te bevelen om het onderzoek te verrichten op afdelingsniveau onder de huidig onderzochte afdelingen. </w:t>
      </w:r>
      <w:r w:rsidR="00363B57">
        <w:t>Hierbij wordt het verschil in afdelingen ook duidelijker zichtbaar en kunnen mogelijke aanbevelingen passend gemaakt worden voor een specifieke afdeling.</w:t>
      </w:r>
    </w:p>
    <w:p w:rsidR="009528B0" w:rsidRDefault="009528B0" w:rsidP="009528B0"/>
    <w:p w:rsidR="009528B0" w:rsidRPr="009528B0" w:rsidRDefault="009528B0" w:rsidP="00077F3F"/>
    <w:p w:rsidR="008A5B8D" w:rsidRPr="00E96970" w:rsidRDefault="008A5B8D" w:rsidP="00077F3F"/>
    <w:p w:rsidR="00C04A8B" w:rsidRDefault="00C04A8B" w:rsidP="00077F3F"/>
    <w:p w:rsidR="00C04A8B" w:rsidRDefault="00C04A8B" w:rsidP="00C04A8B"/>
    <w:p w:rsidR="00C04A8B" w:rsidRDefault="00C04A8B" w:rsidP="00C04A8B"/>
    <w:p w:rsidR="00C04A8B" w:rsidRDefault="00C04A8B" w:rsidP="00C04A8B"/>
    <w:p w:rsidR="00C04A8B" w:rsidRDefault="00C04A8B" w:rsidP="00C04A8B"/>
    <w:p w:rsidR="00C04A8B" w:rsidRDefault="00C04A8B" w:rsidP="00C04A8B"/>
    <w:p w:rsidR="00C04A8B" w:rsidRDefault="00C04A8B" w:rsidP="00C04A8B"/>
    <w:p w:rsidR="00C04A8B" w:rsidRDefault="00C04A8B" w:rsidP="00C04A8B">
      <w:pPr>
        <w:pStyle w:val="Kop1"/>
      </w:pPr>
      <w:bookmarkStart w:id="97" w:name="_Toc9414587"/>
      <w:r>
        <w:lastRenderedPageBreak/>
        <w:t>Bronnenlijst</w:t>
      </w:r>
      <w:bookmarkEnd w:id="97"/>
    </w:p>
    <w:p w:rsidR="00F36814" w:rsidRPr="00F36814" w:rsidRDefault="00F36814" w:rsidP="00F36814">
      <w:pPr>
        <w:pStyle w:val="Bibliografie"/>
        <w:ind w:left="720" w:hanging="720"/>
      </w:pPr>
      <w:r>
        <w:t xml:space="preserve">Albeda. (2019). </w:t>
      </w:r>
      <w:r>
        <w:rPr>
          <w:i/>
        </w:rPr>
        <w:t>Werkbegeleiding.</w:t>
      </w:r>
      <w:r>
        <w:t xml:space="preserve"> Geraadpleegd op 25 </w:t>
      </w:r>
      <w:r w:rsidR="005975F6">
        <w:t>maart</w:t>
      </w:r>
      <w:r>
        <w:t xml:space="preserve"> 2019, van </w:t>
      </w:r>
      <w:r w:rsidRPr="00F36814">
        <w:t>https://www.albeda.nl/bijscholing-voor-verzorgenden/werkbegeleiding</w:t>
      </w:r>
    </w:p>
    <w:p w:rsidR="00F36814" w:rsidRPr="00F36814" w:rsidRDefault="00F36814" w:rsidP="00F36814">
      <w:pPr>
        <w:pStyle w:val="Bibliografie"/>
        <w:ind w:left="720" w:hanging="720"/>
        <w:rPr>
          <w:noProof/>
        </w:rPr>
      </w:pPr>
      <w:r w:rsidRPr="00F36814">
        <w:fldChar w:fldCharType="begin"/>
      </w:r>
      <w:r w:rsidRPr="00F36814">
        <w:instrText>BIBLIOGRAPHY</w:instrText>
      </w:r>
      <w:r w:rsidRPr="00F36814">
        <w:fldChar w:fldCharType="separate"/>
      </w:r>
      <w:r w:rsidRPr="00F36814">
        <w:rPr>
          <w:noProof/>
        </w:rPr>
        <w:t xml:space="preserve">Allesovermarktonderzoek. (2015). </w:t>
      </w:r>
      <w:r w:rsidRPr="00F36814">
        <w:rPr>
          <w:i/>
          <w:iCs/>
          <w:noProof/>
        </w:rPr>
        <w:t>AOM steekproefcalculator</w:t>
      </w:r>
      <w:r w:rsidRPr="00F36814">
        <w:rPr>
          <w:noProof/>
        </w:rPr>
        <w:t>. Geraadpleegd op 2 oktober 2018, van https://www.allesovermarktonderzoek.nl/Steekproef-algemeen/steekproefcalculator/</w:t>
      </w:r>
    </w:p>
    <w:p w:rsidR="00F36814" w:rsidRPr="00A15A16" w:rsidRDefault="00F36814" w:rsidP="00F36814">
      <w:pPr>
        <w:pStyle w:val="Bibliografie"/>
        <w:ind w:left="720" w:hanging="720"/>
        <w:rPr>
          <w:noProof/>
          <w:lang w:val="en-IE"/>
        </w:rPr>
      </w:pPr>
      <w:r w:rsidRPr="00F36814">
        <w:rPr>
          <w:noProof/>
          <w:lang w:val="en-IE"/>
        </w:rPr>
        <w:t xml:space="preserve">Almalkawi, I., Jester, R., &amp; Terry, L. (2018). </w:t>
      </w:r>
      <w:r w:rsidRPr="00F36814">
        <w:rPr>
          <w:iCs/>
          <w:noProof/>
          <w:lang w:val="en-IE"/>
        </w:rPr>
        <w:t>Exploring mentors' interpretation of terminology and levels of competence when assessing nursing students: An integrative review</w:t>
      </w:r>
      <w:r w:rsidRPr="00F36814">
        <w:rPr>
          <w:noProof/>
          <w:lang w:val="en-IE"/>
        </w:rPr>
        <w:t xml:space="preserve">. </w:t>
      </w:r>
      <w:r w:rsidRPr="00A15A16">
        <w:rPr>
          <w:i/>
          <w:noProof/>
          <w:lang w:val="en-IE"/>
        </w:rPr>
        <w:t>Nurse education today, 69</w:t>
      </w:r>
      <w:r w:rsidRPr="00A15A16">
        <w:rPr>
          <w:noProof/>
          <w:lang w:val="en-IE"/>
        </w:rPr>
        <w:t xml:space="preserve">, 95-103. https://doi.org/10.1016/j.nedt.2018.07.003 </w:t>
      </w:r>
    </w:p>
    <w:p w:rsidR="00F36814" w:rsidRPr="00F36814" w:rsidRDefault="00A15A16" w:rsidP="00F36814">
      <w:pPr>
        <w:pStyle w:val="Bibliografie"/>
        <w:ind w:left="720" w:hanging="720"/>
        <w:rPr>
          <w:noProof/>
        </w:rPr>
      </w:pPr>
      <w:r w:rsidRPr="00A15A16">
        <w:rPr>
          <w:noProof/>
          <w:lang w:val="en-IE"/>
        </w:rPr>
        <w:t>Berends, N. (2018</w:t>
      </w:r>
      <w:r w:rsidR="00F36814" w:rsidRPr="00A15A16">
        <w:rPr>
          <w:noProof/>
          <w:lang w:val="en-IE"/>
        </w:rPr>
        <w:t xml:space="preserve">). </w:t>
      </w:r>
      <w:r w:rsidR="00F36814" w:rsidRPr="00F36814">
        <w:rPr>
          <w:iCs/>
          <w:noProof/>
        </w:rPr>
        <w:t>Opheffen stagelimiet kan uitval studenten in de hand werken.</w:t>
      </w:r>
      <w:r w:rsidR="00F36814" w:rsidRPr="00F36814">
        <w:rPr>
          <w:noProof/>
        </w:rPr>
        <w:t xml:space="preserve"> </w:t>
      </w:r>
      <w:r w:rsidR="00F36814" w:rsidRPr="00F36814">
        <w:rPr>
          <w:i/>
          <w:noProof/>
        </w:rPr>
        <w:t>Nursing</w:t>
      </w:r>
      <w:r w:rsidR="00F36814" w:rsidRPr="00F36814">
        <w:rPr>
          <w:noProof/>
        </w:rPr>
        <w:t>. Geraadpleegd op 8 oktober 2018, van https://www.nursing.nl/opheffen-stagelimiet-kan-uitval-studenten-in-de-hand-werken/</w:t>
      </w:r>
    </w:p>
    <w:p w:rsidR="00F36814" w:rsidRPr="00F36814" w:rsidRDefault="00F36814" w:rsidP="00F36814">
      <w:pPr>
        <w:pStyle w:val="Bibliografie"/>
        <w:ind w:left="720" w:hanging="720"/>
        <w:rPr>
          <w:noProof/>
        </w:rPr>
      </w:pPr>
      <w:r w:rsidRPr="00F36814">
        <w:rPr>
          <w:noProof/>
        </w:rPr>
        <w:t xml:space="preserve">Bravis. (2017). </w:t>
      </w:r>
      <w:r w:rsidRPr="00F36814">
        <w:rPr>
          <w:iCs/>
          <w:noProof/>
        </w:rPr>
        <w:t>Over Bravis</w:t>
      </w:r>
      <w:r w:rsidRPr="00F36814">
        <w:rPr>
          <w:noProof/>
        </w:rPr>
        <w:t xml:space="preserve">. </w:t>
      </w:r>
      <w:r w:rsidRPr="00F36814">
        <w:rPr>
          <w:i/>
          <w:noProof/>
        </w:rPr>
        <w:t xml:space="preserve">Bravis ziekenhuis. </w:t>
      </w:r>
      <w:r w:rsidRPr="00F36814">
        <w:rPr>
          <w:noProof/>
        </w:rPr>
        <w:t>Geraadpleegd op 24 oktober 2018, van https://www.bravisziekenhuis.nl/over-bravis</w:t>
      </w:r>
    </w:p>
    <w:p w:rsidR="00F36814" w:rsidRPr="00F36814" w:rsidRDefault="00F36814" w:rsidP="00F36814">
      <w:pPr>
        <w:pStyle w:val="Bibliografie"/>
        <w:ind w:left="720" w:hanging="720"/>
        <w:rPr>
          <w:noProof/>
        </w:rPr>
      </w:pPr>
      <w:r w:rsidRPr="00F36814">
        <w:rPr>
          <w:noProof/>
        </w:rPr>
        <w:t xml:space="preserve">CBS. (2016). </w:t>
      </w:r>
      <w:r w:rsidRPr="00F36814">
        <w:rPr>
          <w:iCs/>
          <w:noProof/>
        </w:rPr>
        <w:t>Werknemers in zorg ervaren hoge werkdruk</w:t>
      </w:r>
      <w:r w:rsidRPr="00F36814">
        <w:rPr>
          <w:noProof/>
        </w:rPr>
        <w:t xml:space="preserve">. </w:t>
      </w:r>
      <w:r w:rsidRPr="00F36814">
        <w:rPr>
          <w:i/>
          <w:noProof/>
        </w:rPr>
        <w:t>CBS.</w:t>
      </w:r>
      <w:r w:rsidRPr="00F36814">
        <w:rPr>
          <w:noProof/>
        </w:rPr>
        <w:t xml:space="preserve"> Geraadpleegd op 19 oktober 2018, van https://www.cbs.nl/nl-nl/nieuws/2016/46/werknemers-in-zorg-ervaren-hoge-werkdruk</w:t>
      </w:r>
    </w:p>
    <w:p w:rsidR="00F36814" w:rsidRPr="00F36814" w:rsidRDefault="00F36814" w:rsidP="00F36814">
      <w:pPr>
        <w:pStyle w:val="Bibliografie"/>
        <w:ind w:left="720" w:hanging="720"/>
        <w:rPr>
          <w:noProof/>
        </w:rPr>
      </w:pPr>
      <w:r w:rsidRPr="00F36814">
        <w:rPr>
          <w:noProof/>
        </w:rPr>
        <w:t>CBS. (2017</w:t>
      </w:r>
      <w:r w:rsidR="00A15A16">
        <w:rPr>
          <w:noProof/>
        </w:rPr>
        <w:t>)</w:t>
      </w:r>
      <w:r w:rsidRPr="00F36814">
        <w:rPr>
          <w:noProof/>
        </w:rPr>
        <w:t xml:space="preserve">. </w:t>
      </w:r>
      <w:r w:rsidRPr="00F36814">
        <w:rPr>
          <w:iCs/>
          <w:noProof/>
        </w:rPr>
        <w:t>Drie keer zoveel verpleegkundigen als artsen</w:t>
      </w:r>
      <w:r w:rsidRPr="00F36814">
        <w:rPr>
          <w:noProof/>
        </w:rPr>
        <w:t xml:space="preserve">. </w:t>
      </w:r>
      <w:r w:rsidRPr="00F36814">
        <w:rPr>
          <w:i/>
          <w:noProof/>
        </w:rPr>
        <w:t xml:space="preserve">CBS. </w:t>
      </w:r>
      <w:r w:rsidRPr="00F36814">
        <w:rPr>
          <w:noProof/>
        </w:rPr>
        <w:t>Geraadpleegd op 19 oktober 2018, van https://www.cbs.nl/nl-nl/nieuws/2017/19/drie-keer-zoveel-verpleegkundigen-als-artsen</w:t>
      </w:r>
    </w:p>
    <w:p w:rsidR="00F36814" w:rsidRPr="00F36814" w:rsidRDefault="00A15A16" w:rsidP="00F36814">
      <w:pPr>
        <w:pStyle w:val="Bibliografie"/>
        <w:ind w:left="720" w:hanging="720"/>
        <w:rPr>
          <w:noProof/>
        </w:rPr>
      </w:pPr>
      <w:r>
        <w:rPr>
          <w:noProof/>
        </w:rPr>
        <w:t>CBS. (2018</w:t>
      </w:r>
      <w:r w:rsidR="00F36814" w:rsidRPr="00F36814">
        <w:rPr>
          <w:noProof/>
        </w:rPr>
        <w:t xml:space="preserve">). </w:t>
      </w:r>
      <w:r w:rsidR="00F36814" w:rsidRPr="00F36814">
        <w:rPr>
          <w:iCs/>
          <w:noProof/>
        </w:rPr>
        <w:t>Ligduur in ziekenhuizen</w:t>
      </w:r>
      <w:r w:rsidR="00F36814" w:rsidRPr="00F36814">
        <w:rPr>
          <w:noProof/>
        </w:rPr>
        <w:t>.</w:t>
      </w:r>
      <w:r w:rsidR="00F36814" w:rsidRPr="00F36814">
        <w:rPr>
          <w:i/>
          <w:noProof/>
        </w:rPr>
        <w:t xml:space="preserve"> De staat van Volksgezondheid en Zorg. </w:t>
      </w:r>
      <w:r w:rsidR="00F36814" w:rsidRPr="00F36814">
        <w:rPr>
          <w:noProof/>
        </w:rPr>
        <w:t>Geraadpleegd op 19 oktober 2018, van https://www.staatvenz.nl/kerncijfers/ligduur-ziekenhuizen</w:t>
      </w:r>
    </w:p>
    <w:p w:rsidR="00F36814" w:rsidRPr="00637728" w:rsidRDefault="00F36814" w:rsidP="00F36814">
      <w:pPr>
        <w:pStyle w:val="Bibliografie"/>
        <w:ind w:left="720" w:hanging="720"/>
        <w:rPr>
          <w:noProof/>
          <w:lang w:val="en-IE"/>
        </w:rPr>
      </w:pPr>
      <w:r w:rsidRPr="00F36814">
        <w:rPr>
          <w:noProof/>
          <w:lang w:val="en-IE"/>
        </w:rPr>
        <w:t xml:space="preserve">Chokwe, M.S., &amp; Zerish, Z.N. (2017). </w:t>
      </w:r>
      <w:r w:rsidRPr="00F36814">
        <w:rPr>
          <w:iCs/>
          <w:noProof/>
          <w:lang w:val="en-IE"/>
        </w:rPr>
        <w:t>The perceptions of professional nurses on student mentorship in clinical areas: A study in Polokwane municipality hospitals, Limpopo province</w:t>
      </w:r>
      <w:r w:rsidRPr="00F36814">
        <w:rPr>
          <w:noProof/>
          <w:lang w:val="en-IE"/>
        </w:rPr>
        <w:t xml:space="preserve">. </w:t>
      </w:r>
      <w:r w:rsidRPr="00637728">
        <w:rPr>
          <w:i/>
          <w:noProof/>
          <w:lang w:val="en-IE"/>
        </w:rPr>
        <w:t>Health SA gesondheid</w:t>
      </w:r>
      <w:r w:rsidRPr="00637728">
        <w:rPr>
          <w:noProof/>
          <w:lang w:val="en-IE"/>
        </w:rPr>
        <w:t>, 22, 130-137. https://doi.org/10.1016/j.hsag.2017.01.008</w:t>
      </w:r>
    </w:p>
    <w:p w:rsidR="00F36814" w:rsidRPr="00637728" w:rsidRDefault="00F36814" w:rsidP="00F36814">
      <w:pPr>
        <w:pStyle w:val="Bibliografie"/>
        <w:ind w:left="720" w:hanging="720"/>
        <w:rPr>
          <w:noProof/>
          <w:lang w:val="en-IE"/>
        </w:rPr>
      </w:pPr>
      <w:r w:rsidRPr="00F36814">
        <w:rPr>
          <w:noProof/>
          <w:lang w:val="en-IE"/>
        </w:rPr>
        <w:t xml:space="preserve">Douglas, V., Garrity, J., Shepherd, K., &amp; Brown, L. (2016). </w:t>
      </w:r>
      <w:r w:rsidRPr="00F36814">
        <w:rPr>
          <w:iCs/>
          <w:noProof/>
          <w:lang w:val="en-IE"/>
        </w:rPr>
        <w:t>Nurses' perceptions and experiences of mentoring</w:t>
      </w:r>
      <w:r w:rsidRPr="00F36814">
        <w:rPr>
          <w:noProof/>
          <w:lang w:val="en-IE"/>
        </w:rPr>
        <w:t>.</w:t>
      </w:r>
      <w:r w:rsidRPr="00F36814">
        <w:rPr>
          <w:i/>
          <w:noProof/>
          <w:lang w:val="en-IE"/>
        </w:rPr>
        <w:t xml:space="preserve"> </w:t>
      </w:r>
      <w:r w:rsidR="006D6A24" w:rsidRPr="00637728">
        <w:rPr>
          <w:i/>
          <w:noProof/>
          <w:lang w:val="en-IE"/>
        </w:rPr>
        <w:t>Nursing Management,</w:t>
      </w:r>
      <w:r w:rsidRPr="00637728">
        <w:rPr>
          <w:i/>
          <w:noProof/>
          <w:lang w:val="en-IE"/>
        </w:rPr>
        <w:t xml:space="preserve"> 23</w:t>
      </w:r>
      <w:r w:rsidR="00A15A16" w:rsidRPr="00637728">
        <w:rPr>
          <w:noProof/>
          <w:lang w:val="en-IE"/>
        </w:rPr>
        <w:t xml:space="preserve">, 34-37. </w:t>
      </w:r>
      <w:r w:rsidRPr="00637728">
        <w:rPr>
          <w:noProof/>
          <w:lang w:val="en-IE"/>
        </w:rPr>
        <w:t>https://doi.org/</w:t>
      </w:r>
      <w:r w:rsidRPr="00637728">
        <w:rPr>
          <w:lang w:val="en-IE"/>
        </w:rPr>
        <w:t xml:space="preserve"> </w:t>
      </w:r>
      <w:r w:rsidRPr="00637728">
        <w:rPr>
          <w:noProof/>
          <w:lang w:val="en-IE"/>
        </w:rPr>
        <w:t>10.7748/nm.23.1.34.s29</w:t>
      </w:r>
    </w:p>
    <w:p w:rsidR="00F36814" w:rsidRPr="00637728" w:rsidRDefault="00F36814" w:rsidP="00F36814">
      <w:pPr>
        <w:pStyle w:val="Bibliografie"/>
        <w:ind w:left="720" w:hanging="720"/>
        <w:rPr>
          <w:noProof/>
          <w:lang w:val="en-IE"/>
        </w:rPr>
      </w:pPr>
      <w:r w:rsidRPr="00637728">
        <w:rPr>
          <w:noProof/>
          <w:lang w:val="en-IE"/>
        </w:rPr>
        <w:t xml:space="preserve">Ewertsson, M., Bagga-Gupta, S., Allvin, R., &amp; Blomberg, K. (2017). </w:t>
      </w:r>
      <w:r w:rsidRPr="00F36814">
        <w:rPr>
          <w:iCs/>
          <w:noProof/>
          <w:lang w:val="en-IE"/>
        </w:rPr>
        <w:t>Tensions in learning professional identities – nursing students’ narratives and participation in practical skills during their clinical practice: an ethnographic study</w:t>
      </w:r>
      <w:r w:rsidRPr="00F36814">
        <w:rPr>
          <w:noProof/>
          <w:lang w:val="en-IE"/>
        </w:rPr>
        <w:t xml:space="preserve">. </w:t>
      </w:r>
      <w:r w:rsidRPr="00637728">
        <w:rPr>
          <w:i/>
          <w:noProof/>
          <w:lang w:val="en-IE"/>
        </w:rPr>
        <w:t>BMC Nursin, 16</w:t>
      </w:r>
      <w:r w:rsidRPr="00637728">
        <w:rPr>
          <w:noProof/>
          <w:lang w:val="en-IE"/>
        </w:rPr>
        <w:t xml:space="preserve">, 48-56. </w:t>
      </w:r>
      <w:r w:rsidRPr="00637728">
        <w:rPr>
          <w:lang w:val="en-IE"/>
        </w:rPr>
        <w:t xml:space="preserve"> </w:t>
      </w:r>
      <w:r w:rsidRPr="00637728">
        <w:rPr>
          <w:noProof/>
          <w:lang w:val="en-IE"/>
        </w:rPr>
        <w:t xml:space="preserve">https://doi.org/10.1186/s12912-017-0238-y </w:t>
      </w:r>
    </w:p>
    <w:p w:rsidR="00F36814" w:rsidRPr="00F36814" w:rsidRDefault="00F36814" w:rsidP="00F36814">
      <w:pPr>
        <w:pStyle w:val="Geenafstand"/>
        <w:rPr>
          <w:lang w:val="en-IE"/>
        </w:rPr>
      </w:pPr>
      <w:r w:rsidRPr="00637728">
        <w:rPr>
          <w:lang w:val="en-IE"/>
        </w:rPr>
        <w:t xml:space="preserve">Finney. C, </w:t>
      </w:r>
      <w:proofErr w:type="spellStart"/>
      <w:r w:rsidRPr="00637728">
        <w:rPr>
          <w:lang w:val="en-IE"/>
        </w:rPr>
        <w:t>Stergiopoulos</w:t>
      </w:r>
      <w:proofErr w:type="spellEnd"/>
      <w:r w:rsidRPr="00637728">
        <w:rPr>
          <w:lang w:val="en-IE"/>
        </w:rPr>
        <w:t xml:space="preserve">. E, Hensel. J, </w:t>
      </w:r>
      <w:proofErr w:type="spellStart"/>
      <w:r w:rsidRPr="00637728">
        <w:rPr>
          <w:lang w:val="en-IE"/>
        </w:rPr>
        <w:t>Bonato</w:t>
      </w:r>
      <w:proofErr w:type="spellEnd"/>
      <w:r w:rsidRPr="00637728">
        <w:rPr>
          <w:lang w:val="en-IE"/>
        </w:rPr>
        <w:t xml:space="preserve">. </w:t>
      </w:r>
      <w:r w:rsidRPr="00F36814">
        <w:rPr>
          <w:lang w:val="en-IE"/>
        </w:rPr>
        <w:t xml:space="preserve">S &amp; Dewa. C.S. (2013). Organizational stressors   </w:t>
      </w:r>
    </w:p>
    <w:p w:rsidR="00F36814" w:rsidRPr="00F36814" w:rsidRDefault="00F36814" w:rsidP="00F36814">
      <w:pPr>
        <w:pStyle w:val="Geenafstand"/>
        <w:rPr>
          <w:i/>
        </w:rPr>
      </w:pPr>
      <w:r w:rsidRPr="00F36814">
        <w:rPr>
          <w:lang w:val="en-IE"/>
        </w:rPr>
        <w:t xml:space="preserve">               associated with job stress and burnout in correctional officers: a systematic review.</w:t>
      </w:r>
      <w:r w:rsidRPr="00F36814">
        <w:rPr>
          <w:i/>
          <w:lang w:val="en-IE"/>
        </w:rPr>
        <w:t xml:space="preserve"> </w:t>
      </w:r>
      <w:r w:rsidRPr="00F36814">
        <w:rPr>
          <w:i/>
        </w:rPr>
        <w:t xml:space="preserve">BMC     </w:t>
      </w:r>
    </w:p>
    <w:p w:rsidR="00F36814" w:rsidRPr="00637728" w:rsidRDefault="00F36814" w:rsidP="00F36814">
      <w:pPr>
        <w:pStyle w:val="Geenafstand"/>
      </w:pPr>
      <w:r w:rsidRPr="00F36814">
        <w:rPr>
          <w:i/>
        </w:rPr>
        <w:t xml:space="preserve">               </w:t>
      </w:r>
      <w:r w:rsidRPr="00637728">
        <w:rPr>
          <w:i/>
        </w:rPr>
        <w:t>Public Health, 13</w:t>
      </w:r>
      <w:r w:rsidRPr="00637728">
        <w:t xml:space="preserve">, 82-95. https://doi.org/10.1186/1471-  </w:t>
      </w:r>
    </w:p>
    <w:p w:rsidR="00F36814" w:rsidRPr="00F36814" w:rsidRDefault="00F36814" w:rsidP="00F36814">
      <w:pPr>
        <w:pStyle w:val="Geenafstand"/>
        <w:rPr>
          <w:i/>
        </w:rPr>
      </w:pPr>
      <w:r w:rsidRPr="00637728">
        <w:t xml:space="preserve">               </w:t>
      </w:r>
      <w:r w:rsidRPr="00F36814">
        <w:t>2458-13-82</w:t>
      </w:r>
    </w:p>
    <w:p w:rsidR="00F36814" w:rsidRPr="00F36814" w:rsidRDefault="00F36814" w:rsidP="00F36814"/>
    <w:p w:rsidR="00F36814" w:rsidRPr="00F36814" w:rsidRDefault="00F36814" w:rsidP="00F36814">
      <w:pPr>
        <w:pStyle w:val="Bibliografie"/>
        <w:ind w:left="720" w:hanging="720"/>
        <w:rPr>
          <w:noProof/>
        </w:rPr>
      </w:pPr>
      <w:r w:rsidRPr="00F36814">
        <w:rPr>
          <w:noProof/>
        </w:rPr>
        <w:t xml:space="preserve">Geerdink, G., &amp; Heerkens, Y. (2010, 7 januari). </w:t>
      </w:r>
      <w:r w:rsidRPr="00F36814">
        <w:rPr>
          <w:iCs/>
          <w:noProof/>
        </w:rPr>
        <w:t>Ethiek in het HBO-onderzoek</w:t>
      </w:r>
      <w:r w:rsidRPr="00F36814">
        <w:rPr>
          <w:i/>
          <w:iCs/>
          <w:noProof/>
        </w:rPr>
        <w:t>.</w:t>
      </w:r>
      <w:r w:rsidRPr="00F36814">
        <w:rPr>
          <w:noProof/>
        </w:rPr>
        <w:t xml:space="preserve"> </w:t>
      </w:r>
      <w:r w:rsidRPr="00F36814">
        <w:rPr>
          <w:i/>
          <w:noProof/>
        </w:rPr>
        <w:t>ScienceGuide</w:t>
      </w:r>
      <w:r w:rsidRPr="00F36814">
        <w:rPr>
          <w:noProof/>
        </w:rPr>
        <w:t>. Geraadpleegd op 15 november 2018, van https://www.scienceguide.nl/2010/01/ethiek-in-het-hbo-onderzoek/</w:t>
      </w:r>
    </w:p>
    <w:p w:rsidR="00F36814" w:rsidRPr="00637728" w:rsidRDefault="00F36814" w:rsidP="00F36814">
      <w:pPr>
        <w:pStyle w:val="Bibliografie"/>
        <w:ind w:left="720" w:hanging="720"/>
        <w:rPr>
          <w:noProof/>
          <w:lang w:val="en-IE"/>
        </w:rPr>
      </w:pPr>
      <w:r w:rsidRPr="00F36814">
        <w:rPr>
          <w:noProof/>
          <w:lang w:val="en-IE"/>
        </w:rPr>
        <w:lastRenderedPageBreak/>
        <w:t xml:space="preserve">Günay, U., &amp; Kilinç, G. (2018). </w:t>
      </w:r>
      <w:r w:rsidRPr="00F36814">
        <w:rPr>
          <w:iCs/>
          <w:noProof/>
          <w:lang w:val="en-IE"/>
        </w:rPr>
        <w:t>The transfer of theoretical knowledge to clinical practice by nursing students and the difficulties they experience: A qualitative study</w:t>
      </w:r>
      <w:r w:rsidRPr="00F36814">
        <w:rPr>
          <w:noProof/>
          <w:lang w:val="en-IE"/>
        </w:rPr>
        <w:t>.</w:t>
      </w:r>
      <w:r w:rsidRPr="00F36814">
        <w:rPr>
          <w:i/>
          <w:noProof/>
          <w:lang w:val="en-IE"/>
        </w:rPr>
        <w:t xml:space="preserve"> </w:t>
      </w:r>
      <w:r w:rsidRPr="00637728">
        <w:rPr>
          <w:i/>
          <w:noProof/>
          <w:lang w:val="en-IE"/>
        </w:rPr>
        <w:t>Nurse Education Today</w:t>
      </w:r>
      <w:r w:rsidRPr="00637728">
        <w:rPr>
          <w:noProof/>
          <w:lang w:val="en-IE"/>
        </w:rPr>
        <w:t xml:space="preserve">, </w:t>
      </w:r>
      <w:r w:rsidR="00A15A16" w:rsidRPr="00637728">
        <w:rPr>
          <w:i/>
          <w:noProof/>
          <w:lang w:val="en-IE"/>
        </w:rPr>
        <w:t xml:space="preserve">65, </w:t>
      </w:r>
      <w:r w:rsidRPr="00637728">
        <w:rPr>
          <w:noProof/>
          <w:lang w:val="en-IE"/>
        </w:rPr>
        <w:t>81-86. https://doi.org/10.1016/j.nedt.2018.02.031</w:t>
      </w:r>
    </w:p>
    <w:p w:rsidR="00F36814" w:rsidRPr="00F36814" w:rsidRDefault="00F36814" w:rsidP="00F36814">
      <w:pPr>
        <w:pStyle w:val="Bibliografie"/>
        <w:ind w:left="720" w:hanging="720"/>
        <w:rPr>
          <w:noProof/>
        </w:rPr>
      </w:pPr>
      <w:r w:rsidRPr="00637728">
        <w:rPr>
          <w:noProof/>
          <w:lang w:val="en-IE"/>
        </w:rPr>
        <w:t xml:space="preserve">Hamel, M. (2018, 22 mei). </w:t>
      </w:r>
      <w:r w:rsidRPr="00F36814">
        <w:rPr>
          <w:iCs/>
          <w:noProof/>
        </w:rPr>
        <w:t>Stagiaires in de zorg voelen zich onder druk gezet.</w:t>
      </w:r>
      <w:r w:rsidRPr="00F36814">
        <w:rPr>
          <w:noProof/>
        </w:rPr>
        <w:t xml:space="preserve"> </w:t>
      </w:r>
      <w:r w:rsidRPr="00F36814">
        <w:rPr>
          <w:i/>
          <w:noProof/>
        </w:rPr>
        <w:t>Nursing.</w:t>
      </w:r>
      <w:r w:rsidRPr="00F36814">
        <w:rPr>
          <w:noProof/>
        </w:rPr>
        <w:t xml:space="preserve"> Geraadpleegd  op 8 oktober 2018, van https://www.nursing.nl/stagiaires-in-de-zorg-voelen-zich-onder-druk-gezet/</w:t>
      </w:r>
    </w:p>
    <w:p w:rsidR="00F36814" w:rsidRPr="00637728" w:rsidRDefault="00F36814" w:rsidP="00F36814">
      <w:pPr>
        <w:pStyle w:val="Bibliografie"/>
        <w:ind w:left="720" w:hanging="720"/>
        <w:rPr>
          <w:noProof/>
          <w:lang w:val="en-IE"/>
        </w:rPr>
      </w:pPr>
      <w:r w:rsidRPr="00F36814">
        <w:rPr>
          <w:noProof/>
        </w:rPr>
        <w:t xml:space="preserve">Holm Kaldal, M., Kristiansen, J., &amp; Uhrenfeldt, L. (2018). </w:t>
      </w:r>
      <w:r w:rsidRPr="00F36814">
        <w:rPr>
          <w:iCs/>
          <w:noProof/>
          <w:lang w:val="en-IE"/>
        </w:rPr>
        <w:t>Nursing students experienced personal inadequacy, vulnerability and transformation during their patient care encounter: A qualitative meta-synthesis</w:t>
      </w:r>
      <w:r w:rsidRPr="00F36814">
        <w:rPr>
          <w:noProof/>
          <w:lang w:val="en-IE"/>
        </w:rPr>
        <w:t xml:space="preserve">. </w:t>
      </w:r>
      <w:r w:rsidRPr="00637728">
        <w:rPr>
          <w:i/>
          <w:noProof/>
          <w:lang w:val="en-IE"/>
        </w:rPr>
        <w:t>Nurse Education Today, 64,</w:t>
      </w:r>
      <w:r w:rsidRPr="00637728">
        <w:rPr>
          <w:noProof/>
          <w:lang w:val="en-IE"/>
        </w:rPr>
        <w:t xml:space="preserve"> 99-107. https://doi.org/10.1016/j.nedt.2018.02.008</w:t>
      </w:r>
    </w:p>
    <w:p w:rsidR="00F36814" w:rsidRPr="00F36814" w:rsidRDefault="00F36814" w:rsidP="00F36814">
      <w:pPr>
        <w:spacing w:after="0" w:line="240" w:lineRule="auto"/>
        <w:rPr>
          <w:lang w:val="en-IE"/>
        </w:rPr>
      </w:pPr>
      <w:proofErr w:type="spellStart"/>
      <w:r w:rsidRPr="00637728">
        <w:rPr>
          <w:lang w:val="en-IE"/>
        </w:rPr>
        <w:t>Karadzinska-Bislimovska</w:t>
      </w:r>
      <w:proofErr w:type="spellEnd"/>
      <w:r w:rsidRPr="00637728">
        <w:rPr>
          <w:lang w:val="en-IE"/>
        </w:rPr>
        <w:t xml:space="preserve">. </w:t>
      </w:r>
      <w:r w:rsidRPr="00F36814">
        <w:t xml:space="preserve">J, </w:t>
      </w:r>
      <w:proofErr w:type="spellStart"/>
      <w:r w:rsidRPr="00F36814">
        <w:t>Basarovska</w:t>
      </w:r>
      <w:proofErr w:type="spellEnd"/>
      <w:r w:rsidRPr="00F36814">
        <w:t xml:space="preserve">. V, </w:t>
      </w:r>
      <w:proofErr w:type="spellStart"/>
      <w:r w:rsidRPr="00F36814">
        <w:t>Mijakoski</w:t>
      </w:r>
      <w:proofErr w:type="spellEnd"/>
      <w:r w:rsidRPr="00F36814">
        <w:t xml:space="preserve">. D,  </w:t>
      </w:r>
      <w:proofErr w:type="spellStart"/>
      <w:r w:rsidRPr="00F36814">
        <w:t>Minov</w:t>
      </w:r>
      <w:proofErr w:type="spellEnd"/>
      <w:r w:rsidRPr="00F36814">
        <w:t xml:space="preserve">.  </w:t>
      </w:r>
      <w:r w:rsidRPr="00637728">
        <w:rPr>
          <w:lang w:val="en-IE"/>
        </w:rPr>
        <w:t xml:space="preserve">J, </w:t>
      </w:r>
      <w:proofErr w:type="spellStart"/>
      <w:r w:rsidRPr="00637728">
        <w:rPr>
          <w:lang w:val="en-IE"/>
        </w:rPr>
        <w:t>Stoleski</w:t>
      </w:r>
      <w:proofErr w:type="spellEnd"/>
      <w:r w:rsidRPr="00637728">
        <w:rPr>
          <w:lang w:val="en-IE"/>
        </w:rPr>
        <w:t xml:space="preserve">. S, </w:t>
      </w:r>
      <w:proofErr w:type="spellStart"/>
      <w:r w:rsidRPr="00637728">
        <w:rPr>
          <w:lang w:val="en-IE"/>
        </w:rPr>
        <w:t>Angeleska</w:t>
      </w:r>
      <w:proofErr w:type="spellEnd"/>
      <w:r w:rsidRPr="00637728">
        <w:rPr>
          <w:lang w:val="en-IE"/>
        </w:rPr>
        <w:t xml:space="preserve">. </w:t>
      </w:r>
      <w:r w:rsidRPr="00F36814">
        <w:rPr>
          <w:lang w:val="en-IE"/>
        </w:rPr>
        <w:t xml:space="preserve">N &amp; </w:t>
      </w:r>
    </w:p>
    <w:p w:rsidR="00F36814" w:rsidRPr="00F36814" w:rsidRDefault="00F36814" w:rsidP="00F36814">
      <w:pPr>
        <w:spacing w:after="0" w:line="240" w:lineRule="auto"/>
        <w:rPr>
          <w:lang w:val="en-IE"/>
        </w:rPr>
      </w:pPr>
      <w:r w:rsidRPr="00F36814">
        <w:rPr>
          <w:lang w:val="en-IE"/>
        </w:rPr>
        <w:t xml:space="preserve">              </w:t>
      </w:r>
      <w:proofErr w:type="spellStart"/>
      <w:r w:rsidRPr="00F36814">
        <w:rPr>
          <w:lang w:val="en-IE"/>
        </w:rPr>
        <w:t>Atanasovska</w:t>
      </w:r>
      <w:proofErr w:type="spellEnd"/>
      <w:r w:rsidRPr="00F36814">
        <w:rPr>
          <w:lang w:val="en-IE"/>
        </w:rPr>
        <w:t>. A. (2013). Linkages between workplace stressors and quality of care from</w:t>
      </w:r>
    </w:p>
    <w:p w:rsidR="00F36814" w:rsidRPr="00637728" w:rsidRDefault="00F36814" w:rsidP="00F36814">
      <w:pPr>
        <w:spacing w:after="0" w:line="240" w:lineRule="auto"/>
        <w:rPr>
          <w:lang w:val="en-IE"/>
        </w:rPr>
      </w:pPr>
      <w:r w:rsidRPr="00F36814">
        <w:rPr>
          <w:lang w:val="en-IE"/>
        </w:rPr>
        <w:t xml:space="preserve">              health professionals' perspective - Macedonian experience. </w:t>
      </w:r>
      <w:r w:rsidRPr="00637728">
        <w:rPr>
          <w:i/>
          <w:lang w:val="en-IE"/>
        </w:rPr>
        <w:t>Health Psychology</w:t>
      </w:r>
      <w:r w:rsidRPr="00637728">
        <w:rPr>
          <w:lang w:val="en-IE"/>
        </w:rPr>
        <w:t>,</w:t>
      </w:r>
      <w:r w:rsidRPr="00637728">
        <w:rPr>
          <w:i/>
          <w:lang w:val="en-IE"/>
        </w:rPr>
        <w:t xml:space="preserve"> 19,</w:t>
      </w:r>
      <w:r w:rsidRPr="00637728">
        <w:rPr>
          <w:lang w:val="en-IE"/>
        </w:rPr>
        <w:t xml:space="preserve"> 425-441. </w:t>
      </w:r>
    </w:p>
    <w:p w:rsidR="00F36814" w:rsidRPr="00637728" w:rsidRDefault="00F36814" w:rsidP="00F36814">
      <w:pPr>
        <w:spacing w:after="0" w:line="240" w:lineRule="auto"/>
        <w:rPr>
          <w:lang w:val="en-IE"/>
        </w:rPr>
      </w:pPr>
      <w:r w:rsidRPr="00637728">
        <w:rPr>
          <w:lang w:val="en-IE"/>
        </w:rPr>
        <w:t xml:space="preserve">              https://doi.org/10.1111/bjhp.12040 </w:t>
      </w:r>
    </w:p>
    <w:p w:rsidR="00F36814" w:rsidRPr="00637728" w:rsidRDefault="00F36814" w:rsidP="00F36814">
      <w:pPr>
        <w:rPr>
          <w:lang w:val="en-IE"/>
        </w:rPr>
      </w:pPr>
    </w:p>
    <w:p w:rsidR="00F36814" w:rsidRPr="00F36814" w:rsidRDefault="00F36814" w:rsidP="00F36814">
      <w:pPr>
        <w:pStyle w:val="Bibliografie"/>
        <w:ind w:left="720" w:hanging="720"/>
        <w:rPr>
          <w:noProof/>
          <w:lang w:val="en-IE"/>
        </w:rPr>
      </w:pPr>
      <w:r w:rsidRPr="00637728">
        <w:rPr>
          <w:noProof/>
          <w:lang w:val="en-IE"/>
        </w:rPr>
        <w:t xml:space="preserve">Kol, E., &amp; İnce, S. (2018). </w:t>
      </w:r>
      <w:r w:rsidRPr="00F36814">
        <w:rPr>
          <w:iCs/>
          <w:noProof/>
          <w:lang w:val="en-IE"/>
        </w:rPr>
        <w:t>Determining the opinions of the first-year nursing students about clinical practice and clinical educators</w:t>
      </w:r>
      <w:r w:rsidRPr="00F36814">
        <w:rPr>
          <w:noProof/>
          <w:lang w:val="en-IE"/>
        </w:rPr>
        <w:t xml:space="preserve">. </w:t>
      </w:r>
      <w:r w:rsidRPr="00F36814">
        <w:rPr>
          <w:i/>
          <w:noProof/>
          <w:lang w:val="en-IE"/>
        </w:rPr>
        <w:t xml:space="preserve">Nurse Education in Practice, </w:t>
      </w:r>
      <w:r w:rsidRPr="00A15A16">
        <w:rPr>
          <w:i/>
          <w:noProof/>
          <w:lang w:val="en-IE"/>
        </w:rPr>
        <w:t>31,</w:t>
      </w:r>
      <w:r w:rsidRPr="00F36814">
        <w:rPr>
          <w:noProof/>
          <w:lang w:val="en-IE"/>
        </w:rPr>
        <w:t xml:space="preserve"> 35-40. https://doi.org/10.1016/j.nepr.2018.04.009</w:t>
      </w:r>
    </w:p>
    <w:p w:rsidR="00F36814" w:rsidRPr="00F36814" w:rsidRDefault="00F36814" w:rsidP="00F36814">
      <w:pPr>
        <w:pStyle w:val="Bibliografie"/>
        <w:ind w:left="720" w:hanging="720"/>
        <w:rPr>
          <w:noProof/>
        </w:rPr>
      </w:pPr>
      <w:r w:rsidRPr="00F36814">
        <w:rPr>
          <w:noProof/>
          <w:lang w:val="en-IE"/>
        </w:rPr>
        <w:t xml:space="preserve">Rikhotso, S., Williams, M., &amp; de Wet, G. (2014). </w:t>
      </w:r>
      <w:r w:rsidRPr="00F36814">
        <w:rPr>
          <w:iCs/>
          <w:noProof/>
          <w:lang w:val="en-IE"/>
        </w:rPr>
        <w:t>Student nurses' perceptions of guidance and support in rural hospitals.</w:t>
      </w:r>
      <w:r w:rsidRPr="00F36814">
        <w:rPr>
          <w:noProof/>
          <w:lang w:val="en-IE"/>
        </w:rPr>
        <w:t xml:space="preserve"> </w:t>
      </w:r>
      <w:r w:rsidRPr="00F36814">
        <w:rPr>
          <w:i/>
          <w:noProof/>
        </w:rPr>
        <w:t xml:space="preserve">Curationis, </w:t>
      </w:r>
      <w:r w:rsidRPr="00A15A16">
        <w:rPr>
          <w:i/>
          <w:noProof/>
        </w:rPr>
        <w:t>37,</w:t>
      </w:r>
      <w:r w:rsidRPr="00F36814">
        <w:rPr>
          <w:noProof/>
        </w:rPr>
        <w:t xml:space="preserve"> 17-22. https://</w:t>
      </w:r>
      <w:r w:rsidRPr="00F36814">
        <w:t xml:space="preserve"> </w:t>
      </w:r>
      <w:r w:rsidRPr="00F36814">
        <w:rPr>
          <w:noProof/>
        </w:rPr>
        <w:t>doi.org/ 10.4102/curationis.v37i1.1164</w:t>
      </w:r>
    </w:p>
    <w:p w:rsidR="00F36814" w:rsidRPr="00F36814" w:rsidRDefault="00F36814" w:rsidP="00F36814">
      <w:pPr>
        <w:pStyle w:val="Bibliografie"/>
        <w:ind w:left="720" w:hanging="720"/>
        <w:rPr>
          <w:noProof/>
        </w:rPr>
      </w:pPr>
      <w:r w:rsidRPr="00F36814">
        <w:rPr>
          <w:noProof/>
        </w:rPr>
        <w:t xml:space="preserve">Ten Hengel, H., &amp; Hernandez, S. (2005). </w:t>
      </w:r>
      <w:r w:rsidRPr="00F36814">
        <w:rPr>
          <w:i/>
          <w:iCs/>
          <w:noProof/>
        </w:rPr>
        <w:t>De begeleiding van derde jaar SPH stagiaires op de Haagse Hogeschool.</w:t>
      </w:r>
      <w:r w:rsidRPr="00F36814">
        <w:rPr>
          <w:noProof/>
        </w:rPr>
        <w:t xml:space="preserve"> Geraadpleegd op 4 november 2018, van https://www.hbo-kennisbank.nl/details/sharekit_hh:oai:surfsharekit.nl:9446ce3a-21ae-449e-b2a9-1d3ef201ead4</w:t>
      </w:r>
    </w:p>
    <w:p w:rsidR="00F36814" w:rsidRPr="00F36814" w:rsidRDefault="00F36814" w:rsidP="00F36814">
      <w:pPr>
        <w:pStyle w:val="Bibliografie"/>
        <w:ind w:left="720" w:hanging="720"/>
        <w:rPr>
          <w:noProof/>
        </w:rPr>
      </w:pPr>
      <w:r w:rsidRPr="00F36814">
        <w:rPr>
          <w:noProof/>
        </w:rPr>
        <w:t xml:space="preserve">V&amp;VN. (2018, 28 juni). </w:t>
      </w:r>
      <w:r w:rsidRPr="00F36814">
        <w:rPr>
          <w:iCs/>
          <w:noProof/>
        </w:rPr>
        <w:t>Numerus fixus Hbo-V van de baan!</w:t>
      </w:r>
      <w:r w:rsidRPr="00F36814">
        <w:rPr>
          <w:noProof/>
        </w:rPr>
        <w:t xml:space="preserve"> </w:t>
      </w:r>
      <w:r w:rsidRPr="00F36814">
        <w:rPr>
          <w:i/>
          <w:noProof/>
        </w:rPr>
        <w:t xml:space="preserve">V&amp;VN. </w:t>
      </w:r>
      <w:r w:rsidRPr="00F36814">
        <w:rPr>
          <w:noProof/>
        </w:rPr>
        <w:t>Geraadpleegd op 8 oktober 2018, van https://www.venvn.nl/Berichten/ID/2526938/Numerus-fixus-hbo-V-van-de-baan</w:t>
      </w:r>
    </w:p>
    <w:p w:rsidR="00F36814" w:rsidRPr="00F36814" w:rsidRDefault="00F36814" w:rsidP="00F36814">
      <w:pPr>
        <w:pStyle w:val="Bibliografie"/>
        <w:ind w:left="720" w:hanging="720"/>
        <w:rPr>
          <w:noProof/>
        </w:rPr>
      </w:pPr>
      <w:r w:rsidRPr="00F36814">
        <w:rPr>
          <w:noProof/>
        </w:rPr>
        <w:t xml:space="preserve">Van Buren, M., Van de Kamp, N., Prins, R., &amp; Van Rooijen, m. (2015). </w:t>
      </w:r>
      <w:r w:rsidRPr="00F36814">
        <w:rPr>
          <w:i/>
          <w:iCs/>
          <w:noProof/>
        </w:rPr>
        <w:t>Werkdruk op de afdeling geriatrie. 'Werkdruk of druk werk?'</w:t>
      </w:r>
      <w:r w:rsidRPr="00F36814">
        <w:rPr>
          <w:noProof/>
        </w:rPr>
        <w:t>. Geraadpleegd op 25 oktober 2018, van https://hbo-kennisbank.nl/details/sharekit_che:oai:surfsharekit.nl:f2840235-655d-4ccb-b3d4-62e5b0de5469</w:t>
      </w:r>
    </w:p>
    <w:p w:rsidR="00F36814" w:rsidRPr="00F36814" w:rsidRDefault="00F36814" w:rsidP="00F36814">
      <w:pPr>
        <w:pStyle w:val="Bibliografie"/>
        <w:ind w:left="720" w:hanging="720"/>
        <w:rPr>
          <w:noProof/>
        </w:rPr>
      </w:pPr>
      <w:r w:rsidRPr="00F36814">
        <w:rPr>
          <w:noProof/>
        </w:rPr>
        <w:t xml:space="preserve">Verhoeven, N. (2014). </w:t>
      </w:r>
      <w:r w:rsidRPr="00F36814">
        <w:rPr>
          <w:i/>
          <w:iCs/>
          <w:noProof/>
        </w:rPr>
        <w:t xml:space="preserve">Wat is onderzoek? </w:t>
      </w:r>
      <w:r w:rsidRPr="00F36814">
        <w:rPr>
          <w:iCs/>
          <w:noProof/>
        </w:rPr>
        <w:t>(5e druk)</w:t>
      </w:r>
      <w:r w:rsidRPr="00F36814">
        <w:rPr>
          <w:i/>
          <w:iCs/>
          <w:noProof/>
        </w:rPr>
        <w:t>.</w:t>
      </w:r>
      <w:r w:rsidRPr="00F36814">
        <w:rPr>
          <w:noProof/>
        </w:rPr>
        <w:t xml:space="preserve"> Den Haag: Boom Lemma.</w:t>
      </w:r>
    </w:p>
    <w:p w:rsidR="00A15A16" w:rsidRDefault="00F36814" w:rsidP="002B22E1">
      <w:pPr>
        <w:pStyle w:val="Kop1"/>
      </w:pPr>
      <w:r w:rsidRPr="00F36814">
        <w:fldChar w:fldCharType="end"/>
      </w:r>
    </w:p>
    <w:p w:rsidR="00A15A16" w:rsidRDefault="00A15A16" w:rsidP="00A15A16"/>
    <w:p w:rsidR="00EB17BA" w:rsidRPr="00A15A16" w:rsidRDefault="00EB17BA" w:rsidP="00A15A16"/>
    <w:p w:rsidR="00C04A8B" w:rsidRDefault="00C04A8B" w:rsidP="002B22E1">
      <w:pPr>
        <w:pStyle w:val="Kop1"/>
      </w:pPr>
      <w:bookmarkStart w:id="98" w:name="_Toc9414588"/>
      <w:r>
        <w:lastRenderedPageBreak/>
        <w:t>Bijlagen</w:t>
      </w:r>
      <w:bookmarkEnd w:id="98"/>
    </w:p>
    <w:p w:rsidR="009D07BC" w:rsidRDefault="009D07BC" w:rsidP="009D07BC">
      <w:r>
        <w:t>In dit hoofdstuk worden alle bijlage getoond die van toepassing zijn bij dit onderzoeksverslag. Allereerst wordt de schriftelijke toestemming vanuit de stageplaats getoond. Daaropvolgend het zoekplan voor de literatuur, daarna de enquête en het operationalisatieschema. Vervolgens wordt de planning van het onderzoek weergegeven, het codeboek en een deel van de data, een algemeen overzicht van resultaten en een voorbeeld van de analyse van de open vragen. Tot slot is het beoordelingsformulier toegevoegd en de toestemmingsformulieren voor het plaatsen van deze scriptie op HBO-kennisbank.</w:t>
      </w:r>
    </w:p>
    <w:p w:rsidR="009D07BC" w:rsidRPr="009D07BC" w:rsidRDefault="009D07BC" w:rsidP="009D07BC"/>
    <w:p w:rsidR="00FE5E67" w:rsidRDefault="003B3152" w:rsidP="00FE5E67">
      <w:pPr>
        <w:pStyle w:val="Kop2"/>
      </w:pPr>
      <w:bookmarkStart w:id="99" w:name="_Toc530999275"/>
      <w:bookmarkStart w:id="100" w:name="_Toc9414589"/>
      <w:r>
        <w:t>Bijlage 1: S</w:t>
      </w:r>
      <w:r w:rsidR="00FE5E67">
        <w:t>chriftelijke toestemming uitvoering praktijkgericht onderzoek</w:t>
      </w:r>
      <w:bookmarkEnd w:id="99"/>
      <w:bookmarkEnd w:id="100"/>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 xml:space="preserve">Om het onderzoeksvoorstel (fase 1B) als opleiding goed te keuren dient ook de organisatie of instelling akkoord te gaan met de uitvoering zoals die beschreven is in de fase 1B. </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 xml:space="preserve">Door dit formulier te ondertekenen wordt er toestemming gegeven aan Elzeline Scheele om het praktijkgerichte onderzoek uit te voeren bij de benoemde organisatie of instelling zoals beschreven in het onderzoeksvoorstel van fase 1B. </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Naam organisatie of instelling</w:t>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t>: Bravis Bergen op Zoom, Chirurgie gastro-enterale oncologie</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Naam begeleider/contactpersoon</w:t>
      </w:r>
      <w:r w:rsidRPr="004D127F">
        <w:rPr>
          <w:rFonts w:ascii="Calibri" w:eastAsia="Calibri" w:hAnsi="Calibri" w:cs="Calibri"/>
          <w:color w:val="000000"/>
          <w:lang w:eastAsia="nl-NL"/>
        </w:rPr>
        <w:tab/>
        <w:t>: Michelle Surminski</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Functie begeleider/contactpersoon</w:t>
      </w:r>
      <w:r w:rsidRPr="004D127F">
        <w:rPr>
          <w:rFonts w:ascii="Calibri" w:eastAsia="Calibri" w:hAnsi="Calibri" w:cs="Calibri"/>
          <w:color w:val="000000"/>
          <w:lang w:eastAsia="nl-NL"/>
        </w:rPr>
        <w:tab/>
        <w:t xml:space="preserve">: Praktijkcoach </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Adres</w:t>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t>: Boerhaveplein 1</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Postcode en Plaats</w:t>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t>: 4624 VT Bergen op Zoom</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E-mail begeleider/contactpersoon</w:t>
      </w:r>
      <w:r w:rsidRPr="004D127F">
        <w:rPr>
          <w:rFonts w:ascii="Calibri" w:eastAsia="Calibri" w:hAnsi="Calibri" w:cs="Calibri"/>
          <w:color w:val="000000"/>
          <w:lang w:eastAsia="nl-NL"/>
        </w:rPr>
        <w:tab/>
        <w:t>: m.surminski@bravis.nl</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De student scant na ondertekening het formulier en stuurt dit op naar de begeleider (docent) van het praktijkgerichte onderzoek.</w:t>
      </w:r>
    </w:p>
    <w:p w:rsidR="00FE5E67" w:rsidRPr="004D127F" w:rsidRDefault="00FE5E67" w:rsidP="00FE5E67">
      <w:pPr>
        <w:pBdr>
          <w:top w:val="nil"/>
          <w:left w:val="nil"/>
          <w:bottom w:val="nil"/>
          <w:right w:val="nil"/>
          <w:between w:val="nil"/>
        </w:pBdr>
        <w:spacing w:after="0"/>
        <w:rPr>
          <w:rFonts w:ascii="Calibri" w:eastAsia="Calibri" w:hAnsi="Calibri" w:cs="Calibri"/>
          <w:color w:val="FF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Datum</w:t>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t>Plaats</w:t>
      </w:r>
    </w:p>
    <w:p w:rsidR="00FE5E67" w:rsidRPr="004D127F" w:rsidRDefault="00FE5E67" w:rsidP="00FE5E67">
      <w:pPr>
        <w:pBdr>
          <w:top w:val="nil"/>
          <w:left w:val="nil"/>
          <w:bottom w:val="nil"/>
          <w:right w:val="nil"/>
          <w:between w:val="nil"/>
        </w:pBdr>
        <w:spacing w:after="0"/>
        <w:rPr>
          <w:rFonts w:ascii="Calibri" w:eastAsia="Calibri" w:hAnsi="Calibri" w:cs="Calibri"/>
          <w:color w:val="000000"/>
          <w:lang w:eastAsia="nl-NL"/>
        </w:rPr>
      </w:pPr>
      <w:r w:rsidRPr="004D127F">
        <w:rPr>
          <w:rFonts w:ascii="Calibri" w:eastAsia="Calibri" w:hAnsi="Calibri" w:cs="Calibri"/>
          <w:color w:val="000000"/>
          <w:lang w:eastAsia="nl-NL"/>
        </w:rPr>
        <w:t>29-10-2018</w:t>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r>
      <w:r w:rsidRPr="004D127F">
        <w:rPr>
          <w:rFonts w:ascii="Calibri" w:eastAsia="Calibri" w:hAnsi="Calibri" w:cs="Calibri"/>
          <w:color w:val="000000"/>
          <w:lang w:eastAsia="nl-NL"/>
        </w:rPr>
        <w:tab/>
        <w:t>Bergen op Zoom</w:t>
      </w:r>
    </w:p>
    <w:p w:rsidR="00FE5E67" w:rsidRPr="004D127F" w:rsidRDefault="00FE5E67" w:rsidP="00FE5E67">
      <w:pPr>
        <w:pBdr>
          <w:top w:val="nil"/>
          <w:left w:val="nil"/>
          <w:bottom w:val="nil"/>
          <w:right w:val="nil"/>
          <w:between w:val="nil"/>
        </w:pBdr>
        <w:spacing w:after="0"/>
        <w:rPr>
          <w:rFonts w:ascii="Calibri" w:eastAsia="Calibri" w:hAnsi="Calibri" w:cs="Calibri"/>
          <w:color w:val="000000"/>
          <w:sz w:val="24"/>
          <w:szCs w:val="24"/>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sz w:val="24"/>
          <w:szCs w:val="24"/>
          <w:lang w:eastAsia="nl-NL"/>
        </w:rPr>
      </w:pPr>
    </w:p>
    <w:p w:rsidR="00FE5E67" w:rsidRPr="004D127F" w:rsidRDefault="00FE5E67" w:rsidP="00FE5E67">
      <w:pPr>
        <w:pBdr>
          <w:top w:val="nil"/>
          <w:left w:val="nil"/>
          <w:bottom w:val="nil"/>
          <w:right w:val="nil"/>
          <w:between w:val="nil"/>
        </w:pBdr>
        <w:spacing w:after="0"/>
        <w:rPr>
          <w:rFonts w:ascii="Calibri" w:eastAsia="Calibri" w:hAnsi="Calibri" w:cs="Calibri"/>
          <w:color w:val="000000"/>
          <w:sz w:val="24"/>
          <w:szCs w:val="24"/>
          <w:lang w:eastAsia="nl-NL"/>
        </w:rPr>
      </w:pPr>
      <w:r w:rsidRPr="004D127F">
        <w:rPr>
          <w:rFonts w:ascii="Calibri" w:eastAsia="Calibri" w:hAnsi="Calibri" w:cs="Calibri"/>
          <w:color w:val="000000"/>
          <w:sz w:val="24"/>
          <w:szCs w:val="24"/>
          <w:lang w:eastAsia="nl-NL"/>
        </w:rPr>
        <w:t>Handtekening</w:t>
      </w:r>
    </w:p>
    <w:p w:rsidR="00A5226B" w:rsidRDefault="00FE5E67" w:rsidP="00A5226B">
      <w:pPr>
        <w:pBdr>
          <w:top w:val="nil"/>
          <w:left w:val="nil"/>
          <w:bottom w:val="nil"/>
          <w:right w:val="nil"/>
          <w:between w:val="nil"/>
        </w:pBdr>
        <w:tabs>
          <w:tab w:val="left" w:pos="1440"/>
        </w:tabs>
        <w:spacing w:after="0"/>
        <w:rPr>
          <w:rFonts w:ascii="Calibri" w:eastAsia="Calibri" w:hAnsi="Calibri" w:cs="Calibri"/>
          <w:color w:val="000000"/>
          <w:sz w:val="24"/>
          <w:szCs w:val="24"/>
          <w:lang w:eastAsia="nl-NL"/>
        </w:rPr>
      </w:pPr>
      <w:r w:rsidRPr="004D127F">
        <w:rPr>
          <w:rFonts w:ascii="Calibri" w:eastAsia="Calibri" w:hAnsi="Calibri" w:cs="Calibri"/>
          <w:noProof/>
          <w:color w:val="000000"/>
          <w:sz w:val="24"/>
          <w:szCs w:val="24"/>
          <w:lang w:eastAsia="nl-NL"/>
        </w:rPr>
        <w:drawing>
          <wp:anchor distT="0" distB="0" distL="114300" distR="114300" simplePos="0" relativeHeight="251665408" behindDoc="1" locked="0" layoutInCell="1" allowOverlap="1" wp14:anchorId="55D0C285" wp14:editId="44C35244">
            <wp:simplePos x="0" y="0"/>
            <wp:positionH relativeFrom="column">
              <wp:posOffset>-118745</wp:posOffset>
            </wp:positionH>
            <wp:positionV relativeFrom="paragraph">
              <wp:posOffset>1905</wp:posOffset>
            </wp:positionV>
            <wp:extent cx="1496060" cy="542925"/>
            <wp:effectExtent l="19050" t="0" r="8890" b="0"/>
            <wp:wrapNone/>
            <wp:docPr id="4" name="Afbeelding 0" descr="Handdtek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dtekening.png"/>
                    <pic:cNvPicPr/>
                  </pic:nvPicPr>
                  <pic:blipFill>
                    <a:blip r:embed="rId14" cstate="print"/>
                    <a:stretch>
                      <a:fillRect/>
                    </a:stretch>
                  </pic:blipFill>
                  <pic:spPr>
                    <a:xfrm>
                      <a:off x="0" y="0"/>
                      <a:ext cx="1496060" cy="542925"/>
                    </a:xfrm>
                    <a:prstGeom prst="rect">
                      <a:avLst/>
                    </a:prstGeom>
                  </pic:spPr>
                </pic:pic>
              </a:graphicData>
            </a:graphic>
          </wp:anchor>
        </w:drawing>
      </w:r>
      <w:r w:rsidR="00CD74E4">
        <w:rPr>
          <w:rFonts w:ascii="Calibri" w:eastAsia="Calibri" w:hAnsi="Calibri" w:cs="Calibri"/>
          <w:color w:val="000000"/>
          <w:sz w:val="24"/>
          <w:szCs w:val="24"/>
          <w:lang w:eastAsia="nl-NL"/>
        </w:rPr>
        <w:tab/>
      </w:r>
      <w:bookmarkStart w:id="101" w:name="_Toc530999276"/>
    </w:p>
    <w:p w:rsidR="00A5226B" w:rsidRDefault="00A5226B" w:rsidP="00A5226B">
      <w:pPr>
        <w:pBdr>
          <w:top w:val="nil"/>
          <w:left w:val="nil"/>
          <w:bottom w:val="nil"/>
          <w:right w:val="nil"/>
          <w:between w:val="nil"/>
        </w:pBdr>
        <w:tabs>
          <w:tab w:val="left" w:pos="1440"/>
        </w:tabs>
        <w:spacing w:after="0"/>
        <w:rPr>
          <w:rFonts w:ascii="Calibri" w:eastAsia="Calibri" w:hAnsi="Calibri" w:cs="Calibri"/>
          <w:color w:val="000000"/>
          <w:sz w:val="24"/>
          <w:szCs w:val="24"/>
          <w:lang w:eastAsia="nl-NL"/>
        </w:rPr>
      </w:pPr>
    </w:p>
    <w:p w:rsidR="00A5226B" w:rsidRPr="00A5226B" w:rsidRDefault="00A5226B" w:rsidP="00A5226B">
      <w:pPr>
        <w:pBdr>
          <w:top w:val="nil"/>
          <w:left w:val="nil"/>
          <w:bottom w:val="nil"/>
          <w:right w:val="nil"/>
          <w:between w:val="nil"/>
        </w:pBdr>
        <w:tabs>
          <w:tab w:val="left" w:pos="1440"/>
        </w:tabs>
        <w:spacing w:after="0"/>
        <w:rPr>
          <w:rFonts w:ascii="Calibri" w:eastAsia="Calibri" w:hAnsi="Calibri" w:cs="Calibri"/>
          <w:color w:val="000000"/>
          <w:sz w:val="24"/>
          <w:szCs w:val="24"/>
          <w:lang w:eastAsia="nl-NL"/>
        </w:rPr>
      </w:pPr>
    </w:p>
    <w:p w:rsidR="00FE5E67" w:rsidRDefault="00FE5E67" w:rsidP="00FE5E67">
      <w:pPr>
        <w:pStyle w:val="Kop2"/>
      </w:pPr>
      <w:bookmarkStart w:id="102" w:name="_Toc9414590"/>
      <w:r>
        <w:lastRenderedPageBreak/>
        <w:t>Bijlage 2: Zoekplan</w:t>
      </w:r>
      <w:bookmarkEnd w:id="101"/>
      <w:bookmarkEnd w:id="102"/>
    </w:p>
    <w:p w:rsidR="00FE5E67" w:rsidRDefault="00FE5E67" w:rsidP="00FE5E67">
      <w:r>
        <w:t xml:space="preserve">Voor dit onderzoek is een zoekplan opgesteld. Hierin wordt geschreven wat de zoekstrategie </w:t>
      </w:r>
      <w:r w:rsidR="006D48AD">
        <w:t>is,</w:t>
      </w:r>
      <w:r>
        <w:t xml:space="preserve"> welke databanken gebruikt worden, welke zoektermen in zowel Nederlands als Engels gebruikt zijn en een zoekboom met daarin de verkregen bronnen.</w:t>
      </w:r>
    </w:p>
    <w:p w:rsidR="00FE5E67" w:rsidRPr="007443EC" w:rsidRDefault="00FE5E67" w:rsidP="00FE5E67">
      <w:pPr>
        <w:pStyle w:val="Kop3"/>
      </w:pPr>
      <w:bookmarkStart w:id="103" w:name="_Toc530999277"/>
      <w:bookmarkStart w:id="104" w:name="_Toc9414591"/>
      <w:r w:rsidRPr="007443EC">
        <w:t>Zoekstrategie</w:t>
      </w:r>
      <w:bookmarkEnd w:id="103"/>
      <w:bookmarkEnd w:id="104"/>
    </w:p>
    <w:p w:rsidR="00FE5E67" w:rsidRDefault="00FE5E67" w:rsidP="003B3152">
      <w:r>
        <w:t>Met behulp van de hieronder beschreven zoekvragen en zoektermen is in verschillende databanken gezocht naar literatuur. Op basis hiervan zijn bronnen gevonden, deze st</w:t>
      </w:r>
      <w:r w:rsidR="003B3152">
        <w:t xml:space="preserve">aan beschreven in de zoekboom. </w:t>
      </w:r>
    </w:p>
    <w:p w:rsidR="00FE5E67" w:rsidRDefault="00FE5E67" w:rsidP="00FE5E67">
      <w:pPr>
        <w:pStyle w:val="Kop4"/>
      </w:pPr>
      <w:r>
        <w:t>Zoekvragen:</w:t>
      </w:r>
    </w:p>
    <w:p w:rsidR="00FE5E67" w:rsidRDefault="00FE5E67" w:rsidP="00FE5E67">
      <w:pPr>
        <w:pStyle w:val="Lijstalinea"/>
        <w:numPr>
          <w:ilvl w:val="0"/>
          <w:numId w:val="1"/>
        </w:numPr>
      </w:pPr>
      <w:r>
        <w:t>Wat is stagebegeleiding?</w:t>
      </w:r>
    </w:p>
    <w:p w:rsidR="00FE5E67" w:rsidRDefault="00FE5E67" w:rsidP="00FE5E67">
      <w:pPr>
        <w:pStyle w:val="Lijstalinea"/>
        <w:numPr>
          <w:ilvl w:val="0"/>
          <w:numId w:val="1"/>
        </w:numPr>
      </w:pPr>
      <w:r>
        <w:t>Welke problemen ervaren studenten in de stagebegeleiding?</w:t>
      </w:r>
    </w:p>
    <w:p w:rsidR="00FE5E67" w:rsidRDefault="00FE5E67" w:rsidP="00FE5E67">
      <w:pPr>
        <w:pStyle w:val="Lijstalinea"/>
        <w:numPr>
          <w:ilvl w:val="0"/>
          <w:numId w:val="1"/>
        </w:numPr>
      </w:pPr>
      <w:r>
        <w:t>Welke problemen ervaren verpleegkundigen in de stagebegeleiding?</w:t>
      </w:r>
    </w:p>
    <w:p w:rsidR="00FE5E67" w:rsidRDefault="00FE5E67" w:rsidP="00FE5E67">
      <w:pPr>
        <w:pStyle w:val="Lijstalinea"/>
        <w:numPr>
          <w:ilvl w:val="0"/>
          <w:numId w:val="1"/>
        </w:numPr>
      </w:pPr>
      <w:r>
        <w:t>Wat is werkdruk?</w:t>
      </w:r>
    </w:p>
    <w:p w:rsidR="00FE5E67" w:rsidRDefault="00FE5E67" w:rsidP="00FE5E67">
      <w:pPr>
        <w:pStyle w:val="Lijstalinea"/>
        <w:numPr>
          <w:ilvl w:val="0"/>
          <w:numId w:val="1"/>
        </w:numPr>
      </w:pPr>
      <w:r>
        <w:t>Wat zijn aspecten van begeleiden?</w:t>
      </w:r>
    </w:p>
    <w:p w:rsidR="00FE5E67" w:rsidRDefault="00FE5E67" w:rsidP="00FE5E67">
      <w:pPr>
        <w:pStyle w:val="Lijstalinea"/>
        <w:numPr>
          <w:ilvl w:val="0"/>
          <w:numId w:val="1"/>
        </w:numPr>
      </w:pPr>
      <w:r>
        <w:t>Waardoor ervaren studenten (werk)stress?</w:t>
      </w:r>
    </w:p>
    <w:p w:rsidR="00FE5E67" w:rsidRDefault="00FE5E67" w:rsidP="00FE5E67">
      <w:pPr>
        <w:pStyle w:val="Kop4"/>
      </w:pPr>
      <w:r>
        <w:t>Databanken:</w:t>
      </w:r>
    </w:p>
    <w:p w:rsidR="00FE5E67" w:rsidRDefault="00FE5E67" w:rsidP="00FE5E67">
      <w:r>
        <w:t xml:space="preserve">Wetenschappelijke databanken zijn gebruikt om literatuur te vinden passend bij de onderzoeksvraag. Deze databanken staan vermeld in figuur 1. Andere databanken zijn gebruikt ter aanvulling. </w:t>
      </w:r>
    </w:p>
    <w:p w:rsidR="00FE5E67" w:rsidRDefault="00FE5E67" w:rsidP="00FE5E67">
      <w:r>
        <w:t xml:space="preserve">Tabel 1.Databanken </w:t>
      </w:r>
    </w:p>
    <w:tbl>
      <w:tblPr>
        <w:tblStyle w:val="Lichtearcering-accent1"/>
        <w:tblW w:w="0" w:type="auto"/>
        <w:tblLook w:val="04A0" w:firstRow="1" w:lastRow="0" w:firstColumn="1" w:lastColumn="0" w:noHBand="0" w:noVBand="1"/>
      </w:tblPr>
      <w:tblGrid>
        <w:gridCol w:w="4606"/>
        <w:gridCol w:w="4606"/>
      </w:tblGrid>
      <w:tr w:rsidR="00FE5E67" w:rsidTr="00FE5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Wetenschappelijke databanken</w:t>
            </w:r>
          </w:p>
        </w:tc>
        <w:tc>
          <w:tcPr>
            <w:tcW w:w="4606" w:type="dxa"/>
          </w:tcPr>
          <w:p w:rsidR="00FE5E67" w:rsidRDefault="00FE5E67" w:rsidP="00FE5E67">
            <w:pPr>
              <w:cnfStyle w:val="100000000000" w:firstRow="1" w:lastRow="0" w:firstColumn="0" w:lastColumn="0" w:oddVBand="0" w:evenVBand="0" w:oddHBand="0" w:evenHBand="0" w:firstRowFirstColumn="0" w:firstRowLastColumn="0" w:lastRowFirstColumn="0" w:lastRowLastColumn="0"/>
            </w:pPr>
            <w:r>
              <w:t xml:space="preserve">Overige databanken </w:t>
            </w:r>
          </w:p>
        </w:tc>
      </w:tr>
      <w:tr w:rsidR="00FE5E67"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Pubmed</w:t>
            </w:r>
          </w:p>
        </w:tc>
        <w:tc>
          <w:tcPr>
            <w:tcW w:w="4606" w:type="dxa"/>
          </w:tcPr>
          <w:p w:rsidR="00FE5E67" w:rsidRPr="00E73CC8" w:rsidRDefault="00FE5E67" w:rsidP="00FE5E67">
            <w:pPr>
              <w:cnfStyle w:val="000000100000" w:firstRow="0" w:lastRow="0" w:firstColumn="0" w:lastColumn="0" w:oddVBand="0" w:evenVBand="0" w:oddHBand="1" w:evenHBand="0" w:firstRowFirstColumn="0" w:firstRowLastColumn="0" w:lastRowFirstColumn="0" w:lastRowLastColumn="0"/>
              <w:rPr>
                <w:b/>
              </w:rPr>
            </w:pPr>
            <w:r w:rsidRPr="00E73CC8">
              <w:rPr>
                <w:b/>
              </w:rPr>
              <w:t>Centraal</w:t>
            </w:r>
            <w:r>
              <w:rPr>
                <w:b/>
              </w:rPr>
              <w:t xml:space="preserve"> Bureau voor de statistiek</w:t>
            </w:r>
          </w:p>
        </w:tc>
      </w:tr>
      <w:tr w:rsidR="00FE5E67" w:rsidTr="00FE5E67">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Sciencedirect</w:t>
            </w:r>
          </w:p>
        </w:tc>
        <w:tc>
          <w:tcPr>
            <w:tcW w:w="4606" w:type="dxa"/>
          </w:tcPr>
          <w:p w:rsidR="00FE5E67" w:rsidRPr="00E73CC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 xml:space="preserve">Google Scolar </w:t>
            </w:r>
          </w:p>
        </w:tc>
      </w:tr>
      <w:tr w:rsidR="00FE5E67"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HBO-kennisbank</w:t>
            </w:r>
          </w:p>
        </w:tc>
        <w:tc>
          <w:tcPr>
            <w:tcW w:w="4606" w:type="dxa"/>
          </w:tcPr>
          <w:p w:rsidR="00FE5E67" w:rsidRPr="00E73CC8"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Nursing</w:t>
            </w:r>
          </w:p>
        </w:tc>
      </w:tr>
      <w:tr w:rsidR="00FE5E67" w:rsidTr="00FE5E67">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tc>
        <w:tc>
          <w:tcPr>
            <w:tcW w:w="4606" w:type="dxa"/>
          </w:tcPr>
          <w:p w:rsidR="00FE5E67"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V&amp;VN</w:t>
            </w:r>
          </w:p>
        </w:tc>
      </w:tr>
    </w:tbl>
    <w:p w:rsidR="00FE5E67" w:rsidRDefault="00FE5E67" w:rsidP="00FE5E67">
      <w:pPr>
        <w:pStyle w:val="Kop4"/>
      </w:pPr>
      <w:r>
        <w:t>Zoektermen:</w:t>
      </w:r>
    </w:p>
    <w:p w:rsidR="00FE5E67" w:rsidRDefault="00FE5E67" w:rsidP="00FE5E67">
      <w:r>
        <w:t xml:space="preserve">Met behulp van google translate zijn de Nederlandse zoektermen vertaald naar het Engels. Ter uitbreiding van de Engelse termen is ook MeSH gebruikt om synoniemen te vinden. </w:t>
      </w:r>
    </w:p>
    <w:tbl>
      <w:tblPr>
        <w:tblStyle w:val="Lichtearcering-accent1"/>
        <w:tblW w:w="0" w:type="auto"/>
        <w:tblLook w:val="04A0" w:firstRow="1" w:lastRow="0" w:firstColumn="1" w:lastColumn="0" w:noHBand="0" w:noVBand="1"/>
      </w:tblPr>
      <w:tblGrid>
        <w:gridCol w:w="3386"/>
        <w:gridCol w:w="2716"/>
        <w:gridCol w:w="3186"/>
      </w:tblGrid>
      <w:tr w:rsidR="00FE5E67" w:rsidTr="00FE5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 xml:space="preserve">Nederlandstalige zoektermen </w:t>
            </w:r>
          </w:p>
        </w:tc>
        <w:tc>
          <w:tcPr>
            <w:tcW w:w="2716" w:type="dxa"/>
          </w:tcPr>
          <w:p w:rsidR="00FE5E67" w:rsidRDefault="00FE5E67" w:rsidP="00FE5E67">
            <w:pPr>
              <w:cnfStyle w:val="100000000000" w:firstRow="1" w:lastRow="0" w:firstColumn="0" w:lastColumn="0" w:oddVBand="0" w:evenVBand="0" w:oddHBand="0" w:evenHBand="0" w:firstRowFirstColumn="0" w:firstRowLastColumn="0" w:lastRowFirstColumn="0" w:lastRowLastColumn="0"/>
            </w:pPr>
            <w:r>
              <w:t>Engelstalige zoektermen (google translate)</w:t>
            </w:r>
          </w:p>
        </w:tc>
        <w:tc>
          <w:tcPr>
            <w:tcW w:w="3186" w:type="dxa"/>
          </w:tcPr>
          <w:p w:rsidR="00FE5E67" w:rsidRDefault="00FE5E67" w:rsidP="00FE5E67">
            <w:pPr>
              <w:cnfStyle w:val="100000000000" w:firstRow="1" w:lastRow="0" w:firstColumn="0" w:lastColumn="0" w:oddVBand="0" w:evenVBand="0" w:oddHBand="0" w:evenHBand="0" w:firstRowFirstColumn="0" w:firstRowLastColumn="0" w:lastRowFirstColumn="0" w:lastRowLastColumn="0"/>
            </w:pPr>
            <w:r>
              <w:t>Engelstalige zoektermen (MeSH)</w:t>
            </w:r>
          </w:p>
        </w:tc>
      </w:tr>
      <w:tr w:rsidR="00FE5E67"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Begeleiding</w:t>
            </w:r>
          </w:p>
        </w:tc>
        <w:tc>
          <w:tcPr>
            <w:tcW w:w="2716" w:type="dxa"/>
          </w:tcPr>
          <w:p w:rsidR="00FE5E67" w:rsidRPr="00E73CC8" w:rsidRDefault="00FE5E67" w:rsidP="00FE5E67">
            <w:pPr>
              <w:cnfStyle w:val="000000100000" w:firstRow="0" w:lastRow="0" w:firstColumn="0" w:lastColumn="0" w:oddVBand="0" w:evenVBand="0" w:oddHBand="1" w:evenHBand="0" w:firstRowFirstColumn="0" w:firstRowLastColumn="0" w:lastRowFirstColumn="0" w:lastRowLastColumn="0"/>
              <w:rPr>
                <w:b/>
              </w:rPr>
            </w:pPr>
            <w:r w:rsidRPr="00E73CC8">
              <w:rPr>
                <w:b/>
              </w:rPr>
              <w:t>Guidance</w:t>
            </w:r>
            <w:r>
              <w:rPr>
                <w:b/>
              </w:rPr>
              <w:t xml:space="preserve">, guiding </w:t>
            </w:r>
          </w:p>
        </w:tc>
        <w:tc>
          <w:tcPr>
            <w:tcW w:w="3186" w:type="dxa"/>
          </w:tcPr>
          <w:p w:rsidR="00FE5E67" w:rsidRPr="00BA0C58" w:rsidRDefault="00FE5E67" w:rsidP="00FE5E67">
            <w:pPr>
              <w:cnfStyle w:val="000000100000" w:firstRow="0" w:lastRow="0" w:firstColumn="0" w:lastColumn="0" w:oddVBand="0" w:evenVBand="0" w:oddHBand="1" w:evenHBand="0" w:firstRowFirstColumn="0" w:firstRowLastColumn="0" w:lastRowFirstColumn="0" w:lastRowLastColumn="0"/>
              <w:rPr>
                <w:b/>
              </w:rPr>
            </w:pPr>
            <w:r w:rsidRPr="00BA0C58">
              <w:rPr>
                <w:b/>
              </w:rPr>
              <w:t xml:space="preserve">Supervision </w:t>
            </w:r>
          </w:p>
        </w:tc>
      </w:tr>
      <w:tr w:rsidR="00FE5E67" w:rsidTr="00FE5E67">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Verpleegkundigen</w:t>
            </w:r>
          </w:p>
        </w:tc>
        <w:tc>
          <w:tcPr>
            <w:tcW w:w="2716" w:type="dxa"/>
          </w:tcPr>
          <w:p w:rsidR="00FE5E67" w:rsidRPr="00E73CC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Nurses, Nurse</w:t>
            </w:r>
          </w:p>
        </w:tc>
        <w:tc>
          <w:tcPr>
            <w:tcW w:w="3186" w:type="dxa"/>
          </w:tcPr>
          <w:p w:rsidR="00FE5E67" w:rsidRPr="00BA0C5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 xml:space="preserve">Registered nurse </w:t>
            </w:r>
          </w:p>
        </w:tc>
      </w:tr>
      <w:tr w:rsidR="00FE5E67"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 xml:space="preserve">Student/stagiair(e) </w:t>
            </w:r>
          </w:p>
        </w:tc>
        <w:tc>
          <w:tcPr>
            <w:tcW w:w="2716" w:type="dxa"/>
          </w:tcPr>
          <w:p w:rsidR="00FE5E67" w:rsidRPr="00E73CC8"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Student, Intern</w:t>
            </w:r>
          </w:p>
        </w:tc>
        <w:tc>
          <w:tcPr>
            <w:tcW w:w="3186" w:type="dxa"/>
          </w:tcPr>
          <w:p w:rsidR="00FE5E67" w:rsidRPr="00BA0C58"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Pupil nurse, nursing student</w:t>
            </w:r>
          </w:p>
        </w:tc>
      </w:tr>
      <w:tr w:rsidR="00FE5E67" w:rsidRPr="00BA0C58" w:rsidTr="00FE5E67">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Ziekenhuizen</w:t>
            </w:r>
          </w:p>
        </w:tc>
        <w:tc>
          <w:tcPr>
            <w:tcW w:w="2716" w:type="dxa"/>
          </w:tcPr>
          <w:p w:rsidR="00FE5E67" w:rsidRPr="00E73CC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 xml:space="preserve">Hospitals </w:t>
            </w:r>
          </w:p>
        </w:tc>
        <w:tc>
          <w:tcPr>
            <w:tcW w:w="3186" w:type="dxa"/>
          </w:tcPr>
          <w:p w:rsidR="00FE5E67" w:rsidRPr="00BA0C58" w:rsidRDefault="00FE5E67" w:rsidP="00FE5E67">
            <w:pPr>
              <w:cnfStyle w:val="000000000000" w:firstRow="0" w:lastRow="0" w:firstColumn="0" w:lastColumn="0" w:oddVBand="0" w:evenVBand="0" w:oddHBand="0" w:evenHBand="0" w:firstRowFirstColumn="0" w:firstRowLastColumn="0" w:lastRowFirstColumn="0" w:lastRowLastColumn="0"/>
              <w:rPr>
                <w:b/>
                <w:lang w:val="en-IE"/>
              </w:rPr>
            </w:pPr>
            <w:r w:rsidRPr="00BA0C58">
              <w:rPr>
                <w:b/>
                <w:lang w:val="en-IE"/>
              </w:rPr>
              <w:t xml:space="preserve">Clinical </w:t>
            </w:r>
            <w:r>
              <w:rPr>
                <w:b/>
                <w:lang w:val="en-IE"/>
              </w:rPr>
              <w:t>setting</w:t>
            </w:r>
          </w:p>
        </w:tc>
      </w:tr>
      <w:tr w:rsidR="00FE5E67" w:rsidRPr="00D23FC2"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Stage</w:t>
            </w:r>
          </w:p>
        </w:tc>
        <w:tc>
          <w:tcPr>
            <w:tcW w:w="2716" w:type="dxa"/>
          </w:tcPr>
          <w:p w:rsidR="00FE5E67"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 xml:space="preserve">Internship </w:t>
            </w:r>
          </w:p>
        </w:tc>
        <w:tc>
          <w:tcPr>
            <w:tcW w:w="3186" w:type="dxa"/>
          </w:tcPr>
          <w:p w:rsidR="00FE5E67" w:rsidRPr="00BA0C58" w:rsidRDefault="00FE5E67" w:rsidP="00FE5E67">
            <w:pPr>
              <w:cnfStyle w:val="000000100000" w:firstRow="0" w:lastRow="0" w:firstColumn="0" w:lastColumn="0" w:oddVBand="0" w:evenVBand="0" w:oddHBand="1" w:evenHBand="0" w:firstRowFirstColumn="0" w:firstRowLastColumn="0" w:lastRowFirstColumn="0" w:lastRowLastColumn="0"/>
              <w:rPr>
                <w:b/>
                <w:lang w:val="en-IE"/>
              </w:rPr>
            </w:pPr>
            <w:r w:rsidRPr="00BA0C58">
              <w:rPr>
                <w:b/>
                <w:lang w:val="en-IE"/>
              </w:rPr>
              <w:t>clinical training, clinical internship</w:t>
            </w:r>
            <w:r>
              <w:rPr>
                <w:b/>
                <w:lang w:val="en-IE"/>
              </w:rPr>
              <w:t>, clicical practice</w:t>
            </w:r>
          </w:p>
        </w:tc>
      </w:tr>
      <w:tr w:rsidR="00FE5E67" w:rsidTr="00FE5E67">
        <w:tc>
          <w:tcPr>
            <w:cnfStyle w:val="001000000000" w:firstRow="0" w:lastRow="0" w:firstColumn="1" w:lastColumn="0" w:oddVBand="0" w:evenVBand="0" w:oddHBand="0" w:evenHBand="0" w:firstRowFirstColumn="0" w:firstRowLastColumn="0" w:lastRowFirstColumn="0" w:lastRowLastColumn="0"/>
            <w:tcW w:w="3386" w:type="dxa"/>
          </w:tcPr>
          <w:p w:rsidR="00FE5E67" w:rsidRDefault="00FE5E67" w:rsidP="00FE5E67">
            <w:r>
              <w:t xml:space="preserve">Werkdruk </w:t>
            </w:r>
          </w:p>
        </w:tc>
        <w:tc>
          <w:tcPr>
            <w:tcW w:w="2716" w:type="dxa"/>
          </w:tcPr>
          <w:p w:rsidR="00FE5E67" w:rsidRPr="00E73CC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 xml:space="preserve">Work pressure </w:t>
            </w:r>
          </w:p>
        </w:tc>
        <w:tc>
          <w:tcPr>
            <w:tcW w:w="3186" w:type="dxa"/>
          </w:tcPr>
          <w:p w:rsidR="00FE5E67" w:rsidRPr="00BA0C5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Stress</w:t>
            </w:r>
          </w:p>
        </w:tc>
      </w:tr>
    </w:tbl>
    <w:p w:rsidR="00FE5E67" w:rsidRPr="00E640D0" w:rsidRDefault="00FE5E67" w:rsidP="00FE5E67"/>
    <w:p w:rsidR="00FE5E67" w:rsidRDefault="00FE5E67" w:rsidP="00FE5E67">
      <w:pPr>
        <w:pStyle w:val="Kop4"/>
      </w:pPr>
      <w:r>
        <w:t>In- en exclusie criteria:</w:t>
      </w:r>
    </w:p>
    <w:p w:rsidR="00FE5E67" w:rsidRDefault="00FE5E67" w:rsidP="00FE5E67">
      <w:r>
        <w:t>De bronnen die gezocht zijn moesten wel aan een aantal voorwaarden voldoen. Aan deze criteria moesten de gevonden artikelen voldoen om gebruikt te worden binnen dit onderzoek. Tijdens het zoeken naar bronnen zijn deze criteria als filteroptie binnen de databank aangezet.</w:t>
      </w:r>
    </w:p>
    <w:p w:rsidR="00FE5E67" w:rsidRDefault="00FE5E67" w:rsidP="00FE5E67">
      <w:r>
        <w:lastRenderedPageBreak/>
        <w:t>Tabel 2: in- en exclusie criteria</w:t>
      </w:r>
    </w:p>
    <w:tbl>
      <w:tblPr>
        <w:tblStyle w:val="Lichtearcering-accent1"/>
        <w:tblW w:w="0" w:type="auto"/>
        <w:tblLook w:val="04A0" w:firstRow="1" w:lastRow="0" w:firstColumn="1" w:lastColumn="0" w:noHBand="0" w:noVBand="1"/>
      </w:tblPr>
      <w:tblGrid>
        <w:gridCol w:w="4606"/>
        <w:gridCol w:w="4606"/>
      </w:tblGrid>
      <w:tr w:rsidR="00FE5E67" w:rsidTr="00FE5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Inclusie criteria</w:t>
            </w:r>
          </w:p>
        </w:tc>
        <w:tc>
          <w:tcPr>
            <w:tcW w:w="4606" w:type="dxa"/>
          </w:tcPr>
          <w:p w:rsidR="00FE5E67" w:rsidRDefault="00FE5E67" w:rsidP="00FE5E67">
            <w:pPr>
              <w:cnfStyle w:val="100000000000" w:firstRow="1" w:lastRow="0" w:firstColumn="0" w:lastColumn="0" w:oddVBand="0" w:evenVBand="0" w:oddHBand="0" w:evenHBand="0" w:firstRowFirstColumn="0" w:firstRowLastColumn="0" w:lastRowFirstColumn="0" w:lastRowLastColumn="0"/>
            </w:pPr>
            <w:r>
              <w:t xml:space="preserve">Exclusiecriteria </w:t>
            </w:r>
          </w:p>
        </w:tc>
      </w:tr>
      <w:tr w:rsidR="00FE5E67" w:rsidTr="00FE5E6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Artikelen vanaf het publicatiejaar 2008 (geen artikelen ouder dan 10 jaar)</w:t>
            </w:r>
          </w:p>
        </w:tc>
        <w:tc>
          <w:tcPr>
            <w:tcW w:w="4606" w:type="dxa"/>
          </w:tcPr>
          <w:p w:rsidR="00FE5E67" w:rsidRPr="00D614F8"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Artikelen van voor het jaar 2008 (ouder dan 10 jaar)</w:t>
            </w:r>
          </w:p>
        </w:tc>
      </w:tr>
      <w:tr w:rsidR="00FE5E67" w:rsidTr="00FE5E67">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Literatuur in het Nederlands of Engels</w:t>
            </w:r>
          </w:p>
        </w:tc>
        <w:tc>
          <w:tcPr>
            <w:tcW w:w="4606" w:type="dxa"/>
          </w:tcPr>
          <w:p w:rsidR="00FE5E67" w:rsidRPr="00D614F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Literatuur in een andere taal dan Nederlands of Engels</w:t>
            </w:r>
          </w:p>
        </w:tc>
      </w:tr>
      <w:tr w:rsidR="00FE5E67"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Gezochte termen in de titel of in het abstract al vermeld</w:t>
            </w:r>
          </w:p>
        </w:tc>
        <w:tc>
          <w:tcPr>
            <w:tcW w:w="4606" w:type="dxa"/>
          </w:tcPr>
          <w:p w:rsidR="00FE5E67" w:rsidRPr="00D614F8"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Geen van de gezochte termen staan niet in de titel of in het abstract vermeld</w:t>
            </w:r>
          </w:p>
        </w:tc>
      </w:tr>
      <w:tr w:rsidR="00FE5E67" w:rsidTr="00FE5E67">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r>
              <w:t xml:space="preserve">Full tekst moet beschikbaar zijn </w:t>
            </w:r>
          </w:p>
        </w:tc>
        <w:tc>
          <w:tcPr>
            <w:tcW w:w="4606" w:type="dxa"/>
          </w:tcPr>
          <w:p w:rsidR="00FE5E67" w:rsidRPr="00D614F8" w:rsidRDefault="00FE5E67" w:rsidP="00FE5E67">
            <w:pPr>
              <w:cnfStyle w:val="000000000000" w:firstRow="0" w:lastRow="0" w:firstColumn="0" w:lastColumn="0" w:oddVBand="0" w:evenVBand="0" w:oddHBand="0" w:evenHBand="0" w:firstRowFirstColumn="0" w:firstRowLastColumn="0" w:lastRowFirstColumn="0" w:lastRowLastColumn="0"/>
              <w:rPr>
                <w:b/>
              </w:rPr>
            </w:pPr>
            <w:r>
              <w:rPr>
                <w:b/>
              </w:rPr>
              <w:t>Full tekst is niet beschikbaar of moet voor betaald worden</w:t>
            </w:r>
          </w:p>
        </w:tc>
      </w:tr>
      <w:tr w:rsidR="00FE5E67" w:rsidTr="00FE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E5E67" w:rsidRDefault="00FE5E67" w:rsidP="00FE5E67"/>
        </w:tc>
        <w:tc>
          <w:tcPr>
            <w:tcW w:w="4606" w:type="dxa"/>
          </w:tcPr>
          <w:p w:rsidR="00FE5E67" w:rsidRDefault="00FE5E67" w:rsidP="00FE5E67">
            <w:pPr>
              <w:cnfStyle w:val="000000100000" w:firstRow="0" w:lastRow="0" w:firstColumn="0" w:lastColumn="0" w:oddVBand="0" w:evenVBand="0" w:oddHBand="1" w:evenHBand="0" w:firstRowFirstColumn="0" w:firstRowLastColumn="0" w:lastRowFirstColumn="0" w:lastRowLastColumn="0"/>
              <w:rPr>
                <w:b/>
              </w:rPr>
            </w:pPr>
            <w:r>
              <w:rPr>
                <w:b/>
              </w:rPr>
              <w:t>Gevonden artikelen geven geen antwoord op een deel- of onderzoeksvraag</w:t>
            </w:r>
          </w:p>
        </w:tc>
      </w:tr>
    </w:tbl>
    <w:p w:rsidR="00FE5E67" w:rsidRDefault="00FE5E67" w:rsidP="00FE5E67"/>
    <w:p w:rsidR="00FE5E67" w:rsidRDefault="00FE5E67" w:rsidP="00FE5E67"/>
    <w:p w:rsidR="00FE5E67" w:rsidRPr="00D614F8" w:rsidRDefault="00FE5E67" w:rsidP="00FE5E67">
      <w:pPr>
        <w:pStyle w:val="Kop4"/>
      </w:pPr>
      <w:r>
        <w:t>Zoekboom:</w:t>
      </w:r>
    </w:p>
    <w:p w:rsidR="00FE5E67" w:rsidRDefault="00FE5E67" w:rsidP="00FE5E67">
      <w:r>
        <w:rPr>
          <w:noProof/>
          <w:lang w:eastAsia="nl-NL"/>
        </w:rPr>
        <w:t xml:space="preserve"> </w:t>
      </w:r>
      <w:r>
        <w:rPr>
          <w:noProof/>
          <w:lang w:eastAsia="nl-NL"/>
        </w:rPr>
        <w:drawing>
          <wp:inline distT="0" distB="0" distL="0" distR="0" wp14:anchorId="119D81ED" wp14:editId="628E091C">
            <wp:extent cx="5220586" cy="558209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8047"/>
                    <a:stretch/>
                  </pic:blipFill>
                  <pic:spPr bwMode="auto">
                    <a:xfrm>
                      <a:off x="0" y="0"/>
                      <a:ext cx="5220335" cy="5581825"/>
                    </a:xfrm>
                    <a:prstGeom prst="rect">
                      <a:avLst/>
                    </a:prstGeom>
                    <a:noFill/>
                    <a:ln>
                      <a:noFill/>
                    </a:ln>
                    <a:extLst>
                      <a:ext uri="{53640926-AAD7-44D8-BBD7-CCE9431645EC}">
                        <a14:shadowObscured xmlns:a14="http://schemas.microsoft.com/office/drawing/2010/main"/>
                      </a:ext>
                    </a:extLst>
                  </pic:spPr>
                </pic:pic>
              </a:graphicData>
            </a:graphic>
          </wp:inline>
        </w:drawing>
      </w:r>
    </w:p>
    <w:p w:rsidR="00FE5E67" w:rsidRPr="00CC0561" w:rsidRDefault="00FE5E67" w:rsidP="00FE5E67">
      <w:pPr>
        <w:spacing w:after="0" w:line="240" w:lineRule="auto"/>
        <w:rPr>
          <w:lang w:val="en-IE"/>
        </w:rPr>
      </w:pPr>
      <w:proofErr w:type="spellStart"/>
      <w:r w:rsidRPr="00CC0561">
        <w:rPr>
          <w:lang w:val="en-IE"/>
        </w:rPr>
        <w:lastRenderedPageBreak/>
        <w:t>Almalkawi</w:t>
      </w:r>
      <w:proofErr w:type="spellEnd"/>
      <w:r w:rsidRPr="00CC0561">
        <w:rPr>
          <w:lang w:val="en-IE"/>
        </w:rPr>
        <w:t xml:space="preserve">, I., Jester, R., &amp; Terry, L. (2018). </w:t>
      </w:r>
      <w:r w:rsidRPr="00CC0561">
        <w:rPr>
          <w:iCs/>
          <w:lang w:val="en-IE"/>
        </w:rPr>
        <w:t>Exploring mentors' interpretation of terminology and levels of competence when assessing nursing students: An integrative review</w:t>
      </w:r>
      <w:r w:rsidRPr="00CC0561">
        <w:rPr>
          <w:lang w:val="en-IE"/>
        </w:rPr>
        <w:t xml:space="preserve">. </w:t>
      </w:r>
      <w:r w:rsidRPr="00CC0561">
        <w:rPr>
          <w:i/>
          <w:lang w:val="en-IE"/>
        </w:rPr>
        <w:t xml:space="preserve">Nurse education today, </w:t>
      </w:r>
      <w:r w:rsidRPr="00CC0561">
        <w:rPr>
          <w:lang w:val="en-IE"/>
        </w:rPr>
        <w:t xml:space="preserve">69, 95-103. </w:t>
      </w:r>
      <w:proofErr w:type="spellStart"/>
      <w:r w:rsidRPr="00CC0561">
        <w:rPr>
          <w:lang w:val="en-IE"/>
        </w:rPr>
        <w:t>Geraadpleegd</w:t>
      </w:r>
      <w:proofErr w:type="spellEnd"/>
      <w:r w:rsidRPr="00CC0561">
        <w:rPr>
          <w:lang w:val="en-IE"/>
        </w:rPr>
        <w:t xml:space="preserve"> op 23 </w:t>
      </w:r>
      <w:proofErr w:type="spellStart"/>
      <w:r w:rsidRPr="00CC0561">
        <w:rPr>
          <w:lang w:val="en-IE"/>
        </w:rPr>
        <w:t>oktober</w:t>
      </w:r>
      <w:proofErr w:type="spellEnd"/>
      <w:r w:rsidRPr="00CC0561">
        <w:rPr>
          <w:lang w:val="en-IE"/>
        </w:rPr>
        <w:t xml:space="preserve"> 2018. https://doi.org/10.1016/j.nedt.2018.07.003 </w:t>
      </w:r>
    </w:p>
    <w:p w:rsidR="00FE5E67" w:rsidRDefault="00FE5E67" w:rsidP="00FE5E67">
      <w:pPr>
        <w:spacing w:after="0" w:line="240" w:lineRule="auto"/>
        <w:rPr>
          <w:lang w:val="en-IE"/>
        </w:rPr>
      </w:pPr>
    </w:p>
    <w:p w:rsidR="00FE5E67" w:rsidRPr="00397C73" w:rsidRDefault="00FE5E67" w:rsidP="00FE5E67">
      <w:pPr>
        <w:spacing w:after="0" w:line="240" w:lineRule="auto"/>
      </w:pPr>
      <w:proofErr w:type="spellStart"/>
      <w:r w:rsidRPr="00CC0561">
        <w:rPr>
          <w:lang w:val="en-IE"/>
        </w:rPr>
        <w:t>Ewertsson</w:t>
      </w:r>
      <w:proofErr w:type="spellEnd"/>
      <w:r w:rsidRPr="00CC0561">
        <w:rPr>
          <w:lang w:val="en-IE"/>
        </w:rPr>
        <w:t xml:space="preserve">, M., </w:t>
      </w:r>
      <w:proofErr w:type="spellStart"/>
      <w:r w:rsidRPr="00CC0561">
        <w:rPr>
          <w:lang w:val="en-IE"/>
        </w:rPr>
        <w:t>Bagga</w:t>
      </w:r>
      <w:proofErr w:type="spellEnd"/>
      <w:r w:rsidRPr="00CC0561">
        <w:rPr>
          <w:lang w:val="en-IE"/>
        </w:rPr>
        <w:t xml:space="preserve">-Gupta, S., </w:t>
      </w:r>
      <w:proofErr w:type="spellStart"/>
      <w:r w:rsidRPr="00CC0561">
        <w:rPr>
          <w:lang w:val="en-IE"/>
        </w:rPr>
        <w:t>Allvin</w:t>
      </w:r>
      <w:proofErr w:type="spellEnd"/>
      <w:r w:rsidRPr="00CC0561">
        <w:rPr>
          <w:lang w:val="en-IE"/>
        </w:rPr>
        <w:t xml:space="preserve">, R., &amp; Blomberg, K. (2017). Tensions in learning professional identities – nursing students’ narratives and participation in practical skills during their clinical practice: an ethnographic study. </w:t>
      </w:r>
      <w:r w:rsidRPr="00CC0561">
        <w:t xml:space="preserve">BMC </w:t>
      </w:r>
      <w:proofErr w:type="spellStart"/>
      <w:r w:rsidRPr="00CC0561">
        <w:t>Nursin</w:t>
      </w:r>
      <w:proofErr w:type="spellEnd"/>
      <w:r w:rsidRPr="00CC0561">
        <w:t xml:space="preserve">, 16, 48-56. Geraadpleegd op 22 </w:t>
      </w:r>
      <w:proofErr w:type="spellStart"/>
      <w:r w:rsidRPr="00CC0561">
        <w:t>okober</w:t>
      </w:r>
      <w:proofErr w:type="spellEnd"/>
      <w:r w:rsidRPr="00CC0561">
        <w:t xml:space="preserve"> 2018. https://doi.org/10.1186/s12912-017-0238-y</w:t>
      </w:r>
    </w:p>
    <w:p w:rsidR="00FE5E67" w:rsidRDefault="00FE5E67" w:rsidP="00FE5E67">
      <w:pPr>
        <w:spacing w:after="0" w:line="240" w:lineRule="auto"/>
      </w:pPr>
    </w:p>
    <w:p w:rsidR="00FE5E67" w:rsidRPr="00397C73" w:rsidRDefault="00FE5E67" w:rsidP="00FE5E67">
      <w:pPr>
        <w:spacing w:after="0" w:line="240" w:lineRule="auto"/>
      </w:pPr>
      <w:proofErr w:type="spellStart"/>
      <w:r w:rsidRPr="000D58F7">
        <w:t>Günay</w:t>
      </w:r>
      <w:proofErr w:type="spellEnd"/>
      <w:r w:rsidRPr="000D58F7">
        <w:t xml:space="preserve">, U., &amp; </w:t>
      </w:r>
      <w:proofErr w:type="spellStart"/>
      <w:r w:rsidRPr="000D58F7">
        <w:t>Kilinç</w:t>
      </w:r>
      <w:proofErr w:type="spellEnd"/>
      <w:r w:rsidRPr="000D58F7">
        <w:t xml:space="preserve">, G. (2018). </w:t>
      </w:r>
      <w:r w:rsidRPr="00CC0561">
        <w:rPr>
          <w:iCs/>
          <w:lang w:val="en-IE"/>
        </w:rPr>
        <w:t>The transfer of theoretical knowledge to clinical practice by nursing students and the difficulties they experience: A qualitative study</w:t>
      </w:r>
      <w:r w:rsidRPr="00CC0561">
        <w:rPr>
          <w:lang w:val="en-IE"/>
        </w:rPr>
        <w:t>.</w:t>
      </w:r>
      <w:r w:rsidRPr="00CC0561">
        <w:rPr>
          <w:i/>
          <w:lang w:val="en-IE"/>
        </w:rPr>
        <w:t xml:space="preserve"> </w:t>
      </w:r>
      <w:r w:rsidRPr="00CC0561">
        <w:rPr>
          <w:i/>
        </w:rPr>
        <w:t xml:space="preserve">Nurse </w:t>
      </w:r>
      <w:proofErr w:type="spellStart"/>
      <w:r w:rsidRPr="00CC0561">
        <w:rPr>
          <w:i/>
        </w:rPr>
        <w:t>Education</w:t>
      </w:r>
      <w:proofErr w:type="spellEnd"/>
      <w:r w:rsidRPr="00CC0561">
        <w:rPr>
          <w:i/>
        </w:rPr>
        <w:t xml:space="preserve"> </w:t>
      </w:r>
      <w:proofErr w:type="spellStart"/>
      <w:r w:rsidRPr="00CC0561">
        <w:rPr>
          <w:i/>
        </w:rPr>
        <w:t>Today</w:t>
      </w:r>
      <w:proofErr w:type="spellEnd"/>
      <w:r w:rsidRPr="00CC0561">
        <w:t>, 65, 81-86. Geraadpleegd op 22 oktober 2018. https://doi.org/10.1016/j.nedt.2018.02.031</w:t>
      </w:r>
    </w:p>
    <w:p w:rsidR="00FE5E67" w:rsidRPr="00CC0561" w:rsidRDefault="00FE5E67" w:rsidP="00FE5E67">
      <w:pPr>
        <w:spacing w:after="0" w:line="240" w:lineRule="auto"/>
      </w:pPr>
    </w:p>
    <w:p w:rsidR="00FE5E67" w:rsidRPr="000D58F7" w:rsidRDefault="00FE5E67" w:rsidP="00FE5E67">
      <w:pPr>
        <w:spacing w:after="0" w:line="240" w:lineRule="auto"/>
      </w:pPr>
      <w:proofErr w:type="spellStart"/>
      <w:r w:rsidRPr="00CC0561">
        <w:t>Holm</w:t>
      </w:r>
      <w:proofErr w:type="spellEnd"/>
      <w:r w:rsidRPr="00CC0561">
        <w:t xml:space="preserve"> </w:t>
      </w:r>
      <w:proofErr w:type="spellStart"/>
      <w:r w:rsidRPr="00CC0561">
        <w:t>Kaldal</w:t>
      </w:r>
      <w:proofErr w:type="spellEnd"/>
      <w:r w:rsidRPr="00CC0561">
        <w:t xml:space="preserve">, M., Kristiansen, J., &amp; </w:t>
      </w:r>
      <w:proofErr w:type="spellStart"/>
      <w:r w:rsidRPr="00CC0561">
        <w:t>Uhrenfeldt</w:t>
      </w:r>
      <w:proofErr w:type="spellEnd"/>
      <w:r w:rsidRPr="00CC0561">
        <w:t xml:space="preserve">, L. (2018). </w:t>
      </w:r>
      <w:r w:rsidRPr="00CC0561">
        <w:rPr>
          <w:iCs/>
          <w:lang w:val="en-IE"/>
        </w:rPr>
        <w:t>Nursing students experienced personal inadequacy, vulnerability and transformation during their patient care encounter: A qualitative meta-synthesis</w:t>
      </w:r>
      <w:r w:rsidRPr="00CC0561">
        <w:rPr>
          <w:lang w:val="en-IE"/>
        </w:rPr>
        <w:t xml:space="preserve">. </w:t>
      </w:r>
      <w:r w:rsidRPr="000D58F7">
        <w:rPr>
          <w:i/>
        </w:rPr>
        <w:t xml:space="preserve">Nurse </w:t>
      </w:r>
      <w:proofErr w:type="spellStart"/>
      <w:r w:rsidRPr="000D58F7">
        <w:rPr>
          <w:i/>
        </w:rPr>
        <w:t>Education</w:t>
      </w:r>
      <w:proofErr w:type="spellEnd"/>
      <w:r w:rsidRPr="000D58F7">
        <w:rPr>
          <w:i/>
        </w:rPr>
        <w:t xml:space="preserve"> </w:t>
      </w:r>
      <w:proofErr w:type="spellStart"/>
      <w:r w:rsidRPr="000D58F7">
        <w:rPr>
          <w:i/>
        </w:rPr>
        <w:t>Today</w:t>
      </w:r>
      <w:proofErr w:type="spellEnd"/>
      <w:r w:rsidRPr="000D58F7">
        <w:rPr>
          <w:i/>
        </w:rPr>
        <w:t xml:space="preserve">, </w:t>
      </w:r>
      <w:r w:rsidRPr="000D58F7">
        <w:t>64, 99-107. Geraadpleegd op 22 oktober 2018. https://doi.org/10.1016/j.nedt.2018.02.008</w:t>
      </w:r>
    </w:p>
    <w:p w:rsidR="00FE5E67" w:rsidRPr="00CC0561" w:rsidRDefault="00FE5E67" w:rsidP="00FE5E67">
      <w:pPr>
        <w:spacing w:after="0" w:line="240" w:lineRule="auto"/>
        <w:rPr>
          <w:b/>
        </w:rPr>
      </w:pPr>
    </w:p>
    <w:p w:rsidR="00FE5E67" w:rsidRPr="000D58F7" w:rsidRDefault="00FE5E67" w:rsidP="00FE5E67">
      <w:pPr>
        <w:spacing w:after="0" w:line="240" w:lineRule="auto"/>
      </w:pPr>
      <w:proofErr w:type="spellStart"/>
      <w:r w:rsidRPr="000D58F7">
        <w:t>Karadzinska-Bislimovska</w:t>
      </w:r>
      <w:proofErr w:type="spellEnd"/>
      <w:r w:rsidRPr="000D58F7">
        <w:t xml:space="preserve">. J, </w:t>
      </w:r>
      <w:proofErr w:type="spellStart"/>
      <w:r w:rsidRPr="000D58F7">
        <w:t>Basarovska</w:t>
      </w:r>
      <w:proofErr w:type="spellEnd"/>
      <w:r w:rsidRPr="000D58F7">
        <w:t xml:space="preserve">. V, </w:t>
      </w:r>
      <w:proofErr w:type="spellStart"/>
      <w:r w:rsidRPr="000D58F7">
        <w:t>Mijakoski</w:t>
      </w:r>
      <w:proofErr w:type="spellEnd"/>
      <w:r w:rsidRPr="000D58F7">
        <w:t xml:space="preserve">. </w:t>
      </w:r>
      <w:r w:rsidRPr="00397C73">
        <w:t xml:space="preserve">D,  </w:t>
      </w:r>
      <w:proofErr w:type="spellStart"/>
      <w:r w:rsidRPr="00397C73">
        <w:t>Minov</w:t>
      </w:r>
      <w:proofErr w:type="spellEnd"/>
      <w:r w:rsidRPr="00397C73">
        <w:t xml:space="preserve">.  J, </w:t>
      </w:r>
      <w:proofErr w:type="spellStart"/>
      <w:r w:rsidRPr="00397C73">
        <w:t>Stoleski</w:t>
      </w:r>
      <w:proofErr w:type="spellEnd"/>
      <w:r w:rsidRPr="00397C73">
        <w:t xml:space="preserve">. S, </w:t>
      </w:r>
      <w:proofErr w:type="spellStart"/>
      <w:r w:rsidRPr="00397C73">
        <w:t>Angeleska</w:t>
      </w:r>
      <w:proofErr w:type="spellEnd"/>
      <w:r w:rsidRPr="00397C73">
        <w:t xml:space="preserve">. </w:t>
      </w:r>
      <w:r w:rsidRPr="00397C73">
        <w:rPr>
          <w:lang w:val="en-IE"/>
        </w:rPr>
        <w:t xml:space="preserve">N &amp; </w:t>
      </w:r>
      <w:proofErr w:type="spellStart"/>
      <w:r w:rsidRPr="00397C73">
        <w:rPr>
          <w:lang w:val="en-IE"/>
        </w:rPr>
        <w:t>Atanasovska</w:t>
      </w:r>
      <w:proofErr w:type="spellEnd"/>
      <w:r w:rsidRPr="00397C73">
        <w:rPr>
          <w:lang w:val="en-IE"/>
        </w:rPr>
        <w:t>. A. (2013</w:t>
      </w:r>
      <w:r w:rsidRPr="00443AD9">
        <w:rPr>
          <w:lang w:val="en-IE"/>
        </w:rPr>
        <w:t>). Linkages between workplace stressors and quality of care from health professionals' perspective - Macedonian experience.</w:t>
      </w:r>
      <w:r w:rsidRPr="00397C73">
        <w:rPr>
          <w:lang w:val="en-IE"/>
        </w:rPr>
        <w:t xml:space="preserve"> </w:t>
      </w:r>
      <w:r w:rsidRPr="000D58F7">
        <w:rPr>
          <w:i/>
        </w:rPr>
        <w:t xml:space="preserve">Health </w:t>
      </w:r>
      <w:proofErr w:type="spellStart"/>
      <w:r w:rsidRPr="000D58F7">
        <w:rPr>
          <w:i/>
        </w:rPr>
        <w:t>Psychology</w:t>
      </w:r>
      <w:proofErr w:type="spellEnd"/>
      <w:r w:rsidRPr="000D58F7">
        <w:t>,</w:t>
      </w:r>
      <w:r w:rsidRPr="000D58F7">
        <w:rPr>
          <w:i/>
        </w:rPr>
        <w:t xml:space="preserve"> </w:t>
      </w:r>
      <w:r w:rsidRPr="000D58F7">
        <w:t xml:space="preserve">19, 425-441. Geraadpleegd op  17 oktober 2018. https://doi.org/10.1111/bjhp.12040 </w:t>
      </w:r>
    </w:p>
    <w:p w:rsidR="00FE5E67" w:rsidRPr="000D58F7" w:rsidRDefault="00FE5E67" w:rsidP="00FE5E67">
      <w:pPr>
        <w:spacing w:after="0" w:line="240" w:lineRule="auto"/>
      </w:pPr>
    </w:p>
    <w:p w:rsidR="00FE5E67" w:rsidRPr="00CC0561" w:rsidRDefault="00FE5E67" w:rsidP="00FE5E67">
      <w:pPr>
        <w:spacing w:after="0" w:line="240" w:lineRule="auto"/>
      </w:pPr>
      <w:r w:rsidRPr="000D58F7">
        <w:t xml:space="preserve">Kol, E., &amp; </w:t>
      </w:r>
      <w:proofErr w:type="spellStart"/>
      <w:r w:rsidRPr="000D58F7">
        <w:t>İnce</w:t>
      </w:r>
      <w:proofErr w:type="spellEnd"/>
      <w:r w:rsidRPr="000D58F7">
        <w:t xml:space="preserve">, S. (2018). </w:t>
      </w:r>
      <w:r w:rsidRPr="00CC0561">
        <w:rPr>
          <w:iCs/>
          <w:lang w:val="en-IE"/>
        </w:rPr>
        <w:t>Determining the opinions of the first-year nursing students about clinical practice and clinical educators</w:t>
      </w:r>
      <w:r w:rsidRPr="00CC0561">
        <w:rPr>
          <w:lang w:val="en-IE"/>
        </w:rPr>
        <w:t xml:space="preserve">. </w:t>
      </w:r>
      <w:r w:rsidRPr="00CC0561">
        <w:rPr>
          <w:i/>
        </w:rPr>
        <w:t xml:space="preserve">Nurse </w:t>
      </w:r>
      <w:proofErr w:type="spellStart"/>
      <w:r w:rsidRPr="00CC0561">
        <w:rPr>
          <w:i/>
        </w:rPr>
        <w:t>Education</w:t>
      </w:r>
      <w:proofErr w:type="spellEnd"/>
      <w:r w:rsidRPr="00CC0561">
        <w:rPr>
          <w:i/>
        </w:rPr>
        <w:t xml:space="preserve"> in Practice, </w:t>
      </w:r>
      <w:r w:rsidRPr="00CC0561">
        <w:t>31, 35-40. Geraadpleegd op 22 oktober 2018. https://doi.org/10.1016/j.nepr.2018.04.009</w:t>
      </w:r>
    </w:p>
    <w:p w:rsidR="00FE5E67" w:rsidRPr="00397C73" w:rsidRDefault="00FE5E67" w:rsidP="00FE5E67">
      <w:pPr>
        <w:spacing w:after="0" w:line="240" w:lineRule="auto"/>
      </w:pPr>
    </w:p>
    <w:p w:rsidR="00FE5E67" w:rsidRPr="00CC0561" w:rsidRDefault="00FE5E67" w:rsidP="00FE5E67">
      <w:pPr>
        <w:spacing w:after="0" w:line="240" w:lineRule="auto"/>
      </w:pPr>
      <w:r w:rsidRPr="00CC0561">
        <w:t xml:space="preserve">Van Buren, M., Van de Kamp, N., Prins, R., &amp; Van Rooijen, m. (2015). </w:t>
      </w:r>
      <w:r w:rsidRPr="00CC0561">
        <w:rPr>
          <w:i/>
          <w:iCs/>
        </w:rPr>
        <w:t>Werkdruk op de afdeling geriatrie. 'Werkdruk of druk werk?'</w:t>
      </w:r>
      <w:r w:rsidRPr="00CC0561">
        <w:t>. Geraadpleegd op 25 oktober 2018, van https://hbo-kennisbank.nl/details/sharekit_che:oai:surfsharekit.nl:f2840235-655d-4ccb-b3d4-62e5b0de5469</w:t>
      </w:r>
    </w:p>
    <w:p w:rsidR="00FE5E67" w:rsidRPr="00397C73" w:rsidRDefault="00FE5E67" w:rsidP="00FE5E67">
      <w:pPr>
        <w:spacing w:after="0" w:line="240" w:lineRule="auto"/>
      </w:pPr>
    </w:p>
    <w:p w:rsidR="00FE5E67" w:rsidRPr="00397C73" w:rsidRDefault="00FE5E67" w:rsidP="00FE5E67">
      <w:pPr>
        <w:spacing w:after="0" w:line="240" w:lineRule="auto"/>
      </w:pPr>
    </w:p>
    <w:p w:rsidR="00FE5E67" w:rsidRPr="00397C73" w:rsidRDefault="00FE5E67" w:rsidP="00FE5E67">
      <w:pPr>
        <w:spacing w:after="0" w:line="240" w:lineRule="auto"/>
        <w:rPr>
          <w:b/>
        </w:rPr>
      </w:pPr>
      <w:r>
        <w:rPr>
          <w:b/>
        </w:rPr>
        <w:t>Bronnen verkregen door middel van s</w:t>
      </w:r>
      <w:r w:rsidRPr="00397C73">
        <w:rPr>
          <w:b/>
        </w:rPr>
        <w:t>neeuwbal effect</w:t>
      </w:r>
    </w:p>
    <w:p w:rsidR="00FE5E67" w:rsidRPr="00397C73" w:rsidRDefault="00FE5E67" w:rsidP="00FE5E67">
      <w:pPr>
        <w:spacing w:after="0" w:line="240" w:lineRule="auto"/>
        <w:rPr>
          <w:b/>
          <w:lang w:val="en-IE"/>
        </w:rPr>
      </w:pPr>
      <w:proofErr w:type="spellStart"/>
      <w:r>
        <w:t>Finney</w:t>
      </w:r>
      <w:proofErr w:type="spellEnd"/>
      <w:r>
        <w:t>. C</w:t>
      </w:r>
      <w:r w:rsidRPr="001A6326">
        <w:t xml:space="preserve">, </w:t>
      </w:r>
      <w:proofErr w:type="spellStart"/>
      <w:r w:rsidRPr="001A6326">
        <w:t>Stergiopoulos</w:t>
      </w:r>
      <w:proofErr w:type="spellEnd"/>
      <w:r>
        <w:t>.</w:t>
      </w:r>
      <w:r w:rsidRPr="001A6326">
        <w:t xml:space="preserve"> </w:t>
      </w:r>
      <w:r w:rsidRPr="001E6B43">
        <w:t xml:space="preserve">E, </w:t>
      </w:r>
      <w:proofErr w:type="spellStart"/>
      <w:r w:rsidRPr="001E6B43">
        <w:t>Hensel</w:t>
      </w:r>
      <w:proofErr w:type="spellEnd"/>
      <w:r w:rsidRPr="001E6B43">
        <w:t xml:space="preserve">. </w:t>
      </w:r>
      <w:r w:rsidRPr="001A6326">
        <w:rPr>
          <w:lang w:val="en-IE"/>
        </w:rPr>
        <w:t xml:space="preserve">J, </w:t>
      </w:r>
      <w:proofErr w:type="spellStart"/>
      <w:r w:rsidRPr="001A6326">
        <w:rPr>
          <w:lang w:val="en-IE"/>
        </w:rPr>
        <w:t>Bonato</w:t>
      </w:r>
      <w:proofErr w:type="spellEnd"/>
      <w:r w:rsidRPr="001A6326">
        <w:rPr>
          <w:lang w:val="en-IE"/>
        </w:rPr>
        <w:t xml:space="preserve">. S &amp; Dewa. C.S. (2013). </w:t>
      </w:r>
      <w:r w:rsidRPr="00443AD9">
        <w:rPr>
          <w:lang w:val="en-IE"/>
        </w:rPr>
        <w:t>Organizational stressors associated with job stress and burnout in correctional officers: a systematic review.</w:t>
      </w:r>
      <w:r w:rsidRPr="001A6326">
        <w:rPr>
          <w:i/>
          <w:lang w:val="en-IE"/>
        </w:rPr>
        <w:t xml:space="preserve"> </w:t>
      </w:r>
      <w:r>
        <w:rPr>
          <w:i/>
          <w:lang w:val="en-IE"/>
        </w:rPr>
        <w:t xml:space="preserve">BMC Public Health, </w:t>
      </w:r>
      <w:r>
        <w:rPr>
          <w:lang w:val="en-IE"/>
        </w:rPr>
        <w:t xml:space="preserve">13, 82-95. </w:t>
      </w:r>
      <w:proofErr w:type="spellStart"/>
      <w:r w:rsidRPr="001E6B43">
        <w:rPr>
          <w:lang w:val="en-IE"/>
        </w:rPr>
        <w:t>Geraadpleegd</w:t>
      </w:r>
      <w:proofErr w:type="spellEnd"/>
      <w:r w:rsidRPr="001E6B43">
        <w:rPr>
          <w:lang w:val="en-IE"/>
        </w:rPr>
        <w:t xml:space="preserve"> op 17 </w:t>
      </w:r>
      <w:proofErr w:type="spellStart"/>
      <w:r w:rsidRPr="001E6B43">
        <w:rPr>
          <w:lang w:val="en-IE"/>
        </w:rPr>
        <w:t>o</w:t>
      </w:r>
      <w:r>
        <w:rPr>
          <w:lang w:val="en-IE"/>
        </w:rPr>
        <w:t>k</w:t>
      </w:r>
      <w:r w:rsidRPr="001E6B43">
        <w:rPr>
          <w:lang w:val="en-IE"/>
        </w:rPr>
        <w:t>tober</w:t>
      </w:r>
      <w:proofErr w:type="spellEnd"/>
      <w:r w:rsidRPr="001E6B43">
        <w:rPr>
          <w:lang w:val="en-IE"/>
        </w:rPr>
        <w:t xml:space="preserve"> 2018. </w:t>
      </w:r>
      <w:r w:rsidRPr="008F5D22">
        <w:rPr>
          <w:lang w:val="en-IE"/>
        </w:rPr>
        <w:t>https://doi.org/10.1186/1471-2458-13-82</w:t>
      </w:r>
    </w:p>
    <w:p w:rsidR="00FE5E67" w:rsidRPr="00397C73" w:rsidRDefault="00FE5E67" w:rsidP="00FE5E67">
      <w:pPr>
        <w:spacing w:after="0" w:line="240" w:lineRule="auto"/>
        <w:rPr>
          <w:b/>
          <w:lang w:val="en-IE"/>
        </w:rPr>
      </w:pPr>
    </w:p>
    <w:p w:rsidR="00FE5E67" w:rsidRPr="00CC0561" w:rsidRDefault="00FE5E67" w:rsidP="00FE5E67">
      <w:pPr>
        <w:spacing w:after="0" w:line="240" w:lineRule="auto"/>
      </w:pPr>
      <w:proofErr w:type="spellStart"/>
      <w:r w:rsidRPr="00CC0561">
        <w:rPr>
          <w:lang w:val="en-IE"/>
        </w:rPr>
        <w:t>Chokwe</w:t>
      </w:r>
      <w:proofErr w:type="spellEnd"/>
      <w:r w:rsidRPr="00CC0561">
        <w:rPr>
          <w:lang w:val="en-IE"/>
        </w:rPr>
        <w:t xml:space="preserve">, M.S., &amp; </w:t>
      </w:r>
      <w:proofErr w:type="spellStart"/>
      <w:r w:rsidRPr="00CC0561">
        <w:rPr>
          <w:lang w:val="en-IE"/>
        </w:rPr>
        <w:t>Zerish</w:t>
      </w:r>
      <w:proofErr w:type="spellEnd"/>
      <w:r w:rsidRPr="00CC0561">
        <w:rPr>
          <w:lang w:val="en-IE"/>
        </w:rPr>
        <w:t xml:space="preserve">, Z.N. (2017). </w:t>
      </w:r>
      <w:r w:rsidRPr="00CC0561">
        <w:rPr>
          <w:iCs/>
          <w:lang w:val="en-IE"/>
        </w:rPr>
        <w:t>The perceptions of professional nurses on student mentorship in clinical areas: A study in Polokwane municipality hospitals, Limpopo province</w:t>
      </w:r>
      <w:r w:rsidRPr="00CC0561">
        <w:rPr>
          <w:lang w:val="en-IE"/>
        </w:rPr>
        <w:t xml:space="preserve">. </w:t>
      </w:r>
      <w:r w:rsidRPr="00CC0561">
        <w:rPr>
          <w:i/>
        </w:rPr>
        <w:t xml:space="preserve">Health SA </w:t>
      </w:r>
      <w:proofErr w:type="spellStart"/>
      <w:r w:rsidRPr="00CC0561">
        <w:rPr>
          <w:i/>
        </w:rPr>
        <w:t>gesondheid</w:t>
      </w:r>
      <w:proofErr w:type="spellEnd"/>
      <w:r w:rsidRPr="00CC0561">
        <w:rPr>
          <w:i/>
        </w:rPr>
        <w:t xml:space="preserve">, </w:t>
      </w:r>
      <w:r w:rsidRPr="00CC0561">
        <w:t xml:space="preserve">22, 130-137. </w:t>
      </w:r>
      <w:proofErr w:type="spellStart"/>
      <w:r w:rsidRPr="00CC0561">
        <w:t>Geraadplaagd</w:t>
      </w:r>
      <w:proofErr w:type="spellEnd"/>
      <w:r w:rsidRPr="00CC0561">
        <w:t xml:space="preserve"> op 23 oktober 2018. https://doi.org/10.1016/j.hsag.2017.01.008</w:t>
      </w:r>
    </w:p>
    <w:p w:rsidR="00FE5E67" w:rsidRDefault="00FE5E67" w:rsidP="00FE5E67">
      <w:pPr>
        <w:spacing w:after="0" w:line="240" w:lineRule="auto"/>
        <w:rPr>
          <w:b/>
        </w:rPr>
      </w:pPr>
    </w:p>
    <w:p w:rsidR="00FE5E67" w:rsidRPr="000D58F7" w:rsidRDefault="00FE5E67" w:rsidP="00FE5E67">
      <w:pPr>
        <w:spacing w:after="0" w:line="240" w:lineRule="auto"/>
        <w:rPr>
          <w:lang w:val="en-IE"/>
        </w:rPr>
      </w:pPr>
      <w:proofErr w:type="spellStart"/>
      <w:r w:rsidRPr="00CC0561">
        <w:rPr>
          <w:lang w:val="en-IE"/>
        </w:rPr>
        <w:t>Rikhotso</w:t>
      </w:r>
      <w:proofErr w:type="spellEnd"/>
      <w:r w:rsidRPr="00CC0561">
        <w:rPr>
          <w:lang w:val="en-IE"/>
        </w:rPr>
        <w:t xml:space="preserve">, S., Williams, M., &amp; de Wet, G. (2014). </w:t>
      </w:r>
      <w:r w:rsidRPr="00CC0561">
        <w:rPr>
          <w:iCs/>
          <w:lang w:val="en-IE"/>
        </w:rPr>
        <w:t>Student nurses' perceptions of guidance and support in rural hospitals.</w:t>
      </w:r>
      <w:r w:rsidRPr="00CC0561">
        <w:rPr>
          <w:lang w:val="en-IE"/>
        </w:rPr>
        <w:t xml:space="preserve"> </w:t>
      </w:r>
      <w:proofErr w:type="spellStart"/>
      <w:r w:rsidRPr="000D58F7">
        <w:rPr>
          <w:i/>
          <w:lang w:val="en-IE"/>
        </w:rPr>
        <w:t>Curationis</w:t>
      </w:r>
      <w:proofErr w:type="spellEnd"/>
      <w:r w:rsidRPr="000D58F7">
        <w:rPr>
          <w:i/>
          <w:lang w:val="en-IE"/>
        </w:rPr>
        <w:t xml:space="preserve">, </w:t>
      </w:r>
      <w:r w:rsidRPr="000D58F7">
        <w:rPr>
          <w:lang w:val="en-IE"/>
        </w:rPr>
        <w:t xml:space="preserve">37, 17-22. </w:t>
      </w:r>
      <w:proofErr w:type="spellStart"/>
      <w:r w:rsidRPr="000D58F7">
        <w:rPr>
          <w:lang w:val="en-IE"/>
        </w:rPr>
        <w:t>Geraadpleegd</w:t>
      </w:r>
      <w:proofErr w:type="spellEnd"/>
      <w:r w:rsidRPr="000D58F7">
        <w:rPr>
          <w:lang w:val="en-IE"/>
        </w:rPr>
        <w:t xml:space="preserve"> op 23 </w:t>
      </w:r>
      <w:proofErr w:type="spellStart"/>
      <w:r w:rsidRPr="000D58F7">
        <w:rPr>
          <w:lang w:val="en-IE"/>
        </w:rPr>
        <w:t>oktober</w:t>
      </w:r>
      <w:proofErr w:type="spellEnd"/>
      <w:r w:rsidRPr="000D58F7">
        <w:rPr>
          <w:lang w:val="en-IE"/>
        </w:rPr>
        <w:t xml:space="preserve"> 2018. https:// doi.org/ 10.4102/curationis.v37i1.1164</w:t>
      </w:r>
    </w:p>
    <w:p w:rsidR="00FE5E67" w:rsidRPr="000D58F7" w:rsidRDefault="00FE5E67" w:rsidP="00FE5E67">
      <w:pPr>
        <w:spacing w:after="0" w:line="240" w:lineRule="auto"/>
        <w:rPr>
          <w:b/>
          <w:lang w:val="en-IE"/>
        </w:rPr>
      </w:pPr>
    </w:p>
    <w:p w:rsidR="00FE5E67" w:rsidRPr="002F2419" w:rsidRDefault="00FE5E67" w:rsidP="00FE5E67">
      <w:pPr>
        <w:spacing w:after="0" w:line="240" w:lineRule="auto"/>
      </w:pPr>
      <w:r w:rsidRPr="002F2419">
        <w:rPr>
          <w:lang w:val="en-IE"/>
        </w:rPr>
        <w:t xml:space="preserve">Douglas, V., </w:t>
      </w:r>
      <w:proofErr w:type="spellStart"/>
      <w:r w:rsidRPr="002F2419">
        <w:rPr>
          <w:lang w:val="en-IE"/>
        </w:rPr>
        <w:t>Garrity</w:t>
      </w:r>
      <w:proofErr w:type="spellEnd"/>
      <w:r w:rsidRPr="002F2419">
        <w:rPr>
          <w:lang w:val="en-IE"/>
        </w:rPr>
        <w:t xml:space="preserve">, J., Shepherd, K., &amp; Brown, L. (2016). </w:t>
      </w:r>
      <w:r w:rsidRPr="002F2419">
        <w:rPr>
          <w:iCs/>
          <w:lang w:val="en-IE"/>
        </w:rPr>
        <w:t>Nurses' perceptions and experiences of mentoring</w:t>
      </w:r>
      <w:r w:rsidRPr="002F2419">
        <w:rPr>
          <w:lang w:val="en-IE"/>
        </w:rPr>
        <w:t>.</w:t>
      </w:r>
      <w:r w:rsidRPr="002F2419">
        <w:rPr>
          <w:i/>
          <w:lang w:val="en-IE"/>
        </w:rPr>
        <w:t xml:space="preserve"> </w:t>
      </w:r>
      <w:r w:rsidRPr="002F2419">
        <w:rPr>
          <w:i/>
        </w:rPr>
        <w:t xml:space="preserve">Nursing Management, </w:t>
      </w:r>
      <w:r w:rsidRPr="002F2419">
        <w:t>23, 34-37. Geraadpleegd op 23 oktober 2018. https://doi.org/ 10.7748/nm.23.1.34.s29</w:t>
      </w:r>
    </w:p>
    <w:p w:rsidR="00FE5E67" w:rsidRPr="00397C73" w:rsidRDefault="00FE5E67" w:rsidP="00FE5E67">
      <w:pPr>
        <w:spacing w:after="0" w:line="240" w:lineRule="auto"/>
        <w:rPr>
          <w:b/>
        </w:rPr>
      </w:pPr>
    </w:p>
    <w:p w:rsidR="00FE5E67" w:rsidRPr="00397C73" w:rsidRDefault="00FE5E67" w:rsidP="00FE5E67">
      <w:pPr>
        <w:spacing w:after="0" w:line="240" w:lineRule="auto"/>
        <w:rPr>
          <w:b/>
        </w:rPr>
      </w:pPr>
    </w:p>
    <w:p w:rsidR="00FE5E67" w:rsidRPr="00397C73" w:rsidRDefault="00FE5E67" w:rsidP="00FE5E67">
      <w:pPr>
        <w:spacing w:after="0" w:line="240" w:lineRule="auto"/>
        <w:rPr>
          <w:b/>
        </w:rPr>
      </w:pPr>
    </w:p>
    <w:p w:rsidR="00FE5E67" w:rsidRDefault="00FE5E67" w:rsidP="00FE5E67">
      <w:pPr>
        <w:pStyle w:val="Kop2"/>
      </w:pPr>
      <w:bookmarkStart w:id="105" w:name="_Toc9414592"/>
      <w:r>
        <w:lastRenderedPageBreak/>
        <w:t>Bijlage 3: Enquête</w:t>
      </w:r>
      <w:bookmarkEnd w:id="105"/>
    </w:p>
    <w:p w:rsidR="00FE5E67" w:rsidRPr="00FE5E67" w:rsidRDefault="00FE5E67" w:rsidP="00597D38">
      <w:pPr>
        <w:tabs>
          <w:tab w:val="left" w:pos="1005"/>
        </w:tabs>
        <w:spacing w:after="0" w:line="240" w:lineRule="auto"/>
        <w:rPr>
          <w:rFonts w:ascii="Times New Roman" w:eastAsia="Times New Roman" w:hAnsi="Times New Roman" w:cs="Times New Roman"/>
          <w:sz w:val="24"/>
          <w:szCs w:val="24"/>
          <w:lang w:eastAsia="nl-NL"/>
        </w:rPr>
      </w:pPr>
    </w:p>
    <w:p w:rsidR="00FE5E67" w:rsidRPr="003B3152" w:rsidRDefault="00FE5E67" w:rsidP="00BD07DF">
      <w:pPr>
        <w:spacing w:after="0" w:line="240" w:lineRule="auto"/>
        <w:rPr>
          <w:rFonts w:eastAsia="Times New Roman" w:cs="Times New Roman"/>
          <w:sz w:val="24"/>
          <w:szCs w:val="24"/>
          <w:lang w:eastAsia="nl-NL"/>
        </w:rPr>
      </w:pPr>
      <w:r w:rsidRPr="003B3152">
        <w:rPr>
          <w:rFonts w:eastAsia="Times New Roman" w:cs="Times New Roman"/>
          <w:sz w:val="24"/>
          <w:szCs w:val="24"/>
          <w:lang w:eastAsia="nl-NL"/>
        </w:rPr>
        <w:t>Beste verpleegkundige van het Bravis Ziekenhuis Bergen op Zoom,</w:t>
      </w:r>
      <w:r w:rsidRPr="003B3152">
        <w:rPr>
          <w:rFonts w:eastAsia="Times New Roman" w:cs="Times New Roman"/>
          <w:sz w:val="24"/>
          <w:szCs w:val="24"/>
          <w:lang w:eastAsia="nl-NL"/>
        </w:rPr>
        <w:br/>
        <w:t>Mijn naam is</w:t>
      </w:r>
      <w:r w:rsidR="00FD2B5E" w:rsidRPr="003B3152">
        <w:rPr>
          <w:rFonts w:eastAsia="Times New Roman" w:cs="Times New Roman"/>
          <w:sz w:val="24"/>
          <w:szCs w:val="24"/>
          <w:lang w:eastAsia="nl-NL"/>
        </w:rPr>
        <w:t xml:space="preserve"> Elzeline Scheele, ik ben een vierde</w:t>
      </w:r>
      <w:r w:rsidRPr="003B3152">
        <w:rPr>
          <w:rFonts w:eastAsia="Times New Roman" w:cs="Times New Roman"/>
          <w:sz w:val="24"/>
          <w:szCs w:val="24"/>
          <w:lang w:eastAsia="nl-NL"/>
        </w:rPr>
        <w:t>jaars student verpleegkunde op de HZ University of Applied Sciences. In het kader van mijn scriptie vraag ik u om deze enquête in te vullen. Ik doe onderzoek naar de ervaring van verpleegkundigen in het combineren van het leveren van goede zorg voor de patiënt en het begeleiden van stagiaires. In de meeste gevallen wordt naar de mening van studenten gevraagd bij dit onderwerp, maar waar loopt de verpleegkundige nou tegenaan? De uitkomsten van dit onderzoek zal met mijn praktijkbegeleider binnen Bravis besproken worden. De enquête zal ongeveer 10 minuten duren.</w:t>
      </w:r>
      <w:bookmarkStart w:id="106" w:name="anchor_item2"/>
      <w:bookmarkEnd w:id="106"/>
    </w:p>
    <w:p w:rsidR="00FE5E67" w:rsidRPr="003B3152" w:rsidRDefault="00FE5E67"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Deel 1: In dit gedeelte van de enquête worden demografische kenmerken gevraagd.</w:t>
      </w:r>
      <w:bookmarkStart w:id="107" w:name="anchor_item3"/>
      <w:bookmarkEnd w:id="107"/>
      <w:r w:rsidR="00597D38" w:rsidRPr="003B3152">
        <w:rPr>
          <w:rFonts w:eastAsia="Times New Roman" w:cs="Times New Roman"/>
          <w:sz w:val="24"/>
          <w:szCs w:val="24"/>
          <w:lang w:eastAsia="nl-NL"/>
        </w:rPr>
        <w:t>  </w:t>
      </w: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w:t>
      </w:r>
      <w:r w:rsidR="00FE5E67" w:rsidRPr="003B3152">
        <w:rPr>
          <w:rFonts w:eastAsia="Times New Roman" w:cs="Times New Roman"/>
          <w:bCs/>
          <w:sz w:val="24"/>
          <w:szCs w:val="24"/>
          <w:lang w:eastAsia="nl-NL"/>
        </w:rPr>
        <w:t>Wat is uw geslacht?</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0.25pt;height:18pt" o:ole="">
            <v:imagedata r:id="rId16" o:title=""/>
          </v:shape>
          <w:control r:id="rId17" w:name="DefaultOcxName" w:shapeid="_x0000_i1126"/>
        </w:object>
      </w:r>
      <w:r w:rsidRPr="003B3152">
        <w:rPr>
          <w:rFonts w:eastAsia="Times New Roman" w:cs="Times New Roman"/>
          <w:bCs/>
          <w:color w:val="000000"/>
          <w:sz w:val="16"/>
          <w:szCs w:val="16"/>
          <w:bdr w:val="single" w:sz="6" w:space="2" w:color="000000" w:frame="1"/>
          <w:shd w:val="clear" w:color="auto" w:fill="FFFFFF"/>
          <w:lang w:eastAsia="nl-NL"/>
        </w:rPr>
        <w:t>A</w:t>
      </w:r>
      <w:r w:rsidR="00597D38" w:rsidRPr="003B3152">
        <w:rPr>
          <w:rFonts w:eastAsia="Times New Roman" w:cs="Times New Roman"/>
          <w:bCs/>
          <w:sz w:val="24"/>
          <w:szCs w:val="24"/>
          <w:lang w:eastAsia="nl-NL"/>
        </w:rPr>
        <w:t> Man</w:t>
      </w:r>
    </w:p>
    <w:p w:rsidR="00597D38" w:rsidRPr="003B3152" w:rsidRDefault="00FE5E67" w:rsidP="003B3152">
      <w:pPr>
        <w:shd w:val="clear" w:color="auto" w:fill="FFFFFF"/>
        <w:spacing w:after="150"/>
        <w:rPr>
          <w:rFonts w:eastAsia="Times New Roman" w:cs="Times New Roman"/>
          <w:sz w:val="24"/>
          <w:szCs w:val="24"/>
          <w:lang w:eastAsia="nl-NL"/>
        </w:rPr>
      </w:pPr>
      <w:r w:rsidRPr="003B3152">
        <w:rPr>
          <w:rFonts w:eastAsia="Times New Roman" w:cs="Times New Roman"/>
          <w:bCs/>
          <w:sz w:val="24"/>
          <w:szCs w:val="24"/>
        </w:rPr>
        <w:object w:dxaOrig="225" w:dyaOrig="225">
          <v:shape id="_x0000_i1129" type="#_x0000_t75" style="width:20.25pt;height:18pt" o:ole="">
            <v:imagedata r:id="rId18" o:title=""/>
          </v:shape>
          <w:control r:id="rId19" w:name="DefaultOcxName1" w:shapeid="_x0000_i1129"/>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Vrouw</w:t>
      </w:r>
      <w:bookmarkStart w:id="108" w:name="anchor_item4"/>
      <w:bookmarkEnd w:id="108"/>
    </w:p>
    <w:p w:rsidR="00FE5E67" w:rsidRPr="003B3152" w:rsidRDefault="00FE5E67" w:rsidP="003B3152">
      <w:pPr>
        <w:shd w:val="clear" w:color="auto" w:fill="FFFFFF"/>
        <w:spacing w:after="150"/>
        <w:rPr>
          <w:rFonts w:eastAsia="Times New Roman" w:cs="Times New Roman"/>
          <w:b/>
          <w:bCs/>
          <w:sz w:val="24"/>
          <w:szCs w:val="24"/>
          <w:lang w:eastAsia="nl-NL"/>
        </w:rPr>
      </w:pPr>
      <w:r w:rsidRPr="003B3152">
        <w:rPr>
          <w:rFonts w:eastAsia="Times New Roman" w:cs="Times New Roman"/>
          <w:sz w:val="24"/>
          <w:szCs w:val="24"/>
          <w:lang w:eastAsia="nl-NL"/>
        </w:rPr>
        <w:t>     </w:t>
      </w: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2.</w:t>
      </w:r>
      <w:r w:rsidR="00FE5E67" w:rsidRPr="003B3152">
        <w:rPr>
          <w:rFonts w:eastAsia="Times New Roman" w:cs="Times New Roman"/>
          <w:bCs/>
          <w:sz w:val="24"/>
          <w:szCs w:val="24"/>
          <w:lang w:eastAsia="nl-NL"/>
        </w:rPr>
        <w:t>Wat is uw leeftijd?</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rPr>
        <w:object w:dxaOrig="225" w:dyaOrig="225">
          <v:shape id="_x0000_i1133" type="#_x0000_t75" style="width:49.5pt;height:18pt" o:ole="">
            <v:imagedata r:id="rId20" o:title=""/>
          </v:shape>
          <w:control r:id="rId21" w:name="DefaultOcxName2" w:shapeid="_x0000_i1133"/>
        </w:object>
      </w:r>
      <w:bookmarkStart w:id="109" w:name="anchor_item5"/>
      <w:bookmarkEnd w:id="109"/>
    </w:p>
    <w:p w:rsidR="00FE5E67" w:rsidRPr="003B3152" w:rsidRDefault="00BD07DF"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3.</w:t>
      </w:r>
      <w:r w:rsidR="00FE5E67" w:rsidRPr="003B3152">
        <w:rPr>
          <w:rFonts w:eastAsia="Times New Roman" w:cs="Times New Roman"/>
          <w:bCs/>
          <w:sz w:val="24"/>
          <w:szCs w:val="24"/>
          <w:lang w:eastAsia="nl-NL"/>
        </w:rPr>
        <w:t>Wat is uw huidige functie?</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136" type="#_x0000_t75" style="width:20.25pt;height:18pt" o:ole="">
            <v:imagedata r:id="rId16" o:title=""/>
          </v:shape>
          <w:control r:id="rId22" w:name="DefaultOcxName3" w:shapeid="_x0000_i1136"/>
        </w:object>
      </w:r>
      <w:r w:rsidRPr="003B3152">
        <w:rPr>
          <w:rFonts w:eastAsia="Times New Roman" w:cs="Times New Roman"/>
          <w:bCs/>
          <w:color w:val="000000"/>
          <w:sz w:val="16"/>
          <w:szCs w:val="16"/>
          <w:bdr w:val="single" w:sz="6" w:space="2" w:color="000000" w:frame="1"/>
          <w:shd w:val="clear" w:color="auto" w:fill="FFFFFF"/>
          <w:lang w:eastAsia="nl-NL"/>
        </w:rPr>
        <w:t>A</w:t>
      </w:r>
      <w:r w:rsidR="00597D38" w:rsidRPr="003B3152">
        <w:rPr>
          <w:rFonts w:eastAsia="Times New Roman" w:cs="Times New Roman"/>
          <w:bCs/>
          <w:sz w:val="24"/>
          <w:szCs w:val="24"/>
          <w:lang w:eastAsia="nl-NL"/>
        </w:rPr>
        <w:t> Verpleegkundige MBO</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139" type="#_x0000_t75" style="width:20.25pt;height:18pt" o:ole="">
            <v:imagedata r:id="rId16" o:title=""/>
          </v:shape>
          <w:control r:id="rId23" w:name="DefaultOcxName4" w:shapeid="_x0000_i1139"/>
        </w:object>
      </w:r>
      <w:r w:rsidRPr="003B3152">
        <w:rPr>
          <w:rFonts w:eastAsia="Times New Roman" w:cs="Times New Roman"/>
          <w:bCs/>
          <w:color w:val="000000"/>
          <w:sz w:val="16"/>
          <w:szCs w:val="16"/>
          <w:bdr w:val="single" w:sz="6" w:space="2" w:color="000000" w:frame="1"/>
          <w:shd w:val="clear" w:color="auto" w:fill="FFFFFF"/>
          <w:lang w:eastAsia="nl-NL"/>
        </w:rPr>
        <w:t>B</w:t>
      </w:r>
      <w:r w:rsidR="00597D38" w:rsidRPr="003B3152">
        <w:rPr>
          <w:rFonts w:eastAsia="Times New Roman" w:cs="Times New Roman"/>
          <w:bCs/>
          <w:sz w:val="24"/>
          <w:szCs w:val="24"/>
          <w:lang w:eastAsia="nl-NL"/>
        </w:rPr>
        <w:t> Verpleegkundige HBO</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142" type="#_x0000_t75" style="width:20.25pt;height:18pt" o:ole="">
            <v:imagedata r:id="rId16" o:title=""/>
          </v:shape>
          <w:control r:id="rId24" w:name="DefaultOcxName5" w:shapeid="_x0000_i1142"/>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Anders, namelijk </w:t>
      </w:r>
      <w:bookmarkStart w:id="110" w:name="anchor_item6"/>
      <w:bookmarkEnd w:id="110"/>
    </w:p>
    <w:p w:rsidR="00BD07DF" w:rsidRPr="003B3152" w:rsidRDefault="00BD07DF"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       </w:t>
      </w:r>
    </w:p>
    <w:p w:rsidR="00FE5E67" w:rsidRPr="003B3152" w:rsidRDefault="00597D38"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4.</w:t>
      </w:r>
      <w:r w:rsidR="00FE5E67" w:rsidRPr="003B3152">
        <w:rPr>
          <w:rFonts w:eastAsia="Times New Roman" w:cs="Times New Roman"/>
          <w:bCs/>
          <w:sz w:val="24"/>
          <w:szCs w:val="24"/>
          <w:lang w:eastAsia="nl-NL"/>
        </w:rPr>
        <w:t>Op welke afdeling, binnen Bravis Bergen op Zoom, bent u werkzaam?</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A</w:t>
      </w:r>
      <w:r w:rsidR="00597D38" w:rsidRPr="003B3152">
        <w:rPr>
          <w:rFonts w:eastAsia="Times New Roman" w:cs="Times New Roman"/>
          <w:bCs/>
          <w:sz w:val="24"/>
          <w:szCs w:val="24"/>
          <w:lang w:eastAsia="nl-NL"/>
        </w:rPr>
        <w:t> Acute Neurologie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B</w:t>
      </w:r>
      <w:r w:rsidR="00597D38" w:rsidRPr="003B3152">
        <w:rPr>
          <w:rFonts w:eastAsia="Times New Roman" w:cs="Times New Roman"/>
          <w:bCs/>
          <w:sz w:val="24"/>
          <w:szCs w:val="24"/>
          <w:lang w:eastAsia="nl-NL"/>
        </w:rPr>
        <w:t> PAAZ MPU</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lastRenderedPageBreak/>
        <w:t>C</w:t>
      </w:r>
      <w:r w:rsidR="00597D38" w:rsidRPr="003B3152">
        <w:rPr>
          <w:rFonts w:eastAsia="Times New Roman" w:cs="Times New Roman"/>
          <w:bCs/>
          <w:sz w:val="24"/>
          <w:szCs w:val="24"/>
          <w:lang w:eastAsia="nl-NL"/>
        </w:rPr>
        <w:t> Geriatrie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D</w:t>
      </w:r>
      <w:r w:rsidR="00597D38" w:rsidRPr="003B3152">
        <w:rPr>
          <w:rFonts w:eastAsia="Times New Roman" w:cs="Times New Roman"/>
          <w:bCs/>
          <w:sz w:val="24"/>
          <w:szCs w:val="24"/>
          <w:lang w:eastAsia="nl-NL"/>
        </w:rPr>
        <w:t> Bariatrie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E</w:t>
      </w:r>
      <w:r w:rsidR="00597D38" w:rsidRPr="003B3152">
        <w:rPr>
          <w:rFonts w:eastAsia="Times New Roman" w:cs="Times New Roman"/>
          <w:bCs/>
          <w:sz w:val="24"/>
          <w:szCs w:val="24"/>
          <w:lang w:eastAsia="nl-NL"/>
        </w:rPr>
        <w:t> Traumatologie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F</w:t>
      </w:r>
      <w:r w:rsidR="00597D38" w:rsidRPr="003B3152">
        <w:rPr>
          <w:rFonts w:eastAsia="Times New Roman" w:cs="Times New Roman"/>
          <w:bCs/>
          <w:sz w:val="24"/>
          <w:szCs w:val="24"/>
          <w:lang w:eastAsia="nl-NL"/>
        </w:rPr>
        <w:t> Longgeneeskunde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G</w:t>
      </w:r>
      <w:r w:rsidR="00597D38" w:rsidRPr="003B3152">
        <w:rPr>
          <w:rFonts w:eastAsia="Times New Roman" w:cs="Times New Roman"/>
          <w:bCs/>
          <w:sz w:val="24"/>
          <w:szCs w:val="24"/>
          <w:lang w:eastAsia="nl-NL"/>
        </w:rPr>
        <w:t> Vaatfunctie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H</w:t>
      </w:r>
      <w:r w:rsidRPr="003B3152">
        <w:rPr>
          <w:rFonts w:eastAsia="Times New Roman" w:cs="Times New Roman"/>
          <w:bCs/>
          <w:sz w:val="24"/>
          <w:szCs w:val="24"/>
          <w:lang w:eastAsia="nl-NL"/>
        </w:rPr>
        <w:t> Chir</w:t>
      </w:r>
      <w:r w:rsidR="00597D38" w:rsidRPr="003B3152">
        <w:rPr>
          <w:rFonts w:eastAsia="Times New Roman" w:cs="Times New Roman"/>
          <w:bCs/>
          <w:sz w:val="24"/>
          <w:szCs w:val="24"/>
          <w:lang w:eastAsia="nl-NL"/>
        </w:rPr>
        <w:t>urgie Gastro-enterale oncologie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I</w:t>
      </w:r>
      <w:r w:rsidR="00597D38" w:rsidRPr="003B3152">
        <w:rPr>
          <w:rFonts w:eastAsia="Times New Roman" w:cs="Times New Roman"/>
          <w:bCs/>
          <w:sz w:val="24"/>
          <w:szCs w:val="24"/>
          <w:lang w:eastAsia="nl-NL"/>
        </w:rPr>
        <w:t> Dagopname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J</w:t>
      </w:r>
      <w:r w:rsidRPr="003B3152">
        <w:rPr>
          <w:rFonts w:eastAsia="Times New Roman" w:cs="Times New Roman"/>
          <w:bCs/>
          <w:sz w:val="24"/>
          <w:szCs w:val="24"/>
          <w:lang w:eastAsia="nl-NL"/>
        </w:rPr>
        <w:t> Moeder en kind centrum</w:t>
      </w:r>
      <w:bookmarkStart w:id="111" w:name="anchor_item7"/>
      <w:bookmarkEnd w:id="111"/>
    </w:p>
    <w:p w:rsidR="00FE5E67" w:rsidRPr="003B3152" w:rsidRDefault="00597D38"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       </w:t>
      </w: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5.</w:t>
      </w:r>
      <w:r w:rsidR="00FE5E67" w:rsidRPr="003B3152">
        <w:rPr>
          <w:rFonts w:eastAsia="Times New Roman" w:cs="Times New Roman"/>
          <w:bCs/>
          <w:sz w:val="24"/>
          <w:szCs w:val="24"/>
          <w:lang w:eastAsia="nl-NL"/>
        </w:rPr>
        <w:t>Bent u een werkbegeleider voor MBO en/of HBO verpleegkunde studenten?</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145" type="#_x0000_t75" style="width:20.25pt;height:18pt" o:ole="">
            <v:imagedata r:id="rId18" o:title=""/>
          </v:shape>
          <w:control r:id="rId25" w:name="DefaultOcxName6" w:shapeid="_x0000_i1145"/>
        </w:object>
      </w:r>
      <w:r w:rsidRPr="003B3152">
        <w:rPr>
          <w:rFonts w:eastAsia="Times New Roman" w:cs="Times New Roman"/>
          <w:bCs/>
          <w:color w:val="000000"/>
          <w:sz w:val="16"/>
          <w:szCs w:val="16"/>
          <w:bdr w:val="single" w:sz="6" w:space="2" w:color="000000" w:frame="1"/>
          <w:shd w:val="clear" w:color="auto" w:fill="FFFFFF"/>
          <w:lang w:eastAsia="nl-NL"/>
        </w:rPr>
        <w:t>A</w:t>
      </w:r>
      <w:r w:rsidR="00597D38" w:rsidRPr="003B3152">
        <w:rPr>
          <w:rFonts w:eastAsia="Times New Roman" w:cs="Times New Roman"/>
          <w:bCs/>
          <w:sz w:val="24"/>
          <w:szCs w:val="24"/>
          <w:lang w:eastAsia="nl-NL"/>
        </w:rPr>
        <w:t> Ja</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148" type="#_x0000_t75" style="width:20.25pt;height:18pt" o:ole="">
            <v:imagedata r:id="rId16" o:title=""/>
          </v:shape>
          <w:control r:id="rId26" w:name="DefaultOcxName7" w:shapeid="_x0000_i1148"/>
        </w:object>
      </w:r>
      <w:r w:rsidRPr="003B3152">
        <w:rPr>
          <w:rFonts w:eastAsia="Times New Roman" w:cs="Times New Roman"/>
          <w:bCs/>
          <w:color w:val="000000"/>
          <w:sz w:val="16"/>
          <w:szCs w:val="16"/>
          <w:bdr w:val="single" w:sz="6" w:space="2" w:color="000000" w:frame="1"/>
          <w:shd w:val="clear" w:color="auto" w:fill="FFFFFF"/>
          <w:lang w:eastAsia="nl-NL"/>
        </w:rPr>
        <w:t>B</w:t>
      </w:r>
      <w:r w:rsidR="00597D38" w:rsidRPr="003B3152">
        <w:rPr>
          <w:rFonts w:eastAsia="Times New Roman" w:cs="Times New Roman"/>
          <w:bCs/>
          <w:sz w:val="24"/>
          <w:szCs w:val="24"/>
          <w:lang w:eastAsia="nl-NL"/>
        </w:rPr>
        <w:t> Nee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151" type="#_x0000_t75" style="width:20.25pt;height:18pt" o:ole="">
            <v:imagedata r:id="rId16" o:title=""/>
          </v:shape>
          <w:control r:id="rId27" w:name="DefaultOcxName8" w:shapeid="_x0000_i1151"/>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Anders, namelijk </w:t>
      </w:r>
      <w:bookmarkStart w:id="112" w:name="anchor_item8"/>
      <w:bookmarkEnd w:id="112"/>
    </w:p>
    <w:p w:rsidR="00597D38" w:rsidRPr="003B3152" w:rsidRDefault="00597D38" w:rsidP="003B3152">
      <w:pPr>
        <w:shd w:val="clear" w:color="auto" w:fill="FFFFFF"/>
        <w:spacing w:after="150"/>
        <w:rPr>
          <w:rFonts w:eastAsia="Times New Roman" w:cs="Times New Roman"/>
          <w:bCs/>
          <w:sz w:val="24"/>
          <w:szCs w:val="24"/>
          <w:lang w:eastAsia="nl-NL"/>
        </w:rPr>
      </w:pP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6.</w:t>
      </w:r>
      <w:r w:rsidR="00FE5E67" w:rsidRPr="003B3152">
        <w:rPr>
          <w:rFonts w:eastAsia="Times New Roman" w:cs="Times New Roman"/>
          <w:bCs/>
          <w:sz w:val="24"/>
          <w:szCs w:val="24"/>
          <w:lang w:eastAsia="nl-NL"/>
        </w:rPr>
        <w:t>Hoeveel jaar bent u al werkbegeleider?</w:t>
      </w:r>
    </w:p>
    <w:p w:rsidR="00FE5E67" w:rsidRPr="003B3152" w:rsidRDefault="00FE5E67" w:rsidP="003B3152">
      <w:pPr>
        <w:spacing w:after="0"/>
        <w:rPr>
          <w:rFonts w:eastAsia="Times New Roman" w:cs="Times New Roman"/>
          <w:sz w:val="24"/>
          <w:szCs w:val="24"/>
          <w:lang w:eastAsia="nl-NL"/>
        </w:rPr>
      </w:pPr>
    </w:p>
    <w:p w:rsidR="00597D38"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rPr>
        <w:object w:dxaOrig="225" w:dyaOrig="225">
          <v:shape id="_x0000_i1155" type="#_x0000_t75" style="width:49.5pt;height:18pt" o:ole="">
            <v:imagedata r:id="rId20" o:title=""/>
          </v:shape>
          <w:control r:id="rId28" w:name="DefaultOcxName9" w:shapeid="_x0000_i1155"/>
        </w:object>
      </w:r>
      <w:bookmarkStart w:id="113" w:name="anchor_item9"/>
      <w:bookmarkEnd w:id="113"/>
    </w:p>
    <w:p w:rsidR="00597D38" w:rsidRPr="003B3152" w:rsidRDefault="00597D38" w:rsidP="003B3152">
      <w:pPr>
        <w:spacing w:after="0"/>
        <w:rPr>
          <w:rFonts w:eastAsia="Times New Roman" w:cs="Times New Roman"/>
          <w:sz w:val="24"/>
          <w:szCs w:val="24"/>
          <w:lang w:eastAsia="nl-NL"/>
        </w:rPr>
      </w:pPr>
    </w:p>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 </w:t>
      </w:r>
    </w:p>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Deel 2: Deze vragen hebben betrekking op de ervaring bij het begeleiden van stagiaires en het ervaren van belemmeringen en positieve onderdelen hierin.</w:t>
      </w:r>
      <w:bookmarkStart w:id="114" w:name="anchor_item10"/>
      <w:bookmarkEnd w:id="114"/>
    </w:p>
    <w:p w:rsidR="00597D38" w:rsidRPr="003B3152" w:rsidRDefault="00597D38" w:rsidP="003B3152">
      <w:pPr>
        <w:spacing w:after="0"/>
        <w:rPr>
          <w:rFonts w:eastAsia="Times New Roman" w:cs="Times New Roman"/>
          <w:sz w:val="24"/>
          <w:szCs w:val="24"/>
          <w:lang w:eastAsia="nl-NL"/>
        </w:rPr>
      </w:pP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7.</w:t>
      </w:r>
      <w:r w:rsidR="00FE5E67" w:rsidRPr="003B3152">
        <w:rPr>
          <w:rFonts w:eastAsia="Times New Roman" w:cs="Times New Roman"/>
          <w:bCs/>
          <w:sz w:val="24"/>
          <w:szCs w:val="24"/>
          <w:lang w:eastAsia="nl-NL"/>
        </w:rPr>
        <w:t>Waarin ervaart u belemmering bij uw rol als werkbegeleider? (meerdere antwoorden mogelijk tot een max. van drie antwoorden)</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Ervaart geen belemmeringen</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Eigen deskundigheid/kennis over verpleegkundig beroe</w:t>
      </w:r>
      <w:r w:rsidR="00597D38" w:rsidRPr="003B3152">
        <w:rPr>
          <w:rFonts w:eastAsia="Times New Roman" w:cs="Times New Roman"/>
          <w:bCs/>
          <w:sz w:val="24"/>
          <w:szCs w:val="24"/>
          <w:lang w:eastAsia="nl-NL"/>
        </w:rPr>
        <w:t>p</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Eigen deskundigheid in begeleiden/aan welke crite</w:t>
      </w:r>
      <w:r w:rsidR="00597D38" w:rsidRPr="003B3152">
        <w:rPr>
          <w:rFonts w:eastAsia="Times New Roman" w:cs="Times New Roman"/>
          <w:bCs/>
          <w:sz w:val="24"/>
          <w:szCs w:val="24"/>
          <w:lang w:eastAsia="nl-NL"/>
        </w:rPr>
        <w:t>ria moet een begeleider voldoen</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Ti</w:t>
      </w:r>
      <w:r w:rsidR="00597D38" w:rsidRPr="003B3152">
        <w:rPr>
          <w:rFonts w:eastAsia="Times New Roman" w:cs="Times New Roman"/>
          <w:bCs/>
          <w:sz w:val="24"/>
          <w:szCs w:val="24"/>
          <w:lang w:eastAsia="nl-NL"/>
        </w:rPr>
        <w:t>jd voor het begeleiden/werkdruk</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lastRenderedPageBreak/>
        <w:t>E</w:t>
      </w:r>
      <w:r w:rsidRPr="003B3152">
        <w:rPr>
          <w:rFonts w:eastAsia="Times New Roman" w:cs="Times New Roman"/>
          <w:bCs/>
          <w:sz w:val="24"/>
          <w:szCs w:val="24"/>
          <w:lang w:eastAsia="nl-NL"/>
        </w:rPr>
        <w:t xml:space="preserve"> Inzicht in </w:t>
      </w:r>
      <w:r w:rsidR="00597D38" w:rsidRPr="003B3152">
        <w:rPr>
          <w:rFonts w:eastAsia="Times New Roman" w:cs="Times New Roman"/>
          <w:bCs/>
          <w:sz w:val="24"/>
          <w:szCs w:val="24"/>
          <w:lang w:eastAsia="nl-NL"/>
        </w:rPr>
        <w:t>leerdoel/leerproces stagiair(e)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F</w:t>
      </w:r>
      <w:r w:rsidRPr="003B3152">
        <w:rPr>
          <w:rFonts w:eastAsia="Times New Roman" w:cs="Times New Roman"/>
          <w:bCs/>
          <w:sz w:val="24"/>
          <w:szCs w:val="24"/>
          <w:lang w:eastAsia="nl-NL"/>
        </w:rPr>
        <w:t> Communicatie met de s</w:t>
      </w:r>
      <w:r w:rsidR="00597D38" w:rsidRPr="003B3152">
        <w:rPr>
          <w:rFonts w:eastAsia="Times New Roman" w:cs="Times New Roman"/>
          <w:bCs/>
          <w:sz w:val="24"/>
          <w:szCs w:val="24"/>
          <w:lang w:eastAsia="nl-NL"/>
        </w:rPr>
        <w:t>chool/mentor van de stagiair(e)</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G</w:t>
      </w:r>
      <w:r w:rsidRPr="003B3152">
        <w:rPr>
          <w:rFonts w:eastAsia="Times New Roman" w:cs="Times New Roman"/>
          <w:bCs/>
          <w:sz w:val="24"/>
          <w:szCs w:val="24"/>
          <w:lang w:eastAsia="nl-NL"/>
        </w:rPr>
        <w:t> Ondersteuning vanuit de</w:t>
      </w:r>
      <w:r w:rsidR="00597D38" w:rsidRPr="003B3152">
        <w:rPr>
          <w:rFonts w:eastAsia="Times New Roman" w:cs="Times New Roman"/>
          <w:bCs/>
          <w:sz w:val="24"/>
          <w:szCs w:val="24"/>
          <w:lang w:eastAsia="nl-NL"/>
        </w:rPr>
        <w:t xml:space="preserve"> instelling waar u werkt</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H</w:t>
      </w:r>
      <w:r w:rsidRPr="003B3152">
        <w:rPr>
          <w:rFonts w:eastAsia="Times New Roman" w:cs="Times New Roman"/>
          <w:bCs/>
          <w:sz w:val="24"/>
          <w:szCs w:val="24"/>
          <w:lang w:eastAsia="nl-NL"/>
        </w:rPr>
        <w:t> Anders, namelijk </w:t>
      </w:r>
      <w:bookmarkStart w:id="115" w:name="anchor_item11"/>
      <w:bookmarkEnd w:id="115"/>
    </w:p>
    <w:p w:rsidR="00FE5E67" w:rsidRPr="003B3152" w:rsidRDefault="00597D38"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 </w:t>
      </w:r>
    </w:p>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8.</w:t>
      </w:r>
    </w:p>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bCs/>
          <w:sz w:val="24"/>
          <w:szCs w:val="24"/>
          <w:lang w:eastAsia="nl-NL"/>
        </w:rPr>
        <w:t>Wat zijn de positieve onderdelen die u ervaart tijdens het begeleiden van studenten? (meerdere antwoorden mogelijk tot een max. van drie antwoorden)</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Ervaart geen posi</w:t>
      </w:r>
      <w:r w:rsidR="00597D38" w:rsidRPr="003B3152">
        <w:rPr>
          <w:rFonts w:eastAsia="Times New Roman" w:cs="Times New Roman"/>
          <w:bCs/>
          <w:sz w:val="24"/>
          <w:szCs w:val="24"/>
          <w:lang w:eastAsia="nl-NL"/>
        </w:rPr>
        <w:t>tieve onderdelen van begeleiden</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B</w:t>
      </w:r>
      <w:r w:rsidR="00597D38" w:rsidRPr="003B3152">
        <w:rPr>
          <w:rFonts w:eastAsia="Times New Roman" w:cs="Times New Roman"/>
          <w:bCs/>
          <w:sz w:val="24"/>
          <w:szCs w:val="24"/>
          <w:lang w:eastAsia="nl-NL"/>
        </w:rPr>
        <w:t> Van elkaar leren</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xml:space="preserve"> Vooruitgang </w:t>
      </w:r>
      <w:r w:rsidR="00597D38" w:rsidRPr="003B3152">
        <w:rPr>
          <w:rFonts w:eastAsia="Times New Roman" w:cs="Times New Roman"/>
          <w:bCs/>
          <w:sz w:val="24"/>
          <w:szCs w:val="24"/>
          <w:lang w:eastAsia="nl-NL"/>
        </w:rPr>
        <w:t>in leerproces zien</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Ac</w:t>
      </w:r>
      <w:r w:rsidR="00597D38" w:rsidRPr="003B3152">
        <w:rPr>
          <w:rFonts w:eastAsia="Times New Roman" w:cs="Times New Roman"/>
          <w:bCs/>
          <w:sz w:val="24"/>
          <w:szCs w:val="24"/>
          <w:lang w:eastAsia="nl-NL"/>
        </w:rPr>
        <w:t>tief met handelingen bezig zijn</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color w:val="000000"/>
          <w:sz w:val="16"/>
          <w:szCs w:val="16"/>
          <w:bdr w:val="single" w:sz="6" w:space="2" w:color="000000" w:frame="1"/>
          <w:shd w:val="clear" w:color="auto" w:fill="FFFFFF"/>
          <w:lang w:eastAsia="nl-NL"/>
        </w:rPr>
        <w:t>E</w:t>
      </w:r>
      <w:r w:rsidRPr="003B3152">
        <w:rPr>
          <w:rFonts w:eastAsia="Times New Roman" w:cs="Times New Roman"/>
          <w:bCs/>
          <w:sz w:val="24"/>
          <w:szCs w:val="24"/>
          <w:lang w:eastAsia="nl-NL"/>
        </w:rPr>
        <w:t> Anders, namelijk…..</w:t>
      </w:r>
      <w:bookmarkStart w:id="116" w:name="anchor_item12"/>
      <w:bookmarkEnd w:id="116"/>
    </w:p>
    <w:p w:rsidR="00597D38" w:rsidRPr="003B3152" w:rsidRDefault="00597D38" w:rsidP="003B3152">
      <w:pPr>
        <w:spacing w:before="300" w:after="300"/>
        <w:rPr>
          <w:rFonts w:eastAsia="Times New Roman" w:cs="Times New Roman"/>
          <w:sz w:val="24"/>
          <w:szCs w:val="24"/>
          <w:lang w:eastAsia="nl-NL"/>
        </w:rPr>
      </w:pPr>
    </w:p>
    <w:p w:rsidR="00FE5E67" w:rsidRPr="003B3152" w:rsidRDefault="00FE5E67"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Deel 3: Deze vragen hebben betrekking op specifieke aspecten van het begeleiden. Bij deze vragen zullen onderwerpen aan bod komen zoals: 'Kennis en bekwaamheid, Tijd voor het begeleiden en kwaliteit van zorg'.</w:t>
      </w:r>
      <w:bookmarkStart w:id="117" w:name="anchor_item13"/>
      <w:bookmarkEnd w:id="117"/>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9.</w:t>
      </w:r>
      <w:r w:rsidR="00FE5E67" w:rsidRPr="003B3152">
        <w:rPr>
          <w:rFonts w:eastAsia="Times New Roman" w:cs="Times New Roman"/>
          <w:bCs/>
          <w:sz w:val="24"/>
          <w:szCs w:val="24"/>
          <w:lang w:eastAsia="nl-NL"/>
        </w:rPr>
        <w:t>Beantwoord de stellingen over kennis en bekwaamheid</w:t>
      </w:r>
    </w:p>
    <w:p w:rsidR="00FE5E67" w:rsidRPr="003B3152" w:rsidRDefault="00FE5E67" w:rsidP="003B3152">
      <w:pPr>
        <w:spacing w:after="0"/>
        <w:rPr>
          <w:rFonts w:eastAsia="Times New Roman" w:cs="Times New Roman"/>
          <w:sz w:val="24"/>
          <w:szCs w:val="24"/>
          <w:lang w:eastAsia="nl-NL"/>
        </w:rPr>
      </w:pPr>
    </w:p>
    <w:tbl>
      <w:tblPr>
        <w:tblW w:w="5000" w:type="pct"/>
        <w:tblCellMar>
          <w:top w:w="15" w:type="dxa"/>
          <w:left w:w="15" w:type="dxa"/>
          <w:bottom w:w="15" w:type="dxa"/>
          <w:right w:w="15" w:type="dxa"/>
        </w:tblCellMar>
        <w:tblLook w:val="04A0" w:firstRow="1" w:lastRow="0" w:firstColumn="1" w:lastColumn="0" w:noHBand="0" w:noVBand="1"/>
      </w:tblPr>
      <w:tblGrid>
        <w:gridCol w:w="2351"/>
        <w:gridCol w:w="1722"/>
        <w:gridCol w:w="1642"/>
        <w:gridCol w:w="1635"/>
        <w:gridCol w:w="1722"/>
      </w:tblGrid>
      <w:tr w:rsidR="00FE5E67" w:rsidRPr="003B3152" w:rsidTr="00FE5E67">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FE5E67" w:rsidRPr="003B3152" w:rsidRDefault="00FE5E67" w:rsidP="003B3152">
            <w:pPr>
              <w:spacing w:after="0"/>
              <w:rPr>
                <w:rFonts w:eastAsia="Times New Roman" w:cs="Times New Roman"/>
                <w:bCs/>
                <w:sz w:val="24"/>
                <w:szCs w:val="24"/>
                <w:lang w:eastAsia="nl-NL"/>
              </w:rPr>
            </w:pP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oneens</w:t>
            </w: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oneens</w:t>
            </w: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eens</w:t>
            </w: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eens</w:t>
            </w:r>
          </w:p>
        </w:tc>
      </w:tr>
      <w:tr w:rsidR="00FE5E67" w:rsidRPr="003B3152" w:rsidTr="00FE5E67">
        <w:tc>
          <w:tcPr>
            <w:tcW w:w="3075" w:type="dxa"/>
            <w:shd w:val="clear" w:color="auto" w:fill="auto"/>
            <w:tcMar>
              <w:top w:w="30" w:type="dxa"/>
              <w:left w:w="30" w:type="dxa"/>
              <w:bottom w:w="30" w:type="dxa"/>
              <w:right w:w="30" w:type="dxa"/>
            </w:tcMar>
            <w:vAlign w:val="center"/>
            <w:hideMark/>
          </w:tcPr>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voel mij bekwaam om stagiaires te begeleiden.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58" type="#_x0000_t75" style="width:20.25pt;height:18pt" o:ole="">
                  <v:imagedata r:id="rId16" o:title=""/>
                </v:shape>
                <w:control r:id="rId29" w:name="DefaultOcxName10" w:shapeid="_x0000_i1158"/>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61" type="#_x0000_t75" style="width:20.25pt;height:18pt" o:ole="">
                  <v:imagedata r:id="rId16" o:title=""/>
                </v:shape>
                <w:control r:id="rId30" w:name="DefaultOcxName11" w:shapeid="_x0000_i1161"/>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64" type="#_x0000_t75" style="width:20.25pt;height:18pt" o:ole="">
                  <v:imagedata r:id="rId16" o:title=""/>
                </v:shape>
                <w:control r:id="rId31" w:name="DefaultOcxName12" w:shapeid="_x0000_i1164"/>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67" type="#_x0000_t75" style="width:20.25pt;height:18pt" o:ole="">
                  <v:imagedata r:id="rId16" o:title=""/>
                </v:shape>
                <w:control r:id="rId32" w:name="DefaultOcxName13" w:shapeid="_x0000_i1167"/>
              </w:object>
            </w:r>
          </w:p>
        </w:tc>
      </w:tr>
      <w:tr w:rsidR="00FE5E67" w:rsidRPr="003B3152" w:rsidTr="00FE5E67">
        <w:tc>
          <w:tcPr>
            <w:tcW w:w="3075" w:type="dxa"/>
            <w:shd w:val="clear" w:color="auto" w:fill="auto"/>
            <w:tcMar>
              <w:top w:w="30" w:type="dxa"/>
              <w:left w:w="30" w:type="dxa"/>
              <w:bottom w:w="30" w:type="dxa"/>
              <w:right w:w="30" w:type="dxa"/>
            </w:tcMar>
            <w:vAlign w:val="center"/>
            <w:hideMark/>
          </w:tcPr>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heb voldoende kennis over het begeleiden van stagiaires.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70" type="#_x0000_t75" style="width:20.25pt;height:18pt" o:ole="">
                  <v:imagedata r:id="rId16" o:title=""/>
                </v:shape>
                <w:control r:id="rId33" w:name="DefaultOcxName14" w:shapeid="_x0000_i1170"/>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73" type="#_x0000_t75" style="width:20.25pt;height:18pt" o:ole="">
                  <v:imagedata r:id="rId16" o:title=""/>
                </v:shape>
                <w:control r:id="rId34" w:name="DefaultOcxName15" w:shapeid="_x0000_i1173"/>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76" type="#_x0000_t75" style="width:20.25pt;height:18pt" o:ole="">
                  <v:imagedata r:id="rId16" o:title=""/>
                </v:shape>
                <w:control r:id="rId35" w:name="DefaultOcxName16" w:shapeid="_x0000_i1176"/>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79" type="#_x0000_t75" style="width:20.25pt;height:18pt" o:ole="">
                  <v:imagedata r:id="rId16" o:title=""/>
                </v:shape>
                <w:control r:id="rId36" w:name="DefaultOcxName17" w:shapeid="_x0000_i1179"/>
              </w:object>
            </w:r>
          </w:p>
        </w:tc>
      </w:tr>
    </w:tbl>
    <w:p w:rsidR="00597D38" w:rsidRPr="003B3152" w:rsidRDefault="00597D38" w:rsidP="003B3152">
      <w:pPr>
        <w:spacing w:before="300" w:after="300"/>
        <w:rPr>
          <w:rFonts w:eastAsia="Times New Roman" w:cs="Times New Roman"/>
          <w:sz w:val="24"/>
          <w:szCs w:val="24"/>
          <w:lang w:eastAsia="nl-NL"/>
        </w:rPr>
      </w:pPr>
      <w:bookmarkStart w:id="118" w:name="anchor_item14"/>
      <w:bookmarkEnd w:id="118"/>
    </w:p>
    <w:p w:rsidR="00FE5E67" w:rsidRPr="003B3152" w:rsidRDefault="00597D38"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lastRenderedPageBreak/>
        <w:t>10.</w:t>
      </w:r>
      <w:r w:rsidR="00FE5E67" w:rsidRPr="003B3152">
        <w:rPr>
          <w:rFonts w:eastAsia="Times New Roman" w:cs="Times New Roman"/>
          <w:bCs/>
          <w:sz w:val="24"/>
          <w:szCs w:val="24"/>
          <w:lang w:eastAsia="nl-NL"/>
        </w:rPr>
        <w:t>Beantwoord de stellingen die te maken hebben met tijd voor het begeleiden.</w:t>
      </w:r>
    </w:p>
    <w:p w:rsidR="00FE5E67" w:rsidRPr="003B3152" w:rsidRDefault="00FE5E67" w:rsidP="003B3152">
      <w:pPr>
        <w:spacing w:after="0"/>
        <w:rPr>
          <w:rFonts w:eastAsia="Times New Roman" w:cs="Times New Roman"/>
          <w:sz w:val="24"/>
          <w:szCs w:val="24"/>
          <w:lang w:eastAsia="nl-NL"/>
        </w:rPr>
      </w:pPr>
    </w:p>
    <w:tbl>
      <w:tblPr>
        <w:tblW w:w="5000" w:type="pct"/>
        <w:tblCellMar>
          <w:top w:w="15" w:type="dxa"/>
          <w:left w:w="15" w:type="dxa"/>
          <w:bottom w:w="15" w:type="dxa"/>
          <w:right w:w="15" w:type="dxa"/>
        </w:tblCellMar>
        <w:tblLook w:val="04A0" w:firstRow="1" w:lastRow="0" w:firstColumn="1" w:lastColumn="0" w:noHBand="0" w:noVBand="1"/>
      </w:tblPr>
      <w:tblGrid>
        <w:gridCol w:w="2952"/>
        <w:gridCol w:w="1581"/>
        <w:gridCol w:w="1483"/>
        <w:gridCol w:w="1475"/>
        <w:gridCol w:w="1581"/>
      </w:tblGrid>
      <w:tr w:rsidR="00FE5E67" w:rsidRPr="003B3152" w:rsidTr="00FE5E67">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FE5E67" w:rsidRPr="003B3152" w:rsidRDefault="00FE5E67" w:rsidP="003B3152">
            <w:pPr>
              <w:spacing w:after="0"/>
              <w:rPr>
                <w:rFonts w:eastAsia="Times New Roman" w:cs="Times New Roman"/>
                <w:bCs/>
                <w:sz w:val="24"/>
                <w:szCs w:val="24"/>
                <w:lang w:eastAsia="nl-NL"/>
              </w:rPr>
            </w:pPr>
          </w:p>
        </w:tc>
        <w:tc>
          <w:tcPr>
            <w:tcW w:w="216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oneens</w:t>
            </w:r>
          </w:p>
        </w:tc>
        <w:tc>
          <w:tcPr>
            <w:tcW w:w="216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oneens</w:t>
            </w:r>
          </w:p>
        </w:tc>
        <w:tc>
          <w:tcPr>
            <w:tcW w:w="216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eens</w:t>
            </w:r>
          </w:p>
        </w:tc>
        <w:tc>
          <w:tcPr>
            <w:tcW w:w="2160" w:type="dxa"/>
            <w:tcBorders>
              <w:top w:val="nil"/>
              <w:left w:val="nil"/>
              <w:bottom w:val="nil"/>
              <w:right w:val="nil"/>
            </w:tcBorders>
            <w:shd w:val="clear" w:color="auto" w:fill="auto"/>
            <w:tcMar>
              <w:top w:w="0" w:type="dxa"/>
              <w:left w:w="0" w:type="dxa"/>
              <w:bottom w:w="0" w:type="dxa"/>
              <w:right w:w="0" w:type="dxa"/>
            </w:tcMar>
            <w:vAlign w:val="bottom"/>
            <w:hideMark/>
          </w:tcPr>
          <w:p w:rsidR="00FE5E67" w:rsidRPr="003B3152" w:rsidRDefault="00FE5E67"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eens</w:t>
            </w:r>
          </w:p>
        </w:tc>
      </w:tr>
      <w:tr w:rsidR="00FE5E67" w:rsidRPr="003B3152" w:rsidTr="00FE5E67">
        <w:tc>
          <w:tcPr>
            <w:tcW w:w="3315" w:type="dxa"/>
            <w:shd w:val="clear" w:color="auto" w:fill="auto"/>
            <w:tcMar>
              <w:top w:w="30" w:type="dxa"/>
              <w:left w:w="30" w:type="dxa"/>
              <w:bottom w:w="30" w:type="dxa"/>
              <w:right w:w="30" w:type="dxa"/>
            </w:tcMar>
            <w:vAlign w:val="center"/>
            <w:hideMark/>
          </w:tcPr>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heb voldoende tijd om tijdens een werkdienst een stagiair(e) te begeleiden.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82" type="#_x0000_t75" style="width:20.25pt;height:18pt" o:ole="">
                  <v:imagedata r:id="rId16" o:title=""/>
                </v:shape>
                <w:control r:id="rId37" w:name="DefaultOcxName18" w:shapeid="_x0000_i1182"/>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85" type="#_x0000_t75" style="width:20.25pt;height:18pt" o:ole="">
                  <v:imagedata r:id="rId16" o:title=""/>
                </v:shape>
                <w:control r:id="rId38" w:name="DefaultOcxName19" w:shapeid="_x0000_i1185"/>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88" type="#_x0000_t75" style="width:20.25pt;height:18pt" o:ole="">
                  <v:imagedata r:id="rId16" o:title=""/>
                </v:shape>
                <w:control r:id="rId39" w:name="DefaultOcxName20" w:shapeid="_x0000_i1188"/>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91" type="#_x0000_t75" style="width:20.25pt;height:18pt" o:ole="">
                  <v:imagedata r:id="rId16" o:title=""/>
                </v:shape>
                <w:control r:id="rId40" w:name="DefaultOcxName21" w:shapeid="_x0000_i1191"/>
              </w:object>
            </w:r>
          </w:p>
        </w:tc>
      </w:tr>
      <w:tr w:rsidR="00FE5E67" w:rsidRPr="003B3152" w:rsidTr="00FE5E67">
        <w:tc>
          <w:tcPr>
            <w:tcW w:w="3315" w:type="dxa"/>
            <w:shd w:val="clear" w:color="auto" w:fill="auto"/>
            <w:tcMar>
              <w:top w:w="30" w:type="dxa"/>
              <w:left w:w="30" w:type="dxa"/>
              <w:bottom w:w="30" w:type="dxa"/>
              <w:right w:w="30" w:type="dxa"/>
            </w:tcMar>
            <w:vAlign w:val="center"/>
            <w:hideMark/>
          </w:tcPr>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heb voldoende tijd om voor aanvang van de werkdienst de leerdoelen/competenties van de stagiair(e) te bespreken.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94" type="#_x0000_t75" style="width:20.25pt;height:18pt" o:ole="">
                  <v:imagedata r:id="rId16" o:title=""/>
                </v:shape>
                <w:control r:id="rId41" w:name="DefaultOcxName22" w:shapeid="_x0000_i1194"/>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197" type="#_x0000_t75" style="width:20.25pt;height:18pt" o:ole="">
                  <v:imagedata r:id="rId16" o:title=""/>
                </v:shape>
                <w:control r:id="rId42" w:name="DefaultOcxName23" w:shapeid="_x0000_i1197"/>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00" type="#_x0000_t75" style="width:20.25pt;height:18pt" o:ole="">
                  <v:imagedata r:id="rId16" o:title=""/>
                </v:shape>
                <w:control r:id="rId43" w:name="DefaultOcxName24" w:shapeid="_x0000_i1200"/>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03" type="#_x0000_t75" style="width:20.25pt;height:18pt" o:ole="">
                  <v:imagedata r:id="rId16" o:title=""/>
                </v:shape>
                <w:control r:id="rId44" w:name="DefaultOcxName25" w:shapeid="_x0000_i1203"/>
              </w:object>
            </w:r>
          </w:p>
        </w:tc>
      </w:tr>
      <w:tr w:rsidR="00FE5E67" w:rsidRPr="003B3152" w:rsidTr="00FE5E67">
        <w:tc>
          <w:tcPr>
            <w:tcW w:w="3315" w:type="dxa"/>
            <w:shd w:val="clear" w:color="auto" w:fill="auto"/>
            <w:tcMar>
              <w:top w:w="30" w:type="dxa"/>
              <w:left w:w="30" w:type="dxa"/>
              <w:bottom w:w="30" w:type="dxa"/>
              <w:right w:w="30" w:type="dxa"/>
            </w:tcMar>
            <w:vAlign w:val="center"/>
            <w:hideMark/>
          </w:tcPr>
          <w:p w:rsidR="00FE5E67" w:rsidRPr="003B3152" w:rsidRDefault="00FE5E67"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heb na afloop van de werkdienst voldoende tijd om deze met de stagiair(e) te bespreken.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06" type="#_x0000_t75" style="width:20.25pt;height:18pt" o:ole="">
                  <v:imagedata r:id="rId16" o:title=""/>
                </v:shape>
                <w:control r:id="rId45" w:name="DefaultOcxName26" w:shapeid="_x0000_i1206"/>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09" type="#_x0000_t75" style="width:20.25pt;height:18pt" o:ole="">
                  <v:imagedata r:id="rId16" o:title=""/>
                </v:shape>
                <w:control r:id="rId46" w:name="DefaultOcxName27" w:shapeid="_x0000_i1209"/>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12" type="#_x0000_t75" style="width:20.25pt;height:18pt" o:ole="">
                  <v:imagedata r:id="rId16" o:title=""/>
                </v:shape>
                <w:control r:id="rId47" w:name="DefaultOcxName28" w:shapeid="_x0000_i1212"/>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FE5E67" w:rsidRPr="003B3152" w:rsidRDefault="00FE5E67"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15" type="#_x0000_t75" style="width:20.25pt;height:18pt" o:ole="">
                  <v:imagedata r:id="rId16" o:title=""/>
                </v:shape>
                <w:control r:id="rId48" w:name="DefaultOcxName29" w:shapeid="_x0000_i1215"/>
              </w:object>
            </w:r>
          </w:p>
        </w:tc>
      </w:tr>
    </w:tbl>
    <w:p w:rsidR="00FE5E67" w:rsidRPr="003B3152" w:rsidRDefault="00FE5E67" w:rsidP="003B3152">
      <w:pPr>
        <w:spacing w:after="150"/>
        <w:rPr>
          <w:rFonts w:eastAsia="Times New Roman" w:cs="Times New Roman"/>
          <w:sz w:val="24"/>
          <w:szCs w:val="24"/>
          <w:lang w:eastAsia="nl-NL"/>
        </w:rPr>
      </w:pP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11.</w:t>
      </w:r>
      <w:r w:rsidR="00FE5E67" w:rsidRPr="003B3152">
        <w:rPr>
          <w:rFonts w:eastAsia="Times New Roman" w:cs="Times New Roman"/>
          <w:bCs/>
          <w:sz w:val="24"/>
          <w:szCs w:val="24"/>
          <w:lang w:eastAsia="nl-NL"/>
        </w:rPr>
        <w:t>Krijgt u de kans om zowel mondeling als schriftelijk feedback te geven aan de stagiair(e) tijdens de werkdienst? (of moet dit buiten de werkdienst om)</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18" type="#_x0000_t75" style="width:20.25pt;height:18pt" o:ole="">
            <v:imagedata r:id="rId16" o:title=""/>
          </v:shape>
          <w:control r:id="rId49" w:name="DefaultOcxName30" w:shapeid="_x0000_i1218"/>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Ja, zowel mondelinge als schriftelijk</w:t>
      </w:r>
      <w:r w:rsidR="00597D38" w:rsidRPr="003B3152">
        <w:rPr>
          <w:rFonts w:eastAsia="Times New Roman" w:cs="Times New Roman"/>
          <w:bCs/>
          <w:sz w:val="24"/>
          <w:szCs w:val="24"/>
          <w:lang w:eastAsia="nl-NL"/>
        </w:rPr>
        <w:t>e feedback binnen de werkdienst</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21" type="#_x0000_t75" style="width:20.25pt;height:18pt" o:ole="">
            <v:imagedata r:id="rId16" o:title=""/>
          </v:shape>
          <w:control r:id="rId50" w:name="DefaultOcxName31" w:shapeid="_x0000_i1221"/>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Ja, maar alleen mondeling</w:t>
      </w:r>
      <w:r w:rsidR="00597D38" w:rsidRPr="003B3152">
        <w:rPr>
          <w:rFonts w:eastAsia="Times New Roman" w:cs="Times New Roman"/>
          <w:bCs/>
          <w:sz w:val="24"/>
          <w:szCs w:val="24"/>
          <w:lang w:eastAsia="nl-NL"/>
        </w:rPr>
        <w:t>e feedback binnen de werkdienst</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24" type="#_x0000_t75" style="width:20.25pt;height:18pt" o:ole="">
            <v:imagedata r:id="rId16" o:title=""/>
          </v:shape>
          <w:control r:id="rId51" w:name="DefaultOcxName32" w:shapeid="_x0000_i1224"/>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Ja, maar alleen schriftelijk</w:t>
      </w:r>
      <w:r w:rsidR="00597D38" w:rsidRPr="003B3152">
        <w:rPr>
          <w:rFonts w:eastAsia="Times New Roman" w:cs="Times New Roman"/>
          <w:bCs/>
          <w:sz w:val="24"/>
          <w:szCs w:val="24"/>
          <w:lang w:eastAsia="nl-NL"/>
        </w:rPr>
        <w:t>e feedback binnen de werkdienst</w:t>
      </w: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27" type="#_x0000_t75" style="width:20.25pt;height:18pt" o:ole="">
            <v:imagedata r:id="rId16" o:title=""/>
          </v:shape>
          <w:control r:id="rId52" w:name="DefaultOcxName33" w:shapeid="_x0000_i1227"/>
        </w:object>
      </w: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Nee, zowel mondelinge als schriftelijke feedback niet binnen de werkdiens</w:t>
      </w:r>
      <w:bookmarkStart w:id="119" w:name="anchor_item16"/>
      <w:bookmarkEnd w:id="119"/>
      <w:r w:rsidR="00597D38" w:rsidRPr="003B3152">
        <w:rPr>
          <w:rFonts w:eastAsia="Times New Roman" w:cs="Times New Roman"/>
          <w:bCs/>
          <w:sz w:val="24"/>
          <w:szCs w:val="24"/>
          <w:lang w:eastAsia="nl-NL"/>
        </w:rPr>
        <w:t>t</w:t>
      </w:r>
    </w:p>
    <w:p w:rsidR="00FE5E67" w:rsidRPr="003B3152" w:rsidRDefault="00FE5E67" w:rsidP="003B3152">
      <w:pPr>
        <w:spacing w:after="150"/>
        <w:rPr>
          <w:rFonts w:eastAsia="Times New Roman" w:cs="Times New Roman"/>
          <w:sz w:val="24"/>
          <w:szCs w:val="24"/>
          <w:lang w:eastAsia="nl-NL"/>
        </w:rPr>
      </w:pP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12.</w:t>
      </w:r>
      <w:r w:rsidR="00FE5E67" w:rsidRPr="003B3152">
        <w:rPr>
          <w:rFonts w:eastAsia="Times New Roman" w:cs="Times New Roman"/>
          <w:bCs/>
          <w:sz w:val="24"/>
          <w:szCs w:val="24"/>
          <w:lang w:eastAsia="nl-NL"/>
        </w:rPr>
        <w:t>Ervaart u een hoge werkdruk tijdens de werkdienst?</w:t>
      </w:r>
    </w:p>
    <w:p w:rsidR="00FE5E67" w:rsidRPr="003B3152" w:rsidRDefault="00FE5E67" w:rsidP="003B3152">
      <w:pPr>
        <w:spacing w:after="0"/>
        <w:rPr>
          <w:rFonts w:eastAsia="Times New Roman" w:cs="Times New Roman"/>
          <w:sz w:val="24"/>
          <w:szCs w:val="24"/>
          <w:lang w:eastAsia="nl-NL"/>
        </w:rPr>
      </w:pPr>
    </w:p>
    <w:p w:rsidR="00FE5E67"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30" type="#_x0000_t75" style="width:20.25pt;height:18pt" o:ole="">
            <v:imagedata r:id="rId16" o:title=""/>
          </v:shape>
          <w:control r:id="rId53" w:name="DefaultOcxName34" w:shapeid="_x0000_i1230"/>
        </w:object>
      </w:r>
      <w:r w:rsidRPr="003B3152">
        <w:rPr>
          <w:rFonts w:eastAsia="Times New Roman" w:cs="Times New Roman"/>
          <w:bCs/>
          <w:color w:val="000000"/>
          <w:sz w:val="16"/>
          <w:szCs w:val="16"/>
          <w:bdr w:val="single" w:sz="6" w:space="2" w:color="000000" w:frame="1"/>
          <w:shd w:val="clear" w:color="auto" w:fill="FFFFFF"/>
          <w:lang w:eastAsia="nl-NL"/>
        </w:rPr>
        <w:t>A</w:t>
      </w:r>
      <w:r w:rsidR="00597D38" w:rsidRPr="003B3152">
        <w:rPr>
          <w:rFonts w:eastAsia="Times New Roman" w:cs="Times New Roman"/>
          <w:bCs/>
          <w:sz w:val="24"/>
          <w:szCs w:val="24"/>
          <w:lang w:eastAsia="nl-NL"/>
        </w:rPr>
        <w:t> Ja</w:t>
      </w:r>
    </w:p>
    <w:p w:rsidR="00597D38" w:rsidRPr="003B3152" w:rsidRDefault="00FE5E67"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33" type="#_x0000_t75" style="width:20.25pt;height:18pt" o:ole="">
            <v:imagedata r:id="rId16" o:title=""/>
          </v:shape>
          <w:control r:id="rId54" w:name="DefaultOcxName35" w:shapeid="_x0000_i1233"/>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Ne</w:t>
      </w:r>
      <w:bookmarkStart w:id="120" w:name="anchor_item17"/>
      <w:bookmarkEnd w:id="120"/>
      <w:r w:rsidR="00BD07DF" w:rsidRPr="003B3152">
        <w:rPr>
          <w:rFonts w:eastAsia="Times New Roman" w:cs="Times New Roman"/>
          <w:bCs/>
          <w:sz w:val="24"/>
          <w:szCs w:val="24"/>
          <w:lang w:eastAsia="nl-NL"/>
        </w:rPr>
        <w:t>e</w:t>
      </w:r>
    </w:p>
    <w:p w:rsidR="00BD07DF" w:rsidRPr="003B3152" w:rsidRDefault="00BD07DF" w:rsidP="003B3152">
      <w:pPr>
        <w:spacing w:after="0"/>
        <w:rPr>
          <w:rFonts w:eastAsia="Times New Roman" w:cs="Times New Roman"/>
          <w:sz w:val="24"/>
          <w:szCs w:val="24"/>
          <w:lang w:eastAsia="nl-NL"/>
        </w:rPr>
      </w:pPr>
    </w:p>
    <w:p w:rsidR="00FE5E67"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13.</w:t>
      </w:r>
      <w:r w:rsidR="00FE5E67" w:rsidRPr="003B3152">
        <w:rPr>
          <w:rFonts w:eastAsia="Times New Roman" w:cs="Times New Roman"/>
          <w:bCs/>
          <w:sz w:val="24"/>
          <w:szCs w:val="24"/>
          <w:lang w:eastAsia="nl-NL"/>
        </w:rPr>
        <w:t>Beantwoord de stelling die te maken heeft met werkdruk</w:t>
      </w:r>
    </w:p>
    <w:p w:rsidR="00FE5E67" w:rsidRPr="003B3152" w:rsidRDefault="00FE5E67" w:rsidP="003B3152">
      <w:pPr>
        <w:spacing w:after="0"/>
        <w:rPr>
          <w:rFonts w:eastAsia="Times New Roman" w:cs="Times New Roman"/>
          <w:sz w:val="24"/>
          <w:szCs w:val="24"/>
          <w:lang w:eastAsia="nl-NL"/>
        </w:rPr>
      </w:pPr>
    </w:p>
    <w:tbl>
      <w:tblPr>
        <w:tblStyle w:val="Tabelraster"/>
        <w:tblW w:w="5000" w:type="pct"/>
        <w:tblLook w:val="04A0" w:firstRow="1" w:lastRow="0" w:firstColumn="1" w:lastColumn="0" w:noHBand="0" w:noVBand="1"/>
      </w:tblPr>
      <w:tblGrid>
        <w:gridCol w:w="2370"/>
        <w:gridCol w:w="1796"/>
        <w:gridCol w:w="1713"/>
        <w:gridCol w:w="1613"/>
        <w:gridCol w:w="1796"/>
      </w:tblGrid>
      <w:tr w:rsidR="00FE5E67" w:rsidRPr="003B3152" w:rsidTr="00597D38">
        <w:tc>
          <w:tcPr>
            <w:tcW w:w="0" w:type="auto"/>
            <w:hideMark/>
          </w:tcPr>
          <w:p w:rsidR="00FE5E67" w:rsidRPr="003B3152" w:rsidRDefault="00FE5E67" w:rsidP="003B3152">
            <w:pPr>
              <w:spacing w:line="276" w:lineRule="auto"/>
              <w:rPr>
                <w:rFonts w:eastAsia="Times New Roman" w:cs="Times New Roman"/>
                <w:bCs/>
                <w:sz w:val="24"/>
                <w:szCs w:val="24"/>
                <w:lang w:eastAsia="nl-NL"/>
              </w:rPr>
            </w:pPr>
          </w:p>
        </w:tc>
        <w:tc>
          <w:tcPr>
            <w:tcW w:w="2220" w:type="dxa"/>
            <w:hideMark/>
          </w:tcPr>
          <w:p w:rsidR="00FE5E67" w:rsidRPr="003B3152" w:rsidRDefault="00FE5E67" w:rsidP="003B3152">
            <w:pPr>
              <w:spacing w:line="276" w:lineRule="auto"/>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oneens</w:t>
            </w:r>
          </w:p>
        </w:tc>
        <w:tc>
          <w:tcPr>
            <w:tcW w:w="2220" w:type="dxa"/>
            <w:hideMark/>
          </w:tcPr>
          <w:p w:rsidR="00FE5E67" w:rsidRPr="003B3152" w:rsidRDefault="00FE5E67" w:rsidP="003B3152">
            <w:pPr>
              <w:spacing w:line="276" w:lineRule="auto"/>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oneens</w:t>
            </w:r>
          </w:p>
        </w:tc>
        <w:tc>
          <w:tcPr>
            <w:tcW w:w="2220" w:type="dxa"/>
            <w:hideMark/>
          </w:tcPr>
          <w:p w:rsidR="00FE5E67" w:rsidRPr="003B3152" w:rsidRDefault="00FE5E67" w:rsidP="003B3152">
            <w:pPr>
              <w:spacing w:line="276" w:lineRule="auto"/>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eens</w:t>
            </w:r>
          </w:p>
        </w:tc>
        <w:tc>
          <w:tcPr>
            <w:tcW w:w="2220" w:type="dxa"/>
            <w:hideMark/>
          </w:tcPr>
          <w:p w:rsidR="00FE5E67" w:rsidRPr="003B3152" w:rsidRDefault="00FE5E67" w:rsidP="003B3152">
            <w:pPr>
              <w:spacing w:line="276" w:lineRule="auto"/>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eens</w:t>
            </w:r>
          </w:p>
        </w:tc>
      </w:tr>
      <w:tr w:rsidR="00FE5E67" w:rsidRPr="003B3152" w:rsidTr="00597D38">
        <w:trPr>
          <w:trHeight w:val="1268"/>
        </w:trPr>
        <w:tc>
          <w:tcPr>
            <w:tcW w:w="3075" w:type="dxa"/>
            <w:hideMark/>
          </w:tcPr>
          <w:p w:rsidR="00FE5E67" w:rsidRPr="003B3152" w:rsidRDefault="00FE5E67" w:rsidP="003B3152">
            <w:pPr>
              <w:spacing w:line="276" w:lineRule="auto"/>
              <w:rPr>
                <w:rFonts w:eastAsia="Times New Roman" w:cs="Times New Roman"/>
                <w:sz w:val="24"/>
                <w:szCs w:val="24"/>
                <w:lang w:eastAsia="nl-NL"/>
              </w:rPr>
            </w:pPr>
            <w:r w:rsidRPr="003B3152">
              <w:rPr>
                <w:rFonts w:eastAsia="Times New Roman" w:cs="Times New Roman"/>
                <w:sz w:val="24"/>
                <w:szCs w:val="24"/>
                <w:lang w:eastAsia="nl-NL"/>
              </w:rPr>
              <w:t>De werkdruk wordt hoger tijdens het begeleiden van een stagiair(e).</w:t>
            </w:r>
          </w:p>
        </w:tc>
        <w:tc>
          <w:tcPr>
            <w:tcW w:w="0" w:type="auto"/>
            <w:hideMark/>
          </w:tcPr>
          <w:p w:rsidR="00FE5E67" w:rsidRPr="003B3152" w:rsidRDefault="00FE5E67" w:rsidP="003B3152">
            <w:pPr>
              <w:spacing w:line="276" w:lineRule="auto"/>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36" type="#_x0000_t75" style="width:20.25pt;height:18pt" o:ole="">
                  <v:imagedata r:id="rId16" o:title=""/>
                </v:shape>
                <w:control r:id="rId55" w:name="DefaultOcxName36" w:shapeid="_x0000_i1236"/>
              </w:object>
            </w:r>
          </w:p>
        </w:tc>
        <w:tc>
          <w:tcPr>
            <w:tcW w:w="0" w:type="auto"/>
            <w:hideMark/>
          </w:tcPr>
          <w:p w:rsidR="00FE5E67" w:rsidRPr="003B3152" w:rsidRDefault="00FE5E67" w:rsidP="003B3152">
            <w:pPr>
              <w:spacing w:line="276" w:lineRule="auto"/>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39" type="#_x0000_t75" style="width:20.25pt;height:18pt" o:ole="">
                  <v:imagedata r:id="rId16" o:title=""/>
                </v:shape>
                <w:control r:id="rId56" w:name="DefaultOcxName37" w:shapeid="_x0000_i1239"/>
              </w:object>
            </w:r>
          </w:p>
        </w:tc>
        <w:tc>
          <w:tcPr>
            <w:tcW w:w="0" w:type="auto"/>
            <w:hideMark/>
          </w:tcPr>
          <w:p w:rsidR="00FE5E67" w:rsidRPr="003B3152" w:rsidRDefault="00FE5E67" w:rsidP="003B3152">
            <w:pPr>
              <w:spacing w:line="276" w:lineRule="auto"/>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42" type="#_x0000_t75" style="width:20.25pt;height:18pt" o:ole="">
                  <v:imagedata r:id="rId16" o:title=""/>
                </v:shape>
                <w:control r:id="rId57" w:name="DefaultOcxName38" w:shapeid="_x0000_i1242"/>
              </w:object>
            </w:r>
          </w:p>
        </w:tc>
        <w:tc>
          <w:tcPr>
            <w:tcW w:w="0" w:type="auto"/>
            <w:hideMark/>
          </w:tcPr>
          <w:p w:rsidR="00FE5E67" w:rsidRPr="003B3152" w:rsidRDefault="00FE5E67" w:rsidP="003B3152">
            <w:pPr>
              <w:spacing w:line="276" w:lineRule="auto"/>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45" type="#_x0000_t75" style="width:20.25pt;height:18pt" o:ole="">
                  <v:imagedata r:id="rId16" o:title=""/>
                </v:shape>
                <w:control r:id="rId58" w:name="DefaultOcxName39" w:shapeid="_x0000_i1245"/>
              </w:object>
            </w:r>
          </w:p>
        </w:tc>
      </w:tr>
    </w:tbl>
    <w:p w:rsidR="00FE5E67" w:rsidRPr="003B3152" w:rsidRDefault="00FE5E67" w:rsidP="003B3152"/>
    <w:p w:rsidR="00597D38"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14.</w:t>
      </w:r>
      <w:r w:rsidR="00597D38" w:rsidRPr="003B3152">
        <w:rPr>
          <w:rFonts w:eastAsia="Times New Roman" w:cs="Times New Roman"/>
          <w:bCs/>
          <w:sz w:val="24"/>
          <w:szCs w:val="24"/>
          <w:lang w:eastAsia="nl-NL"/>
        </w:rPr>
        <w:t>Beantwoord de stellingen die te maken hebben met kwaliteit van zorg.</w:t>
      </w:r>
    </w:p>
    <w:p w:rsidR="00597D38" w:rsidRPr="003B3152" w:rsidRDefault="00597D38" w:rsidP="003B3152">
      <w:pPr>
        <w:spacing w:after="0"/>
        <w:rPr>
          <w:rFonts w:eastAsia="Times New Roman" w:cs="Times New Roman"/>
          <w:sz w:val="24"/>
          <w:szCs w:val="24"/>
          <w:lang w:eastAsia="nl-NL"/>
        </w:rPr>
      </w:pPr>
    </w:p>
    <w:tbl>
      <w:tblPr>
        <w:tblW w:w="5000" w:type="pct"/>
        <w:tblCellMar>
          <w:top w:w="15" w:type="dxa"/>
          <w:left w:w="15" w:type="dxa"/>
          <w:bottom w:w="15" w:type="dxa"/>
          <w:right w:w="15" w:type="dxa"/>
        </w:tblCellMar>
        <w:tblLook w:val="04A0" w:firstRow="1" w:lastRow="0" w:firstColumn="1" w:lastColumn="0" w:noHBand="0" w:noVBand="1"/>
      </w:tblPr>
      <w:tblGrid>
        <w:gridCol w:w="2335"/>
        <w:gridCol w:w="1726"/>
        <w:gridCol w:w="1646"/>
        <w:gridCol w:w="1639"/>
        <w:gridCol w:w="1726"/>
      </w:tblGrid>
      <w:tr w:rsidR="00597D38" w:rsidRPr="003B3152" w:rsidTr="00597D38">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97D38" w:rsidRPr="003B3152" w:rsidRDefault="00597D38" w:rsidP="003B3152">
            <w:pPr>
              <w:spacing w:after="0"/>
              <w:rPr>
                <w:rFonts w:eastAsia="Times New Roman" w:cs="Times New Roman"/>
                <w:bCs/>
                <w:sz w:val="24"/>
                <w:szCs w:val="24"/>
                <w:lang w:eastAsia="nl-NL"/>
              </w:rPr>
            </w:pP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597D38" w:rsidRPr="003B3152" w:rsidRDefault="00597D38"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oneens</w:t>
            </w: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597D38" w:rsidRPr="003B3152" w:rsidRDefault="00597D38"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oneens</w:t>
            </w: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597D38" w:rsidRPr="003B3152" w:rsidRDefault="00597D38"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Mee eens</w:t>
            </w:r>
          </w:p>
        </w:tc>
        <w:tc>
          <w:tcPr>
            <w:tcW w:w="2220" w:type="dxa"/>
            <w:tcBorders>
              <w:top w:val="nil"/>
              <w:left w:val="nil"/>
              <w:bottom w:val="nil"/>
              <w:right w:val="nil"/>
            </w:tcBorders>
            <w:shd w:val="clear" w:color="auto" w:fill="auto"/>
            <w:tcMar>
              <w:top w:w="0" w:type="dxa"/>
              <w:left w:w="0" w:type="dxa"/>
              <w:bottom w:w="0" w:type="dxa"/>
              <w:right w:w="0" w:type="dxa"/>
            </w:tcMar>
            <w:vAlign w:val="bottom"/>
            <w:hideMark/>
          </w:tcPr>
          <w:p w:rsidR="00597D38" w:rsidRPr="003B3152" w:rsidRDefault="00597D38" w:rsidP="003B3152">
            <w:pPr>
              <w:spacing w:after="0"/>
              <w:jc w:val="center"/>
              <w:rPr>
                <w:rFonts w:eastAsia="Times New Roman" w:cs="Times New Roman"/>
                <w:bCs/>
                <w:sz w:val="24"/>
                <w:szCs w:val="24"/>
                <w:lang w:eastAsia="nl-NL"/>
              </w:rPr>
            </w:pPr>
            <w:r w:rsidRPr="003B3152">
              <w:rPr>
                <w:rFonts w:eastAsia="Times New Roman" w:cs="Times New Roman"/>
                <w:bCs/>
                <w:sz w:val="24"/>
                <w:szCs w:val="24"/>
                <w:bdr w:val="single" w:sz="2" w:space="0" w:color="008000" w:frame="1"/>
                <w:lang w:eastAsia="nl-NL"/>
              </w:rPr>
              <w:t>Helemaal mee eens</w:t>
            </w:r>
          </w:p>
        </w:tc>
      </w:tr>
      <w:tr w:rsidR="00597D38" w:rsidRPr="003B3152" w:rsidTr="00597D38">
        <w:tc>
          <w:tcPr>
            <w:tcW w:w="3075" w:type="dxa"/>
            <w:shd w:val="clear" w:color="auto" w:fill="auto"/>
            <w:tcMar>
              <w:top w:w="30" w:type="dxa"/>
              <w:left w:w="30" w:type="dxa"/>
              <w:bottom w:w="30" w:type="dxa"/>
              <w:right w:w="30" w:type="dxa"/>
            </w:tcMar>
            <w:vAlign w:val="center"/>
            <w:hideMark/>
          </w:tcPr>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heb het gevoel dat ik tijdens een werkdienst een goede kwaliteit zorg kan verlenen aan de patiënt.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48" type="#_x0000_t75" style="width:20.25pt;height:18pt" o:ole="">
                  <v:imagedata r:id="rId16" o:title=""/>
                </v:shape>
                <w:control r:id="rId59" w:name="DefaultOcxName40" w:shapeid="_x0000_i1248"/>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51" type="#_x0000_t75" style="width:20.25pt;height:18pt" o:ole="">
                  <v:imagedata r:id="rId16" o:title=""/>
                </v:shape>
                <w:control r:id="rId60" w:name="DefaultOcxName110" w:shapeid="_x0000_i1251"/>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54" type="#_x0000_t75" style="width:20.25pt;height:18pt" o:ole="">
                  <v:imagedata r:id="rId16" o:title=""/>
                </v:shape>
                <w:control r:id="rId61" w:name="DefaultOcxName210" w:shapeid="_x0000_i1254"/>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57" type="#_x0000_t75" style="width:20.25pt;height:18pt" o:ole="">
                  <v:imagedata r:id="rId16" o:title=""/>
                </v:shape>
                <w:control r:id="rId62" w:name="DefaultOcxName310" w:shapeid="_x0000_i1257"/>
              </w:object>
            </w:r>
          </w:p>
        </w:tc>
      </w:tr>
      <w:tr w:rsidR="00597D38" w:rsidRPr="003B3152" w:rsidTr="00597D38">
        <w:tc>
          <w:tcPr>
            <w:tcW w:w="3075" w:type="dxa"/>
            <w:shd w:val="clear" w:color="auto" w:fill="auto"/>
            <w:tcMar>
              <w:top w:w="30" w:type="dxa"/>
              <w:left w:w="30" w:type="dxa"/>
              <w:bottom w:w="30" w:type="dxa"/>
              <w:right w:w="30" w:type="dxa"/>
            </w:tcMar>
            <w:vAlign w:val="center"/>
            <w:hideMark/>
          </w:tcPr>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lang w:eastAsia="nl-NL"/>
              </w:rPr>
              <w:t>Ik heb het gevoel dat ik tijdens een we</w:t>
            </w:r>
            <w:r w:rsidR="00BA3AB0">
              <w:rPr>
                <w:rFonts w:eastAsia="Times New Roman" w:cs="Times New Roman"/>
                <w:sz w:val="24"/>
                <w:szCs w:val="24"/>
                <w:lang w:eastAsia="nl-NL"/>
              </w:rPr>
              <w:t>rkdienst waarin ik een stagiair</w:t>
            </w:r>
            <w:r w:rsidR="00BA3AB0">
              <w:t>(e)</w:t>
            </w:r>
            <w:r w:rsidRPr="003B3152">
              <w:rPr>
                <w:rFonts w:eastAsia="Times New Roman" w:cs="Times New Roman"/>
                <w:sz w:val="24"/>
                <w:szCs w:val="24"/>
                <w:lang w:eastAsia="nl-NL"/>
              </w:rPr>
              <w:t xml:space="preserve"> moet begeleiden ook een goede kwaliteit zorg kan verlenen aan de patiënt.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60" type="#_x0000_t75" style="width:20.25pt;height:18pt" o:ole="">
                  <v:imagedata r:id="rId16" o:title=""/>
                </v:shape>
                <w:control r:id="rId63" w:name="DefaultOcxName41" w:shapeid="_x0000_i1260"/>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63" type="#_x0000_t75" style="width:20.25pt;height:18pt" o:ole="">
                  <v:imagedata r:id="rId16" o:title=""/>
                </v:shape>
                <w:control r:id="rId64" w:name="DefaultOcxName51" w:shapeid="_x0000_i1263"/>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66" type="#_x0000_t75" style="width:20.25pt;height:18pt" o:ole="">
                  <v:imagedata r:id="rId16" o:title=""/>
                </v:shape>
                <w:control r:id="rId65" w:name="DefaultOcxName61" w:shapeid="_x0000_i1266"/>
              </w:obje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rsidR="00597D38" w:rsidRPr="003B3152" w:rsidRDefault="00597D38" w:rsidP="003B3152">
            <w:pPr>
              <w:spacing w:after="0"/>
              <w:jc w:val="center"/>
              <w:rPr>
                <w:rFonts w:eastAsia="Times New Roman" w:cs="Times New Roman"/>
                <w:sz w:val="24"/>
                <w:szCs w:val="24"/>
                <w:lang w:eastAsia="nl-NL"/>
              </w:rPr>
            </w:pPr>
            <w:r w:rsidRPr="003B3152">
              <w:rPr>
                <w:rFonts w:eastAsia="Times New Roman" w:cs="Times New Roman"/>
                <w:sz w:val="24"/>
                <w:szCs w:val="24"/>
              </w:rPr>
              <w:object w:dxaOrig="225" w:dyaOrig="225">
                <v:shape id="_x0000_i1269" type="#_x0000_t75" style="width:20.25pt;height:18pt" o:ole="">
                  <v:imagedata r:id="rId16" o:title=""/>
                </v:shape>
                <w:control r:id="rId66" w:name="DefaultOcxName71" w:shapeid="_x0000_i1269"/>
              </w:object>
            </w:r>
          </w:p>
        </w:tc>
      </w:tr>
    </w:tbl>
    <w:p w:rsidR="00597D38" w:rsidRPr="003B3152" w:rsidRDefault="00597D38" w:rsidP="003B3152">
      <w:pPr>
        <w:spacing w:before="300" w:after="300"/>
        <w:rPr>
          <w:rFonts w:eastAsia="Times New Roman" w:cs="Times New Roman"/>
          <w:sz w:val="24"/>
          <w:szCs w:val="24"/>
          <w:lang w:eastAsia="nl-NL"/>
        </w:rPr>
      </w:pPr>
      <w:bookmarkStart w:id="121" w:name="anchor_item19"/>
      <w:bookmarkEnd w:id="121"/>
    </w:p>
    <w:p w:rsidR="00597D38"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15.</w:t>
      </w:r>
      <w:r w:rsidR="00597D38" w:rsidRPr="003B3152">
        <w:rPr>
          <w:rFonts w:eastAsia="Times New Roman" w:cs="Times New Roman"/>
          <w:bCs/>
          <w:sz w:val="24"/>
          <w:szCs w:val="24"/>
          <w:lang w:eastAsia="nl-NL"/>
        </w:rPr>
        <w:t>Hoe verloopt de communicatie met stagiaires?</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72" type="#_x0000_t75" style="width:20.25pt;height:18pt" o:ole="">
            <v:imagedata r:id="rId16" o:title=""/>
          </v:shape>
          <w:control r:id="rId67" w:name="DefaultOcxName81" w:shapeid="_x0000_i1272"/>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Goed</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75" type="#_x0000_t75" style="width:20.25pt;height:18pt" o:ole="">
            <v:imagedata r:id="rId16" o:title=""/>
          </v:shape>
          <w:control r:id="rId68" w:name="DefaultOcxName91" w:shapeid="_x0000_i1275"/>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Voldoende</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78" type="#_x0000_t75" style="width:20.25pt;height:18pt" o:ole="">
            <v:imagedata r:id="rId16" o:title=""/>
          </v:shape>
          <w:control r:id="rId69" w:name="DefaultOcxName101" w:shapeid="_x0000_i1278"/>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Matig</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81" type="#_x0000_t75" style="width:20.25pt;height:18pt" o:ole="">
            <v:imagedata r:id="rId16" o:title=""/>
          </v:shape>
          <w:control r:id="rId70" w:name="DefaultOcxName111" w:shapeid="_x0000_i1281"/>
        </w:object>
      </w: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Slecht</w:t>
      </w:r>
      <w:bookmarkStart w:id="122" w:name="anchor_item20"/>
      <w:bookmarkEnd w:id="122"/>
    </w:p>
    <w:p w:rsidR="00597D38" w:rsidRPr="003B3152" w:rsidRDefault="00597D38"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        </w:t>
      </w: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bCs/>
          <w:sz w:val="24"/>
          <w:szCs w:val="24"/>
          <w:lang w:eastAsia="nl-NL"/>
        </w:rPr>
        <w:lastRenderedPageBreak/>
        <w:t>16. Waar ligt het probleem in de communicatie met de stagiaires?</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84" type="#_x0000_t75" style="width:20.25pt;height:18pt" o:ole="">
            <v:imagedata r:id="rId16" o:title=""/>
          </v:shape>
          <w:control r:id="rId71" w:name="DefaultOcxName121" w:shapeid="_x0000_i1284"/>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Niet van toepassing</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87" type="#_x0000_t75" style="width:20.25pt;height:18pt" o:ole="">
            <v:imagedata r:id="rId16" o:title=""/>
          </v:shape>
          <w:control r:id="rId72" w:name="DefaultOcxName131" w:shapeid="_x0000_i1287"/>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Te weinig contactmomenten</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90" type="#_x0000_t75" style="width:20.25pt;height:18pt" o:ole="">
            <v:imagedata r:id="rId16" o:title=""/>
          </v:shape>
          <w:control r:id="rId73" w:name="DefaultOcxName141" w:shapeid="_x0000_i1290"/>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Te weinig initiatief vanuit de stagiair(e)</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93" type="#_x0000_t75" style="width:20.25pt;height:18pt" o:ole="">
            <v:imagedata r:id="rId18" o:title=""/>
          </v:shape>
          <w:control r:id="rId74" w:name="DefaultOcxName151" w:shapeid="_x0000_i1293"/>
        </w:object>
      </w: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Te weinig initiatief vanuit uzelf</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96" type="#_x0000_t75" style="width:20.25pt;height:18pt" o:ole="">
            <v:imagedata r:id="rId16" o:title=""/>
          </v:shape>
          <w:control r:id="rId75" w:name="DefaultOcxName161" w:shapeid="_x0000_i1296"/>
        </w:object>
      </w:r>
      <w:r w:rsidRPr="003B3152">
        <w:rPr>
          <w:rFonts w:eastAsia="Times New Roman" w:cs="Times New Roman"/>
          <w:bCs/>
          <w:color w:val="000000"/>
          <w:sz w:val="16"/>
          <w:szCs w:val="16"/>
          <w:bdr w:val="single" w:sz="6" w:space="2" w:color="000000" w:frame="1"/>
          <w:shd w:val="clear" w:color="auto" w:fill="FFFFFF"/>
          <w:lang w:eastAsia="nl-NL"/>
        </w:rPr>
        <w:t>E</w:t>
      </w:r>
      <w:r w:rsidRPr="003B3152">
        <w:rPr>
          <w:rFonts w:eastAsia="Times New Roman" w:cs="Times New Roman"/>
          <w:bCs/>
          <w:sz w:val="24"/>
          <w:szCs w:val="24"/>
          <w:lang w:eastAsia="nl-NL"/>
        </w:rPr>
        <w:t> Onduidelijke communicatie met stagiair(e) (miscommunicatie)</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299" type="#_x0000_t75" style="width:20.25pt;height:18pt" o:ole="">
            <v:imagedata r:id="rId16" o:title=""/>
          </v:shape>
          <w:control r:id="rId76" w:name="DefaultOcxName171" w:shapeid="_x0000_i1299"/>
        </w:object>
      </w:r>
      <w:r w:rsidRPr="003B3152">
        <w:rPr>
          <w:rFonts w:eastAsia="Times New Roman" w:cs="Times New Roman"/>
          <w:bCs/>
          <w:color w:val="000000"/>
          <w:sz w:val="16"/>
          <w:szCs w:val="16"/>
          <w:bdr w:val="single" w:sz="6" w:space="2" w:color="000000" w:frame="1"/>
          <w:shd w:val="clear" w:color="auto" w:fill="FFFFFF"/>
          <w:lang w:eastAsia="nl-NL"/>
        </w:rPr>
        <w:t>F</w:t>
      </w:r>
      <w:r w:rsidRPr="003B3152">
        <w:rPr>
          <w:rFonts w:eastAsia="Times New Roman" w:cs="Times New Roman"/>
          <w:bCs/>
          <w:sz w:val="24"/>
          <w:szCs w:val="24"/>
          <w:lang w:eastAsia="nl-NL"/>
        </w:rPr>
        <w:t> Anders, namelijk…..</w:t>
      </w:r>
      <w:bookmarkStart w:id="123" w:name="anchor_item21"/>
      <w:bookmarkEnd w:id="123"/>
    </w:p>
    <w:p w:rsidR="00597D38" w:rsidRPr="003B3152" w:rsidRDefault="00597D38" w:rsidP="003B3152">
      <w:pPr>
        <w:shd w:val="clear" w:color="auto" w:fill="FFFFFF"/>
        <w:spacing w:after="150"/>
        <w:rPr>
          <w:rFonts w:eastAsia="Times New Roman" w:cs="Times New Roman"/>
          <w:bCs/>
          <w:sz w:val="24"/>
          <w:szCs w:val="24"/>
          <w:lang w:eastAsia="nl-NL"/>
        </w:rPr>
      </w:pPr>
    </w:p>
    <w:p w:rsidR="00597D38"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17.</w:t>
      </w:r>
      <w:r w:rsidR="00597D38" w:rsidRPr="003B3152">
        <w:rPr>
          <w:rFonts w:eastAsia="Times New Roman" w:cs="Times New Roman"/>
          <w:bCs/>
          <w:sz w:val="24"/>
          <w:szCs w:val="24"/>
          <w:lang w:eastAsia="nl-NL"/>
        </w:rPr>
        <w:t>Is er contact met de docent van de school van de stagiair(e)?</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02" type="#_x0000_t75" style="width:20.25pt;height:18pt" o:ole="">
            <v:imagedata r:id="rId16" o:title=""/>
          </v:shape>
          <w:control r:id="rId77" w:name="DefaultOcxName181" w:shapeid="_x0000_i1302"/>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Ja</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05" type="#_x0000_t75" style="width:20.25pt;height:18pt" o:ole="">
            <v:imagedata r:id="rId16" o:title=""/>
          </v:shape>
          <w:control r:id="rId78" w:name="DefaultOcxName191" w:shapeid="_x0000_i1305"/>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In sommige gevallen wel, namelijk bij </w:t>
      </w:r>
    </w:p>
    <w:p w:rsid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08" type="#_x0000_t75" style="width:20.25pt;height:18pt" o:ole="">
            <v:imagedata r:id="rId16" o:title=""/>
          </v:shape>
          <w:control r:id="rId79" w:name="DefaultOcxName201" w:shapeid="_x0000_i1308"/>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Ne</w:t>
      </w:r>
      <w:bookmarkStart w:id="124" w:name="anchor_item22"/>
      <w:bookmarkEnd w:id="124"/>
      <w:r w:rsidRPr="003B3152">
        <w:rPr>
          <w:rFonts w:eastAsia="Times New Roman" w:cs="Times New Roman"/>
          <w:bCs/>
          <w:sz w:val="24"/>
          <w:szCs w:val="24"/>
          <w:lang w:eastAsia="nl-NL"/>
        </w:rPr>
        <w:t>e</w:t>
      </w:r>
    </w:p>
    <w:p w:rsidR="003B3152" w:rsidRDefault="003B3152" w:rsidP="003B3152">
      <w:pPr>
        <w:shd w:val="clear" w:color="auto" w:fill="FFFFFF"/>
        <w:spacing w:after="150"/>
        <w:rPr>
          <w:rFonts w:eastAsia="Times New Roman" w:cs="Times New Roman"/>
          <w:bCs/>
          <w:sz w:val="24"/>
          <w:szCs w:val="24"/>
          <w:lang w:eastAsia="nl-NL"/>
        </w:rPr>
      </w:pPr>
    </w:p>
    <w:p w:rsidR="00597D38" w:rsidRPr="003B3152" w:rsidRDefault="00BD07DF" w:rsidP="003B3152">
      <w:pPr>
        <w:shd w:val="clear" w:color="auto" w:fill="FFFFFF"/>
        <w:spacing w:after="150"/>
        <w:rPr>
          <w:rFonts w:eastAsia="Times New Roman" w:cs="Times New Roman"/>
          <w:bCs/>
          <w:sz w:val="24"/>
          <w:szCs w:val="24"/>
          <w:lang w:eastAsia="nl-NL"/>
        </w:rPr>
      </w:pPr>
      <w:r w:rsidRPr="003B3152">
        <w:rPr>
          <w:rFonts w:eastAsia="Times New Roman" w:cs="Times New Roman"/>
          <w:sz w:val="24"/>
          <w:szCs w:val="24"/>
          <w:lang w:eastAsia="nl-NL"/>
        </w:rPr>
        <w:t>18.</w:t>
      </w:r>
      <w:r w:rsidR="00597D38" w:rsidRPr="003B3152">
        <w:rPr>
          <w:rFonts w:eastAsia="Times New Roman" w:cs="Times New Roman"/>
          <w:bCs/>
          <w:sz w:val="24"/>
          <w:szCs w:val="24"/>
          <w:lang w:eastAsia="nl-NL"/>
        </w:rPr>
        <w:t>Hoe verloopt het contact met de docent van de stagiair(e)?</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11" type="#_x0000_t75" style="width:20.25pt;height:18pt" o:ole="">
            <v:imagedata r:id="rId16" o:title=""/>
          </v:shape>
          <w:control r:id="rId80" w:name="DefaultOcxName211" w:shapeid="_x0000_i1311"/>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Goed</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14" type="#_x0000_t75" style="width:20.25pt;height:18pt" o:ole="">
            <v:imagedata r:id="rId16" o:title=""/>
          </v:shape>
          <w:control r:id="rId81" w:name="DefaultOcxName221" w:shapeid="_x0000_i1314"/>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Voldoende</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17" type="#_x0000_t75" style="width:20.25pt;height:18pt" o:ole="">
            <v:imagedata r:id="rId16" o:title=""/>
          </v:shape>
          <w:control r:id="rId82" w:name="DefaultOcxName231" w:shapeid="_x0000_i1317"/>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Matig</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20" type="#_x0000_t75" style="width:20.25pt;height:18pt" o:ole="">
            <v:imagedata r:id="rId16" o:title=""/>
          </v:shape>
          <w:control r:id="rId83" w:name="DefaultOcxName241" w:shapeid="_x0000_i1320"/>
        </w:object>
      </w: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Slecht</w:t>
      </w:r>
      <w:bookmarkStart w:id="125" w:name="anchor_item23"/>
      <w:bookmarkEnd w:id="125"/>
    </w:p>
    <w:p w:rsidR="00597D38" w:rsidRPr="003B3152" w:rsidRDefault="00597D38" w:rsidP="003B3152">
      <w:pPr>
        <w:shd w:val="clear" w:color="auto" w:fill="FFFFFF"/>
        <w:spacing w:after="150"/>
        <w:rPr>
          <w:rFonts w:eastAsia="Times New Roman" w:cs="Times New Roman"/>
          <w:bCs/>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sz w:val="24"/>
          <w:szCs w:val="24"/>
          <w:lang w:eastAsia="nl-NL"/>
        </w:rPr>
        <w:t>19.</w:t>
      </w:r>
      <w:r w:rsidRPr="003B3152">
        <w:rPr>
          <w:rFonts w:eastAsia="Times New Roman" w:cs="Times New Roman"/>
          <w:bCs/>
          <w:sz w:val="24"/>
          <w:szCs w:val="24"/>
          <w:lang w:eastAsia="nl-NL"/>
        </w:rPr>
        <w:t>Ondersteunt de instelling waar u werkt u bij het begeleiden van stagiaires?</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23" type="#_x0000_t75" style="width:20.25pt;height:18pt" o:ole="">
            <v:imagedata r:id="rId16" o:title=""/>
          </v:shape>
          <w:control r:id="rId84" w:name="DefaultOcxName251" w:shapeid="_x0000_i1323"/>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Ja</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lastRenderedPageBreak/>
        <w:object w:dxaOrig="225" w:dyaOrig="225">
          <v:shape id="_x0000_i1326" type="#_x0000_t75" style="width:20.25pt;height:18pt" o:ole="">
            <v:imagedata r:id="rId18" o:title=""/>
          </v:shape>
          <w:control r:id="rId85" w:name="DefaultOcxName261" w:shapeid="_x0000_i1326"/>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Nee</w:t>
      </w:r>
      <w:bookmarkStart w:id="126" w:name="anchor_item24"/>
      <w:bookmarkEnd w:id="126"/>
    </w:p>
    <w:p w:rsidR="00597D38"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t>20.</w:t>
      </w:r>
      <w:r w:rsidR="00597D38" w:rsidRPr="003B3152">
        <w:rPr>
          <w:rFonts w:eastAsia="Times New Roman" w:cs="Times New Roman"/>
          <w:bCs/>
          <w:sz w:val="24"/>
          <w:szCs w:val="24"/>
          <w:lang w:eastAsia="nl-NL"/>
        </w:rPr>
        <w:t xml:space="preserve">Op welke manier wordt u </w:t>
      </w:r>
      <w:r w:rsidR="00FD2B5E" w:rsidRPr="003B3152">
        <w:rPr>
          <w:rFonts w:eastAsia="Times New Roman" w:cs="Times New Roman"/>
          <w:bCs/>
          <w:sz w:val="24"/>
          <w:szCs w:val="24"/>
          <w:lang w:eastAsia="nl-NL"/>
        </w:rPr>
        <w:t>begeleidt</w:t>
      </w:r>
      <w:r w:rsidR="00597D38" w:rsidRPr="003B3152">
        <w:rPr>
          <w:rFonts w:eastAsia="Times New Roman" w:cs="Times New Roman"/>
          <w:bCs/>
          <w:sz w:val="24"/>
          <w:szCs w:val="24"/>
          <w:lang w:eastAsia="nl-NL"/>
        </w:rPr>
        <w:t xml:space="preserve"> door de instelling waar u werkt? (meerdere antwoorden mogelijk tot een max van twee antwoorden)</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29" type="#_x0000_t75" style="width:20.25pt;height:18pt" o:ole="">
            <v:imagedata r:id="rId16" o:title=""/>
          </v:shape>
          <w:control r:id="rId86" w:name="DefaultOcxName271" w:shapeid="_x0000_i1329"/>
        </w:object>
      </w:r>
      <w:r w:rsidRPr="003B3152">
        <w:rPr>
          <w:rFonts w:eastAsia="Times New Roman" w:cs="Times New Roman"/>
          <w:bCs/>
          <w:color w:val="000000"/>
          <w:sz w:val="16"/>
          <w:szCs w:val="16"/>
          <w:bdr w:val="single" w:sz="6" w:space="2" w:color="000000" w:frame="1"/>
          <w:shd w:val="clear" w:color="auto" w:fill="FFFFFF"/>
          <w:lang w:eastAsia="nl-NL"/>
        </w:rPr>
        <w:t>A</w:t>
      </w:r>
      <w:r w:rsidRPr="003B3152">
        <w:rPr>
          <w:rFonts w:eastAsia="Times New Roman" w:cs="Times New Roman"/>
          <w:bCs/>
          <w:sz w:val="24"/>
          <w:szCs w:val="24"/>
          <w:lang w:eastAsia="nl-NL"/>
        </w:rPr>
        <w:t> Geen begeleiding vanuit de instelling</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32" type="#_x0000_t75" style="width:20.25pt;height:18pt" o:ole="">
            <v:imagedata r:id="rId16" o:title=""/>
          </v:shape>
          <w:control r:id="rId87" w:name="DefaultOcxName281" w:shapeid="_x0000_i1332"/>
        </w:object>
      </w:r>
      <w:r w:rsidRPr="003B3152">
        <w:rPr>
          <w:rFonts w:eastAsia="Times New Roman" w:cs="Times New Roman"/>
          <w:bCs/>
          <w:color w:val="000000"/>
          <w:sz w:val="16"/>
          <w:szCs w:val="16"/>
          <w:bdr w:val="single" w:sz="6" w:space="2" w:color="000000" w:frame="1"/>
          <w:shd w:val="clear" w:color="auto" w:fill="FFFFFF"/>
          <w:lang w:eastAsia="nl-NL"/>
        </w:rPr>
        <w:t>B</w:t>
      </w:r>
      <w:r w:rsidRPr="003B3152">
        <w:rPr>
          <w:rFonts w:eastAsia="Times New Roman" w:cs="Times New Roman"/>
          <w:bCs/>
          <w:sz w:val="24"/>
          <w:szCs w:val="24"/>
          <w:lang w:eastAsia="nl-NL"/>
        </w:rPr>
        <w:t> Cursus of training in begeleiden</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35" type="#_x0000_t75" style="width:20.25pt;height:18pt" o:ole="">
            <v:imagedata r:id="rId16" o:title=""/>
          </v:shape>
          <w:control r:id="rId88" w:name="DefaultOcxName291" w:shapeid="_x0000_i1335"/>
        </w:object>
      </w:r>
      <w:r w:rsidRPr="003B3152">
        <w:rPr>
          <w:rFonts w:eastAsia="Times New Roman" w:cs="Times New Roman"/>
          <w:bCs/>
          <w:color w:val="000000"/>
          <w:sz w:val="16"/>
          <w:szCs w:val="16"/>
          <w:bdr w:val="single" w:sz="6" w:space="2" w:color="000000" w:frame="1"/>
          <w:shd w:val="clear" w:color="auto" w:fill="FFFFFF"/>
          <w:lang w:eastAsia="nl-NL"/>
        </w:rPr>
        <w:t>C</w:t>
      </w:r>
      <w:r w:rsidRPr="003B3152">
        <w:rPr>
          <w:rFonts w:eastAsia="Times New Roman" w:cs="Times New Roman"/>
          <w:bCs/>
          <w:sz w:val="24"/>
          <w:szCs w:val="24"/>
          <w:lang w:eastAsia="nl-NL"/>
        </w:rPr>
        <w:t> Inwerken door collega op gebied van begeleiden</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38" type="#_x0000_t75" style="width:20.25pt;height:18pt" o:ole="">
            <v:imagedata r:id="rId16" o:title=""/>
          </v:shape>
          <w:control r:id="rId89" w:name="DefaultOcxName301" w:shapeid="_x0000_i1338"/>
        </w:object>
      </w:r>
      <w:r w:rsidRPr="003B3152">
        <w:rPr>
          <w:rFonts w:eastAsia="Times New Roman" w:cs="Times New Roman"/>
          <w:bCs/>
          <w:color w:val="000000"/>
          <w:sz w:val="16"/>
          <w:szCs w:val="16"/>
          <w:bdr w:val="single" w:sz="6" w:space="2" w:color="000000" w:frame="1"/>
          <w:shd w:val="clear" w:color="auto" w:fill="FFFFFF"/>
          <w:lang w:eastAsia="nl-NL"/>
        </w:rPr>
        <w:t>D</w:t>
      </w:r>
      <w:r w:rsidRPr="003B3152">
        <w:rPr>
          <w:rFonts w:eastAsia="Times New Roman" w:cs="Times New Roman"/>
          <w:bCs/>
          <w:sz w:val="24"/>
          <w:szCs w:val="24"/>
          <w:lang w:eastAsia="nl-NL"/>
        </w:rPr>
        <w:t> Controle op gegeven begeleiding door collega’s (elkaar ondersteunen)</w:t>
      </w:r>
    </w:p>
    <w:p w:rsidR="00597D38" w:rsidRPr="003B3152" w:rsidRDefault="00597D38" w:rsidP="003B3152">
      <w:pPr>
        <w:shd w:val="clear" w:color="auto" w:fill="FFFFFF"/>
        <w:spacing w:after="150"/>
        <w:rPr>
          <w:rFonts w:eastAsia="Times New Roman" w:cs="Times New Roman"/>
          <w:bCs/>
          <w:sz w:val="24"/>
          <w:szCs w:val="24"/>
          <w:lang w:eastAsia="nl-NL"/>
        </w:rPr>
      </w:pPr>
      <w:r w:rsidRPr="003B3152">
        <w:rPr>
          <w:rFonts w:eastAsia="Times New Roman" w:cs="Times New Roman"/>
          <w:bCs/>
          <w:sz w:val="24"/>
          <w:szCs w:val="24"/>
        </w:rPr>
        <w:object w:dxaOrig="225" w:dyaOrig="225">
          <v:shape id="_x0000_i1341" type="#_x0000_t75" style="width:20.25pt;height:18pt" o:ole="">
            <v:imagedata r:id="rId16" o:title=""/>
          </v:shape>
          <w:control r:id="rId90" w:name="DefaultOcxName311" w:shapeid="_x0000_i1341"/>
        </w:object>
      </w:r>
      <w:r w:rsidRPr="003B3152">
        <w:rPr>
          <w:rFonts w:eastAsia="Times New Roman" w:cs="Times New Roman"/>
          <w:bCs/>
          <w:color w:val="000000"/>
          <w:sz w:val="16"/>
          <w:szCs w:val="16"/>
          <w:bdr w:val="single" w:sz="6" w:space="2" w:color="000000" w:frame="1"/>
          <w:shd w:val="clear" w:color="auto" w:fill="FFFFFF"/>
          <w:lang w:eastAsia="nl-NL"/>
        </w:rPr>
        <w:t>E</w:t>
      </w:r>
      <w:r w:rsidRPr="003B3152">
        <w:rPr>
          <w:rFonts w:eastAsia="Times New Roman" w:cs="Times New Roman"/>
          <w:bCs/>
          <w:sz w:val="24"/>
          <w:szCs w:val="24"/>
          <w:lang w:eastAsia="nl-NL"/>
        </w:rPr>
        <w:t> Anders, namelijk……. </w:t>
      </w:r>
      <w:bookmarkStart w:id="127" w:name="anchor_item25"/>
      <w:bookmarkEnd w:id="127"/>
    </w:p>
    <w:p w:rsidR="00597D38" w:rsidRPr="003B3152" w:rsidRDefault="00597D38" w:rsidP="003B3152">
      <w:pPr>
        <w:spacing w:before="300" w:after="300"/>
        <w:rPr>
          <w:rFonts w:eastAsia="Times New Roman" w:cs="Times New Roman"/>
          <w:sz w:val="24"/>
          <w:szCs w:val="24"/>
          <w:lang w:eastAsia="nl-NL"/>
        </w:rPr>
      </w:pPr>
      <w:r w:rsidRPr="003B3152">
        <w:rPr>
          <w:rFonts w:eastAsia="Times New Roman" w:cs="Times New Roman"/>
          <w:sz w:val="24"/>
          <w:szCs w:val="24"/>
          <w:lang w:eastAsia="nl-NL"/>
        </w:rPr>
        <w:t>Deel 4: tot slot krijgt u nog een aantal vragen over mogelijke verbeteringen en krijgt u de gelegenheid om zelf iets te delen over dit onderwerp?</w:t>
      </w:r>
      <w:bookmarkStart w:id="128" w:name="anchor_item26"/>
      <w:bookmarkEnd w:id="128"/>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lang w:eastAsia="nl-NL"/>
        </w:rPr>
        <w:t>21.</w:t>
      </w: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bCs/>
          <w:sz w:val="24"/>
          <w:szCs w:val="24"/>
          <w:lang w:eastAsia="nl-NL"/>
        </w:rPr>
        <w:t>Hoe kan stagebegeleiding verbeterd worden?</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rPr>
        <w:object w:dxaOrig="225" w:dyaOrig="225">
          <v:shape id="_x0000_i1345" type="#_x0000_t75" style="width:136.5pt;height:60.75pt" o:ole="">
            <v:imagedata r:id="rId91" o:title=""/>
          </v:shape>
          <w:control r:id="rId92" w:name="DefaultOcxName321" w:shapeid="_x0000_i1345"/>
        </w:object>
      </w:r>
      <w:bookmarkStart w:id="129" w:name="anchor_item27"/>
      <w:bookmarkEnd w:id="129"/>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lang w:eastAsia="nl-NL"/>
        </w:rPr>
        <w:t>22.</w:t>
      </w: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bCs/>
          <w:sz w:val="24"/>
          <w:szCs w:val="24"/>
          <w:lang w:eastAsia="nl-NL"/>
        </w:rPr>
        <w:t>Wat heeft u als verpleegkundige nodig om de begeleiding te verbeteren?</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rPr>
        <w:object w:dxaOrig="225" w:dyaOrig="225">
          <v:shape id="_x0000_i1348" type="#_x0000_t75" style="width:136.5pt;height:60.75pt" o:ole="">
            <v:imagedata r:id="rId91" o:title=""/>
          </v:shape>
          <w:control r:id="rId93" w:name="DefaultOcxName331" w:shapeid="_x0000_i1348"/>
        </w:object>
      </w:r>
      <w:bookmarkStart w:id="130" w:name="anchor_item28"/>
      <w:bookmarkEnd w:id="130"/>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lang w:eastAsia="nl-NL"/>
        </w:rPr>
        <w:t>23.</w:t>
      </w: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bCs/>
          <w:sz w:val="24"/>
          <w:szCs w:val="24"/>
          <w:lang w:eastAsia="nl-NL"/>
        </w:rPr>
        <w:t>Heeft u zelf nog aanvullingen over het combineren van het begeleiden van een student verpleegkunde en het bieden van kwalitatief goede zorg voor de patiënt?</w:t>
      </w:r>
    </w:p>
    <w:p w:rsidR="00597D38" w:rsidRPr="003B3152" w:rsidRDefault="00597D38" w:rsidP="003B3152">
      <w:pPr>
        <w:spacing w:after="0"/>
        <w:rPr>
          <w:rFonts w:eastAsia="Times New Roman" w:cs="Times New Roman"/>
          <w:sz w:val="24"/>
          <w:szCs w:val="24"/>
          <w:lang w:eastAsia="nl-NL"/>
        </w:rPr>
      </w:pPr>
    </w:p>
    <w:p w:rsidR="00597D38" w:rsidRPr="003B3152" w:rsidRDefault="00597D38" w:rsidP="003B3152">
      <w:pPr>
        <w:spacing w:after="0"/>
        <w:rPr>
          <w:rFonts w:eastAsia="Times New Roman" w:cs="Times New Roman"/>
          <w:sz w:val="24"/>
          <w:szCs w:val="24"/>
          <w:lang w:eastAsia="nl-NL"/>
        </w:rPr>
      </w:pPr>
      <w:r w:rsidRPr="003B3152">
        <w:rPr>
          <w:rFonts w:eastAsia="Times New Roman" w:cs="Times New Roman"/>
          <w:sz w:val="24"/>
          <w:szCs w:val="24"/>
        </w:rPr>
        <w:lastRenderedPageBreak/>
        <w:object w:dxaOrig="225" w:dyaOrig="225">
          <v:shape id="_x0000_i1351" type="#_x0000_t75" style="width:136.5pt;height:60.75pt" o:ole="">
            <v:imagedata r:id="rId91" o:title=""/>
          </v:shape>
          <w:control r:id="rId94" w:name="DefaultOcxName341" w:shapeid="_x0000_i1351"/>
        </w:object>
      </w:r>
    </w:p>
    <w:p w:rsidR="00BD07DF" w:rsidRPr="003B3152" w:rsidRDefault="00BD07DF" w:rsidP="003B3152">
      <w:pPr>
        <w:spacing w:after="0"/>
      </w:pPr>
    </w:p>
    <w:p w:rsidR="00BD07DF" w:rsidRPr="003B3152" w:rsidRDefault="00BD07DF" w:rsidP="003B3152">
      <w:pPr>
        <w:spacing w:after="0"/>
        <w:rPr>
          <w:rFonts w:eastAsia="Times New Roman" w:cs="Times New Roman"/>
          <w:sz w:val="24"/>
          <w:szCs w:val="24"/>
          <w:lang w:eastAsia="nl-NL"/>
        </w:rPr>
      </w:pPr>
      <w:r w:rsidRPr="003B3152">
        <w:rPr>
          <w:rFonts w:eastAsia="Times New Roman" w:cs="Times New Roman"/>
          <w:sz w:val="24"/>
          <w:szCs w:val="24"/>
          <w:lang w:eastAsia="nl-NL"/>
        </w:rPr>
        <w:br/>
        <w:t>Bedankt voor het invullen van de enquête!</w:t>
      </w:r>
      <w:r w:rsidRPr="003B3152">
        <w:rPr>
          <w:rFonts w:eastAsia="Times New Roman" w:cs="Times New Roman"/>
          <w:sz w:val="24"/>
          <w:szCs w:val="24"/>
          <w:lang w:eastAsia="nl-NL"/>
        </w:rPr>
        <w:br/>
        <w:t>Zoals vooraf aangegeven is de enquête een middel om de mening van verpleegkundigen te onderzoeken op het gebied van begeleiding van studenten en het bieden van goede zorg. </w:t>
      </w:r>
      <w:r w:rsidRPr="003B3152">
        <w:rPr>
          <w:rFonts w:eastAsia="Times New Roman" w:cs="Times New Roman"/>
          <w:sz w:val="24"/>
          <w:szCs w:val="24"/>
          <w:lang w:eastAsia="nl-NL"/>
        </w:rPr>
        <w:br/>
        <w:t>De uitkomst van het onderzoek zal besproken worden met mijn praktijkbegeleider en er zal via de afdeling een mail komen met daarin beknopt de uitkomst van dit onderzoek. </w:t>
      </w:r>
      <w:r w:rsidRPr="003B3152">
        <w:rPr>
          <w:rFonts w:eastAsia="Times New Roman" w:cs="Times New Roman"/>
          <w:sz w:val="24"/>
          <w:szCs w:val="24"/>
          <w:lang w:eastAsia="nl-NL"/>
        </w:rPr>
        <w:br/>
        <w:t>Als uit het onderzoek blijkt dat er nog veel verbeterpunten zijn op het gebied van begeleiding, dan zal dit als een advies uitgebracht worden aan Bravis Bergen op Zoom.</w:t>
      </w:r>
      <w:r w:rsidRPr="003B3152">
        <w:rPr>
          <w:rFonts w:eastAsia="Times New Roman" w:cs="Times New Roman"/>
          <w:sz w:val="24"/>
          <w:szCs w:val="24"/>
          <w:lang w:eastAsia="nl-NL"/>
        </w:rPr>
        <w:br/>
      </w:r>
      <w:r w:rsidRPr="003B3152">
        <w:rPr>
          <w:rFonts w:eastAsia="Times New Roman" w:cs="Times New Roman"/>
          <w:sz w:val="24"/>
          <w:szCs w:val="24"/>
          <w:lang w:eastAsia="nl-NL"/>
        </w:rPr>
        <w:br/>
        <w:t>Met vriendelijke groet,</w:t>
      </w:r>
      <w:r w:rsidRPr="003B3152">
        <w:rPr>
          <w:rFonts w:eastAsia="Times New Roman" w:cs="Times New Roman"/>
          <w:sz w:val="24"/>
          <w:szCs w:val="24"/>
          <w:lang w:eastAsia="nl-NL"/>
        </w:rPr>
        <w:br/>
        <w:t>Elzeline Scheele</w:t>
      </w:r>
    </w:p>
    <w:p w:rsidR="00BD07DF" w:rsidRPr="003B3152" w:rsidRDefault="00BD07DF" w:rsidP="00FE5E67"/>
    <w:p w:rsidR="00BD07DF" w:rsidRDefault="00BD07DF" w:rsidP="00FE5E67"/>
    <w:p w:rsidR="00BD07DF" w:rsidRDefault="00BD07DF" w:rsidP="00FE5E67"/>
    <w:p w:rsidR="00BD07DF" w:rsidRDefault="00BD07DF" w:rsidP="00FE5E67"/>
    <w:p w:rsidR="00BD07DF" w:rsidRDefault="00BD07DF" w:rsidP="00FE5E67"/>
    <w:p w:rsidR="00BD07DF" w:rsidRDefault="00BD07DF" w:rsidP="00FE5E67"/>
    <w:p w:rsidR="00BD07DF" w:rsidRDefault="00BD07DF" w:rsidP="00FE5E67"/>
    <w:p w:rsidR="00BD07DF" w:rsidRDefault="00BD07DF" w:rsidP="00FE5E67"/>
    <w:p w:rsidR="00BD07DF" w:rsidRDefault="00BD07DF" w:rsidP="00FE5E67">
      <w:pPr>
        <w:sectPr w:rsidR="00BD07DF" w:rsidSect="00C34D3C">
          <w:footerReference w:type="default" r:id="rId95"/>
          <w:footerReference w:type="first" r:id="rId96"/>
          <w:pgSz w:w="11906" w:h="16838"/>
          <w:pgMar w:top="1417" w:right="1417" w:bottom="1417" w:left="1417" w:header="708" w:footer="708" w:gutter="0"/>
          <w:pgNumType w:start="1"/>
          <w:cols w:space="708"/>
          <w:docGrid w:linePitch="360"/>
        </w:sectPr>
      </w:pPr>
    </w:p>
    <w:p w:rsidR="00BD07DF" w:rsidRDefault="00BD07DF" w:rsidP="00FE5E67"/>
    <w:p w:rsidR="00BD07DF" w:rsidRDefault="003B3152" w:rsidP="00BD07DF">
      <w:pPr>
        <w:pStyle w:val="Kop2"/>
      </w:pPr>
      <w:bookmarkStart w:id="131" w:name="_Toc9414593"/>
      <w:r>
        <w:t>Bijlage 4: O</w:t>
      </w:r>
      <w:r w:rsidR="00BD07DF">
        <w:t>perationalisatieschema</w:t>
      </w:r>
      <w:bookmarkEnd w:id="131"/>
    </w:p>
    <w:tbl>
      <w:tblPr>
        <w:tblStyle w:val="Tabelraster"/>
        <w:tblW w:w="14425" w:type="dxa"/>
        <w:tblLayout w:type="fixed"/>
        <w:tblLook w:val="04A0" w:firstRow="1" w:lastRow="0" w:firstColumn="1" w:lastColumn="0" w:noHBand="0" w:noVBand="1"/>
      </w:tblPr>
      <w:tblGrid>
        <w:gridCol w:w="2890"/>
        <w:gridCol w:w="1896"/>
        <w:gridCol w:w="5245"/>
        <w:gridCol w:w="4394"/>
      </w:tblGrid>
      <w:tr w:rsidR="00BD07DF" w:rsidTr="00BD07DF">
        <w:tc>
          <w:tcPr>
            <w:tcW w:w="2890" w:type="dxa"/>
          </w:tcPr>
          <w:p w:rsidR="00BD07DF" w:rsidRDefault="00BD07DF" w:rsidP="00BD07DF">
            <w:r>
              <w:t xml:space="preserve">Deelvragen </w:t>
            </w:r>
          </w:p>
        </w:tc>
        <w:tc>
          <w:tcPr>
            <w:tcW w:w="1896" w:type="dxa"/>
          </w:tcPr>
          <w:p w:rsidR="00BD07DF" w:rsidRDefault="00BD07DF" w:rsidP="00BD07DF">
            <w:r>
              <w:t>Enquête vragen</w:t>
            </w:r>
          </w:p>
        </w:tc>
        <w:tc>
          <w:tcPr>
            <w:tcW w:w="5245" w:type="dxa"/>
          </w:tcPr>
          <w:p w:rsidR="00BD07DF" w:rsidRDefault="00BD07DF" w:rsidP="00BD07DF">
            <w:r>
              <w:t>Uitgeschreven enquêtevraag</w:t>
            </w:r>
          </w:p>
        </w:tc>
        <w:tc>
          <w:tcPr>
            <w:tcW w:w="4394" w:type="dxa"/>
          </w:tcPr>
          <w:p w:rsidR="00BD07DF" w:rsidRDefault="00BD07DF" w:rsidP="00BD07DF">
            <w:r>
              <w:t>literatuur</w:t>
            </w:r>
          </w:p>
        </w:tc>
      </w:tr>
      <w:tr w:rsidR="00BD07DF" w:rsidTr="00BD07DF">
        <w:tc>
          <w:tcPr>
            <w:tcW w:w="2890" w:type="dxa"/>
          </w:tcPr>
          <w:p w:rsidR="00BD07DF" w:rsidRDefault="00BD07DF" w:rsidP="00BD07DF">
            <w:r>
              <w:t>Demografische/algemene gegevens</w:t>
            </w:r>
          </w:p>
        </w:tc>
        <w:tc>
          <w:tcPr>
            <w:tcW w:w="1896" w:type="dxa"/>
          </w:tcPr>
          <w:p w:rsidR="00BD07DF" w:rsidRDefault="00BD07DF" w:rsidP="00BD07DF">
            <w:r>
              <w:t>1-6</w:t>
            </w:r>
          </w:p>
        </w:tc>
        <w:tc>
          <w:tcPr>
            <w:tcW w:w="5245" w:type="dxa"/>
          </w:tcPr>
          <w:p w:rsidR="00BD07DF" w:rsidRDefault="00BD07DF" w:rsidP="00BD07DF">
            <w:r>
              <w:t>1.Wat is uw geslacht?</w:t>
            </w:r>
          </w:p>
          <w:p w:rsidR="00BD07DF" w:rsidRDefault="00BD07DF" w:rsidP="00BD07DF"/>
          <w:p w:rsidR="00BD07DF" w:rsidRDefault="00BD07DF" w:rsidP="00BD07DF">
            <w:r>
              <w:t>2.Wat is uw leeftijd?</w:t>
            </w:r>
          </w:p>
          <w:p w:rsidR="00BD07DF" w:rsidRDefault="00BD07DF" w:rsidP="00BD07DF"/>
          <w:p w:rsidR="00BD07DF" w:rsidRDefault="00BD07DF" w:rsidP="00BD07DF">
            <w:r>
              <w:t>3.Wat is uw huidige functie?</w:t>
            </w:r>
          </w:p>
          <w:p w:rsidR="00BD07DF" w:rsidRDefault="00BD07DF" w:rsidP="00BD07DF"/>
          <w:p w:rsidR="00BD07DF" w:rsidRDefault="00BD07DF" w:rsidP="00BD07DF">
            <w:r>
              <w:t xml:space="preserve">4. </w:t>
            </w:r>
            <w:r w:rsidRPr="00BD07DF">
              <w:t>Op welke afdeling, binnen Bravis Bergen op Zoom, bent u werkzaam?</w:t>
            </w:r>
          </w:p>
          <w:p w:rsidR="00BD07DF" w:rsidRDefault="00BD07DF" w:rsidP="00BD07DF"/>
          <w:p w:rsidR="00BD07DF" w:rsidRDefault="00BD07DF" w:rsidP="00BD07DF">
            <w:r>
              <w:t xml:space="preserve">5.  </w:t>
            </w:r>
            <w:r w:rsidRPr="00CF733B">
              <w:t>Bent u een werkbegeleider voor MBO en HBO verpleegkunde studenten?</w:t>
            </w:r>
          </w:p>
          <w:p w:rsidR="00BD07DF" w:rsidRDefault="00BD07DF" w:rsidP="00BD07DF"/>
          <w:p w:rsidR="00BD07DF" w:rsidRDefault="00BD07DF" w:rsidP="00BD07DF">
            <w:r>
              <w:t xml:space="preserve">6.Hoeveel jaar bent u al werkbegeleider? </w:t>
            </w:r>
          </w:p>
          <w:p w:rsidR="00BD07DF" w:rsidRDefault="00BD07DF" w:rsidP="00BD07DF"/>
        </w:tc>
        <w:tc>
          <w:tcPr>
            <w:tcW w:w="4394" w:type="dxa"/>
          </w:tcPr>
          <w:p w:rsidR="00BD07DF" w:rsidRDefault="00BD07DF" w:rsidP="00BD07DF">
            <w:r w:rsidRPr="000646E8">
              <w:t xml:space="preserve">Ten Hengel, </w:t>
            </w:r>
            <w:r>
              <w:t>H., &amp; Hernandez, S. (2016). De b</w:t>
            </w:r>
            <w:r w:rsidRPr="000646E8">
              <w:t xml:space="preserve">egeleiding van derde jaar SPH stagiaires op de Haagse Hogeschool. Opgeroepen op november 4, 2018, van HBO kennisbank: </w:t>
            </w:r>
            <w:r w:rsidRPr="00B43750">
              <w:t>file:///C:/Users/Elzeline/Downloads/SPH05010.pdf</w:t>
            </w:r>
          </w:p>
          <w:p w:rsidR="00BD07DF" w:rsidRDefault="00BD07DF" w:rsidP="00BD07DF"/>
        </w:tc>
      </w:tr>
      <w:tr w:rsidR="00BD07DF" w:rsidTr="00BD07DF">
        <w:tc>
          <w:tcPr>
            <w:tcW w:w="2890" w:type="dxa"/>
          </w:tcPr>
          <w:p w:rsidR="00BD07DF" w:rsidRDefault="00BD07DF" w:rsidP="00BD07DF">
            <w:r>
              <w:t>Welke problemen ervaart een verpleegkundige in het Bravis Ziekenhuis Bergen op Zoom tijdens het begeleiden van een student verpleegkunde?</w:t>
            </w:r>
          </w:p>
          <w:p w:rsidR="00BD07DF" w:rsidRDefault="00BD07DF" w:rsidP="00BD07DF"/>
        </w:tc>
        <w:tc>
          <w:tcPr>
            <w:tcW w:w="1896" w:type="dxa"/>
          </w:tcPr>
          <w:p w:rsidR="00BD07DF" w:rsidRDefault="00BD07DF" w:rsidP="00BD07DF">
            <w:r>
              <w:t>7, 19</w:t>
            </w:r>
          </w:p>
          <w:p w:rsidR="00BD07DF" w:rsidRDefault="003F2196" w:rsidP="00BD07DF">
            <w:r>
              <w:t xml:space="preserve">9-20 </w:t>
            </w:r>
            <w:r w:rsidR="00BD07DF">
              <w:t>(kunnen zowel negatieve als positieve kant belichten)</w:t>
            </w:r>
          </w:p>
          <w:p w:rsidR="00BD07DF" w:rsidRDefault="00BD07DF" w:rsidP="00BD07DF"/>
          <w:p w:rsidR="00BD07DF" w:rsidRDefault="00BD07DF" w:rsidP="00BD07DF"/>
        </w:tc>
        <w:tc>
          <w:tcPr>
            <w:tcW w:w="5245" w:type="dxa"/>
          </w:tcPr>
          <w:p w:rsidR="00BD07DF" w:rsidRDefault="00BD07DF" w:rsidP="00BD07DF">
            <w:r>
              <w:t>7.Waarin ervaart u belemmering?</w:t>
            </w:r>
          </w:p>
          <w:p w:rsidR="00BD07DF" w:rsidRDefault="00BD07DF" w:rsidP="00BD07DF"/>
          <w:p w:rsidR="00BD07DF" w:rsidRDefault="00BD07DF" w:rsidP="00BD07DF">
            <w:r>
              <w:t xml:space="preserve">19. </w:t>
            </w:r>
            <w:r w:rsidRPr="009E00EE">
              <w:t>Waar ligt het probleem in de communicatie met de stagiaires?</w:t>
            </w:r>
          </w:p>
          <w:p w:rsidR="00BD07DF" w:rsidRDefault="00BD07DF" w:rsidP="00BD07DF"/>
          <w:p w:rsidR="00BD07DF" w:rsidRDefault="00BD07DF" w:rsidP="00BD07DF">
            <w:r>
              <w:t>9.</w:t>
            </w:r>
            <w:r w:rsidRPr="00CF733B">
              <w:t>Ik voel mij bekwaam om stagiaires te begeleiden.</w:t>
            </w:r>
          </w:p>
          <w:p w:rsidR="00BD07DF" w:rsidRDefault="00BD07DF" w:rsidP="00BD07DF"/>
          <w:p w:rsidR="00BD07DF" w:rsidRDefault="00BD07DF" w:rsidP="00BD07DF">
            <w:r>
              <w:t>9.  Ik heb voldoende kennis over het begeleiden van stagiaires.</w:t>
            </w:r>
          </w:p>
          <w:p w:rsidR="00BD07DF" w:rsidRDefault="00BD07DF" w:rsidP="00BD07DF"/>
          <w:p w:rsidR="00BD07DF" w:rsidRDefault="00BD07DF" w:rsidP="00BD07DF">
            <w:r>
              <w:t xml:space="preserve">10. </w:t>
            </w:r>
            <w:r w:rsidRPr="00CF733B">
              <w:t>Ik heb voldoende tijd om tijdens een werkdienst een stagiair(e) te begeleiden.</w:t>
            </w:r>
          </w:p>
          <w:p w:rsidR="00BD07DF" w:rsidRDefault="00BD07DF" w:rsidP="00BD07DF"/>
          <w:p w:rsidR="00BD07DF" w:rsidRDefault="00BD07DF" w:rsidP="00BD07DF">
            <w:r>
              <w:t xml:space="preserve">10. </w:t>
            </w:r>
            <w:r w:rsidRPr="00CF733B">
              <w:t xml:space="preserve">Ik heb voldoende tijd om voor aanvang van de werkdienst de leerdoelen/competenties van de </w:t>
            </w:r>
            <w:r w:rsidRPr="00CF733B">
              <w:lastRenderedPageBreak/>
              <w:t>stagiair(e) te bespreken.</w:t>
            </w:r>
          </w:p>
          <w:p w:rsidR="00BD07DF" w:rsidRDefault="00BD07DF" w:rsidP="00BD07DF"/>
          <w:p w:rsidR="00BD07DF" w:rsidRDefault="00BD07DF" w:rsidP="00BD07DF">
            <w:r>
              <w:t xml:space="preserve">10. </w:t>
            </w:r>
            <w:r w:rsidRPr="00CF733B">
              <w:t>Ik heb na afloop van de werkdienst voldoende tijd om deze met de stagiair(e) te bespreken.</w:t>
            </w:r>
          </w:p>
          <w:p w:rsidR="00BD07DF" w:rsidRDefault="00BD07DF" w:rsidP="00BD07DF"/>
          <w:p w:rsidR="00BD07DF" w:rsidRDefault="00BD07DF" w:rsidP="00BD07DF">
            <w:r>
              <w:t>11. Krijgt u de kans om zowel mondeling als schriftelijk feedback te geven aan de stagiair(e) tijdens de werkdienst? (of moet dit buiten de werkdienst om)</w:t>
            </w:r>
          </w:p>
          <w:p w:rsidR="00BD07DF" w:rsidRDefault="00BD07DF" w:rsidP="00BD07DF"/>
          <w:p w:rsidR="00BD07DF" w:rsidRDefault="00BD07DF" w:rsidP="00BD07DF">
            <w:r>
              <w:t>12.Ervaart u een hoge werkdruk tijdens de werkdienst?</w:t>
            </w:r>
          </w:p>
          <w:p w:rsidR="00BD07DF" w:rsidRDefault="00BD07DF" w:rsidP="00BD07DF"/>
          <w:p w:rsidR="00BD07DF" w:rsidRDefault="00BD07DF" w:rsidP="00BD07DF">
            <w:r>
              <w:t xml:space="preserve">13. </w:t>
            </w:r>
            <w:r w:rsidRPr="00CF733B">
              <w:t xml:space="preserve">De </w:t>
            </w:r>
            <w:r w:rsidR="00FD2B5E" w:rsidRPr="00CF733B">
              <w:t xml:space="preserve">werkdruk </w:t>
            </w:r>
            <w:r w:rsidRPr="00CF733B">
              <w:t>wordt hoger tijdens het begeleiden van een stagiair(e).</w:t>
            </w:r>
          </w:p>
          <w:p w:rsidR="00BD07DF" w:rsidRDefault="00BD07DF" w:rsidP="00BD07DF"/>
          <w:p w:rsidR="00BD07DF" w:rsidRDefault="003F2196" w:rsidP="00BD07DF">
            <w:r>
              <w:t>14</w:t>
            </w:r>
            <w:r w:rsidR="00BD07DF">
              <w:t>.</w:t>
            </w:r>
            <w:r w:rsidR="00BD07DF" w:rsidRPr="0059510F">
              <w:t>Ik heb het gevoel dat ik tijdens een werkdienst een goede kwaliteit zorg kan verlenen aan de patiënt.</w:t>
            </w:r>
          </w:p>
          <w:p w:rsidR="00BD07DF" w:rsidRDefault="00BD07DF" w:rsidP="00BD07DF"/>
          <w:p w:rsidR="00BD07DF" w:rsidRDefault="003F2196" w:rsidP="00BD07DF">
            <w:r>
              <w:t>14</w:t>
            </w:r>
            <w:r w:rsidR="00BD07DF">
              <w:t xml:space="preserve">. </w:t>
            </w:r>
            <w:r w:rsidR="00BD07DF" w:rsidRPr="0059510F">
              <w:t>Ik heb het gevoel dat ik tijdens een werkdienst waarin u een stagiaire moet begeleiden ook een goede kwaliteit zorg kan verlenen aan de patiënt.</w:t>
            </w:r>
          </w:p>
          <w:p w:rsidR="00BD07DF" w:rsidRDefault="00BD07DF" w:rsidP="00BD07DF"/>
          <w:p w:rsidR="00BD07DF" w:rsidRDefault="003F2196" w:rsidP="00BD07DF">
            <w:r>
              <w:t>15</w:t>
            </w:r>
            <w:r w:rsidR="00BD07DF">
              <w:t>. Hoe verloopt de communicatie met stagiaires in het algemeen?</w:t>
            </w:r>
          </w:p>
          <w:p w:rsidR="00BD07DF" w:rsidRDefault="00BD07DF" w:rsidP="00BD07DF"/>
          <w:p w:rsidR="003F2196" w:rsidRDefault="003F2196" w:rsidP="00BD07DF">
            <w:r>
              <w:t xml:space="preserve">16. </w:t>
            </w:r>
            <w:r w:rsidRPr="003F2196">
              <w:t>Waar ligt het probleem in de communicatie met de stagiaires?</w:t>
            </w:r>
          </w:p>
          <w:p w:rsidR="003F2196" w:rsidRDefault="003F2196" w:rsidP="00BD07DF"/>
          <w:p w:rsidR="00BD07DF" w:rsidRDefault="003F2196" w:rsidP="00BD07DF">
            <w:r>
              <w:t>17</w:t>
            </w:r>
            <w:r w:rsidR="00BD07DF">
              <w:t>.Is er contact met de docent van de school van de stagiair(e)?</w:t>
            </w:r>
          </w:p>
          <w:p w:rsidR="00BD07DF" w:rsidRDefault="00BD07DF" w:rsidP="00BD07DF"/>
          <w:p w:rsidR="00BD07DF" w:rsidRDefault="003F2196" w:rsidP="00BD07DF">
            <w:r>
              <w:t>18</w:t>
            </w:r>
            <w:r w:rsidR="00BD07DF">
              <w:t>.</w:t>
            </w:r>
            <w:r>
              <w:t xml:space="preserve"> </w:t>
            </w:r>
            <w:r w:rsidR="00BD07DF">
              <w:t>Hoe verloopt dit contact?</w:t>
            </w:r>
          </w:p>
          <w:p w:rsidR="00BD07DF" w:rsidRDefault="00BD07DF" w:rsidP="00BD07DF"/>
          <w:p w:rsidR="00BD07DF" w:rsidRDefault="003F2196" w:rsidP="00BD07DF">
            <w:r>
              <w:t>19</w:t>
            </w:r>
            <w:r w:rsidR="00BD07DF">
              <w:t xml:space="preserve">.Ondersteunt de instelling waar u werkt u bij het </w:t>
            </w:r>
            <w:r w:rsidR="00BD07DF">
              <w:lastRenderedPageBreak/>
              <w:t>begeleiden van stagiaires?</w:t>
            </w:r>
          </w:p>
          <w:p w:rsidR="00BD07DF" w:rsidRDefault="00BD07DF" w:rsidP="00BD07DF"/>
          <w:p w:rsidR="00BD07DF" w:rsidRDefault="003F2196" w:rsidP="00BD07DF">
            <w:r>
              <w:t xml:space="preserve">20. </w:t>
            </w:r>
            <w:r w:rsidR="00BD07DF">
              <w:t>Op welke manier wordt u begeleidt door de instelling waar u werkt?</w:t>
            </w:r>
          </w:p>
        </w:tc>
        <w:tc>
          <w:tcPr>
            <w:tcW w:w="4394" w:type="dxa"/>
          </w:tcPr>
          <w:p w:rsidR="00BD07DF" w:rsidRPr="00ED43A9" w:rsidRDefault="00BD07DF" w:rsidP="00BD07DF">
            <w:pPr>
              <w:pStyle w:val="Bibliografie"/>
              <w:ind w:left="720" w:hanging="720"/>
              <w:rPr>
                <w:noProof/>
                <w:lang w:val="en-IE"/>
              </w:rPr>
            </w:pPr>
            <w:r w:rsidRPr="000646E8">
              <w:rPr>
                <w:noProof/>
                <w:lang w:val="en-IE"/>
              </w:rPr>
              <w:lastRenderedPageBreak/>
              <w:t>Douglas,</w:t>
            </w:r>
            <w:r>
              <w:rPr>
                <w:noProof/>
                <w:lang w:val="en-IE"/>
              </w:rPr>
              <w:t xml:space="preserve"> V., Garrity, J., Shepherd, K., </w:t>
            </w:r>
            <w:r w:rsidRPr="000646E8">
              <w:rPr>
                <w:noProof/>
                <w:lang w:val="en-IE"/>
              </w:rPr>
              <w:t xml:space="preserve">&amp; Brown, L. (2016, April 23). </w:t>
            </w:r>
            <w:r w:rsidRPr="000646E8">
              <w:rPr>
                <w:i/>
                <w:iCs/>
                <w:noProof/>
                <w:lang w:val="en-IE"/>
              </w:rPr>
              <w:t>Nurses' perceptions and experiences of mentoring</w:t>
            </w:r>
            <w:r w:rsidRPr="000646E8">
              <w:rPr>
                <w:noProof/>
                <w:lang w:val="en-IE"/>
              </w:rPr>
              <w:t xml:space="preserve">. </w:t>
            </w:r>
            <w:r w:rsidRPr="00ED43A9">
              <w:rPr>
                <w:noProof/>
                <w:lang w:val="en-IE"/>
              </w:rPr>
              <w:t>Opgeroepen op Oktober 23, 2018, van Pubmed: https://www.ncbi.nlm.nih.gov/pubmed/27032287</w:t>
            </w:r>
          </w:p>
          <w:p w:rsidR="00BD07DF" w:rsidRDefault="00BD07DF" w:rsidP="00BD07DF">
            <w:pPr>
              <w:pStyle w:val="Bibliografie"/>
              <w:ind w:left="720" w:hanging="720"/>
              <w:rPr>
                <w:noProof/>
              </w:rPr>
            </w:pPr>
            <w:r w:rsidRPr="009448D3">
              <w:rPr>
                <w:noProof/>
                <w:lang w:val="en-IE"/>
              </w:rPr>
              <w:t xml:space="preserve">CBS. (2016, November 16). </w:t>
            </w:r>
            <w:r>
              <w:rPr>
                <w:i/>
                <w:iCs/>
                <w:noProof/>
              </w:rPr>
              <w:t>Werknemers in zorg ervaren hoge werkdruk</w:t>
            </w:r>
            <w:r>
              <w:rPr>
                <w:noProof/>
              </w:rPr>
              <w:t xml:space="preserve">. Opgeroepen op oktober 19, 2018, van CBS: </w:t>
            </w:r>
            <w:r w:rsidRPr="00B43750">
              <w:rPr>
                <w:noProof/>
              </w:rPr>
              <w:t>https://www.cbs.nl/nl-nl/nieuws/2016/46/werknemers-in-zorg-ervaren-hoge-werkdruk</w:t>
            </w:r>
          </w:p>
          <w:p w:rsidR="00BD07DF" w:rsidRPr="009448D3" w:rsidRDefault="00BD07DF" w:rsidP="00BD07DF">
            <w:pPr>
              <w:pStyle w:val="Bibliografie"/>
              <w:ind w:left="720" w:hanging="720"/>
              <w:rPr>
                <w:noProof/>
              </w:rPr>
            </w:pPr>
          </w:p>
          <w:p w:rsidR="00BD07DF" w:rsidRDefault="00BD07DF" w:rsidP="00BD07DF">
            <w:pPr>
              <w:pStyle w:val="Bibliografie"/>
              <w:ind w:left="720" w:hanging="720"/>
              <w:rPr>
                <w:noProof/>
              </w:rPr>
            </w:pPr>
            <w:r w:rsidRPr="000646E8">
              <w:rPr>
                <w:noProof/>
                <w:lang w:val="en-IE"/>
              </w:rPr>
              <w:t xml:space="preserve">Chokwe, M., Setati, Zerish, Z., &amp; Nkosi. (2017, </w:t>
            </w:r>
            <w:r w:rsidRPr="000646E8">
              <w:rPr>
                <w:noProof/>
                <w:lang w:val="en-IE"/>
              </w:rPr>
              <w:lastRenderedPageBreak/>
              <w:t xml:space="preserve">December). </w:t>
            </w:r>
            <w:r w:rsidRPr="000646E8">
              <w:rPr>
                <w:i/>
                <w:iCs/>
                <w:noProof/>
                <w:lang w:val="en-IE"/>
              </w:rPr>
              <w:t>The perceptions of professional nurses on student mentorship in clinical areas: A study in Polokwane municipality hospitals, Limpopo province</w:t>
            </w:r>
            <w:r w:rsidRPr="000646E8">
              <w:rPr>
                <w:noProof/>
                <w:lang w:val="en-IE"/>
              </w:rPr>
              <w:t xml:space="preserve">. </w:t>
            </w:r>
            <w:r>
              <w:rPr>
                <w:noProof/>
              </w:rPr>
              <w:t xml:space="preserve">Opgeroepen op Oktober 23, 2018, van Sciencedirect: </w:t>
            </w:r>
            <w:r w:rsidRPr="00B43750">
              <w:rPr>
                <w:noProof/>
              </w:rPr>
              <w:t>https://www.sciencedirect.com/science/article/pii/S1025984817300157</w:t>
            </w:r>
            <w:r>
              <w:rPr>
                <w:noProof/>
              </w:rPr>
              <w:t xml:space="preserve"> </w:t>
            </w:r>
          </w:p>
          <w:p w:rsidR="00BD07DF" w:rsidRDefault="00BD07DF" w:rsidP="00BD07DF"/>
        </w:tc>
      </w:tr>
      <w:tr w:rsidR="00BD07DF" w:rsidTr="00BD07DF">
        <w:tc>
          <w:tcPr>
            <w:tcW w:w="2890" w:type="dxa"/>
          </w:tcPr>
          <w:p w:rsidR="00BD07DF" w:rsidRDefault="00BD07DF" w:rsidP="00BD07DF">
            <w:r>
              <w:lastRenderedPageBreak/>
              <w:t>Wat gaat volgens de verpleegkundige in het Bravis Ziekenhuis Bergen op Zoom goed tijdens het begeleiden van een student verpleegkunde?</w:t>
            </w:r>
          </w:p>
          <w:p w:rsidR="00BD07DF" w:rsidRDefault="00BD07DF" w:rsidP="00BD07DF"/>
        </w:tc>
        <w:tc>
          <w:tcPr>
            <w:tcW w:w="1896" w:type="dxa"/>
          </w:tcPr>
          <w:p w:rsidR="00BD07DF" w:rsidRDefault="003F2196" w:rsidP="00BD07DF">
            <w:r>
              <w:t>8</w:t>
            </w:r>
          </w:p>
          <w:p w:rsidR="00BD07DF" w:rsidRDefault="003F2196" w:rsidP="00BD07DF">
            <w:r>
              <w:t xml:space="preserve">9- 20 </w:t>
            </w:r>
            <w:r w:rsidR="00BD07DF">
              <w:t>(kunnen zowel negatieve als positieve kant belichten)</w:t>
            </w:r>
          </w:p>
          <w:p w:rsidR="00BD07DF" w:rsidRDefault="00BD07DF" w:rsidP="00BD07DF"/>
        </w:tc>
        <w:tc>
          <w:tcPr>
            <w:tcW w:w="5245" w:type="dxa"/>
          </w:tcPr>
          <w:p w:rsidR="00BD07DF" w:rsidRDefault="003F2196" w:rsidP="00BD07DF">
            <w:r>
              <w:t>8</w:t>
            </w:r>
            <w:r w:rsidR="00BD07DF">
              <w:t xml:space="preserve">. </w:t>
            </w:r>
            <w:r w:rsidR="00BD07DF" w:rsidRPr="0059510F">
              <w:t>Wat zijn de positieve onderdelen die u ervaart tijdens het begeleiden van studenten?</w:t>
            </w:r>
          </w:p>
          <w:p w:rsidR="00BD07DF" w:rsidRDefault="00BD07DF" w:rsidP="00BD07DF"/>
          <w:p w:rsidR="00BD07DF" w:rsidRDefault="00BD07DF" w:rsidP="00BD07DF">
            <w:r>
              <w:t>(zie andere vragen in de bovenstaande kolom)</w:t>
            </w:r>
          </w:p>
          <w:p w:rsidR="00BD07DF" w:rsidRDefault="00BD07DF" w:rsidP="00BD07DF"/>
        </w:tc>
        <w:tc>
          <w:tcPr>
            <w:tcW w:w="4394" w:type="dxa"/>
          </w:tcPr>
          <w:p w:rsidR="00BD07DF" w:rsidRPr="00ED43A9" w:rsidRDefault="00BD07DF" w:rsidP="00BD07DF">
            <w:pPr>
              <w:pStyle w:val="Bibliografie"/>
              <w:ind w:left="720" w:hanging="720"/>
              <w:rPr>
                <w:noProof/>
                <w:lang w:val="en-IE"/>
              </w:rPr>
            </w:pPr>
            <w:r w:rsidRPr="000646E8">
              <w:rPr>
                <w:noProof/>
                <w:lang w:val="en-IE"/>
              </w:rPr>
              <w:t xml:space="preserve">Douglas, V., Garrity, J., Shepherd, K., &amp; Brown, L. (2016, April 23). </w:t>
            </w:r>
            <w:r w:rsidRPr="000646E8">
              <w:rPr>
                <w:i/>
                <w:iCs/>
                <w:noProof/>
                <w:lang w:val="en-IE"/>
              </w:rPr>
              <w:t>Nurses' perceptions and experiences of mentoring</w:t>
            </w:r>
            <w:r w:rsidRPr="000646E8">
              <w:rPr>
                <w:noProof/>
                <w:lang w:val="en-IE"/>
              </w:rPr>
              <w:t xml:space="preserve">. </w:t>
            </w:r>
            <w:r w:rsidRPr="00ED43A9">
              <w:rPr>
                <w:noProof/>
                <w:lang w:val="en-IE"/>
              </w:rPr>
              <w:t>Opgeroepen op Oktober 23, 2018, van Pubmed: https://www.ncbi.nlm.nih.gov/pubmed/27032287</w:t>
            </w:r>
          </w:p>
          <w:p w:rsidR="00BD07DF" w:rsidRPr="00ED43A9" w:rsidRDefault="00BD07DF" w:rsidP="00BD07DF">
            <w:pPr>
              <w:pStyle w:val="Bibliografie"/>
              <w:ind w:left="720" w:hanging="720"/>
              <w:rPr>
                <w:noProof/>
                <w:lang w:val="en-IE"/>
              </w:rPr>
            </w:pPr>
          </w:p>
          <w:p w:rsidR="00BD07DF" w:rsidRDefault="00BD07DF" w:rsidP="00BD07DF">
            <w:pPr>
              <w:pStyle w:val="Bibliografie"/>
              <w:ind w:left="720" w:hanging="720"/>
              <w:rPr>
                <w:noProof/>
              </w:rPr>
            </w:pPr>
            <w:r w:rsidRPr="000646E8">
              <w:rPr>
                <w:noProof/>
                <w:lang w:val="en-IE"/>
              </w:rPr>
              <w:t xml:space="preserve">Kol, E., &amp; İnce, S. (2018, Juli). </w:t>
            </w:r>
            <w:r w:rsidRPr="000646E8">
              <w:rPr>
                <w:i/>
                <w:iCs/>
                <w:noProof/>
                <w:lang w:val="en-IE"/>
              </w:rPr>
              <w:t>Determining the opinions of the first-year nursing students about clinical practice and clinical educators</w:t>
            </w:r>
            <w:r w:rsidRPr="000646E8">
              <w:rPr>
                <w:noProof/>
                <w:lang w:val="en-IE"/>
              </w:rPr>
              <w:t xml:space="preserve">. </w:t>
            </w:r>
            <w:r>
              <w:rPr>
                <w:noProof/>
              </w:rPr>
              <w:t xml:space="preserve">Opgeroepen op Oktober 22, 2018, van Sciencedirect: </w:t>
            </w:r>
            <w:r w:rsidRPr="00B43750">
              <w:rPr>
                <w:noProof/>
              </w:rPr>
              <w:t>https://www.sciencedirect.com/science/article/pii/S1471595316302542#</w:t>
            </w:r>
            <w:r w:rsidR="00B43750">
              <w:rPr>
                <w:noProof/>
              </w:rPr>
              <w:t>!</w:t>
            </w:r>
            <w:r>
              <w:rPr>
                <w:noProof/>
              </w:rPr>
              <w:t xml:space="preserve"> </w:t>
            </w:r>
          </w:p>
          <w:p w:rsidR="00BD07DF" w:rsidRDefault="00BD07DF" w:rsidP="00BD07DF"/>
        </w:tc>
      </w:tr>
      <w:tr w:rsidR="00BD07DF" w:rsidTr="00BD07DF">
        <w:tc>
          <w:tcPr>
            <w:tcW w:w="2890" w:type="dxa"/>
          </w:tcPr>
          <w:p w:rsidR="00BD07DF" w:rsidRDefault="00BD07DF" w:rsidP="00BD07DF">
            <w:r>
              <w:t>Wat zijn mogelijke verbeterpunten volgens verpleegkundigen in het Bravis ziekenhuis Bergen op Zoom op het gebied van begeleiding?</w:t>
            </w:r>
          </w:p>
        </w:tc>
        <w:tc>
          <w:tcPr>
            <w:tcW w:w="1896" w:type="dxa"/>
          </w:tcPr>
          <w:p w:rsidR="00BD07DF" w:rsidRDefault="003F2196" w:rsidP="00BD07DF">
            <w:r>
              <w:t>21, 22, 23</w:t>
            </w:r>
          </w:p>
        </w:tc>
        <w:tc>
          <w:tcPr>
            <w:tcW w:w="5245" w:type="dxa"/>
          </w:tcPr>
          <w:p w:rsidR="00BD07DF" w:rsidRDefault="003F2196" w:rsidP="00BD07DF">
            <w:r>
              <w:t>21</w:t>
            </w:r>
            <w:r w:rsidR="00BD07DF">
              <w:t>.Hoe kan stagebegeleiding verbeterd worden?</w:t>
            </w:r>
          </w:p>
          <w:p w:rsidR="00BD07DF" w:rsidRDefault="00BD07DF" w:rsidP="00BD07DF"/>
          <w:p w:rsidR="00BD07DF" w:rsidRDefault="003F2196" w:rsidP="00BD07DF">
            <w:r>
              <w:t>22</w:t>
            </w:r>
            <w:r w:rsidR="00BD07DF">
              <w:t>.Wat heeft u als verpleegkundige voor nodig om de begeleiding te verbeteren?</w:t>
            </w:r>
          </w:p>
          <w:p w:rsidR="00BD07DF" w:rsidRDefault="00BD07DF" w:rsidP="00BD07DF"/>
          <w:p w:rsidR="003F2196" w:rsidRDefault="003F2196" w:rsidP="00BD07DF">
            <w:r>
              <w:t xml:space="preserve">23. </w:t>
            </w:r>
            <w:r w:rsidRPr="003F2196">
              <w:t>Heeft u zelf nog aanvullingen over het combineren van het begeleiden van een student verpleegkunde en het bieden van kwalitatief goede zorg voor de patiënt?</w:t>
            </w:r>
          </w:p>
        </w:tc>
        <w:tc>
          <w:tcPr>
            <w:tcW w:w="4394" w:type="dxa"/>
          </w:tcPr>
          <w:p w:rsidR="00BD07DF" w:rsidRDefault="00BD07DF" w:rsidP="00BD07DF">
            <w:pPr>
              <w:pStyle w:val="Bibliografie"/>
              <w:ind w:left="720" w:hanging="720"/>
              <w:rPr>
                <w:noProof/>
              </w:rPr>
            </w:pPr>
            <w:r w:rsidRPr="000646E8">
              <w:rPr>
                <w:noProof/>
                <w:lang w:val="en-IE"/>
              </w:rPr>
              <w:t xml:space="preserve">Kol, E., &amp; İnce, S. (2018, Juli). </w:t>
            </w:r>
            <w:r w:rsidRPr="000646E8">
              <w:rPr>
                <w:i/>
                <w:iCs/>
                <w:noProof/>
                <w:lang w:val="en-IE"/>
              </w:rPr>
              <w:t>Determining the opinions of the first-year nursing students about clinical practice and clinical educators</w:t>
            </w:r>
            <w:r w:rsidRPr="000646E8">
              <w:rPr>
                <w:noProof/>
                <w:lang w:val="en-IE"/>
              </w:rPr>
              <w:t xml:space="preserve">. </w:t>
            </w:r>
            <w:r>
              <w:rPr>
                <w:noProof/>
              </w:rPr>
              <w:t xml:space="preserve">Opgeroepen op Oktober 22, 2018, van Sciencedirect: </w:t>
            </w:r>
            <w:r w:rsidRPr="00B43750">
              <w:rPr>
                <w:noProof/>
              </w:rPr>
              <w:t>https://www.sciencedirect.com/science/article/pii/S1471595316302542#</w:t>
            </w:r>
            <w:r w:rsidR="00B43750">
              <w:rPr>
                <w:noProof/>
              </w:rPr>
              <w:t>!</w:t>
            </w:r>
          </w:p>
          <w:p w:rsidR="00BD07DF" w:rsidRDefault="00BD07DF" w:rsidP="00BD07DF"/>
        </w:tc>
      </w:tr>
    </w:tbl>
    <w:p w:rsidR="00BD07DF" w:rsidRDefault="00BD07DF" w:rsidP="00BD07DF"/>
    <w:p w:rsidR="000B64F1" w:rsidRDefault="000B64F1" w:rsidP="00BD07DF"/>
    <w:p w:rsidR="000B64F1" w:rsidRDefault="000B64F1" w:rsidP="00BD07DF"/>
    <w:p w:rsidR="000B64F1" w:rsidRDefault="000B64F1" w:rsidP="000B64F1">
      <w:pPr>
        <w:pStyle w:val="Kop2"/>
      </w:pPr>
      <w:bookmarkStart w:id="132" w:name="_Toc9414594"/>
      <w:r>
        <w:lastRenderedPageBreak/>
        <w:t xml:space="preserve">Bijlage 5: </w:t>
      </w:r>
      <w:r w:rsidR="003B3152">
        <w:t>P</w:t>
      </w:r>
      <w:r>
        <w:t>lanning</w:t>
      </w:r>
      <w:bookmarkEnd w:id="132"/>
    </w:p>
    <w:p w:rsidR="000B64F1" w:rsidRDefault="009A28D4" w:rsidP="000B64F1">
      <w:r>
        <w:rPr>
          <w:noProof/>
          <w:lang w:eastAsia="nl-NL"/>
        </w:rPr>
        <w:drawing>
          <wp:anchor distT="0" distB="0" distL="114300" distR="114300" simplePos="0" relativeHeight="251666432" behindDoc="0" locked="0" layoutInCell="1" allowOverlap="1" wp14:anchorId="6457297E" wp14:editId="7EDFA973">
            <wp:simplePos x="0" y="0"/>
            <wp:positionH relativeFrom="column">
              <wp:posOffset>-709930</wp:posOffset>
            </wp:positionH>
            <wp:positionV relativeFrom="paragraph">
              <wp:posOffset>48260</wp:posOffset>
            </wp:positionV>
            <wp:extent cx="8324850" cy="21717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38).png"/>
                    <pic:cNvPicPr/>
                  </pic:nvPicPr>
                  <pic:blipFill rotWithShape="1">
                    <a:blip r:embed="rId97">
                      <a:extLst>
                        <a:ext uri="{28A0092B-C50C-407E-A947-70E740481C1C}">
                          <a14:useLocalDpi xmlns:a14="http://schemas.microsoft.com/office/drawing/2010/main" val="0"/>
                        </a:ext>
                      </a:extLst>
                    </a:blip>
                    <a:srcRect l="1715" t="22687" r="23540" b="42616"/>
                    <a:stretch/>
                  </pic:blipFill>
                  <pic:spPr bwMode="auto">
                    <a:xfrm>
                      <a:off x="0" y="0"/>
                      <a:ext cx="832485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8D4" w:rsidRDefault="009A28D4" w:rsidP="000B64F1"/>
    <w:p w:rsidR="009A28D4" w:rsidRDefault="009A28D4" w:rsidP="000B64F1"/>
    <w:p w:rsidR="009A28D4" w:rsidRDefault="009A28D4" w:rsidP="000B64F1"/>
    <w:p w:rsidR="009A28D4" w:rsidRDefault="009A28D4" w:rsidP="000B64F1"/>
    <w:p w:rsidR="009A28D4" w:rsidRDefault="009A28D4" w:rsidP="000B64F1">
      <w:r>
        <w:rPr>
          <w:noProof/>
          <w:lang w:eastAsia="nl-NL"/>
        </w:rPr>
        <w:drawing>
          <wp:anchor distT="0" distB="0" distL="114300" distR="114300" simplePos="0" relativeHeight="251667456" behindDoc="0" locked="0" layoutInCell="1" allowOverlap="1" wp14:anchorId="6574A972" wp14:editId="4795603E">
            <wp:simplePos x="0" y="0"/>
            <wp:positionH relativeFrom="column">
              <wp:posOffset>-8439150</wp:posOffset>
            </wp:positionH>
            <wp:positionV relativeFrom="paragraph">
              <wp:posOffset>604520</wp:posOffset>
            </wp:positionV>
            <wp:extent cx="10055860" cy="2313940"/>
            <wp:effectExtent l="0" t="0" r="254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39).png"/>
                    <pic:cNvPicPr/>
                  </pic:nvPicPr>
                  <pic:blipFill rotWithShape="1">
                    <a:blip r:embed="rId98">
                      <a:extLst>
                        <a:ext uri="{28A0092B-C50C-407E-A947-70E740481C1C}">
                          <a14:useLocalDpi xmlns:a14="http://schemas.microsoft.com/office/drawing/2010/main" val="0"/>
                        </a:ext>
                      </a:extLst>
                    </a:blip>
                    <a:srcRect l="1822" t="46518" r="6431" b="15925"/>
                    <a:stretch/>
                  </pic:blipFill>
                  <pic:spPr bwMode="auto">
                    <a:xfrm>
                      <a:off x="0" y="0"/>
                      <a:ext cx="10055860" cy="231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8D4" w:rsidRDefault="009A28D4" w:rsidP="000B64F1"/>
    <w:p w:rsidR="009A28D4" w:rsidRDefault="009A28D4" w:rsidP="000B64F1"/>
    <w:p w:rsidR="009A28D4" w:rsidRDefault="009A28D4" w:rsidP="000B64F1"/>
    <w:p w:rsidR="009A28D4" w:rsidRDefault="003B3152" w:rsidP="00350C34">
      <w:pPr>
        <w:pStyle w:val="Kop2"/>
      </w:pPr>
      <w:bookmarkStart w:id="133" w:name="_Toc9414595"/>
      <w:r>
        <w:lastRenderedPageBreak/>
        <w:t>Bijlage 6: Codeboek en D</w:t>
      </w:r>
      <w:r w:rsidR="009A28D4">
        <w:t>ataboek</w:t>
      </w:r>
      <w:bookmarkEnd w:id="133"/>
    </w:p>
    <w:p w:rsidR="00350C34" w:rsidRDefault="00350C34" w:rsidP="009A28D4">
      <w:r>
        <w:rPr>
          <w:noProof/>
          <w:lang w:eastAsia="nl-NL"/>
        </w:rPr>
        <w:drawing>
          <wp:inline distT="0" distB="0" distL="0" distR="0" wp14:anchorId="4899FE98" wp14:editId="56C8DF6A">
            <wp:extent cx="6772275" cy="44005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40).png"/>
                    <pic:cNvPicPr/>
                  </pic:nvPicPr>
                  <pic:blipFill rotWithShape="1">
                    <a:blip r:embed="rId99">
                      <a:extLst>
                        <a:ext uri="{28A0092B-C50C-407E-A947-70E740481C1C}">
                          <a14:useLocalDpi xmlns:a14="http://schemas.microsoft.com/office/drawing/2010/main" val="0"/>
                        </a:ext>
                      </a:extLst>
                    </a:blip>
                    <a:srcRect t="3050" r="23794" b="8872"/>
                    <a:stretch/>
                  </pic:blipFill>
                  <pic:spPr bwMode="auto">
                    <a:xfrm>
                      <a:off x="0" y="0"/>
                      <a:ext cx="6772275" cy="4400550"/>
                    </a:xfrm>
                    <a:prstGeom prst="rect">
                      <a:avLst/>
                    </a:prstGeom>
                    <a:ln>
                      <a:noFill/>
                    </a:ln>
                    <a:extLst>
                      <a:ext uri="{53640926-AAD7-44D8-BBD7-CCE9431645EC}">
                        <a14:shadowObscured xmlns:a14="http://schemas.microsoft.com/office/drawing/2010/main"/>
                      </a:ext>
                    </a:extLst>
                  </pic:spPr>
                </pic:pic>
              </a:graphicData>
            </a:graphic>
          </wp:inline>
        </w:drawing>
      </w:r>
    </w:p>
    <w:p w:rsidR="009A28D4" w:rsidRDefault="00350C34" w:rsidP="009A28D4">
      <w:r>
        <w:rPr>
          <w:noProof/>
          <w:lang w:eastAsia="nl-NL"/>
        </w:rPr>
        <w:lastRenderedPageBreak/>
        <w:drawing>
          <wp:inline distT="0" distB="0" distL="0" distR="0" wp14:anchorId="732FC94F" wp14:editId="0B4AD9CF">
            <wp:extent cx="6762750" cy="43719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41).png"/>
                    <pic:cNvPicPr/>
                  </pic:nvPicPr>
                  <pic:blipFill rotWithShape="1">
                    <a:blip r:embed="rId100">
                      <a:extLst>
                        <a:ext uri="{28A0092B-C50C-407E-A947-70E740481C1C}">
                          <a14:useLocalDpi xmlns:a14="http://schemas.microsoft.com/office/drawing/2010/main" val="0"/>
                        </a:ext>
                      </a:extLst>
                    </a:blip>
                    <a:srcRect t="3432" r="23901" b="9062"/>
                    <a:stretch/>
                  </pic:blipFill>
                  <pic:spPr bwMode="auto">
                    <a:xfrm>
                      <a:off x="0" y="0"/>
                      <a:ext cx="6762750" cy="4371975"/>
                    </a:xfrm>
                    <a:prstGeom prst="rect">
                      <a:avLst/>
                    </a:prstGeom>
                    <a:ln>
                      <a:noFill/>
                    </a:ln>
                    <a:extLst>
                      <a:ext uri="{53640926-AAD7-44D8-BBD7-CCE9431645EC}">
                        <a14:shadowObscured xmlns:a14="http://schemas.microsoft.com/office/drawing/2010/main"/>
                      </a:ext>
                    </a:extLst>
                  </pic:spPr>
                </pic:pic>
              </a:graphicData>
            </a:graphic>
          </wp:inline>
        </w:drawing>
      </w:r>
    </w:p>
    <w:p w:rsidR="00350C34" w:rsidRDefault="00350C34" w:rsidP="009A28D4"/>
    <w:p w:rsidR="00350C34" w:rsidRDefault="00350C34" w:rsidP="009A28D4"/>
    <w:p w:rsidR="00350C34" w:rsidRDefault="00350C34" w:rsidP="009A28D4"/>
    <w:p w:rsidR="00350C34" w:rsidRDefault="00350C34" w:rsidP="009A28D4"/>
    <w:tbl>
      <w:tblPr>
        <w:tblStyle w:val="Tabelraster"/>
        <w:tblW w:w="0" w:type="auto"/>
        <w:tblLook w:val="04A0" w:firstRow="1" w:lastRow="0" w:firstColumn="1" w:lastColumn="0" w:noHBand="0" w:noVBand="1"/>
      </w:tblPr>
      <w:tblGrid>
        <w:gridCol w:w="4714"/>
        <w:gridCol w:w="4714"/>
        <w:gridCol w:w="4714"/>
      </w:tblGrid>
      <w:tr w:rsidR="00350C34" w:rsidTr="00350C34">
        <w:tc>
          <w:tcPr>
            <w:tcW w:w="4714" w:type="dxa"/>
          </w:tcPr>
          <w:p w:rsidR="00350C34" w:rsidRDefault="00350C34" w:rsidP="009A28D4">
            <w:r>
              <w:lastRenderedPageBreak/>
              <w:t>Variabele</w:t>
            </w:r>
          </w:p>
        </w:tc>
        <w:tc>
          <w:tcPr>
            <w:tcW w:w="4714" w:type="dxa"/>
          </w:tcPr>
          <w:p w:rsidR="00350C34" w:rsidRDefault="00350C34" w:rsidP="009A28D4">
            <w:r>
              <w:t xml:space="preserve">Waarde </w:t>
            </w:r>
          </w:p>
        </w:tc>
        <w:tc>
          <w:tcPr>
            <w:tcW w:w="4714" w:type="dxa"/>
          </w:tcPr>
          <w:p w:rsidR="00350C34" w:rsidRDefault="00350C34" w:rsidP="009A28D4">
            <w:r>
              <w:t xml:space="preserve">Label </w:t>
            </w:r>
          </w:p>
        </w:tc>
      </w:tr>
      <w:tr w:rsidR="00350C34" w:rsidTr="00350C34">
        <w:tc>
          <w:tcPr>
            <w:tcW w:w="4714" w:type="dxa"/>
          </w:tcPr>
          <w:p w:rsidR="00350C34" w:rsidRDefault="00350C34" w:rsidP="009A28D4">
            <w:r>
              <w:t>V1 Geslacht</w:t>
            </w:r>
          </w:p>
        </w:tc>
        <w:tc>
          <w:tcPr>
            <w:tcW w:w="4714" w:type="dxa"/>
          </w:tcPr>
          <w:p w:rsidR="00350C34" w:rsidRDefault="00350C34" w:rsidP="009A28D4">
            <w:r>
              <w:t>1</w:t>
            </w:r>
          </w:p>
        </w:tc>
        <w:tc>
          <w:tcPr>
            <w:tcW w:w="4714" w:type="dxa"/>
          </w:tcPr>
          <w:p w:rsidR="00350C34" w:rsidRDefault="00350C34" w:rsidP="009A28D4">
            <w:r>
              <w:t>Man</w:t>
            </w:r>
          </w:p>
        </w:tc>
      </w:tr>
      <w:tr w:rsidR="00350C34" w:rsidTr="00350C34">
        <w:tc>
          <w:tcPr>
            <w:tcW w:w="4714" w:type="dxa"/>
          </w:tcPr>
          <w:p w:rsidR="00350C34" w:rsidRDefault="00350C34" w:rsidP="009A28D4"/>
        </w:tc>
        <w:tc>
          <w:tcPr>
            <w:tcW w:w="4714" w:type="dxa"/>
          </w:tcPr>
          <w:p w:rsidR="00350C34" w:rsidRDefault="00350C34" w:rsidP="009A28D4">
            <w:r>
              <w:t>2</w:t>
            </w:r>
          </w:p>
        </w:tc>
        <w:tc>
          <w:tcPr>
            <w:tcW w:w="4714" w:type="dxa"/>
          </w:tcPr>
          <w:p w:rsidR="00350C34" w:rsidRDefault="00350C34" w:rsidP="009A28D4">
            <w:r>
              <w:t>Vrouw</w:t>
            </w:r>
          </w:p>
        </w:tc>
      </w:tr>
      <w:tr w:rsidR="00350C34" w:rsidTr="00350C34">
        <w:tc>
          <w:tcPr>
            <w:tcW w:w="4714" w:type="dxa"/>
          </w:tcPr>
          <w:p w:rsidR="00350C34" w:rsidRDefault="00350C34" w:rsidP="009A28D4">
            <w:r>
              <w:t>V3 Functie</w:t>
            </w:r>
          </w:p>
        </w:tc>
        <w:tc>
          <w:tcPr>
            <w:tcW w:w="4714" w:type="dxa"/>
          </w:tcPr>
          <w:p w:rsidR="00350C34" w:rsidRDefault="00350C34" w:rsidP="009A28D4">
            <w:r>
              <w:t>1</w:t>
            </w:r>
          </w:p>
        </w:tc>
        <w:tc>
          <w:tcPr>
            <w:tcW w:w="4714" w:type="dxa"/>
          </w:tcPr>
          <w:p w:rsidR="00350C34" w:rsidRDefault="00350C34" w:rsidP="009A28D4">
            <w:r>
              <w:t>Verpleegkundige MBO</w:t>
            </w:r>
          </w:p>
        </w:tc>
      </w:tr>
      <w:tr w:rsidR="00350C34" w:rsidTr="00350C34">
        <w:tc>
          <w:tcPr>
            <w:tcW w:w="4714" w:type="dxa"/>
          </w:tcPr>
          <w:p w:rsidR="00350C34" w:rsidRDefault="00350C34" w:rsidP="009A28D4"/>
        </w:tc>
        <w:tc>
          <w:tcPr>
            <w:tcW w:w="4714" w:type="dxa"/>
          </w:tcPr>
          <w:p w:rsidR="00350C34" w:rsidRDefault="00350C34" w:rsidP="009A28D4">
            <w:r>
              <w:t>2</w:t>
            </w:r>
          </w:p>
        </w:tc>
        <w:tc>
          <w:tcPr>
            <w:tcW w:w="4714" w:type="dxa"/>
          </w:tcPr>
          <w:p w:rsidR="00350C34" w:rsidRDefault="00350C34" w:rsidP="009A28D4">
            <w:r>
              <w:t>Verpleegkundige HBO</w:t>
            </w:r>
          </w:p>
        </w:tc>
      </w:tr>
      <w:tr w:rsidR="00350C34" w:rsidTr="00350C34">
        <w:tc>
          <w:tcPr>
            <w:tcW w:w="4714" w:type="dxa"/>
          </w:tcPr>
          <w:p w:rsidR="00350C34" w:rsidRDefault="00350C34" w:rsidP="009A28D4"/>
        </w:tc>
        <w:tc>
          <w:tcPr>
            <w:tcW w:w="4714" w:type="dxa"/>
          </w:tcPr>
          <w:p w:rsidR="00350C34" w:rsidRDefault="00350C34" w:rsidP="009A28D4">
            <w:r>
              <w:t>3</w:t>
            </w:r>
          </w:p>
        </w:tc>
        <w:tc>
          <w:tcPr>
            <w:tcW w:w="4714" w:type="dxa"/>
          </w:tcPr>
          <w:p w:rsidR="00350C34" w:rsidRDefault="00350C34" w:rsidP="009A28D4">
            <w:r>
              <w:t>Anders, Namelijk</w:t>
            </w:r>
          </w:p>
        </w:tc>
      </w:tr>
      <w:tr w:rsidR="00350C34" w:rsidTr="00350C34">
        <w:tc>
          <w:tcPr>
            <w:tcW w:w="4714" w:type="dxa"/>
          </w:tcPr>
          <w:p w:rsidR="00350C34" w:rsidRDefault="00350C34" w:rsidP="009A28D4">
            <w:r>
              <w:t>V4 Afdeling</w:t>
            </w:r>
          </w:p>
        </w:tc>
        <w:tc>
          <w:tcPr>
            <w:tcW w:w="4714" w:type="dxa"/>
          </w:tcPr>
          <w:p w:rsidR="00350C34" w:rsidRDefault="00350C34" w:rsidP="009A28D4">
            <w:r>
              <w:t>1</w:t>
            </w:r>
          </w:p>
        </w:tc>
        <w:tc>
          <w:tcPr>
            <w:tcW w:w="4714" w:type="dxa"/>
          </w:tcPr>
          <w:p w:rsidR="00350C34" w:rsidRDefault="00350C34" w:rsidP="009A28D4">
            <w:r>
              <w:t>Acute Neurologie</w:t>
            </w:r>
          </w:p>
        </w:tc>
      </w:tr>
      <w:tr w:rsidR="00350C34" w:rsidTr="00350C34">
        <w:tc>
          <w:tcPr>
            <w:tcW w:w="4714" w:type="dxa"/>
          </w:tcPr>
          <w:p w:rsidR="00350C34" w:rsidRDefault="00350C34" w:rsidP="009A28D4"/>
        </w:tc>
        <w:tc>
          <w:tcPr>
            <w:tcW w:w="4714" w:type="dxa"/>
          </w:tcPr>
          <w:p w:rsidR="00350C34" w:rsidRDefault="00350C34" w:rsidP="009A28D4">
            <w:r>
              <w:t>2</w:t>
            </w:r>
          </w:p>
        </w:tc>
        <w:tc>
          <w:tcPr>
            <w:tcW w:w="4714" w:type="dxa"/>
          </w:tcPr>
          <w:p w:rsidR="00350C34" w:rsidRDefault="00350C34" w:rsidP="009A28D4">
            <w:r>
              <w:t>Paaz/MPU</w:t>
            </w:r>
          </w:p>
        </w:tc>
      </w:tr>
      <w:tr w:rsidR="00350C34" w:rsidTr="00350C34">
        <w:tc>
          <w:tcPr>
            <w:tcW w:w="4714" w:type="dxa"/>
          </w:tcPr>
          <w:p w:rsidR="00350C34" w:rsidRDefault="00350C34" w:rsidP="009A28D4"/>
        </w:tc>
        <w:tc>
          <w:tcPr>
            <w:tcW w:w="4714" w:type="dxa"/>
          </w:tcPr>
          <w:p w:rsidR="00350C34" w:rsidRDefault="00350C34" w:rsidP="009A28D4">
            <w:r>
              <w:t>3</w:t>
            </w:r>
          </w:p>
        </w:tc>
        <w:tc>
          <w:tcPr>
            <w:tcW w:w="4714" w:type="dxa"/>
          </w:tcPr>
          <w:p w:rsidR="00350C34" w:rsidRDefault="00350C34" w:rsidP="009A28D4">
            <w:r>
              <w:t>Geriatrie</w:t>
            </w:r>
          </w:p>
        </w:tc>
      </w:tr>
      <w:tr w:rsidR="00350C34" w:rsidTr="00350C34">
        <w:tc>
          <w:tcPr>
            <w:tcW w:w="4714" w:type="dxa"/>
          </w:tcPr>
          <w:p w:rsidR="00350C34" w:rsidRDefault="00350C34" w:rsidP="009A28D4"/>
        </w:tc>
        <w:tc>
          <w:tcPr>
            <w:tcW w:w="4714" w:type="dxa"/>
          </w:tcPr>
          <w:p w:rsidR="00350C34" w:rsidRDefault="00350C34" w:rsidP="009A28D4">
            <w:r>
              <w:t>4</w:t>
            </w:r>
          </w:p>
        </w:tc>
        <w:tc>
          <w:tcPr>
            <w:tcW w:w="4714" w:type="dxa"/>
          </w:tcPr>
          <w:p w:rsidR="00350C34" w:rsidRDefault="00350C34" w:rsidP="009A28D4">
            <w:r>
              <w:t>Bariatrie</w:t>
            </w:r>
          </w:p>
        </w:tc>
      </w:tr>
      <w:tr w:rsidR="00350C34" w:rsidTr="00350C34">
        <w:tc>
          <w:tcPr>
            <w:tcW w:w="4714" w:type="dxa"/>
          </w:tcPr>
          <w:p w:rsidR="00350C34" w:rsidRDefault="00350C34" w:rsidP="009A28D4"/>
        </w:tc>
        <w:tc>
          <w:tcPr>
            <w:tcW w:w="4714" w:type="dxa"/>
          </w:tcPr>
          <w:p w:rsidR="00350C34" w:rsidRDefault="00350C34" w:rsidP="009A28D4">
            <w:r>
              <w:t>5</w:t>
            </w:r>
          </w:p>
        </w:tc>
        <w:tc>
          <w:tcPr>
            <w:tcW w:w="4714" w:type="dxa"/>
          </w:tcPr>
          <w:p w:rsidR="00350C34" w:rsidRDefault="00350C34" w:rsidP="009A28D4">
            <w:r>
              <w:t>Traumatologie</w:t>
            </w:r>
          </w:p>
        </w:tc>
      </w:tr>
      <w:tr w:rsidR="00350C34" w:rsidTr="00350C34">
        <w:tc>
          <w:tcPr>
            <w:tcW w:w="4714" w:type="dxa"/>
          </w:tcPr>
          <w:p w:rsidR="00350C34" w:rsidRDefault="00350C34" w:rsidP="009A28D4"/>
        </w:tc>
        <w:tc>
          <w:tcPr>
            <w:tcW w:w="4714" w:type="dxa"/>
          </w:tcPr>
          <w:p w:rsidR="00350C34" w:rsidRDefault="00350C34" w:rsidP="009A28D4">
            <w:r>
              <w:t>6</w:t>
            </w:r>
          </w:p>
        </w:tc>
        <w:tc>
          <w:tcPr>
            <w:tcW w:w="4714" w:type="dxa"/>
          </w:tcPr>
          <w:p w:rsidR="00350C34" w:rsidRDefault="00350C34" w:rsidP="009A28D4">
            <w:r>
              <w:t>Longgeneeskunde</w:t>
            </w:r>
          </w:p>
        </w:tc>
      </w:tr>
      <w:tr w:rsidR="00350C34" w:rsidTr="00350C34">
        <w:tc>
          <w:tcPr>
            <w:tcW w:w="4714" w:type="dxa"/>
          </w:tcPr>
          <w:p w:rsidR="00350C34" w:rsidRDefault="00350C34" w:rsidP="009A28D4"/>
        </w:tc>
        <w:tc>
          <w:tcPr>
            <w:tcW w:w="4714" w:type="dxa"/>
          </w:tcPr>
          <w:p w:rsidR="00350C34" w:rsidRDefault="00350C34" w:rsidP="009A28D4">
            <w:r>
              <w:t>7</w:t>
            </w:r>
          </w:p>
        </w:tc>
        <w:tc>
          <w:tcPr>
            <w:tcW w:w="4714" w:type="dxa"/>
          </w:tcPr>
          <w:p w:rsidR="00350C34" w:rsidRDefault="00350C34" w:rsidP="009A28D4">
            <w:r>
              <w:t>Vaatchirurgie</w:t>
            </w:r>
          </w:p>
        </w:tc>
      </w:tr>
      <w:tr w:rsidR="00350C34" w:rsidTr="00350C34">
        <w:tc>
          <w:tcPr>
            <w:tcW w:w="4714" w:type="dxa"/>
          </w:tcPr>
          <w:p w:rsidR="00350C34" w:rsidRDefault="00350C34" w:rsidP="009A28D4"/>
        </w:tc>
        <w:tc>
          <w:tcPr>
            <w:tcW w:w="4714" w:type="dxa"/>
          </w:tcPr>
          <w:p w:rsidR="00350C34" w:rsidRDefault="00350C34" w:rsidP="009A28D4">
            <w:r>
              <w:t>8</w:t>
            </w:r>
          </w:p>
        </w:tc>
        <w:tc>
          <w:tcPr>
            <w:tcW w:w="4714" w:type="dxa"/>
          </w:tcPr>
          <w:p w:rsidR="00350C34" w:rsidRDefault="00350C34" w:rsidP="009A28D4">
            <w:r>
              <w:t>Chirurgie Gastro-enterale oncologie</w:t>
            </w:r>
          </w:p>
        </w:tc>
      </w:tr>
      <w:tr w:rsidR="00350C34" w:rsidTr="00350C34">
        <w:tc>
          <w:tcPr>
            <w:tcW w:w="4714" w:type="dxa"/>
          </w:tcPr>
          <w:p w:rsidR="00350C34" w:rsidRDefault="00350C34" w:rsidP="009A28D4"/>
        </w:tc>
        <w:tc>
          <w:tcPr>
            <w:tcW w:w="4714" w:type="dxa"/>
          </w:tcPr>
          <w:p w:rsidR="00350C34" w:rsidRDefault="00350C34" w:rsidP="009A28D4">
            <w:r>
              <w:t>9</w:t>
            </w:r>
          </w:p>
        </w:tc>
        <w:tc>
          <w:tcPr>
            <w:tcW w:w="4714" w:type="dxa"/>
          </w:tcPr>
          <w:p w:rsidR="00350C34" w:rsidRDefault="00350C34" w:rsidP="009A28D4">
            <w:r>
              <w:t>Dagopname</w:t>
            </w:r>
          </w:p>
        </w:tc>
      </w:tr>
      <w:tr w:rsidR="00350C34" w:rsidTr="00350C34">
        <w:tc>
          <w:tcPr>
            <w:tcW w:w="4714" w:type="dxa"/>
          </w:tcPr>
          <w:p w:rsidR="00350C34" w:rsidRDefault="00350C34" w:rsidP="009A28D4"/>
        </w:tc>
        <w:tc>
          <w:tcPr>
            <w:tcW w:w="4714" w:type="dxa"/>
          </w:tcPr>
          <w:p w:rsidR="00350C34" w:rsidRDefault="00350C34" w:rsidP="009A28D4">
            <w:r>
              <w:t>10</w:t>
            </w:r>
          </w:p>
        </w:tc>
        <w:tc>
          <w:tcPr>
            <w:tcW w:w="4714" w:type="dxa"/>
          </w:tcPr>
          <w:p w:rsidR="00350C34" w:rsidRDefault="00350C34" w:rsidP="009A28D4">
            <w:r>
              <w:t>Moeder en Kind Centrum</w:t>
            </w:r>
          </w:p>
        </w:tc>
      </w:tr>
      <w:tr w:rsidR="00350C34" w:rsidTr="00350C34">
        <w:tc>
          <w:tcPr>
            <w:tcW w:w="4714" w:type="dxa"/>
          </w:tcPr>
          <w:p w:rsidR="00350C34" w:rsidRDefault="004F02C1" w:rsidP="009A28D4">
            <w:r>
              <w:t xml:space="preserve">V5 </w:t>
            </w:r>
            <w:r w:rsidR="00350C34">
              <w:t>Werkbegeleider</w:t>
            </w:r>
          </w:p>
        </w:tc>
        <w:tc>
          <w:tcPr>
            <w:tcW w:w="4714" w:type="dxa"/>
          </w:tcPr>
          <w:p w:rsidR="00350C34" w:rsidRDefault="00350C34" w:rsidP="009A28D4">
            <w:r>
              <w:t>1</w:t>
            </w:r>
          </w:p>
        </w:tc>
        <w:tc>
          <w:tcPr>
            <w:tcW w:w="4714" w:type="dxa"/>
          </w:tcPr>
          <w:p w:rsidR="00350C34" w:rsidRDefault="00350C34" w:rsidP="009A28D4">
            <w:r>
              <w:t>Ja</w:t>
            </w:r>
          </w:p>
        </w:tc>
      </w:tr>
      <w:tr w:rsidR="00350C34" w:rsidTr="00350C34">
        <w:tc>
          <w:tcPr>
            <w:tcW w:w="4714" w:type="dxa"/>
          </w:tcPr>
          <w:p w:rsidR="00350C34" w:rsidRDefault="00350C34" w:rsidP="009A28D4"/>
        </w:tc>
        <w:tc>
          <w:tcPr>
            <w:tcW w:w="4714" w:type="dxa"/>
          </w:tcPr>
          <w:p w:rsidR="00350C34" w:rsidRDefault="00350C34" w:rsidP="009A28D4">
            <w:r>
              <w:t>2</w:t>
            </w:r>
          </w:p>
        </w:tc>
        <w:tc>
          <w:tcPr>
            <w:tcW w:w="4714" w:type="dxa"/>
          </w:tcPr>
          <w:p w:rsidR="00350C34" w:rsidRDefault="00350C34" w:rsidP="009A28D4">
            <w:r>
              <w:t>Nee</w:t>
            </w:r>
          </w:p>
        </w:tc>
      </w:tr>
      <w:tr w:rsidR="00350C34" w:rsidTr="00350C34">
        <w:tc>
          <w:tcPr>
            <w:tcW w:w="4714" w:type="dxa"/>
          </w:tcPr>
          <w:p w:rsidR="00350C34" w:rsidRDefault="00350C34" w:rsidP="009A28D4"/>
        </w:tc>
        <w:tc>
          <w:tcPr>
            <w:tcW w:w="4714" w:type="dxa"/>
          </w:tcPr>
          <w:p w:rsidR="00350C34" w:rsidRDefault="00350C34" w:rsidP="009A28D4">
            <w:r>
              <w:t>3</w:t>
            </w:r>
          </w:p>
        </w:tc>
        <w:tc>
          <w:tcPr>
            <w:tcW w:w="4714" w:type="dxa"/>
          </w:tcPr>
          <w:p w:rsidR="00350C34" w:rsidRDefault="00350C34" w:rsidP="009A28D4">
            <w:r>
              <w:t>Anders, namelijk</w:t>
            </w:r>
          </w:p>
        </w:tc>
      </w:tr>
      <w:tr w:rsidR="00350C34" w:rsidTr="00350C34">
        <w:tc>
          <w:tcPr>
            <w:tcW w:w="4714" w:type="dxa"/>
          </w:tcPr>
          <w:p w:rsidR="004F02C1" w:rsidRDefault="004F02C1" w:rsidP="004F02C1">
            <w:r>
              <w:t xml:space="preserve">V7 </w:t>
            </w:r>
            <w:r w:rsidR="00DD572A">
              <w:t>(Dummy</w:t>
            </w:r>
            <w:r w:rsidR="00350C34">
              <w:t>variabelen) Geenbelemmering</w:t>
            </w:r>
            <w:r>
              <w:t xml:space="preserve">, </w:t>
            </w:r>
          </w:p>
          <w:p w:rsidR="004F02C1" w:rsidRDefault="004F02C1" w:rsidP="004F02C1">
            <w:proofErr w:type="spellStart"/>
            <w:r>
              <w:t>EigenKennisBeroep</w:t>
            </w:r>
            <w:proofErr w:type="spellEnd"/>
            <w:r>
              <w:t xml:space="preserve">, </w:t>
            </w:r>
            <w:proofErr w:type="spellStart"/>
            <w:r>
              <w:t>Eigendeskundigheidbegeleiden</w:t>
            </w:r>
            <w:proofErr w:type="spellEnd"/>
            <w:r>
              <w:t xml:space="preserve">, </w:t>
            </w:r>
            <w:proofErr w:type="spellStart"/>
            <w:r>
              <w:t>Tijdvoorbegeleiden</w:t>
            </w:r>
            <w:proofErr w:type="spellEnd"/>
            <w:r>
              <w:t xml:space="preserve">, Inzichtleerdoel, Communicatieschool, </w:t>
            </w:r>
            <w:proofErr w:type="spellStart"/>
            <w:r>
              <w:t>Ondersteuningvaninstelling</w:t>
            </w:r>
            <w:proofErr w:type="spellEnd"/>
            <w:r>
              <w:t xml:space="preserve">, </w:t>
            </w:r>
          </w:p>
          <w:p w:rsidR="00350C34" w:rsidRDefault="004F02C1" w:rsidP="004F02C1">
            <w:proofErr w:type="spellStart"/>
            <w:r>
              <w:t>AndereBelemmering</w:t>
            </w:r>
            <w:proofErr w:type="spellEnd"/>
          </w:p>
        </w:tc>
        <w:tc>
          <w:tcPr>
            <w:tcW w:w="4714" w:type="dxa"/>
          </w:tcPr>
          <w:p w:rsidR="00350C34" w:rsidRDefault="004F02C1" w:rsidP="009A28D4">
            <w:r>
              <w:t>1</w:t>
            </w:r>
          </w:p>
        </w:tc>
        <w:tc>
          <w:tcPr>
            <w:tcW w:w="4714" w:type="dxa"/>
          </w:tcPr>
          <w:p w:rsidR="00350C34" w:rsidRDefault="004F02C1" w:rsidP="009A28D4">
            <w:r>
              <w:t>Ja</w:t>
            </w:r>
          </w:p>
        </w:tc>
      </w:tr>
      <w:tr w:rsidR="00350C34" w:rsidTr="00350C34">
        <w:tc>
          <w:tcPr>
            <w:tcW w:w="4714" w:type="dxa"/>
          </w:tcPr>
          <w:p w:rsidR="00350C34" w:rsidRDefault="00350C34" w:rsidP="009A28D4"/>
        </w:tc>
        <w:tc>
          <w:tcPr>
            <w:tcW w:w="4714" w:type="dxa"/>
          </w:tcPr>
          <w:p w:rsidR="00350C34" w:rsidRDefault="004F02C1" w:rsidP="009A28D4">
            <w:r>
              <w:t>2</w:t>
            </w:r>
          </w:p>
        </w:tc>
        <w:tc>
          <w:tcPr>
            <w:tcW w:w="4714" w:type="dxa"/>
          </w:tcPr>
          <w:p w:rsidR="00350C34" w:rsidRDefault="004F02C1" w:rsidP="009A28D4">
            <w:r>
              <w:t>Nee</w:t>
            </w:r>
          </w:p>
        </w:tc>
      </w:tr>
      <w:tr w:rsidR="00350C34" w:rsidTr="00350C34">
        <w:tc>
          <w:tcPr>
            <w:tcW w:w="4714" w:type="dxa"/>
          </w:tcPr>
          <w:p w:rsidR="00350C34" w:rsidRDefault="00DD572A" w:rsidP="004F02C1">
            <w:r>
              <w:t>V8 (Dummy</w:t>
            </w:r>
            <w:r w:rsidR="004F02C1">
              <w:t xml:space="preserve">variabelen) </w:t>
            </w:r>
            <w:proofErr w:type="spellStart"/>
            <w:r w:rsidR="004F02C1">
              <w:t>Geenpositieveaspecten</w:t>
            </w:r>
            <w:proofErr w:type="spellEnd"/>
            <w:r w:rsidR="004F02C1">
              <w:t xml:space="preserve">, </w:t>
            </w:r>
            <w:proofErr w:type="spellStart"/>
            <w:r w:rsidR="004F02C1">
              <w:t>Lerenvanelkaar</w:t>
            </w:r>
            <w:proofErr w:type="spellEnd"/>
            <w:r w:rsidR="004F02C1">
              <w:t xml:space="preserve">, </w:t>
            </w:r>
            <w:proofErr w:type="spellStart"/>
            <w:r w:rsidR="004F02C1">
              <w:t>Voortgangleerproces</w:t>
            </w:r>
            <w:proofErr w:type="spellEnd"/>
            <w:r w:rsidR="004F02C1">
              <w:t xml:space="preserve">, </w:t>
            </w:r>
            <w:proofErr w:type="spellStart"/>
            <w:r w:rsidR="004F02C1">
              <w:t>Actiefbezighandelingen</w:t>
            </w:r>
            <w:proofErr w:type="spellEnd"/>
            <w:r w:rsidR="004F02C1">
              <w:t xml:space="preserve">, </w:t>
            </w:r>
            <w:proofErr w:type="spellStart"/>
            <w:r w:rsidR="004F02C1">
              <w:t>Anderepositieveaspecten</w:t>
            </w:r>
            <w:proofErr w:type="spellEnd"/>
          </w:p>
        </w:tc>
        <w:tc>
          <w:tcPr>
            <w:tcW w:w="4714" w:type="dxa"/>
          </w:tcPr>
          <w:p w:rsidR="00350C34" w:rsidRDefault="004F02C1" w:rsidP="009A28D4">
            <w:r>
              <w:t>1</w:t>
            </w:r>
          </w:p>
        </w:tc>
        <w:tc>
          <w:tcPr>
            <w:tcW w:w="4714" w:type="dxa"/>
          </w:tcPr>
          <w:p w:rsidR="00350C34" w:rsidRDefault="004F02C1" w:rsidP="009A28D4">
            <w:r>
              <w:t>Ja</w:t>
            </w:r>
          </w:p>
        </w:tc>
      </w:tr>
      <w:tr w:rsidR="00350C34" w:rsidTr="00350C34">
        <w:tc>
          <w:tcPr>
            <w:tcW w:w="4714" w:type="dxa"/>
          </w:tcPr>
          <w:p w:rsidR="00350C34" w:rsidRDefault="00350C34" w:rsidP="009A28D4"/>
        </w:tc>
        <w:tc>
          <w:tcPr>
            <w:tcW w:w="4714" w:type="dxa"/>
          </w:tcPr>
          <w:p w:rsidR="00350C34" w:rsidRDefault="004F02C1" w:rsidP="009A28D4">
            <w:r>
              <w:t>2</w:t>
            </w:r>
          </w:p>
        </w:tc>
        <w:tc>
          <w:tcPr>
            <w:tcW w:w="4714" w:type="dxa"/>
          </w:tcPr>
          <w:p w:rsidR="00350C34" w:rsidRDefault="004F02C1" w:rsidP="009A28D4">
            <w:r>
              <w:t>Nee</w:t>
            </w:r>
          </w:p>
        </w:tc>
      </w:tr>
      <w:tr w:rsidR="00350C34" w:rsidTr="00350C34">
        <w:tc>
          <w:tcPr>
            <w:tcW w:w="4714" w:type="dxa"/>
          </w:tcPr>
          <w:p w:rsidR="00350C34" w:rsidRDefault="004F02C1" w:rsidP="004F02C1">
            <w:r>
              <w:t xml:space="preserve">V9 (Matrix) </w:t>
            </w:r>
            <w:proofErr w:type="spellStart"/>
            <w:r w:rsidR="002E414A">
              <w:t>Bekwaambegeleiden</w:t>
            </w:r>
            <w:proofErr w:type="spellEnd"/>
            <w:r w:rsidR="002E414A">
              <w:t xml:space="preserve">, </w:t>
            </w:r>
            <w:proofErr w:type="spellStart"/>
            <w:r>
              <w:t>Kennisbegeleiden</w:t>
            </w:r>
            <w:proofErr w:type="spellEnd"/>
          </w:p>
        </w:tc>
        <w:tc>
          <w:tcPr>
            <w:tcW w:w="4714" w:type="dxa"/>
          </w:tcPr>
          <w:p w:rsidR="00350C34" w:rsidRDefault="002E414A" w:rsidP="009A28D4">
            <w:r>
              <w:t>1</w:t>
            </w:r>
          </w:p>
        </w:tc>
        <w:tc>
          <w:tcPr>
            <w:tcW w:w="4714" w:type="dxa"/>
          </w:tcPr>
          <w:p w:rsidR="00350C34" w:rsidRDefault="002E414A" w:rsidP="009A28D4">
            <w:r>
              <w:t>Helemaal mee oneens</w:t>
            </w:r>
          </w:p>
        </w:tc>
      </w:tr>
      <w:tr w:rsidR="00350C34" w:rsidTr="00350C34">
        <w:tc>
          <w:tcPr>
            <w:tcW w:w="4714" w:type="dxa"/>
          </w:tcPr>
          <w:p w:rsidR="00350C34" w:rsidRDefault="00350C34" w:rsidP="009A28D4"/>
        </w:tc>
        <w:tc>
          <w:tcPr>
            <w:tcW w:w="4714" w:type="dxa"/>
          </w:tcPr>
          <w:p w:rsidR="00350C34" w:rsidRDefault="002E414A" w:rsidP="009A28D4">
            <w:r>
              <w:t>2</w:t>
            </w:r>
          </w:p>
        </w:tc>
        <w:tc>
          <w:tcPr>
            <w:tcW w:w="4714" w:type="dxa"/>
          </w:tcPr>
          <w:p w:rsidR="00350C34" w:rsidRDefault="002E414A" w:rsidP="009A28D4">
            <w:r>
              <w:t>Mee oneens</w:t>
            </w:r>
          </w:p>
        </w:tc>
      </w:tr>
      <w:tr w:rsidR="00350C34" w:rsidTr="00350C34">
        <w:tc>
          <w:tcPr>
            <w:tcW w:w="4714" w:type="dxa"/>
          </w:tcPr>
          <w:p w:rsidR="00350C34" w:rsidRDefault="00350C34" w:rsidP="009A28D4"/>
        </w:tc>
        <w:tc>
          <w:tcPr>
            <w:tcW w:w="4714" w:type="dxa"/>
          </w:tcPr>
          <w:p w:rsidR="00350C34" w:rsidRDefault="002E414A" w:rsidP="009A28D4">
            <w:r>
              <w:t>3</w:t>
            </w:r>
          </w:p>
        </w:tc>
        <w:tc>
          <w:tcPr>
            <w:tcW w:w="4714" w:type="dxa"/>
          </w:tcPr>
          <w:p w:rsidR="002E414A" w:rsidRDefault="002E414A" w:rsidP="009A28D4">
            <w:r>
              <w:t>Mee eens</w:t>
            </w:r>
          </w:p>
        </w:tc>
      </w:tr>
      <w:tr w:rsidR="00350C34" w:rsidTr="00350C34">
        <w:tc>
          <w:tcPr>
            <w:tcW w:w="4714" w:type="dxa"/>
          </w:tcPr>
          <w:p w:rsidR="00350C34" w:rsidRDefault="00350C34" w:rsidP="009A28D4"/>
        </w:tc>
        <w:tc>
          <w:tcPr>
            <w:tcW w:w="4714" w:type="dxa"/>
          </w:tcPr>
          <w:p w:rsidR="00350C34" w:rsidRDefault="002E414A" w:rsidP="009A28D4">
            <w:r>
              <w:t>4</w:t>
            </w:r>
          </w:p>
        </w:tc>
        <w:tc>
          <w:tcPr>
            <w:tcW w:w="4714" w:type="dxa"/>
          </w:tcPr>
          <w:p w:rsidR="00350C34" w:rsidRDefault="002E414A" w:rsidP="009A28D4">
            <w:r>
              <w:t>Helemaal mee eens</w:t>
            </w:r>
          </w:p>
        </w:tc>
      </w:tr>
      <w:tr w:rsidR="002E414A" w:rsidTr="00350C34">
        <w:tc>
          <w:tcPr>
            <w:tcW w:w="4714" w:type="dxa"/>
          </w:tcPr>
          <w:p w:rsidR="002E414A" w:rsidRDefault="002E414A" w:rsidP="002E414A">
            <w:r>
              <w:t xml:space="preserve">V10 (matrix) </w:t>
            </w:r>
            <w:proofErr w:type="spellStart"/>
            <w:r>
              <w:t>Tijdbegeleiden</w:t>
            </w:r>
            <w:proofErr w:type="spellEnd"/>
            <w:r>
              <w:t xml:space="preserve">, </w:t>
            </w:r>
            <w:proofErr w:type="spellStart"/>
            <w:r>
              <w:t>Tijdleerdoelenbespreken</w:t>
            </w:r>
            <w:proofErr w:type="spellEnd"/>
            <w:r>
              <w:t xml:space="preserve">, </w:t>
            </w:r>
            <w:proofErr w:type="spellStart"/>
            <w:r>
              <w:t>Tijddienstbespreken</w:t>
            </w:r>
            <w:proofErr w:type="spellEnd"/>
          </w:p>
        </w:tc>
        <w:tc>
          <w:tcPr>
            <w:tcW w:w="4714" w:type="dxa"/>
          </w:tcPr>
          <w:p w:rsidR="002E414A" w:rsidRDefault="002E414A" w:rsidP="001A69A3">
            <w:r>
              <w:t>1</w:t>
            </w:r>
          </w:p>
        </w:tc>
        <w:tc>
          <w:tcPr>
            <w:tcW w:w="4714" w:type="dxa"/>
          </w:tcPr>
          <w:p w:rsidR="002E414A" w:rsidRDefault="002E414A" w:rsidP="001A69A3">
            <w:r>
              <w:t>Helemaal mee oneens</w:t>
            </w:r>
          </w:p>
        </w:tc>
      </w:tr>
      <w:tr w:rsidR="002E414A" w:rsidTr="00350C34">
        <w:tc>
          <w:tcPr>
            <w:tcW w:w="4714" w:type="dxa"/>
          </w:tcPr>
          <w:p w:rsidR="002E414A" w:rsidRDefault="002E414A" w:rsidP="009A28D4"/>
        </w:tc>
        <w:tc>
          <w:tcPr>
            <w:tcW w:w="4714" w:type="dxa"/>
          </w:tcPr>
          <w:p w:rsidR="002E414A" w:rsidRDefault="002E414A" w:rsidP="001A69A3">
            <w:r>
              <w:t>2</w:t>
            </w:r>
          </w:p>
        </w:tc>
        <w:tc>
          <w:tcPr>
            <w:tcW w:w="4714" w:type="dxa"/>
          </w:tcPr>
          <w:p w:rsidR="002E414A" w:rsidRDefault="002E414A" w:rsidP="001A69A3">
            <w:r>
              <w:t>Mee oneens</w:t>
            </w:r>
          </w:p>
        </w:tc>
      </w:tr>
      <w:tr w:rsidR="002E414A" w:rsidTr="00350C34">
        <w:tc>
          <w:tcPr>
            <w:tcW w:w="4714" w:type="dxa"/>
          </w:tcPr>
          <w:p w:rsidR="002E414A" w:rsidRDefault="002E414A" w:rsidP="009A28D4"/>
        </w:tc>
        <w:tc>
          <w:tcPr>
            <w:tcW w:w="4714" w:type="dxa"/>
          </w:tcPr>
          <w:p w:rsidR="002E414A" w:rsidRDefault="002E414A" w:rsidP="001A69A3">
            <w:r>
              <w:t>3</w:t>
            </w:r>
          </w:p>
        </w:tc>
        <w:tc>
          <w:tcPr>
            <w:tcW w:w="4714" w:type="dxa"/>
          </w:tcPr>
          <w:p w:rsidR="002E414A" w:rsidRDefault="002E414A" w:rsidP="001A69A3">
            <w:r>
              <w:t>Mee eens</w:t>
            </w:r>
          </w:p>
        </w:tc>
      </w:tr>
      <w:tr w:rsidR="002E414A" w:rsidTr="00350C34">
        <w:tc>
          <w:tcPr>
            <w:tcW w:w="4714" w:type="dxa"/>
          </w:tcPr>
          <w:p w:rsidR="002E414A" w:rsidRDefault="002E414A" w:rsidP="009A28D4"/>
        </w:tc>
        <w:tc>
          <w:tcPr>
            <w:tcW w:w="4714" w:type="dxa"/>
          </w:tcPr>
          <w:p w:rsidR="002E414A" w:rsidRDefault="002E414A" w:rsidP="001A69A3">
            <w:r>
              <w:t>4</w:t>
            </w:r>
          </w:p>
        </w:tc>
        <w:tc>
          <w:tcPr>
            <w:tcW w:w="4714" w:type="dxa"/>
          </w:tcPr>
          <w:p w:rsidR="002E414A" w:rsidRDefault="002E414A" w:rsidP="001A69A3">
            <w:r>
              <w:t>Helemaal mee eens</w:t>
            </w:r>
          </w:p>
        </w:tc>
      </w:tr>
      <w:tr w:rsidR="002E414A" w:rsidTr="00350C34">
        <w:tc>
          <w:tcPr>
            <w:tcW w:w="4714" w:type="dxa"/>
          </w:tcPr>
          <w:p w:rsidR="002E414A" w:rsidRDefault="002E414A" w:rsidP="009A28D4">
            <w:r>
              <w:t xml:space="preserve">V11 </w:t>
            </w:r>
            <w:proofErr w:type="spellStart"/>
            <w:r w:rsidRPr="002E414A">
              <w:t>MondSchrifFeedback</w:t>
            </w:r>
            <w:proofErr w:type="spellEnd"/>
          </w:p>
        </w:tc>
        <w:tc>
          <w:tcPr>
            <w:tcW w:w="4714" w:type="dxa"/>
          </w:tcPr>
          <w:p w:rsidR="002E414A" w:rsidRDefault="002E414A" w:rsidP="009A28D4">
            <w:r>
              <w:t>1</w:t>
            </w:r>
          </w:p>
        </w:tc>
        <w:tc>
          <w:tcPr>
            <w:tcW w:w="4714" w:type="dxa"/>
          </w:tcPr>
          <w:p w:rsidR="002E414A" w:rsidRDefault="002E414A" w:rsidP="009A28D4">
            <w:r>
              <w:t>Ja, zowel mondelinge als schriftelijke feedback binnen de werkdienst</w:t>
            </w:r>
          </w:p>
        </w:tc>
      </w:tr>
      <w:tr w:rsidR="002E414A" w:rsidTr="00350C34">
        <w:tc>
          <w:tcPr>
            <w:tcW w:w="4714" w:type="dxa"/>
          </w:tcPr>
          <w:p w:rsidR="002E414A" w:rsidRDefault="002E414A" w:rsidP="009A28D4"/>
        </w:tc>
        <w:tc>
          <w:tcPr>
            <w:tcW w:w="4714" w:type="dxa"/>
          </w:tcPr>
          <w:p w:rsidR="002E414A" w:rsidRDefault="002E414A" w:rsidP="009A28D4">
            <w:r>
              <w:t>2</w:t>
            </w:r>
          </w:p>
        </w:tc>
        <w:tc>
          <w:tcPr>
            <w:tcW w:w="4714" w:type="dxa"/>
          </w:tcPr>
          <w:p w:rsidR="002E414A" w:rsidRDefault="002E414A" w:rsidP="009A28D4">
            <w:r>
              <w:t>Ja, maar alleen mondelinge feedback binnen de werkdienst</w:t>
            </w:r>
          </w:p>
        </w:tc>
      </w:tr>
      <w:tr w:rsidR="002E414A" w:rsidTr="00350C34">
        <w:tc>
          <w:tcPr>
            <w:tcW w:w="4714" w:type="dxa"/>
          </w:tcPr>
          <w:p w:rsidR="002E414A" w:rsidRDefault="002E414A" w:rsidP="009A28D4"/>
        </w:tc>
        <w:tc>
          <w:tcPr>
            <w:tcW w:w="4714" w:type="dxa"/>
          </w:tcPr>
          <w:p w:rsidR="002E414A" w:rsidRDefault="002E414A" w:rsidP="009A28D4">
            <w:r>
              <w:t>3</w:t>
            </w:r>
          </w:p>
        </w:tc>
        <w:tc>
          <w:tcPr>
            <w:tcW w:w="4714" w:type="dxa"/>
          </w:tcPr>
          <w:p w:rsidR="002E414A" w:rsidRDefault="002E414A" w:rsidP="009A28D4">
            <w:r>
              <w:t>Ja, maar alleen schriftelijke feedback binnen de werkdienst</w:t>
            </w:r>
          </w:p>
        </w:tc>
      </w:tr>
      <w:tr w:rsidR="002E414A" w:rsidTr="00350C34">
        <w:tc>
          <w:tcPr>
            <w:tcW w:w="4714" w:type="dxa"/>
          </w:tcPr>
          <w:p w:rsidR="002E414A" w:rsidRDefault="002E414A" w:rsidP="009A28D4"/>
        </w:tc>
        <w:tc>
          <w:tcPr>
            <w:tcW w:w="4714" w:type="dxa"/>
          </w:tcPr>
          <w:p w:rsidR="002E414A" w:rsidRDefault="002E414A" w:rsidP="009A28D4">
            <w:r>
              <w:t>4</w:t>
            </w:r>
          </w:p>
        </w:tc>
        <w:tc>
          <w:tcPr>
            <w:tcW w:w="4714" w:type="dxa"/>
          </w:tcPr>
          <w:p w:rsidR="002E414A" w:rsidRDefault="002E414A" w:rsidP="002E414A">
            <w:r>
              <w:t xml:space="preserve">Nee, </w:t>
            </w:r>
            <w:r w:rsidRPr="002E414A">
              <w:t>zowel mondelinge als schriftelijke feedback niet binnen de werkdienst</w:t>
            </w:r>
          </w:p>
        </w:tc>
      </w:tr>
      <w:tr w:rsidR="002E414A" w:rsidTr="00350C34">
        <w:tc>
          <w:tcPr>
            <w:tcW w:w="4714" w:type="dxa"/>
          </w:tcPr>
          <w:p w:rsidR="002E414A" w:rsidRDefault="002E414A" w:rsidP="009A28D4">
            <w:r>
              <w:t xml:space="preserve">V12 </w:t>
            </w:r>
            <w:r w:rsidRPr="002E414A">
              <w:t>Werkdruk</w:t>
            </w:r>
          </w:p>
        </w:tc>
        <w:tc>
          <w:tcPr>
            <w:tcW w:w="4714" w:type="dxa"/>
          </w:tcPr>
          <w:p w:rsidR="002E414A" w:rsidRDefault="002E414A" w:rsidP="009A28D4">
            <w:r>
              <w:t>1</w:t>
            </w:r>
          </w:p>
        </w:tc>
        <w:tc>
          <w:tcPr>
            <w:tcW w:w="4714" w:type="dxa"/>
          </w:tcPr>
          <w:p w:rsidR="002E414A" w:rsidRDefault="002E414A" w:rsidP="002E414A">
            <w:r>
              <w:t>Ja</w:t>
            </w:r>
          </w:p>
        </w:tc>
      </w:tr>
      <w:tr w:rsidR="002E414A" w:rsidTr="00350C34">
        <w:tc>
          <w:tcPr>
            <w:tcW w:w="4714" w:type="dxa"/>
          </w:tcPr>
          <w:p w:rsidR="002E414A" w:rsidRDefault="002E414A" w:rsidP="009A28D4"/>
        </w:tc>
        <w:tc>
          <w:tcPr>
            <w:tcW w:w="4714" w:type="dxa"/>
          </w:tcPr>
          <w:p w:rsidR="002E414A" w:rsidRDefault="002E414A" w:rsidP="009A28D4">
            <w:r>
              <w:t>2</w:t>
            </w:r>
          </w:p>
        </w:tc>
        <w:tc>
          <w:tcPr>
            <w:tcW w:w="4714" w:type="dxa"/>
          </w:tcPr>
          <w:p w:rsidR="002E414A" w:rsidRDefault="002E414A" w:rsidP="002E414A">
            <w:r>
              <w:t>Nee</w:t>
            </w:r>
          </w:p>
        </w:tc>
      </w:tr>
      <w:tr w:rsidR="002E414A" w:rsidTr="00350C34">
        <w:tc>
          <w:tcPr>
            <w:tcW w:w="4714" w:type="dxa"/>
          </w:tcPr>
          <w:p w:rsidR="002E414A" w:rsidRDefault="002E414A" w:rsidP="009A28D4">
            <w:r>
              <w:t xml:space="preserve">V13 (matrix) </w:t>
            </w:r>
            <w:proofErr w:type="spellStart"/>
            <w:r w:rsidRPr="002E414A">
              <w:t>Werkdrukbegeleiden</w:t>
            </w:r>
            <w:proofErr w:type="spellEnd"/>
          </w:p>
        </w:tc>
        <w:tc>
          <w:tcPr>
            <w:tcW w:w="4714" w:type="dxa"/>
          </w:tcPr>
          <w:p w:rsidR="002E414A" w:rsidRDefault="007C0517" w:rsidP="009A28D4">
            <w:r>
              <w:t>(zie eerdere matrixen)</w:t>
            </w:r>
          </w:p>
        </w:tc>
        <w:tc>
          <w:tcPr>
            <w:tcW w:w="4714" w:type="dxa"/>
          </w:tcPr>
          <w:p w:rsidR="002E414A" w:rsidRDefault="002E414A" w:rsidP="002E414A"/>
        </w:tc>
      </w:tr>
      <w:tr w:rsidR="002E414A" w:rsidTr="00350C34">
        <w:tc>
          <w:tcPr>
            <w:tcW w:w="4714" w:type="dxa"/>
          </w:tcPr>
          <w:p w:rsidR="002E414A" w:rsidRDefault="007C0517" w:rsidP="007C0517">
            <w:r>
              <w:t xml:space="preserve">V14 (Matrix) </w:t>
            </w:r>
            <w:proofErr w:type="spellStart"/>
            <w:r>
              <w:t>KwaliteitZorg</w:t>
            </w:r>
            <w:proofErr w:type="spellEnd"/>
            <w:r>
              <w:t xml:space="preserve">, </w:t>
            </w:r>
            <w:proofErr w:type="spellStart"/>
            <w:r>
              <w:t>KwaliteitZorgbegeleiden</w:t>
            </w:r>
            <w:proofErr w:type="spellEnd"/>
          </w:p>
        </w:tc>
        <w:tc>
          <w:tcPr>
            <w:tcW w:w="4714" w:type="dxa"/>
          </w:tcPr>
          <w:p w:rsidR="002E414A" w:rsidRDefault="007C0517" w:rsidP="009A28D4">
            <w:r>
              <w:t>(zie eerdere matrixen)</w:t>
            </w:r>
          </w:p>
        </w:tc>
        <w:tc>
          <w:tcPr>
            <w:tcW w:w="4714" w:type="dxa"/>
          </w:tcPr>
          <w:p w:rsidR="002E414A" w:rsidRDefault="002E414A" w:rsidP="002E414A"/>
        </w:tc>
      </w:tr>
      <w:tr w:rsidR="007C0517" w:rsidTr="00350C34">
        <w:tc>
          <w:tcPr>
            <w:tcW w:w="4714" w:type="dxa"/>
          </w:tcPr>
          <w:p w:rsidR="007C0517" w:rsidRDefault="007C0517" w:rsidP="009A28D4">
            <w:r>
              <w:t xml:space="preserve">V15 </w:t>
            </w:r>
            <w:proofErr w:type="spellStart"/>
            <w:r w:rsidRPr="007C0517">
              <w:t>CommunicatieStagiaire</w:t>
            </w:r>
            <w:proofErr w:type="spellEnd"/>
          </w:p>
        </w:tc>
        <w:tc>
          <w:tcPr>
            <w:tcW w:w="4714" w:type="dxa"/>
          </w:tcPr>
          <w:p w:rsidR="007C0517" w:rsidRDefault="007C0517" w:rsidP="009A28D4">
            <w:r>
              <w:t>1</w:t>
            </w:r>
          </w:p>
        </w:tc>
        <w:tc>
          <w:tcPr>
            <w:tcW w:w="4714" w:type="dxa"/>
          </w:tcPr>
          <w:p w:rsidR="007C0517" w:rsidRDefault="007C0517" w:rsidP="002E414A">
            <w:r>
              <w:t>Goed</w:t>
            </w:r>
          </w:p>
        </w:tc>
      </w:tr>
      <w:tr w:rsidR="007C0517" w:rsidTr="00350C34">
        <w:tc>
          <w:tcPr>
            <w:tcW w:w="4714" w:type="dxa"/>
          </w:tcPr>
          <w:p w:rsidR="007C0517" w:rsidRDefault="007C0517" w:rsidP="009A28D4"/>
        </w:tc>
        <w:tc>
          <w:tcPr>
            <w:tcW w:w="4714" w:type="dxa"/>
          </w:tcPr>
          <w:p w:rsidR="007C0517" w:rsidRDefault="007C0517" w:rsidP="009A28D4">
            <w:r>
              <w:t>2</w:t>
            </w:r>
          </w:p>
        </w:tc>
        <w:tc>
          <w:tcPr>
            <w:tcW w:w="4714" w:type="dxa"/>
          </w:tcPr>
          <w:p w:rsidR="007C0517" w:rsidRDefault="007C0517" w:rsidP="002E414A">
            <w:r>
              <w:t>Voldoende</w:t>
            </w:r>
          </w:p>
        </w:tc>
      </w:tr>
      <w:tr w:rsidR="007C0517" w:rsidTr="00350C34">
        <w:tc>
          <w:tcPr>
            <w:tcW w:w="4714" w:type="dxa"/>
          </w:tcPr>
          <w:p w:rsidR="007C0517" w:rsidRDefault="007C0517" w:rsidP="009A28D4"/>
        </w:tc>
        <w:tc>
          <w:tcPr>
            <w:tcW w:w="4714" w:type="dxa"/>
          </w:tcPr>
          <w:p w:rsidR="007C0517" w:rsidRDefault="007C0517" w:rsidP="009A28D4">
            <w:r>
              <w:t>3</w:t>
            </w:r>
          </w:p>
        </w:tc>
        <w:tc>
          <w:tcPr>
            <w:tcW w:w="4714" w:type="dxa"/>
          </w:tcPr>
          <w:p w:rsidR="007C0517" w:rsidRDefault="007C0517" w:rsidP="002E414A">
            <w:r>
              <w:t xml:space="preserve">Matig </w:t>
            </w:r>
          </w:p>
        </w:tc>
      </w:tr>
      <w:tr w:rsidR="007C0517" w:rsidTr="00350C34">
        <w:tc>
          <w:tcPr>
            <w:tcW w:w="4714" w:type="dxa"/>
          </w:tcPr>
          <w:p w:rsidR="007C0517" w:rsidRDefault="007C0517" w:rsidP="009A28D4"/>
        </w:tc>
        <w:tc>
          <w:tcPr>
            <w:tcW w:w="4714" w:type="dxa"/>
          </w:tcPr>
          <w:p w:rsidR="007C0517" w:rsidRDefault="007C0517" w:rsidP="009A28D4">
            <w:r>
              <w:t>4</w:t>
            </w:r>
          </w:p>
        </w:tc>
        <w:tc>
          <w:tcPr>
            <w:tcW w:w="4714" w:type="dxa"/>
          </w:tcPr>
          <w:p w:rsidR="007C0517" w:rsidRDefault="007C0517" w:rsidP="002E414A">
            <w:r>
              <w:t>Slecht</w:t>
            </w:r>
          </w:p>
        </w:tc>
      </w:tr>
      <w:tr w:rsidR="007C0517" w:rsidTr="00350C34">
        <w:tc>
          <w:tcPr>
            <w:tcW w:w="4714" w:type="dxa"/>
          </w:tcPr>
          <w:p w:rsidR="007C0517" w:rsidRDefault="007C0517" w:rsidP="009A28D4">
            <w:r>
              <w:t xml:space="preserve">V16 </w:t>
            </w:r>
            <w:r w:rsidRPr="007C0517">
              <w:t>Probleemcommunicatie</w:t>
            </w:r>
          </w:p>
        </w:tc>
        <w:tc>
          <w:tcPr>
            <w:tcW w:w="4714" w:type="dxa"/>
          </w:tcPr>
          <w:p w:rsidR="007C0517" w:rsidRDefault="007C0517" w:rsidP="009A28D4">
            <w:r>
              <w:t>1</w:t>
            </w:r>
          </w:p>
        </w:tc>
        <w:tc>
          <w:tcPr>
            <w:tcW w:w="4714" w:type="dxa"/>
          </w:tcPr>
          <w:p w:rsidR="007C0517" w:rsidRDefault="007C0517" w:rsidP="002E414A">
            <w:r>
              <w:t>Niet van toepassing</w:t>
            </w:r>
          </w:p>
        </w:tc>
      </w:tr>
      <w:tr w:rsidR="007C0517" w:rsidTr="00350C34">
        <w:tc>
          <w:tcPr>
            <w:tcW w:w="4714" w:type="dxa"/>
          </w:tcPr>
          <w:p w:rsidR="007C0517" w:rsidRDefault="007C0517" w:rsidP="009A28D4"/>
        </w:tc>
        <w:tc>
          <w:tcPr>
            <w:tcW w:w="4714" w:type="dxa"/>
          </w:tcPr>
          <w:p w:rsidR="007C0517" w:rsidRDefault="007C0517" w:rsidP="009A28D4">
            <w:r>
              <w:t>2</w:t>
            </w:r>
          </w:p>
        </w:tc>
        <w:tc>
          <w:tcPr>
            <w:tcW w:w="4714" w:type="dxa"/>
          </w:tcPr>
          <w:p w:rsidR="007C0517" w:rsidRDefault="007C0517" w:rsidP="002E414A">
            <w:r>
              <w:t>Te weinig contactmomenten</w:t>
            </w:r>
          </w:p>
        </w:tc>
      </w:tr>
      <w:tr w:rsidR="007C0517" w:rsidTr="00350C34">
        <w:tc>
          <w:tcPr>
            <w:tcW w:w="4714" w:type="dxa"/>
          </w:tcPr>
          <w:p w:rsidR="007C0517" w:rsidRDefault="007C0517" w:rsidP="009A28D4"/>
        </w:tc>
        <w:tc>
          <w:tcPr>
            <w:tcW w:w="4714" w:type="dxa"/>
          </w:tcPr>
          <w:p w:rsidR="007C0517" w:rsidRDefault="007C0517" w:rsidP="009A28D4">
            <w:r>
              <w:t>3</w:t>
            </w:r>
          </w:p>
        </w:tc>
        <w:tc>
          <w:tcPr>
            <w:tcW w:w="4714" w:type="dxa"/>
          </w:tcPr>
          <w:p w:rsidR="007C0517" w:rsidRDefault="007C0517" w:rsidP="002E414A">
            <w:r>
              <w:t xml:space="preserve">Te weinig initiatief vanuit de stagiair(e) </w:t>
            </w:r>
          </w:p>
        </w:tc>
      </w:tr>
      <w:tr w:rsidR="007C0517" w:rsidTr="00350C34">
        <w:tc>
          <w:tcPr>
            <w:tcW w:w="4714" w:type="dxa"/>
          </w:tcPr>
          <w:p w:rsidR="007C0517" w:rsidRDefault="007C0517" w:rsidP="009A28D4"/>
        </w:tc>
        <w:tc>
          <w:tcPr>
            <w:tcW w:w="4714" w:type="dxa"/>
          </w:tcPr>
          <w:p w:rsidR="007C0517" w:rsidRDefault="007C0517" w:rsidP="009A28D4">
            <w:r>
              <w:t>4</w:t>
            </w:r>
          </w:p>
        </w:tc>
        <w:tc>
          <w:tcPr>
            <w:tcW w:w="4714" w:type="dxa"/>
          </w:tcPr>
          <w:p w:rsidR="007C0517" w:rsidRDefault="007C0517" w:rsidP="002E414A">
            <w:r>
              <w:t>Te weinig initiatief vanuit uzelf</w:t>
            </w:r>
          </w:p>
        </w:tc>
      </w:tr>
      <w:tr w:rsidR="007C0517" w:rsidTr="00350C34">
        <w:tc>
          <w:tcPr>
            <w:tcW w:w="4714" w:type="dxa"/>
          </w:tcPr>
          <w:p w:rsidR="007C0517" w:rsidRDefault="007C0517" w:rsidP="009A28D4"/>
        </w:tc>
        <w:tc>
          <w:tcPr>
            <w:tcW w:w="4714" w:type="dxa"/>
          </w:tcPr>
          <w:p w:rsidR="007C0517" w:rsidRDefault="007C0517" w:rsidP="009A28D4">
            <w:r>
              <w:t>5</w:t>
            </w:r>
          </w:p>
        </w:tc>
        <w:tc>
          <w:tcPr>
            <w:tcW w:w="4714" w:type="dxa"/>
          </w:tcPr>
          <w:p w:rsidR="007C0517" w:rsidRDefault="007C0517" w:rsidP="002E414A">
            <w:r>
              <w:t>Onduidelijke communicatie (miscommunicatie)</w:t>
            </w:r>
          </w:p>
        </w:tc>
      </w:tr>
      <w:tr w:rsidR="007C0517" w:rsidTr="00350C34">
        <w:tc>
          <w:tcPr>
            <w:tcW w:w="4714" w:type="dxa"/>
          </w:tcPr>
          <w:p w:rsidR="007C0517" w:rsidRDefault="007C0517" w:rsidP="009A28D4"/>
        </w:tc>
        <w:tc>
          <w:tcPr>
            <w:tcW w:w="4714" w:type="dxa"/>
          </w:tcPr>
          <w:p w:rsidR="007C0517" w:rsidRDefault="007C0517" w:rsidP="009A28D4">
            <w:r>
              <w:t>6</w:t>
            </w:r>
          </w:p>
        </w:tc>
        <w:tc>
          <w:tcPr>
            <w:tcW w:w="4714" w:type="dxa"/>
          </w:tcPr>
          <w:p w:rsidR="007C0517" w:rsidRDefault="007C0517" w:rsidP="002E414A">
            <w:r>
              <w:t>Anders, namelijk</w:t>
            </w:r>
          </w:p>
        </w:tc>
      </w:tr>
      <w:tr w:rsidR="007C0517" w:rsidTr="00350C34">
        <w:tc>
          <w:tcPr>
            <w:tcW w:w="4714" w:type="dxa"/>
          </w:tcPr>
          <w:p w:rsidR="007C0517" w:rsidRDefault="007C0517" w:rsidP="009A28D4">
            <w:r>
              <w:t xml:space="preserve">V17 </w:t>
            </w:r>
            <w:r w:rsidRPr="007C0517">
              <w:t>Contactdocent</w:t>
            </w:r>
          </w:p>
        </w:tc>
        <w:tc>
          <w:tcPr>
            <w:tcW w:w="4714" w:type="dxa"/>
          </w:tcPr>
          <w:p w:rsidR="007C0517" w:rsidRDefault="007C0517" w:rsidP="009A28D4">
            <w:r>
              <w:t>1</w:t>
            </w:r>
          </w:p>
        </w:tc>
        <w:tc>
          <w:tcPr>
            <w:tcW w:w="4714" w:type="dxa"/>
          </w:tcPr>
          <w:p w:rsidR="007C0517" w:rsidRDefault="007C0517" w:rsidP="002E414A">
            <w:r>
              <w:t>Ja</w:t>
            </w:r>
          </w:p>
        </w:tc>
      </w:tr>
      <w:tr w:rsidR="007C0517" w:rsidTr="00350C34">
        <w:tc>
          <w:tcPr>
            <w:tcW w:w="4714" w:type="dxa"/>
          </w:tcPr>
          <w:p w:rsidR="007C0517" w:rsidRDefault="007C0517" w:rsidP="009A28D4"/>
        </w:tc>
        <w:tc>
          <w:tcPr>
            <w:tcW w:w="4714" w:type="dxa"/>
          </w:tcPr>
          <w:p w:rsidR="007C0517" w:rsidRDefault="007C0517" w:rsidP="009A28D4">
            <w:r>
              <w:t>2</w:t>
            </w:r>
          </w:p>
        </w:tc>
        <w:tc>
          <w:tcPr>
            <w:tcW w:w="4714" w:type="dxa"/>
          </w:tcPr>
          <w:p w:rsidR="007C0517" w:rsidRDefault="007C0517" w:rsidP="002E414A">
            <w:r>
              <w:t>In sommige gevallen wel, namelijk</w:t>
            </w:r>
          </w:p>
        </w:tc>
      </w:tr>
      <w:tr w:rsidR="007C0517" w:rsidTr="00350C34">
        <w:tc>
          <w:tcPr>
            <w:tcW w:w="4714" w:type="dxa"/>
          </w:tcPr>
          <w:p w:rsidR="007C0517" w:rsidRDefault="007C0517" w:rsidP="009A28D4"/>
        </w:tc>
        <w:tc>
          <w:tcPr>
            <w:tcW w:w="4714" w:type="dxa"/>
          </w:tcPr>
          <w:p w:rsidR="007C0517" w:rsidRDefault="007C0517" w:rsidP="009A28D4">
            <w:r>
              <w:t>3</w:t>
            </w:r>
          </w:p>
        </w:tc>
        <w:tc>
          <w:tcPr>
            <w:tcW w:w="4714" w:type="dxa"/>
          </w:tcPr>
          <w:p w:rsidR="007C0517" w:rsidRDefault="007C0517" w:rsidP="002E414A">
            <w:r>
              <w:t xml:space="preserve">Nee </w:t>
            </w:r>
          </w:p>
        </w:tc>
      </w:tr>
      <w:tr w:rsidR="007C0517" w:rsidTr="00350C34">
        <w:tc>
          <w:tcPr>
            <w:tcW w:w="4714" w:type="dxa"/>
          </w:tcPr>
          <w:p w:rsidR="007C0517" w:rsidRDefault="007C0517" w:rsidP="009A28D4">
            <w:r>
              <w:t xml:space="preserve">V18 </w:t>
            </w:r>
            <w:r w:rsidRPr="007C0517">
              <w:t>Verloopcontactdocent</w:t>
            </w:r>
          </w:p>
        </w:tc>
        <w:tc>
          <w:tcPr>
            <w:tcW w:w="4714" w:type="dxa"/>
          </w:tcPr>
          <w:p w:rsidR="007C0517" w:rsidRDefault="007C0517" w:rsidP="009A28D4">
            <w:r>
              <w:t>1</w:t>
            </w:r>
          </w:p>
        </w:tc>
        <w:tc>
          <w:tcPr>
            <w:tcW w:w="4714" w:type="dxa"/>
          </w:tcPr>
          <w:p w:rsidR="007C0517" w:rsidRDefault="007C0517" w:rsidP="002E414A">
            <w:r>
              <w:t>Goed</w:t>
            </w:r>
          </w:p>
        </w:tc>
      </w:tr>
      <w:tr w:rsidR="007C0517" w:rsidTr="00350C34">
        <w:tc>
          <w:tcPr>
            <w:tcW w:w="4714" w:type="dxa"/>
          </w:tcPr>
          <w:p w:rsidR="007C0517" w:rsidRDefault="007C0517" w:rsidP="009A28D4"/>
        </w:tc>
        <w:tc>
          <w:tcPr>
            <w:tcW w:w="4714" w:type="dxa"/>
          </w:tcPr>
          <w:p w:rsidR="007C0517" w:rsidRDefault="007C0517" w:rsidP="009A28D4">
            <w:r>
              <w:t>2</w:t>
            </w:r>
          </w:p>
        </w:tc>
        <w:tc>
          <w:tcPr>
            <w:tcW w:w="4714" w:type="dxa"/>
          </w:tcPr>
          <w:p w:rsidR="007C0517" w:rsidRDefault="007C0517" w:rsidP="002E414A">
            <w:r>
              <w:t>Voldoende</w:t>
            </w:r>
          </w:p>
        </w:tc>
      </w:tr>
      <w:tr w:rsidR="007C0517" w:rsidTr="00350C34">
        <w:tc>
          <w:tcPr>
            <w:tcW w:w="4714" w:type="dxa"/>
          </w:tcPr>
          <w:p w:rsidR="007C0517" w:rsidRDefault="007C0517" w:rsidP="009A28D4"/>
        </w:tc>
        <w:tc>
          <w:tcPr>
            <w:tcW w:w="4714" w:type="dxa"/>
          </w:tcPr>
          <w:p w:rsidR="007C0517" w:rsidRDefault="007C0517" w:rsidP="009A28D4">
            <w:r>
              <w:t>3</w:t>
            </w:r>
          </w:p>
        </w:tc>
        <w:tc>
          <w:tcPr>
            <w:tcW w:w="4714" w:type="dxa"/>
          </w:tcPr>
          <w:p w:rsidR="007C0517" w:rsidRDefault="007C0517" w:rsidP="002E414A">
            <w:r>
              <w:t xml:space="preserve">Matig </w:t>
            </w:r>
          </w:p>
        </w:tc>
      </w:tr>
      <w:tr w:rsidR="007C0517" w:rsidTr="00350C34">
        <w:tc>
          <w:tcPr>
            <w:tcW w:w="4714" w:type="dxa"/>
          </w:tcPr>
          <w:p w:rsidR="007C0517" w:rsidRDefault="007C0517" w:rsidP="009A28D4"/>
        </w:tc>
        <w:tc>
          <w:tcPr>
            <w:tcW w:w="4714" w:type="dxa"/>
          </w:tcPr>
          <w:p w:rsidR="007C0517" w:rsidRDefault="007C0517" w:rsidP="009A28D4">
            <w:r>
              <w:t>4</w:t>
            </w:r>
          </w:p>
        </w:tc>
        <w:tc>
          <w:tcPr>
            <w:tcW w:w="4714" w:type="dxa"/>
          </w:tcPr>
          <w:p w:rsidR="007C0517" w:rsidRDefault="007C0517" w:rsidP="002E414A">
            <w:r>
              <w:t>Slecht</w:t>
            </w:r>
          </w:p>
        </w:tc>
      </w:tr>
      <w:tr w:rsidR="007C0517" w:rsidTr="00350C34">
        <w:tc>
          <w:tcPr>
            <w:tcW w:w="4714" w:type="dxa"/>
          </w:tcPr>
          <w:p w:rsidR="007C0517" w:rsidRDefault="007C0517" w:rsidP="009A28D4">
            <w:r>
              <w:t xml:space="preserve">V19 </w:t>
            </w:r>
            <w:proofErr w:type="spellStart"/>
            <w:r w:rsidRPr="007C0517">
              <w:t>Ondersteuninginstelling</w:t>
            </w:r>
            <w:proofErr w:type="spellEnd"/>
          </w:p>
        </w:tc>
        <w:tc>
          <w:tcPr>
            <w:tcW w:w="4714" w:type="dxa"/>
          </w:tcPr>
          <w:p w:rsidR="007C0517" w:rsidRDefault="007C0517" w:rsidP="009A28D4">
            <w:r>
              <w:t>1</w:t>
            </w:r>
          </w:p>
        </w:tc>
        <w:tc>
          <w:tcPr>
            <w:tcW w:w="4714" w:type="dxa"/>
          </w:tcPr>
          <w:p w:rsidR="007C0517" w:rsidRDefault="007C0517" w:rsidP="002E414A">
            <w:r>
              <w:t>Ja</w:t>
            </w:r>
          </w:p>
        </w:tc>
      </w:tr>
      <w:tr w:rsidR="007C0517" w:rsidTr="00350C34">
        <w:tc>
          <w:tcPr>
            <w:tcW w:w="4714" w:type="dxa"/>
          </w:tcPr>
          <w:p w:rsidR="007C0517" w:rsidRDefault="007C0517" w:rsidP="009A28D4"/>
        </w:tc>
        <w:tc>
          <w:tcPr>
            <w:tcW w:w="4714" w:type="dxa"/>
          </w:tcPr>
          <w:p w:rsidR="007C0517" w:rsidRDefault="007C0517" w:rsidP="009A28D4">
            <w:r>
              <w:t>2</w:t>
            </w:r>
          </w:p>
        </w:tc>
        <w:tc>
          <w:tcPr>
            <w:tcW w:w="4714" w:type="dxa"/>
          </w:tcPr>
          <w:p w:rsidR="007C0517" w:rsidRDefault="007C0517" w:rsidP="002E414A">
            <w:r>
              <w:t>Nee</w:t>
            </w:r>
          </w:p>
        </w:tc>
      </w:tr>
      <w:tr w:rsidR="007C0517" w:rsidTr="00350C34">
        <w:tc>
          <w:tcPr>
            <w:tcW w:w="4714" w:type="dxa"/>
          </w:tcPr>
          <w:p w:rsidR="007C0517" w:rsidRPr="007C0517" w:rsidRDefault="007C0517" w:rsidP="009A28D4">
            <w:pPr>
              <w:rPr>
                <w:b/>
              </w:rPr>
            </w:pPr>
            <w:r>
              <w:t xml:space="preserve">V20 </w:t>
            </w:r>
            <w:r w:rsidRPr="007C0517">
              <w:t>Manierondersteuning</w:t>
            </w:r>
          </w:p>
        </w:tc>
        <w:tc>
          <w:tcPr>
            <w:tcW w:w="4714" w:type="dxa"/>
          </w:tcPr>
          <w:p w:rsidR="007C0517" w:rsidRDefault="007C0517" w:rsidP="009A28D4">
            <w:r>
              <w:t>1</w:t>
            </w:r>
          </w:p>
        </w:tc>
        <w:tc>
          <w:tcPr>
            <w:tcW w:w="4714" w:type="dxa"/>
          </w:tcPr>
          <w:p w:rsidR="007C0517" w:rsidRDefault="007C0517" w:rsidP="002E414A">
            <w:r>
              <w:t>Geen begeleiding vanuit de instelling</w:t>
            </w:r>
          </w:p>
        </w:tc>
      </w:tr>
      <w:tr w:rsidR="007C0517" w:rsidTr="00350C34">
        <w:tc>
          <w:tcPr>
            <w:tcW w:w="4714" w:type="dxa"/>
          </w:tcPr>
          <w:p w:rsidR="007C0517" w:rsidRDefault="007C0517" w:rsidP="009A28D4"/>
        </w:tc>
        <w:tc>
          <w:tcPr>
            <w:tcW w:w="4714" w:type="dxa"/>
          </w:tcPr>
          <w:p w:rsidR="007C0517" w:rsidRDefault="007C0517" w:rsidP="009A28D4">
            <w:r>
              <w:t>2</w:t>
            </w:r>
          </w:p>
        </w:tc>
        <w:tc>
          <w:tcPr>
            <w:tcW w:w="4714" w:type="dxa"/>
          </w:tcPr>
          <w:p w:rsidR="007C0517" w:rsidRDefault="007C0517" w:rsidP="002E414A">
            <w:r>
              <w:t>Cursus of training in begeleiden</w:t>
            </w:r>
          </w:p>
        </w:tc>
      </w:tr>
      <w:tr w:rsidR="007C0517" w:rsidTr="00350C34">
        <w:tc>
          <w:tcPr>
            <w:tcW w:w="4714" w:type="dxa"/>
          </w:tcPr>
          <w:p w:rsidR="007C0517" w:rsidRDefault="007C0517" w:rsidP="009A28D4"/>
        </w:tc>
        <w:tc>
          <w:tcPr>
            <w:tcW w:w="4714" w:type="dxa"/>
          </w:tcPr>
          <w:p w:rsidR="007C0517" w:rsidRDefault="007C0517" w:rsidP="009A28D4">
            <w:r>
              <w:t>3</w:t>
            </w:r>
          </w:p>
        </w:tc>
        <w:tc>
          <w:tcPr>
            <w:tcW w:w="4714" w:type="dxa"/>
          </w:tcPr>
          <w:p w:rsidR="007C0517" w:rsidRDefault="007C0517" w:rsidP="002E414A">
            <w:r>
              <w:t>Inwerken door collega op het gebied van begeleiden</w:t>
            </w:r>
          </w:p>
        </w:tc>
      </w:tr>
      <w:tr w:rsidR="007C0517" w:rsidTr="00350C34">
        <w:tc>
          <w:tcPr>
            <w:tcW w:w="4714" w:type="dxa"/>
          </w:tcPr>
          <w:p w:rsidR="007C0517" w:rsidRDefault="007C0517" w:rsidP="009A28D4"/>
        </w:tc>
        <w:tc>
          <w:tcPr>
            <w:tcW w:w="4714" w:type="dxa"/>
          </w:tcPr>
          <w:p w:rsidR="007C0517" w:rsidRDefault="007C0517" w:rsidP="009A28D4">
            <w:r>
              <w:t>4</w:t>
            </w:r>
          </w:p>
        </w:tc>
        <w:tc>
          <w:tcPr>
            <w:tcW w:w="4714" w:type="dxa"/>
          </w:tcPr>
          <w:p w:rsidR="007C0517" w:rsidRDefault="007C0517" w:rsidP="002E414A">
            <w:r>
              <w:t>Controle op gegeven begeleiding door collega’s (elkaar ondersteunen)</w:t>
            </w:r>
          </w:p>
        </w:tc>
      </w:tr>
      <w:tr w:rsidR="007C0517" w:rsidTr="00350C34">
        <w:tc>
          <w:tcPr>
            <w:tcW w:w="4714" w:type="dxa"/>
          </w:tcPr>
          <w:p w:rsidR="007C0517" w:rsidRDefault="007C0517" w:rsidP="009A28D4"/>
        </w:tc>
        <w:tc>
          <w:tcPr>
            <w:tcW w:w="4714" w:type="dxa"/>
          </w:tcPr>
          <w:p w:rsidR="007C0517" w:rsidRDefault="007C0517" w:rsidP="009A28D4">
            <w:r>
              <w:t>5</w:t>
            </w:r>
          </w:p>
        </w:tc>
        <w:tc>
          <w:tcPr>
            <w:tcW w:w="4714" w:type="dxa"/>
          </w:tcPr>
          <w:p w:rsidR="007C0517" w:rsidRDefault="007C0517" w:rsidP="002E414A">
            <w:r>
              <w:t>Anders namelijk</w:t>
            </w:r>
          </w:p>
        </w:tc>
      </w:tr>
    </w:tbl>
    <w:p w:rsidR="00350C34" w:rsidRDefault="00350C34" w:rsidP="009A28D4"/>
    <w:p w:rsidR="007C0517" w:rsidRDefault="007C0517" w:rsidP="009A28D4"/>
    <w:p w:rsidR="007C0517" w:rsidRDefault="007C0517" w:rsidP="009A28D4"/>
    <w:p w:rsidR="007C0517" w:rsidRDefault="007C0517" w:rsidP="009A28D4"/>
    <w:p w:rsidR="007C0517" w:rsidRDefault="007C0517" w:rsidP="009A28D4"/>
    <w:p w:rsidR="007C0517" w:rsidRDefault="007C0517" w:rsidP="009A28D4"/>
    <w:p w:rsidR="007C0517" w:rsidRDefault="007C0517" w:rsidP="009A28D4"/>
    <w:p w:rsidR="007C0517" w:rsidRDefault="007C0517" w:rsidP="009A28D4"/>
    <w:p w:rsidR="007C0517" w:rsidRDefault="007C0517" w:rsidP="009A28D4"/>
    <w:p w:rsidR="007C0517" w:rsidRDefault="007C0517" w:rsidP="009A28D4"/>
    <w:p w:rsidR="00AA1BEC" w:rsidRDefault="00AA1BEC" w:rsidP="009A28D4"/>
    <w:p w:rsidR="007C0517" w:rsidRDefault="00AA1BEC" w:rsidP="009A28D4">
      <w:r>
        <w:rPr>
          <w:noProof/>
          <w:lang w:eastAsia="nl-NL"/>
        </w:rPr>
        <w:drawing>
          <wp:anchor distT="0" distB="0" distL="114300" distR="114300" simplePos="0" relativeHeight="251668480" behindDoc="0" locked="0" layoutInCell="1" allowOverlap="1" wp14:anchorId="51928249" wp14:editId="7C9D0B2C">
            <wp:simplePos x="0" y="0"/>
            <wp:positionH relativeFrom="column">
              <wp:align>left</wp:align>
            </wp:positionH>
            <wp:positionV relativeFrom="paragraph">
              <wp:align>top</wp:align>
            </wp:positionV>
            <wp:extent cx="8886825" cy="4724400"/>
            <wp:effectExtent l="0" t="0" r="952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50).png"/>
                    <pic:cNvPicPr/>
                  </pic:nvPicPr>
                  <pic:blipFill rotWithShape="1">
                    <a:blip r:embed="rId101">
                      <a:extLst>
                        <a:ext uri="{28A0092B-C50C-407E-A947-70E740481C1C}">
                          <a14:useLocalDpi xmlns:a14="http://schemas.microsoft.com/office/drawing/2010/main" val="0"/>
                        </a:ext>
                      </a:extLst>
                    </a:blip>
                    <a:srcRect b="5441"/>
                    <a:stretch/>
                  </pic:blipFill>
                  <pic:spPr bwMode="auto">
                    <a:xfrm>
                      <a:off x="0" y="0"/>
                      <a:ext cx="8886825" cy="47244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 w:rsidR="00AA1BEC" w:rsidRDefault="00AA1BEC" w:rsidP="009A28D4">
      <w:pPr>
        <w:rPr>
          <w:noProof/>
          <w:lang w:eastAsia="nl-NL"/>
        </w:rPr>
      </w:pPr>
      <w:r>
        <w:rPr>
          <w:noProof/>
          <w:lang w:eastAsia="nl-NL"/>
        </w:rPr>
        <w:lastRenderedPageBreak/>
        <w:drawing>
          <wp:inline distT="0" distB="0" distL="0" distR="0" wp14:anchorId="2FC2A354" wp14:editId="5900893B">
            <wp:extent cx="8886825" cy="47148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51).png"/>
                    <pic:cNvPicPr/>
                  </pic:nvPicPr>
                  <pic:blipFill rotWithShape="1">
                    <a:blip r:embed="rId102">
                      <a:extLst>
                        <a:ext uri="{28A0092B-C50C-407E-A947-70E740481C1C}">
                          <a14:useLocalDpi xmlns:a14="http://schemas.microsoft.com/office/drawing/2010/main" val="0"/>
                        </a:ext>
                      </a:extLst>
                    </a:blip>
                    <a:srcRect b="5631"/>
                    <a:stretch/>
                  </pic:blipFill>
                  <pic:spPr bwMode="auto">
                    <a:xfrm>
                      <a:off x="0" y="0"/>
                      <a:ext cx="8891270" cy="4717233"/>
                    </a:xfrm>
                    <a:prstGeom prst="rect">
                      <a:avLst/>
                    </a:prstGeom>
                    <a:ln>
                      <a:noFill/>
                    </a:ln>
                    <a:extLst>
                      <a:ext uri="{53640926-AAD7-44D8-BBD7-CCE9431645EC}">
                        <a14:shadowObscured xmlns:a14="http://schemas.microsoft.com/office/drawing/2010/main"/>
                      </a:ext>
                    </a:extLst>
                  </pic:spPr>
                </pic:pic>
              </a:graphicData>
            </a:graphic>
          </wp:inline>
        </w:drawing>
      </w:r>
    </w:p>
    <w:p w:rsidR="00AA1BEC" w:rsidRDefault="00AA1BEC" w:rsidP="009A28D4">
      <w:pPr>
        <w:sectPr w:rsidR="00AA1BEC" w:rsidSect="00F04D42">
          <w:footerReference w:type="first" r:id="rId103"/>
          <w:pgSz w:w="16838" w:h="11906" w:orient="landscape"/>
          <w:pgMar w:top="1418" w:right="1418" w:bottom="1418" w:left="1418" w:header="709" w:footer="709" w:gutter="0"/>
          <w:cols w:space="708"/>
          <w:docGrid w:linePitch="360"/>
        </w:sectPr>
      </w:pPr>
    </w:p>
    <w:p w:rsidR="00AA1BEC" w:rsidRDefault="00AA1BEC" w:rsidP="009A28D4"/>
    <w:p w:rsidR="00AA1BEC" w:rsidRDefault="00AA1BEC" w:rsidP="00AA1BEC">
      <w:pPr>
        <w:pStyle w:val="Kop2"/>
      </w:pPr>
      <w:bookmarkStart w:id="134" w:name="_Toc9414596"/>
      <w:r>
        <w:t>Bijlage 7: Algemeen overzicht resultaten</w:t>
      </w:r>
      <w:bookmarkEnd w:id="134"/>
    </w:p>
    <w:p w:rsidR="00AA1BEC" w:rsidRPr="00AA1BEC" w:rsidRDefault="00AA1BEC" w:rsidP="00AA1BEC">
      <w:pPr>
        <w:rPr>
          <w:b/>
        </w:rPr>
      </w:pPr>
    </w:p>
    <w:p w:rsidR="00AA1BEC" w:rsidRPr="00AA1BEC" w:rsidRDefault="00DF20DC" w:rsidP="00AA1BEC">
      <w:pPr>
        <w:rPr>
          <w:b/>
        </w:rPr>
      </w:pPr>
      <w:r w:rsidRPr="00DF20DC">
        <w:rPr>
          <w:b/>
        </w:rPr>
        <w:t>Waarin ervaart u belemmering bij uw rol als werkbegeleider?</w:t>
      </w:r>
      <w:r w:rsidR="00AA1BEC" w:rsidRPr="00AA1BEC">
        <w:rPr>
          <w:b/>
        </w:rPr>
        <w:t xml:space="preserve"> </w:t>
      </w:r>
    </w:p>
    <w:tbl>
      <w:tblPr>
        <w:tblStyle w:val="Lichtearcering-accent1"/>
        <w:tblW w:w="0" w:type="auto"/>
        <w:tblLook w:val="04A0" w:firstRow="1" w:lastRow="0" w:firstColumn="1" w:lastColumn="0" w:noHBand="0" w:noVBand="1"/>
      </w:tblPr>
      <w:tblGrid>
        <w:gridCol w:w="6627"/>
        <w:gridCol w:w="1134"/>
        <w:gridCol w:w="1525"/>
      </w:tblGrid>
      <w:tr w:rsidR="00AA1BEC" w:rsidTr="00ED4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7" w:type="dxa"/>
          </w:tcPr>
          <w:p w:rsidR="00AA1BEC" w:rsidRDefault="00AA1BEC" w:rsidP="001A69A3"/>
        </w:tc>
        <w:tc>
          <w:tcPr>
            <w:tcW w:w="1134" w:type="dxa"/>
          </w:tcPr>
          <w:p w:rsidR="00AA1BEC" w:rsidRDefault="00AA1BEC" w:rsidP="001A69A3">
            <w:pPr>
              <w:cnfStyle w:val="100000000000" w:firstRow="1" w:lastRow="0" w:firstColumn="0" w:lastColumn="0" w:oddVBand="0" w:evenVBand="0" w:oddHBand="0" w:evenHBand="0" w:firstRowFirstColumn="0" w:firstRowLastColumn="0" w:lastRowFirstColumn="0" w:lastRowLastColumn="0"/>
            </w:pPr>
            <w:r>
              <w:t xml:space="preserve">N </w:t>
            </w:r>
          </w:p>
        </w:tc>
        <w:tc>
          <w:tcPr>
            <w:tcW w:w="1525" w:type="dxa"/>
          </w:tcPr>
          <w:p w:rsidR="00AA1BEC" w:rsidRDefault="00AA1BEC" w:rsidP="001A69A3">
            <w:pPr>
              <w:cnfStyle w:val="100000000000" w:firstRow="1" w:lastRow="0" w:firstColumn="0" w:lastColumn="0" w:oddVBand="0" w:evenVBand="0" w:oddHBand="0" w:evenHBand="0" w:firstRowFirstColumn="0" w:firstRowLastColumn="0" w:lastRowFirstColumn="0" w:lastRowLastColumn="0"/>
            </w:pPr>
            <w:r>
              <w:t>percentage</w:t>
            </w:r>
          </w:p>
        </w:tc>
      </w:tr>
      <w:tr w:rsidR="00AA1BEC" w:rsidTr="00ED4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7" w:type="dxa"/>
          </w:tcPr>
          <w:p w:rsidR="00AA1BEC" w:rsidRDefault="00AA1BEC" w:rsidP="001A69A3">
            <w:r>
              <w:t xml:space="preserve">Ervaart geen belemmeringen </w:t>
            </w:r>
          </w:p>
        </w:tc>
        <w:tc>
          <w:tcPr>
            <w:tcW w:w="1134" w:type="dxa"/>
          </w:tcPr>
          <w:p w:rsidR="00AA1BEC" w:rsidRDefault="00AA1BEC" w:rsidP="001A69A3">
            <w:pPr>
              <w:cnfStyle w:val="000000100000" w:firstRow="0" w:lastRow="0" w:firstColumn="0" w:lastColumn="0" w:oddVBand="0" w:evenVBand="0" w:oddHBand="1" w:evenHBand="0" w:firstRowFirstColumn="0" w:firstRowLastColumn="0" w:lastRowFirstColumn="0" w:lastRowLastColumn="0"/>
            </w:pPr>
            <w:r>
              <w:t>11</w:t>
            </w:r>
          </w:p>
        </w:tc>
        <w:tc>
          <w:tcPr>
            <w:tcW w:w="1525" w:type="dxa"/>
          </w:tcPr>
          <w:p w:rsidR="00AA1BEC" w:rsidRDefault="00ED43A9" w:rsidP="001A69A3">
            <w:pPr>
              <w:cnfStyle w:val="000000100000" w:firstRow="0" w:lastRow="0" w:firstColumn="0" w:lastColumn="0" w:oddVBand="0" w:evenVBand="0" w:oddHBand="1" w:evenHBand="0" w:firstRowFirstColumn="0" w:firstRowLastColumn="0" w:lastRowFirstColumn="0" w:lastRowLastColumn="0"/>
            </w:pPr>
            <w:r>
              <w:t>8</w:t>
            </w:r>
            <w:r w:rsidR="00AA1BEC">
              <w:t>%</w:t>
            </w:r>
          </w:p>
        </w:tc>
      </w:tr>
      <w:tr w:rsidR="00AA1BEC" w:rsidTr="00ED43A9">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belemmering in eigen kennis in verpleegkundig beroep</w:t>
            </w:r>
          </w:p>
        </w:tc>
        <w:tc>
          <w:tcPr>
            <w:tcW w:w="1134" w:type="dxa"/>
          </w:tcPr>
          <w:p w:rsidR="00AA1BEC" w:rsidRDefault="00AA1BEC" w:rsidP="001A69A3">
            <w:pPr>
              <w:cnfStyle w:val="000000000000" w:firstRow="0" w:lastRow="0" w:firstColumn="0" w:lastColumn="0" w:oddVBand="0" w:evenVBand="0" w:oddHBand="0" w:evenHBand="0" w:firstRowFirstColumn="0" w:firstRowLastColumn="0" w:lastRowFirstColumn="0" w:lastRowLastColumn="0"/>
            </w:pPr>
            <w:r>
              <w:t>2</w:t>
            </w:r>
          </w:p>
        </w:tc>
        <w:tc>
          <w:tcPr>
            <w:tcW w:w="1525" w:type="dxa"/>
          </w:tcPr>
          <w:p w:rsidR="00AA1BEC" w:rsidRDefault="00ED43A9" w:rsidP="001A69A3">
            <w:pPr>
              <w:cnfStyle w:val="000000000000" w:firstRow="0" w:lastRow="0" w:firstColumn="0" w:lastColumn="0" w:oddVBand="0" w:evenVBand="0" w:oddHBand="0" w:evenHBand="0" w:firstRowFirstColumn="0" w:firstRowLastColumn="0" w:lastRowFirstColumn="0" w:lastRowLastColumn="0"/>
            </w:pPr>
            <w:r>
              <w:t>1</w:t>
            </w:r>
            <w:r w:rsidR="00AA1BEC">
              <w:t>%</w:t>
            </w:r>
          </w:p>
        </w:tc>
      </w:tr>
      <w:tr w:rsidR="00AA1BEC" w:rsidTr="00ED4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belemmering in deskundigheid bij het begeleiden</w:t>
            </w:r>
          </w:p>
        </w:tc>
        <w:tc>
          <w:tcPr>
            <w:tcW w:w="1134" w:type="dxa"/>
          </w:tcPr>
          <w:p w:rsidR="00AA1BEC" w:rsidRDefault="00AA1BEC" w:rsidP="001A69A3">
            <w:pPr>
              <w:cnfStyle w:val="000000100000" w:firstRow="0" w:lastRow="0" w:firstColumn="0" w:lastColumn="0" w:oddVBand="0" w:evenVBand="0" w:oddHBand="1" w:evenHBand="0" w:firstRowFirstColumn="0" w:firstRowLastColumn="0" w:lastRowFirstColumn="0" w:lastRowLastColumn="0"/>
            </w:pPr>
            <w:r>
              <w:t>14</w:t>
            </w:r>
          </w:p>
        </w:tc>
        <w:tc>
          <w:tcPr>
            <w:tcW w:w="1525" w:type="dxa"/>
          </w:tcPr>
          <w:p w:rsidR="00AA1BEC" w:rsidRDefault="00ED43A9" w:rsidP="001A69A3">
            <w:pPr>
              <w:cnfStyle w:val="000000100000" w:firstRow="0" w:lastRow="0" w:firstColumn="0" w:lastColumn="0" w:oddVBand="0" w:evenVBand="0" w:oddHBand="1" w:evenHBand="0" w:firstRowFirstColumn="0" w:firstRowLastColumn="0" w:lastRowFirstColumn="0" w:lastRowLastColumn="0"/>
            </w:pPr>
            <w:r>
              <w:t>10</w:t>
            </w:r>
            <w:r w:rsidR="00AA1BEC">
              <w:t>%</w:t>
            </w:r>
          </w:p>
        </w:tc>
      </w:tr>
      <w:tr w:rsidR="00AA1BEC" w:rsidTr="00ED43A9">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belemmering in tijd voor begeleiden</w:t>
            </w:r>
          </w:p>
        </w:tc>
        <w:tc>
          <w:tcPr>
            <w:tcW w:w="1134" w:type="dxa"/>
          </w:tcPr>
          <w:p w:rsidR="00AA1BEC" w:rsidRDefault="00AA1BEC" w:rsidP="001A69A3">
            <w:pPr>
              <w:cnfStyle w:val="000000000000" w:firstRow="0" w:lastRow="0" w:firstColumn="0" w:lastColumn="0" w:oddVBand="0" w:evenVBand="0" w:oddHBand="0" w:evenHBand="0" w:firstRowFirstColumn="0" w:firstRowLastColumn="0" w:lastRowFirstColumn="0" w:lastRowLastColumn="0"/>
            </w:pPr>
            <w:r>
              <w:t>61</w:t>
            </w:r>
          </w:p>
        </w:tc>
        <w:tc>
          <w:tcPr>
            <w:tcW w:w="1525" w:type="dxa"/>
          </w:tcPr>
          <w:p w:rsidR="00AA1BEC" w:rsidRDefault="00ED43A9" w:rsidP="001A69A3">
            <w:pPr>
              <w:cnfStyle w:val="000000000000" w:firstRow="0" w:lastRow="0" w:firstColumn="0" w:lastColumn="0" w:oddVBand="0" w:evenVBand="0" w:oddHBand="0" w:evenHBand="0" w:firstRowFirstColumn="0" w:firstRowLastColumn="0" w:lastRowFirstColumn="0" w:lastRowLastColumn="0"/>
            </w:pPr>
            <w:r>
              <w:t>42</w:t>
            </w:r>
            <w:r w:rsidR="00AA1BEC">
              <w:t>%</w:t>
            </w:r>
          </w:p>
        </w:tc>
      </w:tr>
      <w:tr w:rsidR="00AA1BEC" w:rsidTr="00ED4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belemmering in inzicht leerdoelen van stagiaires</w:t>
            </w:r>
          </w:p>
        </w:tc>
        <w:tc>
          <w:tcPr>
            <w:tcW w:w="1134" w:type="dxa"/>
          </w:tcPr>
          <w:p w:rsidR="00AA1BEC" w:rsidRDefault="00AA1BEC" w:rsidP="001A69A3">
            <w:pPr>
              <w:cnfStyle w:val="000000100000" w:firstRow="0" w:lastRow="0" w:firstColumn="0" w:lastColumn="0" w:oddVBand="0" w:evenVBand="0" w:oddHBand="1" w:evenHBand="0" w:firstRowFirstColumn="0" w:firstRowLastColumn="0" w:lastRowFirstColumn="0" w:lastRowLastColumn="0"/>
            </w:pPr>
            <w:r>
              <w:t>33</w:t>
            </w:r>
          </w:p>
        </w:tc>
        <w:tc>
          <w:tcPr>
            <w:tcW w:w="1525" w:type="dxa"/>
          </w:tcPr>
          <w:p w:rsidR="00AA1BEC" w:rsidRDefault="00ED43A9" w:rsidP="001A69A3">
            <w:pPr>
              <w:cnfStyle w:val="000000100000" w:firstRow="0" w:lastRow="0" w:firstColumn="0" w:lastColumn="0" w:oddVBand="0" w:evenVBand="0" w:oddHBand="1" w:evenHBand="0" w:firstRowFirstColumn="0" w:firstRowLastColumn="0" w:lastRowFirstColumn="0" w:lastRowLastColumn="0"/>
            </w:pPr>
            <w:r>
              <w:t>22</w:t>
            </w:r>
            <w:r w:rsidR="00AA1BEC">
              <w:t>%</w:t>
            </w:r>
          </w:p>
        </w:tc>
      </w:tr>
      <w:tr w:rsidR="00AA1BEC" w:rsidTr="00ED43A9">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belemmering in communicatie met de school van de stagiaires</w:t>
            </w:r>
          </w:p>
        </w:tc>
        <w:tc>
          <w:tcPr>
            <w:tcW w:w="1134" w:type="dxa"/>
          </w:tcPr>
          <w:p w:rsidR="00AA1BEC" w:rsidRDefault="00AA1BEC" w:rsidP="001A69A3">
            <w:pPr>
              <w:cnfStyle w:val="000000000000" w:firstRow="0" w:lastRow="0" w:firstColumn="0" w:lastColumn="0" w:oddVBand="0" w:evenVBand="0" w:oddHBand="0" w:evenHBand="0" w:firstRowFirstColumn="0" w:firstRowLastColumn="0" w:lastRowFirstColumn="0" w:lastRowLastColumn="0"/>
            </w:pPr>
            <w:r>
              <w:t>8</w:t>
            </w:r>
          </w:p>
        </w:tc>
        <w:tc>
          <w:tcPr>
            <w:tcW w:w="1525" w:type="dxa"/>
          </w:tcPr>
          <w:p w:rsidR="00AA1BEC" w:rsidRDefault="00ED43A9" w:rsidP="001A69A3">
            <w:pPr>
              <w:cnfStyle w:val="000000000000" w:firstRow="0" w:lastRow="0" w:firstColumn="0" w:lastColumn="0" w:oddVBand="0" w:evenVBand="0" w:oddHBand="0" w:evenHBand="0" w:firstRowFirstColumn="0" w:firstRowLastColumn="0" w:lastRowFirstColumn="0" w:lastRowLastColumn="0"/>
            </w:pPr>
            <w:r>
              <w:t>5</w:t>
            </w:r>
            <w:r w:rsidR="00AA1BEC">
              <w:t>%</w:t>
            </w:r>
          </w:p>
        </w:tc>
      </w:tr>
      <w:tr w:rsidR="00AA1BEC" w:rsidTr="00ED4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belemmering in de ondersteuning van de instelling bij begeleiden</w:t>
            </w:r>
          </w:p>
        </w:tc>
        <w:tc>
          <w:tcPr>
            <w:tcW w:w="1134" w:type="dxa"/>
          </w:tcPr>
          <w:p w:rsidR="00AA1BEC" w:rsidRDefault="00AA1BEC" w:rsidP="001A69A3">
            <w:pPr>
              <w:cnfStyle w:val="000000100000" w:firstRow="0" w:lastRow="0" w:firstColumn="0" w:lastColumn="0" w:oddVBand="0" w:evenVBand="0" w:oddHBand="1" w:evenHBand="0" w:firstRowFirstColumn="0" w:firstRowLastColumn="0" w:lastRowFirstColumn="0" w:lastRowLastColumn="0"/>
            </w:pPr>
            <w:r>
              <w:t>11</w:t>
            </w:r>
          </w:p>
        </w:tc>
        <w:tc>
          <w:tcPr>
            <w:tcW w:w="1525" w:type="dxa"/>
          </w:tcPr>
          <w:p w:rsidR="00AA1BEC" w:rsidRDefault="00ED43A9" w:rsidP="001A69A3">
            <w:pPr>
              <w:cnfStyle w:val="000000100000" w:firstRow="0" w:lastRow="0" w:firstColumn="0" w:lastColumn="0" w:oddVBand="0" w:evenVBand="0" w:oddHBand="1" w:evenHBand="0" w:firstRowFirstColumn="0" w:firstRowLastColumn="0" w:lastRowFirstColumn="0" w:lastRowLastColumn="0"/>
            </w:pPr>
            <w:r>
              <w:t>8</w:t>
            </w:r>
            <w:r w:rsidR="00AA1BEC">
              <w:t>%</w:t>
            </w:r>
          </w:p>
        </w:tc>
      </w:tr>
      <w:tr w:rsidR="00AA1BEC" w:rsidTr="00ED43A9">
        <w:tc>
          <w:tcPr>
            <w:cnfStyle w:val="001000000000" w:firstRow="0" w:lastRow="0" w:firstColumn="1" w:lastColumn="0" w:oddVBand="0" w:evenVBand="0" w:oddHBand="0" w:evenHBand="0" w:firstRowFirstColumn="0" w:firstRowLastColumn="0" w:lastRowFirstColumn="0" w:lastRowLastColumn="0"/>
            <w:tcW w:w="6627" w:type="dxa"/>
          </w:tcPr>
          <w:p w:rsidR="00AA1BEC" w:rsidRPr="00ED43A9" w:rsidRDefault="00AA1BEC" w:rsidP="001A69A3">
            <w:pPr>
              <w:autoSpaceDE w:val="0"/>
              <w:autoSpaceDN w:val="0"/>
              <w:adjustRightInd w:val="0"/>
              <w:spacing w:line="320" w:lineRule="atLeast"/>
              <w:ind w:left="60" w:right="60"/>
              <w:rPr>
                <w:rFonts w:cs="Arial"/>
                <w:b w:val="0"/>
                <w:color w:val="000000"/>
                <w:szCs w:val="18"/>
              </w:rPr>
            </w:pPr>
            <w:r w:rsidRPr="00ED43A9">
              <w:rPr>
                <w:rFonts w:cs="Arial"/>
                <w:b w:val="0"/>
                <w:color w:val="000000"/>
                <w:szCs w:val="18"/>
              </w:rPr>
              <w:t>Ervaart een andere manier van belemmering bij begeleiden van stagiaires</w:t>
            </w:r>
          </w:p>
        </w:tc>
        <w:tc>
          <w:tcPr>
            <w:tcW w:w="1134" w:type="dxa"/>
          </w:tcPr>
          <w:p w:rsidR="00AA1BEC" w:rsidRDefault="00AA1BEC" w:rsidP="001A69A3">
            <w:pPr>
              <w:cnfStyle w:val="000000000000" w:firstRow="0" w:lastRow="0" w:firstColumn="0" w:lastColumn="0" w:oddVBand="0" w:evenVBand="0" w:oddHBand="0" w:evenHBand="0" w:firstRowFirstColumn="0" w:firstRowLastColumn="0" w:lastRowFirstColumn="0" w:lastRowLastColumn="0"/>
            </w:pPr>
            <w:r>
              <w:t>7</w:t>
            </w:r>
          </w:p>
        </w:tc>
        <w:tc>
          <w:tcPr>
            <w:tcW w:w="1525" w:type="dxa"/>
          </w:tcPr>
          <w:p w:rsidR="00AA1BEC" w:rsidRDefault="00ED43A9" w:rsidP="001A69A3">
            <w:pPr>
              <w:cnfStyle w:val="000000000000" w:firstRow="0" w:lastRow="0" w:firstColumn="0" w:lastColumn="0" w:oddVBand="0" w:evenVBand="0" w:oddHBand="0" w:evenHBand="0" w:firstRowFirstColumn="0" w:firstRowLastColumn="0" w:lastRowFirstColumn="0" w:lastRowLastColumn="0"/>
            </w:pPr>
            <w:r>
              <w:t>4</w:t>
            </w:r>
            <w:r w:rsidR="00AA1BEC">
              <w:t>%</w:t>
            </w:r>
          </w:p>
        </w:tc>
      </w:tr>
    </w:tbl>
    <w:p w:rsidR="00ED43A9" w:rsidRPr="00ED43A9" w:rsidRDefault="00ED43A9" w:rsidP="00ED43A9">
      <w:pPr>
        <w:rPr>
          <w:sz w:val="20"/>
        </w:rPr>
      </w:pPr>
      <w:r>
        <w:t>*</w:t>
      </w:r>
      <w:r>
        <w:rPr>
          <w:sz w:val="20"/>
        </w:rPr>
        <w:t>door afrondingsverschillen klopt de totale waarde van 100% niet altijd</w:t>
      </w:r>
    </w:p>
    <w:p w:rsidR="00AA1BEC" w:rsidRDefault="00AA1BEC" w:rsidP="00AA1BEC"/>
    <w:p w:rsidR="00C8562D" w:rsidRPr="00C8562D" w:rsidRDefault="00DF20DC" w:rsidP="00AA1BEC">
      <w:pPr>
        <w:rPr>
          <w:b/>
        </w:rPr>
      </w:pPr>
      <w:r w:rsidRPr="00DF20DC">
        <w:rPr>
          <w:b/>
        </w:rPr>
        <w:t>Ik heb voldoende tijd om tijdens een werkdienst een stagiair(e) te begeleiden.</w:t>
      </w:r>
    </w:p>
    <w:tbl>
      <w:tblPr>
        <w:tblStyle w:val="Lichtearcering-accent1"/>
        <w:tblW w:w="9214" w:type="dxa"/>
        <w:tblLayout w:type="fixed"/>
        <w:tblLook w:val="0000" w:firstRow="0" w:lastRow="0" w:firstColumn="0" w:lastColumn="0" w:noHBand="0" w:noVBand="0"/>
      </w:tblPr>
      <w:tblGrid>
        <w:gridCol w:w="953"/>
        <w:gridCol w:w="4859"/>
        <w:gridCol w:w="1559"/>
        <w:gridCol w:w="1843"/>
      </w:tblGrid>
      <w:tr w:rsidR="00C8562D" w:rsidRPr="00B423CD" w:rsidTr="00D165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812" w:type="dxa"/>
            <w:gridSpan w:val="2"/>
          </w:tcPr>
          <w:p w:rsidR="00C8562D" w:rsidRPr="00B423CD" w:rsidRDefault="00C8562D" w:rsidP="001A69A3">
            <w:pPr>
              <w:autoSpaceDE w:val="0"/>
              <w:autoSpaceDN w:val="0"/>
              <w:adjustRightInd w:val="0"/>
              <w:rPr>
                <w:rFonts w:ascii="Times New Roman" w:hAnsi="Times New Roman" w:cs="Times New Roman"/>
                <w:sz w:val="24"/>
                <w:szCs w:val="24"/>
              </w:rPr>
            </w:pPr>
          </w:p>
        </w:tc>
        <w:tc>
          <w:tcPr>
            <w:tcW w:w="1559" w:type="dxa"/>
          </w:tcPr>
          <w:p w:rsidR="00C8562D" w:rsidRPr="00B423CD" w:rsidRDefault="00C8562D" w:rsidP="001A69A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843" w:type="dxa"/>
          </w:tcPr>
          <w:p w:rsidR="00C8562D" w:rsidRPr="00B423CD" w:rsidRDefault="00C8562D" w:rsidP="001A69A3">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Percentage</w:t>
            </w:r>
          </w:p>
        </w:tc>
      </w:tr>
      <w:tr w:rsidR="00C8562D" w:rsidRPr="00B423CD" w:rsidTr="00D1659E">
        <w:tc>
          <w:tcPr>
            <w:cnfStyle w:val="000010000000" w:firstRow="0" w:lastRow="0" w:firstColumn="0" w:lastColumn="0" w:oddVBand="1" w:evenVBand="0" w:oddHBand="0" w:evenHBand="0" w:firstRowFirstColumn="0" w:firstRowLastColumn="0" w:lastRowFirstColumn="0" w:lastRowLastColumn="0"/>
            <w:tcW w:w="953" w:type="dxa"/>
          </w:tcPr>
          <w:p w:rsidR="00C8562D" w:rsidRPr="00B423CD" w:rsidRDefault="00C8562D" w:rsidP="001A69A3">
            <w:pPr>
              <w:autoSpaceDE w:val="0"/>
              <w:autoSpaceDN w:val="0"/>
              <w:adjustRightInd w:val="0"/>
              <w:spacing w:line="320" w:lineRule="atLeast"/>
              <w:ind w:left="60" w:right="60"/>
              <w:rPr>
                <w:rFonts w:ascii="Arial" w:hAnsi="Arial" w:cs="Arial"/>
                <w:color w:val="000000"/>
                <w:sz w:val="18"/>
                <w:szCs w:val="18"/>
              </w:rPr>
            </w:pPr>
          </w:p>
        </w:tc>
        <w:tc>
          <w:tcPr>
            <w:tcW w:w="4859" w:type="dxa"/>
          </w:tcPr>
          <w:p w:rsidR="00C8562D" w:rsidRPr="00B423CD" w:rsidRDefault="00C8562D"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423CD">
              <w:rPr>
                <w:rFonts w:ascii="Arial" w:hAnsi="Arial" w:cs="Arial"/>
                <w:color w:val="000000"/>
                <w:sz w:val="18"/>
                <w:szCs w:val="18"/>
              </w:rPr>
              <w:t>Helemaal mee oneens</w:t>
            </w:r>
          </w:p>
        </w:tc>
        <w:tc>
          <w:tcPr>
            <w:cnfStyle w:val="000010000000" w:firstRow="0" w:lastRow="0" w:firstColumn="0" w:lastColumn="0" w:oddVBand="1" w:evenVBand="0" w:oddHBand="0" w:evenHBand="0" w:firstRowFirstColumn="0" w:firstRowLastColumn="0" w:lastRowFirstColumn="0" w:lastRowLastColumn="0"/>
            <w:tcW w:w="1559" w:type="dxa"/>
          </w:tcPr>
          <w:p w:rsidR="00C8562D" w:rsidRPr="00B423CD" w:rsidRDefault="00C8562D" w:rsidP="001A69A3">
            <w:pPr>
              <w:autoSpaceDE w:val="0"/>
              <w:autoSpaceDN w:val="0"/>
              <w:adjustRightInd w:val="0"/>
              <w:spacing w:line="320" w:lineRule="atLeast"/>
              <w:ind w:left="60" w:right="60"/>
              <w:jc w:val="right"/>
              <w:rPr>
                <w:rFonts w:ascii="Arial" w:hAnsi="Arial" w:cs="Arial"/>
                <w:color w:val="000000"/>
                <w:sz w:val="18"/>
                <w:szCs w:val="18"/>
              </w:rPr>
            </w:pPr>
            <w:r w:rsidRPr="00B423CD">
              <w:rPr>
                <w:rFonts w:ascii="Arial" w:hAnsi="Arial" w:cs="Arial"/>
                <w:color w:val="000000"/>
                <w:sz w:val="18"/>
                <w:szCs w:val="18"/>
              </w:rPr>
              <w:t>4</w:t>
            </w:r>
          </w:p>
        </w:tc>
        <w:tc>
          <w:tcPr>
            <w:tcW w:w="1843" w:type="dxa"/>
          </w:tcPr>
          <w:p w:rsidR="00C8562D" w:rsidRPr="00B423CD" w:rsidRDefault="00ED43A9"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w:t>
            </w:r>
          </w:p>
        </w:tc>
      </w:tr>
      <w:tr w:rsidR="00C8562D" w:rsidRPr="00B423CD" w:rsidTr="00D165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tcPr>
          <w:p w:rsidR="00C8562D" w:rsidRPr="00B423CD" w:rsidRDefault="00C8562D" w:rsidP="001A69A3">
            <w:pPr>
              <w:autoSpaceDE w:val="0"/>
              <w:autoSpaceDN w:val="0"/>
              <w:adjustRightInd w:val="0"/>
              <w:rPr>
                <w:rFonts w:ascii="Arial" w:hAnsi="Arial" w:cs="Arial"/>
                <w:color w:val="000000"/>
                <w:sz w:val="18"/>
                <w:szCs w:val="18"/>
              </w:rPr>
            </w:pPr>
          </w:p>
        </w:tc>
        <w:tc>
          <w:tcPr>
            <w:tcW w:w="4859" w:type="dxa"/>
          </w:tcPr>
          <w:p w:rsidR="00C8562D" w:rsidRPr="00B423CD" w:rsidRDefault="00C8562D"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423CD">
              <w:rPr>
                <w:rFonts w:ascii="Arial" w:hAnsi="Arial" w:cs="Arial"/>
                <w:color w:val="000000"/>
                <w:sz w:val="18"/>
                <w:szCs w:val="18"/>
              </w:rPr>
              <w:t>Mee oneens</w:t>
            </w:r>
          </w:p>
        </w:tc>
        <w:tc>
          <w:tcPr>
            <w:cnfStyle w:val="000010000000" w:firstRow="0" w:lastRow="0" w:firstColumn="0" w:lastColumn="0" w:oddVBand="1" w:evenVBand="0" w:oddHBand="0" w:evenHBand="0" w:firstRowFirstColumn="0" w:firstRowLastColumn="0" w:lastRowFirstColumn="0" w:lastRowLastColumn="0"/>
            <w:tcW w:w="1559" w:type="dxa"/>
          </w:tcPr>
          <w:p w:rsidR="00C8562D" w:rsidRPr="00B423CD" w:rsidRDefault="00C8562D" w:rsidP="001A69A3">
            <w:pPr>
              <w:autoSpaceDE w:val="0"/>
              <w:autoSpaceDN w:val="0"/>
              <w:adjustRightInd w:val="0"/>
              <w:spacing w:line="320" w:lineRule="atLeast"/>
              <w:ind w:left="60" w:right="60"/>
              <w:jc w:val="right"/>
              <w:rPr>
                <w:rFonts w:ascii="Arial" w:hAnsi="Arial" w:cs="Arial"/>
                <w:color w:val="000000"/>
                <w:sz w:val="18"/>
                <w:szCs w:val="18"/>
              </w:rPr>
            </w:pPr>
            <w:r w:rsidRPr="00B423CD">
              <w:rPr>
                <w:rFonts w:ascii="Arial" w:hAnsi="Arial" w:cs="Arial"/>
                <w:color w:val="000000"/>
                <w:sz w:val="18"/>
                <w:szCs w:val="18"/>
              </w:rPr>
              <w:t>48</w:t>
            </w:r>
          </w:p>
        </w:tc>
        <w:tc>
          <w:tcPr>
            <w:tcW w:w="1843" w:type="dxa"/>
          </w:tcPr>
          <w:p w:rsidR="00C8562D" w:rsidRPr="00B423CD" w:rsidRDefault="00FC65B5"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59</w:t>
            </w:r>
            <w:r w:rsidR="00ED43A9">
              <w:rPr>
                <w:rFonts w:ascii="Arial" w:hAnsi="Arial" w:cs="Arial"/>
                <w:color w:val="000000"/>
                <w:sz w:val="18"/>
                <w:szCs w:val="18"/>
              </w:rPr>
              <w:t>%</w:t>
            </w:r>
          </w:p>
        </w:tc>
      </w:tr>
      <w:tr w:rsidR="00C8562D" w:rsidRPr="00B423CD" w:rsidTr="00D1659E">
        <w:tc>
          <w:tcPr>
            <w:cnfStyle w:val="000010000000" w:firstRow="0" w:lastRow="0" w:firstColumn="0" w:lastColumn="0" w:oddVBand="1" w:evenVBand="0" w:oddHBand="0" w:evenHBand="0" w:firstRowFirstColumn="0" w:firstRowLastColumn="0" w:lastRowFirstColumn="0" w:lastRowLastColumn="0"/>
            <w:tcW w:w="953" w:type="dxa"/>
          </w:tcPr>
          <w:p w:rsidR="00C8562D" w:rsidRPr="00B423CD" w:rsidRDefault="00C8562D" w:rsidP="001A69A3">
            <w:pPr>
              <w:autoSpaceDE w:val="0"/>
              <w:autoSpaceDN w:val="0"/>
              <w:adjustRightInd w:val="0"/>
              <w:rPr>
                <w:rFonts w:ascii="Arial" w:hAnsi="Arial" w:cs="Arial"/>
                <w:color w:val="000000"/>
                <w:sz w:val="18"/>
                <w:szCs w:val="18"/>
              </w:rPr>
            </w:pPr>
          </w:p>
        </w:tc>
        <w:tc>
          <w:tcPr>
            <w:tcW w:w="4859" w:type="dxa"/>
          </w:tcPr>
          <w:p w:rsidR="00C8562D" w:rsidRPr="00B423CD" w:rsidRDefault="00C8562D"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423CD">
              <w:rPr>
                <w:rFonts w:ascii="Arial" w:hAnsi="Arial" w:cs="Arial"/>
                <w:color w:val="000000"/>
                <w:sz w:val="18"/>
                <w:szCs w:val="18"/>
              </w:rPr>
              <w:t>Mee eens</w:t>
            </w:r>
          </w:p>
        </w:tc>
        <w:tc>
          <w:tcPr>
            <w:cnfStyle w:val="000010000000" w:firstRow="0" w:lastRow="0" w:firstColumn="0" w:lastColumn="0" w:oddVBand="1" w:evenVBand="0" w:oddHBand="0" w:evenHBand="0" w:firstRowFirstColumn="0" w:firstRowLastColumn="0" w:lastRowFirstColumn="0" w:lastRowLastColumn="0"/>
            <w:tcW w:w="1559" w:type="dxa"/>
          </w:tcPr>
          <w:p w:rsidR="00C8562D" w:rsidRPr="00B423CD" w:rsidRDefault="00C8562D" w:rsidP="001A69A3">
            <w:pPr>
              <w:autoSpaceDE w:val="0"/>
              <w:autoSpaceDN w:val="0"/>
              <w:adjustRightInd w:val="0"/>
              <w:spacing w:line="320" w:lineRule="atLeast"/>
              <w:ind w:left="60" w:right="60"/>
              <w:jc w:val="right"/>
              <w:rPr>
                <w:rFonts w:ascii="Arial" w:hAnsi="Arial" w:cs="Arial"/>
                <w:color w:val="000000"/>
                <w:sz w:val="18"/>
                <w:szCs w:val="18"/>
              </w:rPr>
            </w:pPr>
            <w:r w:rsidRPr="00B423CD">
              <w:rPr>
                <w:rFonts w:ascii="Arial" w:hAnsi="Arial" w:cs="Arial"/>
                <w:color w:val="000000"/>
                <w:sz w:val="18"/>
                <w:szCs w:val="18"/>
              </w:rPr>
              <w:t>28</w:t>
            </w:r>
          </w:p>
        </w:tc>
        <w:tc>
          <w:tcPr>
            <w:tcW w:w="1843" w:type="dxa"/>
          </w:tcPr>
          <w:p w:rsidR="00C8562D" w:rsidRPr="00B423CD" w:rsidRDefault="00FC65B5"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w:t>
            </w:r>
            <w:r w:rsidR="00ED43A9">
              <w:rPr>
                <w:rFonts w:ascii="Arial" w:hAnsi="Arial" w:cs="Arial"/>
                <w:color w:val="000000"/>
                <w:sz w:val="18"/>
                <w:szCs w:val="18"/>
              </w:rPr>
              <w:t>%</w:t>
            </w:r>
          </w:p>
        </w:tc>
      </w:tr>
      <w:tr w:rsidR="00C8562D" w:rsidRPr="00B423CD" w:rsidTr="00D165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tcPr>
          <w:p w:rsidR="00C8562D" w:rsidRPr="00B423CD" w:rsidRDefault="00C8562D" w:rsidP="001A69A3">
            <w:pPr>
              <w:autoSpaceDE w:val="0"/>
              <w:autoSpaceDN w:val="0"/>
              <w:adjustRightInd w:val="0"/>
              <w:rPr>
                <w:rFonts w:ascii="Arial" w:hAnsi="Arial" w:cs="Arial"/>
                <w:color w:val="000000"/>
                <w:sz w:val="18"/>
                <w:szCs w:val="18"/>
              </w:rPr>
            </w:pPr>
          </w:p>
        </w:tc>
        <w:tc>
          <w:tcPr>
            <w:tcW w:w="4859" w:type="dxa"/>
          </w:tcPr>
          <w:p w:rsidR="00C8562D" w:rsidRPr="00B423CD" w:rsidRDefault="00D1659E"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Helemaal mee eens</w:t>
            </w:r>
          </w:p>
        </w:tc>
        <w:tc>
          <w:tcPr>
            <w:cnfStyle w:val="000010000000" w:firstRow="0" w:lastRow="0" w:firstColumn="0" w:lastColumn="0" w:oddVBand="1" w:evenVBand="0" w:oddHBand="0" w:evenHBand="0" w:firstRowFirstColumn="0" w:firstRowLastColumn="0" w:lastRowFirstColumn="0" w:lastRowLastColumn="0"/>
            <w:tcW w:w="1559" w:type="dxa"/>
          </w:tcPr>
          <w:p w:rsidR="00C8562D" w:rsidRPr="00B423CD" w:rsidRDefault="00C8562D" w:rsidP="001A69A3">
            <w:pPr>
              <w:autoSpaceDE w:val="0"/>
              <w:autoSpaceDN w:val="0"/>
              <w:adjustRightInd w:val="0"/>
              <w:spacing w:line="320" w:lineRule="atLeast"/>
              <w:ind w:left="60" w:right="60"/>
              <w:jc w:val="right"/>
              <w:rPr>
                <w:rFonts w:ascii="Arial" w:hAnsi="Arial" w:cs="Arial"/>
                <w:color w:val="000000"/>
                <w:sz w:val="18"/>
                <w:szCs w:val="18"/>
              </w:rPr>
            </w:pPr>
            <w:r w:rsidRPr="00B423CD">
              <w:rPr>
                <w:rFonts w:ascii="Arial" w:hAnsi="Arial" w:cs="Arial"/>
                <w:color w:val="000000"/>
                <w:sz w:val="18"/>
                <w:szCs w:val="18"/>
              </w:rPr>
              <w:t>1</w:t>
            </w:r>
          </w:p>
        </w:tc>
        <w:tc>
          <w:tcPr>
            <w:tcW w:w="1843" w:type="dxa"/>
          </w:tcPr>
          <w:p w:rsidR="00C8562D" w:rsidRPr="00B423CD" w:rsidRDefault="00ED43A9"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p>
        </w:tc>
      </w:tr>
      <w:tr w:rsidR="00C8562D" w:rsidRPr="00B423CD" w:rsidTr="00D1659E">
        <w:tc>
          <w:tcPr>
            <w:cnfStyle w:val="000010000000" w:firstRow="0" w:lastRow="0" w:firstColumn="0" w:lastColumn="0" w:oddVBand="1" w:evenVBand="0" w:oddHBand="0" w:evenHBand="0" w:firstRowFirstColumn="0" w:firstRowLastColumn="0" w:lastRowFirstColumn="0" w:lastRowLastColumn="0"/>
            <w:tcW w:w="5812" w:type="dxa"/>
            <w:gridSpan w:val="2"/>
          </w:tcPr>
          <w:p w:rsidR="00C8562D" w:rsidRPr="00B423CD" w:rsidRDefault="00D1659E" w:rsidP="001A69A3">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                   </w:t>
            </w:r>
          </w:p>
        </w:tc>
        <w:tc>
          <w:tcPr>
            <w:tcW w:w="1559" w:type="dxa"/>
          </w:tcPr>
          <w:p w:rsidR="00C8562D" w:rsidRPr="00B423CD" w:rsidRDefault="00FC65B5"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81</w:t>
            </w:r>
          </w:p>
        </w:tc>
        <w:tc>
          <w:tcPr>
            <w:cnfStyle w:val="000010000000" w:firstRow="0" w:lastRow="0" w:firstColumn="0" w:lastColumn="0" w:oddVBand="1" w:evenVBand="0" w:oddHBand="0" w:evenHBand="0" w:firstRowFirstColumn="0" w:firstRowLastColumn="0" w:lastRowFirstColumn="0" w:lastRowLastColumn="0"/>
            <w:tcW w:w="1843" w:type="dxa"/>
          </w:tcPr>
          <w:p w:rsidR="00C8562D" w:rsidRPr="00B423CD" w:rsidRDefault="00ED43A9" w:rsidP="001A69A3">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AA1BEC" w:rsidRPr="00ED43A9" w:rsidRDefault="00ED43A9" w:rsidP="00AA1BEC">
      <w:pPr>
        <w:rPr>
          <w:sz w:val="20"/>
        </w:rPr>
      </w:pPr>
      <w:r>
        <w:t>*</w:t>
      </w:r>
      <w:r>
        <w:rPr>
          <w:sz w:val="20"/>
        </w:rPr>
        <w:t>door afrondingsverschillen klopt de totale waarde van 100% niet altijd</w:t>
      </w:r>
    </w:p>
    <w:p w:rsidR="00ED43A9" w:rsidRDefault="00ED43A9" w:rsidP="00AA1BEC">
      <w:pPr>
        <w:rPr>
          <w:b/>
        </w:rPr>
      </w:pPr>
    </w:p>
    <w:p w:rsidR="00D1659E" w:rsidRPr="00DF20DC" w:rsidRDefault="00DF20DC" w:rsidP="00AA1BEC">
      <w:pPr>
        <w:rPr>
          <w:b/>
        </w:rPr>
      </w:pPr>
      <w:r w:rsidRPr="00DF20DC">
        <w:rPr>
          <w:b/>
        </w:rPr>
        <w:t>Ik heb na afloop van de werkdienst voldoende tijd om deze met de stagiair(e) te bespreken.</w:t>
      </w:r>
    </w:p>
    <w:tbl>
      <w:tblPr>
        <w:tblStyle w:val="Lichtearcering-accent1"/>
        <w:tblW w:w="9072" w:type="dxa"/>
        <w:tblLayout w:type="fixed"/>
        <w:tblLook w:val="0000" w:firstRow="0" w:lastRow="0" w:firstColumn="0" w:lastColumn="0" w:noHBand="0" w:noVBand="0"/>
      </w:tblPr>
      <w:tblGrid>
        <w:gridCol w:w="953"/>
        <w:gridCol w:w="4717"/>
        <w:gridCol w:w="1560"/>
        <w:gridCol w:w="1842"/>
      </w:tblGrid>
      <w:tr w:rsidR="00D1659E" w:rsidRPr="0035405D" w:rsidTr="00D165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gridSpan w:val="2"/>
          </w:tcPr>
          <w:p w:rsidR="00D1659E" w:rsidRPr="0035405D" w:rsidRDefault="00D1659E" w:rsidP="001A69A3">
            <w:pPr>
              <w:autoSpaceDE w:val="0"/>
              <w:autoSpaceDN w:val="0"/>
              <w:adjustRightInd w:val="0"/>
              <w:rPr>
                <w:rFonts w:ascii="Times New Roman" w:hAnsi="Times New Roman" w:cs="Times New Roman"/>
                <w:sz w:val="24"/>
                <w:szCs w:val="24"/>
              </w:rPr>
            </w:pPr>
          </w:p>
        </w:tc>
        <w:tc>
          <w:tcPr>
            <w:tcW w:w="1560" w:type="dxa"/>
          </w:tcPr>
          <w:p w:rsidR="00D1659E" w:rsidRPr="0035405D" w:rsidRDefault="00D1659E" w:rsidP="001A69A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842" w:type="dxa"/>
          </w:tcPr>
          <w:p w:rsidR="00D1659E" w:rsidRPr="0035405D" w:rsidRDefault="00D1659E" w:rsidP="001A69A3">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Percentage</w:t>
            </w:r>
          </w:p>
        </w:tc>
      </w:tr>
      <w:tr w:rsidR="00D1659E" w:rsidRPr="0035405D" w:rsidTr="00D1659E">
        <w:tc>
          <w:tcPr>
            <w:cnfStyle w:val="000010000000" w:firstRow="0" w:lastRow="0" w:firstColumn="0" w:lastColumn="0" w:oddVBand="1" w:evenVBand="0" w:oddHBand="0" w:evenHBand="0" w:firstRowFirstColumn="0" w:firstRowLastColumn="0" w:lastRowFirstColumn="0" w:lastRowLastColumn="0"/>
            <w:tcW w:w="953" w:type="dxa"/>
          </w:tcPr>
          <w:p w:rsidR="00D1659E" w:rsidRPr="0035405D" w:rsidRDefault="00D1659E" w:rsidP="00D1659E">
            <w:pPr>
              <w:autoSpaceDE w:val="0"/>
              <w:autoSpaceDN w:val="0"/>
              <w:adjustRightInd w:val="0"/>
              <w:spacing w:line="320" w:lineRule="atLeast"/>
              <w:ind w:right="60"/>
              <w:rPr>
                <w:rFonts w:ascii="Arial" w:hAnsi="Arial" w:cs="Arial"/>
                <w:color w:val="000000"/>
                <w:sz w:val="18"/>
                <w:szCs w:val="18"/>
              </w:rPr>
            </w:pPr>
          </w:p>
        </w:tc>
        <w:tc>
          <w:tcPr>
            <w:tcW w:w="4717" w:type="dxa"/>
          </w:tcPr>
          <w:p w:rsidR="00D1659E" w:rsidRPr="0035405D" w:rsidRDefault="00D1659E"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5405D">
              <w:rPr>
                <w:rFonts w:ascii="Arial" w:hAnsi="Arial" w:cs="Arial"/>
                <w:color w:val="000000"/>
                <w:sz w:val="18"/>
                <w:szCs w:val="18"/>
              </w:rPr>
              <w:t>Helemaal mee oneens</w:t>
            </w:r>
          </w:p>
        </w:tc>
        <w:tc>
          <w:tcPr>
            <w:cnfStyle w:val="000010000000" w:firstRow="0" w:lastRow="0" w:firstColumn="0" w:lastColumn="0" w:oddVBand="1" w:evenVBand="0" w:oddHBand="0" w:evenHBand="0" w:firstRowFirstColumn="0" w:firstRowLastColumn="0" w:lastRowFirstColumn="0" w:lastRowLastColumn="0"/>
            <w:tcW w:w="1560" w:type="dxa"/>
          </w:tcPr>
          <w:p w:rsidR="00D1659E" w:rsidRPr="0035405D" w:rsidRDefault="00D1659E" w:rsidP="001A69A3">
            <w:pPr>
              <w:autoSpaceDE w:val="0"/>
              <w:autoSpaceDN w:val="0"/>
              <w:adjustRightInd w:val="0"/>
              <w:spacing w:line="320" w:lineRule="atLeast"/>
              <w:ind w:left="60" w:right="60"/>
              <w:jc w:val="right"/>
              <w:rPr>
                <w:rFonts w:ascii="Arial" w:hAnsi="Arial" w:cs="Arial"/>
                <w:color w:val="000000"/>
                <w:sz w:val="18"/>
                <w:szCs w:val="18"/>
              </w:rPr>
            </w:pPr>
            <w:r w:rsidRPr="0035405D">
              <w:rPr>
                <w:rFonts w:ascii="Arial" w:hAnsi="Arial" w:cs="Arial"/>
                <w:color w:val="000000"/>
                <w:sz w:val="18"/>
                <w:szCs w:val="18"/>
              </w:rPr>
              <w:t>5</w:t>
            </w:r>
          </w:p>
        </w:tc>
        <w:tc>
          <w:tcPr>
            <w:tcW w:w="1842" w:type="dxa"/>
          </w:tcPr>
          <w:p w:rsidR="00D1659E" w:rsidRPr="0035405D" w:rsidRDefault="00ED43A9"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w:t>
            </w:r>
          </w:p>
        </w:tc>
      </w:tr>
      <w:tr w:rsidR="00D1659E" w:rsidRPr="0035405D" w:rsidTr="00D165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tcPr>
          <w:p w:rsidR="00D1659E" w:rsidRPr="0035405D" w:rsidRDefault="00D1659E" w:rsidP="001A69A3">
            <w:pPr>
              <w:autoSpaceDE w:val="0"/>
              <w:autoSpaceDN w:val="0"/>
              <w:adjustRightInd w:val="0"/>
              <w:rPr>
                <w:rFonts w:ascii="Arial" w:hAnsi="Arial" w:cs="Arial"/>
                <w:color w:val="000000"/>
                <w:sz w:val="18"/>
                <w:szCs w:val="18"/>
              </w:rPr>
            </w:pPr>
          </w:p>
        </w:tc>
        <w:tc>
          <w:tcPr>
            <w:tcW w:w="4717" w:type="dxa"/>
          </w:tcPr>
          <w:p w:rsidR="00D1659E" w:rsidRPr="0035405D" w:rsidRDefault="00D1659E"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5405D">
              <w:rPr>
                <w:rFonts w:ascii="Arial" w:hAnsi="Arial" w:cs="Arial"/>
                <w:color w:val="000000"/>
                <w:sz w:val="18"/>
                <w:szCs w:val="18"/>
              </w:rPr>
              <w:t>Mee oneens</w:t>
            </w:r>
          </w:p>
        </w:tc>
        <w:tc>
          <w:tcPr>
            <w:cnfStyle w:val="000010000000" w:firstRow="0" w:lastRow="0" w:firstColumn="0" w:lastColumn="0" w:oddVBand="1" w:evenVBand="0" w:oddHBand="0" w:evenHBand="0" w:firstRowFirstColumn="0" w:firstRowLastColumn="0" w:lastRowFirstColumn="0" w:lastRowLastColumn="0"/>
            <w:tcW w:w="1560" w:type="dxa"/>
          </w:tcPr>
          <w:p w:rsidR="00D1659E" w:rsidRPr="0035405D" w:rsidRDefault="00D1659E" w:rsidP="001A69A3">
            <w:pPr>
              <w:autoSpaceDE w:val="0"/>
              <w:autoSpaceDN w:val="0"/>
              <w:adjustRightInd w:val="0"/>
              <w:spacing w:line="320" w:lineRule="atLeast"/>
              <w:ind w:left="60" w:right="60"/>
              <w:jc w:val="right"/>
              <w:rPr>
                <w:rFonts w:ascii="Arial" w:hAnsi="Arial" w:cs="Arial"/>
                <w:color w:val="000000"/>
                <w:sz w:val="18"/>
                <w:szCs w:val="18"/>
              </w:rPr>
            </w:pPr>
            <w:r w:rsidRPr="0035405D">
              <w:rPr>
                <w:rFonts w:ascii="Arial" w:hAnsi="Arial" w:cs="Arial"/>
                <w:color w:val="000000"/>
                <w:sz w:val="18"/>
                <w:szCs w:val="18"/>
              </w:rPr>
              <w:t>53</w:t>
            </w:r>
          </w:p>
        </w:tc>
        <w:tc>
          <w:tcPr>
            <w:tcW w:w="1842" w:type="dxa"/>
          </w:tcPr>
          <w:p w:rsidR="00D1659E" w:rsidRPr="0035405D" w:rsidRDefault="00FC65B5"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65</w:t>
            </w:r>
            <w:r w:rsidR="00ED43A9">
              <w:rPr>
                <w:rFonts w:ascii="Arial" w:hAnsi="Arial" w:cs="Arial"/>
                <w:color w:val="000000"/>
                <w:sz w:val="18"/>
                <w:szCs w:val="18"/>
              </w:rPr>
              <w:t>%</w:t>
            </w:r>
          </w:p>
        </w:tc>
      </w:tr>
      <w:tr w:rsidR="00D1659E" w:rsidRPr="0035405D" w:rsidTr="00D1659E">
        <w:tc>
          <w:tcPr>
            <w:cnfStyle w:val="000010000000" w:firstRow="0" w:lastRow="0" w:firstColumn="0" w:lastColumn="0" w:oddVBand="1" w:evenVBand="0" w:oddHBand="0" w:evenHBand="0" w:firstRowFirstColumn="0" w:firstRowLastColumn="0" w:lastRowFirstColumn="0" w:lastRowLastColumn="0"/>
            <w:tcW w:w="953" w:type="dxa"/>
          </w:tcPr>
          <w:p w:rsidR="00D1659E" w:rsidRPr="0035405D" w:rsidRDefault="00D1659E" w:rsidP="001A69A3">
            <w:pPr>
              <w:autoSpaceDE w:val="0"/>
              <w:autoSpaceDN w:val="0"/>
              <w:adjustRightInd w:val="0"/>
              <w:rPr>
                <w:rFonts w:ascii="Arial" w:hAnsi="Arial" w:cs="Arial"/>
                <w:color w:val="000000"/>
                <w:sz w:val="18"/>
                <w:szCs w:val="18"/>
              </w:rPr>
            </w:pPr>
          </w:p>
        </w:tc>
        <w:tc>
          <w:tcPr>
            <w:tcW w:w="4717" w:type="dxa"/>
          </w:tcPr>
          <w:p w:rsidR="00D1659E" w:rsidRPr="0035405D" w:rsidRDefault="00D1659E"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5405D">
              <w:rPr>
                <w:rFonts w:ascii="Arial" w:hAnsi="Arial" w:cs="Arial"/>
                <w:color w:val="000000"/>
                <w:sz w:val="18"/>
                <w:szCs w:val="18"/>
              </w:rPr>
              <w:t>Mee eens</w:t>
            </w:r>
          </w:p>
        </w:tc>
        <w:tc>
          <w:tcPr>
            <w:cnfStyle w:val="000010000000" w:firstRow="0" w:lastRow="0" w:firstColumn="0" w:lastColumn="0" w:oddVBand="1" w:evenVBand="0" w:oddHBand="0" w:evenHBand="0" w:firstRowFirstColumn="0" w:firstRowLastColumn="0" w:lastRowFirstColumn="0" w:lastRowLastColumn="0"/>
            <w:tcW w:w="1560" w:type="dxa"/>
          </w:tcPr>
          <w:p w:rsidR="00D1659E" w:rsidRPr="0035405D" w:rsidRDefault="00D1659E" w:rsidP="001A69A3">
            <w:pPr>
              <w:autoSpaceDE w:val="0"/>
              <w:autoSpaceDN w:val="0"/>
              <w:adjustRightInd w:val="0"/>
              <w:spacing w:line="320" w:lineRule="atLeast"/>
              <w:ind w:left="60" w:right="60"/>
              <w:jc w:val="right"/>
              <w:rPr>
                <w:rFonts w:ascii="Arial" w:hAnsi="Arial" w:cs="Arial"/>
                <w:color w:val="000000"/>
                <w:sz w:val="18"/>
                <w:szCs w:val="18"/>
              </w:rPr>
            </w:pPr>
            <w:r w:rsidRPr="0035405D">
              <w:rPr>
                <w:rFonts w:ascii="Arial" w:hAnsi="Arial" w:cs="Arial"/>
                <w:color w:val="000000"/>
                <w:sz w:val="18"/>
                <w:szCs w:val="18"/>
              </w:rPr>
              <w:t>23</w:t>
            </w:r>
          </w:p>
        </w:tc>
        <w:tc>
          <w:tcPr>
            <w:tcW w:w="1842" w:type="dxa"/>
          </w:tcPr>
          <w:p w:rsidR="00D1659E" w:rsidRPr="0035405D" w:rsidRDefault="00FC65B5"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w:t>
            </w:r>
            <w:r w:rsidR="00ED43A9">
              <w:rPr>
                <w:rFonts w:ascii="Arial" w:hAnsi="Arial" w:cs="Arial"/>
                <w:color w:val="000000"/>
                <w:sz w:val="18"/>
                <w:szCs w:val="18"/>
              </w:rPr>
              <w:t>%</w:t>
            </w:r>
          </w:p>
        </w:tc>
      </w:tr>
      <w:tr w:rsidR="00D1659E" w:rsidRPr="0035405D" w:rsidTr="00D165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tcPr>
          <w:p w:rsidR="00D1659E" w:rsidRPr="0035405D" w:rsidRDefault="00D1659E" w:rsidP="001A69A3">
            <w:pPr>
              <w:autoSpaceDE w:val="0"/>
              <w:autoSpaceDN w:val="0"/>
              <w:adjustRightInd w:val="0"/>
              <w:rPr>
                <w:rFonts w:ascii="Arial" w:hAnsi="Arial" w:cs="Arial"/>
                <w:color w:val="000000"/>
                <w:sz w:val="18"/>
                <w:szCs w:val="18"/>
              </w:rPr>
            </w:pPr>
          </w:p>
        </w:tc>
        <w:tc>
          <w:tcPr>
            <w:tcW w:w="4717" w:type="dxa"/>
          </w:tcPr>
          <w:p w:rsidR="00D1659E" w:rsidRPr="0035405D" w:rsidRDefault="00D1659E"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5405D">
              <w:rPr>
                <w:rFonts w:ascii="Arial" w:hAnsi="Arial" w:cs="Arial"/>
                <w:color w:val="000000"/>
                <w:sz w:val="18"/>
                <w:szCs w:val="18"/>
              </w:rPr>
              <w:t>Helemaal mee eens</w:t>
            </w:r>
          </w:p>
        </w:tc>
        <w:tc>
          <w:tcPr>
            <w:cnfStyle w:val="000010000000" w:firstRow="0" w:lastRow="0" w:firstColumn="0" w:lastColumn="0" w:oddVBand="1" w:evenVBand="0" w:oddHBand="0" w:evenHBand="0" w:firstRowFirstColumn="0" w:firstRowLastColumn="0" w:lastRowFirstColumn="0" w:lastRowLastColumn="0"/>
            <w:tcW w:w="1560" w:type="dxa"/>
          </w:tcPr>
          <w:p w:rsidR="00D1659E" w:rsidRPr="0035405D" w:rsidRDefault="00D1659E" w:rsidP="001A69A3">
            <w:pPr>
              <w:autoSpaceDE w:val="0"/>
              <w:autoSpaceDN w:val="0"/>
              <w:adjustRightInd w:val="0"/>
              <w:spacing w:line="320" w:lineRule="atLeast"/>
              <w:ind w:left="60" w:right="60"/>
              <w:jc w:val="right"/>
              <w:rPr>
                <w:rFonts w:ascii="Arial" w:hAnsi="Arial" w:cs="Arial"/>
                <w:color w:val="000000"/>
                <w:sz w:val="18"/>
                <w:szCs w:val="18"/>
              </w:rPr>
            </w:pPr>
            <w:r w:rsidRPr="0035405D">
              <w:rPr>
                <w:rFonts w:ascii="Arial" w:hAnsi="Arial" w:cs="Arial"/>
                <w:color w:val="000000"/>
                <w:sz w:val="18"/>
                <w:szCs w:val="18"/>
              </w:rPr>
              <w:t>1</w:t>
            </w:r>
          </w:p>
        </w:tc>
        <w:tc>
          <w:tcPr>
            <w:tcW w:w="1842" w:type="dxa"/>
          </w:tcPr>
          <w:p w:rsidR="00D1659E" w:rsidRPr="0035405D" w:rsidRDefault="00ED43A9"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p>
        </w:tc>
      </w:tr>
      <w:tr w:rsidR="00D1659E" w:rsidRPr="0035405D" w:rsidTr="00D1659E">
        <w:tc>
          <w:tcPr>
            <w:cnfStyle w:val="000010000000" w:firstRow="0" w:lastRow="0" w:firstColumn="0" w:lastColumn="0" w:oddVBand="1" w:evenVBand="0" w:oddHBand="0" w:evenHBand="0" w:firstRowFirstColumn="0" w:firstRowLastColumn="0" w:lastRowFirstColumn="0" w:lastRowLastColumn="0"/>
            <w:tcW w:w="5670" w:type="dxa"/>
            <w:gridSpan w:val="2"/>
          </w:tcPr>
          <w:p w:rsidR="00D1659E" w:rsidRPr="0035405D" w:rsidRDefault="00D1659E" w:rsidP="001A69A3">
            <w:pPr>
              <w:autoSpaceDE w:val="0"/>
              <w:autoSpaceDN w:val="0"/>
              <w:adjustRightInd w:val="0"/>
              <w:spacing w:line="320" w:lineRule="atLeast"/>
              <w:ind w:left="60" w:right="60"/>
              <w:rPr>
                <w:rFonts w:ascii="Arial" w:hAnsi="Arial" w:cs="Arial"/>
                <w:color w:val="000000"/>
                <w:sz w:val="18"/>
                <w:szCs w:val="18"/>
              </w:rPr>
            </w:pPr>
          </w:p>
        </w:tc>
        <w:tc>
          <w:tcPr>
            <w:tcW w:w="1560" w:type="dxa"/>
          </w:tcPr>
          <w:p w:rsidR="00D1659E" w:rsidRPr="0035405D" w:rsidRDefault="00FC65B5"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82</w:t>
            </w:r>
          </w:p>
        </w:tc>
        <w:tc>
          <w:tcPr>
            <w:cnfStyle w:val="000010000000" w:firstRow="0" w:lastRow="0" w:firstColumn="0" w:lastColumn="0" w:oddVBand="1" w:evenVBand="0" w:oddHBand="0" w:evenHBand="0" w:firstRowFirstColumn="0" w:firstRowLastColumn="0" w:lastRowFirstColumn="0" w:lastRowLastColumn="0"/>
            <w:tcW w:w="1842" w:type="dxa"/>
          </w:tcPr>
          <w:p w:rsidR="00D1659E" w:rsidRPr="0035405D" w:rsidRDefault="00ED43A9" w:rsidP="00ED43A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D66744" w:rsidRPr="00ED43A9" w:rsidRDefault="00ED43A9" w:rsidP="00AA1BEC">
      <w:pPr>
        <w:rPr>
          <w:sz w:val="20"/>
        </w:rPr>
      </w:pPr>
      <w:r>
        <w:t>*</w:t>
      </w:r>
      <w:r>
        <w:rPr>
          <w:sz w:val="20"/>
        </w:rPr>
        <w:t>door afrondingsverschillen klopt de totale waarde van 100% niet altijd</w:t>
      </w:r>
    </w:p>
    <w:p w:rsidR="00A24C67" w:rsidRPr="00DF20DC" w:rsidRDefault="00DF20DC" w:rsidP="00AA1BEC">
      <w:pPr>
        <w:rPr>
          <w:b/>
        </w:rPr>
      </w:pPr>
      <w:r w:rsidRPr="00DF20DC">
        <w:rPr>
          <w:b/>
        </w:rPr>
        <w:t>Krijgt u de kans om zowel mondeling als schriftelijk feedback te geven aan de stagiair(e) tijdens de werkdienst?</w:t>
      </w:r>
    </w:p>
    <w:tbl>
      <w:tblPr>
        <w:tblStyle w:val="Lichtearcering-accent1"/>
        <w:tblW w:w="9214" w:type="dxa"/>
        <w:tblLayout w:type="fixed"/>
        <w:tblLook w:val="0000" w:firstRow="0" w:lastRow="0" w:firstColumn="0" w:lastColumn="0" w:noHBand="0" w:noVBand="0"/>
      </w:tblPr>
      <w:tblGrid>
        <w:gridCol w:w="954"/>
        <w:gridCol w:w="4716"/>
        <w:gridCol w:w="1843"/>
        <w:gridCol w:w="1701"/>
      </w:tblGrid>
      <w:tr w:rsidR="00D66744" w:rsidRPr="005C655A"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gridSpan w:val="2"/>
          </w:tcPr>
          <w:p w:rsidR="00D66744" w:rsidRPr="005C655A" w:rsidRDefault="00D66744" w:rsidP="001A69A3">
            <w:pPr>
              <w:autoSpaceDE w:val="0"/>
              <w:autoSpaceDN w:val="0"/>
              <w:adjustRightInd w:val="0"/>
              <w:rPr>
                <w:rFonts w:ascii="Times New Roman" w:hAnsi="Times New Roman" w:cs="Times New Roman"/>
                <w:sz w:val="24"/>
                <w:szCs w:val="24"/>
              </w:rPr>
            </w:pPr>
          </w:p>
        </w:tc>
        <w:tc>
          <w:tcPr>
            <w:tcW w:w="1843" w:type="dxa"/>
          </w:tcPr>
          <w:p w:rsidR="00D66744" w:rsidRPr="005C655A" w:rsidRDefault="00D66744" w:rsidP="001A69A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701" w:type="dxa"/>
          </w:tcPr>
          <w:p w:rsidR="00D66744" w:rsidRPr="005C655A" w:rsidRDefault="00D66744" w:rsidP="001A69A3">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Percentage</w:t>
            </w:r>
          </w:p>
        </w:tc>
      </w:tr>
      <w:tr w:rsidR="00D66744" w:rsidRPr="005C655A" w:rsidTr="00A24C67">
        <w:tc>
          <w:tcPr>
            <w:cnfStyle w:val="000010000000" w:firstRow="0" w:lastRow="0" w:firstColumn="0" w:lastColumn="0" w:oddVBand="1" w:evenVBand="0" w:oddHBand="0" w:evenHBand="0" w:firstRowFirstColumn="0" w:firstRowLastColumn="0" w:lastRowFirstColumn="0" w:lastRowLastColumn="0"/>
            <w:tcW w:w="954" w:type="dxa"/>
          </w:tcPr>
          <w:p w:rsidR="00D66744" w:rsidRPr="005C655A" w:rsidRDefault="00D66744" w:rsidP="001A69A3">
            <w:pPr>
              <w:autoSpaceDE w:val="0"/>
              <w:autoSpaceDN w:val="0"/>
              <w:adjustRightInd w:val="0"/>
              <w:spacing w:line="320" w:lineRule="atLeast"/>
              <w:ind w:left="60" w:right="60"/>
              <w:rPr>
                <w:rFonts w:ascii="Arial" w:hAnsi="Arial" w:cs="Arial"/>
                <w:color w:val="000000"/>
                <w:sz w:val="18"/>
                <w:szCs w:val="18"/>
              </w:rPr>
            </w:pPr>
          </w:p>
        </w:tc>
        <w:tc>
          <w:tcPr>
            <w:tcW w:w="4716" w:type="dxa"/>
          </w:tcPr>
          <w:p w:rsidR="00D66744" w:rsidRPr="005C655A" w:rsidRDefault="00D66744"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5C655A">
              <w:rPr>
                <w:rFonts w:ascii="Arial" w:hAnsi="Arial" w:cs="Arial"/>
                <w:color w:val="000000"/>
                <w:sz w:val="18"/>
                <w:szCs w:val="18"/>
              </w:rPr>
              <w:t>Ja, Zowel mondelinge als schriftelijke feedback binnen de werkdienst</w:t>
            </w:r>
          </w:p>
        </w:tc>
        <w:tc>
          <w:tcPr>
            <w:cnfStyle w:val="000010000000" w:firstRow="0" w:lastRow="0" w:firstColumn="0" w:lastColumn="0" w:oddVBand="1" w:evenVBand="0" w:oddHBand="0" w:evenHBand="0" w:firstRowFirstColumn="0" w:firstRowLastColumn="0" w:lastRowFirstColumn="0" w:lastRowLastColumn="0"/>
            <w:tcW w:w="1843" w:type="dxa"/>
          </w:tcPr>
          <w:p w:rsidR="00D66744" w:rsidRPr="005C655A" w:rsidRDefault="00D66744" w:rsidP="001A69A3">
            <w:pPr>
              <w:autoSpaceDE w:val="0"/>
              <w:autoSpaceDN w:val="0"/>
              <w:adjustRightInd w:val="0"/>
              <w:spacing w:line="320" w:lineRule="atLeast"/>
              <w:ind w:left="60" w:right="60"/>
              <w:jc w:val="right"/>
              <w:rPr>
                <w:rFonts w:ascii="Arial" w:hAnsi="Arial" w:cs="Arial"/>
                <w:color w:val="000000"/>
                <w:sz w:val="18"/>
                <w:szCs w:val="18"/>
              </w:rPr>
            </w:pPr>
            <w:r w:rsidRPr="005C655A">
              <w:rPr>
                <w:rFonts w:ascii="Arial" w:hAnsi="Arial" w:cs="Arial"/>
                <w:color w:val="000000"/>
                <w:sz w:val="18"/>
                <w:szCs w:val="18"/>
              </w:rPr>
              <w:t>26</w:t>
            </w:r>
          </w:p>
        </w:tc>
        <w:tc>
          <w:tcPr>
            <w:tcW w:w="1701" w:type="dxa"/>
          </w:tcPr>
          <w:p w:rsidR="00D66744" w:rsidRPr="005C655A" w:rsidRDefault="00FC65B5"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w:t>
            </w:r>
            <w:r w:rsidR="00ED43A9">
              <w:rPr>
                <w:rFonts w:ascii="Arial" w:hAnsi="Arial" w:cs="Arial"/>
                <w:color w:val="000000"/>
                <w:sz w:val="18"/>
                <w:szCs w:val="18"/>
              </w:rPr>
              <w:t>%</w:t>
            </w:r>
          </w:p>
        </w:tc>
      </w:tr>
      <w:tr w:rsidR="00D66744" w:rsidRPr="005C655A" w:rsidTr="00A24C67">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954" w:type="dxa"/>
          </w:tcPr>
          <w:p w:rsidR="00D66744" w:rsidRPr="005C655A" w:rsidRDefault="00D66744" w:rsidP="001A69A3">
            <w:pPr>
              <w:autoSpaceDE w:val="0"/>
              <w:autoSpaceDN w:val="0"/>
              <w:adjustRightInd w:val="0"/>
              <w:rPr>
                <w:rFonts w:ascii="Arial" w:hAnsi="Arial" w:cs="Arial"/>
                <w:color w:val="000000"/>
                <w:sz w:val="18"/>
                <w:szCs w:val="18"/>
              </w:rPr>
            </w:pPr>
          </w:p>
        </w:tc>
        <w:tc>
          <w:tcPr>
            <w:tcW w:w="4716" w:type="dxa"/>
          </w:tcPr>
          <w:p w:rsidR="00D66744" w:rsidRPr="005C655A" w:rsidRDefault="00D66744"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C655A">
              <w:rPr>
                <w:rFonts w:ascii="Arial" w:hAnsi="Arial" w:cs="Arial"/>
                <w:color w:val="000000"/>
                <w:sz w:val="18"/>
                <w:szCs w:val="18"/>
              </w:rPr>
              <w:t>Ja, maar alleen mondelinge feedback binnen de werkdienst</w:t>
            </w:r>
          </w:p>
        </w:tc>
        <w:tc>
          <w:tcPr>
            <w:cnfStyle w:val="000010000000" w:firstRow="0" w:lastRow="0" w:firstColumn="0" w:lastColumn="0" w:oddVBand="1" w:evenVBand="0" w:oddHBand="0" w:evenHBand="0" w:firstRowFirstColumn="0" w:firstRowLastColumn="0" w:lastRowFirstColumn="0" w:lastRowLastColumn="0"/>
            <w:tcW w:w="1843" w:type="dxa"/>
          </w:tcPr>
          <w:p w:rsidR="00D66744" w:rsidRPr="005C655A" w:rsidRDefault="00D66744" w:rsidP="001A69A3">
            <w:pPr>
              <w:autoSpaceDE w:val="0"/>
              <w:autoSpaceDN w:val="0"/>
              <w:adjustRightInd w:val="0"/>
              <w:spacing w:line="320" w:lineRule="atLeast"/>
              <w:ind w:left="60" w:right="60"/>
              <w:jc w:val="right"/>
              <w:rPr>
                <w:rFonts w:ascii="Arial" w:hAnsi="Arial" w:cs="Arial"/>
                <w:color w:val="000000"/>
                <w:sz w:val="18"/>
                <w:szCs w:val="18"/>
              </w:rPr>
            </w:pPr>
            <w:r w:rsidRPr="005C655A">
              <w:rPr>
                <w:rFonts w:ascii="Arial" w:hAnsi="Arial" w:cs="Arial"/>
                <w:color w:val="000000"/>
                <w:sz w:val="18"/>
                <w:szCs w:val="18"/>
              </w:rPr>
              <w:t>48</w:t>
            </w:r>
          </w:p>
        </w:tc>
        <w:tc>
          <w:tcPr>
            <w:tcW w:w="1701" w:type="dxa"/>
          </w:tcPr>
          <w:p w:rsidR="00D66744" w:rsidRPr="005C655A" w:rsidRDefault="000331E6"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59</w:t>
            </w:r>
            <w:r w:rsidR="00ED43A9">
              <w:rPr>
                <w:rFonts w:ascii="Arial" w:hAnsi="Arial" w:cs="Arial"/>
                <w:color w:val="000000"/>
                <w:sz w:val="18"/>
                <w:szCs w:val="18"/>
              </w:rPr>
              <w:t>%</w:t>
            </w:r>
          </w:p>
        </w:tc>
      </w:tr>
      <w:tr w:rsidR="00A24C67" w:rsidRPr="005C655A" w:rsidTr="00A24C67">
        <w:trPr>
          <w:trHeight w:val="75"/>
        </w:trPr>
        <w:tc>
          <w:tcPr>
            <w:cnfStyle w:val="000010000000" w:firstRow="0" w:lastRow="0" w:firstColumn="0" w:lastColumn="0" w:oddVBand="1" w:evenVBand="0" w:oddHBand="0" w:evenHBand="0" w:firstRowFirstColumn="0" w:firstRowLastColumn="0" w:lastRowFirstColumn="0" w:lastRowLastColumn="0"/>
            <w:tcW w:w="954" w:type="dxa"/>
            <w:vMerge w:val="restart"/>
          </w:tcPr>
          <w:p w:rsidR="00A24C67" w:rsidRPr="005C655A" w:rsidRDefault="00A24C67" w:rsidP="001A69A3">
            <w:pPr>
              <w:autoSpaceDE w:val="0"/>
              <w:autoSpaceDN w:val="0"/>
              <w:adjustRightInd w:val="0"/>
              <w:rPr>
                <w:rFonts w:ascii="Arial" w:hAnsi="Arial" w:cs="Arial"/>
                <w:color w:val="000000"/>
                <w:sz w:val="18"/>
                <w:szCs w:val="18"/>
              </w:rPr>
            </w:pPr>
          </w:p>
        </w:tc>
        <w:tc>
          <w:tcPr>
            <w:tcW w:w="4716" w:type="dxa"/>
          </w:tcPr>
          <w:p w:rsidR="00A24C67" w:rsidRPr="005C655A"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843" w:type="dxa"/>
          </w:tcPr>
          <w:p w:rsidR="00A24C67" w:rsidRPr="005C655A" w:rsidRDefault="00A24C67" w:rsidP="001A69A3">
            <w:pPr>
              <w:autoSpaceDE w:val="0"/>
              <w:autoSpaceDN w:val="0"/>
              <w:adjustRightInd w:val="0"/>
              <w:spacing w:line="320" w:lineRule="atLeast"/>
              <w:ind w:left="60" w:right="60"/>
              <w:jc w:val="right"/>
              <w:rPr>
                <w:rFonts w:ascii="Arial" w:hAnsi="Arial" w:cs="Arial"/>
                <w:color w:val="000000"/>
                <w:sz w:val="18"/>
                <w:szCs w:val="18"/>
              </w:rPr>
            </w:pPr>
          </w:p>
        </w:tc>
        <w:tc>
          <w:tcPr>
            <w:tcW w:w="1701" w:type="dxa"/>
          </w:tcPr>
          <w:p w:rsidR="00A24C67" w:rsidRPr="005C655A" w:rsidRDefault="00A24C67"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D66744" w:rsidRPr="005C655A" w:rsidTr="00A24C67">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954" w:type="dxa"/>
            <w:vMerge/>
          </w:tcPr>
          <w:p w:rsidR="00D66744" w:rsidRPr="005C655A" w:rsidRDefault="00D66744" w:rsidP="001A69A3">
            <w:pPr>
              <w:autoSpaceDE w:val="0"/>
              <w:autoSpaceDN w:val="0"/>
              <w:adjustRightInd w:val="0"/>
              <w:rPr>
                <w:rFonts w:ascii="Arial" w:hAnsi="Arial" w:cs="Arial"/>
                <w:color w:val="000000"/>
                <w:sz w:val="18"/>
                <w:szCs w:val="18"/>
              </w:rPr>
            </w:pPr>
          </w:p>
        </w:tc>
        <w:tc>
          <w:tcPr>
            <w:tcW w:w="4716" w:type="dxa"/>
          </w:tcPr>
          <w:p w:rsidR="00D66744" w:rsidRPr="005C655A" w:rsidRDefault="00D66744"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C655A">
              <w:rPr>
                <w:rFonts w:ascii="Arial" w:hAnsi="Arial" w:cs="Arial"/>
                <w:color w:val="000000"/>
                <w:sz w:val="18"/>
                <w:szCs w:val="18"/>
              </w:rPr>
              <w:t>Ja, maar alleen schriftelijke feedback binnen de werkdienst</w:t>
            </w:r>
          </w:p>
        </w:tc>
        <w:tc>
          <w:tcPr>
            <w:cnfStyle w:val="000010000000" w:firstRow="0" w:lastRow="0" w:firstColumn="0" w:lastColumn="0" w:oddVBand="1" w:evenVBand="0" w:oddHBand="0" w:evenHBand="0" w:firstRowFirstColumn="0" w:firstRowLastColumn="0" w:lastRowFirstColumn="0" w:lastRowLastColumn="0"/>
            <w:tcW w:w="1843" w:type="dxa"/>
          </w:tcPr>
          <w:p w:rsidR="00D66744" w:rsidRPr="005C655A" w:rsidRDefault="00D66744" w:rsidP="001A69A3">
            <w:pPr>
              <w:autoSpaceDE w:val="0"/>
              <w:autoSpaceDN w:val="0"/>
              <w:adjustRightInd w:val="0"/>
              <w:spacing w:line="320" w:lineRule="atLeast"/>
              <w:ind w:left="60" w:right="60"/>
              <w:jc w:val="right"/>
              <w:rPr>
                <w:rFonts w:ascii="Arial" w:hAnsi="Arial" w:cs="Arial"/>
                <w:color w:val="000000"/>
                <w:sz w:val="18"/>
                <w:szCs w:val="18"/>
              </w:rPr>
            </w:pPr>
            <w:r w:rsidRPr="005C655A">
              <w:rPr>
                <w:rFonts w:ascii="Arial" w:hAnsi="Arial" w:cs="Arial"/>
                <w:color w:val="000000"/>
                <w:sz w:val="18"/>
                <w:szCs w:val="18"/>
              </w:rPr>
              <w:t>1</w:t>
            </w:r>
          </w:p>
        </w:tc>
        <w:tc>
          <w:tcPr>
            <w:tcW w:w="1701" w:type="dxa"/>
          </w:tcPr>
          <w:p w:rsidR="00D66744" w:rsidRPr="005C655A" w:rsidRDefault="00ED43A9" w:rsidP="00ED43A9">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p>
        </w:tc>
      </w:tr>
      <w:tr w:rsidR="00A24C67" w:rsidRPr="005C655A" w:rsidTr="00A24C67">
        <w:trPr>
          <w:trHeight w:val="75"/>
        </w:trPr>
        <w:tc>
          <w:tcPr>
            <w:cnfStyle w:val="000010000000" w:firstRow="0" w:lastRow="0" w:firstColumn="0" w:lastColumn="0" w:oddVBand="1" w:evenVBand="0" w:oddHBand="0" w:evenHBand="0" w:firstRowFirstColumn="0" w:firstRowLastColumn="0" w:lastRowFirstColumn="0" w:lastRowLastColumn="0"/>
            <w:tcW w:w="954" w:type="dxa"/>
            <w:vMerge w:val="restart"/>
          </w:tcPr>
          <w:p w:rsidR="00A24C67" w:rsidRPr="005C655A" w:rsidRDefault="00A24C67" w:rsidP="001A69A3">
            <w:pPr>
              <w:autoSpaceDE w:val="0"/>
              <w:autoSpaceDN w:val="0"/>
              <w:adjustRightInd w:val="0"/>
              <w:rPr>
                <w:rFonts w:ascii="Arial" w:hAnsi="Arial" w:cs="Arial"/>
                <w:color w:val="000000"/>
                <w:sz w:val="18"/>
                <w:szCs w:val="18"/>
              </w:rPr>
            </w:pPr>
          </w:p>
        </w:tc>
        <w:tc>
          <w:tcPr>
            <w:tcW w:w="4716" w:type="dxa"/>
          </w:tcPr>
          <w:p w:rsidR="00A24C67" w:rsidRPr="005C655A"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843" w:type="dxa"/>
          </w:tcPr>
          <w:p w:rsidR="00A24C67" w:rsidRPr="005C655A" w:rsidRDefault="00A24C67" w:rsidP="001A69A3">
            <w:pPr>
              <w:autoSpaceDE w:val="0"/>
              <w:autoSpaceDN w:val="0"/>
              <w:adjustRightInd w:val="0"/>
              <w:spacing w:line="320" w:lineRule="atLeast"/>
              <w:ind w:left="60" w:right="60"/>
              <w:jc w:val="right"/>
              <w:rPr>
                <w:rFonts w:ascii="Arial" w:hAnsi="Arial" w:cs="Arial"/>
                <w:color w:val="000000"/>
                <w:sz w:val="18"/>
                <w:szCs w:val="18"/>
              </w:rPr>
            </w:pPr>
          </w:p>
        </w:tc>
        <w:tc>
          <w:tcPr>
            <w:tcW w:w="1701" w:type="dxa"/>
          </w:tcPr>
          <w:p w:rsidR="00A24C67" w:rsidRPr="005C655A" w:rsidRDefault="00A24C67"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D66744" w:rsidRPr="005C655A"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D66744" w:rsidRPr="005C655A" w:rsidRDefault="00D66744" w:rsidP="001A69A3">
            <w:pPr>
              <w:autoSpaceDE w:val="0"/>
              <w:autoSpaceDN w:val="0"/>
              <w:adjustRightInd w:val="0"/>
              <w:rPr>
                <w:rFonts w:ascii="Arial" w:hAnsi="Arial" w:cs="Arial"/>
                <w:color w:val="000000"/>
                <w:sz w:val="18"/>
                <w:szCs w:val="18"/>
              </w:rPr>
            </w:pPr>
          </w:p>
        </w:tc>
        <w:tc>
          <w:tcPr>
            <w:tcW w:w="4716" w:type="dxa"/>
          </w:tcPr>
          <w:p w:rsidR="00D66744" w:rsidRPr="005C655A" w:rsidRDefault="00D66744"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C655A">
              <w:rPr>
                <w:rFonts w:ascii="Arial" w:hAnsi="Arial" w:cs="Arial"/>
                <w:color w:val="000000"/>
                <w:sz w:val="18"/>
                <w:szCs w:val="18"/>
              </w:rPr>
              <w:t>Nee, zowel mondelinge als schriftelijke feedback niet binnen de werkdienst</w:t>
            </w:r>
          </w:p>
        </w:tc>
        <w:tc>
          <w:tcPr>
            <w:cnfStyle w:val="000010000000" w:firstRow="0" w:lastRow="0" w:firstColumn="0" w:lastColumn="0" w:oddVBand="1" w:evenVBand="0" w:oddHBand="0" w:evenHBand="0" w:firstRowFirstColumn="0" w:firstRowLastColumn="0" w:lastRowFirstColumn="0" w:lastRowLastColumn="0"/>
            <w:tcW w:w="1843" w:type="dxa"/>
          </w:tcPr>
          <w:p w:rsidR="00D66744" w:rsidRPr="005C655A" w:rsidRDefault="00D66744" w:rsidP="001A69A3">
            <w:pPr>
              <w:autoSpaceDE w:val="0"/>
              <w:autoSpaceDN w:val="0"/>
              <w:adjustRightInd w:val="0"/>
              <w:spacing w:line="320" w:lineRule="atLeast"/>
              <w:ind w:left="60" w:right="60"/>
              <w:jc w:val="right"/>
              <w:rPr>
                <w:rFonts w:ascii="Arial" w:hAnsi="Arial" w:cs="Arial"/>
                <w:color w:val="000000"/>
                <w:sz w:val="18"/>
                <w:szCs w:val="18"/>
              </w:rPr>
            </w:pPr>
            <w:r w:rsidRPr="005C655A">
              <w:rPr>
                <w:rFonts w:ascii="Arial" w:hAnsi="Arial" w:cs="Arial"/>
                <w:color w:val="000000"/>
                <w:sz w:val="18"/>
                <w:szCs w:val="18"/>
              </w:rPr>
              <w:t>7</w:t>
            </w:r>
          </w:p>
        </w:tc>
        <w:tc>
          <w:tcPr>
            <w:tcW w:w="1701" w:type="dxa"/>
          </w:tcPr>
          <w:p w:rsidR="00D66744" w:rsidRPr="005C655A" w:rsidRDefault="000331E6"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9</w:t>
            </w:r>
            <w:r w:rsidR="00ED43A9">
              <w:rPr>
                <w:rFonts w:ascii="Arial" w:hAnsi="Arial" w:cs="Arial"/>
                <w:color w:val="000000"/>
                <w:sz w:val="18"/>
                <w:szCs w:val="18"/>
              </w:rPr>
              <w:t>%</w:t>
            </w:r>
          </w:p>
        </w:tc>
      </w:tr>
      <w:tr w:rsidR="00A24C67" w:rsidRPr="005C655A" w:rsidTr="00A24C67">
        <w:trPr>
          <w:trHeight w:val="225"/>
        </w:trPr>
        <w:tc>
          <w:tcPr>
            <w:cnfStyle w:val="000010000000" w:firstRow="0" w:lastRow="0" w:firstColumn="0" w:lastColumn="0" w:oddVBand="1" w:evenVBand="0" w:oddHBand="0" w:evenHBand="0" w:firstRowFirstColumn="0" w:firstRowLastColumn="0" w:lastRowFirstColumn="0" w:lastRowLastColumn="0"/>
            <w:tcW w:w="954" w:type="dxa"/>
          </w:tcPr>
          <w:p w:rsidR="00A24C67" w:rsidRPr="005C655A" w:rsidRDefault="00A24C67" w:rsidP="001A69A3">
            <w:pPr>
              <w:autoSpaceDE w:val="0"/>
              <w:autoSpaceDN w:val="0"/>
              <w:adjustRightInd w:val="0"/>
              <w:spacing w:line="320" w:lineRule="atLeast"/>
              <w:ind w:left="60" w:right="60"/>
              <w:rPr>
                <w:rFonts w:ascii="Arial" w:hAnsi="Arial" w:cs="Arial"/>
                <w:color w:val="000000"/>
                <w:sz w:val="18"/>
                <w:szCs w:val="18"/>
              </w:rPr>
            </w:pPr>
          </w:p>
        </w:tc>
        <w:tc>
          <w:tcPr>
            <w:tcW w:w="4716" w:type="dxa"/>
          </w:tcPr>
          <w:p w:rsidR="00A24C67" w:rsidRPr="005C655A"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843" w:type="dxa"/>
          </w:tcPr>
          <w:p w:rsidR="00A24C67" w:rsidRPr="005C655A" w:rsidRDefault="00A24C67" w:rsidP="001A69A3">
            <w:pPr>
              <w:autoSpaceDE w:val="0"/>
              <w:autoSpaceDN w:val="0"/>
              <w:adjustRightInd w:val="0"/>
              <w:spacing w:line="320" w:lineRule="atLeast"/>
              <w:ind w:left="60" w:right="60"/>
              <w:jc w:val="right"/>
              <w:rPr>
                <w:rFonts w:ascii="Arial" w:hAnsi="Arial" w:cs="Arial"/>
                <w:color w:val="000000"/>
                <w:sz w:val="18"/>
                <w:szCs w:val="18"/>
              </w:rPr>
            </w:pPr>
          </w:p>
        </w:tc>
        <w:tc>
          <w:tcPr>
            <w:tcW w:w="1701" w:type="dxa"/>
          </w:tcPr>
          <w:p w:rsidR="00A24C67" w:rsidRPr="005C655A" w:rsidRDefault="00A24C67"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D66744" w:rsidRPr="005C655A"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gridSpan w:val="2"/>
          </w:tcPr>
          <w:p w:rsidR="00D66744" w:rsidRPr="005C655A" w:rsidRDefault="00D66744" w:rsidP="001A69A3">
            <w:pPr>
              <w:autoSpaceDE w:val="0"/>
              <w:autoSpaceDN w:val="0"/>
              <w:adjustRightInd w:val="0"/>
              <w:spacing w:line="320" w:lineRule="atLeast"/>
              <w:ind w:left="60" w:right="60"/>
              <w:rPr>
                <w:rFonts w:ascii="Arial" w:hAnsi="Arial" w:cs="Arial"/>
                <w:color w:val="000000"/>
                <w:sz w:val="18"/>
                <w:szCs w:val="18"/>
              </w:rPr>
            </w:pPr>
          </w:p>
        </w:tc>
        <w:tc>
          <w:tcPr>
            <w:tcW w:w="1843" w:type="dxa"/>
          </w:tcPr>
          <w:p w:rsidR="00D66744" w:rsidRPr="005C655A" w:rsidRDefault="00FC65B5"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82</w:t>
            </w:r>
          </w:p>
        </w:tc>
        <w:tc>
          <w:tcPr>
            <w:cnfStyle w:val="000010000000" w:firstRow="0" w:lastRow="0" w:firstColumn="0" w:lastColumn="0" w:oddVBand="1" w:evenVBand="0" w:oddHBand="0" w:evenHBand="0" w:firstRowFirstColumn="0" w:firstRowLastColumn="0" w:lastRowFirstColumn="0" w:lastRowLastColumn="0"/>
            <w:tcW w:w="1701" w:type="dxa"/>
          </w:tcPr>
          <w:p w:rsidR="00D66744" w:rsidRPr="005C655A" w:rsidRDefault="00ED43A9" w:rsidP="001A69A3">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ED43A9" w:rsidRPr="00ED43A9" w:rsidRDefault="00ED43A9" w:rsidP="00ED43A9">
      <w:pPr>
        <w:rPr>
          <w:sz w:val="20"/>
        </w:rPr>
      </w:pPr>
      <w:r>
        <w:t>*</w:t>
      </w:r>
      <w:r>
        <w:rPr>
          <w:sz w:val="20"/>
        </w:rPr>
        <w:t>door afrondingsverschillen klopt de totale waarde van 100% niet altijd</w:t>
      </w:r>
    </w:p>
    <w:p w:rsidR="00A24C67" w:rsidRDefault="00A24C67" w:rsidP="00AA1BEC"/>
    <w:p w:rsidR="00A24C67" w:rsidRPr="00A24C67" w:rsidRDefault="00DF20DC" w:rsidP="00AA1BEC">
      <w:pPr>
        <w:rPr>
          <w:b/>
          <w:sz w:val="28"/>
        </w:rPr>
      </w:pPr>
      <w:r>
        <w:rPr>
          <w:rFonts w:cs="Arial"/>
          <w:b/>
          <w:bCs/>
          <w:color w:val="000000"/>
          <w:szCs w:val="18"/>
        </w:rPr>
        <w:t>Ervaart u ee</w:t>
      </w:r>
      <w:r w:rsidR="00A24C67" w:rsidRPr="00A24C67">
        <w:rPr>
          <w:rFonts w:cs="Arial"/>
          <w:b/>
          <w:bCs/>
          <w:color w:val="000000"/>
          <w:szCs w:val="18"/>
        </w:rPr>
        <w:t xml:space="preserve">n </w:t>
      </w:r>
      <w:r>
        <w:rPr>
          <w:rFonts w:cs="Arial"/>
          <w:b/>
          <w:bCs/>
          <w:color w:val="000000"/>
          <w:szCs w:val="18"/>
        </w:rPr>
        <w:t>hoge werkdruk tijdens de werkdienst?</w:t>
      </w:r>
    </w:p>
    <w:tbl>
      <w:tblPr>
        <w:tblStyle w:val="Lichtearcering-accent1"/>
        <w:tblW w:w="8364" w:type="dxa"/>
        <w:tblLayout w:type="fixed"/>
        <w:tblLook w:val="0000" w:firstRow="0" w:lastRow="0" w:firstColumn="0" w:lastColumn="0" w:noHBand="0" w:noVBand="0"/>
      </w:tblPr>
      <w:tblGrid>
        <w:gridCol w:w="952"/>
        <w:gridCol w:w="4577"/>
        <w:gridCol w:w="1417"/>
        <w:gridCol w:w="1418"/>
      </w:tblGrid>
      <w:tr w:rsidR="00A24C67" w:rsidRPr="00C60BFE"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9" w:type="dxa"/>
            <w:gridSpan w:val="2"/>
          </w:tcPr>
          <w:p w:rsidR="00A24C67" w:rsidRPr="00C60BFE" w:rsidRDefault="00A24C67" w:rsidP="001A69A3">
            <w:pPr>
              <w:autoSpaceDE w:val="0"/>
              <w:autoSpaceDN w:val="0"/>
              <w:adjustRightInd w:val="0"/>
              <w:rPr>
                <w:rFonts w:ascii="Times New Roman" w:hAnsi="Times New Roman" w:cs="Times New Roman"/>
                <w:sz w:val="24"/>
                <w:szCs w:val="24"/>
              </w:rPr>
            </w:pPr>
          </w:p>
        </w:tc>
        <w:tc>
          <w:tcPr>
            <w:tcW w:w="1417" w:type="dxa"/>
          </w:tcPr>
          <w:p w:rsidR="00A24C67" w:rsidRPr="00C60BFE" w:rsidRDefault="00A24C67" w:rsidP="00A24C6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418" w:type="dxa"/>
          </w:tcPr>
          <w:p w:rsidR="00A24C67" w:rsidRPr="00C60BFE" w:rsidRDefault="00A24C67" w:rsidP="001A69A3">
            <w:pPr>
              <w:autoSpaceDE w:val="0"/>
              <w:autoSpaceDN w:val="0"/>
              <w:adjustRightInd w:val="0"/>
              <w:spacing w:line="320" w:lineRule="atLeast"/>
              <w:ind w:left="60" w:right="60"/>
              <w:jc w:val="center"/>
              <w:rPr>
                <w:rFonts w:ascii="Arial" w:hAnsi="Arial" w:cs="Arial"/>
                <w:color w:val="000000"/>
                <w:sz w:val="18"/>
                <w:szCs w:val="18"/>
              </w:rPr>
            </w:pPr>
            <w:r w:rsidRPr="00C60BFE">
              <w:rPr>
                <w:rFonts w:ascii="Arial" w:hAnsi="Arial" w:cs="Arial"/>
                <w:color w:val="000000"/>
                <w:sz w:val="18"/>
                <w:szCs w:val="18"/>
              </w:rPr>
              <w:t>Percent</w:t>
            </w:r>
            <w:r>
              <w:rPr>
                <w:rFonts w:ascii="Arial" w:hAnsi="Arial" w:cs="Arial"/>
                <w:color w:val="000000"/>
                <w:sz w:val="18"/>
                <w:szCs w:val="18"/>
              </w:rPr>
              <w:t>age</w:t>
            </w:r>
          </w:p>
        </w:tc>
      </w:tr>
      <w:tr w:rsidR="00A24C67" w:rsidRPr="00C60BFE" w:rsidTr="00A24C67">
        <w:trPr>
          <w:trHeight w:val="718"/>
        </w:trPr>
        <w:tc>
          <w:tcPr>
            <w:cnfStyle w:val="000010000000" w:firstRow="0" w:lastRow="0" w:firstColumn="0" w:lastColumn="0" w:oddVBand="1" w:evenVBand="0" w:oddHBand="0" w:evenHBand="0" w:firstRowFirstColumn="0" w:firstRowLastColumn="0" w:lastRowFirstColumn="0" w:lastRowLastColumn="0"/>
            <w:tcW w:w="952" w:type="dxa"/>
            <w:vMerge w:val="restart"/>
          </w:tcPr>
          <w:p w:rsidR="00A24C67" w:rsidRPr="00C60BFE" w:rsidRDefault="00A24C67" w:rsidP="001A69A3">
            <w:pPr>
              <w:autoSpaceDE w:val="0"/>
              <w:autoSpaceDN w:val="0"/>
              <w:adjustRightInd w:val="0"/>
              <w:spacing w:line="320" w:lineRule="atLeast"/>
              <w:ind w:left="60" w:right="60"/>
              <w:rPr>
                <w:rFonts w:ascii="Arial" w:hAnsi="Arial" w:cs="Arial"/>
                <w:color w:val="000000"/>
                <w:sz w:val="18"/>
                <w:szCs w:val="18"/>
              </w:rPr>
            </w:pPr>
          </w:p>
        </w:tc>
        <w:tc>
          <w:tcPr>
            <w:tcW w:w="4577" w:type="dxa"/>
          </w:tcPr>
          <w:p w:rsidR="00A24C67" w:rsidRPr="00C60BFE"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60BFE">
              <w:rPr>
                <w:rFonts w:ascii="Arial" w:hAnsi="Arial" w:cs="Arial"/>
                <w:color w:val="000000"/>
                <w:sz w:val="18"/>
                <w:szCs w:val="18"/>
              </w:rPr>
              <w:t>Ja</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61</w:t>
            </w:r>
          </w:p>
        </w:tc>
        <w:tc>
          <w:tcPr>
            <w:tcW w:w="1418" w:type="dxa"/>
          </w:tcPr>
          <w:p w:rsidR="00A24C67" w:rsidRPr="00C60BFE" w:rsidRDefault="000331E6"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73</w:t>
            </w:r>
            <w:r w:rsidR="00ED43A9">
              <w:rPr>
                <w:rFonts w:ascii="Arial" w:hAnsi="Arial" w:cs="Arial"/>
                <w:color w:val="000000"/>
                <w:sz w:val="18"/>
                <w:szCs w:val="18"/>
              </w:rPr>
              <w:t>%</w:t>
            </w:r>
          </w:p>
        </w:tc>
      </w:tr>
      <w:tr w:rsidR="00A24C67" w:rsidRPr="00C60BFE"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2" w:type="dxa"/>
            <w:vMerge/>
          </w:tcPr>
          <w:p w:rsidR="00A24C67" w:rsidRPr="00C60BFE" w:rsidRDefault="00A24C67" w:rsidP="001A69A3">
            <w:pPr>
              <w:autoSpaceDE w:val="0"/>
              <w:autoSpaceDN w:val="0"/>
              <w:adjustRightInd w:val="0"/>
              <w:rPr>
                <w:rFonts w:ascii="Arial" w:hAnsi="Arial" w:cs="Arial"/>
                <w:color w:val="000000"/>
                <w:sz w:val="18"/>
                <w:szCs w:val="18"/>
              </w:rPr>
            </w:pPr>
          </w:p>
        </w:tc>
        <w:tc>
          <w:tcPr>
            <w:tcW w:w="4577" w:type="dxa"/>
          </w:tcPr>
          <w:p w:rsidR="00A24C67" w:rsidRPr="00C60BFE" w:rsidRDefault="00A24C67"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60BFE">
              <w:rPr>
                <w:rFonts w:ascii="Arial" w:hAnsi="Arial" w:cs="Arial"/>
                <w:color w:val="000000"/>
                <w:sz w:val="18"/>
                <w:szCs w:val="18"/>
              </w:rPr>
              <w:t>Nee</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22</w:t>
            </w:r>
          </w:p>
        </w:tc>
        <w:tc>
          <w:tcPr>
            <w:tcW w:w="1418" w:type="dxa"/>
          </w:tcPr>
          <w:p w:rsidR="00A24C67" w:rsidRPr="00C60BFE" w:rsidRDefault="000331E6"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27</w:t>
            </w:r>
            <w:r w:rsidR="00ED43A9">
              <w:rPr>
                <w:rFonts w:ascii="Arial" w:hAnsi="Arial" w:cs="Arial"/>
                <w:color w:val="000000"/>
                <w:sz w:val="18"/>
                <w:szCs w:val="18"/>
              </w:rPr>
              <w:t>%</w:t>
            </w:r>
          </w:p>
        </w:tc>
      </w:tr>
      <w:tr w:rsidR="00A24C67" w:rsidRPr="00C60BFE" w:rsidTr="00A24C67">
        <w:tc>
          <w:tcPr>
            <w:cnfStyle w:val="000010000000" w:firstRow="0" w:lastRow="0" w:firstColumn="0" w:lastColumn="0" w:oddVBand="1" w:evenVBand="0" w:oddHBand="0" w:evenHBand="0" w:firstRowFirstColumn="0" w:firstRowLastColumn="0" w:lastRowFirstColumn="0" w:lastRowLastColumn="0"/>
            <w:tcW w:w="952" w:type="dxa"/>
            <w:vMerge/>
          </w:tcPr>
          <w:p w:rsidR="00A24C67" w:rsidRPr="00C60BFE" w:rsidRDefault="00A24C67" w:rsidP="001A69A3">
            <w:pPr>
              <w:autoSpaceDE w:val="0"/>
              <w:autoSpaceDN w:val="0"/>
              <w:adjustRightInd w:val="0"/>
              <w:rPr>
                <w:rFonts w:ascii="Arial" w:hAnsi="Arial" w:cs="Arial"/>
                <w:color w:val="000000"/>
                <w:sz w:val="18"/>
                <w:szCs w:val="18"/>
              </w:rPr>
            </w:pPr>
          </w:p>
        </w:tc>
        <w:tc>
          <w:tcPr>
            <w:tcW w:w="4577" w:type="dxa"/>
          </w:tcPr>
          <w:p w:rsidR="00A24C67" w:rsidRPr="00C60BFE"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p>
        </w:tc>
        <w:tc>
          <w:tcPr>
            <w:tcW w:w="1418" w:type="dxa"/>
          </w:tcPr>
          <w:p w:rsidR="00A24C67" w:rsidRPr="00C60BFE" w:rsidRDefault="00A24C67"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A24C67" w:rsidRPr="00C60BFE" w:rsidTr="00A24C67">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5529" w:type="dxa"/>
            <w:gridSpan w:val="2"/>
          </w:tcPr>
          <w:p w:rsidR="00A24C67" w:rsidRPr="00C60BFE" w:rsidRDefault="00A24C67" w:rsidP="001A69A3">
            <w:pPr>
              <w:autoSpaceDE w:val="0"/>
              <w:autoSpaceDN w:val="0"/>
              <w:adjustRightInd w:val="0"/>
              <w:spacing w:line="320" w:lineRule="atLeast"/>
              <w:ind w:left="60" w:right="60"/>
              <w:rPr>
                <w:rFonts w:ascii="Arial" w:hAnsi="Arial" w:cs="Arial"/>
                <w:color w:val="000000"/>
                <w:sz w:val="18"/>
                <w:szCs w:val="18"/>
              </w:rPr>
            </w:pPr>
          </w:p>
        </w:tc>
        <w:tc>
          <w:tcPr>
            <w:tcW w:w="1417" w:type="dxa"/>
          </w:tcPr>
          <w:p w:rsidR="00A24C67" w:rsidRPr="00C60BFE" w:rsidRDefault="000331E6"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83</w:t>
            </w:r>
          </w:p>
        </w:tc>
        <w:tc>
          <w:tcPr>
            <w:cnfStyle w:val="000010000000" w:firstRow="0" w:lastRow="0" w:firstColumn="0" w:lastColumn="0" w:oddVBand="1" w:evenVBand="0" w:oddHBand="0" w:evenHBand="0" w:firstRowFirstColumn="0" w:firstRowLastColumn="0" w:lastRowFirstColumn="0" w:lastRowLastColumn="0"/>
            <w:tcW w:w="1418"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100,0</w:t>
            </w:r>
            <w:r w:rsidR="00ED43A9">
              <w:rPr>
                <w:rFonts w:ascii="Arial" w:hAnsi="Arial" w:cs="Arial"/>
                <w:color w:val="000000"/>
                <w:sz w:val="18"/>
                <w:szCs w:val="18"/>
              </w:rPr>
              <w:t>*</w:t>
            </w:r>
          </w:p>
        </w:tc>
      </w:tr>
    </w:tbl>
    <w:p w:rsidR="00ED43A9" w:rsidRPr="00ED43A9" w:rsidRDefault="00ED43A9" w:rsidP="00ED43A9">
      <w:pPr>
        <w:rPr>
          <w:sz w:val="20"/>
        </w:rPr>
      </w:pPr>
      <w:r>
        <w:t>*</w:t>
      </w:r>
      <w:r>
        <w:rPr>
          <w:sz w:val="20"/>
        </w:rPr>
        <w:t>door afrondingsverschillen klopt de totale waarde van 100% niet altijd</w:t>
      </w:r>
    </w:p>
    <w:p w:rsidR="00A24C67" w:rsidRDefault="00A24C67" w:rsidP="00AA1BEC"/>
    <w:p w:rsidR="00A24C67" w:rsidRPr="00A24C67" w:rsidRDefault="00DF20DC" w:rsidP="00AA1BEC">
      <w:pPr>
        <w:rPr>
          <w:sz w:val="28"/>
        </w:rPr>
      </w:pPr>
      <w:r>
        <w:rPr>
          <w:rFonts w:cs="Arial"/>
          <w:b/>
          <w:bCs/>
          <w:color w:val="000000"/>
          <w:szCs w:val="18"/>
        </w:rPr>
        <w:t>De werkdruk wordt hoger tijdens het begeleiden van een stagiair(e)</w:t>
      </w:r>
    </w:p>
    <w:tbl>
      <w:tblPr>
        <w:tblStyle w:val="Lichtearcering-accent1"/>
        <w:tblW w:w="8505" w:type="dxa"/>
        <w:tblLayout w:type="fixed"/>
        <w:tblLook w:val="0000" w:firstRow="0" w:lastRow="0" w:firstColumn="0" w:lastColumn="0" w:noHBand="0" w:noVBand="0"/>
      </w:tblPr>
      <w:tblGrid>
        <w:gridCol w:w="851"/>
        <w:gridCol w:w="4678"/>
        <w:gridCol w:w="1417"/>
        <w:gridCol w:w="1559"/>
      </w:tblGrid>
      <w:tr w:rsidR="00A24C67" w:rsidRPr="00C60BFE"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9" w:type="dxa"/>
            <w:gridSpan w:val="2"/>
          </w:tcPr>
          <w:p w:rsidR="00A24C67" w:rsidRPr="00C60BFE" w:rsidRDefault="00A24C67" w:rsidP="001A69A3">
            <w:pPr>
              <w:autoSpaceDE w:val="0"/>
              <w:autoSpaceDN w:val="0"/>
              <w:adjustRightInd w:val="0"/>
              <w:rPr>
                <w:rFonts w:ascii="Times New Roman" w:hAnsi="Times New Roman" w:cs="Times New Roman"/>
                <w:sz w:val="24"/>
                <w:szCs w:val="24"/>
              </w:rPr>
            </w:pPr>
          </w:p>
        </w:tc>
        <w:tc>
          <w:tcPr>
            <w:tcW w:w="1417" w:type="dxa"/>
          </w:tcPr>
          <w:p w:rsidR="00A24C67" w:rsidRPr="00C60BFE" w:rsidRDefault="00A24C67" w:rsidP="00A24C6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559" w:type="dxa"/>
          </w:tcPr>
          <w:p w:rsidR="00A24C67" w:rsidRPr="00C60BFE" w:rsidRDefault="00A24C67" w:rsidP="001A69A3">
            <w:pPr>
              <w:autoSpaceDE w:val="0"/>
              <w:autoSpaceDN w:val="0"/>
              <w:adjustRightInd w:val="0"/>
              <w:spacing w:line="320" w:lineRule="atLeast"/>
              <w:ind w:left="60" w:right="60"/>
              <w:jc w:val="center"/>
              <w:rPr>
                <w:rFonts w:ascii="Arial" w:hAnsi="Arial" w:cs="Arial"/>
                <w:color w:val="000000"/>
                <w:sz w:val="18"/>
                <w:szCs w:val="18"/>
              </w:rPr>
            </w:pPr>
            <w:r w:rsidRPr="00C60BFE">
              <w:rPr>
                <w:rFonts w:ascii="Arial" w:hAnsi="Arial" w:cs="Arial"/>
                <w:color w:val="000000"/>
                <w:sz w:val="18"/>
                <w:szCs w:val="18"/>
              </w:rPr>
              <w:t>Percent</w:t>
            </w:r>
            <w:r>
              <w:rPr>
                <w:rFonts w:ascii="Arial" w:hAnsi="Arial" w:cs="Arial"/>
                <w:color w:val="000000"/>
                <w:sz w:val="18"/>
                <w:szCs w:val="18"/>
              </w:rPr>
              <w:t>age</w:t>
            </w:r>
          </w:p>
        </w:tc>
      </w:tr>
      <w:tr w:rsidR="00A24C67" w:rsidRPr="00C60BFE" w:rsidTr="00A24C67">
        <w:tc>
          <w:tcPr>
            <w:cnfStyle w:val="000010000000" w:firstRow="0" w:lastRow="0" w:firstColumn="0" w:lastColumn="0" w:oddVBand="1" w:evenVBand="0" w:oddHBand="0" w:evenHBand="0" w:firstRowFirstColumn="0" w:firstRowLastColumn="0" w:lastRowFirstColumn="0" w:lastRowLastColumn="0"/>
            <w:tcW w:w="851" w:type="dxa"/>
            <w:vMerge w:val="restart"/>
          </w:tcPr>
          <w:p w:rsidR="00A24C67" w:rsidRPr="00C60BFE" w:rsidRDefault="00A24C67" w:rsidP="00A24C67">
            <w:pPr>
              <w:autoSpaceDE w:val="0"/>
              <w:autoSpaceDN w:val="0"/>
              <w:adjustRightInd w:val="0"/>
              <w:spacing w:line="320" w:lineRule="atLeast"/>
              <w:ind w:left="60" w:right="60"/>
              <w:rPr>
                <w:rFonts w:ascii="Arial" w:hAnsi="Arial" w:cs="Arial"/>
                <w:color w:val="000000"/>
                <w:sz w:val="18"/>
                <w:szCs w:val="18"/>
              </w:rPr>
            </w:pPr>
          </w:p>
        </w:tc>
        <w:tc>
          <w:tcPr>
            <w:tcW w:w="4678" w:type="dxa"/>
          </w:tcPr>
          <w:p w:rsidR="00A24C67" w:rsidRPr="00C60BFE"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60BFE">
              <w:rPr>
                <w:rFonts w:ascii="Arial" w:hAnsi="Arial" w:cs="Arial"/>
                <w:color w:val="000000"/>
                <w:sz w:val="18"/>
                <w:szCs w:val="18"/>
              </w:rPr>
              <w:t>Helemaal mee oneens</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1</w:t>
            </w:r>
          </w:p>
        </w:tc>
        <w:tc>
          <w:tcPr>
            <w:tcW w:w="1559" w:type="dxa"/>
          </w:tcPr>
          <w:p w:rsidR="00A24C67" w:rsidRPr="00C60BFE" w:rsidRDefault="00ED43A9"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p>
        </w:tc>
      </w:tr>
      <w:tr w:rsidR="00A24C67" w:rsidRPr="00C60BFE"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vMerge/>
          </w:tcPr>
          <w:p w:rsidR="00A24C67" w:rsidRPr="00C60BFE" w:rsidRDefault="00A24C67" w:rsidP="001A69A3">
            <w:pPr>
              <w:autoSpaceDE w:val="0"/>
              <w:autoSpaceDN w:val="0"/>
              <w:adjustRightInd w:val="0"/>
              <w:rPr>
                <w:rFonts w:ascii="Arial" w:hAnsi="Arial" w:cs="Arial"/>
                <w:color w:val="000000"/>
                <w:sz w:val="18"/>
                <w:szCs w:val="18"/>
              </w:rPr>
            </w:pPr>
          </w:p>
        </w:tc>
        <w:tc>
          <w:tcPr>
            <w:tcW w:w="4678" w:type="dxa"/>
          </w:tcPr>
          <w:p w:rsidR="00A24C67" w:rsidRPr="00C60BFE" w:rsidRDefault="00A24C67"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60BFE">
              <w:rPr>
                <w:rFonts w:ascii="Arial" w:hAnsi="Arial" w:cs="Arial"/>
                <w:color w:val="000000"/>
                <w:sz w:val="18"/>
                <w:szCs w:val="18"/>
              </w:rPr>
              <w:t>Mee oneens</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31</w:t>
            </w:r>
          </w:p>
        </w:tc>
        <w:tc>
          <w:tcPr>
            <w:tcW w:w="1559" w:type="dxa"/>
          </w:tcPr>
          <w:p w:rsidR="00A24C67" w:rsidRPr="00C60BFE" w:rsidRDefault="000331E6"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w:t>
            </w:r>
            <w:r w:rsidR="00ED43A9">
              <w:rPr>
                <w:rFonts w:ascii="Arial" w:hAnsi="Arial" w:cs="Arial"/>
                <w:color w:val="000000"/>
                <w:sz w:val="18"/>
                <w:szCs w:val="18"/>
              </w:rPr>
              <w:t>%</w:t>
            </w:r>
          </w:p>
        </w:tc>
      </w:tr>
      <w:tr w:rsidR="00A24C67" w:rsidRPr="00C60BFE" w:rsidTr="00A24C67">
        <w:tc>
          <w:tcPr>
            <w:cnfStyle w:val="000010000000" w:firstRow="0" w:lastRow="0" w:firstColumn="0" w:lastColumn="0" w:oddVBand="1" w:evenVBand="0" w:oddHBand="0" w:evenHBand="0" w:firstRowFirstColumn="0" w:firstRowLastColumn="0" w:lastRowFirstColumn="0" w:lastRowLastColumn="0"/>
            <w:tcW w:w="851" w:type="dxa"/>
            <w:vMerge/>
          </w:tcPr>
          <w:p w:rsidR="00A24C67" w:rsidRPr="00C60BFE" w:rsidRDefault="00A24C67" w:rsidP="001A69A3">
            <w:pPr>
              <w:autoSpaceDE w:val="0"/>
              <w:autoSpaceDN w:val="0"/>
              <w:adjustRightInd w:val="0"/>
              <w:rPr>
                <w:rFonts w:ascii="Arial" w:hAnsi="Arial" w:cs="Arial"/>
                <w:color w:val="000000"/>
                <w:sz w:val="18"/>
                <w:szCs w:val="18"/>
              </w:rPr>
            </w:pPr>
          </w:p>
        </w:tc>
        <w:tc>
          <w:tcPr>
            <w:tcW w:w="4678" w:type="dxa"/>
          </w:tcPr>
          <w:p w:rsidR="00A24C67" w:rsidRPr="00C60BFE"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60BFE">
              <w:rPr>
                <w:rFonts w:ascii="Arial" w:hAnsi="Arial" w:cs="Arial"/>
                <w:color w:val="000000"/>
                <w:sz w:val="18"/>
                <w:szCs w:val="18"/>
              </w:rPr>
              <w:t>Mee eens</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48</w:t>
            </w:r>
          </w:p>
        </w:tc>
        <w:tc>
          <w:tcPr>
            <w:tcW w:w="1559" w:type="dxa"/>
          </w:tcPr>
          <w:p w:rsidR="00A24C67" w:rsidRPr="00C60BFE" w:rsidRDefault="000331E6"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57</w:t>
            </w:r>
            <w:r w:rsidR="00ED43A9">
              <w:rPr>
                <w:rFonts w:ascii="Arial" w:hAnsi="Arial" w:cs="Arial"/>
                <w:color w:val="000000"/>
                <w:sz w:val="18"/>
                <w:szCs w:val="18"/>
              </w:rPr>
              <w:t>%</w:t>
            </w:r>
          </w:p>
        </w:tc>
      </w:tr>
      <w:tr w:rsidR="00A24C67" w:rsidRPr="00C60BFE"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vMerge/>
          </w:tcPr>
          <w:p w:rsidR="00A24C67" w:rsidRPr="00C60BFE" w:rsidRDefault="00A24C67" w:rsidP="001A69A3">
            <w:pPr>
              <w:autoSpaceDE w:val="0"/>
              <w:autoSpaceDN w:val="0"/>
              <w:adjustRightInd w:val="0"/>
              <w:rPr>
                <w:rFonts w:ascii="Arial" w:hAnsi="Arial" w:cs="Arial"/>
                <w:color w:val="000000"/>
                <w:sz w:val="18"/>
                <w:szCs w:val="18"/>
              </w:rPr>
            </w:pPr>
          </w:p>
        </w:tc>
        <w:tc>
          <w:tcPr>
            <w:tcW w:w="4678" w:type="dxa"/>
          </w:tcPr>
          <w:p w:rsidR="00A24C67" w:rsidRPr="00C60BFE" w:rsidRDefault="00A24C67"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60BFE">
              <w:rPr>
                <w:rFonts w:ascii="Arial" w:hAnsi="Arial" w:cs="Arial"/>
                <w:color w:val="000000"/>
                <w:sz w:val="18"/>
                <w:szCs w:val="18"/>
              </w:rPr>
              <w:t>Helemaal mee eens</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r w:rsidRPr="00C60BFE">
              <w:rPr>
                <w:rFonts w:ascii="Arial" w:hAnsi="Arial" w:cs="Arial"/>
                <w:color w:val="000000"/>
                <w:sz w:val="18"/>
                <w:szCs w:val="18"/>
              </w:rPr>
              <w:t>4</w:t>
            </w:r>
          </w:p>
        </w:tc>
        <w:tc>
          <w:tcPr>
            <w:tcW w:w="1559" w:type="dxa"/>
          </w:tcPr>
          <w:p w:rsidR="00A24C67" w:rsidRPr="00C60BFE" w:rsidRDefault="00ED43A9"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w:t>
            </w:r>
          </w:p>
        </w:tc>
      </w:tr>
      <w:tr w:rsidR="00A24C67" w:rsidRPr="00C60BFE" w:rsidTr="00A24C67">
        <w:tc>
          <w:tcPr>
            <w:cnfStyle w:val="000010000000" w:firstRow="0" w:lastRow="0" w:firstColumn="0" w:lastColumn="0" w:oddVBand="1" w:evenVBand="0" w:oddHBand="0" w:evenHBand="0" w:firstRowFirstColumn="0" w:firstRowLastColumn="0" w:lastRowFirstColumn="0" w:lastRowLastColumn="0"/>
            <w:tcW w:w="851" w:type="dxa"/>
            <w:vMerge/>
          </w:tcPr>
          <w:p w:rsidR="00A24C67" w:rsidRPr="00C60BFE" w:rsidRDefault="00A24C67" w:rsidP="001A69A3">
            <w:pPr>
              <w:autoSpaceDE w:val="0"/>
              <w:autoSpaceDN w:val="0"/>
              <w:adjustRightInd w:val="0"/>
              <w:rPr>
                <w:rFonts w:ascii="Arial" w:hAnsi="Arial" w:cs="Arial"/>
                <w:color w:val="000000"/>
                <w:sz w:val="18"/>
                <w:szCs w:val="18"/>
              </w:rPr>
            </w:pPr>
          </w:p>
        </w:tc>
        <w:tc>
          <w:tcPr>
            <w:tcW w:w="4678" w:type="dxa"/>
          </w:tcPr>
          <w:p w:rsidR="00A24C67" w:rsidRPr="00C60BFE" w:rsidRDefault="00A24C67"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A24C67" w:rsidRPr="00C60BFE" w:rsidRDefault="00A24C67" w:rsidP="001A69A3">
            <w:pPr>
              <w:autoSpaceDE w:val="0"/>
              <w:autoSpaceDN w:val="0"/>
              <w:adjustRightInd w:val="0"/>
              <w:spacing w:line="320" w:lineRule="atLeast"/>
              <w:ind w:left="60" w:right="60"/>
              <w:jc w:val="right"/>
              <w:rPr>
                <w:rFonts w:ascii="Arial" w:hAnsi="Arial" w:cs="Arial"/>
                <w:color w:val="000000"/>
                <w:sz w:val="18"/>
                <w:szCs w:val="18"/>
              </w:rPr>
            </w:pPr>
          </w:p>
        </w:tc>
        <w:tc>
          <w:tcPr>
            <w:tcW w:w="1559" w:type="dxa"/>
          </w:tcPr>
          <w:p w:rsidR="00A24C67" w:rsidRPr="00C60BFE" w:rsidRDefault="00A24C67"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A24C67" w:rsidRPr="00C60BFE"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9" w:type="dxa"/>
            <w:gridSpan w:val="2"/>
          </w:tcPr>
          <w:p w:rsidR="00A24C67" w:rsidRPr="00C60BFE" w:rsidRDefault="00A24C67" w:rsidP="001A69A3">
            <w:pPr>
              <w:autoSpaceDE w:val="0"/>
              <w:autoSpaceDN w:val="0"/>
              <w:adjustRightInd w:val="0"/>
              <w:spacing w:line="320" w:lineRule="atLeast"/>
              <w:ind w:left="60" w:right="60"/>
              <w:rPr>
                <w:rFonts w:ascii="Arial" w:hAnsi="Arial" w:cs="Arial"/>
                <w:color w:val="000000"/>
                <w:sz w:val="18"/>
                <w:szCs w:val="18"/>
              </w:rPr>
            </w:pPr>
          </w:p>
        </w:tc>
        <w:tc>
          <w:tcPr>
            <w:tcW w:w="1417" w:type="dxa"/>
          </w:tcPr>
          <w:p w:rsidR="00A24C67" w:rsidRPr="00C60BFE" w:rsidRDefault="000331E6"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84</w:t>
            </w:r>
          </w:p>
        </w:tc>
        <w:tc>
          <w:tcPr>
            <w:cnfStyle w:val="000010000000" w:firstRow="0" w:lastRow="0" w:firstColumn="0" w:lastColumn="0" w:oddVBand="1" w:evenVBand="0" w:oddHBand="0" w:evenHBand="0" w:firstRowFirstColumn="0" w:firstRowLastColumn="0" w:lastRowFirstColumn="0" w:lastRowLastColumn="0"/>
            <w:tcW w:w="1559" w:type="dxa"/>
          </w:tcPr>
          <w:p w:rsidR="00A24C67" w:rsidRPr="00C60BFE" w:rsidRDefault="00ED43A9" w:rsidP="001A69A3">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A24C67" w:rsidRPr="00ED43A9" w:rsidRDefault="00ED43A9" w:rsidP="00ED43A9">
      <w:pPr>
        <w:rPr>
          <w:sz w:val="20"/>
        </w:rPr>
      </w:pPr>
      <w:r>
        <w:t>*</w:t>
      </w:r>
      <w:r>
        <w:rPr>
          <w:sz w:val="20"/>
        </w:rPr>
        <w:t>door afrondingsverschillen klopt de totale waarde van 100% niet altijd</w:t>
      </w:r>
    </w:p>
    <w:p w:rsidR="00A24C67" w:rsidRPr="00A24C67" w:rsidRDefault="00DF20DC" w:rsidP="00A24C67">
      <w:pPr>
        <w:autoSpaceDE w:val="0"/>
        <w:autoSpaceDN w:val="0"/>
        <w:adjustRightInd w:val="0"/>
        <w:spacing w:after="0" w:line="240" w:lineRule="auto"/>
        <w:rPr>
          <w:rFonts w:cs="Times New Roman"/>
          <w:b/>
          <w:szCs w:val="24"/>
        </w:rPr>
      </w:pPr>
      <w:r>
        <w:rPr>
          <w:rFonts w:cs="Times New Roman"/>
          <w:b/>
          <w:szCs w:val="24"/>
        </w:rPr>
        <w:t>Hoe v</w:t>
      </w:r>
      <w:r w:rsidR="00A24C67" w:rsidRPr="00A24C67">
        <w:rPr>
          <w:rFonts w:cs="Times New Roman"/>
          <w:b/>
          <w:szCs w:val="24"/>
        </w:rPr>
        <w:t xml:space="preserve">erloop </w:t>
      </w:r>
      <w:r>
        <w:rPr>
          <w:rFonts w:cs="Times New Roman"/>
          <w:b/>
          <w:szCs w:val="24"/>
        </w:rPr>
        <w:t xml:space="preserve">de </w:t>
      </w:r>
      <w:r w:rsidR="00A24C67" w:rsidRPr="00A24C67">
        <w:rPr>
          <w:rFonts w:cs="Times New Roman"/>
          <w:b/>
          <w:szCs w:val="24"/>
        </w:rPr>
        <w:t>communicatie met stagiaire</w:t>
      </w:r>
      <w:r>
        <w:rPr>
          <w:rFonts w:cs="Times New Roman"/>
          <w:b/>
          <w:szCs w:val="24"/>
        </w:rPr>
        <w:t>s?</w:t>
      </w:r>
    </w:p>
    <w:tbl>
      <w:tblPr>
        <w:tblStyle w:val="Lichtearcering-accent1"/>
        <w:tblW w:w="8364" w:type="dxa"/>
        <w:tblLayout w:type="fixed"/>
        <w:tblLook w:val="0000" w:firstRow="0" w:lastRow="0" w:firstColumn="0" w:lastColumn="0" w:noHBand="0" w:noVBand="0"/>
      </w:tblPr>
      <w:tblGrid>
        <w:gridCol w:w="954"/>
        <w:gridCol w:w="4575"/>
        <w:gridCol w:w="1417"/>
        <w:gridCol w:w="1418"/>
      </w:tblGrid>
      <w:tr w:rsidR="00A24C67" w:rsidRPr="00A24C67"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9" w:type="dxa"/>
            <w:gridSpan w:val="2"/>
          </w:tcPr>
          <w:p w:rsidR="00A24C67" w:rsidRPr="00A24C67" w:rsidRDefault="00A24C67" w:rsidP="00A24C67">
            <w:pPr>
              <w:autoSpaceDE w:val="0"/>
              <w:autoSpaceDN w:val="0"/>
              <w:adjustRightInd w:val="0"/>
              <w:rPr>
                <w:rFonts w:ascii="Times New Roman" w:hAnsi="Times New Roman" w:cs="Times New Roman"/>
                <w:sz w:val="24"/>
                <w:szCs w:val="24"/>
              </w:rPr>
            </w:pPr>
          </w:p>
        </w:tc>
        <w:tc>
          <w:tcPr>
            <w:tcW w:w="1417" w:type="dxa"/>
          </w:tcPr>
          <w:p w:rsidR="00A24C67" w:rsidRPr="00A24C67" w:rsidRDefault="00A24C67" w:rsidP="00A24C6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418" w:type="dxa"/>
          </w:tcPr>
          <w:p w:rsidR="00A24C67" w:rsidRPr="00A24C67" w:rsidRDefault="00A24C67" w:rsidP="00A24C67">
            <w:pPr>
              <w:autoSpaceDE w:val="0"/>
              <w:autoSpaceDN w:val="0"/>
              <w:adjustRightInd w:val="0"/>
              <w:spacing w:line="320" w:lineRule="atLeast"/>
              <w:ind w:left="60" w:right="60"/>
              <w:jc w:val="center"/>
              <w:rPr>
                <w:rFonts w:ascii="Arial" w:hAnsi="Arial" w:cs="Arial"/>
                <w:color w:val="000000"/>
                <w:sz w:val="18"/>
                <w:szCs w:val="18"/>
              </w:rPr>
            </w:pPr>
            <w:r w:rsidRPr="00A24C67">
              <w:rPr>
                <w:rFonts w:ascii="Arial" w:hAnsi="Arial" w:cs="Arial"/>
                <w:color w:val="000000"/>
                <w:sz w:val="18"/>
                <w:szCs w:val="18"/>
              </w:rPr>
              <w:t>Percent</w:t>
            </w:r>
            <w:r>
              <w:rPr>
                <w:rFonts w:ascii="Arial" w:hAnsi="Arial" w:cs="Arial"/>
                <w:color w:val="000000"/>
                <w:sz w:val="18"/>
                <w:szCs w:val="18"/>
              </w:rPr>
              <w:t>age</w:t>
            </w:r>
          </w:p>
        </w:tc>
      </w:tr>
      <w:tr w:rsidR="00A24C67" w:rsidRPr="00A24C67" w:rsidTr="00A24C67">
        <w:tc>
          <w:tcPr>
            <w:cnfStyle w:val="000010000000" w:firstRow="0" w:lastRow="0" w:firstColumn="0" w:lastColumn="0" w:oddVBand="1" w:evenVBand="0" w:oddHBand="0" w:evenHBand="0" w:firstRowFirstColumn="0" w:firstRowLastColumn="0" w:lastRowFirstColumn="0" w:lastRowLastColumn="0"/>
            <w:tcW w:w="954" w:type="dxa"/>
            <w:vMerge w:val="restart"/>
          </w:tcPr>
          <w:p w:rsidR="00A24C67" w:rsidRPr="00A24C67" w:rsidRDefault="00A24C67" w:rsidP="00A24C67">
            <w:pPr>
              <w:autoSpaceDE w:val="0"/>
              <w:autoSpaceDN w:val="0"/>
              <w:adjustRightInd w:val="0"/>
              <w:spacing w:line="320" w:lineRule="atLeast"/>
              <w:ind w:left="60" w:right="60"/>
              <w:rPr>
                <w:rFonts w:ascii="Arial" w:hAnsi="Arial" w:cs="Arial"/>
                <w:color w:val="000000"/>
                <w:sz w:val="18"/>
                <w:szCs w:val="18"/>
              </w:rPr>
            </w:pPr>
          </w:p>
        </w:tc>
        <w:tc>
          <w:tcPr>
            <w:tcW w:w="4575" w:type="dxa"/>
          </w:tcPr>
          <w:p w:rsidR="00A24C67" w:rsidRPr="00A24C67" w:rsidRDefault="00A24C67" w:rsidP="00A24C67">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24C67">
              <w:rPr>
                <w:rFonts w:ascii="Arial" w:hAnsi="Arial" w:cs="Arial"/>
                <w:color w:val="000000"/>
                <w:sz w:val="18"/>
                <w:szCs w:val="18"/>
              </w:rPr>
              <w:t>Goed</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A24C67" w:rsidRDefault="00A24C67" w:rsidP="00A24C67">
            <w:pPr>
              <w:autoSpaceDE w:val="0"/>
              <w:autoSpaceDN w:val="0"/>
              <w:adjustRightInd w:val="0"/>
              <w:spacing w:line="320" w:lineRule="atLeast"/>
              <w:ind w:left="60" w:right="60"/>
              <w:jc w:val="right"/>
              <w:rPr>
                <w:rFonts w:ascii="Arial" w:hAnsi="Arial" w:cs="Arial"/>
                <w:color w:val="000000"/>
                <w:sz w:val="18"/>
                <w:szCs w:val="18"/>
              </w:rPr>
            </w:pPr>
            <w:r w:rsidRPr="00A24C67">
              <w:rPr>
                <w:rFonts w:ascii="Arial" w:hAnsi="Arial" w:cs="Arial"/>
                <w:color w:val="000000"/>
                <w:sz w:val="18"/>
                <w:szCs w:val="18"/>
              </w:rPr>
              <w:t>32</w:t>
            </w:r>
          </w:p>
        </w:tc>
        <w:tc>
          <w:tcPr>
            <w:tcW w:w="1418" w:type="dxa"/>
          </w:tcPr>
          <w:p w:rsidR="00A24C67" w:rsidRPr="00A24C67" w:rsidRDefault="00C26E23" w:rsidP="00A24C6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w:t>
            </w:r>
            <w:r w:rsidR="00ED43A9">
              <w:rPr>
                <w:rFonts w:ascii="Arial" w:hAnsi="Arial" w:cs="Arial"/>
                <w:color w:val="000000"/>
                <w:sz w:val="18"/>
                <w:szCs w:val="18"/>
              </w:rPr>
              <w:t>%</w:t>
            </w:r>
          </w:p>
        </w:tc>
      </w:tr>
      <w:tr w:rsidR="00A24C67" w:rsidRPr="00A24C67"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A24C67" w:rsidRPr="00A24C67" w:rsidRDefault="00A24C67" w:rsidP="00A24C67">
            <w:pPr>
              <w:autoSpaceDE w:val="0"/>
              <w:autoSpaceDN w:val="0"/>
              <w:adjustRightInd w:val="0"/>
              <w:rPr>
                <w:rFonts w:ascii="Arial" w:hAnsi="Arial" w:cs="Arial"/>
                <w:color w:val="000000"/>
                <w:sz w:val="18"/>
                <w:szCs w:val="18"/>
              </w:rPr>
            </w:pPr>
          </w:p>
        </w:tc>
        <w:tc>
          <w:tcPr>
            <w:tcW w:w="4575" w:type="dxa"/>
          </w:tcPr>
          <w:p w:rsidR="00A24C67" w:rsidRPr="00A24C67" w:rsidRDefault="00A24C67" w:rsidP="00A24C67">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24C67">
              <w:rPr>
                <w:rFonts w:ascii="Arial" w:hAnsi="Arial" w:cs="Arial"/>
                <w:color w:val="000000"/>
                <w:sz w:val="18"/>
                <w:szCs w:val="18"/>
              </w:rPr>
              <w:t>Voldoende</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A24C67" w:rsidRDefault="00A24C67" w:rsidP="00A24C67">
            <w:pPr>
              <w:autoSpaceDE w:val="0"/>
              <w:autoSpaceDN w:val="0"/>
              <w:adjustRightInd w:val="0"/>
              <w:spacing w:line="320" w:lineRule="atLeast"/>
              <w:ind w:left="60" w:right="60"/>
              <w:jc w:val="right"/>
              <w:rPr>
                <w:rFonts w:ascii="Arial" w:hAnsi="Arial" w:cs="Arial"/>
                <w:color w:val="000000"/>
                <w:sz w:val="18"/>
                <w:szCs w:val="18"/>
              </w:rPr>
            </w:pPr>
            <w:r w:rsidRPr="00A24C67">
              <w:rPr>
                <w:rFonts w:ascii="Arial" w:hAnsi="Arial" w:cs="Arial"/>
                <w:color w:val="000000"/>
                <w:sz w:val="18"/>
                <w:szCs w:val="18"/>
              </w:rPr>
              <w:t>48</w:t>
            </w:r>
          </w:p>
        </w:tc>
        <w:tc>
          <w:tcPr>
            <w:tcW w:w="1418" w:type="dxa"/>
          </w:tcPr>
          <w:p w:rsidR="00A24C67" w:rsidRPr="00A24C67" w:rsidRDefault="00C26E23" w:rsidP="00A24C6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57</w:t>
            </w:r>
            <w:r w:rsidR="00ED43A9">
              <w:rPr>
                <w:rFonts w:ascii="Arial" w:hAnsi="Arial" w:cs="Arial"/>
                <w:color w:val="000000"/>
                <w:sz w:val="18"/>
                <w:szCs w:val="18"/>
              </w:rPr>
              <w:t>%</w:t>
            </w:r>
          </w:p>
        </w:tc>
      </w:tr>
      <w:tr w:rsidR="00A24C67" w:rsidRPr="00A24C67" w:rsidTr="00A24C67">
        <w:tc>
          <w:tcPr>
            <w:cnfStyle w:val="000010000000" w:firstRow="0" w:lastRow="0" w:firstColumn="0" w:lastColumn="0" w:oddVBand="1" w:evenVBand="0" w:oddHBand="0" w:evenHBand="0" w:firstRowFirstColumn="0" w:firstRowLastColumn="0" w:lastRowFirstColumn="0" w:lastRowLastColumn="0"/>
            <w:tcW w:w="954" w:type="dxa"/>
            <w:vMerge/>
          </w:tcPr>
          <w:p w:rsidR="00A24C67" w:rsidRPr="00A24C67" w:rsidRDefault="00A24C67" w:rsidP="00A24C67">
            <w:pPr>
              <w:autoSpaceDE w:val="0"/>
              <w:autoSpaceDN w:val="0"/>
              <w:adjustRightInd w:val="0"/>
              <w:rPr>
                <w:rFonts w:ascii="Arial" w:hAnsi="Arial" w:cs="Arial"/>
                <w:color w:val="000000"/>
                <w:sz w:val="18"/>
                <w:szCs w:val="18"/>
              </w:rPr>
            </w:pPr>
          </w:p>
        </w:tc>
        <w:tc>
          <w:tcPr>
            <w:tcW w:w="4575" w:type="dxa"/>
          </w:tcPr>
          <w:p w:rsidR="00A24C67" w:rsidRPr="00A24C67" w:rsidRDefault="00A24C67" w:rsidP="00A24C67">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24C67">
              <w:rPr>
                <w:rFonts w:ascii="Arial" w:hAnsi="Arial" w:cs="Arial"/>
                <w:color w:val="000000"/>
                <w:sz w:val="18"/>
                <w:szCs w:val="18"/>
              </w:rPr>
              <w:t>Matig</w:t>
            </w:r>
          </w:p>
        </w:tc>
        <w:tc>
          <w:tcPr>
            <w:cnfStyle w:val="000010000000" w:firstRow="0" w:lastRow="0" w:firstColumn="0" w:lastColumn="0" w:oddVBand="1" w:evenVBand="0" w:oddHBand="0" w:evenHBand="0" w:firstRowFirstColumn="0" w:firstRowLastColumn="0" w:lastRowFirstColumn="0" w:lastRowLastColumn="0"/>
            <w:tcW w:w="1417" w:type="dxa"/>
          </w:tcPr>
          <w:p w:rsidR="00A24C67" w:rsidRPr="00A24C67" w:rsidRDefault="00A24C67" w:rsidP="00A24C67">
            <w:pPr>
              <w:autoSpaceDE w:val="0"/>
              <w:autoSpaceDN w:val="0"/>
              <w:adjustRightInd w:val="0"/>
              <w:spacing w:line="320" w:lineRule="atLeast"/>
              <w:ind w:left="60" w:right="60"/>
              <w:jc w:val="right"/>
              <w:rPr>
                <w:rFonts w:ascii="Arial" w:hAnsi="Arial" w:cs="Arial"/>
                <w:color w:val="000000"/>
                <w:sz w:val="18"/>
                <w:szCs w:val="18"/>
              </w:rPr>
            </w:pPr>
            <w:r w:rsidRPr="00A24C67">
              <w:rPr>
                <w:rFonts w:ascii="Arial" w:hAnsi="Arial" w:cs="Arial"/>
                <w:color w:val="000000"/>
                <w:sz w:val="18"/>
                <w:szCs w:val="18"/>
              </w:rPr>
              <w:t>4</w:t>
            </w:r>
          </w:p>
        </w:tc>
        <w:tc>
          <w:tcPr>
            <w:tcW w:w="1418" w:type="dxa"/>
          </w:tcPr>
          <w:p w:rsidR="00A24C67" w:rsidRPr="00A24C67" w:rsidRDefault="00ED43A9" w:rsidP="00A24C6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w:t>
            </w:r>
          </w:p>
        </w:tc>
      </w:tr>
      <w:tr w:rsidR="00A24C67" w:rsidRPr="00A24C67" w:rsidTr="00A24C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A24C67" w:rsidRPr="00A24C67" w:rsidRDefault="00A24C67" w:rsidP="00A24C67">
            <w:pPr>
              <w:autoSpaceDE w:val="0"/>
              <w:autoSpaceDN w:val="0"/>
              <w:adjustRightInd w:val="0"/>
              <w:rPr>
                <w:rFonts w:ascii="Arial" w:hAnsi="Arial" w:cs="Arial"/>
                <w:color w:val="000000"/>
                <w:sz w:val="18"/>
                <w:szCs w:val="18"/>
              </w:rPr>
            </w:pPr>
          </w:p>
        </w:tc>
        <w:tc>
          <w:tcPr>
            <w:tcW w:w="4575" w:type="dxa"/>
          </w:tcPr>
          <w:p w:rsidR="00A24C67" w:rsidRPr="00A24C67" w:rsidRDefault="00A24C67" w:rsidP="00A24C67">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A24C67" w:rsidRPr="00A24C67" w:rsidRDefault="00A24C67" w:rsidP="00A24C67">
            <w:pPr>
              <w:autoSpaceDE w:val="0"/>
              <w:autoSpaceDN w:val="0"/>
              <w:adjustRightInd w:val="0"/>
              <w:spacing w:line="320" w:lineRule="atLeast"/>
              <w:ind w:left="60" w:right="60"/>
              <w:jc w:val="right"/>
              <w:rPr>
                <w:rFonts w:ascii="Arial" w:hAnsi="Arial" w:cs="Arial"/>
                <w:color w:val="000000"/>
                <w:sz w:val="18"/>
                <w:szCs w:val="18"/>
              </w:rPr>
            </w:pPr>
          </w:p>
        </w:tc>
        <w:tc>
          <w:tcPr>
            <w:tcW w:w="1418" w:type="dxa"/>
          </w:tcPr>
          <w:p w:rsidR="00A24C67" w:rsidRPr="00A24C67" w:rsidRDefault="00A24C67" w:rsidP="00A24C6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A24C67" w:rsidRPr="00A24C67" w:rsidTr="00A24C67">
        <w:tc>
          <w:tcPr>
            <w:cnfStyle w:val="000010000000" w:firstRow="0" w:lastRow="0" w:firstColumn="0" w:lastColumn="0" w:oddVBand="1" w:evenVBand="0" w:oddHBand="0" w:evenHBand="0" w:firstRowFirstColumn="0" w:firstRowLastColumn="0" w:lastRowFirstColumn="0" w:lastRowLastColumn="0"/>
            <w:tcW w:w="5529" w:type="dxa"/>
            <w:gridSpan w:val="2"/>
          </w:tcPr>
          <w:p w:rsidR="00A24C67" w:rsidRPr="00A24C67" w:rsidRDefault="00A24C67" w:rsidP="00A24C67">
            <w:pPr>
              <w:autoSpaceDE w:val="0"/>
              <w:autoSpaceDN w:val="0"/>
              <w:adjustRightInd w:val="0"/>
              <w:spacing w:line="320" w:lineRule="atLeast"/>
              <w:ind w:left="60" w:right="60"/>
              <w:rPr>
                <w:rFonts w:ascii="Arial" w:hAnsi="Arial" w:cs="Arial"/>
                <w:color w:val="000000"/>
                <w:sz w:val="18"/>
                <w:szCs w:val="18"/>
              </w:rPr>
            </w:pPr>
          </w:p>
        </w:tc>
        <w:tc>
          <w:tcPr>
            <w:tcW w:w="1417" w:type="dxa"/>
          </w:tcPr>
          <w:p w:rsidR="00A24C67" w:rsidRPr="00A24C67" w:rsidRDefault="00C26E23" w:rsidP="00A24C6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84</w:t>
            </w:r>
          </w:p>
        </w:tc>
        <w:tc>
          <w:tcPr>
            <w:cnfStyle w:val="000010000000" w:firstRow="0" w:lastRow="0" w:firstColumn="0" w:lastColumn="0" w:oddVBand="1" w:evenVBand="0" w:oddHBand="0" w:evenHBand="0" w:firstRowFirstColumn="0" w:firstRowLastColumn="0" w:lastRowFirstColumn="0" w:lastRowLastColumn="0"/>
            <w:tcW w:w="1418" w:type="dxa"/>
          </w:tcPr>
          <w:p w:rsidR="00A24C67" w:rsidRPr="00A24C67" w:rsidRDefault="00ED43A9" w:rsidP="00A24C6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ED43A9" w:rsidRPr="00ED43A9" w:rsidRDefault="00ED43A9" w:rsidP="00ED43A9">
      <w:pPr>
        <w:rPr>
          <w:sz w:val="20"/>
        </w:rPr>
      </w:pPr>
      <w:r>
        <w:t>*</w:t>
      </w:r>
      <w:r>
        <w:rPr>
          <w:sz w:val="20"/>
        </w:rPr>
        <w:t>door afrondingsverschillen klopt de totale waarde van 100% niet altijd</w:t>
      </w:r>
    </w:p>
    <w:p w:rsidR="00A24C67" w:rsidRDefault="00A24C67" w:rsidP="00A24C67">
      <w:pPr>
        <w:autoSpaceDE w:val="0"/>
        <w:autoSpaceDN w:val="0"/>
        <w:adjustRightInd w:val="0"/>
        <w:spacing w:after="0" w:line="400" w:lineRule="atLeast"/>
        <w:rPr>
          <w:rFonts w:ascii="Times New Roman" w:hAnsi="Times New Roman" w:cs="Times New Roman"/>
          <w:sz w:val="24"/>
          <w:szCs w:val="24"/>
        </w:rPr>
      </w:pPr>
    </w:p>
    <w:p w:rsidR="00A24C67" w:rsidRPr="00A24C67" w:rsidRDefault="00DF20DC" w:rsidP="00A24C67">
      <w:pPr>
        <w:autoSpaceDE w:val="0"/>
        <w:autoSpaceDN w:val="0"/>
        <w:adjustRightInd w:val="0"/>
        <w:spacing w:after="0" w:line="400" w:lineRule="atLeast"/>
        <w:rPr>
          <w:rFonts w:cs="Times New Roman"/>
          <w:b/>
          <w:szCs w:val="24"/>
        </w:rPr>
      </w:pPr>
      <w:r>
        <w:rPr>
          <w:rFonts w:cs="Times New Roman"/>
          <w:b/>
          <w:szCs w:val="24"/>
        </w:rPr>
        <w:t xml:space="preserve"> Waar ligt het probleem in communicatie met stagiaires?</w:t>
      </w:r>
    </w:p>
    <w:tbl>
      <w:tblPr>
        <w:tblStyle w:val="Lichtearcering-accent1"/>
        <w:tblW w:w="0" w:type="auto"/>
        <w:tblLook w:val="0000" w:firstRow="0" w:lastRow="0" w:firstColumn="0" w:lastColumn="0" w:noHBand="0" w:noVBand="0"/>
      </w:tblPr>
      <w:tblGrid>
        <w:gridCol w:w="4886"/>
        <w:gridCol w:w="1616"/>
        <w:gridCol w:w="1616"/>
      </w:tblGrid>
      <w:tr w:rsidR="00A24C67" w:rsidTr="00A24C67">
        <w:trPr>
          <w:cnfStyle w:val="000000100000" w:firstRow="0" w:lastRow="0" w:firstColumn="0" w:lastColumn="0" w:oddVBand="0" w:evenVBand="0" w:oddHBand="1" w:evenHBand="0" w:firstRowFirstColumn="0" w:firstRowLastColumn="0" w:lastRowFirstColumn="0" w:lastRowLastColumn="0"/>
          <w:trHeight w:val="304"/>
        </w:trPr>
        <w:tc>
          <w:tcPr>
            <w:cnfStyle w:val="000010000000" w:firstRow="0" w:lastRow="0" w:firstColumn="0" w:lastColumn="0" w:oddVBand="1" w:evenVBand="0" w:oddHBand="0" w:evenHBand="0" w:firstRowFirstColumn="0" w:firstRowLastColumn="0" w:lastRowFirstColumn="0" w:lastRowLastColumn="0"/>
            <w:tcW w:w="4886" w:type="dxa"/>
          </w:tcPr>
          <w:p w:rsidR="00A24C67" w:rsidRPr="00B95446" w:rsidRDefault="00A24C67" w:rsidP="001A69A3">
            <w:pPr>
              <w:rPr>
                <w:b/>
              </w:rPr>
            </w:pPr>
          </w:p>
        </w:tc>
        <w:tc>
          <w:tcPr>
            <w:tcW w:w="1616" w:type="dxa"/>
          </w:tcPr>
          <w:p w:rsidR="00A24C67" w:rsidRPr="00B95446" w:rsidRDefault="00A24C67" w:rsidP="001A69A3">
            <w:pPr>
              <w:jc w:val="center"/>
              <w:cnfStyle w:val="000000100000" w:firstRow="0" w:lastRow="0" w:firstColumn="0" w:lastColumn="0" w:oddVBand="0" w:evenVBand="0" w:oddHBand="1" w:evenHBand="0" w:firstRowFirstColumn="0" w:firstRowLastColumn="0" w:lastRowFirstColumn="0" w:lastRowLastColumn="0"/>
              <w:rPr>
                <w:b/>
              </w:rPr>
            </w:pPr>
            <w:r w:rsidRPr="00B95446">
              <w:rPr>
                <w:b/>
              </w:rPr>
              <w:t>N</w:t>
            </w:r>
          </w:p>
        </w:tc>
        <w:tc>
          <w:tcPr>
            <w:cnfStyle w:val="000010000000" w:firstRow="0" w:lastRow="0" w:firstColumn="0" w:lastColumn="0" w:oddVBand="1" w:evenVBand="0" w:oddHBand="0" w:evenHBand="0" w:firstRowFirstColumn="0" w:firstRowLastColumn="0" w:lastRowFirstColumn="0" w:lastRowLastColumn="0"/>
            <w:tcW w:w="1616" w:type="dxa"/>
          </w:tcPr>
          <w:p w:rsidR="00A24C67" w:rsidRPr="00B95446" w:rsidRDefault="00A24C67" w:rsidP="001A69A3">
            <w:pPr>
              <w:jc w:val="center"/>
              <w:rPr>
                <w:b/>
              </w:rPr>
            </w:pPr>
            <w:r w:rsidRPr="00B95446">
              <w:rPr>
                <w:b/>
              </w:rPr>
              <w:t>Percentage</w:t>
            </w:r>
          </w:p>
        </w:tc>
      </w:tr>
      <w:tr w:rsidR="00A24C67" w:rsidTr="00A24C67">
        <w:trPr>
          <w:trHeight w:val="271"/>
        </w:trPr>
        <w:tc>
          <w:tcPr>
            <w:cnfStyle w:val="000010000000" w:firstRow="0" w:lastRow="0" w:firstColumn="0" w:lastColumn="0" w:oddVBand="1" w:evenVBand="0" w:oddHBand="0" w:evenHBand="0" w:firstRowFirstColumn="0" w:firstRowLastColumn="0" w:lastRowFirstColumn="0" w:lastRowLastColumn="0"/>
            <w:tcW w:w="4886" w:type="dxa"/>
          </w:tcPr>
          <w:p w:rsidR="00A24C67" w:rsidRPr="001A69A3" w:rsidRDefault="00A24C67" w:rsidP="001A69A3">
            <w:pPr>
              <w:rPr>
                <w:color w:val="auto"/>
              </w:rPr>
            </w:pPr>
            <w:r w:rsidRPr="001A69A3">
              <w:rPr>
                <w:color w:val="auto"/>
              </w:rPr>
              <w:t>Niet van toepassing</w:t>
            </w:r>
          </w:p>
        </w:tc>
        <w:tc>
          <w:tcPr>
            <w:tcW w:w="1616" w:type="dxa"/>
          </w:tcPr>
          <w:p w:rsidR="00A24C67" w:rsidRDefault="00A24C67" w:rsidP="001A69A3">
            <w:pPr>
              <w:jc w:val="center"/>
              <w:cnfStyle w:val="000000000000" w:firstRow="0" w:lastRow="0" w:firstColumn="0" w:lastColumn="0" w:oddVBand="0" w:evenVBand="0" w:oddHBand="0" w:evenHBand="0" w:firstRowFirstColumn="0" w:firstRowLastColumn="0" w:lastRowFirstColumn="0" w:lastRowLastColumn="0"/>
            </w:pPr>
            <w:r>
              <w:t>26</w:t>
            </w:r>
          </w:p>
        </w:tc>
        <w:tc>
          <w:tcPr>
            <w:cnfStyle w:val="000010000000" w:firstRow="0" w:lastRow="0" w:firstColumn="0" w:lastColumn="0" w:oddVBand="1" w:evenVBand="0" w:oddHBand="0" w:evenHBand="0" w:firstRowFirstColumn="0" w:firstRowLastColumn="0" w:lastRowFirstColumn="0" w:lastRowLastColumn="0"/>
            <w:tcW w:w="1616" w:type="dxa"/>
          </w:tcPr>
          <w:p w:rsidR="00A24C67" w:rsidRDefault="00C26E23" w:rsidP="001A69A3">
            <w:pPr>
              <w:jc w:val="center"/>
            </w:pPr>
            <w:r>
              <w:t>32</w:t>
            </w:r>
            <w:r w:rsidR="00A24C67">
              <w:t>%</w:t>
            </w:r>
          </w:p>
        </w:tc>
      </w:tr>
      <w:tr w:rsidR="00A24C67" w:rsidTr="00A24C67">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4886" w:type="dxa"/>
          </w:tcPr>
          <w:p w:rsidR="00A24C67" w:rsidRPr="001A69A3" w:rsidRDefault="00A24C67" w:rsidP="001A69A3">
            <w:pPr>
              <w:rPr>
                <w:color w:val="auto"/>
              </w:rPr>
            </w:pPr>
            <w:r w:rsidRPr="001A69A3">
              <w:rPr>
                <w:color w:val="auto"/>
              </w:rPr>
              <w:t>Te weinig contactmomenten</w:t>
            </w:r>
          </w:p>
        </w:tc>
        <w:tc>
          <w:tcPr>
            <w:tcW w:w="1616" w:type="dxa"/>
          </w:tcPr>
          <w:p w:rsidR="00A24C67" w:rsidRDefault="00A24C67" w:rsidP="001A69A3">
            <w:pPr>
              <w:jc w:val="center"/>
              <w:cnfStyle w:val="000000100000" w:firstRow="0" w:lastRow="0" w:firstColumn="0" w:lastColumn="0" w:oddVBand="0" w:evenVBand="0" w:oddHBand="1"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1616" w:type="dxa"/>
          </w:tcPr>
          <w:p w:rsidR="00A24C67" w:rsidRDefault="00C26E23" w:rsidP="001A69A3">
            <w:pPr>
              <w:jc w:val="center"/>
            </w:pPr>
            <w:r>
              <w:t>30</w:t>
            </w:r>
            <w:r w:rsidR="00A24C67">
              <w:t>%</w:t>
            </w:r>
          </w:p>
        </w:tc>
      </w:tr>
      <w:tr w:rsidR="00A24C67" w:rsidTr="00A24C67">
        <w:trPr>
          <w:trHeight w:val="322"/>
        </w:trPr>
        <w:tc>
          <w:tcPr>
            <w:cnfStyle w:val="000010000000" w:firstRow="0" w:lastRow="0" w:firstColumn="0" w:lastColumn="0" w:oddVBand="1" w:evenVBand="0" w:oddHBand="0" w:evenHBand="0" w:firstRowFirstColumn="0" w:firstRowLastColumn="0" w:lastRowFirstColumn="0" w:lastRowLastColumn="0"/>
            <w:tcW w:w="4886" w:type="dxa"/>
          </w:tcPr>
          <w:p w:rsidR="00A24C67" w:rsidRPr="001A69A3" w:rsidRDefault="00A24C67" w:rsidP="001A69A3">
            <w:pPr>
              <w:rPr>
                <w:color w:val="auto"/>
              </w:rPr>
            </w:pPr>
            <w:r w:rsidRPr="001A69A3">
              <w:rPr>
                <w:color w:val="auto"/>
              </w:rPr>
              <w:t>Te weinig initiatief vanuit de stagiair(e)</w:t>
            </w:r>
          </w:p>
        </w:tc>
        <w:tc>
          <w:tcPr>
            <w:tcW w:w="1616" w:type="dxa"/>
          </w:tcPr>
          <w:p w:rsidR="00A24C67" w:rsidRDefault="00A24C67" w:rsidP="001A69A3">
            <w:pPr>
              <w:jc w:val="center"/>
              <w:cnfStyle w:val="000000000000" w:firstRow="0" w:lastRow="0" w:firstColumn="0" w:lastColumn="0" w:oddVBand="0" w:evenVBand="0" w:oddHBand="0" w:evenHBand="0" w:firstRowFirstColumn="0" w:firstRowLastColumn="0" w:lastRowFirstColumn="0" w:lastRowLastColumn="0"/>
            </w:pPr>
            <w:r>
              <w:t>19</w:t>
            </w:r>
          </w:p>
        </w:tc>
        <w:tc>
          <w:tcPr>
            <w:cnfStyle w:val="000010000000" w:firstRow="0" w:lastRow="0" w:firstColumn="0" w:lastColumn="0" w:oddVBand="1" w:evenVBand="0" w:oddHBand="0" w:evenHBand="0" w:firstRowFirstColumn="0" w:firstRowLastColumn="0" w:lastRowFirstColumn="0" w:lastRowLastColumn="0"/>
            <w:tcW w:w="1616" w:type="dxa"/>
          </w:tcPr>
          <w:p w:rsidR="00A24C67" w:rsidRDefault="00C26E23" w:rsidP="001A69A3">
            <w:pPr>
              <w:jc w:val="center"/>
            </w:pPr>
            <w:r>
              <w:t>23</w:t>
            </w:r>
            <w:r w:rsidR="00A24C67">
              <w:t>%</w:t>
            </w:r>
          </w:p>
        </w:tc>
      </w:tr>
      <w:tr w:rsidR="00A24C67" w:rsidTr="00A24C6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886" w:type="dxa"/>
          </w:tcPr>
          <w:p w:rsidR="00A24C67" w:rsidRPr="001A69A3" w:rsidRDefault="00A24C67" w:rsidP="001A69A3">
            <w:pPr>
              <w:rPr>
                <w:color w:val="auto"/>
              </w:rPr>
            </w:pPr>
            <w:r w:rsidRPr="001A69A3">
              <w:rPr>
                <w:noProof/>
                <w:lang w:eastAsia="nl-NL"/>
              </w:rPr>
              <mc:AlternateContent>
                <mc:Choice Requires="wpi">
                  <w:drawing>
                    <wp:anchor distT="0" distB="0" distL="114300" distR="114300" simplePos="0" relativeHeight="251670528" behindDoc="0" locked="0" layoutInCell="1" allowOverlap="1" wp14:anchorId="0C922437" wp14:editId="5D83F69E">
                      <wp:simplePos x="0" y="0"/>
                      <wp:positionH relativeFrom="column">
                        <wp:posOffset>1252070</wp:posOffset>
                      </wp:positionH>
                      <wp:positionV relativeFrom="paragraph">
                        <wp:posOffset>214070</wp:posOffset>
                      </wp:positionV>
                      <wp:extent cx="360" cy="360"/>
                      <wp:effectExtent l="0" t="0" r="0" b="0"/>
                      <wp:wrapNone/>
                      <wp:docPr id="24" name="Inkt 24"/>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w:pict>
                    <v:shape id="Inkt 24" o:spid="_x0000_s1026" type="#_x0000_t75" style="position:absolute;margin-left:97.65pt;margin-top:15.9pt;width:1.95pt;height:1.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">
                      <v:imagedata r:id="rId117" o:title=""/>
                    </v:shape>
                  </w:pict>
                </mc:Fallback>
              </mc:AlternateContent>
            </w:r>
            <w:r w:rsidRPr="001A69A3">
              <w:rPr>
                <w:color w:val="auto"/>
              </w:rPr>
              <w:t>Onduidelijke communicatie met de stagiair(e) (miscommunicatie)</w:t>
            </w:r>
          </w:p>
        </w:tc>
        <w:tc>
          <w:tcPr>
            <w:tcW w:w="1616" w:type="dxa"/>
          </w:tcPr>
          <w:p w:rsidR="00A24C67" w:rsidRDefault="00A24C67" w:rsidP="001A69A3">
            <w:pPr>
              <w:jc w:val="center"/>
              <w:cnfStyle w:val="000000100000" w:firstRow="0" w:lastRow="0" w:firstColumn="0" w:lastColumn="0" w:oddVBand="0" w:evenVBand="0" w:oddHBand="1"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1616" w:type="dxa"/>
          </w:tcPr>
          <w:p w:rsidR="00A24C67" w:rsidRDefault="00ED43A9" w:rsidP="001A69A3">
            <w:pPr>
              <w:jc w:val="center"/>
            </w:pPr>
            <w:r>
              <w:t>6</w:t>
            </w:r>
            <w:r w:rsidR="00A24C67">
              <w:t>%</w:t>
            </w:r>
          </w:p>
        </w:tc>
      </w:tr>
      <w:tr w:rsidR="00A24C67" w:rsidTr="00A24C67">
        <w:trPr>
          <w:trHeight w:val="278"/>
        </w:trPr>
        <w:tc>
          <w:tcPr>
            <w:cnfStyle w:val="000010000000" w:firstRow="0" w:lastRow="0" w:firstColumn="0" w:lastColumn="0" w:oddVBand="1" w:evenVBand="0" w:oddHBand="0" w:evenHBand="0" w:firstRowFirstColumn="0" w:firstRowLastColumn="0" w:lastRowFirstColumn="0" w:lastRowLastColumn="0"/>
            <w:tcW w:w="4886" w:type="dxa"/>
          </w:tcPr>
          <w:p w:rsidR="00A24C67" w:rsidRPr="001A69A3" w:rsidRDefault="00A24C67" w:rsidP="001A69A3">
            <w:pPr>
              <w:rPr>
                <w:color w:val="auto"/>
              </w:rPr>
            </w:pPr>
            <w:r w:rsidRPr="001A69A3">
              <w:rPr>
                <w:color w:val="auto"/>
              </w:rPr>
              <w:t>Anders, namelijk</w:t>
            </w:r>
          </w:p>
        </w:tc>
        <w:tc>
          <w:tcPr>
            <w:tcW w:w="1616" w:type="dxa"/>
          </w:tcPr>
          <w:p w:rsidR="00A24C67" w:rsidRDefault="00A24C67" w:rsidP="001A69A3">
            <w:pPr>
              <w:jc w:val="center"/>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1616" w:type="dxa"/>
          </w:tcPr>
          <w:p w:rsidR="00A24C67" w:rsidRDefault="00C26E23" w:rsidP="001A69A3">
            <w:pPr>
              <w:jc w:val="center"/>
            </w:pPr>
            <w:r>
              <w:t>9</w:t>
            </w:r>
            <w:r w:rsidR="00A24C67">
              <w:t>%</w:t>
            </w:r>
          </w:p>
        </w:tc>
      </w:tr>
      <w:tr w:rsidR="00C26E23" w:rsidTr="00A24C67">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4886" w:type="dxa"/>
          </w:tcPr>
          <w:p w:rsidR="00C26E23" w:rsidRPr="001A69A3" w:rsidRDefault="00C26E23" w:rsidP="001A69A3"/>
        </w:tc>
        <w:tc>
          <w:tcPr>
            <w:tcW w:w="1616" w:type="dxa"/>
          </w:tcPr>
          <w:p w:rsidR="00C26E23" w:rsidRDefault="00C26E23" w:rsidP="001A69A3">
            <w:pPr>
              <w:jc w:val="center"/>
              <w:cnfStyle w:val="000000100000" w:firstRow="0" w:lastRow="0" w:firstColumn="0" w:lastColumn="0" w:oddVBand="0" w:evenVBand="0" w:oddHBand="1" w:evenHBand="0" w:firstRowFirstColumn="0" w:firstRowLastColumn="0" w:lastRowFirstColumn="0" w:lastRowLastColumn="0"/>
            </w:pPr>
            <w:r>
              <w:t>82</w:t>
            </w:r>
          </w:p>
        </w:tc>
        <w:tc>
          <w:tcPr>
            <w:cnfStyle w:val="000010000000" w:firstRow="0" w:lastRow="0" w:firstColumn="0" w:lastColumn="0" w:oddVBand="1" w:evenVBand="0" w:oddHBand="0" w:evenHBand="0" w:firstRowFirstColumn="0" w:firstRowLastColumn="0" w:lastRowFirstColumn="0" w:lastRowLastColumn="0"/>
            <w:tcW w:w="1616" w:type="dxa"/>
          </w:tcPr>
          <w:p w:rsidR="00C26E23" w:rsidRDefault="00C26E23" w:rsidP="001A69A3">
            <w:pPr>
              <w:jc w:val="center"/>
            </w:pPr>
            <w:r>
              <w:t>100%</w:t>
            </w:r>
          </w:p>
        </w:tc>
      </w:tr>
    </w:tbl>
    <w:p w:rsidR="00DF20DC" w:rsidRDefault="00DF20DC" w:rsidP="00D17B11">
      <w:pPr>
        <w:jc w:val="right"/>
      </w:pPr>
    </w:p>
    <w:p w:rsidR="001A69A3" w:rsidRPr="00DF20DC" w:rsidRDefault="00DF20DC" w:rsidP="00AA1BEC">
      <w:pPr>
        <w:rPr>
          <w:b/>
          <w:sz w:val="18"/>
        </w:rPr>
      </w:pPr>
      <w:r w:rsidRPr="00DF20DC">
        <w:rPr>
          <w:b/>
          <w:bCs/>
          <w:color w:val="333333"/>
          <w:szCs w:val="27"/>
          <w:shd w:val="clear" w:color="auto" w:fill="FFFFFF"/>
        </w:rPr>
        <w:t>Wat zijn de positieve onderdelen die u ervaart tijdens het begeleiden van studenten?</w:t>
      </w:r>
    </w:p>
    <w:tbl>
      <w:tblPr>
        <w:tblStyle w:val="Lichtearcering-accent1"/>
        <w:tblW w:w="9673" w:type="dxa"/>
        <w:tblLook w:val="0000" w:firstRow="0" w:lastRow="0" w:firstColumn="0" w:lastColumn="0" w:noHBand="0" w:noVBand="0"/>
      </w:tblPr>
      <w:tblGrid>
        <w:gridCol w:w="6650"/>
        <w:gridCol w:w="1512"/>
        <w:gridCol w:w="1511"/>
      </w:tblGrid>
      <w:tr w:rsidR="001A69A3" w:rsidTr="001A69A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6650" w:type="dxa"/>
            <w:vMerge w:val="restart"/>
          </w:tcPr>
          <w:p w:rsidR="001A69A3" w:rsidRDefault="001A69A3" w:rsidP="001A69A3"/>
          <w:p w:rsidR="001A69A3" w:rsidRDefault="001A69A3" w:rsidP="001A69A3"/>
        </w:tc>
        <w:tc>
          <w:tcPr>
            <w:tcW w:w="3023" w:type="dxa"/>
            <w:gridSpan w:val="2"/>
          </w:tcPr>
          <w:p w:rsidR="001A69A3" w:rsidRPr="00D17B11" w:rsidRDefault="001A69A3" w:rsidP="001A69A3">
            <w:pPr>
              <w:jc w:val="center"/>
              <w:cnfStyle w:val="000000100000" w:firstRow="0" w:lastRow="0" w:firstColumn="0" w:lastColumn="0" w:oddVBand="0" w:evenVBand="0" w:oddHBand="1" w:evenHBand="0" w:firstRowFirstColumn="0" w:firstRowLastColumn="0" w:lastRowFirstColumn="0" w:lastRowLastColumn="0"/>
            </w:pPr>
            <w:r w:rsidRPr="00D17B11">
              <w:t>Respondenten</w:t>
            </w:r>
          </w:p>
        </w:tc>
      </w:tr>
      <w:tr w:rsidR="001A69A3" w:rsidTr="001A69A3">
        <w:trPr>
          <w:trHeight w:val="342"/>
        </w:trPr>
        <w:tc>
          <w:tcPr>
            <w:cnfStyle w:val="000010000000" w:firstRow="0" w:lastRow="0" w:firstColumn="0" w:lastColumn="0" w:oddVBand="1" w:evenVBand="0" w:oddHBand="0" w:evenHBand="0" w:firstRowFirstColumn="0" w:firstRowLastColumn="0" w:lastRowFirstColumn="0" w:lastRowLastColumn="0"/>
            <w:tcW w:w="6650" w:type="dxa"/>
            <w:vMerge/>
          </w:tcPr>
          <w:p w:rsidR="001A69A3" w:rsidRDefault="001A69A3" w:rsidP="001A69A3"/>
        </w:tc>
        <w:tc>
          <w:tcPr>
            <w:tcW w:w="1512" w:type="dxa"/>
          </w:tcPr>
          <w:p w:rsidR="001A69A3" w:rsidRPr="00D17B11" w:rsidRDefault="001A69A3" w:rsidP="001A69A3">
            <w:pPr>
              <w:jc w:val="center"/>
              <w:cnfStyle w:val="000000000000" w:firstRow="0" w:lastRow="0" w:firstColumn="0" w:lastColumn="0" w:oddVBand="0" w:evenVBand="0" w:oddHBand="0" w:evenHBand="0" w:firstRowFirstColumn="0" w:firstRowLastColumn="0" w:lastRowFirstColumn="0" w:lastRowLastColumn="0"/>
            </w:pPr>
            <w:r w:rsidRPr="00D17B11">
              <w:t>N</w:t>
            </w:r>
          </w:p>
        </w:tc>
        <w:tc>
          <w:tcPr>
            <w:cnfStyle w:val="000010000000" w:firstRow="0" w:lastRow="0" w:firstColumn="0" w:lastColumn="0" w:oddVBand="1" w:evenVBand="0" w:oddHBand="0" w:evenHBand="0" w:firstRowFirstColumn="0" w:firstRowLastColumn="0" w:lastRowFirstColumn="0" w:lastRowLastColumn="0"/>
            <w:tcW w:w="1511" w:type="dxa"/>
          </w:tcPr>
          <w:p w:rsidR="001A69A3" w:rsidRPr="00D17B11" w:rsidRDefault="001A69A3" w:rsidP="001A69A3">
            <w:pPr>
              <w:jc w:val="center"/>
            </w:pPr>
            <w:r w:rsidRPr="00D17B11">
              <w:t>Percentage</w:t>
            </w:r>
          </w:p>
        </w:tc>
      </w:tr>
      <w:tr w:rsidR="001A69A3" w:rsidTr="001A69A3">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6650" w:type="dxa"/>
          </w:tcPr>
          <w:p w:rsidR="001A69A3" w:rsidRDefault="001A69A3" w:rsidP="001A69A3">
            <w:r w:rsidRPr="001A69A3">
              <w:rPr>
                <w:color w:val="auto"/>
              </w:rPr>
              <w:t>Ervaart geen positieve aspecten van het begeleiden van stagiaires</w:t>
            </w:r>
          </w:p>
        </w:tc>
        <w:tc>
          <w:tcPr>
            <w:tcW w:w="1512" w:type="dxa"/>
          </w:tcPr>
          <w:p w:rsidR="001A69A3" w:rsidRPr="00D17B11" w:rsidRDefault="001A69A3" w:rsidP="001A69A3">
            <w:pPr>
              <w:jc w:val="center"/>
              <w:cnfStyle w:val="000000100000" w:firstRow="0" w:lastRow="0" w:firstColumn="0" w:lastColumn="0" w:oddVBand="0" w:evenVBand="0" w:oddHBand="1" w:evenHBand="0" w:firstRowFirstColumn="0" w:firstRowLastColumn="0" w:lastRowFirstColumn="0" w:lastRowLastColumn="0"/>
              <w:rPr>
                <w:color w:val="auto"/>
              </w:rPr>
            </w:pPr>
            <w:r w:rsidRPr="00D17B11">
              <w:rPr>
                <w:color w:val="auto"/>
              </w:rPr>
              <w:t>2</w:t>
            </w:r>
          </w:p>
        </w:tc>
        <w:tc>
          <w:tcPr>
            <w:cnfStyle w:val="000010000000" w:firstRow="0" w:lastRow="0" w:firstColumn="0" w:lastColumn="0" w:oddVBand="1" w:evenVBand="0" w:oddHBand="0" w:evenHBand="0" w:firstRowFirstColumn="0" w:firstRowLastColumn="0" w:lastRowFirstColumn="0" w:lastRowLastColumn="0"/>
            <w:tcW w:w="1511" w:type="dxa"/>
          </w:tcPr>
          <w:p w:rsidR="001A69A3" w:rsidRPr="00D17B11" w:rsidRDefault="00C26E23" w:rsidP="001A69A3">
            <w:pPr>
              <w:jc w:val="center"/>
              <w:rPr>
                <w:color w:val="auto"/>
              </w:rPr>
            </w:pPr>
            <w:r w:rsidRPr="00D17B11">
              <w:rPr>
                <w:color w:val="auto"/>
              </w:rPr>
              <w:t>2</w:t>
            </w:r>
            <w:r w:rsidR="001A69A3" w:rsidRPr="00D17B11">
              <w:rPr>
                <w:color w:val="auto"/>
              </w:rPr>
              <w:t>%</w:t>
            </w:r>
          </w:p>
        </w:tc>
      </w:tr>
      <w:tr w:rsidR="001A69A3" w:rsidTr="001A69A3">
        <w:trPr>
          <w:trHeight w:val="342"/>
        </w:trPr>
        <w:tc>
          <w:tcPr>
            <w:cnfStyle w:val="000010000000" w:firstRow="0" w:lastRow="0" w:firstColumn="0" w:lastColumn="0" w:oddVBand="1" w:evenVBand="0" w:oddHBand="0" w:evenHBand="0" w:firstRowFirstColumn="0" w:firstRowLastColumn="0" w:lastRowFirstColumn="0" w:lastRowLastColumn="0"/>
            <w:tcW w:w="6650" w:type="dxa"/>
          </w:tcPr>
          <w:p w:rsidR="001A69A3" w:rsidRPr="00CB7AAE" w:rsidRDefault="001A69A3" w:rsidP="001A69A3">
            <w:r w:rsidRPr="00CB7AAE">
              <w:rPr>
                <w:rFonts w:cs="Arial"/>
                <w:color w:val="000000"/>
                <w:szCs w:val="18"/>
              </w:rPr>
              <w:t>Ervaart te kunnen leren van elkaar bij de begeleiding van stagiaires</w:t>
            </w:r>
          </w:p>
        </w:tc>
        <w:tc>
          <w:tcPr>
            <w:tcW w:w="1512" w:type="dxa"/>
          </w:tcPr>
          <w:p w:rsidR="001A69A3" w:rsidRPr="00D17B11" w:rsidRDefault="001A69A3" w:rsidP="001A69A3">
            <w:pPr>
              <w:jc w:val="center"/>
              <w:cnfStyle w:val="000000000000" w:firstRow="0" w:lastRow="0" w:firstColumn="0" w:lastColumn="0" w:oddVBand="0" w:evenVBand="0" w:oddHBand="0" w:evenHBand="0" w:firstRowFirstColumn="0" w:firstRowLastColumn="0" w:lastRowFirstColumn="0" w:lastRowLastColumn="0"/>
              <w:rPr>
                <w:color w:val="auto"/>
              </w:rPr>
            </w:pPr>
            <w:r w:rsidRPr="00D17B11">
              <w:rPr>
                <w:color w:val="auto"/>
              </w:rPr>
              <w:t>62</w:t>
            </w:r>
          </w:p>
        </w:tc>
        <w:tc>
          <w:tcPr>
            <w:cnfStyle w:val="000010000000" w:firstRow="0" w:lastRow="0" w:firstColumn="0" w:lastColumn="0" w:oddVBand="1" w:evenVBand="0" w:oddHBand="0" w:evenHBand="0" w:firstRowFirstColumn="0" w:firstRowLastColumn="0" w:lastRowFirstColumn="0" w:lastRowLastColumn="0"/>
            <w:tcW w:w="1511" w:type="dxa"/>
          </w:tcPr>
          <w:p w:rsidR="001A69A3" w:rsidRPr="00D17B11" w:rsidRDefault="0076390B" w:rsidP="00ED43A9">
            <w:pPr>
              <w:jc w:val="center"/>
              <w:rPr>
                <w:color w:val="auto"/>
              </w:rPr>
            </w:pPr>
            <w:r w:rsidRPr="00D17B11">
              <w:rPr>
                <w:color w:val="auto"/>
              </w:rPr>
              <w:t>74</w:t>
            </w:r>
            <w:r w:rsidR="001A69A3" w:rsidRPr="00D17B11">
              <w:rPr>
                <w:color w:val="auto"/>
              </w:rPr>
              <w:t>%</w:t>
            </w:r>
          </w:p>
        </w:tc>
      </w:tr>
      <w:tr w:rsidR="001A69A3" w:rsidTr="001A69A3">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6650" w:type="dxa"/>
          </w:tcPr>
          <w:p w:rsidR="001A69A3" w:rsidRPr="00CB7AAE" w:rsidRDefault="001A69A3" w:rsidP="001A69A3">
            <w:pPr>
              <w:autoSpaceDE w:val="0"/>
              <w:autoSpaceDN w:val="0"/>
              <w:adjustRightInd w:val="0"/>
              <w:spacing w:line="320" w:lineRule="atLeast"/>
              <w:ind w:left="60" w:right="60"/>
              <w:rPr>
                <w:rFonts w:cs="Arial"/>
                <w:color w:val="000000"/>
                <w:szCs w:val="18"/>
              </w:rPr>
            </w:pPr>
            <w:r w:rsidRPr="00CB7AAE">
              <w:rPr>
                <w:rFonts w:cs="Arial"/>
                <w:color w:val="000000"/>
                <w:szCs w:val="18"/>
              </w:rPr>
              <w:t>Ervaart voortgang in het leerproces te zien bij het begeleiden van stagiaires</w:t>
            </w:r>
          </w:p>
        </w:tc>
        <w:tc>
          <w:tcPr>
            <w:tcW w:w="1512" w:type="dxa"/>
          </w:tcPr>
          <w:p w:rsidR="001A69A3" w:rsidRPr="00D17B11" w:rsidRDefault="001A69A3" w:rsidP="001A69A3">
            <w:pPr>
              <w:jc w:val="center"/>
              <w:cnfStyle w:val="000000100000" w:firstRow="0" w:lastRow="0" w:firstColumn="0" w:lastColumn="0" w:oddVBand="0" w:evenVBand="0" w:oddHBand="1" w:evenHBand="0" w:firstRowFirstColumn="0" w:firstRowLastColumn="0" w:lastRowFirstColumn="0" w:lastRowLastColumn="0"/>
              <w:rPr>
                <w:color w:val="auto"/>
              </w:rPr>
            </w:pPr>
            <w:r w:rsidRPr="00D17B11">
              <w:rPr>
                <w:color w:val="auto"/>
              </w:rPr>
              <w:t>75</w:t>
            </w:r>
          </w:p>
        </w:tc>
        <w:tc>
          <w:tcPr>
            <w:cnfStyle w:val="000010000000" w:firstRow="0" w:lastRow="0" w:firstColumn="0" w:lastColumn="0" w:oddVBand="1" w:evenVBand="0" w:oddHBand="0" w:evenHBand="0" w:firstRowFirstColumn="0" w:firstRowLastColumn="0" w:lastRowFirstColumn="0" w:lastRowLastColumn="0"/>
            <w:tcW w:w="1511" w:type="dxa"/>
          </w:tcPr>
          <w:p w:rsidR="001A69A3" w:rsidRPr="00D17B11" w:rsidRDefault="0076390B" w:rsidP="00ED43A9">
            <w:pPr>
              <w:jc w:val="center"/>
              <w:rPr>
                <w:color w:val="auto"/>
              </w:rPr>
            </w:pPr>
            <w:r w:rsidRPr="00D17B11">
              <w:rPr>
                <w:color w:val="auto"/>
              </w:rPr>
              <w:t>89</w:t>
            </w:r>
            <w:r w:rsidR="001A69A3" w:rsidRPr="00D17B11">
              <w:rPr>
                <w:color w:val="auto"/>
              </w:rPr>
              <w:t>%</w:t>
            </w:r>
          </w:p>
        </w:tc>
      </w:tr>
      <w:tr w:rsidR="001A69A3" w:rsidTr="001A69A3">
        <w:trPr>
          <w:trHeight w:val="342"/>
        </w:trPr>
        <w:tc>
          <w:tcPr>
            <w:cnfStyle w:val="000010000000" w:firstRow="0" w:lastRow="0" w:firstColumn="0" w:lastColumn="0" w:oddVBand="1" w:evenVBand="0" w:oddHBand="0" w:evenHBand="0" w:firstRowFirstColumn="0" w:firstRowLastColumn="0" w:lastRowFirstColumn="0" w:lastRowLastColumn="0"/>
            <w:tcW w:w="6650" w:type="dxa"/>
          </w:tcPr>
          <w:p w:rsidR="001A69A3" w:rsidRPr="00CB7AAE" w:rsidRDefault="001A69A3" w:rsidP="001A69A3">
            <w:pPr>
              <w:autoSpaceDE w:val="0"/>
              <w:autoSpaceDN w:val="0"/>
              <w:adjustRightInd w:val="0"/>
              <w:spacing w:line="320" w:lineRule="atLeast"/>
              <w:ind w:left="60" w:right="60"/>
              <w:rPr>
                <w:rFonts w:cs="Arial"/>
                <w:color w:val="000000"/>
                <w:szCs w:val="18"/>
              </w:rPr>
            </w:pPr>
            <w:r w:rsidRPr="00CB7AAE">
              <w:rPr>
                <w:rFonts w:cs="Arial"/>
                <w:color w:val="000000"/>
                <w:szCs w:val="18"/>
              </w:rPr>
              <w:t>Ervaart actief bezig te zijn met handelingen tijdens het begeleiden van stagiaires</w:t>
            </w:r>
          </w:p>
        </w:tc>
        <w:tc>
          <w:tcPr>
            <w:tcW w:w="1512" w:type="dxa"/>
          </w:tcPr>
          <w:p w:rsidR="001A69A3" w:rsidRPr="00D17B11" w:rsidRDefault="001A69A3" w:rsidP="001A69A3">
            <w:pPr>
              <w:jc w:val="center"/>
              <w:cnfStyle w:val="000000000000" w:firstRow="0" w:lastRow="0" w:firstColumn="0" w:lastColumn="0" w:oddVBand="0" w:evenVBand="0" w:oddHBand="0" w:evenHBand="0" w:firstRowFirstColumn="0" w:firstRowLastColumn="0" w:lastRowFirstColumn="0" w:lastRowLastColumn="0"/>
              <w:rPr>
                <w:color w:val="auto"/>
              </w:rPr>
            </w:pPr>
            <w:r w:rsidRPr="00D17B11">
              <w:rPr>
                <w:color w:val="auto"/>
              </w:rPr>
              <w:t>44</w:t>
            </w:r>
          </w:p>
        </w:tc>
        <w:tc>
          <w:tcPr>
            <w:cnfStyle w:val="000010000000" w:firstRow="0" w:lastRow="0" w:firstColumn="0" w:lastColumn="0" w:oddVBand="1" w:evenVBand="0" w:oddHBand="0" w:evenHBand="0" w:firstRowFirstColumn="0" w:firstRowLastColumn="0" w:lastRowFirstColumn="0" w:lastRowLastColumn="0"/>
            <w:tcW w:w="1511" w:type="dxa"/>
          </w:tcPr>
          <w:p w:rsidR="001A69A3" w:rsidRPr="00D17B11" w:rsidRDefault="0076390B" w:rsidP="001A69A3">
            <w:pPr>
              <w:jc w:val="center"/>
              <w:rPr>
                <w:color w:val="auto"/>
              </w:rPr>
            </w:pPr>
            <w:r w:rsidRPr="00D17B11">
              <w:rPr>
                <w:color w:val="auto"/>
              </w:rPr>
              <w:t>52</w:t>
            </w:r>
            <w:r w:rsidR="001A69A3" w:rsidRPr="00D17B11">
              <w:rPr>
                <w:color w:val="auto"/>
              </w:rPr>
              <w:t>%</w:t>
            </w:r>
          </w:p>
        </w:tc>
      </w:tr>
      <w:tr w:rsidR="001A69A3" w:rsidTr="001A69A3">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6650" w:type="dxa"/>
          </w:tcPr>
          <w:p w:rsidR="001A69A3" w:rsidRPr="00CB7AAE" w:rsidRDefault="001A69A3" w:rsidP="001A69A3">
            <w:pPr>
              <w:autoSpaceDE w:val="0"/>
              <w:autoSpaceDN w:val="0"/>
              <w:adjustRightInd w:val="0"/>
              <w:spacing w:line="320" w:lineRule="atLeast"/>
              <w:ind w:left="60" w:right="60"/>
              <w:rPr>
                <w:rFonts w:cs="Arial"/>
                <w:color w:val="000000"/>
                <w:szCs w:val="18"/>
              </w:rPr>
            </w:pPr>
            <w:r w:rsidRPr="00CB7AAE">
              <w:rPr>
                <w:rFonts w:cs="Arial"/>
                <w:color w:val="000000"/>
                <w:szCs w:val="18"/>
              </w:rPr>
              <w:t>Ervaart andere positieve onderdelen van het begeleiden van stagiaires</w:t>
            </w:r>
          </w:p>
        </w:tc>
        <w:tc>
          <w:tcPr>
            <w:tcW w:w="1512" w:type="dxa"/>
          </w:tcPr>
          <w:p w:rsidR="001A69A3" w:rsidRPr="00D17B11" w:rsidRDefault="001A69A3" w:rsidP="001A69A3">
            <w:pPr>
              <w:jc w:val="center"/>
              <w:cnfStyle w:val="000000100000" w:firstRow="0" w:lastRow="0" w:firstColumn="0" w:lastColumn="0" w:oddVBand="0" w:evenVBand="0" w:oddHBand="1" w:evenHBand="0" w:firstRowFirstColumn="0" w:firstRowLastColumn="0" w:lastRowFirstColumn="0" w:lastRowLastColumn="0"/>
              <w:rPr>
                <w:color w:val="auto"/>
              </w:rPr>
            </w:pPr>
            <w:r w:rsidRPr="00D17B11">
              <w:rPr>
                <w:color w:val="auto"/>
              </w:rPr>
              <w:t>6</w:t>
            </w:r>
          </w:p>
        </w:tc>
        <w:tc>
          <w:tcPr>
            <w:cnfStyle w:val="000010000000" w:firstRow="0" w:lastRow="0" w:firstColumn="0" w:lastColumn="0" w:oddVBand="1" w:evenVBand="0" w:oddHBand="0" w:evenHBand="0" w:firstRowFirstColumn="0" w:firstRowLastColumn="0" w:lastRowFirstColumn="0" w:lastRowLastColumn="0"/>
            <w:tcW w:w="1511" w:type="dxa"/>
          </w:tcPr>
          <w:p w:rsidR="001A69A3" w:rsidRPr="00D17B11" w:rsidRDefault="00C26E23" w:rsidP="001A69A3">
            <w:pPr>
              <w:jc w:val="center"/>
              <w:rPr>
                <w:color w:val="auto"/>
              </w:rPr>
            </w:pPr>
            <w:r w:rsidRPr="00D17B11">
              <w:rPr>
                <w:color w:val="auto"/>
              </w:rPr>
              <w:t>7</w:t>
            </w:r>
            <w:r w:rsidR="001A69A3" w:rsidRPr="00D17B11">
              <w:rPr>
                <w:color w:val="auto"/>
              </w:rPr>
              <w:t>%</w:t>
            </w:r>
          </w:p>
        </w:tc>
      </w:tr>
    </w:tbl>
    <w:p w:rsidR="001A69A3" w:rsidRDefault="001A69A3" w:rsidP="00AA1BEC"/>
    <w:p w:rsidR="001A69A3" w:rsidRPr="001A69A3" w:rsidRDefault="001A69A3" w:rsidP="00AA1BEC">
      <w:pPr>
        <w:rPr>
          <w:b/>
        </w:rPr>
      </w:pPr>
      <w:r w:rsidRPr="001A69A3">
        <w:rPr>
          <w:b/>
        </w:rPr>
        <w:t>Ik voel mij bekwaam om te begeleiden.</w:t>
      </w:r>
    </w:p>
    <w:tbl>
      <w:tblPr>
        <w:tblStyle w:val="Lichtearcering-accent1"/>
        <w:tblW w:w="8789" w:type="dxa"/>
        <w:tblLayout w:type="fixed"/>
        <w:tblLook w:val="0000" w:firstRow="0" w:lastRow="0" w:firstColumn="0" w:lastColumn="0" w:noHBand="0" w:noVBand="0"/>
      </w:tblPr>
      <w:tblGrid>
        <w:gridCol w:w="953"/>
        <w:gridCol w:w="5001"/>
        <w:gridCol w:w="1559"/>
        <w:gridCol w:w="1276"/>
      </w:tblGrid>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954" w:type="dxa"/>
            <w:gridSpan w:val="2"/>
          </w:tcPr>
          <w:p w:rsidR="001A69A3" w:rsidRPr="002378E1" w:rsidRDefault="001A69A3" w:rsidP="001A69A3">
            <w:pPr>
              <w:autoSpaceDE w:val="0"/>
              <w:autoSpaceDN w:val="0"/>
              <w:adjustRightInd w:val="0"/>
              <w:rPr>
                <w:rFonts w:ascii="Times New Roman" w:hAnsi="Times New Roman" w:cs="Times New Roman"/>
                <w:sz w:val="24"/>
                <w:szCs w:val="24"/>
              </w:rPr>
            </w:pPr>
          </w:p>
        </w:tc>
        <w:tc>
          <w:tcPr>
            <w:tcW w:w="1559" w:type="dxa"/>
          </w:tcPr>
          <w:p w:rsidR="001A69A3" w:rsidRPr="002378E1" w:rsidRDefault="001A69A3" w:rsidP="001A69A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276" w:type="dxa"/>
          </w:tcPr>
          <w:p w:rsidR="001A69A3" w:rsidRPr="002378E1" w:rsidRDefault="001A69A3" w:rsidP="001A69A3">
            <w:pPr>
              <w:autoSpaceDE w:val="0"/>
              <w:autoSpaceDN w:val="0"/>
              <w:adjustRightInd w:val="0"/>
              <w:spacing w:line="320" w:lineRule="atLeast"/>
              <w:ind w:left="60" w:right="60"/>
              <w:jc w:val="center"/>
              <w:rPr>
                <w:rFonts w:ascii="Arial" w:hAnsi="Arial" w:cs="Arial"/>
                <w:color w:val="000000"/>
                <w:sz w:val="18"/>
                <w:szCs w:val="18"/>
              </w:rPr>
            </w:pPr>
            <w:r w:rsidRPr="002378E1">
              <w:rPr>
                <w:rFonts w:ascii="Arial" w:hAnsi="Arial" w:cs="Arial"/>
                <w:color w:val="000000"/>
                <w:sz w:val="18"/>
                <w:szCs w:val="18"/>
              </w:rPr>
              <w:t>Percent</w:t>
            </w:r>
            <w:r>
              <w:rPr>
                <w:rFonts w:ascii="Arial" w:hAnsi="Arial" w:cs="Arial"/>
                <w:color w:val="000000"/>
                <w:sz w:val="18"/>
                <w:szCs w:val="18"/>
              </w:rPr>
              <w:t>age</w:t>
            </w:r>
          </w:p>
        </w:tc>
      </w:tr>
      <w:tr w:rsidR="001A69A3" w:rsidRPr="002378E1" w:rsidTr="001A69A3">
        <w:tc>
          <w:tcPr>
            <w:cnfStyle w:val="000010000000" w:firstRow="0" w:lastRow="0" w:firstColumn="0" w:lastColumn="0" w:oddVBand="1" w:evenVBand="0" w:oddHBand="0" w:evenHBand="0" w:firstRowFirstColumn="0" w:firstRowLastColumn="0" w:lastRowFirstColumn="0" w:lastRowLastColumn="0"/>
            <w:tcW w:w="953" w:type="dxa"/>
            <w:vMerge w:val="restart"/>
          </w:tcPr>
          <w:p w:rsidR="001A69A3" w:rsidRPr="002378E1" w:rsidRDefault="001A69A3" w:rsidP="001A69A3">
            <w:pPr>
              <w:autoSpaceDE w:val="0"/>
              <w:autoSpaceDN w:val="0"/>
              <w:adjustRightInd w:val="0"/>
              <w:spacing w:line="320" w:lineRule="atLeast"/>
              <w:ind w:left="60" w:right="60"/>
              <w:rPr>
                <w:rFonts w:ascii="Arial" w:hAnsi="Arial" w:cs="Arial"/>
                <w:color w:val="000000"/>
                <w:sz w:val="18"/>
                <w:szCs w:val="18"/>
              </w:rPr>
            </w:pPr>
          </w:p>
        </w:tc>
        <w:tc>
          <w:tcPr>
            <w:tcW w:w="5001" w:type="dxa"/>
          </w:tcPr>
          <w:p w:rsidR="001A69A3" w:rsidRPr="002378E1" w:rsidRDefault="001A69A3"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Helemaal mee oneens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2</w:t>
            </w:r>
          </w:p>
        </w:tc>
        <w:tc>
          <w:tcPr>
            <w:tcW w:w="1276" w:type="dxa"/>
          </w:tcPr>
          <w:p w:rsidR="001A69A3" w:rsidRPr="002378E1" w:rsidRDefault="00ED43A9"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w:t>
            </w:r>
          </w:p>
        </w:tc>
      </w:tr>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5001" w:type="dxa"/>
          </w:tcPr>
          <w:p w:rsidR="001A69A3" w:rsidRPr="002378E1" w:rsidRDefault="001A69A3"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Mee oneens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3</w:t>
            </w:r>
          </w:p>
        </w:tc>
        <w:tc>
          <w:tcPr>
            <w:tcW w:w="1276" w:type="dxa"/>
          </w:tcPr>
          <w:p w:rsidR="001A69A3" w:rsidRPr="002378E1" w:rsidRDefault="00ED43A9"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w:t>
            </w:r>
          </w:p>
        </w:tc>
      </w:tr>
      <w:tr w:rsidR="001A69A3" w:rsidRPr="002378E1" w:rsidTr="001A69A3">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5001" w:type="dxa"/>
          </w:tcPr>
          <w:p w:rsidR="001A69A3" w:rsidRPr="002378E1" w:rsidRDefault="001A69A3"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Mee 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41</w:t>
            </w:r>
          </w:p>
        </w:tc>
        <w:tc>
          <w:tcPr>
            <w:tcW w:w="1276" w:type="dxa"/>
          </w:tcPr>
          <w:p w:rsidR="001A69A3" w:rsidRPr="002378E1" w:rsidRDefault="00ED43A9" w:rsidP="0076390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w:t>
            </w:r>
            <w:r w:rsidR="0076390B">
              <w:rPr>
                <w:rFonts w:ascii="Arial" w:hAnsi="Arial" w:cs="Arial"/>
                <w:color w:val="000000"/>
                <w:sz w:val="18"/>
                <w:szCs w:val="18"/>
              </w:rPr>
              <w:t>9</w:t>
            </w:r>
            <w:r>
              <w:rPr>
                <w:rFonts w:ascii="Arial" w:hAnsi="Arial" w:cs="Arial"/>
                <w:color w:val="000000"/>
                <w:sz w:val="18"/>
                <w:szCs w:val="18"/>
              </w:rPr>
              <w:t>%</w:t>
            </w:r>
          </w:p>
        </w:tc>
      </w:tr>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5001" w:type="dxa"/>
          </w:tcPr>
          <w:p w:rsidR="001A69A3" w:rsidRPr="002378E1" w:rsidRDefault="001A69A3"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Helemaal mee 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38</w:t>
            </w:r>
          </w:p>
        </w:tc>
        <w:tc>
          <w:tcPr>
            <w:tcW w:w="1276" w:type="dxa"/>
          </w:tcPr>
          <w:p w:rsidR="001A69A3" w:rsidRPr="002378E1" w:rsidRDefault="00ED43A9" w:rsidP="0076390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w:t>
            </w:r>
            <w:r w:rsidR="0076390B">
              <w:rPr>
                <w:rFonts w:ascii="Arial" w:hAnsi="Arial" w:cs="Arial"/>
                <w:color w:val="000000"/>
                <w:sz w:val="18"/>
                <w:szCs w:val="18"/>
              </w:rPr>
              <w:t>5</w:t>
            </w:r>
            <w:r>
              <w:rPr>
                <w:rFonts w:ascii="Arial" w:hAnsi="Arial" w:cs="Arial"/>
                <w:color w:val="000000"/>
                <w:sz w:val="18"/>
                <w:szCs w:val="18"/>
              </w:rPr>
              <w:t>%</w:t>
            </w:r>
          </w:p>
        </w:tc>
      </w:tr>
      <w:tr w:rsidR="001A69A3" w:rsidRPr="002378E1" w:rsidTr="001A69A3">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5001" w:type="dxa"/>
          </w:tcPr>
          <w:p w:rsidR="001A69A3" w:rsidRPr="002378E1" w:rsidRDefault="001A69A3"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p>
        </w:tc>
        <w:tc>
          <w:tcPr>
            <w:tcW w:w="1276" w:type="dxa"/>
          </w:tcPr>
          <w:p w:rsidR="001A69A3" w:rsidRPr="002378E1" w:rsidRDefault="001A69A3"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954" w:type="dxa"/>
            <w:gridSpan w:val="2"/>
          </w:tcPr>
          <w:p w:rsidR="001A69A3" w:rsidRPr="002378E1" w:rsidRDefault="001A69A3" w:rsidP="001A69A3">
            <w:pPr>
              <w:autoSpaceDE w:val="0"/>
              <w:autoSpaceDN w:val="0"/>
              <w:adjustRightInd w:val="0"/>
              <w:spacing w:line="320" w:lineRule="atLeast"/>
              <w:ind w:left="60" w:right="60"/>
              <w:rPr>
                <w:rFonts w:ascii="Arial" w:hAnsi="Arial" w:cs="Arial"/>
                <w:color w:val="000000"/>
                <w:sz w:val="18"/>
                <w:szCs w:val="18"/>
              </w:rPr>
            </w:pPr>
          </w:p>
        </w:tc>
        <w:tc>
          <w:tcPr>
            <w:tcW w:w="1559" w:type="dxa"/>
          </w:tcPr>
          <w:p w:rsidR="001A69A3" w:rsidRPr="002378E1" w:rsidRDefault="0076390B"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84</w:t>
            </w:r>
          </w:p>
        </w:tc>
        <w:tc>
          <w:tcPr>
            <w:cnfStyle w:val="000010000000" w:firstRow="0" w:lastRow="0" w:firstColumn="0" w:lastColumn="0" w:oddVBand="1" w:evenVBand="0" w:oddHBand="0" w:evenHBand="0" w:firstRowFirstColumn="0" w:firstRowLastColumn="0" w:lastRowFirstColumn="0" w:lastRowLastColumn="0"/>
            <w:tcW w:w="1276" w:type="dxa"/>
          </w:tcPr>
          <w:p w:rsidR="001A69A3" w:rsidRPr="002378E1" w:rsidRDefault="00ED43A9" w:rsidP="001A69A3">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ED43A9" w:rsidRPr="00ED43A9" w:rsidRDefault="00ED43A9" w:rsidP="00ED43A9">
      <w:pPr>
        <w:rPr>
          <w:sz w:val="20"/>
        </w:rPr>
      </w:pPr>
      <w:r>
        <w:t>*</w:t>
      </w:r>
      <w:r>
        <w:rPr>
          <w:sz w:val="20"/>
        </w:rPr>
        <w:t>door afrondingsverschillen klopt de totale waarde van 100% niet altijd</w:t>
      </w:r>
    </w:p>
    <w:p w:rsidR="001A69A3" w:rsidRDefault="001A69A3"/>
    <w:p w:rsidR="001A69A3" w:rsidRPr="001A69A3" w:rsidRDefault="001A69A3">
      <w:pPr>
        <w:rPr>
          <w:b/>
        </w:rPr>
      </w:pPr>
      <w:r w:rsidRPr="001A69A3">
        <w:rPr>
          <w:b/>
        </w:rPr>
        <w:t>Ik heb voldoende kennis om te begeleiden</w:t>
      </w:r>
    </w:p>
    <w:tbl>
      <w:tblPr>
        <w:tblStyle w:val="Lichtearcering-accent1"/>
        <w:tblW w:w="8647" w:type="dxa"/>
        <w:tblLayout w:type="fixed"/>
        <w:tblLook w:val="0000" w:firstRow="0" w:lastRow="0" w:firstColumn="0" w:lastColumn="0" w:noHBand="0" w:noVBand="0"/>
      </w:tblPr>
      <w:tblGrid>
        <w:gridCol w:w="953"/>
        <w:gridCol w:w="4859"/>
        <w:gridCol w:w="1559"/>
        <w:gridCol w:w="1276"/>
      </w:tblGrid>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812" w:type="dxa"/>
            <w:gridSpan w:val="2"/>
          </w:tcPr>
          <w:p w:rsidR="001A69A3" w:rsidRPr="002378E1" w:rsidRDefault="001A69A3" w:rsidP="001A69A3">
            <w:pPr>
              <w:autoSpaceDE w:val="0"/>
              <w:autoSpaceDN w:val="0"/>
              <w:adjustRightInd w:val="0"/>
              <w:rPr>
                <w:rFonts w:ascii="Times New Roman" w:hAnsi="Times New Roman" w:cs="Times New Roman"/>
                <w:sz w:val="24"/>
                <w:szCs w:val="24"/>
              </w:rPr>
            </w:pPr>
          </w:p>
        </w:tc>
        <w:tc>
          <w:tcPr>
            <w:tcW w:w="1559" w:type="dxa"/>
          </w:tcPr>
          <w:p w:rsidR="001A69A3" w:rsidRPr="002378E1" w:rsidRDefault="001A69A3" w:rsidP="001A69A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276" w:type="dxa"/>
          </w:tcPr>
          <w:p w:rsidR="001A69A3" w:rsidRPr="002378E1" w:rsidRDefault="001A69A3" w:rsidP="001A69A3">
            <w:pPr>
              <w:autoSpaceDE w:val="0"/>
              <w:autoSpaceDN w:val="0"/>
              <w:adjustRightInd w:val="0"/>
              <w:spacing w:line="320" w:lineRule="atLeast"/>
              <w:ind w:left="60" w:right="60"/>
              <w:jc w:val="center"/>
              <w:rPr>
                <w:rFonts w:ascii="Arial" w:hAnsi="Arial" w:cs="Arial"/>
                <w:color w:val="000000"/>
                <w:sz w:val="18"/>
                <w:szCs w:val="18"/>
              </w:rPr>
            </w:pPr>
            <w:r w:rsidRPr="002378E1">
              <w:rPr>
                <w:rFonts w:ascii="Arial" w:hAnsi="Arial" w:cs="Arial"/>
                <w:color w:val="000000"/>
                <w:sz w:val="18"/>
                <w:szCs w:val="18"/>
              </w:rPr>
              <w:t>Percent</w:t>
            </w:r>
            <w:r>
              <w:rPr>
                <w:rFonts w:ascii="Arial" w:hAnsi="Arial" w:cs="Arial"/>
                <w:color w:val="000000"/>
                <w:sz w:val="18"/>
                <w:szCs w:val="18"/>
              </w:rPr>
              <w:t>age</w:t>
            </w:r>
          </w:p>
        </w:tc>
      </w:tr>
      <w:tr w:rsidR="001A69A3" w:rsidRPr="002378E1" w:rsidTr="001A69A3">
        <w:tc>
          <w:tcPr>
            <w:cnfStyle w:val="000010000000" w:firstRow="0" w:lastRow="0" w:firstColumn="0" w:lastColumn="0" w:oddVBand="1" w:evenVBand="0" w:oddHBand="0" w:evenHBand="0" w:firstRowFirstColumn="0" w:firstRowLastColumn="0" w:lastRowFirstColumn="0" w:lastRowLastColumn="0"/>
            <w:tcW w:w="953" w:type="dxa"/>
            <w:vMerge w:val="restart"/>
          </w:tcPr>
          <w:p w:rsidR="001A69A3" w:rsidRPr="002378E1" w:rsidRDefault="001A69A3" w:rsidP="001A69A3">
            <w:pPr>
              <w:autoSpaceDE w:val="0"/>
              <w:autoSpaceDN w:val="0"/>
              <w:adjustRightInd w:val="0"/>
              <w:spacing w:line="320" w:lineRule="atLeast"/>
              <w:ind w:left="60" w:right="60"/>
              <w:rPr>
                <w:rFonts w:ascii="Arial" w:hAnsi="Arial" w:cs="Arial"/>
                <w:color w:val="000000"/>
                <w:sz w:val="18"/>
                <w:szCs w:val="18"/>
              </w:rPr>
            </w:pPr>
          </w:p>
        </w:tc>
        <w:tc>
          <w:tcPr>
            <w:tcW w:w="4859" w:type="dxa"/>
          </w:tcPr>
          <w:p w:rsidR="001A69A3" w:rsidRPr="002378E1" w:rsidRDefault="001A69A3"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Helemaal mee oneens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2</w:t>
            </w:r>
          </w:p>
        </w:tc>
        <w:tc>
          <w:tcPr>
            <w:tcW w:w="1276" w:type="dxa"/>
          </w:tcPr>
          <w:p w:rsidR="001A69A3" w:rsidRPr="002378E1" w:rsidRDefault="00ED43A9"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w:t>
            </w:r>
          </w:p>
        </w:tc>
      </w:tr>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4859" w:type="dxa"/>
          </w:tcPr>
          <w:p w:rsidR="001A69A3" w:rsidRPr="002378E1" w:rsidRDefault="001A69A3"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Mee oneens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10</w:t>
            </w:r>
          </w:p>
        </w:tc>
        <w:tc>
          <w:tcPr>
            <w:tcW w:w="1276" w:type="dxa"/>
          </w:tcPr>
          <w:p w:rsidR="001A69A3" w:rsidRPr="002378E1" w:rsidRDefault="00ED43A9"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12%</w:t>
            </w:r>
          </w:p>
        </w:tc>
      </w:tr>
      <w:tr w:rsidR="001A69A3" w:rsidRPr="002378E1" w:rsidTr="001A69A3">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4859" w:type="dxa"/>
          </w:tcPr>
          <w:p w:rsidR="001A69A3" w:rsidRPr="002378E1" w:rsidRDefault="001A69A3" w:rsidP="001A69A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Mee 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45</w:t>
            </w:r>
          </w:p>
        </w:tc>
        <w:tc>
          <w:tcPr>
            <w:tcW w:w="1276" w:type="dxa"/>
          </w:tcPr>
          <w:p w:rsidR="001A69A3" w:rsidRPr="002378E1" w:rsidRDefault="0076390B"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54</w:t>
            </w:r>
            <w:r w:rsidR="00ED43A9">
              <w:rPr>
                <w:rFonts w:ascii="Arial" w:hAnsi="Arial" w:cs="Arial"/>
                <w:color w:val="000000"/>
                <w:sz w:val="18"/>
                <w:szCs w:val="18"/>
              </w:rPr>
              <w:t>%</w:t>
            </w:r>
          </w:p>
        </w:tc>
      </w:tr>
      <w:tr w:rsidR="001A69A3" w:rsidRPr="002378E1" w:rsidTr="001A69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 w:type="dxa"/>
            <w:vMerge/>
          </w:tcPr>
          <w:p w:rsidR="001A69A3" w:rsidRPr="002378E1" w:rsidRDefault="001A69A3" w:rsidP="001A69A3">
            <w:pPr>
              <w:autoSpaceDE w:val="0"/>
              <w:autoSpaceDN w:val="0"/>
              <w:adjustRightInd w:val="0"/>
              <w:rPr>
                <w:rFonts w:ascii="Arial" w:hAnsi="Arial" w:cs="Arial"/>
                <w:color w:val="000000"/>
                <w:sz w:val="18"/>
                <w:szCs w:val="18"/>
              </w:rPr>
            </w:pPr>
          </w:p>
        </w:tc>
        <w:tc>
          <w:tcPr>
            <w:tcW w:w="4859" w:type="dxa"/>
          </w:tcPr>
          <w:p w:rsidR="001A69A3" w:rsidRPr="002378E1" w:rsidRDefault="001A69A3" w:rsidP="001A69A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2378E1">
              <w:rPr>
                <w:rFonts w:ascii="Arial" w:hAnsi="Arial" w:cs="Arial"/>
                <w:color w:val="000000"/>
                <w:sz w:val="18"/>
                <w:szCs w:val="18"/>
              </w:rPr>
              <w:t>Helemaal mee eens</w:t>
            </w:r>
          </w:p>
        </w:tc>
        <w:tc>
          <w:tcPr>
            <w:cnfStyle w:val="000010000000" w:firstRow="0" w:lastRow="0" w:firstColumn="0" w:lastColumn="0" w:oddVBand="1" w:evenVBand="0" w:oddHBand="0" w:evenHBand="0" w:firstRowFirstColumn="0" w:firstRowLastColumn="0" w:lastRowFirstColumn="0" w:lastRowLastColumn="0"/>
            <w:tcW w:w="1559" w:type="dxa"/>
          </w:tcPr>
          <w:p w:rsidR="001A69A3" w:rsidRPr="002378E1" w:rsidRDefault="001A69A3" w:rsidP="001A69A3">
            <w:pPr>
              <w:autoSpaceDE w:val="0"/>
              <w:autoSpaceDN w:val="0"/>
              <w:adjustRightInd w:val="0"/>
              <w:spacing w:line="320" w:lineRule="atLeast"/>
              <w:ind w:left="60" w:right="60"/>
              <w:jc w:val="right"/>
              <w:rPr>
                <w:rFonts w:ascii="Arial" w:hAnsi="Arial" w:cs="Arial"/>
                <w:color w:val="000000"/>
                <w:sz w:val="18"/>
                <w:szCs w:val="18"/>
              </w:rPr>
            </w:pPr>
            <w:r w:rsidRPr="002378E1">
              <w:rPr>
                <w:rFonts w:ascii="Arial" w:hAnsi="Arial" w:cs="Arial"/>
                <w:color w:val="000000"/>
                <w:sz w:val="18"/>
                <w:szCs w:val="18"/>
              </w:rPr>
              <w:t>27</w:t>
            </w:r>
          </w:p>
        </w:tc>
        <w:tc>
          <w:tcPr>
            <w:tcW w:w="1276" w:type="dxa"/>
          </w:tcPr>
          <w:p w:rsidR="001A69A3" w:rsidRPr="002378E1" w:rsidRDefault="0076390B" w:rsidP="001A69A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w:t>
            </w:r>
            <w:r w:rsidR="00ED43A9">
              <w:rPr>
                <w:rFonts w:ascii="Arial" w:hAnsi="Arial" w:cs="Arial"/>
                <w:color w:val="000000"/>
                <w:sz w:val="18"/>
                <w:szCs w:val="18"/>
              </w:rPr>
              <w:t>%</w:t>
            </w:r>
          </w:p>
        </w:tc>
      </w:tr>
      <w:tr w:rsidR="001A69A3" w:rsidRPr="002378E1" w:rsidTr="001A69A3">
        <w:tc>
          <w:tcPr>
            <w:cnfStyle w:val="000010000000" w:firstRow="0" w:lastRow="0" w:firstColumn="0" w:lastColumn="0" w:oddVBand="1" w:evenVBand="0" w:oddHBand="0" w:evenHBand="0" w:firstRowFirstColumn="0" w:firstRowLastColumn="0" w:lastRowFirstColumn="0" w:lastRowLastColumn="0"/>
            <w:tcW w:w="5812" w:type="dxa"/>
            <w:gridSpan w:val="2"/>
          </w:tcPr>
          <w:p w:rsidR="001A69A3" w:rsidRPr="002378E1" w:rsidRDefault="001A69A3" w:rsidP="001A69A3">
            <w:pPr>
              <w:autoSpaceDE w:val="0"/>
              <w:autoSpaceDN w:val="0"/>
              <w:adjustRightInd w:val="0"/>
              <w:spacing w:line="320" w:lineRule="atLeast"/>
              <w:ind w:left="60" w:right="60"/>
              <w:rPr>
                <w:rFonts w:ascii="Arial" w:hAnsi="Arial" w:cs="Arial"/>
                <w:color w:val="000000"/>
                <w:sz w:val="18"/>
                <w:szCs w:val="18"/>
              </w:rPr>
            </w:pPr>
          </w:p>
        </w:tc>
        <w:tc>
          <w:tcPr>
            <w:tcW w:w="1559" w:type="dxa"/>
          </w:tcPr>
          <w:p w:rsidR="001A69A3" w:rsidRPr="002378E1" w:rsidRDefault="0076390B" w:rsidP="001A69A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84</w:t>
            </w:r>
          </w:p>
        </w:tc>
        <w:tc>
          <w:tcPr>
            <w:cnfStyle w:val="000010000000" w:firstRow="0" w:lastRow="0" w:firstColumn="0" w:lastColumn="0" w:oddVBand="1" w:evenVBand="0" w:oddHBand="0" w:evenHBand="0" w:firstRowFirstColumn="0" w:firstRowLastColumn="0" w:lastRowFirstColumn="0" w:lastRowLastColumn="0"/>
            <w:tcW w:w="1276" w:type="dxa"/>
          </w:tcPr>
          <w:p w:rsidR="001A69A3" w:rsidRPr="002378E1" w:rsidRDefault="00ED43A9" w:rsidP="001A69A3">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r>
    </w:tbl>
    <w:p w:rsidR="00ED43A9" w:rsidRDefault="00ED43A9" w:rsidP="00ED43A9">
      <w:pPr>
        <w:rPr>
          <w:sz w:val="20"/>
        </w:rPr>
      </w:pPr>
      <w:r>
        <w:t>*</w:t>
      </w:r>
      <w:r>
        <w:rPr>
          <w:sz w:val="20"/>
        </w:rPr>
        <w:t>door afrondingsverschillen klopt de totale waarde van 100% niet altijd</w:t>
      </w:r>
    </w:p>
    <w:p w:rsidR="001E409B" w:rsidRPr="00ED43A9" w:rsidRDefault="001E409B" w:rsidP="00ED43A9">
      <w:pPr>
        <w:rPr>
          <w:sz w:val="20"/>
        </w:rPr>
      </w:pPr>
    </w:p>
    <w:p w:rsidR="001A69A3" w:rsidRDefault="001E409B" w:rsidP="00AA1BEC">
      <w:pPr>
        <w:rPr>
          <w:b/>
        </w:rPr>
      </w:pPr>
      <w:r>
        <w:rPr>
          <w:b/>
        </w:rPr>
        <w:t>De stelling ‘ik heb voldoende kennis om te begeleiden afgezet tegen aantal jaren werkzaam</w:t>
      </w:r>
    </w:p>
    <w:p w:rsidR="001E409B" w:rsidRPr="001E409B" w:rsidRDefault="001E409B" w:rsidP="001E409B">
      <w:pPr>
        <w:autoSpaceDE w:val="0"/>
        <w:autoSpaceDN w:val="0"/>
        <w:adjustRightInd w:val="0"/>
        <w:spacing w:after="0" w:line="240" w:lineRule="auto"/>
        <w:rPr>
          <w:rFonts w:ascii="Times New Roman" w:hAnsi="Times New Roman" w:cs="Times New Roman"/>
          <w:sz w:val="24"/>
          <w:szCs w:val="24"/>
        </w:rPr>
      </w:pPr>
    </w:p>
    <w:tbl>
      <w:tblPr>
        <w:tblStyle w:val="Lichtearcering-accent1"/>
        <w:tblW w:w="10246" w:type="dxa"/>
        <w:tblLayout w:type="fixed"/>
        <w:tblLook w:val="0000" w:firstRow="0" w:lastRow="0" w:firstColumn="0" w:lastColumn="0" w:noHBand="0" w:noVBand="0"/>
      </w:tblPr>
      <w:tblGrid>
        <w:gridCol w:w="2507"/>
        <w:gridCol w:w="1176"/>
        <w:gridCol w:w="1504"/>
        <w:gridCol w:w="1363"/>
        <w:gridCol w:w="1143"/>
        <w:gridCol w:w="1504"/>
        <w:gridCol w:w="1049"/>
      </w:tblGrid>
      <w:tr w:rsidR="001E409B" w:rsidRPr="001E409B" w:rsidTr="001E40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3" w:type="dxa"/>
            <w:gridSpan w:val="2"/>
            <w:vMerge w:val="restart"/>
          </w:tcPr>
          <w:p w:rsidR="001E409B" w:rsidRPr="001E409B" w:rsidRDefault="001E409B" w:rsidP="001E409B">
            <w:pPr>
              <w:autoSpaceDE w:val="0"/>
              <w:autoSpaceDN w:val="0"/>
              <w:adjustRightInd w:val="0"/>
              <w:rPr>
                <w:rFonts w:ascii="Times New Roman" w:hAnsi="Times New Roman" w:cs="Times New Roman"/>
                <w:sz w:val="24"/>
                <w:szCs w:val="24"/>
              </w:rPr>
            </w:pPr>
          </w:p>
        </w:tc>
        <w:tc>
          <w:tcPr>
            <w:tcW w:w="5514" w:type="dxa"/>
            <w:gridSpan w:val="4"/>
          </w:tcPr>
          <w:p w:rsidR="001E409B" w:rsidRPr="001E409B" w:rsidRDefault="001E409B" w:rsidP="001E409B">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049" w:type="dxa"/>
            <w:vMerge w:val="restart"/>
          </w:tcPr>
          <w:p w:rsidR="001E409B" w:rsidRPr="001E409B" w:rsidRDefault="001E409B" w:rsidP="001E409B">
            <w:pPr>
              <w:autoSpaceDE w:val="0"/>
              <w:autoSpaceDN w:val="0"/>
              <w:adjustRightInd w:val="0"/>
              <w:spacing w:line="320" w:lineRule="atLeast"/>
              <w:ind w:left="60" w:right="60"/>
              <w:jc w:val="center"/>
              <w:rPr>
                <w:rFonts w:ascii="Arial" w:hAnsi="Arial" w:cs="Arial"/>
                <w:color w:val="000000"/>
                <w:sz w:val="18"/>
                <w:szCs w:val="18"/>
              </w:rPr>
            </w:pPr>
            <w:r w:rsidRPr="001E409B">
              <w:rPr>
                <w:rFonts w:ascii="Arial" w:hAnsi="Arial" w:cs="Arial"/>
                <w:color w:val="000000"/>
                <w:sz w:val="18"/>
                <w:szCs w:val="18"/>
              </w:rPr>
              <w:t>Total</w:t>
            </w:r>
          </w:p>
        </w:tc>
      </w:tr>
      <w:tr w:rsidR="001E409B" w:rsidRPr="001E409B" w:rsidTr="001E409B">
        <w:tc>
          <w:tcPr>
            <w:cnfStyle w:val="000010000000" w:firstRow="0" w:lastRow="0" w:firstColumn="0" w:lastColumn="0" w:oddVBand="1" w:evenVBand="0" w:oddHBand="0" w:evenHBand="0" w:firstRowFirstColumn="0" w:firstRowLastColumn="0" w:lastRowFirstColumn="0" w:lastRowLastColumn="0"/>
            <w:tcW w:w="3683" w:type="dxa"/>
            <w:gridSpan w:val="2"/>
            <w:vMerge/>
          </w:tcPr>
          <w:p w:rsidR="001E409B" w:rsidRPr="001E409B" w:rsidRDefault="001E409B" w:rsidP="001E409B">
            <w:pPr>
              <w:autoSpaceDE w:val="0"/>
              <w:autoSpaceDN w:val="0"/>
              <w:adjustRightInd w:val="0"/>
              <w:rPr>
                <w:rFonts w:ascii="Arial" w:hAnsi="Arial" w:cs="Arial"/>
                <w:color w:val="000000"/>
                <w:sz w:val="18"/>
                <w:szCs w:val="18"/>
              </w:rPr>
            </w:pPr>
          </w:p>
        </w:tc>
        <w:tc>
          <w:tcPr>
            <w:tcW w:w="1504" w:type="dxa"/>
          </w:tcPr>
          <w:p w:rsidR="001E409B" w:rsidRPr="001E409B" w:rsidRDefault="001E409B" w:rsidP="001E409B">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Helemaal mee oneens</w:t>
            </w:r>
          </w:p>
        </w:tc>
        <w:tc>
          <w:tcPr>
            <w:cnfStyle w:val="000010000000" w:firstRow="0" w:lastRow="0" w:firstColumn="0" w:lastColumn="0" w:oddVBand="1" w:evenVBand="0" w:oddHBand="0" w:evenHBand="0" w:firstRowFirstColumn="0" w:firstRowLastColumn="0" w:lastRowFirstColumn="0" w:lastRowLastColumn="0"/>
            <w:tcW w:w="1363" w:type="dxa"/>
          </w:tcPr>
          <w:p w:rsidR="001E409B" w:rsidRPr="001E409B" w:rsidRDefault="001E409B" w:rsidP="001E409B">
            <w:pPr>
              <w:autoSpaceDE w:val="0"/>
              <w:autoSpaceDN w:val="0"/>
              <w:adjustRightInd w:val="0"/>
              <w:spacing w:line="320" w:lineRule="atLeast"/>
              <w:ind w:left="60" w:right="60"/>
              <w:jc w:val="center"/>
              <w:rPr>
                <w:rFonts w:ascii="Arial" w:hAnsi="Arial" w:cs="Arial"/>
                <w:color w:val="000000"/>
                <w:sz w:val="18"/>
                <w:szCs w:val="18"/>
              </w:rPr>
            </w:pPr>
            <w:r w:rsidRPr="001E409B">
              <w:rPr>
                <w:rFonts w:ascii="Arial" w:hAnsi="Arial" w:cs="Arial"/>
                <w:color w:val="000000"/>
                <w:sz w:val="18"/>
                <w:szCs w:val="18"/>
              </w:rPr>
              <w:t>Mee oneens</w:t>
            </w:r>
          </w:p>
        </w:tc>
        <w:tc>
          <w:tcPr>
            <w:tcW w:w="1143" w:type="dxa"/>
          </w:tcPr>
          <w:p w:rsidR="001E409B" w:rsidRPr="001E409B" w:rsidRDefault="001E409B" w:rsidP="001E409B">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Mee eens</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center"/>
              <w:rPr>
                <w:rFonts w:ascii="Arial" w:hAnsi="Arial" w:cs="Arial"/>
                <w:color w:val="000000"/>
                <w:sz w:val="18"/>
                <w:szCs w:val="18"/>
              </w:rPr>
            </w:pPr>
            <w:r w:rsidRPr="001E409B">
              <w:rPr>
                <w:rFonts w:ascii="Arial" w:hAnsi="Arial" w:cs="Arial"/>
                <w:color w:val="000000"/>
                <w:sz w:val="18"/>
                <w:szCs w:val="18"/>
              </w:rPr>
              <w:t>Helemaal mee eens</w:t>
            </w:r>
          </w:p>
        </w:tc>
        <w:tc>
          <w:tcPr>
            <w:tcW w:w="1049" w:type="dxa"/>
            <w:vMerge/>
          </w:tcPr>
          <w:p w:rsidR="001E409B" w:rsidRPr="001E409B" w:rsidRDefault="001E409B" w:rsidP="001E40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E409B" w:rsidRPr="001E409B" w:rsidTr="001E40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7" w:type="dxa"/>
            <w:vMerge w:val="restart"/>
          </w:tcPr>
          <w:p w:rsidR="001E409B" w:rsidRPr="001E409B" w:rsidRDefault="001E409B" w:rsidP="001E409B">
            <w:pPr>
              <w:autoSpaceDE w:val="0"/>
              <w:autoSpaceDN w:val="0"/>
              <w:adjustRightInd w:val="0"/>
              <w:spacing w:line="320" w:lineRule="atLeast"/>
              <w:ind w:left="60" w:right="60"/>
              <w:rPr>
                <w:rFonts w:ascii="Arial" w:hAnsi="Arial" w:cs="Arial"/>
                <w:color w:val="000000"/>
                <w:sz w:val="18"/>
                <w:szCs w:val="18"/>
              </w:rPr>
            </w:pPr>
            <w:r w:rsidRPr="001E409B">
              <w:rPr>
                <w:rFonts w:ascii="Arial" w:hAnsi="Arial" w:cs="Arial"/>
                <w:color w:val="000000"/>
                <w:sz w:val="18"/>
                <w:szCs w:val="18"/>
              </w:rPr>
              <w:t>werkbegeleider in groepen van jaren</w:t>
            </w:r>
          </w:p>
        </w:tc>
        <w:tc>
          <w:tcPr>
            <w:tcW w:w="1176" w:type="dxa"/>
          </w:tcPr>
          <w:p w:rsidR="001E409B" w:rsidRPr="001E409B" w:rsidRDefault="001E409B" w:rsidP="001E409B">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0-5 jaar</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1</w:t>
            </w:r>
          </w:p>
        </w:tc>
        <w:tc>
          <w:tcPr>
            <w:tcW w:w="1363"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114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26</w:t>
            </w:r>
          </w:p>
        </w:tc>
        <w:tc>
          <w:tcPr>
            <w:tcW w:w="1504"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1049"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43</w:t>
            </w:r>
          </w:p>
        </w:tc>
      </w:tr>
      <w:tr w:rsidR="001E409B" w:rsidRPr="001E409B" w:rsidTr="001E409B">
        <w:tc>
          <w:tcPr>
            <w:cnfStyle w:val="000010000000" w:firstRow="0" w:lastRow="0" w:firstColumn="0" w:lastColumn="0" w:oddVBand="1" w:evenVBand="0" w:oddHBand="0" w:evenHBand="0" w:firstRowFirstColumn="0" w:firstRowLastColumn="0" w:lastRowFirstColumn="0" w:lastRowLastColumn="0"/>
            <w:tcW w:w="2507" w:type="dxa"/>
            <w:vMerge/>
          </w:tcPr>
          <w:p w:rsidR="001E409B" w:rsidRPr="001E409B" w:rsidRDefault="001E409B" w:rsidP="001E409B">
            <w:pPr>
              <w:autoSpaceDE w:val="0"/>
              <w:autoSpaceDN w:val="0"/>
              <w:adjustRightInd w:val="0"/>
              <w:rPr>
                <w:rFonts w:ascii="Arial" w:hAnsi="Arial" w:cs="Arial"/>
                <w:color w:val="000000"/>
                <w:sz w:val="18"/>
                <w:szCs w:val="18"/>
              </w:rPr>
            </w:pPr>
          </w:p>
        </w:tc>
        <w:tc>
          <w:tcPr>
            <w:tcW w:w="1176" w:type="dxa"/>
          </w:tcPr>
          <w:p w:rsidR="001E409B" w:rsidRPr="001E409B" w:rsidRDefault="001E409B" w:rsidP="001E409B">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6-10 jaar</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1</w:t>
            </w:r>
          </w:p>
        </w:tc>
        <w:tc>
          <w:tcPr>
            <w:tcW w:w="1363" w:type="dxa"/>
          </w:tcPr>
          <w:p w:rsidR="001E409B" w:rsidRPr="001E409B" w:rsidRDefault="001E409B" w:rsidP="001E409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14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w:t>
            </w:r>
          </w:p>
        </w:tc>
        <w:tc>
          <w:tcPr>
            <w:tcW w:w="1504" w:type="dxa"/>
          </w:tcPr>
          <w:p w:rsidR="001E409B" w:rsidRPr="001E409B" w:rsidRDefault="001E409B" w:rsidP="001E409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1049"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6</w:t>
            </w:r>
          </w:p>
        </w:tc>
      </w:tr>
      <w:tr w:rsidR="001E409B" w:rsidRPr="001E409B" w:rsidTr="001E40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7" w:type="dxa"/>
            <w:vMerge/>
          </w:tcPr>
          <w:p w:rsidR="001E409B" w:rsidRPr="001E409B" w:rsidRDefault="001E409B" w:rsidP="001E409B">
            <w:pPr>
              <w:autoSpaceDE w:val="0"/>
              <w:autoSpaceDN w:val="0"/>
              <w:adjustRightInd w:val="0"/>
              <w:rPr>
                <w:rFonts w:ascii="Arial" w:hAnsi="Arial" w:cs="Arial"/>
                <w:color w:val="000000"/>
                <w:sz w:val="18"/>
                <w:szCs w:val="18"/>
              </w:rPr>
            </w:pPr>
          </w:p>
        </w:tc>
        <w:tc>
          <w:tcPr>
            <w:tcW w:w="1176" w:type="dxa"/>
          </w:tcPr>
          <w:p w:rsidR="001E409B" w:rsidRPr="001E409B" w:rsidRDefault="001E409B" w:rsidP="001E409B">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11-15 jaar</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0</w:t>
            </w:r>
          </w:p>
        </w:tc>
        <w:tc>
          <w:tcPr>
            <w:tcW w:w="1363"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14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5</w:t>
            </w:r>
          </w:p>
        </w:tc>
        <w:tc>
          <w:tcPr>
            <w:tcW w:w="1504"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1049"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8</w:t>
            </w:r>
          </w:p>
        </w:tc>
      </w:tr>
      <w:tr w:rsidR="001E409B" w:rsidRPr="001E409B" w:rsidTr="001E409B">
        <w:tc>
          <w:tcPr>
            <w:cnfStyle w:val="000010000000" w:firstRow="0" w:lastRow="0" w:firstColumn="0" w:lastColumn="0" w:oddVBand="1" w:evenVBand="0" w:oddHBand="0" w:evenHBand="0" w:firstRowFirstColumn="0" w:firstRowLastColumn="0" w:lastRowFirstColumn="0" w:lastRowLastColumn="0"/>
            <w:tcW w:w="2507" w:type="dxa"/>
            <w:vMerge/>
          </w:tcPr>
          <w:p w:rsidR="001E409B" w:rsidRPr="001E409B" w:rsidRDefault="001E409B" w:rsidP="001E409B">
            <w:pPr>
              <w:autoSpaceDE w:val="0"/>
              <w:autoSpaceDN w:val="0"/>
              <w:adjustRightInd w:val="0"/>
              <w:rPr>
                <w:rFonts w:ascii="Arial" w:hAnsi="Arial" w:cs="Arial"/>
                <w:color w:val="000000"/>
                <w:sz w:val="18"/>
                <w:szCs w:val="18"/>
              </w:rPr>
            </w:pPr>
          </w:p>
        </w:tc>
        <w:tc>
          <w:tcPr>
            <w:tcW w:w="1176" w:type="dxa"/>
          </w:tcPr>
          <w:p w:rsidR="001E409B" w:rsidRPr="001E409B" w:rsidRDefault="001E409B" w:rsidP="001E409B">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16-20 jaar</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0</w:t>
            </w:r>
          </w:p>
        </w:tc>
        <w:tc>
          <w:tcPr>
            <w:tcW w:w="1363" w:type="dxa"/>
          </w:tcPr>
          <w:p w:rsidR="001E409B" w:rsidRPr="001E409B" w:rsidRDefault="001E409B" w:rsidP="001E409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14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w:t>
            </w:r>
          </w:p>
        </w:tc>
        <w:tc>
          <w:tcPr>
            <w:tcW w:w="1504" w:type="dxa"/>
          </w:tcPr>
          <w:p w:rsidR="001E409B" w:rsidRPr="001E409B" w:rsidRDefault="001E409B" w:rsidP="001E409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1049"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8</w:t>
            </w:r>
          </w:p>
        </w:tc>
      </w:tr>
      <w:tr w:rsidR="001E409B" w:rsidRPr="001E409B" w:rsidTr="001E40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7" w:type="dxa"/>
            <w:vMerge/>
          </w:tcPr>
          <w:p w:rsidR="001E409B" w:rsidRPr="001E409B" w:rsidRDefault="001E409B" w:rsidP="001E409B">
            <w:pPr>
              <w:autoSpaceDE w:val="0"/>
              <w:autoSpaceDN w:val="0"/>
              <w:adjustRightInd w:val="0"/>
              <w:rPr>
                <w:rFonts w:ascii="Arial" w:hAnsi="Arial" w:cs="Arial"/>
                <w:color w:val="000000"/>
                <w:sz w:val="18"/>
                <w:szCs w:val="18"/>
              </w:rPr>
            </w:pPr>
          </w:p>
        </w:tc>
        <w:tc>
          <w:tcPr>
            <w:tcW w:w="1176" w:type="dxa"/>
          </w:tcPr>
          <w:p w:rsidR="001E409B" w:rsidRPr="001E409B" w:rsidRDefault="001E409B" w:rsidP="001E409B">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21-25 jaar</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0</w:t>
            </w:r>
          </w:p>
        </w:tc>
        <w:tc>
          <w:tcPr>
            <w:tcW w:w="1363"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14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w:t>
            </w:r>
          </w:p>
        </w:tc>
        <w:tc>
          <w:tcPr>
            <w:tcW w:w="1504"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049"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w:t>
            </w:r>
          </w:p>
        </w:tc>
      </w:tr>
      <w:tr w:rsidR="001E409B" w:rsidRPr="001E409B" w:rsidTr="001E409B">
        <w:tc>
          <w:tcPr>
            <w:cnfStyle w:val="000010000000" w:firstRow="0" w:lastRow="0" w:firstColumn="0" w:lastColumn="0" w:oddVBand="1" w:evenVBand="0" w:oddHBand="0" w:evenHBand="0" w:firstRowFirstColumn="0" w:firstRowLastColumn="0" w:lastRowFirstColumn="0" w:lastRowLastColumn="0"/>
            <w:tcW w:w="2507" w:type="dxa"/>
            <w:vMerge/>
          </w:tcPr>
          <w:p w:rsidR="001E409B" w:rsidRPr="001E409B" w:rsidRDefault="001E409B" w:rsidP="001E409B">
            <w:pPr>
              <w:autoSpaceDE w:val="0"/>
              <w:autoSpaceDN w:val="0"/>
              <w:adjustRightInd w:val="0"/>
              <w:rPr>
                <w:rFonts w:ascii="Arial" w:hAnsi="Arial" w:cs="Arial"/>
                <w:color w:val="000000"/>
                <w:sz w:val="18"/>
                <w:szCs w:val="18"/>
              </w:rPr>
            </w:pPr>
          </w:p>
        </w:tc>
        <w:tc>
          <w:tcPr>
            <w:tcW w:w="1176" w:type="dxa"/>
          </w:tcPr>
          <w:p w:rsidR="001E409B" w:rsidRPr="001E409B" w:rsidRDefault="001E409B" w:rsidP="001E409B">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26-30 jaar</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0</w:t>
            </w:r>
          </w:p>
        </w:tc>
        <w:tc>
          <w:tcPr>
            <w:tcW w:w="1363" w:type="dxa"/>
          </w:tcPr>
          <w:p w:rsidR="001E409B" w:rsidRPr="001E409B" w:rsidRDefault="001E409B" w:rsidP="001E409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14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w:t>
            </w:r>
          </w:p>
        </w:tc>
        <w:tc>
          <w:tcPr>
            <w:tcW w:w="1504" w:type="dxa"/>
          </w:tcPr>
          <w:p w:rsidR="001E409B" w:rsidRPr="001E409B" w:rsidRDefault="001E409B" w:rsidP="001E409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049"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5</w:t>
            </w:r>
          </w:p>
        </w:tc>
      </w:tr>
      <w:tr w:rsidR="001E409B" w:rsidRPr="001E409B" w:rsidTr="001E40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3" w:type="dxa"/>
            <w:gridSpan w:val="2"/>
          </w:tcPr>
          <w:p w:rsidR="001E409B" w:rsidRPr="001E409B" w:rsidRDefault="001E409B" w:rsidP="001E409B">
            <w:pPr>
              <w:autoSpaceDE w:val="0"/>
              <w:autoSpaceDN w:val="0"/>
              <w:adjustRightInd w:val="0"/>
              <w:spacing w:line="320" w:lineRule="atLeast"/>
              <w:ind w:left="60" w:right="60"/>
              <w:rPr>
                <w:rFonts w:ascii="Arial" w:hAnsi="Arial" w:cs="Arial"/>
                <w:color w:val="000000"/>
                <w:sz w:val="18"/>
                <w:szCs w:val="18"/>
              </w:rPr>
            </w:pPr>
            <w:r w:rsidRPr="001E409B">
              <w:rPr>
                <w:rFonts w:ascii="Arial" w:hAnsi="Arial" w:cs="Arial"/>
                <w:color w:val="000000"/>
                <w:sz w:val="18"/>
                <w:szCs w:val="18"/>
              </w:rPr>
              <w:t>Total</w:t>
            </w:r>
          </w:p>
        </w:tc>
        <w:tc>
          <w:tcPr>
            <w:tcW w:w="1504"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363"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8</w:t>
            </w:r>
          </w:p>
        </w:tc>
        <w:tc>
          <w:tcPr>
            <w:tcW w:w="1143"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39</w:t>
            </w:r>
          </w:p>
        </w:tc>
        <w:tc>
          <w:tcPr>
            <w:cnfStyle w:val="000010000000" w:firstRow="0" w:lastRow="0" w:firstColumn="0" w:lastColumn="0" w:oddVBand="1" w:evenVBand="0" w:oddHBand="0" w:evenHBand="0" w:firstRowFirstColumn="0" w:firstRowLastColumn="0" w:lastRowFirstColumn="0" w:lastRowLastColumn="0"/>
            <w:tcW w:w="1504" w:type="dxa"/>
          </w:tcPr>
          <w:p w:rsidR="001E409B" w:rsidRPr="001E409B" w:rsidRDefault="001E409B" w:rsidP="001E409B">
            <w:pPr>
              <w:autoSpaceDE w:val="0"/>
              <w:autoSpaceDN w:val="0"/>
              <w:adjustRightInd w:val="0"/>
              <w:spacing w:line="320" w:lineRule="atLeast"/>
              <w:ind w:left="60" w:right="60"/>
              <w:jc w:val="right"/>
              <w:rPr>
                <w:rFonts w:ascii="Arial" w:hAnsi="Arial" w:cs="Arial"/>
                <w:color w:val="000000"/>
                <w:sz w:val="18"/>
                <w:szCs w:val="18"/>
              </w:rPr>
            </w:pPr>
            <w:r w:rsidRPr="001E409B">
              <w:rPr>
                <w:rFonts w:ascii="Arial" w:hAnsi="Arial" w:cs="Arial"/>
                <w:color w:val="000000"/>
                <w:sz w:val="18"/>
                <w:szCs w:val="18"/>
              </w:rPr>
              <w:t>23</w:t>
            </w:r>
          </w:p>
        </w:tc>
        <w:tc>
          <w:tcPr>
            <w:tcW w:w="1049" w:type="dxa"/>
          </w:tcPr>
          <w:p w:rsidR="001E409B" w:rsidRPr="001E409B" w:rsidRDefault="001E409B" w:rsidP="001E409B">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E409B">
              <w:rPr>
                <w:rFonts w:ascii="Arial" w:hAnsi="Arial" w:cs="Arial"/>
                <w:color w:val="000000"/>
                <w:sz w:val="18"/>
                <w:szCs w:val="18"/>
              </w:rPr>
              <w:t>72</w:t>
            </w:r>
          </w:p>
        </w:tc>
      </w:tr>
    </w:tbl>
    <w:p w:rsidR="001E409B" w:rsidRPr="001E409B" w:rsidRDefault="001E409B" w:rsidP="001E409B">
      <w:pPr>
        <w:autoSpaceDE w:val="0"/>
        <w:autoSpaceDN w:val="0"/>
        <w:adjustRightInd w:val="0"/>
        <w:spacing w:after="0" w:line="400" w:lineRule="atLeast"/>
        <w:rPr>
          <w:rFonts w:ascii="Times New Roman" w:hAnsi="Times New Roman" w:cs="Times New Roman"/>
          <w:sz w:val="24"/>
          <w:szCs w:val="24"/>
        </w:rPr>
      </w:pPr>
    </w:p>
    <w:p w:rsidR="001E409B" w:rsidRPr="001E409B" w:rsidRDefault="001E409B" w:rsidP="00AA1BEC">
      <w:pPr>
        <w:rPr>
          <w:b/>
        </w:rPr>
      </w:pPr>
    </w:p>
    <w:p w:rsidR="001A69A3" w:rsidRDefault="001A69A3" w:rsidP="00AA1BEC">
      <w:pPr>
        <w:rPr>
          <w:b/>
        </w:rPr>
      </w:pPr>
      <w:r>
        <w:rPr>
          <w:b/>
        </w:rPr>
        <w:t>Ik heb het gevoel dat ik tijdens een werkdienst een goede kwaliteit zorg kan verlenen aan de patiënt.</w:t>
      </w:r>
    </w:p>
    <w:tbl>
      <w:tblPr>
        <w:tblStyle w:val="Lichtearcering-accent1"/>
        <w:tblW w:w="0" w:type="auto"/>
        <w:tblLook w:val="04A0" w:firstRow="1" w:lastRow="0" w:firstColumn="1" w:lastColumn="0" w:noHBand="0" w:noVBand="1"/>
      </w:tblPr>
      <w:tblGrid>
        <w:gridCol w:w="1560"/>
        <w:gridCol w:w="1290"/>
        <w:gridCol w:w="1530"/>
      </w:tblGrid>
      <w:tr w:rsidR="00ED43A9" w:rsidTr="00ED43A9">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560" w:type="dxa"/>
          </w:tcPr>
          <w:p w:rsidR="00ED43A9" w:rsidRDefault="00ED43A9" w:rsidP="008E5794"/>
        </w:tc>
        <w:tc>
          <w:tcPr>
            <w:tcW w:w="2820" w:type="dxa"/>
            <w:gridSpan w:val="2"/>
          </w:tcPr>
          <w:p w:rsidR="00ED43A9" w:rsidRDefault="00ED43A9" w:rsidP="008E5794">
            <w:pPr>
              <w:cnfStyle w:val="100000000000" w:firstRow="1" w:lastRow="0" w:firstColumn="0" w:lastColumn="0" w:oddVBand="0" w:evenVBand="0" w:oddHBand="0" w:evenHBand="0" w:firstRowFirstColumn="0" w:firstRowLastColumn="0" w:lastRowFirstColumn="0" w:lastRowLastColumn="0"/>
            </w:pPr>
            <w:r>
              <w:t>Goede kwaliteit van zorg verlenen</w:t>
            </w:r>
          </w:p>
        </w:tc>
      </w:tr>
      <w:tr w:rsidR="00ED43A9" w:rsidTr="00ED43A9">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560" w:type="dxa"/>
          </w:tcPr>
          <w:p w:rsidR="00ED43A9" w:rsidRPr="00442DD7" w:rsidRDefault="00ED43A9" w:rsidP="008E5794">
            <w:r w:rsidRPr="00442DD7">
              <w:t xml:space="preserve">Antwoorden </w:t>
            </w:r>
          </w:p>
        </w:tc>
        <w:tc>
          <w:tcPr>
            <w:tcW w:w="1290"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N</w:t>
            </w:r>
          </w:p>
        </w:tc>
        <w:tc>
          <w:tcPr>
            <w:tcW w:w="1530"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Percentage</w:t>
            </w:r>
          </w:p>
        </w:tc>
      </w:tr>
      <w:tr w:rsidR="00ED43A9" w:rsidTr="00ED43A9">
        <w:trPr>
          <w:trHeight w:val="472"/>
        </w:trPr>
        <w:tc>
          <w:tcPr>
            <w:cnfStyle w:val="001000000000" w:firstRow="0" w:lastRow="0" w:firstColumn="1" w:lastColumn="0" w:oddVBand="0" w:evenVBand="0" w:oddHBand="0" w:evenHBand="0" w:firstRowFirstColumn="0" w:firstRowLastColumn="0" w:lastRowFirstColumn="0" w:lastRowLastColumn="0"/>
            <w:tcW w:w="1560" w:type="dxa"/>
          </w:tcPr>
          <w:p w:rsidR="00ED43A9" w:rsidRPr="00442DD7" w:rsidRDefault="00ED43A9" w:rsidP="008E5794">
            <w:pPr>
              <w:rPr>
                <w:b w:val="0"/>
              </w:rPr>
            </w:pPr>
            <w:r w:rsidRPr="00442DD7">
              <w:rPr>
                <w:b w:val="0"/>
              </w:rPr>
              <w:t>Helemaal mee oneens</w:t>
            </w:r>
          </w:p>
        </w:tc>
        <w:tc>
          <w:tcPr>
            <w:tcW w:w="1290" w:type="dxa"/>
          </w:tcPr>
          <w:p w:rsidR="00ED43A9" w:rsidRDefault="00ED43A9" w:rsidP="008E5794">
            <w:pPr>
              <w:jc w:val="center"/>
              <w:cnfStyle w:val="000000000000" w:firstRow="0" w:lastRow="0" w:firstColumn="0" w:lastColumn="0" w:oddVBand="0" w:evenVBand="0" w:oddHBand="0" w:evenHBand="0" w:firstRowFirstColumn="0" w:firstRowLastColumn="0" w:lastRowFirstColumn="0" w:lastRowLastColumn="0"/>
            </w:pPr>
            <w:r>
              <w:t>0</w:t>
            </w:r>
          </w:p>
        </w:tc>
        <w:tc>
          <w:tcPr>
            <w:tcW w:w="1530" w:type="dxa"/>
          </w:tcPr>
          <w:p w:rsidR="00ED43A9" w:rsidRDefault="00ED43A9" w:rsidP="008E5794">
            <w:pPr>
              <w:jc w:val="center"/>
              <w:cnfStyle w:val="000000000000" w:firstRow="0" w:lastRow="0" w:firstColumn="0" w:lastColumn="0" w:oddVBand="0" w:evenVBand="0" w:oddHBand="0" w:evenHBand="0" w:firstRowFirstColumn="0" w:firstRowLastColumn="0" w:lastRowFirstColumn="0" w:lastRowLastColumn="0"/>
            </w:pPr>
            <w:r>
              <w:t>0%</w:t>
            </w:r>
          </w:p>
        </w:tc>
      </w:tr>
      <w:tr w:rsidR="00ED43A9" w:rsidTr="00ED43A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60" w:type="dxa"/>
          </w:tcPr>
          <w:p w:rsidR="00ED43A9" w:rsidRPr="00442DD7" w:rsidRDefault="00ED43A9" w:rsidP="008E5794">
            <w:pPr>
              <w:rPr>
                <w:b w:val="0"/>
              </w:rPr>
            </w:pPr>
            <w:r w:rsidRPr="00442DD7">
              <w:rPr>
                <w:b w:val="0"/>
              </w:rPr>
              <w:t>Mee oneens</w:t>
            </w:r>
          </w:p>
        </w:tc>
        <w:tc>
          <w:tcPr>
            <w:tcW w:w="1290"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12</w:t>
            </w:r>
          </w:p>
        </w:tc>
        <w:tc>
          <w:tcPr>
            <w:tcW w:w="1530"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14%</w:t>
            </w:r>
          </w:p>
        </w:tc>
      </w:tr>
      <w:tr w:rsidR="00ED43A9" w:rsidTr="00ED43A9">
        <w:trPr>
          <w:trHeight w:val="236"/>
        </w:trPr>
        <w:tc>
          <w:tcPr>
            <w:cnfStyle w:val="001000000000" w:firstRow="0" w:lastRow="0" w:firstColumn="1" w:lastColumn="0" w:oddVBand="0" w:evenVBand="0" w:oddHBand="0" w:evenHBand="0" w:firstRowFirstColumn="0" w:firstRowLastColumn="0" w:lastRowFirstColumn="0" w:lastRowLastColumn="0"/>
            <w:tcW w:w="1560" w:type="dxa"/>
          </w:tcPr>
          <w:p w:rsidR="00ED43A9" w:rsidRPr="00442DD7" w:rsidRDefault="00ED43A9" w:rsidP="008E5794">
            <w:pPr>
              <w:rPr>
                <w:b w:val="0"/>
              </w:rPr>
            </w:pPr>
            <w:r w:rsidRPr="00442DD7">
              <w:rPr>
                <w:b w:val="0"/>
              </w:rPr>
              <w:t>Mee eens</w:t>
            </w:r>
          </w:p>
        </w:tc>
        <w:tc>
          <w:tcPr>
            <w:tcW w:w="1290" w:type="dxa"/>
          </w:tcPr>
          <w:p w:rsidR="00ED43A9" w:rsidRDefault="00ED43A9" w:rsidP="008E5794">
            <w:pPr>
              <w:jc w:val="center"/>
              <w:cnfStyle w:val="000000000000" w:firstRow="0" w:lastRow="0" w:firstColumn="0" w:lastColumn="0" w:oddVBand="0" w:evenVBand="0" w:oddHBand="0" w:evenHBand="0" w:firstRowFirstColumn="0" w:firstRowLastColumn="0" w:lastRowFirstColumn="0" w:lastRowLastColumn="0"/>
            </w:pPr>
            <w:r>
              <w:t>60</w:t>
            </w:r>
          </w:p>
        </w:tc>
        <w:tc>
          <w:tcPr>
            <w:tcW w:w="1530" w:type="dxa"/>
          </w:tcPr>
          <w:p w:rsidR="00ED43A9" w:rsidRDefault="0076390B" w:rsidP="008E5794">
            <w:pPr>
              <w:jc w:val="center"/>
              <w:cnfStyle w:val="000000000000" w:firstRow="0" w:lastRow="0" w:firstColumn="0" w:lastColumn="0" w:oddVBand="0" w:evenVBand="0" w:oddHBand="0" w:evenHBand="0" w:firstRowFirstColumn="0" w:firstRowLastColumn="0" w:lastRowFirstColumn="0" w:lastRowLastColumn="0"/>
            </w:pPr>
            <w:r>
              <w:t>71</w:t>
            </w:r>
            <w:r w:rsidR="00ED43A9">
              <w:t>%</w:t>
            </w:r>
          </w:p>
        </w:tc>
      </w:tr>
      <w:tr w:rsidR="00ED43A9" w:rsidTr="00ED43A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560" w:type="dxa"/>
          </w:tcPr>
          <w:p w:rsidR="00ED43A9" w:rsidRPr="00442DD7" w:rsidRDefault="00ED43A9" w:rsidP="008E5794">
            <w:pPr>
              <w:rPr>
                <w:b w:val="0"/>
              </w:rPr>
            </w:pPr>
            <w:r w:rsidRPr="00442DD7">
              <w:rPr>
                <w:b w:val="0"/>
              </w:rPr>
              <w:t>Helemaal mee eens</w:t>
            </w:r>
          </w:p>
        </w:tc>
        <w:tc>
          <w:tcPr>
            <w:tcW w:w="1290"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12</w:t>
            </w:r>
          </w:p>
        </w:tc>
        <w:tc>
          <w:tcPr>
            <w:tcW w:w="1530"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14%</w:t>
            </w:r>
          </w:p>
        </w:tc>
      </w:tr>
    </w:tbl>
    <w:p w:rsidR="00ED43A9" w:rsidRDefault="00ED43A9" w:rsidP="00AA1BEC">
      <w:pPr>
        <w:rPr>
          <w:b/>
        </w:rPr>
      </w:pPr>
    </w:p>
    <w:p w:rsidR="001A69A3" w:rsidRDefault="001A69A3" w:rsidP="00AA1BEC">
      <w:pPr>
        <w:rPr>
          <w:b/>
        </w:rPr>
      </w:pPr>
      <w:r>
        <w:rPr>
          <w:b/>
        </w:rPr>
        <w:t>Ik heb het gevoel dat ik tijdens een we</w:t>
      </w:r>
      <w:r w:rsidR="00BA3AB0">
        <w:rPr>
          <w:b/>
        </w:rPr>
        <w:t>rkdienst waarin ik een stagiair</w:t>
      </w:r>
      <w:r w:rsidR="00BA3AB0" w:rsidRPr="00BA3AB0">
        <w:rPr>
          <w:b/>
        </w:rPr>
        <w:t>(e)</w:t>
      </w:r>
      <w:r>
        <w:rPr>
          <w:b/>
        </w:rPr>
        <w:t xml:space="preserve"> moet begeleiden ook een goede kwaliteit zorg kan verlenen aan de patiënt.</w:t>
      </w:r>
    </w:p>
    <w:tbl>
      <w:tblPr>
        <w:tblStyle w:val="Lichtearcering-accent1"/>
        <w:tblW w:w="0" w:type="auto"/>
        <w:tblLook w:val="04A0" w:firstRow="1" w:lastRow="0" w:firstColumn="1" w:lastColumn="0" w:noHBand="0" w:noVBand="1"/>
      </w:tblPr>
      <w:tblGrid>
        <w:gridCol w:w="1438"/>
        <w:gridCol w:w="1349"/>
        <w:gridCol w:w="1591"/>
      </w:tblGrid>
      <w:tr w:rsidR="00ED43A9" w:rsidTr="00ED43A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38" w:type="dxa"/>
          </w:tcPr>
          <w:p w:rsidR="00ED43A9" w:rsidRDefault="00ED43A9" w:rsidP="008E5794"/>
        </w:tc>
        <w:tc>
          <w:tcPr>
            <w:tcW w:w="2940" w:type="dxa"/>
            <w:gridSpan w:val="2"/>
          </w:tcPr>
          <w:p w:rsidR="00ED43A9" w:rsidRDefault="00ED43A9" w:rsidP="008E5794">
            <w:pPr>
              <w:cnfStyle w:val="100000000000" w:firstRow="1" w:lastRow="0" w:firstColumn="0" w:lastColumn="0" w:oddVBand="0" w:evenVBand="0" w:oddHBand="0" w:evenHBand="0" w:firstRowFirstColumn="0" w:firstRowLastColumn="0" w:lastRowFirstColumn="0" w:lastRowLastColumn="0"/>
            </w:pPr>
            <w:r>
              <w:t xml:space="preserve">Goede kwaliteit van zorg verlenen en begeleiding bieden </w:t>
            </w:r>
          </w:p>
        </w:tc>
      </w:tr>
      <w:tr w:rsidR="00ED43A9" w:rsidTr="00ED43A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38" w:type="dxa"/>
          </w:tcPr>
          <w:p w:rsidR="00ED43A9" w:rsidRDefault="00ED43A9" w:rsidP="008E5794">
            <w:r>
              <w:t xml:space="preserve">Antwoorden </w:t>
            </w:r>
          </w:p>
        </w:tc>
        <w:tc>
          <w:tcPr>
            <w:tcW w:w="1349"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N</w:t>
            </w:r>
          </w:p>
        </w:tc>
        <w:tc>
          <w:tcPr>
            <w:tcW w:w="1591"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Percentage</w:t>
            </w:r>
          </w:p>
        </w:tc>
      </w:tr>
      <w:tr w:rsidR="00ED43A9" w:rsidTr="00ED43A9">
        <w:trPr>
          <w:trHeight w:val="461"/>
        </w:trPr>
        <w:tc>
          <w:tcPr>
            <w:cnfStyle w:val="001000000000" w:firstRow="0" w:lastRow="0" w:firstColumn="1" w:lastColumn="0" w:oddVBand="0" w:evenVBand="0" w:oddHBand="0" w:evenHBand="0" w:firstRowFirstColumn="0" w:firstRowLastColumn="0" w:lastRowFirstColumn="0" w:lastRowLastColumn="0"/>
            <w:tcW w:w="1438" w:type="dxa"/>
          </w:tcPr>
          <w:p w:rsidR="00ED43A9" w:rsidRPr="00442DD7" w:rsidRDefault="00ED43A9" w:rsidP="008E5794">
            <w:pPr>
              <w:rPr>
                <w:b w:val="0"/>
              </w:rPr>
            </w:pPr>
            <w:r w:rsidRPr="00442DD7">
              <w:rPr>
                <w:b w:val="0"/>
              </w:rPr>
              <w:t>Helemaal mee oneens</w:t>
            </w:r>
          </w:p>
        </w:tc>
        <w:tc>
          <w:tcPr>
            <w:tcW w:w="1349" w:type="dxa"/>
          </w:tcPr>
          <w:p w:rsidR="00ED43A9" w:rsidRDefault="00ED43A9" w:rsidP="008E5794">
            <w:pPr>
              <w:jc w:val="center"/>
              <w:cnfStyle w:val="000000000000" w:firstRow="0" w:lastRow="0" w:firstColumn="0" w:lastColumn="0" w:oddVBand="0" w:evenVBand="0" w:oddHBand="0" w:evenHBand="0" w:firstRowFirstColumn="0" w:firstRowLastColumn="0" w:lastRowFirstColumn="0" w:lastRowLastColumn="0"/>
            </w:pPr>
            <w:r>
              <w:t>0</w:t>
            </w:r>
          </w:p>
        </w:tc>
        <w:tc>
          <w:tcPr>
            <w:tcW w:w="1591" w:type="dxa"/>
          </w:tcPr>
          <w:p w:rsidR="00ED43A9" w:rsidRDefault="00ED43A9" w:rsidP="008E5794">
            <w:pPr>
              <w:jc w:val="center"/>
              <w:cnfStyle w:val="000000000000" w:firstRow="0" w:lastRow="0" w:firstColumn="0" w:lastColumn="0" w:oddVBand="0" w:evenVBand="0" w:oddHBand="0" w:evenHBand="0" w:firstRowFirstColumn="0" w:firstRowLastColumn="0" w:lastRowFirstColumn="0" w:lastRowLastColumn="0"/>
            </w:pPr>
            <w:r>
              <w:t>0%</w:t>
            </w:r>
          </w:p>
        </w:tc>
      </w:tr>
      <w:tr w:rsidR="00ED43A9" w:rsidTr="00ED43A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38" w:type="dxa"/>
          </w:tcPr>
          <w:p w:rsidR="00ED43A9" w:rsidRPr="00442DD7" w:rsidRDefault="00ED43A9" w:rsidP="008E5794">
            <w:pPr>
              <w:rPr>
                <w:b w:val="0"/>
              </w:rPr>
            </w:pPr>
            <w:r w:rsidRPr="00442DD7">
              <w:rPr>
                <w:b w:val="0"/>
              </w:rPr>
              <w:t>Mee oneens</w:t>
            </w:r>
          </w:p>
        </w:tc>
        <w:tc>
          <w:tcPr>
            <w:tcW w:w="1349"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12</w:t>
            </w:r>
          </w:p>
        </w:tc>
        <w:tc>
          <w:tcPr>
            <w:tcW w:w="1591" w:type="dxa"/>
          </w:tcPr>
          <w:p w:rsidR="00ED43A9" w:rsidRDefault="0076390B" w:rsidP="008E5794">
            <w:pPr>
              <w:jc w:val="center"/>
              <w:cnfStyle w:val="000000100000" w:firstRow="0" w:lastRow="0" w:firstColumn="0" w:lastColumn="0" w:oddVBand="0" w:evenVBand="0" w:oddHBand="1" w:evenHBand="0" w:firstRowFirstColumn="0" w:firstRowLastColumn="0" w:lastRowFirstColumn="0" w:lastRowLastColumn="0"/>
            </w:pPr>
            <w:r>
              <w:t>15</w:t>
            </w:r>
            <w:r w:rsidR="00ED43A9">
              <w:t>%</w:t>
            </w:r>
          </w:p>
        </w:tc>
      </w:tr>
      <w:tr w:rsidR="00ED43A9" w:rsidTr="00ED43A9">
        <w:trPr>
          <w:trHeight w:val="231"/>
        </w:trPr>
        <w:tc>
          <w:tcPr>
            <w:cnfStyle w:val="001000000000" w:firstRow="0" w:lastRow="0" w:firstColumn="1" w:lastColumn="0" w:oddVBand="0" w:evenVBand="0" w:oddHBand="0" w:evenHBand="0" w:firstRowFirstColumn="0" w:firstRowLastColumn="0" w:lastRowFirstColumn="0" w:lastRowLastColumn="0"/>
            <w:tcW w:w="1438" w:type="dxa"/>
          </w:tcPr>
          <w:p w:rsidR="00ED43A9" w:rsidRPr="00442DD7" w:rsidRDefault="00ED43A9" w:rsidP="008E5794">
            <w:pPr>
              <w:rPr>
                <w:b w:val="0"/>
              </w:rPr>
            </w:pPr>
            <w:r w:rsidRPr="00442DD7">
              <w:rPr>
                <w:b w:val="0"/>
              </w:rPr>
              <w:t>Mee eens</w:t>
            </w:r>
          </w:p>
        </w:tc>
        <w:tc>
          <w:tcPr>
            <w:tcW w:w="1349" w:type="dxa"/>
          </w:tcPr>
          <w:p w:rsidR="00ED43A9" w:rsidRDefault="00ED43A9" w:rsidP="008E5794">
            <w:pPr>
              <w:jc w:val="center"/>
              <w:cnfStyle w:val="000000000000" w:firstRow="0" w:lastRow="0" w:firstColumn="0" w:lastColumn="0" w:oddVBand="0" w:evenVBand="0" w:oddHBand="0" w:evenHBand="0" w:firstRowFirstColumn="0" w:firstRowLastColumn="0" w:lastRowFirstColumn="0" w:lastRowLastColumn="0"/>
            </w:pPr>
            <w:r>
              <w:t>61</w:t>
            </w:r>
          </w:p>
        </w:tc>
        <w:tc>
          <w:tcPr>
            <w:tcW w:w="1591" w:type="dxa"/>
          </w:tcPr>
          <w:p w:rsidR="00ED43A9" w:rsidRDefault="0076390B" w:rsidP="008E5794">
            <w:pPr>
              <w:jc w:val="center"/>
              <w:cnfStyle w:val="000000000000" w:firstRow="0" w:lastRow="0" w:firstColumn="0" w:lastColumn="0" w:oddVBand="0" w:evenVBand="0" w:oddHBand="0" w:evenHBand="0" w:firstRowFirstColumn="0" w:firstRowLastColumn="0" w:lastRowFirstColumn="0" w:lastRowLastColumn="0"/>
            </w:pPr>
            <w:r>
              <w:t>76</w:t>
            </w:r>
            <w:r w:rsidR="00ED43A9">
              <w:t>%</w:t>
            </w:r>
          </w:p>
        </w:tc>
      </w:tr>
      <w:tr w:rsidR="00ED43A9" w:rsidTr="00ED43A9">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38" w:type="dxa"/>
          </w:tcPr>
          <w:p w:rsidR="00ED43A9" w:rsidRPr="00442DD7" w:rsidRDefault="00ED43A9" w:rsidP="008E5794">
            <w:pPr>
              <w:rPr>
                <w:b w:val="0"/>
              </w:rPr>
            </w:pPr>
            <w:r w:rsidRPr="00442DD7">
              <w:rPr>
                <w:b w:val="0"/>
              </w:rPr>
              <w:lastRenderedPageBreak/>
              <w:t>Helemaal mee eens</w:t>
            </w:r>
          </w:p>
        </w:tc>
        <w:tc>
          <w:tcPr>
            <w:tcW w:w="1349" w:type="dxa"/>
          </w:tcPr>
          <w:p w:rsidR="00ED43A9" w:rsidRDefault="00ED43A9" w:rsidP="008E5794">
            <w:pPr>
              <w:jc w:val="center"/>
              <w:cnfStyle w:val="000000100000" w:firstRow="0" w:lastRow="0" w:firstColumn="0" w:lastColumn="0" w:oddVBand="0" w:evenVBand="0" w:oddHBand="1" w:evenHBand="0" w:firstRowFirstColumn="0" w:firstRowLastColumn="0" w:lastRowFirstColumn="0" w:lastRowLastColumn="0"/>
            </w:pPr>
            <w:r>
              <w:t>7</w:t>
            </w:r>
          </w:p>
        </w:tc>
        <w:tc>
          <w:tcPr>
            <w:tcW w:w="1591" w:type="dxa"/>
          </w:tcPr>
          <w:p w:rsidR="00ED43A9" w:rsidRDefault="0076390B" w:rsidP="008E5794">
            <w:pPr>
              <w:jc w:val="center"/>
              <w:cnfStyle w:val="000000100000" w:firstRow="0" w:lastRow="0" w:firstColumn="0" w:lastColumn="0" w:oddVBand="0" w:evenVBand="0" w:oddHBand="1" w:evenHBand="0" w:firstRowFirstColumn="0" w:firstRowLastColumn="0" w:lastRowFirstColumn="0" w:lastRowLastColumn="0"/>
            </w:pPr>
            <w:r>
              <w:t>9</w:t>
            </w:r>
            <w:r w:rsidR="00ED43A9">
              <w:t>%</w:t>
            </w:r>
          </w:p>
        </w:tc>
      </w:tr>
    </w:tbl>
    <w:p w:rsidR="00ED43A9" w:rsidRDefault="00ED43A9" w:rsidP="00AA1BEC">
      <w:pPr>
        <w:rPr>
          <w:b/>
        </w:rPr>
      </w:pPr>
    </w:p>
    <w:p w:rsidR="00ED43A9" w:rsidRPr="001A69A3" w:rsidRDefault="00ED43A9" w:rsidP="00AA1BEC">
      <w:pPr>
        <w:rPr>
          <w:b/>
        </w:rPr>
      </w:pPr>
    </w:p>
    <w:p w:rsidR="00ED43A9" w:rsidRDefault="00ED43A9" w:rsidP="00AA1BEC"/>
    <w:p w:rsidR="00DF20DC" w:rsidRPr="00DF20DC" w:rsidRDefault="00DF20DC" w:rsidP="00AA1BEC">
      <w:pPr>
        <w:rPr>
          <w:b/>
        </w:rPr>
      </w:pPr>
      <w:r w:rsidRPr="00DF20DC">
        <w:rPr>
          <w:b/>
        </w:rPr>
        <w:t>Ondersteunt de instelling waar u werkt u bij het begeleiden van stagiaires?</w:t>
      </w:r>
    </w:p>
    <w:tbl>
      <w:tblPr>
        <w:tblStyle w:val="Lichtearcering-accent1"/>
        <w:tblW w:w="8931" w:type="dxa"/>
        <w:tblLayout w:type="fixed"/>
        <w:tblLook w:val="0000" w:firstRow="0" w:lastRow="0" w:firstColumn="0" w:lastColumn="0" w:noHBand="0" w:noVBand="0"/>
      </w:tblPr>
      <w:tblGrid>
        <w:gridCol w:w="952"/>
        <w:gridCol w:w="5427"/>
        <w:gridCol w:w="1276"/>
        <w:gridCol w:w="1276"/>
      </w:tblGrid>
      <w:tr w:rsidR="00DF20DC" w:rsidRPr="00BD4082" w:rsidTr="00DF20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gridSpan w:val="2"/>
          </w:tcPr>
          <w:p w:rsidR="00DF20DC" w:rsidRPr="00BD4082" w:rsidRDefault="00DF20DC" w:rsidP="00DC1A2E">
            <w:pPr>
              <w:autoSpaceDE w:val="0"/>
              <w:autoSpaceDN w:val="0"/>
              <w:adjustRightInd w:val="0"/>
              <w:rPr>
                <w:rFonts w:ascii="Times New Roman" w:hAnsi="Times New Roman" w:cs="Times New Roman"/>
                <w:sz w:val="24"/>
                <w:szCs w:val="24"/>
              </w:rPr>
            </w:pPr>
          </w:p>
        </w:tc>
        <w:tc>
          <w:tcPr>
            <w:tcW w:w="1276" w:type="dxa"/>
          </w:tcPr>
          <w:p w:rsidR="00DF20DC" w:rsidRPr="00DF20DC" w:rsidRDefault="00DF20DC" w:rsidP="00DC1A2E">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276" w:type="dxa"/>
          </w:tcPr>
          <w:p w:rsidR="00DF20DC" w:rsidRPr="00BD4082" w:rsidRDefault="00DF20DC" w:rsidP="00DC1A2E">
            <w:pPr>
              <w:autoSpaceDE w:val="0"/>
              <w:autoSpaceDN w:val="0"/>
              <w:adjustRightInd w:val="0"/>
              <w:spacing w:line="320" w:lineRule="atLeast"/>
              <w:ind w:left="60" w:right="60"/>
              <w:jc w:val="center"/>
              <w:rPr>
                <w:rFonts w:ascii="Arial" w:hAnsi="Arial" w:cs="Arial"/>
                <w:color w:val="000000"/>
                <w:sz w:val="18"/>
                <w:szCs w:val="18"/>
              </w:rPr>
            </w:pPr>
            <w:r w:rsidRPr="00BD4082">
              <w:rPr>
                <w:rFonts w:ascii="Arial" w:hAnsi="Arial" w:cs="Arial"/>
                <w:color w:val="000000"/>
                <w:sz w:val="18"/>
                <w:szCs w:val="18"/>
              </w:rPr>
              <w:t>Percent</w:t>
            </w:r>
            <w:r>
              <w:rPr>
                <w:rFonts w:ascii="Arial" w:hAnsi="Arial" w:cs="Arial"/>
                <w:color w:val="000000"/>
                <w:sz w:val="18"/>
                <w:szCs w:val="18"/>
              </w:rPr>
              <w:t>age</w:t>
            </w:r>
          </w:p>
        </w:tc>
      </w:tr>
      <w:tr w:rsidR="00DF20DC" w:rsidRPr="00BD4082" w:rsidTr="00DF20DC">
        <w:tc>
          <w:tcPr>
            <w:cnfStyle w:val="000010000000" w:firstRow="0" w:lastRow="0" w:firstColumn="0" w:lastColumn="0" w:oddVBand="1" w:evenVBand="0" w:oddHBand="0" w:evenHBand="0" w:firstRowFirstColumn="0" w:firstRowLastColumn="0" w:lastRowFirstColumn="0" w:lastRowLastColumn="0"/>
            <w:tcW w:w="952" w:type="dxa"/>
            <w:vMerge w:val="restart"/>
          </w:tcPr>
          <w:p w:rsidR="00DF20DC" w:rsidRPr="00BD4082" w:rsidRDefault="00DF20DC" w:rsidP="00DC1A2E">
            <w:pPr>
              <w:autoSpaceDE w:val="0"/>
              <w:autoSpaceDN w:val="0"/>
              <w:adjustRightInd w:val="0"/>
              <w:spacing w:line="320" w:lineRule="atLeast"/>
              <w:ind w:left="60" w:right="60"/>
              <w:rPr>
                <w:rFonts w:ascii="Arial" w:hAnsi="Arial" w:cs="Arial"/>
                <w:color w:val="000000"/>
                <w:sz w:val="18"/>
                <w:szCs w:val="18"/>
              </w:rPr>
            </w:pPr>
          </w:p>
        </w:tc>
        <w:tc>
          <w:tcPr>
            <w:tcW w:w="5427" w:type="dxa"/>
          </w:tcPr>
          <w:p w:rsidR="00DF20DC" w:rsidRPr="00BD4082" w:rsidRDefault="00DF20DC" w:rsidP="00DC1A2E">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Ja</w:t>
            </w:r>
          </w:p>
        </w:tc>
        <w:tc>
          <w:tcPr>
            <w:cnfStyle w:val="000010000000" w:firstRow="0" w:lastRow="0" w:firstColumn="0" w:lastColumn="0" w:oddVBand="1" w:evenVBand="0" w:oddHBand="0" w:evenHBand="0" w:firstRowFirstColumn="0" w:firstRowLastColumn="0" w:lastRowFirstColumn="0" w:lastRowLastColumn="0"/>
            <w:tcW w:w="1276"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71</w:t>
            </w:r>
          </w:p>
        </w:tc>
        <w:tc>
          <w:tcPr>
            <w:tcW w:w="1276" w:type="dxa"/>
          </w:tcPr>
          <w:p w:rsidR="00DF20DC" w:rsidRPr="00BD4082" w:rsidRDefault="008E5794" w:rsidP="0076390B">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w:t>
            </w:r>
            <w:r w:rsidR="0076390B">
              <w:rPr>
                <w:rFonts w:ascii="Arial" w:hAnsi="Arial" w:cs="Arial"/>
                <w:color w:val="000000"/>
                <w:sz w:val="18"/>
                <w:szCs w:val="18"/>
              </w:rPr>
              <w:t>7</w:t>
            </w:r>
            <w:r>
              <w:rPr>
                <w:rFonts w:ascii="Arial" w:hAnsi="Arial" w:cs="Arial"/>
                <w:color w:val="000000"/>
                <w:sz w:val="18"/>
                <w:szCs w:val="18"/>
              </w:rPr>
              <w:t>%</w:t>
            </w:r>
          </w:p>
        </w:tc>
      </w:tr>
      <w:tr w:rsidR="00DF20DC" w:rsidRPr="00BD4082" w:rsidTr="00DF20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2"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427" w:type="dxa"/>
          </w:tcPr>
          <w:p w:rsidR="00DF20DC" w:rsidRPr="00BD4082" w:rsidRDefault="00DF20DC" w:rsidP="00DC1A2E">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Nee</w:t>
            </w:r>
          </w:p>
        </w:tc>
        <w:tc>
          <w:tcPr>
            <w:cnfStyle w:val="000010000000" w:firstRow="0" w:lastRow="0" w:firstColumn="0" w:lastColumn="0" w:oddVBand="1" w:evenVBand="0" w:oddHBand="0" w:evenHBand="0" w:firstRowFirstColumn="0" w:firstRowLastColumn="0" w:lastRowFirstColumn="0" w:lastRowLastColumn="0"/>
            <w:tcW w:w="1276"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11</w:t>
            </w:r>
          </w:p>
        </w:tc>
        <w:tc>
          <w:tcPr>
            <w:tcW w:w="1276" w:type="dxa"/>
          </w:tcPr>
          <w:p w:rsidR="00DF20DC" w:rsidRPr="00BD4082" w:rsidRDefault="008E5794" w:rsidP="00DC1A2E">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13%</w:t>
            </w:r>
          </w:p>
        </w:tc>
      </w:tr>
      <w:tr w:rsidR="00DF20DC" w:rsidRPr="00BD4082" w:rsidTr="00DF20DC">
        <w:tc>
          <w:tcPr>
            <w:cnfStyle w:val="000010000000" w:firstRow="0" w:lastRow="0" w:firstColumn="0" w:lastColumn="0" w:oddVBand="1" w:evenVBand="0" w:oddHBand="0" w:evenHBand="0" w:firstRowFirstColumn="0" w:firstRowLastColumn="0" w:lastRowFirstColumn="0" w:lastRowLastColumn="0"/>
            <w:tcW w:w="952"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427" w:type="dxa"/>
          </w:tcPr>
          <w:p w:rsidR="00DF20DC" w:rsidRPr="00BD4082" w:rsidRDefault="00DF20DC" w:rsidP="00DC1A2E">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276"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p>
        </w:tc>
        <w:tc>
          <w:tcPr>
            <w:tcW w:w="1276" w:type="dxa"/>
          </w:tcPr>
          <w:p w:rsidR="00DF20DC" w:rsidRPr="00BD4082" w:rsidRDefault="00DF20DC" w:rsidP="00DC1A2E">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DF20DC" w:rsidRPr="00BD4082" w:rsidTr="00DF20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gridSpan w:val="2"/>
          </w:tcPr>
          <w:p w:rsidR="00DF20DC" w:rsidRPr="00BD4082" w:rsidRDefault="00DF20DC" w:rsidP="00DC1A2E">
            <w:pPr>
              <w:autoSpaceDE w:val="0"/>
              <w:autoSpaceDN w:val="0"/>
              <w:adjustRightInd w:val="0"/>
              <w:spacing w:line="320" w:lineRule="atLeast"/>
              <w:ind w:left="60" w:right="60"/>
              <w:rPr>
                <w:rFonts w:ascii="Arial" w:hAnsi="Arial" w:cs="Arial"/>
                <w:color w:val="000000"/>
                <w:sz w:val="18"/>
                <w:szCs w:val="18"/>
              </w:rPr>
            </w:pPr>
          </w:p>
        </w:tc>
        <w:tc>
          <w:tcPr>
            <w:tcW w:w="1276" w:type="dxa"/>
          </w:tcPr>
          <w:p w:rsidR="00DF20DC" w:rsidRPr="00BD4082" w:rsidRDefault="0076390B" w:rsidP="00DC1A2E">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82</w:t>
            </w:r>
          </w:p>
        </w:tc>
        <w:tc>
          <w:tcPr>
            <w:cnfStyle w:val="000010000000" w:firstRow="0" w:lastRow="0" w:firstColumn="0" w:lastColumn="0" w:oddVBand="1" w:evenVBand="0" w:oddHBand="0" w:evenHBand="0" w:firstRowFirstColumn="0" w:firstRowLastColumn="0" w:lastRowFirstColumn="0" w:lastRowLastColumn="0"/>
            <w:tcW w:w="1276" w:type="dxa"/>
          </w:tcPr>
          <w:p w:rsidR="00DF20DC" w:rsidRPr="00BD4082" w:rsidRDefault="008E5794" w:rsidP="00DC1A2E">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r w:rsidR="00ED43A9">
              <w:rPr>
                <w:rFonts w:ascii="Arial" w:hAnsi="Arial" w:cs="Arial"/>
                <w:color w:val="000000"/>
                <w:sz w:val="18"/>
                <w:szCs w:val="18"/>
              </w:rPr>
              <w:t>*</w:t>
            </w:r>
          </w:p>
        </w:tc>
      </w:tr>
    </w:tbl>
    <w:p w:rsidR="00DF20DC" w:rsidRPr="000916F5" w:rsidRDefault="00ED43A9" w:rsidP="00AA1BEC">
      <w:pPr>
        <w:rPr>
          <w:sz w:val="20"/>
        </w:rPr>
      </w:pPr>
      <w:r>
        <w:t>*</w:t>
      </w:r>
      <w:r>
        <w:rPr>
          <w:sz w:val="20"/>
        </w:rPr>
        <w:t>door afrondingsverschillen klopt de totale waarde van 100% niet altijd</w:t>
      </w:r>
    </w:p>
    <w:p w:rsidR="00DF20DC" w:rsidRDefault="00DF20DC" w:rsidP="00AA1BEC"/>
    <w:p w:rsidR="00DF20DC" w:rsidRPr="00DF20DC" w:rsidRDefault="00DF20DC" w:rsidP="00AA1BEC">
      <w:pPr>
        <w:rPr>
          <w:b/>
        </w:rPr>
      </w:pPr>
      <w:r w:rsidRPr="00DF20DC">
        <w:rPr>
          <w:b/>
        </w:rPr>
        <w:t xml:space="preserve">Op welke manier wordt u </w:t>
      </w:r>
      <w:r w:rsidR="00FD2B5E" w:rsidRPr="00DF20DC">
        <w:rPr>
          <w:b/>
        </w:rPr>
        <w:t>begeleidt</w:t>
      </w:r>
      <w:r w:rsidRPr="00DF20DC">
        <w:rPr>
          <w:b/>
        </w:rPr>
        <w:t xml:space="preserve"> door de instelling waar u werkt?</w:t>
      </w:r>
    </w:p>
    <w:tbl>
      <w:tblPr>
        <w:tblStyle w:val="Lichtearcering-accent1"/>
        <w:tblW w:w="9180" w:type="dxa"/>
        <w:tblLayout w:type="fixed"/>
        <w:tblLook w:val="0000" w:firstRow="0" w:lastRow="0" w:firstColumn="0" w:lastColumn="0" w:noHBand="0" w:noVBand="0"/>
      </w:tblPr>
      <w:tblGrid>
        <w:gridCol w:w="954"/>
        <w:gridCol w:w="5850"/>
        <w:gridCol w:w="993"/>
        <w:gridCol w:w="1383"/>
      </w:tblGrid>
      <w:tr w:rsidR="00DF20DC" w:rsidRPr="00BD4082" w:rsidTr="008E5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804" w:type="dxa"/>
            <w:gridSpan w:val="2"/>
          </w:tcPr>
          <w:p w:rsidR="00DF20DC" w:rsidRPr="00BD4082" w:rsidRDefault="00DF20DC" w:rsidP="00DC1A2E">
            <w:pPr>
              <w:autoSpaceDE w:val="0"/>
              <w:autoSpaceDN w:val="0"/>
              <w:adjustRightInd w:val="0"/>
              <w:rPr>
                <w:rFonts w:ascii="Times New Roman" w:hAnsi="Times New Roman" w:cs="Times New Roman"/>
                <w:sz w:val="24"/>
                <w:szCs w:val="24"/>
              </w:rPr>
            </w:pPr>
          </w:p>
        </w:tc>
        <w:tc>
          <w:tcPr>
            <w:tcW w:w="993" w:type="dxa"/>
          </w:tcPr>
          <w:p w:rsidR="00DF20DC" w:rsidRPr="00BD4082" w:rsidRDefault="00DF20DC" w:rsidP="00DC1A2E">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1383" w:type="dxa"/>
          </w:tcPr>
          <w:p w:rsidR="00DF20DC" w:rsidRPr="00BD4082" w:rsidRDefault="00DF20DC" w:rsidP="00DC1A2E">
            <w:pPr>
              <w:autoSpaceDE w:val="0"/>
              <w:autoSpaceDN w:val="0"/>
              <w:adjustRightInd w:val="0"/>
              <w:spacing w:line="320" w:lineRule="atLeast"/>
              <w:ind w:left="60" w:right="60"/>
              <w:jc w:val="center"/>
              <w:rPr>
                <w:rFonts w:ascii="Arial" w:hAnsi="Arial" w:cs="Arial"/>
                <w:color w:val="000000"/>
                <w:sz w:val="18"/>
                <w:szCs w:val="18"/>
              </w:rPr>
            </w:pPr>
            <w:r w:rsidRPr="00BD4082">
              <w:rPr>
                <w:rFonts w:ascii="Arial" w:hAnsi="Arial" w:cs="Arial"/>
                <w:color w:val="000000"/>
                <w:sz w:val="18"/>
                <w:szCs w:val="18"/>
              </w:rPr>
              <w:t>Percent</w:t>
            </w:r>
            <w:r>
              <w:rPr>
                <w:rFonts w:ascii="Arial" w:hAnsi="Arial" w:cs="Arial"/>
                <w:color w:val="000000"/>
                <w:sz w:val="18"/>
                <w:szCs w:val="18"/>
              </w:rPr>
              <w:t>age</w:t>
            </w:r>
          </w:p>
        </w:tc>
      </w:tr>
      <w:tr w:rsidR="00DF20DC" w:rsidRPr="00BD4082" w:rsidTr="008E5794">
        <w:tc>
          <w:tcPr>
            <w:cnfStyle w:val="000010000000" w:firstRow="0" w:lastRow="0" w:firstColumn="0" w:lastColumn="0" w:oddVBand="1" w:evenVBand="0" w:oddHBand="0" w:evenHBand="0" w:firstRowFirstColumn="0" w:firstRowLastColumn="0" w:lastRowFirstColumn="0" w:lastRowLastColumn="0"/>
            <w:tcW w:w="954" w:type="dxa"/>
            <w:vMerge w:val="restart"/>
          </w:tcPr>
          <w:p w:rsidR="00DF20DC" w:rsidRPr="00BD4082" w:rsidRDefault="00DF20DC" w:rsidP="00DC1A2E">
            <w:pPr>
              <w:autoSpaceDE w:val="0"/>
              <w:autoSpaceDN w:val="0"/>
              <w:adjustRightInd w:val="0"/>
              <w:spacing w:line="320" w:lineRule="atLeast"/>
              <w:ind w:left="60" w:right="60"/>
              <w:rPr>
                <w:rFonts w:ascii="Arial" w:hAnsi="Arial" w:cs="Arial"/>
                <w:color w:val="000000"/>
                <w:sz w:val="18"/>
                <w:szCs w:val="18"/>
              </w:rPr>
            </w:pPr>
          </w:p>
        </w:tc>
        <w:tc>
          <w:tcPr>
            <w:tcW w:w="5850" w:type="dxa"/>
          </w:tcPr>
          <w:p w:rsidR="00DF20DC" w:rsidRPr="00BD4082" w:rsidRDefault="00DF20DC" w:rsidP="00DC1A2E">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Geen begeleiding vanuit instelling</w:t>
            </w:r>
          </w:p>
        </w:tc>
        <w:tc>
          <w:tcPr>
            <w:cnfStyle w:val="000010000000" w:firstRow="0" w:lastRow="0" w:firstColumn="0" w:lastColumn="0" w:oddVBand="1" w:evenVBand="0" w:oddHBand="0" w:evenHBand="0" w:firstRowFirstColumn="0" w:firstRowLastColumn="0" w:lastRowFirstColumn="0" w:lastRowLastColumn="0"/>
            <w:tcW w:w="993"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14</w:t>
            </w:r>
          </w:p>
        </w:tc>
        <w:tc>
          <w:tcPr>
            <w:tcW w:w="1383" w:type="dxa"/>
          </w:tcPr>
          <w:p w:rsidR="00DF20DC" w:rsidRPr="00BD4082" w:rsidRDefault="009738CD" w:rsidP="00DC1A2E">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17</w:t>
            </w:r>
            <w:r w:rsidR="008E5794">
              <w:rPr>
                <w:rFonts w:ascii="Arial" w:hAnsi="Arial" w:cs="Arial"/>
                <w:color w:val="000000"/>
                <w:sz w:val="18"/>
                <w:szCs w:val="18"/>
              </w:rPr>
              <w:t>%</w:t>
            </w:r>
          </w:p>
        </w:tc>
      </w:tr>
      <w:tr w:rsidR="00DF20DC" w:rsidRPr="00BD4082" w:rsidTr="008E5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850" w:type="dxa"/>
          </w:tcPr>
          <w:p w:rsidR="00DF20DC" w:rsidRPr="00BD4082" w:rsidRDefault="00DF20DC" w:rsidP="00DC1A2E">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Cursus of training in begeleiden</w:t>
            </w:r>
          </w:p>
        </w:tc>
        <w:tc>
          <w:tcPr>
            <w:cnfStyle w:val="000010000000" w:firstRow="0" w:lastRow="0" w:firstColumn="0" w:lastColumn="0" w:oddVBand="1" w:evenVBand="0" w:oddHBand="0" w:evenHBand="0" w:firstRowFirstColumn="0" w:firstRowLastColumn="0" w:lastRowFirstColumn="0" w:lastRowLastColumn="0"/>
            <w:tcW w:w="993"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30</w:t>
            </w:r>
          </w:p>
        </w:tc>
        <w:tc>
          <w:tcPr>
            <w:tcW w:w="1383" w:type="dxa"/>
          </w:tcPr>
          <w:p w:rsidR="00DF20DC" w:rsidRPr="00BD4082" w:rsidRDefault="009738CD" w:rsidP="00DC1A2E">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w:t>
            </w:r>
            <w:r w:rsidR="008E5794">
              <w:rPr>
                <w:rFonts w:ascii="Arial" w:hAnsi="Arial" w:cs="Arial"/>
                <w:color w:val="000000"/>
                <w:sz w:val="18"/>
                <w:szCs w:val="18"/>
              </w:rPr>
              <w:t>%</w:t>
            </w:r>
          </w:p>
        </w:tc>
      </w:tr>
      <w:tr w:rsidR="00DF20DC" w:rsidRPr="00BD4082" w:rsidTr="008E5794">
        <w:tc>
          <w:tcPr>
            <w:cnfStyle w:val="000010000000" w:firstRow="0" w:lastRow="0" w:firstColumn="0" w:lastColumn="0" w:oddVBand="1" w:evenVBand="0" w:oddHBand="0" w:evenHBand="0" w:firstRowFirstColumn="0" w:firstRowLastColumn="0" w:lastRowFirstColumn="0" w:lastRowLastColumn="0"/>
            <w:tcW w:w="954"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850" w:type="dxa"/>
          </w:tcPr>
          <w:p w:rsidR="00DF20DC" w:rsidRPr="00BD4082" w:rsidRDefault="00DF20DC" w:rsidP="00DC1A2E">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Inwerken door collega op gebied van begeleiden</w:t>
            </w:r>
          </w:p>
        </w:tc>
        <w:tc>
          <w:tcPr>
            <w:cnfStyle w:val="000010000000" w:firstRow="0" w:lastRow="0" w:firstColumn="0" w:lastColumn="0" w:oddVBand="1" w:evenVBand="0" w:oddHBand="0" w:evenHBand="0" w:firstRowFirstColumn="0" w:firstRowLastColumn="0" w:lastRowFirstColumn="0" w:lastRowLastColumn="0"/>
            <w:tcW w:w="993"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9</w:t>
            </w:r>
          </w:p>
        </w:tc>
        <w:tc>
          <w:tcPr>
            <w:tcW w:w="1383" w:type="dxa"/>
          </w:tcPr>
          <w:p w:rsidR="00DF20DC" w:rsidRPr="00BD4082" w:rsidRDefault="008E5794" w:rsidP="00DC1A2E">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11%</w:t>
            </w:r>
          </w:p>
        </w:tc>
      </w:tr>
      <w:tr w:rsidR="00DF20DC" w:rsidRPr="00BD4082" w:rsidTr="008E5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850" w:type="dxa"/>
          </w:tcPr>
          <w:p w:rsidR="00DF20DC" w:rsidRPr="00BD4082" w:rsidRDefault="00DF20DC" w:rsidP="00DC1A2E">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Controle op gegeven begeleiding door collega's (elkaar ondersteunen)</w:t>
            </w:r>
          </w:p>
        </w:tc>
        <w:tc>
          <w:tcPr>
            <w:cnfStyle w:val="000010000000" w:firstRow="0" w:lastRow="0" w:firstColumn="0" w:lastColumn="0" w:oddVBand="1" w:evenVBand="0" w:oddHBand="0" w:evenHBand="0" w:firstRowFirstColumn="0" w:firstRowLastColumn="0" w:lastRowFirstColumn="0" w:lastRowLastColumn="0"/>
            <w:tcW w:w="993"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19</w:t>
            </w:r>
          </w:p>
        </w:tc>
        <w:tc>
          <w:tcPr>
            <w:tcW w:w="1383" w:type="dxa"/>
          </w:tcPr>
          <w:p w:rsidR="00DF20DC" w:rsidRPr="00BD4082" w:rsidRDefault="008E5794" w:rsidP="009738CD">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w:t>
            </w:r>
            <w:r w:rsidR="009738CD">
              <w:rPr>
                <w:rFonts w:ascii="Arial" w:hAnsi="Arial" w:cs="Arial"/>
                <w:color w:val="000000"/>
                <w:sz w:val="18"/>
                <w:szCs w:val="18"/>
              </w:rPr>
              <w:t>3</w:t>
            </w:r>
            <w:r>
              <w:rPr>
                <w:rFonts w:ascii="Arial" w:hAnsi="Arial" w:cs="Arial"/>
                <w:color w:val="000000"/>
                <w:sz w:val="18"/>
                <w:szCs w:val="18"/>
              </w:rPr>
              <w:t>%</w:t>
            </w:r>
          </w:p>
        </w:tc>
      </w:tr>
      <w:tr w:rsidR="00DF20DC" w:rsidRPr="00BD4082" w:rsidTr="008E5794">
        <w:tc>
          <w:tcPr>
            <w:cnfStyle w:val="000010000000" w:firstRow="0" w:lastRow="0" w:firstColumn="0" w:lastColumn="0" w:oddVBand="1" w:evenVBand="0" w:oddHBand="0" w:evenHBand="0" w:firstRowFirstColumn="0" w:firstRowLastColumn="0" w:lastRowFirstColumn="0" w:lastRowLastColumn="0"/>
            <w:tcW w:w="954"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850" w:type="dxa"/>
          </w:tcPr>
          <w:p w:rsidR="00DF20DC" w:rsidRPr="00BD4082" w:rsidRDefault="00DF20DC" w:rsidP="00DC1A2E">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D4082">
              <w:rPr>
                <w:rFonts w:ascii="Arial" w:hAnsi="Arial" w:cs="Arial"/>
                <w:color w:val="000000"/>
                <w:sz w:val="18"/>
                <w:szCs w:val="18"/>
              </w:rPr>
              <w:t>Anders, namelijk</w:t>
            </w:r>
          </w:p>
        </w:tc>
        <w:tc>
          <w:tcPr>
            <w:cnfStyle w:val="000010000000" w:firstRow="0" w:lastRow="0" w:firstColumn="0" w:lastColumn="0" w:oddVBand="1" w:evenVBand="0" w:oddHBand="0" w:evenHBand="0" w:firstRowFirstColumn="0" w:firstRowLastColumn="0" w:lastRowFirstColumn="0" w:lastRowLastColumn="0"/>
            <w:tcW w:w="993"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r w:rsidRPr="00BD4082">
              <w:rPr>
                <w:rFonts w:ascii="Arial" w:hAnsi="Arial" w:cs="Arial"/>
                <w:color w:val="000000"/>
                <w:sz w:val="18"/>
                <w:szCs w:val="18"/>
              </w:rPr>
              <w:t>10</w:t>
            </w:r>
          </w:p>
        </w:tc>
        <w:tc>
          <w:tcPr>
            <w:tcW w:w="1383" w:type="dxa"/>
          </w:tcPr>
          <w:p w:rsidR="00DF20DC" w:rsidRPr="00BD4082" w:rsidRDefault="008E5794" w:rsidP="00DC1A2E">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12%</w:t>
            </w:r>
          </w:p>
        </w:tc>
      </w:tr>
      <w:tr w:rsidR="00DF20DC" w:rsidRPr="00BD4082" w:rsidTr="008E5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DF20DC" w:rsidRPr="00BD4082" w:rsidRDefault="00DF20DC" w:rsidP="00DC1A2E">
            <w:pPr>
              <w:autoSpaceDE w:val="0"/>
              <w:autoSpaceDN w:val="0"/>
              <w:adjustRightInd w:val="0"/>
              <w:rPr>
                <w:rFonts w:ascii="Arial" w:hAnsi="Arial" w:cs="Arial"/>
                <w:color w:val="000000"/>
                <w:sz w:val="18"/>
                <w:szCs w:val="18"/>
              </w:rPr>
            </w:pPr>
          </w:p>
        </w:tc>
        <w:tc>
          <w:tcPr>
            <w:tcW w:w="5850" w:type="dxa"/>
          </w:tcPr>
          <w:p w:rsidR="00DF20DC" w:rsidRPr="00BD4082" w:rsidRDefault="00DF20DC" w:rsidP="00DC1A2E">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93" w:type="dxa"/>
          </w:tcPr>
          <w:p w:rsidR="00DF20DC" w:rsidRPr="00BD4082" w:rsidRDefault="00DF20DC" w:rsidP="00DC1A2E">
            <w:pPr>
              <w:autoSpaceDE w:val="0"/>
              <w:autoSpaceDN w:val="0"/>
              <w:adjustRightInd w:val="0"/>
              <w:spacing w:line="320" w:lineRule="atLeast"/>
              <w:ind w:left="60" w:right="60"/>
              <w:jc w:val="right"/>
              <w:rPr>
                <w:rFonts w:ascii="Arial" w:hAnsi="Arial" w:cs="Arial"/>
                <w:color w:val="000000"/>
                <w:sz w:val="18"/>
                <w:szCs w:val="18"/>
              </w:rPr>
            </w:pPr>
          </w:p>
        </w:tc>
        <w:tc>
          <w:tcPr>
            <w:tcW w:w="1383" w:type="dxa"/>
          </w:tcPr>
          <w:p w:rsidR="00DF20DC" w:rsidRPr="00BD4082" w:rsidRDefault="00DF20DC" w:rsidP="00DC1A2E">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DF20DC" w:rsidRPr="00BD4082" w:rsidTr="008E5794">
        <w:tc>
          <w:tcPr>
            <w:cnfStyle w:val="000010000000" w:firstRow="0" w:lastRow="0" w:firstColumn="0" w:lastColumn="0" w:oddVBand="1" w:evenVBand="0" w:oddHBand="0" w:evenHBand="0" w:firstRowFirstColumn="0" w:firstRowLastColumn="0" w:lastRowFirstColumn="0" w:lastRowLastColumn="0"/>
            <w:tcW w:w="6804" w:type="dxa"/>
            <w:gridSpan w:val="2"/>
          </w:tcPr>
          <w:p w:rsidR="00DF20DC" w:rsidRPr="00BD4082" w:rsidRDefault="00DF20DC" w:rsidP="00DC1A2E">
            <w:pPr>
              <w:autoSpaceDE w:val="0"/>
              <w:autoSpaceDN w:val="0"/>
              <w:adjustRightInd w:val="0"/>
              <w:spacing w:line="320" w:lineRule="atLeast"/>
              <w:ind w:left="60" w:right="60"/>
              <w:rPr>
                <w:rFonts w:ascii="Arial" w:hAnsi="Arial" w:cs="Arial"/>
                <w:color w:val="000000"/>
                <w:sz w:val="18"/>
                <w:szCs w:val="18"/>
              </w:rPr>
            </w:pPr>
          </w:p>
        </w:tc>
        <w:tc>
          <w:tcPr>
            <w:tcW w:w="993" w:type="dxa"/>
          </w:tcPr>
          <w:p w:rsidR="00DF20DC" w:rsidRPr="00BD4082" w:rsidRDefault="0076390B" w:rsidP="00DC1A2E">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82</w:t>
            </w:r>
          </w:p>
        </w:tc>
        <w:tc>
          <w:tcPr>
            <w:cnfStyle w:val="000010000000" w:firstRow="0" w:lastRow="0" w:firstColumn="0" w:lastColumn="0" w:oddVBand="1" w:evenVBand="0" w:oddHBand="0" w:evenHBand="0" w:firstRowFirstColumn="0" w:firstRowLastColumn="0" w:lastRowFirstColumn="0" w:lastRowLastColumn="0"/>
            <w:tcW w:w="1383" w:type="dxa"/>
          </w:tcPr>
          <w:p w:rsidR="00DF20DC" w:rsidRPr="00BD4082" w:rsidRDefault="008E5794" w:rsidP="00DC1A2E">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r w:rsidR="00ED43A9">
              <w:rPr>
                <w:rFonts w:ascii="Arial" w:hAnsi="Arial" w:cs="Arial"/>
                <w:color w:val="000000"/>
                <w:sz w:val="18"/>
                <w:szCs w:val="18"/>
              </w:rPr>
              <w:t>*</w:t>
            </w:r>
          </w:p>
        </w:tc>
      </w:tr>
    </w:tbl>
    <w:p w:rsidR="00DF20DC" w:rsidRPr="001E409B" w:rsidRDefault="00ED43A9" w:rsidP="00AA1BEC">
      <w:pPr>
        <w:rPr>
          <w:sz w:val="20"/>
        </w:rPr>
      </w:pPr>
      <w:r>
        <w:t>*</w:t>
      </w:r>
      <w:r>
        <w:rPr>
          <w:sz w:val="20"/>
        </w:rPr>
        <w:t>door afrondingsverschillen klopt de totale waarde van 100% niet altijd</w:t>
      </w:r>
    </w:p>
    <w:p w:rsidR="000916F5" w:rsidRPr="000916F5" w:rsidRDefault="000916F5" w:rsidP="000916F5">
      <w:pPr>
        <w:rPr>
          <w:b/>
        </w:rPr>
      </w:pPr>
      <w:r w:rsidRPr="000916F5">
        <w:rPr>
          <w:b/>
        </w:rPr>
        <w:t>Problemen in communicatie</w:t>
      </w:r>
    </w:p>
    <w:tbl>
      <w:tblPr>
        <w:tblStyle w:val="Lichtearcering-accent1"/>
        <w:tblW w:w="9180" w:type="dxa"/>
        <w:tblLayout w:type="fixed"/>
        <w:tblLook w:val="0000" w:firstRow="0" w:lastRow="0" w:firstColumn="0" w:lastColumn="0" w:noHBand="0" w:noVBand="0"/>
      </w:tblPr>
      <w:tblGrid>
        <w:gridCol w:w="954"/>
        <w:gridCol w:w="5533"/>
        <w:gridCol w:w="1276"/>
        <w:gridCol w:w="1417"/>
      </w:tblGrid>
      <w:tr w:rsidR="000916F5" w:rsidRPr="000916F5" w:rsidTr="000916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7" w:type="dxa"/>
            <w:gridSpan w:val="2"/>
          </w:tcPr>
          <w:p w:rsidR="000916F5" w:rsidRPr="000916F5" w:rsidRDefault="000916F5" w:rsidP="000916F5">
            <w:pPr>
              <w:spacing w:after="200" w:line="276" w:lineRule="auto"/>
            </w:pPr>
          </w:p>
        </w:tc>
        <w:tc>
          <w:tcPr>
            <w:tcW w:w="1276"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t>frequentie</w:t>
            </w:r>
          </w:p>
        </w:tc>
        <w:tc>
          <w:tcPr>
            <w:cnfStyle w:val="000010000000" w:firstRow="0" w:lastRow="0" w:firstColumn="0" w:lastColumn="0" w:oddVBand="1" w:evenVBand="0" w:oddHBand="0" w:evenHBand="0" w:firstRowFirstColumn="0" w:firstRowLastColumn="0" w:lastRowFirstColumn="0" w:lastRowLastColumn="0"/>
            <w:tcW w:w="1417" w:type="dxa"/>
          </w:tcPr>
          <w:p w:rsidR="000916F5" w:rsidRPr="000916F5" w:rsidRDefault="000916F5" w:rsidP="000916F5">
            <w:pPr>
              <w:spacing w:after="200" w:line="276" w:lineRule="auto"/>
            </w:pPr>
            <w:r w:rsidRPr="000916F5">
              <w:t>Percent</w:t>
            </w:r>
            <w:r>
              <w:t>age</w:t>
            </w:r>
          </w:p>
        </w:tc>
      </w:tr>
      <w:tr w:rsidR="000916F5" w:rsidRPr="000916F5" w:rsidTr="000916F5">
        <w:tc>
          <w:tcPr>
            <w:cnfStyle w:val="000010000000" w:firstRow="0" w:lastRow="0" w:firstColumn="0" w:lastColumn="0" w:oddVBand="1" w:evenVBand="0" w:oddHBand="0" w:evenHBand="0" w:firstRowFirstColumn="0" w:firstRowLastColumn="0" w:lastRowFirstColumn="0" w:lastRowLastColumn="0"/>
            <w:tcW w:w="954" w:type="dxa"/>
            <w:vMerge w:val="restart"/>
          </w:tcPr>
          <w:p w:rsidR="000916F5" w:rsidRPr="000916F5" w:rsidRDefault="000916F5" w:rsidP="000916F5">
            <w:pPr>
              <w:spacing w:after="200" w:line="276" w:lineRule="auto"/>
            </w:pPr>
          </w:p>
        </w:tc>
        <w:tc>
          <w:tcPr>
            <w:tcW w:w="5533" w:type="dxa"/>
          </w:tcPr>
          <w:p w:rsidR="000916F5" w:rsidRPr="000916F5" w:rsidRDefault="000916F5" w:rsidP="000916F5">
            <w:pPr>
              <w:spacing w:after="200" w:line="276" w:lineRule="auto"/>
              <w:cnfStyle w:val="000000000000" w:firstRow="0" w:lastRow="0" w:firstColumn="0" w:lastColumn="0" w:oddVBand="0" w:evenVBand="0" w:oddHBand="0" w:evenHBand="0" w:firstRowFirstColumn="0" w:firstRowLastColumn="0" w:lastRowFirstColumn="0" w:lastRowLastColumn="0"/>
            </w:pPr>
            <w:r w:rsidRPr="000916F5">
              <w:t>Niet van toepassing</w:t>
            </w:r>
          </w:p>
        </w:tc>
        <w:tc>
          <w:tcPr>
            <w:cnfStyle w:val="000010000000" w:firstRow="0" w:lastRow="0" w:firstColumn="0" w:lastColumn="0" w:oddVBand="1" w:evenVBand="0" w:oddHBand="0" w:evenHBand="0" w:firstRowFirstColumn="0" w:firstRowLastColumn="0" w:lastRowFirstColumn="0" w:lastRowLastColumn="0"/>
            <w:tcW w:w="1276" w:type="dxa"/>
          </w:tcPr>
          <w:p w:rsidR="000916F5" w:rsidRPr="000916F5" w:rsidRDefault="000916F5" w:rsidP="000916F5">
            <w:pPr>
              <w:spacing w:after="200" w:line="276" w:lineRule="auto"/>
            </w:pPr>
            <w:r w:rsidRPr="000916F5">
              <w:t>26</w:t>
            </w:r>
          </w:p>
        </w:tc>
        <w:tc>
          <w:tcPr>
            <w:tcW w:w="1417" w:type="dxa"/>
          </w:tcPr>
          <w:p w:rsidR="000916F5" w:rsidRPr="000916F5" w:rsidRDefault="000916F5" w:rsidP="000916F5">
            <w:pPr>
              <w:spacing w:after="200" w:line="276" w:lineRule="auto"/>
              <w:cnfStyle w:val="000000000000" w:firstRow="0" w:lastRow="0" w:firstColumn="0" w:lastColumn="0" w:oddVBand="0" w:evenVBand="0" w:oddHBand="0" w:evenHBand="0" w:firstRowFirstColumn="0" w:firstRowLastColumn="0" w:lastRowFirstColumn="0" w:lastRowLastColumn="0"/>
            </w:pPr>
            <w:r>
              <w:t>32%</w:t>
            </w:r>
          </w:p>
        </w:tc>
      </w:tr>
      <w:tr w:rsidR="000916F5" w:rsidRPr="000916F5" w:rsidTr="000916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0916F5" w:rsidRPr="000916F5" w:rsidRDefault="000916F5" w:rsidP="000916F5">
            <w:pPr>
              <w:spacing w:after="200" w:line="276" w:lineRule="auto"/>
            </w:pPr>
          </w:p>
        </w:tc>
        <w:tc>
          <w:tcPr>
            <w:tcW w:w="5533"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rsidRPr="000916F5">
              <w:t>Te weinig contactmomenten</w:t>
            </w:r>
          </w:p>
        </w:tc>
        <w:tc>
          <w:tcPr>
            <w:cnfStyle w:val="000010000000" w:firstRow="0" w:lastRow="0" w:firstColumn="0" w:lastColumn="0" w:oddVBand="1" w:evenVBand="0" w:oddHBand="0" w:evenHBand="0" w:firstRowFirstColumn="0" w:firstRowLastColumn="0" w:lastRowFirstColumn="0" w:lastRowLastColumn="0"/>
            <w:tcW w:w="1276" w:type="dxa"/>
          </w:tcPr>
          <w:p w:rsidR="000916F5" w:rsidRPr="000916F5" w:rsidRDefault="000916F5" w:rsidP="000916F5">
            <w:pPr>
              <w:spacing w:after="200" w:line="276" w:lineRule="auto"/>
            </w:pPr>
            <w:r w:rsidRPr="000916F5">
              <w:t>25</w:t>
            </w:r>
          </w:p>
        </w:tc>
        <w:tc>
          <w:tcPr>
            <w:tcW w:w="1417"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t>30%</w:t>
            </w:r>
          </w:p>
        </w:tc>
      </w:tr>
      <w:tr w:rsidR="000916F5" w:rsidRPr="000916F5" w:rsidTr="000916F5">
        <w:tc>
          <w:tcPr>
            <w:cnfStyle w:val="000010000000" w:firstRow="0" w:lastRow="0" w:firstColumn="0" w:lastColumn="0" w:oddVBand="1" w:evenVBand="0" w:oddHBand="0" w:evenHBand="0" w:firstRowFirstColumn="0" w:firstRowLastColumn="0" w:lastRowFirstColumn="0" w:lastRowLastColumn="0"/>
            <w:tcW w:w="954" w:type="dxa"/>
            <w:vMerge/>
          </w:tcPr>
          <w:p w:rsidR="000916F5" w:rsidRPr="000916F5" w:rsidRDefault="000916F5" w:rsidP="000916F5">
            <w:pPr>
              <w:spacing w:after="200" w:line="276" w:lineRule="auto"/>
            </w:pPr>
          </w:p>
        </w:tc>
        <w:tc>
          <w:tcPr>
            <w:tcW w:w="5533" w:type="dxa"/>
          </w:tcPr>
          <w:p w:rsidR="000916F5" w:rsidRPr="000916F5" w:rsidRDefault="000916F5" w:rsidP="000916F5">
            <w:pPr>
              <w:spacing w:after="200" w:line="276" w:lineRule="auto"/>
              <w:cnfStyle w:val="000000000000" w:firstRow="0" w:lastRow="0" w:firstColumn="0" w:lastColumn="0" w:oddVBand="0" w:evenVBand="0" w:oddHBand="0" w:evenHBand="0" w:firstRowFirstColumn="0" w:firstRowLastColumn="0" w:lastRowFirstColumn="0" w:lastRowLastColumn="0"/>
            </w:pPr>
            <w:r w:rsidRPr="000916F5">
              <w:t>Te weinig initiatief vanuit de stagiair(e)</w:t>
            </w:r>
          </w:p>
        </w:tc>
        <w:tc>
          <w:tcPr>
            <w:cnfStyle w:val="000010000000" w:firstRow="0" w:lastRow="0" w:firstColumn="0" w:lastColumn="0" w:oddVBand="1" w:evenVBand="0" w:oddHBand="0" w:evenHBand="0" w:firstRowFirstColumn="0" w:firstRowLastColumn="0" w:lastRowFirstColumn="0" w:lastRowLastColumn="0"/>
            <w:tcW w:w="1276" w:type="dxa"/>
          </w:tcPr>
          <w:p w:rsidR="000916F5" w:rsidRPr="000916F5" w:rsidRDefault="000916F5" w:rsidP="000916F5">
            <w:pPr>
              <w:spacing w:after="200" w:line="276" w:lineRule="auto"/>
            </w:pPr>
            <w:r w:rsidRPr="000916F5">
              <w:t>19</w:t>
            </w:r>
          </w:p>
        </w:tc>
        <w:tc>
          <w:tcPr>
            <w:tcW w:w="1417" w:type="dxa"/>
          </w:tcPr>
          <w:p w:rsidR="000916F5" w:rsidRPr="000916F5" w:rsidRDefault="000916F5" w:rsidP="000916F5">
            <w:pPr>
              <w:spacing w:after="200" w:line="276" w:lineRule="auto"/>
              <w:cnfStyle w:val="000000000000" w:firstRow="0" w:lastRow="0" w:firstColumn="0" w:lastColumn="0" w:oddVBand="0" w:evenVBand="0" w:oddHBand="0" w:evenHBand="0" w:firstRowFirstColumn="0" w:firstRowLastColumn="0" w:lastRowFirstColumn="0" w:lastRowLastColumn="0"/>
            </w:pPr>
            <w:r>
              <w:t>23%</w:t>
            </w:r>
          </w:p>
        </w:tc>
      </w:tr>
      <w:tr w:rsidR="000916F5" w:rsidRPr="000916F5" w:rsidTr="000916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0916F5" w:rsidRPr="000916F5" w:rsidRDefault="000916F5" w:rsidP="000916F5">
            <w:pPr>
              <w:spacing w:after="200" w:line="276" w:lineRule="auto"/>
            </w:pPr>
          </w:p>
        </w:tc>
        <w:tc>
          <w:tcPr>
            <w:tcW w:w="5533"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rsidRPr="000916F5">
              <w:t>Onduidelijke communicatie met stagiair(e) (miscommunicatie)</w:t>
            </w:r>
          </w:p>
        </w:tc>
        <w:tc>
          <w:tcPr>
            <w:cnfStyle w:val="000010000000" w:firstRow="0" w:lastRow="0" w:firstColumn="0" w:lastColumn="0" w:oddVBand="1" w:evenVBand="0" w:oddHBand="0" w:evenHBand="0" w:firstRowFirstColumn="0" w:firstRowLastColumn="0" w:lastRowFirstColumn="0" w:lastRowLastColumn="0"/>
            <w:tcW w:w="1276" w:type="dxa"/>
          </w:tcPr>
          <w:p w:rsidR="000916F5" w:rsidRPr="000916F5" w:rsidRDefault="000916F5" w:rsidP="000916F5">
            <w:pPr>
              <w:spacing w:after="200" w:line="276" w:lineRule="auto"/>
            </w:pPr>
            <w:r w:rsidRPr="000916F5">
              <w:t>5</w:t>
            </w:r>
          </w:p>
        </w:tc>
        <w:tc>
          <w:tcPr>
            <w:tcW w:w="1417"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t>6%</w:t>
            </w:r>
          </w:p>
        </w:tc>
      </w:tr>
      <w:tr w:rsidR="000916F5" w:rsidRPr="000916F5" w:rsidTr="000916F5">
        <w:tc>
          <w:tcPr>
            <w:cnfStyle w:val="000010000000" w:firstRow="0" w:lastRow="0" w:firstColumn="0" w:lastColumn="0" w:oddVBand="1" w:evenVBand="0" w:oddHBand="0" w:evenHBand="0" w:firstRowFirstColumn="0" w:firstRowLastColumn="0" w:lastRowFirstColumn="0" w:lastRowLastColumn="0"/>
            <w:tcW w:w="954" w:type="dxa"/>
            <w:vMerge/>
          </w:tcPr>
          <w:p w:rsidR="000916F5" w:rsidRPr="000916F5" w:rsidRDefault="000916F5" w:rsidP="000916F5">
            <w:pPr>
              <w:spacing w:after="200" w:line="276" w:lineRule="auto"/>
            </w:pPr>
          </w:p>
        </w:tc>
        <w:tc>
          <w:tcPr>
            <w:tcW w:w="5533" w:type="dxa"/>
          </w:tcPr>
          <w:p w:rsidR="000916F5" w:rsidRPr="000916F5" w:rsidRDefault="000916F5" w:rsidP="000916F5">
            <w:pPr>
              <w:spacing w:after="200" w:line="276" w:lineRule="auto"/>
              <w:cnfStyle w:val="000000000000" w:firstRow="0" w:lastRow="0" w:firstColumn="0" w:lastColumn="0" w:oddVBand="0" w:evenVBand="0" w:oddHBand="0" w:evenHBand="0" w:firstRowFirstColumn="0" w:firstRowLastColumn="0" w:lastRowFirstColumn="0" w:lastRowLastColumn="0"/>
            </w:pPr>
            <w:r w:rsidRPr="000916F5">
              <w:t>Anders, namelijk</w:t>
            </w:r>
          </w:p>
        </w:tc>
        <w:tc>
          <w:tcPr>
            <w:cnfStyle w:val="000010000000" w:firstRow="0" w:lastRow="0" w:firstColumn="0" w:lastColumn="0" w:oddVBand="1" w:evenVBand="0" w:oddHBand="0" w:evenHBand="0" w:firstRowFirstColumn="0" w:firstRowLastColumn="0" w:lastRowFirstColumn="0" w:lastRowLastColumn="0"/>
            <w:tcW w:w="1276" w:type="dxa"/>
          </w:tcPr>
          <w:p w:rsidR="000916F5" w:rsidRPr="000916F5" w:rsidRDefault="000916F5" w:rsidP="000916F5">
            <w:pPr>
              <w:spacing w:after="200" w:line="276" w:lineRule="auto"/>
            </w:pPr>
            <w:r w:rsidRPr="000916F5">
              <w:t>7</w:t>
            </w:r>
          </w:p>
        </w:tc>
        <w:tc>
          <w:tcPr>
            <w:tcW w:w="1417" w:type="dxa"/>
          </w:tcPr>
          <w:p w:rsidR="000916F5" w:rsidRPr="000916F5" w:rsidRDefault="000916F5" w:rsidP="000916F5">
            <w:pPr>
              <w:spacing w:after="200" w:line="276" w:lineRule="auto"/>
              <w:cnfStyle w:val="000000000000" w:firstRow="0" w:lastRow="0" w:firstColumn="0" w:lastColumn="0" w:oddVBand="0" w:evenVBand="0" w:oddHBand="0" w:evenHBand="0" w:firstRowFirstColumn="0" w:firstRowLastColumn="0" w:lastRowFirstColumn="0" w:lastRowLastColumn="0"/>
            </w:pPr>
            <w:r>
              <w:t>9%</w:t>
            </w:r>
          </w:p>
        </w:tc>
      </w:tr>
      <w:tr w:rsidR="000916F5" w:rsidRPr="000916F5" w:rsidTr="000916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4" w:type="dxa"/>
            <w:vMerge/>
          </w:tcPr>
          <w:p w:rsidR="000916F5" w:rsidRPr="000916F5" w:rsidRDefault="000916F5" w:rsidP="000916F5">
            <w:pPr>
              <w:spacing w:after="200" w:line="276" w:lineRule="auto"/>
            </w:pPr>
          </w:p>
        </w:tc>
        <w:tc>
          <w:tcPr>
            <w:tcW w:w="5533"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rsidRPr="000916F5">
              <w:t>Total</w:t>
            </w:r>
          </w:p>
        </w:tc>
        <w:tc>
          <w:tcPr>
            <w:cnfStyle w:val="000010000000" w:firstRow="0" w:lastRow="0" w:firstColumn="0" w:lastColumn="0" w:oddVBand="1" w:evenVBand="0" w:oddHBand="0" w:evenHBand="0" w:firstRowFirstColumn="0" w:firstRowLastColumn="0" w:lastRowFirstColumn="0" w:lastRowLastColumn="0"/>
            <w:tcW w:w="1276" w:type="dxa"/>
          </w:tcPr>
          <w:p w:rsidR="000916F5" w:rsidRPr="000916F5" w:rsidRDefault="000916F5" w:rsidP="000916F5">
            <w:pPr>
              <w:spacing w:after="200" w:line="276" w:lineRule="auto"/>
            </w:pPr>
            <w:r w:rsidRPr="000916F5">
              <w:t>82</w:t>
            </w:r>
          </w:p>
        </w:tc>
        <w:tc>
          <w:tcPr>
            <w:tcW w:w="1417" w:type="dxa"/>
          </w:tcPr>
          <w:p w:rsidR="000916F5" w:rsidRPr="000916F5" w:rsidRDefault="000916F5" w:rsidP="000916F5">
            <w:pPr>
              <w:spacing w:after="200" w:line="276" w:lineRule="auto"/>
              <w:cnfStyle w:val="000000100000" w:firstRow="0" w:lastRow="0" w:firstColumn="0" w:lastColumn="0" w:oddVBand="0" w:evenVBand="0" w:oddHBand="1" w:evenHBand="0" w:firstRowFirstColumn="0" w:firstRowLastColumn="0" w:lastRowFirstColumn="0" w:lastRowLastColumn="0"/>
            </w:pPr>
            <w:r>
              <w:t>100</w:t>
            </w:r>
            <w:r w:rsidR="00D17B11">
              <w:t>%</w:t>
            </w:r>
          </w:p>
        </w:tc>
      </w:tr>
    </w:tbl>
    <w:p w:rsidR="000916F5" w:rsidRPr="000916F5" w:rsidRDefault="000916F5" w:rsidP="000916F5"/>
    <w:p w:rsidR="00DF20DC" w:rsidRDefault="00DF20DC" w:rsidP="00AA1BEC"/>
    <w:p w:rsidR="00DF20DC" w:rsidRDefault="00DF20DC" w:rsidP="00DF20DC">
      <w:pPr>
        <w:pStyle w:val="Kop2"/>
      </w:pPr>
      <w:bookmarkStart w:id="135" w:name="_Toc9414597"/>
      <w:r>
        <w:t>Bijlage 8: Analyse open vragen (voorbeeld)</w:t>
      </w:r>
      <w:bookmarkEnd w:id="135"/>
    </w:p>
    <w:p w:rsidR="00DF20DC" w:rsidRDefault="00DF20DC" w:rsidP="00DF20DC">
      <w:r>
        <w:t>Op deze manier zijn de anderen open vragen ook geanalyseerd. In de bijlage wordt nu de resultaten van vraag 21 getoond.</w:t>
      </w:r>
    </w:p>
    <w:p w:rsidR="000D7DB6" w:rsidRPr="000D7DB6" w:rsidRDefault="000D7DB6" w:rsidP="000D7DB6">
      <w:r w:rsidRPr="000D7DB6">
        <w:t>Vraag 21: Hoe kan stagebegeleiding verbeterd worden?</w:t>
      </w:r>
    </w:p>
    <w:tbl>
      <w:tblPr>
        <w:tblStyle w:val="Tabelraster1"/>
        <w:tblW w:w="0" w:type="auto"/>
        <w:tblLook w:val="04A0" w:firstRow="1" w:lastRow="0" w:firstColumn="1" w:lastColumn="0" w:noHBand="0" w:noVBand="1"/>
      </w:tblPr>
      <w:tblGrid>
        <w:gridCol w:w="1951"/>
        <w:gridCol w:w="7261"/>
      </w:tblGrid>
      <w:tr w:rsidR="000D7DB6" w:rsidRPr="000D7DB6" w:rsidTr="000D7DB6">
        <w:tc>
          <w:tcPr>
            <w:tcW w:w="1951" w:type="dxa"/>
          </w:tcPr>
          <w:p w:rsidR="000D7DB6" w:rsidRPr="000D7DB6" w:rsidRDefault="000D7DB6" w:rsidP="000D7DB6">
            <w:r w:rsidRPr="000D7DB6">
              <w:t>Respondent</w:t>
            </w:r>
          </w:p>
        </w:tc>
        <w:tc>
          <w:tcPr>
            <w:tcW w:w="7261" w:type="dxa"/>
          </w:tcPr>
          <w:p w:rsidR="000D7DB6" w:rsidRPr="000D7DB6" w:rsidRDefault="000D7DB6" w:rsidP="000D7DB6">
            <w:r w:rsidRPr="000D7DB6">
              <w:t>Antwoord</w:t>
            </w:r>
          </w:p>
        </w:tc>
      </w:tr>
      <w:tr w:rsidR="000D7DB6" w:rsidRPr="000D7DB6" w:rsidTr="000D7DB6">
        <w:tc>
          <w:tcPr>
            <w:tcW w:w="1951" w:type="dxa"/>
          </w:tcPr>
          <w:p w:rsidR="000D7DB6" w:rsidRPr="000D7DB6" w:rsidRDefault="000D7DB6" w:rsidP="000D7DB6">
            <w:r w:rsidRPr="000D7DB6">
              <w:t>1</w:t>
            </w:r>
          </w:p>
        </w:tc>
        <w:tc>
          <w:tcPr>
            <w:tcW w:w="7261" w:type="dxa"/>
          </w:tcPr>
          <w:p w:rsidR="000D7DB6" w:rsidRPr="000D7DB6" w:rsidRDefault="000D7DB6" w:rsidP="000D7DB6">
            <w:r w:rsidRPr="000D7DB6">
              <w:rPr>
                <w:highlight w:val="yellow"/>
              </w:rPr>
              <w:t>Minder stagiaires op deze afdeling</w:t>
            </w:r>
            <w:r w:rsidRPr="000D7DB6">
              <w:t xml:space="preserve">, </w:t>
            </w:r>
            <w:r w:rsidRPr="000D7DB6">
              <w:rPr>
                <w:highlight w:val="magenta"/>
              </w:rPr>
              <w:t>zodat er meer een op een begeleidt kan worden</w:t>
            </w:r>
          </w:p>
        </w:tc>
      </w:tr>
      <w:tr w:rsidR="000D7DB6" w:rsidRPr="000D7DB6" w:rsidTr="000D7DB6">
        <w:tc>
          <w:tcPr>
            <w:tcW w:w="1951" w:type="dxa"/>
          </w:tcPr>
          <w:p w:rsidR="000D7DB6" w:rsidRPr="000D7DB6" w:rsidRDefault="000D7DB6" w:rsidP="000D7DB6">
            <w:r w:rsidRPr="000D7DB6">
              <w:t>2</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3</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4</w:t>
            </w:r>
          </w:p>
        </w:tc>
        <w:tc>
          <w:tcPr>
            <w:tcW w:w="7261" w:type="dxa"/>
          </w:tcPr>
          <w:p w:rsidR="000D7DB6" w:rsidRPr="000D7DB6" w:rsidRDefault="000D7DB6" w:rsidP="000D7DB6">
            <w:r w:rsidRPr="000D7DB6">
              <w:rPr>
                <w:highlight w:val="green"/>
              </w:rPr>
              <w:t>Iedere verpleegkundige dient de cursus werkbegeleiding te volgen.</w:t>
            </w:r>
          </w:p>
        </w:tc>
      </w:tr>
      <w:tr w:rsidR="000D7DB6" w:rsidRPr="000D7DB6" w:rsidTr="000D7DB6">
        <w:tc>
          <w:tcPr>
            <w:tcW w:w="1951" w:type="dxa"/>
          </w:tcPr>
          <w:p w:rsidR="000D7DB6" w:rsidRPr="000D7DB6" w:rsidRDefault="000D7DB6" w:rsidP="000D7DB6">
            <w:r w:rsidRPr="000D7DB6">
              <w:t>5</w:t>
            </w:r>
          </w:p>
        </w:tc>
        <w:tc>
          <w:tcPr>
            <w:tcW w:w="7261" w:type="dxa"/>
          </w:tcPr>
          <w:p w:rsidR="000D7DB6" w:rsidRPr="000D7DB6" w:rsidRDefault="000D7DB6" w:rsidP="000D7DB6">
            <w:r w:rsidRPr="000D7DB6">
              <w:rPr>
                <w:highlight w:val="magenta"/>
              </w:rPr>
              <w:t>Stagiaires toewijzen aan verpleegkundigen. Op deze manier kan een stagiaire, indien mogelijk, meerdere dagen met dezelfde verpleegkundige ingepland worden</w:t>
            </w:r>
            <w:r w:rsidRPr="000D7DB6">
              <w:rPr>
                <w:highlight w:val="blue"/>
              </w:rPr>
              <w:t>. Dit bevordert het leerproces. Tevens heeft de verpleegkundige op deze manier een beter overzicht over het leerproces van de stagiaire.</w:t>
            </w:r>
          </w:p>
        </w:tc>
      </w:tr>
      <w:tr w:rsidR="000D7DB6" w:rsidRPr="000D7DB6" w:rsidTr="000D7DB6">
        <w:tc>
          <w:tcPr>
            <w:tcW w:w="1951" w:type="dxa"/>
          </w:tcPr>
          <w:p w:rsidR="000D7DB6" w:rsidRPr="000D7DB6" w:rsidRDefault="000D7DB6" w:rsidP="000D7DB6">
            <w:r w:rsidRPr="000D7DB6">
              <w:t>6</w:t>
            </w:r>
          </w:p>
        </w:tc>
        <w:tc>
          <w:tcPr>
            <w:tcW w:w="7261" w:type="dxa"/>
          </w:tcPr>
          <w:p w:rsidR="000D7DB6" w:rsidRPr="000D7DB6" w:rsidRDefault="000D7DB6" w:rsidP="000D7DB6">
            <w:r w:rsidRPr="000D7DB6">
              <w:rPr>
                <w:highlight w:val="blue"/>
              </w:rPr>
              <w:t>Meer inzicht in leerproces van stagiaires.</w:t>
            </w:r>
            <w:r w:rsidRPr="000D7DB6">
              <w:t xml:space="preserve"> </w:t>
            </w:r>
            <w:r w:rsidRPr="000D7DB6">
              <w:rPr>
                <w:highlight w:val="yellow"/>
              </w:rPr>
              <w:t>Minder stagiaires tegelijkertijd</w:t>
            </w:r>
          </w:p>
        </w:tc>
      </w:tr>
      <w:tr w:rsidR="000D7DB6" w:rsidRPr="000D7DB6" w:rsidTr="000D7DB6">
        <w:tc>
          <w:tcPr>
            <w:tcW w:w="1951" w:type="dxa"/>
          </w:tcPr>
          <w:p w:rsidR="000D7DB6" w:rsidRPr="000D7DB6" w:rsidRDefault="000D7DB6" w:rsidP="000D7DB6">
            <w:r w:rsidRPr="000D7DB6">
              <w:t>7</w:t>
            </w:r>
          </w:p>
        </w:tc>
        <w:tc>
          <w:tcPr>
            <w:tcW w:w="7261" w:type="dxa"/>
          </w:tcPr>
          <w:p w:rsidR="000D7DB6" w:rsidRPr="000D7DB6" w:rsidRDefault="000D7DB6" w:rsidP="000D7DB6">
            <w:r w:rsidRPr="000D7DB6">
              <w:rPr>
                <w:highlight w:val="yellow"/>
              </w:rPr>
              <w:t>Minder stagiaires</w:t>
            </w:r>
            <w:r w:rsidRPr="000D7DB6">
              <w:t xml:space="preserve"> / </w:t>
            </w:r>
            <w:r w:rsidRPr="000D7DB6">
              <w:rPr>
                <w:color w:val="00B0F0"/>
              </w:rPr>
              <w:t>stagiaires vanaf leerjaar 3.</w:t>
            </w:r>
          </w:p>
        </w:tc>
      </w:tr>
      <w:tr w:rsidR="000D7DB6" w:rsidRPr="000D7DB6" w:rsidTr="000D7DB6">
        <w:tc>
          <w:tcPr>
            <w:tcW w:w="1951" w:type="dxa"/>
          </w:tcPr>
          <w:p w:rsidR="000D7DB6" w:rsidRPr="000D7DB6" w:rsidRDefault="000D7DB6" w:rsidP="000D7DB6">
            <w:r w:rsidRPr="000D7DB6">
              <w:t>8</w:t>
            </w:r>
          </w:p>
        </w:tc>
        <w:tc>
          <w:tcPr>
            <w:tcW w:w="7261" w:type="dxa"/>
          </w:tcPr>
          <w:p w:rsidR="000D7DB6" w:rsidRPr="000D7DB6" w:rsidRDefault="000D7DB6" w:rsidP="000D7DB6">
            <w:r w:rsidRPr="000D7DB6">
              <w:rPr>
                <w:highlight w:val="darkGreen"/>
              </w:rPr>
              <w:t>meer uitleg over wat er van de stagiaires mag worden verwacht in welk leerjaar</w:t>
            </w:r>
          </w:p>
        </w:tc>
      </w:tr>
      <w:tr w:rsidR="000D7DB6" w:rsidRPr="000D7DB6" w:rsidTr="000D7DB6">
        <w:tc>
          <w:tcPr>
            <w:tcW w:w="1951" w:type="dxa"/>
          </w:tcPr>
          <w:p w:rsidR="000D7DB6" w:rsidRPr="000D7DB6" w:rsidRDefault="000D7DB6" w:rsidP="000D7DB6">
            <w:r w:rsidRPr="000D7DB6">
              <w:t>9</w:t>
            </w:r>
          </w:p>
        </w:tc>
        <w:tc>
          <w:tcPr>
            <w:tcW w:w="7261" w:type="dxa"/>
          </w:tcPr>
          <w:p w:rsidR="000D7DB6" w:rsidRPr="000D7DB6" w:rsidRDefault="000D7DB6" w:rsidP="000D7DB6">
            <w:r w:rsidRPr="000D7DB6">
              <w:rPr>
                <w:highlight w:val="darkCyan"/>
              </w:rPr>
              <w:t>meer uren voor de praktijkcoach,</w:t>
            </w:r>
            <w:r w:rsidRPr="000D7DB6">
              <w:t xml:space="preserve"> </w:t>
            </w:r>
            <w:r w:rsidRPr="000D7DB6">
              <w:rPr>
                <w:highlight w:val="blue"/>
              </w:rPr>
              <w:t>alle verpleegkundigen dezelfde kennis en inzicht over het begeleiden hebben</w:t>
            </w:r>
          </w:p>
        </w:tc>
      </w:tr>
      <w:tr w:rsidR="000D7DB6" w:rsidRPr="000D7DB6" w:rsidTr="000D7DB6">
        <w:tc>
          <w:tcPr>
            <w:tcW w:w="1951" w:type="dxa"/>
          </w:tcPr>
          <w:p w:rsidR="000D7DB6" w:rsidRPr="000D7DB6" w:rsidRDefault="000D7DB6" w:rsidP="000D7DB6">
            <w:r w:rsidRPr="000D7DB6">
              <w:t>10</w:t>
            </w:r>
          </w:p>
        </w:tc>
        <w:tc>
          <w:tcPr>
            <w:tcW w:w="7261" w:type="dxa"/>
          </w:tcPr>
          <w:p w:rsidR="000D7DB6" w:rsidRPr="000D7DB6" w:rsidRDefault="000D7DB6" w:rsidP="000D7DB6">
            <w:r w:rsidRPr="000D7DB6">
              <w:rPr>
                <w:highlight w:val="green"/>
              </w:rPr>
              <w:t>cursus</w:t>
            </w:r>
            <w:r w:rsidRPr="000D7DB6">
              <w:t xml:space="preserve">, </w:t>
            </w:r>
            <w:r w:rsidRPr="000D7DB6">
              <w:rPr>
                <w:highlight w:val="darkGreen"/>
              </w:rPr>
              <w:t xml:space="preserve">goed inzicht in </w:t>
            </w:r>
            <w:proofErr w:type="spellStart"/>
            <w:r w:rsidRPr="000D7DB6">
              <w:rPr>
                <w:highlight w:val="darkGreen"/>
              </w:rPr>
              <w:t>opleidings</w:t>
            </w:r>
            <w:proofErr w:type="spellEnd"/>
            <w:r w:rsidRPr="000D7DB6">
              <w:rPr>
                <w:highlight w:val="darkGreen"/>
              </w:rPr>
              <w:t xml:space="preserve"> niveau/doelstellingen</w:t>
            </w:r>
          </w:p>
        </w:tc>
      </w:tr>
      <w:tr w:rsidR="000D7DB6" w:rsidRPr="000D7DB6" w:rsidTr="000D7DB6">
        <w:tc>
          <w:tcPr>
            <w:tcW w:w="1951" w:type="dxa"/>
          </w:tcPr>
          <w:p w:rsidR="000D7DB6" w:rsidRPr="000D7DB6" w:rsidRDefault="000D7DB6" w:rsidP="000D7DB6">
            <w:r w:rsidRPr="000D7DB6">
              <w:t>11</w:t>
            </w:r>
          </w:p>
        </w:tc>
        <w:tc>
          <w:tcPr>
            <w:tcW w:w="7261" w:type="dxa"/>
          </w:tcPr>
          <w:p w:rsidR="000D7DB6" w:rsidRPr="000D7DB6" w:rsidRDefault="000D7DB6" w:rsidP="000D7DB6">
            <w:r w:rsidRPr="000D7DB6">
              <w:rPr>
                <w:highlight w:val="darkBlue"/>
              </w:rPr>
              <w:t xml:space="preserve">Op het MKC zijn alleen hbo-v verpleegkundigen. Zij staan </w:t>
            </w:r>
            <w:proofErr w:type="spellStart"/>
            <w:r w:rsidRPr="000D7DB6">
              <w:rPr>
                <w:highlight w:val="darkBlue"/>
              </w:rPr>
              <w:t>overgepland</w:t>
            </w:r>
            <w:proofErr w:type="spellEnd"/>
            <w:r w:rsidRPr="000D7DB6">
              <w:rPr>
                <w:highlight w:val="darkBlue"/>
              </w:rPr>
              <w:t xml:space="preserve">. Doordat ze </w:t>
            </w:r>
            <w:proofErr w:type="spellStart"/>
            <w:r w:rsidRPr="000D7DB6">
              <w:rPr>
                <w:highlight w:val="darkBlue"/>
              </w:rPr>
              <w:t>overgepland</w:t>
            </w:r>
            <w:proofErr w:type="spellEnd"/>
            <w:r w:rsidRPr="000D7DB6">
              <w:rPr>
                <w:highlight w:val="darkBlue"/>
              </w:rPr>
              <w:t xml:space="preserve"> staan heb ik het gevoel dat ze zich niet genoeg kunnen ontplooien en ontwikkelen. Ze voelen geen verantwoordelijkheid en blijven op de vlakte met zorg. Ze moeten meer verantwoordelijkheid krijgen, waardoor ze meer informatie  gaan opzoeken en uitdaging blijven hebben in het zichzelf ontwikkelen.</w:t>
            </w:r>
          </w:p>
        </w:tc>
      </w:tr>
      <w:tr w:rsidR="000D7DB6" w:rsidRPr="000D7DB6" w:rsidTr="000D7DB6">
        <w:tc>
          <w:tcPr>
            <w:tcW w:w="1951" w:type="dxa"/>
          </w:tcPr>
          <w:p w:rsidR="000D7DB6" w:rsidRPr="000D7DB6" w:rsidRDefault="000D7DB6" w:rsidP="000D7DB6">
            <w:r w:rsidRPr="000D7DB6">
              <w:t>12</w:t>
            </w:r>
          </w:p>
        </w:tc>
        <w:tc>
          <w:tcPr>
            <w:tcW w:w="7261" w:type="dxa"/>
          </w:tcPr>
          <w:p w:rsidR="000D7DB6" w:rsidRPr="000D7DB6" w:rsidRDefault="000D7DB6" w:rsidP="000D7DB6">
            <w:r w:rsidRPr="000D7DB6">
              <w:rPr>
                <w:highlight w:val="cyan"/>
              </w:rPr>
              <w:t>Meer tijd creëren</w:t>
            </w:r>
          </w:p>
        </w:tc>
      </w:tr>
      <w:tr w:rsidR="000D7DB6" w:rsidRPr="000D7DB6" w:rsidTr="000D7DB6">
        <w:tc>
          <w:tcPr>
            <w:tcW w:w="1951" w:type="dxa"/>
          </w:tcPr>
          <w:p w:rsidR="000D7DB6" w:rsidRPr="000D7DB6" w:rsidRDefault="000D7DB6" w:rsidP="000D7DB6">
            <w:r w:rsidRPr="000D7DB6">
              <w:t>13</w:t>
            </w:r>
          </w:p>
        </w:tc>
        <w:tc>
          <w:tcPr>
            <w:tcW w:w="7261" w:type="dxa"/>
          </w:tcPr>
          <w:p w:rsidR="000D7DB6" w:rsidRPr="000D7DB6" w:rsidRDefault="000D7DB6" w:rsidP="000D7DB6">
            <w:r w:rsidRPr="000D7DB6">
              <w:rPr>
                <w:highlight w:val="magenta"/>
              </w:rPr>
              <w:t>Door vaste werkbegeleiders aan te stellen misschien</w:t>
            </w:r>
          </w:p>
        </w:tc>
      </w:tr>
      <w:tr w:rsidR="000D7DB6" w:rsidRPr="000D7DB6" w:rsidTr="000D7DB6">
        <w:tc>
          <w:tcPr>
            <w:tcW w:w="1951" w:type="dxa"/>
          </w:tcPr>
          <w:p w:rsidR="000D7DB6" w:rsidRPr="000D7DB6" w:rsidRDefault="000D7DB6" w:rsidP="000D7DB6">
            <w:r w:rsidRPr="000D7DB6">
              <w:t>14</w:t>
            </w:r>
          </w:p>
        </w:tc>
        <w:tc>
          <w:tcPr>
            <w:tcW w:w="7261" w:type="dxa"/>
          </w:tcPr>
          <w:p w:rsidR="000D7DB6" w:rsidRPr="000D7DB6" w:rsidRDefault="000D7DB6" w:rsidP="000D7DB6">
            <w:r w:rsidRPr="000D7DB6">
              <w:rPr>
                <w:highlight w:val="darkGreen"/>
              </w:rPr>
              <w:t>Uitleg  over wat je precies van een leerling moet en kan verwachten</w:t>
            </w:r>
          </w:p>
        </w:tc>
      </w:tr>
      <w:tr w:rsidR="000D7DB6" w:rsidRPr="000D7DB6" w:rsidTr="000D7DB6">
        <w:tc>
          <w:tcPr>
            <w:tcW w:w="1951" w:type="dxa"/>
          </w:tcPr>
          <w:p w:rsidR="000D7DB6" w:rsidRPr="000D7DB6" w:rsidRDefault="000D7DB6" w:rsidP="000D7DB6">
            <w:r w:rsidRPr="000D7DB6">
              <w:t>15</w:t>
            </w:r>
          </w:p>
        </w:tc>
        <w:tc>
          <w:tcPr>
            <w:tcW w:w="7261" w:type="dxa"/>
          </w:tcPr>
          <w:p w:rsidR="000D7DB6" w:rsidRPr="000D7DB6" w:rsidRDefault="000D7DB6" w:rsidP="000D7DB6">
            <w:r w:rsidRPr="000D7DB6">
              <w:rPr>
                <w:highlight w:val="cyan"/>
              </w:rPr>
              <w:t>Meer tijd om samen op te werken</w:t>
            </w:r>
          </w:p>
        </w:tc>
      </w:tr>
      <w:tr w:rsidR="000D7DB6" w:rsidRPr="000D7DB6" w:rsidTr="000D7DB6">
        <w:tc>
          <w:tcPr>
            <w:tcW w:w="1951" w:type="dxa"/>
          </w:tcPr>
          <w:p w:rsidR="000D7DB6" w:rsidRPr="000D7DB6" w:rsidRDefault="000D7DB6" w:rsidP="000D7DB6">
            <w:r w:rsidRPr="000D7DB6">
              <w:t>16</w:t>
            </w:r>
          </w:p>
        </w:tc>
        <w:tc>
          <w:tcPr>
            <w:tcW w:w="7261" w:type="dxa"/>
          </w:tcPr>
          <w:p w:rsidR="000D7DB6" w:rsidRPr="000D7DB6" w:rsidRDefault="000D7DB6" w:rsidP="000D7DB6">
            <w:r w:rsidRPr="000D7DB6">
              <w:rPr>
                <w:color w:val="FF0000"/>
              </w:rPr>
              <w:t xml:space="preserve">Nog beter benoemen aan het begin van de stage periode dat het initiatief meer bij de leerling/stagiaire ligt. </w:t>
            </w:r>
            <w:r w:rsidRPr="000D7DB6">
              <w:rPr>
                <w:color w:val="548DD4" w:themeColor="text2" w:themeTint="99"/>
              </w:rPr>
              <w:t>Een ander soort dagverslag. Nu leveren de leerlingen een reflectieverslag in bij de werkbegeleider. Ik ben van mening dat de leerling meer moet reflecteren op het hele handelen. Bij een reflectieverslag gaat het vaak maar over één specifiek onderwerp. Of er wordt in verhaalvorm verteld wat de leerling/stagiaire die dag gedaan heeft. Maar niet hoe ze zich erbij voelde, wat ze volgende keer anders zouden doen, wat goed ging, etc. Ik denk dat de leerlingen/stagiaires meer aandacht zouden moeten besteden aan of zij bijvoorbeeld leervragen hebben gesteld tijdens de dienst, de samenwerking, het initiatief, bejegening naar patiënten, omgaan met hygiëne, etc.. Nu wordt daar door de leerling zelf niks over ingevuld en moet de werkbegeleider hier wel iets over invullen. Dat maakt het in mijn ogen dat de leerling wat dat betreft niet of nauwelijks reflecteert op het gehele leerproces.</w:t>
            </w:r>
          </w:p>
        </w:tc>
      </w:tr>
      <w:tr w:rsidR="000D7DB6" w:rsidRPr="000D7DB6" w:rsidTr="000D7DB6">
        <w:tc>
          <w:tcPr>
            <w:tcW w:w="1951" w:type="dxa"/>
          </w:tcPr>
          <w:p w:rsidR="000D7DB6" w:rsidRPr="000D7DB6" w:rsidRDefault="000D7DB6" w:rsidP="000D7DB6">
            <w:r w:rsidRPr="000D7DB6">
              <w:t>17</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18</w:t>
            </w:r>
          </w:p>
        </w:tc>
        <w:tc>
          <w:tcPr>
            <w:tcW w:w="7261" w:type="dxa"/>
          </w:tcPr>
          <w:p w:rsidR="000D7DB6" w:rsidRPr="000D7DB6" w:rsidRDefault="000D7DB6" w:rsidP="000D7DB6">
            <w:r w:rsidRPr="000D7DB6">
              <w:rPr>
                <w:highlight w:val="green"/>
              </w:rPr>
              <w:t xml:space="preserve">Nieuwe collega's en pas gediplomeerden een cursus hiervoor laten volgen </w:t>
            </w:r>
            <w:r w:rsidRPr="000D7DB6">
              <w:rPr>
                <w:highlight w:val="green"/>
              </w:rPr>
              <w:lastRenderedPageBreak/>
              <w:t>(intern)</w:t>
            </w:r>
            <w:r w:rsidRPr="000D7DB6">
              <w:t xml:space="preserve">, </w:t>
            </w:r>
            <w:r w:rsidRPr="000D7DB6">
              <w:rPr>
                <w:color w:val="F79646" w:themeColor="accent6"/>
              </w:rPr>
              <w:t>Mogelijkheid tot probleembesprekingen met het team</w:t>
            </w:r>
          </w:p>
        </w:tc>
      </w:tr>
      <w:tr w:rsidR="000D7DB6" w:rsidRPr="000D7DB6" w:rsidTr="000D7DB6">
        <w:tc>
          <w:tcPr>
            <w:tcW w:w="1951" w:type="dxa"/>
          </w:tcPr>
          <w:p w:rsidR="000D7DB6" w:rsidRPr="000D7DB6" w:rsidRDefault="000D7DB6" w:rsidP="000D7DB6">
            <w:r w:rsidRPr="000D7DB6">
              <w:lastRenderedPageBreak/>
              <w:t>19</w:t>
            </w:r>
          </w:p>
        </w:tc>
        <w:tc>
          <w:tcPr>
            <w:tcW w:w="7261" w:type="dxa"/>
          </w:tcPr>
          <w:p w:rsidR="000D7DB6" w:rsidRPr="000D7DB6" w:rsidRDefault="000D7DB6" w:rsidP="000D7DB6">
            <w:r w:rsidRPr="000D7DB6">
              <w:rPr>
                <w:highlight w:val="darkRed"/>
              </w:rPr>
              <w:t xml:space="preserve">Op </w:t>
            </w:r>
            <w:proofErr w:type="spellStart"/>
            <w:r w:rsidRPr="000D7DB6">
              <w:rPr>
                <w:highlight w:val="darkRed"/>
              </w:rPr>
              <w:t>dagopname</w:t>
            </w:r>
            <w:proofErr w:type="spellEnd"/>
            <w:r w:rsidRPr="000D7DB6">
              <w:rPr>
                <w:highlight w:val="darkRed"/>
              </w:rPr>
              <w:t xml:space="preserve"> zeer wisselende dagen van drukte. indien erg druk </w:t>
            </w:r>
            <w:proofErr w:type="spellStart"/>
            <w:r w:rsidRPr="000D7DB6">
              <w:rPr>
                <w:highlight w:val="darkRed"/>
              </w:rPr>
              <w:t>weing</w:t>
            </w:r>
            <w:proofErr w:type="spellEnd"/>
            <w:r w:rsidRPr="000D7DB6">
              <w:rPr>
                <w:highlight w:val="darkRed"/>
              </w:rPr>
              <w:t xml:space="preserve"> gelegenheid om leerling goed te begeleiden</w:t>
            </w:r>
          </w:p>
        </w:tc>
      </w:tr>
      <w:tr w:rsidR="000D7DB6" w:rsidRPr="000D7DB6" w:rsidTr="000D7DB6">
        <w:tc>
          <w:tcPr>
            <w:tcW w:w="1951" w:type="dxa"/>
          </w:tcPr>
          <w:p w:rsidR="000D7DB6" w:rsidRPr="000D7DB6" w:rsidRDefault="000D7DB6" w:rsidP="000D7DB6">
            <w:r w:rsidRPr="000D7DB6">
              <w:t>20</w:t>
            </w:r>
          </w:p>
        </w:tc>
        <w:tc>
          <w:tcPr>
            <w:tcW w:w="7261" w:type="dxa"/>
          </w:tcPr>
          <w:p w:rsidR="000D7DB6" w:rsidRPr="000D7DB6" w:rsidRDefault="000D7DB6" w:rsidP="000D7DB6">
            <w:pPr>
              <w:tabs>
                <w:tab w:val="right" w:pos="7045"/>
              </w:tabs>
            </w:pPr>
            <w:r w:rsidRPr="000D7DB6">
              <w:rPr>
                <w:highlight w:val="green"/>
              </w:rPr>
              <w:t>door veel te doen en cursus</w:t>
            </w:r>
            <w:r w:rsidRPr="000D7DB6">
              <w:tab/>
            </w:r>
          </w:p>
        </w:tc>
      </w:tr>
      <w:tr w:rsidR="000D7DB6" w:rsidRPr="000D7DB6" w:rsidTr="000D7DB6">
        <w:tc>
          <w:tcPr>
            <w:tcW w:w="1951" w:type="dxa"/>
          </w:tcPr>
          <w:p w:rsidR="000D7DB6" w:rsidRPr="000D7DB6" w:rsidRDefault="000D7DB6" w:rsidP="000D7DB6">
            <w:r w:rsidRPr="000D7DB6">
              <w:t>21</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22</w:t>
            </w:r>
          </w:p>
        </w:tc>
        <w:tc>
          <w:tcPr>
            <w:tcW w:w="7261" w:type="dxa"/>
          </w:tcPr>
          <w:p w:rsidR="000D7DB6" w:rsidRPr="000D7DB6" w:rsidRDefault="000D7DB6" w:rsidP="000D7DB6">
            <w:r w:rsidRPr="000D7DB6">
              <w:t xml:space="preserve">De stages op de </w:t>
            </w:r>
            <w:proofErr w:type="spellStart"/>
            <w:r w:rsidRPr="000D7DB6">
              <w:t>dagopname</w:t>
            </w:r>
            <w:proofErr w:type="spellEnd"/>
            <w:r w:rsidRPr="000D7DB6">
              <w:t xml:space="preserve"> verlopen naar mijn inziens erg goed, er is tijd voor de leerling. Wisselende leerdoelen, en genoeg uitdaging om verschillende leerdoelen te behalen.</w:t>
            </w:r>
          </w:p>
        </w:tc>
      </w:tr>
      <w:tr w:rsidR="000D7DB6" w:rsidRPr="000D7DB6" w:rsidTr="000D7DB6">
        <w:tc>
          <w:tcPr>
            <w:tcW w:w="1951" w:type="dxa"/>
          </w:tcPr>
          <w:p w:rsidR="000D7DB6" w:rsidRPr="000D7DB6" w:rsidRDefault="000D7DB6" w:rsidP="000D7DB6">
            <w:r w:rsidRPr="000D7DB6">
              <w:t>23</w:t>
            </w:r>
          </w:p>
        </w:tc>
        <w:tc>
          <w:tcPr>
            <w:tcW w:w="7261" w:type="dxa"/>
          </w:tcPr>
          <w:p w:rsidR="000D7DB6" w:rsidRPr="000D7DB6" w:rsidRDefault="000D7DB6" w:rsidP="000D7DB6">
            <w:r w:rsidRPr="000D7DB6">
              <w:rPr>
                <w:highlight w:val="magenta"/>
              </w:rPr>
              <w:t xml:space="preserve">1buddy, dit is een </w:t>
            </w:r>
            <w:proofErr w:type="spellStart"/>
            <w:r w:rsidRPr="000D7DB6">
              <w:rPr>
                <w:highlight w:val="magenta"/>
              </w:rPr>
              <w:t>vpk</w:t>
            </w:r>
            <w:proofErr w:type="spellEnd"/>
            <w:r w:rsidRPr="000D7DB6">
              <w:rPr>
                <w:highlight w:val="magenta"/>
              </w:rPr>
              <w:t xml:space="preserve"> die aan desbetreffende stagiaire gekoppeld wordt als aanspreekpunt voor die stagiaire op de werkvloer</w:t>
            </w:r>
          </w:p>
        </w:tc>
      </w:tr>
      <w:tr w:rsidR="000D7DB6" w:rsidRPr="000D7DB6" w:rsidTr="000D7DB6">
        <w:tc>
          <w:tcPr>
            <w:tcW w:w="1951" w:type="dxa"/>
          </w:tcPr>
          <w:p w:rsidR="000D7DB6" w:rsidRPr="000D7DB6" w:rsidRDefault="000D7DB6" w:rsidP="000D7DB6">
            <w:r w:rsidRPr="000D7DB6">
              <w:t>24</w:t>
            </w:r>
          </w:p>
        </w:tc>
        <w:tc>
          <w:tcPr>
            <w:tcW w:w="7261" w:type="dxa"/>
          </w:tcPr>
          <w:p w:rsidR="000D7DB6" w:rsidRPr="000D7DB6" w:rsidRDefault="000D7DB6" w:rsidP="000D7DB6">
            <w:r w:rsidRPr="000D7DB6">
              <w:rPr>
                <w:highlight w:val="cyan"/>
              </w:rPr>
              <w:t xml:space="preserve">meer tijd om rustig met </w:t>
            </w:r>
            <w:proofErr w:type="spellStart"/>
            <w:r w:rsidRPr="000D7DB6">
              <w:rPr>
                <w:highlight w:val="cyan"/>
              </w:rPr>
              <w:t>stagiere</w:t>
            </w:r>
            <w:proofErr w:type="spellEnd"/>
            <w:r w:rsidRPr="000D7DB6">
              <w:rPr>
                <w:highlight w:val="cyan"/>
              </w:rPr>
              <w:t xml:space="preserve"> op te werken</w:t>
            </w:r>
          </w:p>
        </w:tc>
      </w:tr>
      <w:tr w:rsidR="000D7DB6" w:rsidRPr="000D7DB6" w:rsidTr="000D7DB6">
        <w:tc>
          <w:tcPr>
            <w:tcW w:w="1951" w:type="dxa"/>
          </w:tcPr>
          <w:p w:rsidR="000D7DB6" w:rsidRPr="000D7DB6" w:rsidRDefault="000D7DB6" w:rsidP="000D7DB6">
            <w:r w:rsidRPr="000D7DB6">
              <w:t>25</w:t>
            </w:r>
          </w:p>
        </w:tc>
        <w:tc>
          <w:tcPr>
            <w:tcW w:w="7261" w:type="dxa"/>
          </w:tcPr>
          <w:p w:rsidR="000D7DB6" w:rsidRPr="000D7DB6" w:rsidRDefault="000D7DB6" w:rsidP="000D7DB6">
            <w:r w:rsidRPr="000D7DB6">
              <w:rPr>
                <w:highlight w:val="darkCyan"/>
              </w:rPr>
              <w:t>Zichtbaarheid en aanwezigheid praktijkcoach</w:t>
            </w:r>
          </w:p>
        </w:tc>
      </w:tr>
      <w:tr w:rsidR="000D7DB6" w:rsidRPr="000D7DB6" w:rsidTr="000D7DB6">
        <w:tc>
          <w:tcPr>
            <w:tcW w:w="1951" w:type="dxa"/>
          </w:tcPr>
          <w:p w:rsidR="000D7DB6" w:rsidRPr="000D7DB6" w:rsidRDefault="000D7DB6" w:rsidP="000D7DB6">
            <w:r w:rsidRPr="000D7DB6">
              <w:t>26</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27</w:t>
            </w:r>
          </w:p>
        </w:tc>
        <w:tc>
          <w:tcPr>
            <w:tcW w:w="7261" w:type="dxa"/>
          </w:tcPr>
          <w:p w:rsidR="000D7DB6" w:rsidRPr="000D7DB6" w:rsidRDefault="000D7DB6" w:rsidP="000D7DB6">
            <w:r w:rsidRPr="000D7DB6">
              <w:rPr>
                <w:highlight w:val="yellow"/>
              </w:rPr>
              <w:t>minder stagiaires inplannen per dienst</w:t>
            </w:r>
            <w:r w:rsidRPr="000D7DB6">
              <w:t xml:space="preserve">, </w:t>
            </w:r>
            <w:r w:rsidRPr="000D7DB6">
              <w:rPr>
                <w:highlight w:val="darkMagenta"/>
              </w:rPr>
              <w:t>of extra verpleegkundige inplannen om de stagiaires te begeleiden</w:t>
            </w:r>
          </w:p>
        </w:tc>
      </w:tr>
      <w:tr w:rsidR="000D7DB6" w:rsidRPr="000D7DB6" w:rsidTr="000D7DB6">
        <w:tc>
          <w:tcPr>
            <w:tcW w:w="1951" w:type="dxa"/>
          </w:tcPr>
          <w:p w:rsidR="000D7DB6" w:rsidRPr="000D7DB6" w:rsidRDefault="000D7DB6" w:rsidP="000D7DB6">
            <w:r w:rsidRPr="000D7DB6">
              <w:t>28</w:t>
            </w:r>
          </w:p>
        </w:tc>
        <w:tc>
          <w:tcPr>
            <w:tcW w:w="7261" w:type="dxa"/>
          </w:tcPr>
          <w:p w:rsidR="000D7DB6" w:rsidRPr="000D7DB6" w:rsidRDefault="000D7DB6" w:rsidP="000D7DB6">
            <w:r w:rsidRPr="000D7DB6">
              <w:rPr>
                <w:highlight w:val="darkGray"/>
              </w:rPr>
              <w:t>stagebegeleiding betekend  niet in de planning meetellen , anders ben je geen leerling</w:t>
            </w:r>
          </w:p>
        </w:tc>
      </w:tr>
      <w:tr w:rsidR="000D7DB6" w:rsidRPr="000D7DB6" w:rsidTr="000D7DB6">
        <w:tc>
          <w:tcPr>
            <w:tcW w:w="1951" w:type="dxa"/>
          </w:tcPr>
          <w:p w:rsidR="000D7DB6" w:rsidRPr="000D7DB6" w:rsidRDefault="000D7DB6" w:rsidP="000D7DB6">
            <w:r w:rsidRPr="000D7DB6">
              <w:t>29</w:t>
            </w:r>
          </w:p>
        </w:tc>
        <w:tc>
          <w:tcPr>
            <w:tcW w:w="7261" w:type="dxa"/>
          </w:tcPr>
          <w:p w:rsidR="000D7DB6" w:rsidRPr="000D7DB6" w:rsidRDefault="000D7DB6" w:rsidP="000D7DB6">
            <w:r w:rsidRPr="000D7DB6">
              <w:rPr>
                <w:highlight w:val="green"/>
              </w:rPr>
              <w:t>Scholing, leerplein</w:t>
            </w:r>
          </w:p>
        </w:tc>
      </w:tr>
      <w:tr w:rsidR="000D7DB6" w:rsidRPr="000D7DB6" w:rsidTr="000D7DB6">
        <w:tc>
          <w:tcPr>
            <w:tcW w:w="1951" w:type="dxa"/>
          </w:tcPr>
          <w:p w:rsidR="000D7DB6" w:rsidRPr="000D7DB6" w:rsidRDefault="000D7DB6" w:rsidP="000D7DB6">
            <w:r w:rsidRPr="000D7DB6">
              <w:t>30</w:t>
            </w:r>
          </w:p>
        </w:tc>
        <w:tc>
          <w:tcPr>
            <w:tcW w:w="7261" w:type="dxa"/>
          </w:tcPr>
          <w:p w:rsidR="000D7DB6" w:rsidRPr="000D7DB6" w:rsidRDefault="000D7DB6" w:rsidP="000D7DB6">
            <w:r w:rsidRPr="000D7DB6">
              <w:rPr>
                <w:highlight w:val="yellow"/>
              </w:rPr>
              <w:t>Ik denk dat er nu teveel nieuwe stagiaires tegelijk komen</w:t>
            </w:r>
            <w:r w:rsidRPr="000D7DB6">
              <w:t xml:space="preserve"> </w:t>
            </w:r>
            <w:r w:rsidRPr="000D7DB6">
              <w:rPr>
                <w:highlight w:val="cyan"/>
              </w:rPr>
              <w:t>waardoor er minder tijd is voor goede inwerking en begeleiding</w:t>
            </w:r>
          </w:p>
        </w:tc>
      </w:tr>
      <w:tr w:rsidR="000D7DB6" w:rsidRPr="000D7DB6" w:rsidTr="000D7DB6">
        <w:tc>
          <w:tcPr>
            <w:tcW w:w="1951" w:type="dxa"/>
          </w:tcPr>
          <w:p w:rsidR="000D7DB6" w:rsidRPr="000D7DB6" w:rsidRDefault="000D7DB6" w:rsidP="000D7DB6">
            <w:r w:rsidRPr="000D7DB6">
              <w:t>31</w:t>
            </w:r>
          </w:p>
        </w:tc>
        <w:tc>
          <w:tcPr>
            <w:tcW w:w="7261" w:type="dxa"/>
          </w:tcPr>
          <w:p w:rsidR="000D7DB6" w:rsidRPr="000D7DB6" w:rsidRDefault="000D7DB6" w:rsidP="000D7DB6">
            <w:r w:rsidRPr="000D7DB6">
              <w:rPr>
                <w:highlight w:val="magenta"/>
              </w:rPr>
              <w:t>Tijdens werkdagen leerlingen/</w:t>
            </w:r>
            <w:proofErr w:type="spellStart"/>
            <w:r w:rsidRPr="000D7DB6">
              <w:rPr>
                <w:highlight w:val="magenta"/>
              </w:rPr>
              <w:t>staigiares</w:t>
            </w:r>
            <w:proofErr w:type="spellEnd"/>
            <w:r w:rsidRPr="000D7DB6">
              <w:rPr>
                <w:highlight w:val="magenta"/>
              </w:rPr>
              <w:t xml:space="preserve"> meer proberen te koppelen aan </w:t>
            </w:r>
            <w:proofErr w:type="spellStart"/>
            <w:r w:rsidRPr="000D7DB6">
              <w:rPr>
                <w:highlight w:val="magenta"/>
              </w:rPr>
              <w:t>vate</w:t>
            </w:r>
            <w:proofErr w:type="spellEnd"/>
            <w:r w:rsidRPr="000D7DB6">
              <w:rPr>
                <w:highlight w:val="magenta"/>
              </w:rPr>
              <w:t xml:space="preserve"> begeleiding, daar met plannen al rekening mee houden</w:t>
            </w:r>
          </w:p>
        </w:tc>
      </w:tr>
      <w:tr w:rsidR="000D7DB6" w:rsidRPr="000D7DB6" w:rsidTr="000D7DB6">
        <w:tc>
          <w:tcPr>
            <w:tcW w:w="1951" w:type="dxa"/>
          </w:tcPr>
          <w:p w:rsidR="000D7DB6" w:rsidRPr="000D7DB6" w:rsidRDefault="000D7DB6" w:rsidP="000D7DB6">
            <w:r w:rsidRPr="000D7DB6">
              <w:t>32</w:t>
            </w:r>
          </w:p>
        </w:tc>
        <w:tc>
          <w:tcPr>
            <w:tcW w:w="7261" w:type="dxa"/>
          </w:tcPr>
          <w:p w:rsidR="000D7DB6" w:rsidRPr="000D7DB6" w:rsidRDefault="000D7DB6" w:rsidP="000D7DB6">
            <w:r w:rsidRPr="000D7DB6">
              <w:rPr>
                <w:highlight w:val="yellow"/>
              </w:rPr>
              <w:t>Minder stagiaires tegelijk beginnen</w:t>
            </w:r>
            <w:r w:rsidRPr="000D7DB6">
              <w:t xml:space="preserve"> </w:t>
            </w:r>
            <w:r w:rsidRPr="000D7DB6">
              <w:rPr>
                <w:highlight w:val="cyan"/>
              </w:rPr>
              <w:t>zodat je meer tijd hebt om iedereen te ondersteunen in het leerproces</w:t>
            </w:r>
          </w:p>
        </w:tc>
      </w:tr>
      <w:tr w:rsidR="000D7DB6" w:rsidRPr="000D7DB6" w:rsidTr="000D7DB6">
        <w:tc>
          <w:tcPr>
            <w:tcW w:w="1951" w:type="dxa"/>
          </w:tcPr>
          <w:p w:rsidR="000D7DB6" w:rsidRPr="000D7DB6" w:rsidRDefault="000D7DB6" w:rsidP="000D7DB6">
            <w:r w:rsidRPr="000D7DB6">
              <w:t>33</w:t>
            </w:r>
          </w:p>
        </w:tc>
        <w:tc>
          <w:tcPr>
            <w:tcW w:w="7261" w:type="dxa"/>
          </w:tcPr>
          <w:p w:rsidR="000D7DB6" w:rsidRPr="000D7DB6" w:rsidRDefault="000D7DB6" w:rsidP="000D7DB6">
            <w:r w:rsidRPr="000D7DB6">
              <w:rPr>
                <w:highlight w:val="cyan"/>
              </w:rPr>
              <w:t>Meer tijd krijgen voor het begeleiden van een stagiaire tijdens de dienst. Dingen samen doen met de stagiaire zodat je tegelijkertijd informatie kan geven.</w:t>
            </w:r>
            <w:r w:rsidRPr="000D7DB6">
              <w:t xml:space="preserve"> </w:t>
            </w:r>
            <w:r w:rsidRPr="000D7DB6">
              <w:rPr>
                <w:highlight w:val="darkRed"/>
              </w:rPr>
              <w:t>Dit is niet altijd mogelijk door de werkdruk.</w:t>
            </w:r>
          </w:p>
        </w:tc>
      </w:tr>
      <w:tr w:rsidR="000D7DB6" w:rsidRPr="000D7DB6" w:rsidTr="000D7DB6">
        <w:tc>
          <w:tcPr>
            <w:tcW w:w="1951" w:type="dxa"/>
          </w:tcPr>
          <w:p w:rsidR="000D7DB6" w:rsidRPr="000D7DB6" w:rsidRDefault="000D7DB6" w:rsidP="000D7DB6">
            <w:r w:rsidRPr="000D7DB6">
              <w:t>34</w:t>
            </w:r>
          </w:p>
        </w:tc>
        <w:tc>
          <w:tcPr>
            <w:tcW w:w="7261" w:type="dxa"/>
          </w:tcPr>
          <w:p w:rsidR="000D7DB6" w:rsidRPr="000D7DB6" w:rsidRDefault="000D7DB6" w:rsidP="000D7DB6">
            <w:r w:rsidRPr="000D7DB6">
              <w:rPr>
                <w:highlight w:val="darkGreen"/>
              </w:rPr>
              <w:t>meer duidelijkheid vanuit school hoe het in een ziekenhuis werkt</w:t>
            </w:r>
          </w:p>
        </w:tc>
      </w:tr>
      <w:tr w:rsidR="000D7DB6" w:rsidRPr="000D7DB6" w:rsidTr="000D7DB6">
        <w:tc>
          <w:tcPr>
            <w:tcW w:w="1951" w:type="dxa"/>
          </w:tcPr>
          <w:p w:rsidR="000D7DB6" w:rsidRPr="000D7DB6" w:rsidRDefault="000D7DB6" w:rsidP="000D7DB6">
            <w:r w:rsidRPr="000D7DB6">
              <w:t>35</w:t>
            </w:r>
          </w:p>
        </w:tc>
        <w:tc>
          <w:tcPr>
            <w:tcW w:w="7261" w:type="dxa"/>
          </w:tcPr>
          <w:p w:rsidR="000D7DB6" w:rsidRPr="000D7DB6" w:rsidRDefault="000D7DB6" w:rsidP="000D7DB6">
            <w:r w:rsidRPr="000D7DB6">
              <w:rPr>
                <w:highlight w:val="darkGreen"/>
              </w:rPr>
              <w:t xml:space="preserve">als er van uit de afdeling duidelijk is wat er van de studenten wordt verwacht </w:t>
            </w:r>
            <w:proofErr w:type="spellStart"/>
            <w:r w:rsidRPr="000D7DB6">
              <w:rPr>
                <w:highlight w:val="darkGreen"/>
              </w:rPr>
              <w:t>ipv</w:t>
            </w:r>
            <w:proofErr w:type="spellEnd"/>
            <w:r w:rsidRPr="000D7DB6">
              <w:rPr>
                <w:highlight w:val="darkGreen"/>
              </w:rPr>
              <w:t xml:space="preserve"> alleen leerdoelen van school, praktijkcoach zou dit wel weten, maar veel werkbegeleiders niet. Nu kijkt de student meer van met wie sta ik en ga ik wel op haar manier handelen.</w:t>
            </w:r>
          </w:p>
        </w:tc>
      </w:tr>
      <w:tr w:rsidR="000D7DB6" w:rsidRPr="000D7DB6" w:rsidTr="000D7DB6">
        <w:tc>
          <w:tcPr>
            <w:tcW w:w="1951" w:type="dxa"/>
          </w:tcPr>
          <w:p w:rsidR="000D7DB6" w:rsidRPr="000D7DB6" w:rsidRDefault="000D7DB6" w:rsidP="000D7DB6">
            <w:r w:rsidRPr="000D7DB6">
              <w:t>36</w:t>
            </w:r>
          </w:p>
        </w:tc>
        <w:tc>
          <w:tcPr>
            <w:tcW w:w="7261" w:type="dxa"/>
          </w:tcPr>
          <w:p w:rsidR="000D7DB6" w:rsidRPr="000D7DB6" w:rsidRDefault="000D7DB6" w:rsidP="000D7DB6">
            <w:r w:rsidRPr="000D7DB6">
              <w:rPr>
                <w:highlight w:val="darkGreen"/>
              </w:rPr>
              <w:t>Over het algemeen moeten de opdrachten duidelijker zijn voor de collega's.</w:t>
            </w:r>
            <w:r w:rsidRPr="000D7DB6">
              <w:t xml:space="preserve"> </w:t>
            </w:r>
            <w:r w:rsidRPr="000D7DB6">
              <w:rPr>
                <w:highlight w:val="yellow"/>
              </w:rPr>
              <w:t>Minder stagiaires in 1 keer laten beginnen. Minder stagiaires per gediplomeerde.</w:t>
            </w:r>
          </w:p>
        </w:tc>
      </w:tr>
      <w:tr w:rsidR="000D7DB6" w:rsidRPr="000D7DB6" w:rsidTr="000D7DB6">
        <w:tc>
          <w:tcPr>
            <w:tcW w:w="1951" w:type="dxa"/>
          </w:tcPr>
          <w:p w:rsidR="000D7DB6" w:rsidRPr="000D7DB6" w:rsidRDefault="000D7DB6" w:rsidP="000D7DB6">
            <w:r w:rsidRPr="000D7DB6">
              <w:t>37</w:t>
            </w:r>
          </w:p>
        </w:tc>
        <w:tc>
          <w:tcPr>
            <w:tcW w:w="7261" w:type="dxa"/>
          </w:tcPr>
          <w:p w:rsidR="000D7DB6" w:rsidRPr="000D7DB6" w:rsidRDefault="000D7DB6" w:rsidP="000D7DB6">
            <w:r w:rsidRPr="000D7DB6">
              <w:rPr>
                <w:highlight w:val="green"/>
              </w:rPr>
              <w:t>Meer cursus zodat de werkbegeleider weer hoe het beste begeleiding gegeven kan worden.</w:t>
            </w:r>
            <w:r w:rsidRPr="000D7DB6">
              <w:t xml:space="preserve"> </w:t>
            </w:r>
            <w:r w:rsidRPr="000D7DB6">
              <w:rPr>
                <w:highlight w:val="cyan"/>
              </w:rPr>
              <w:t>Meer tijd voor het begeleiden van de stagiaires</w:t>
            </w:r>
          </w:p>
        </w:tc>
      </w:tr>
      <w:tr w:rsidR="000D7DB6" w:rsidRPr="000D7DB6" w:rsidTr="000D7DB6">
        <w:tc>
          <w:tcPr>
            <w:tcW w:w="1951" w:type="dxa"/>
          </w:tcPr>
          <w:p w:rsidR="000D7DB6" w:rsidRPr="000D7DB6" w:rsidRDefault="000D7DB6" w:rsidP="000D7DB6">
            <w:r w:rsidRPr="000D7DB6">
              <w:t>38</w:t>
            </w:r>
          </w:p>
        </w:tc>
        <w:tc>
          <w:tcPr>
            <w:tcW w:w="7261" w:type="dxa"/>
          </w:tcPr>
          <w:p w:rsidR="000D7DB6" w:rsidRPr="000D7DB6" w:rsidRDefault="000D7DB6" w:rsidP="000D7DB6">
            <w:r w:rsidRPr="000D7DB6">
              <w:rPr>
                <w:highlight w:val="cyan"/>
              </w:rPr>
              <w:t>meer tijd aandacht voor leerling/stagiaire</w:t>
            </w:r>
          </w:p>
        </w:tc>
      </w:tr>
      <w:tr w:rsidR="000D7DB6" w:rsidRPr="000D7DB6" w:rsidTr="000D7DB6">
        <w:tc>
          <w:tcPr>
            <w:tcW w:w="1951" w:type="dxa"/>
          </w:tcPr>
          <w:p w:rsidR="000D7DB6" w:rsidRPr="000D7DB6" w:rsidRDefault="000D7DB6" w:rsidP="000D7DB6">
            <w:r w:rsidRPr="000D7DB6">
              <w:t>39</w:t>
            </w:r>
          </w:p>
        </w:tc>
        <w:tc>
          <w:tcPr>
            <w:tcW w:w="7261" w:type="dxa"/>
          </w:tcPr>
          <w:p w:rsidR="000D7DB6" w:rsidRPr="000D7DB6" w:rsidRDefault="000D7DB6" w:rsidP="000D7DB6">
            <w:r w:rsidRPr="000D7DB6">
              <w:rPr>
                <w:highlight w:val="green"/>
              </w:rPr>
              <w:t>Scholing</w:t>
            </w:r>
          </w:p>
        </w:tc>
      </w:tr>
      <w:tr w:rsidR="000D7DB6" w:rsidRPr="000D7DB6" w:rsidTr="000D7DB6">
        <w:tc>
          <w:tcPr>
            <w:tcW w:w="1951" w:type="dxa"/>
          </w:tcPr>
          <w:p w:rsidR="000D7DB6" w:rsidRPr="000D7DB6" w:rsidRDefault="000D7DB6" w:rsidP="000D7DB6">
            <w:r w:rsidRPr="000D7DB6">
              <w:t>40</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41</w:t>
            </w:r>
          </w:p>
        </w:tc>
        <w:tc>
          <w:tcPr>
            <w:tcW w:w="7261" w:type="dxa"/>
          </w:tcPr>
          <w:p w:rsidR="000D7DB6" w:rsidRPr="000D7DB6" w:rsidRDefault="000D7DB6" w:rsidP="000D7DB6">
            <w:r w:rsidRPr="000D7DB6">
              <w:rPr>
                <w:highlight w:val="yellow"/>
              </w:rPr>
              <w:t>minder leerlingen/stagiaires aannemen</w:t>
            </w:r>
          </w:p>
        </w:tc>
      </w:tr>
      <w:tr w:rsidR="000D7DB6" w:rsidRPr="000D7DB6" w:rsidTr="000D7DB6">
        <w:tc>
          <w:tcPr>
            <w:tcW w:w="1951" w:type="dxa"/>
          </w:tcPr>
          <w:p w:rsidR="000D7DB6" w:rsidRPr="000D7DB6" w:rsidRDefault="000D7DB6" w:rsidP="000D7DB6">
            <w:r w:rsidRPr="000D7DB6">
              <w:t>42</w:t>
            </w:r>
          </w:p>
        </w:tc>
        <w:tc>
          <w:tcPr>
            <w:tcW w:w="7261" w:type="dxa"/>
          </w:tcPr>
          <w:p w:rsidR="000D7DB6" w:rsidRPr="000D7DB6" w:rsidRDefault="000D7DB6" w:rsidP="000D7DB6">
            <w:r w:rsidRPr="000D7DB6">
              <w:rPr>
                <w:highlight w:val="darkGreen"/>
              </w:rPr>
              <w:t>duidelijkheid vanuit school</w:t>
            </w:r>
          </w:p>
        </w:tc>
      </w:tr>
      <w:tr w:rsidR="000D7DB6" w:rsidRPr="000D7DB6" w:rsidTr="000D7DB6">
        <w:tc>
          <w:tcPr>
            <w:tcW w:w="1951" w:type="dxa"/>
          </w:tcPr>
          <w:p w:rsidR="000D7DB6" w:rsidRPr="000D7DB6" w:rsidRDefault="000D7DB6" w:rsidP="000D7DB6">
            <w:r w:rsidRPr="000D7DB6">
              <w:t>43</w:t>
            </w:r>
          </w:p>
        </w:tc>
        <w:tc>
          <w:tcPr>
            <w:tcW w:w="7261" w:type="dxa"/>
          </w:tcPr>
          <w:p w:rsidR="000D7DB6" w:rsidRPr="000D7DB6" w:rsidRDefault="000D7DB6" w:rsidP="000D7DB6">
            <w:r w:rsidRPr="000D7DB6">
              <w:rPr>
                <w:highlight w:val="cyan"/>
              </w:rPr>
              <w:t>Extra tijd</w:t>
            </w:r>
          </w:p>
        </w:tc>
      </w:tr>
      <w:tr w:rsidR="000D7DB6" w:rsidRPr="000D7DB6" w:rsidTr="000D7DB6">
        <w:tc>
          <w:tcPr>
            <w:tcW w:w="1951" w:type="dxa"/>
          </w:tcPr>
          <w:p w:rsidR="000D7DB6" w:rsidRPr="000D7DB6" w:rsidRDefault="000D7DB6" w:rsidP="000D7DB6">
            <w:r w:rsidRPr="000D7DB6">
              <w:t>44</w:t>
            </w:r>
          </w:p>
        </w:tc>
        <w:tc>
          <w:tcPr>
            <w:tcW w:w="7261" w:type="dxa"/>
          </w:tcPr>
          <w:p w:rsidR="000D7DB6" w:rsidRPr="000D7DB6" w:rsidRDefault="000D7DB6" w:rsidP="000D7DB6">
            <w:r w:rsidRPr="000D7DB6">
              <w:rPr>
                <w:highlight w:val="darkGreen"/>
              </w:rPr>
              <w:t>Door op sommige momenten in contact te gaan met collega's over de leerdoelen van de stagiaires.</w:t>
            </w:r>
          </w:p>
        </w:tc>
      </w:tr>
      <w:tr w:rsidR="000D7DB6" w:rsidRPr="000D7DB6" w:rsidTr="000D7DB6">
        <w:tc>
          <w:tcPr>
            <w:tcW w:w="1951" w:type="dxa"/>
          </w:tcPr>
          <w:p w:rsidR="000D7DB6" w:rsidRPr="000D7DB6" w:rsidRDefault="000D7DB6" w:rsidP="000D7DB6">
            <w:r w:rsidRPr="000D7DB6">
              <w:t>45</w:t>
            </w:r>
          </w:p>
        </w:tc>
        <w:tc>
          <w:tcPr>
            <w:tcW w:w="7261" w:type="dxa"/>
          </w:tcPr>
          <w:p w:rsidR="000D7DB6" w:rsidRPr="000D7DB6" w:rsidRDefault="000D7DB6" w:rsidP="000D7DB6">
            <w:r w:rsidRPr="000D7DB6">
              <w:rPr>
                <w:highlight w:val="darkMagenta"/>
              </w:rPr>
              <w:t xml:space="preserve">meer personeel die bevoegd zijn </w:t>
            </w:r>
            <w:proofErr w:type="spellStart"/>
            <w:r w:rsidRPr="000D7DB6">
              <w:rPr>
                <w:highlight w:val="darkMagenta"/>
              </w:rPr>
              <w:t>stagiares</w:t>
            </w:r>
            <w:proofErr w:type="spellEnd"/>
            <w:r w:rsidRPr="000D7DB6">
              <w:rPr>
                <w:highlight w:val="darkMagenta"/>
              </w:rPr>
              <w:t xml:space="preserve"> te begeleiden</w:t>
            </w:r>
          </w:p>
        </w:tc>
      </w:tr>
      <w:tr w:rsidR="000D7DB6" w:rsidRPr="000D7DB6" w:rsidTr="000D7DB6">
        <w:tc>
          <w:tcPr>
            <w:tcW w:w="1951" w:type="dxa"/>
          </w:tcPr>
          <w:p w:rsidR="000D7DB6" w:rsidRPr="000D7DB6" w:rsidRDefault="000D7DB6" w:rsidP="000D7DB6">
            <w:r w:rsidRPr="000D7DB6">
              <w:t>46</w:t>
            </w:r>
          </w:p>
        </w:tc>
        <w:tc>
          <w:tcPr>
            <w:tcW w:w="7261" w:type="dxa"/>
          </w:tcPr>
          <w:p w:rsidR="000D7DB6" w:rsidRPr="000D7DB6" w:rsidRDefault="000D7DB6" w:rsidP="000D7DB6">
            <w:r w:rsidRPr="000D7DB6">
              <w:rPr>
                <w:highlight w:val="darkGreen"/>
              </w:rPr>
              <w:t>Beter op de hoogte zijn van leerdoelen</w:t>
            </w:r>
          </w:p>
        </w:tc>
      </w:tr>
      <w:tr w:rsidR="000D7DB6" w:rsidRPr="000D7DB6" w:rsidTr="000D7DB6">
        <w:tc>
          <w:tcPr>
            <w:tcW w:w="1951" w:type="dxa"/>
          </w:tcPr>
          <w:p w:rsidR="000D7DB6" w:rsidRPr="000D7DB6" w:rsidRDefault="000D7DB6" w:rsidP="000D7DB6">
            <w:r w:rsidRPr="000D7DB6">
              <w:t>47</w:t>
            </w:r>
          </w:p>
        </w:tc>
        <w:tc>
          <w:tcPr>
            <w:tcW w:w="7261" w:type="dxa"/>
          </w:tcPr>
          <w:p w:rsidR="000D7DB6" w:rsidRPr="000D7DB6" w:rsidRDefault="000D7DB6" w:rsidP="000D7DB6">
            <w:r w:rsidRPr="000D7DB6">
              <w:rPr>
                <w:highlight w:val="darkGreen"/>
              </w:rPr>
              <w:t>meer openheid van zaken, eindscores unaniem laten zijn.</w:t>
            </w:r>
          </w:p>
        </w:tc>
      </w:tr>
      <w:tr w:rsidR="000D7DB6" w:rsidRPr="000D7DB6" w:rsidTr="000D7DB6">
        <w:tc>
          <w:tcPr>
            <w:tcW w:w="1951" w:type="dxa"/>
          </w:tcPr>
          <w:p w:rsidR="000D7DB6" w:rsidRPr="000D7DB6" w:rsidRDefault="000D7DB6" w:rsidP="000D7DB6">
            <w:r w:rsidRPr="000D7DB6">
              <w:t>48</w:t>
            </w:r>
          </w:p>
        </w:tc>
        <w:tc>
          <w:tcPr>
            <w:tcW w:w="7261" w:type="dxa"/>
          </w:tcPr>
          <w:p w:rsidR="000D7DB6" w:rsidRPr="000D7DB6" w:rsidRDefault="000D7DB6" w:rsidP="000D7DB6">
            <w:r w:rsidRPr="000D7DB6">
              <w:rPr>
                <w:highlight w:val="cyan"/>
              </w:rPr>
              <w:t xml:space="preserve">Meer tijd voor het begeleiden van de </w:t>
            </w:r>
            <w:proofErr w:type="spellStart"/>
            <w:r w:rsidRPr="000D7DB6">
              <w:rPr>
                <w:highlight w:val="cyan"/>
              </w:rPr>
              <w:t>stagiares</w:t>
            </w:r>
            <w:proofErr w:type="spellEnd"/>
            <w:r w:rsidRPr="000D7DB6">
              <w:rPr>
                <w:highlight w:val="cyan"/>
              </w:rPr>
              <w:t>.</w:t>
            </w:r>
          </w:p>
        </w:tc>
      </w:tr>
      <w:tr w:rsidR="000D7DB6" w:rsidRPr="000D7DB6" w:rsidTr="000D7DB6">
        <w:tc>
          <w:tcPr>
            <w:tcW w:w="1951" w:type="dxa"/>
          </w:tcPr>
          <w:p w:rsidR="000D7DB6" w:rsidRPr="000D7DB6" w:rsidRDefault="000D7DB6" w:rsidP="000D7DB6">
            <w:r w:rsidRPr="000D7DB6">
              <w:t>49</w:t>
            </w:r>
          </w:p>
        </w:tc>
        <w:tc>
          <w:tcPr>
            <w:tcW w:w="7261" w:type="dxa"/>
          </w:tcPr>
          <w:p w:rsidR="000D7DB6" w:rsidRPr="000D7DB6" w:rsidRDefault="000D7DB6" w:rsidP="000D7DB6">
            <w:r w:rsidRPr="000D7DB6">
              <w:rPr>
                <w:highlight w:val="magenta"/>
              </w:rPr>
              <w:t>een/ twee stagiaires per begeleider,</w:t>
            </w:r>
            <w:r w:rsidRPr="000D7DB6">
              <w:t xml:space="preserve"> </w:t>
            </w:r>
            <w:r w:rsidRPr="000D7DB6">
              <w:rPr>
                <w:highlight w:val="darkRed"/>
              </w:rPr>
              <w:t xml:space="preserve">Wanneer </w:t>
            </w:r>
            <w:proofErr w:type="spellStart"/>
            <w:r w:rsidRPr="000D7DB6">
              <w:rPr>
                <w:highlight w:val="darkRed"/>
              </w:rPr>
              <w:t>stagiare</w:t>
            </w:r>
            <w:proofErr w:type="spellEnd"/>
            <w:r w:rsidRPr="000D7DB6">
              <w:rPr>
                <w:highlight w:val="darkRed"/>
              </w:rPr>
              <w:t xml:space="preserve"> ingewerkt wordt </w:t>
            </w:r>
            <w:r w:rsidRPr="000D7DB6">
              <w:rPr>
                <w:highlight w:val="darkRed"/>
              </w:rPr>
              <w:lastRenderedPageBreak/>
              <w:t>begeleider niet volop in de zorg zetten</w:t>
            </w:r>
          </w:p>
        </w:tc>
      </w:tr>
      <w:tr w:rsidR="000D7DB6" w:rsidRPr="000D7DB6" w:rsidTr="000D7DB6">
        <w:tc>
          <w:tcPr>
            <w:tcW w:w="1951" w:type="dxa"/>
          </w:tcPr>
          <w:p w:rsidR="000D7DB6" w:rsidRPr="000D7DB6" w:rsidRDefault="000D7DB6" w:rsidP="000D7DB6">
            <w:r w:rsidRPr="000D7DB6">
              <w:lastRenderedPageBreak/>
              <w:t>50</w:t>
            </w:r>
          </w:p>
        </w:tc>
        <w:tc>
          <w:tcPr>
            <w:tcW w:w="7261" w:type="dxa"/>
          </w:tcPr>
          <w:p w:rsidR="000D7DB6" w:rsidRPr="000D7DB6" w:rsidRDefault="000D7DB6" w:rsidP="000D7DB6">
            <w:r w:rsidRPr="000D7DB6">
              <w:rPr>
                <w:color w:val="7030A0"/>
              </w:rPr>
              <w:t>Minder verstoringen tijdens werkzaamheden.</w:t>
            </w:r>
          </w:p>
        </w:tc>
      </w:tr>
      <w:tr w:rsidR="000D7DB6" w:rsidRPr="000D7DB6" w:rsidTr="000D7DB6">
        <w:tc>
          <w:tcPr>
            <w:tcW w:w="1951" w:type="dxa"/>
          </w:tcPr>
          <w:p w:rsidR="000D7DB6" w:rsidRPr="000D7DB6" w:rsidRDefault="000D7DB6" w:rsidP="000D7DB6">
            <w:r w:rsidRPr="000D7DB6">
              <w:t>51</w:t>
            </w:r>
          </w:p>
        </w:tc>
        <w:tc>
          <w:tcPr>
            <w:tcW w:w="7261" w:type="dxa"/>
          </w:tcPr>
          <w:p w:rsidR="000D7DB6" w:rsidRPr="000D7DB6" w:rsidRDefault="000D7DB6" w:rsidP="000D7DB6">
            <w:r w:rsidRPr="000D7DB6">
              <w:rPr>
                <w:highlight w:val="cyan"/>
              </w:rPr>
              <w:t>Meer tijd per stagiair kunnen bieden.</w:t>
            </w:r>
          </w:p>
        </w:tc>
      </w:tr>
      <w:tr w:rsidR="000D7DB6" w:rsidRPr="000D7DB6" w:rsidTr="000D7DB6">
        <w:tc>
          <w:tcPr>
            <w:tcW w:w="1951" w:type="dxa"/>
          </w:tcPr>
          <w:p w:rsidR="000D7DB6" w:rsidRPr="000D7DB6" w:rsidRDefault="000D7DB6" w:rsidP="000D7DB6">
            <w:r w:rsidRPr="000D7DB6">
              <w:t>52</w:t>
            </w:r>
          </w:p>
        </w:tc>
        <w:tc>
          <w:tcPr>
            <w:tcW w:w="7261" w:type="dxa"/>
          </w:tcPr>
          <w:p w:rsidR="000D7DB6" w:rsidRPr="000D7DB6" w:rsidRDefault="000D7DB6" w:rsidP="000D7DB6">
            <w:r w:rsidRPr="000D7DB6">
              <w:rPr>
                <w:highlight w:val="yellow"/>
              </w:rPr>
              <w:t>Minder stagiaires op een afdeling plannen qua periode.</w:t>
            </w:r>
            <w:r w:rsidRPr="000D7DB6">
              <w:t xml:space="preserve"> </w:t>
            </w:r>
            <w:r w:rsidRPr="000D7DB6">
              <w:rPr>
                <w:highlight w:val="yellow"/>
              </w:rPr>
              <w:t>Nu te veel stagiaires om de juiste begeleiding te geven.</w:t>
            </w:r>
          </w:p>
        </w:tc>
      </w:tr>
      <w:tr w:rsidR="000D7DB6" w:rsidRPr="000D7DB6" w:rsidTr="000D7DB6">
        <w:tc>
          <w:tcPr>
            <w:tcW w:w="1951" w:type="dxa"/>
          </w:tcPr>
          <w:p w:rsidR="000D7DB6" w:rsidRPr="000D7DB6" w:rsidRDefault="000D7DB6" w:rsidP="000D7DB6">
            <w:r w:rsidRPr="000D7DB6">
              <w:t>53</w:t>
            </w:r>
          </w:p>
        </w:tc>
        <w:tc>
          <w:tcPr>
            <w:tcW w:w="7261" w:type="dxa"/>
          </w:tcPr>
          <w:p w:rsidR="000D7DB6" w:rsidRPr="000D7DB6" w:rsidRDefault="000D7DB6" w:rsidP="000D7DB6">
            <w:r w:rsidRPr="000D7DB6">
              <w:rPr>
                <w:highlight w:val="cyan"/>
              </w:rPr>
              <w:t>Meer tijd kunnen nemen voor stagiaire. Tijd inplannen in een dagdienst voor evalueren met stagiaire. Bv. late dienst eerder beginnen en dagdienst eerder overdragen, dan nog een half uur tijd om met stagiaire te zitten.</w:t>
            </w:r>
          </w:p>
        </w:tc>
      </w:tr>
      <w:tr w:rsidR="000D7DB6" w:rsidRPr="000D7DB6" w:rsidTr="000D7DB6">
        <w:tc>
          <w:tcPr>
            <w:tcW w:w="1951" w:type="dxa"/>
          </w:tcPr>
          <w:p w:rsidR="000D7DB6" w:rsidRPr="000D7DB6" w:rsidRDefault="000D7DB6" w:rsidP="000D7DB6">
            <w:r w:rsidRPr="000D7DB6">
              <w:t>54</w:t>
            </w:r>
          </w:p>
        </w:tc>
        <w:tc>
          <w:tcPr>
            <w:tcW w:w="7261" w:type="dxa"/>
          </w:tcPr>
          <w:p w:rsidR="000D7DB6" w:rsidRPr="000D7DB6" w:rsidRDefault="000D7DB6" w:rsidP="000D7DB6">
            <w:r w:rsidRPr="000D7DB6">
              <w:rPr>
                <w:highlight w:val="darkMagenta"/>
              </w:rPr>
              <w:t>dat er meer gediplomeerde verpleegkundige op de afdeling zijn zodat je de leerling beter kan begeleiden en ingewerkt kunnen worden</w:t>
            </w:r>
          </w:p>
        </w:tc>
      </w:tr>
      <w:tr w:rsidR="000D7DB6" w:rsidRPr="000D7DB6" w:rsidTr="000D7DB6">
        <w:tc>
          <w:tcPr>
            <w:tcW w:w="1951" w:type="dxa"/>
          </w:tcPr>
          <w:p w:rsidR="000D7DB6" w:rsidRPr="000D7DB6" w:rsidRDefault="000D7DB6" w:rsidP="000D7DB6">
            <w:r w:rsidRPr="000D7DB6">
              <w:t>55</w:t>
            </w:r>
          </w:p>
        </w:tc>
        <w:tc>
          <w:tcPr>
            <w:tcW w:w="7261" w:type="dxa"/>
          </w:tcPr>
          <w:p w:rsidR="000D7DB6" w:rsidRPr="000D7DB6" w:rsidRDefault="000D7DB6" w:rsidP="000D7DB6">
            <w:r w:rsidRPr="000D7DB6">
              <w:rPr>
                <w:highlight w:val="darkRed"/>
              </w:rPr>
              <w:t>Door een mindere werkdruk waardoor je meer en beter de tijd hebt om je stagiaires goede begeleiding te geven.</w:t>
            </w:r>
          </w:p>
        </w:tc>
      </w:tr>
      <w:tr w:rsidR="000D7DB6" w:rsidRPr="000D7DB6" w:rsidTr="000D7DB6">
        <w:tc>
          <w:tcPr>
            <w:tcW w:w="1951" w:type="dxa"/>
          </w:tcPr>
          <w:p w:rsidR="000D7DB6" w:rsidRPr="000D7DB6" w:rsidRDefault="000D7DB6" w:rsidP="000D7DB6">
            <w:r w:rsidRPr="000D7DB6">
              <w:t>56</w:t>
            </w:r>
          </w:p>
        </w:tc>
        <w:tc>
          <w:tcPr>
            <w:tcW w:w="7261" w:type="dxa"/>
          </w:tcPr>
          <w:p w:rsidR="000D7DB6" w:rsidRPr="000D7DB6" w:rsidRDefault="000D7DB6" w:rsidP="000D7DB6">
            <w:r w:rsidRPr="000D7DB6">
              <w:rPr>
                <w:highlight w:val="darkRed"/>
              </w:rPr>
              <w:t>Werkdruk verminderen</w:t>
            </w:r>
          </w:p>
        </w:tc>
      </w:tr>
      <w:tr w:rsidR="000D7DB6" w:rsidRPr="000D7DB6" w:rsidTr="000D7DB6">
        <w:tc>
          <w:tcPr>
            <w:tcW w:w="1951" w:type="dxa"/>
          </w:tcPr>
          <w:p w:rsidR="000D7DB6" w:rsidRPr="000D7DB6" w:rsidRDefault="000D7DB6" w:rsidP="000D7DB6">
            <w:r w:rsidRPr="000D7DB6">
              <w:t>57</w:t>
            </w:r>
          </w:p>
        </w:tc>
        <w:tc>
          <w:tcPr>
            <w:tcW w:w="7261" w:type="dxa"/>
          </w:tcPr>
          <w:p w:rsidR="000D7DB6" w:rsidRPr="000D7DB6" w:rsidRDefault="000D7DB6" w:rsidP="000D7DB6">
            <w:r w:rsidRPr="000D7DB6">
              <w:rPr>
                <w:highlight w:val="magenta"/>
              </w:rPr>
              <w:t>koppel leerlingen en stagiaires aan een medewerker.</w:t>
            </w:r>
          </w:p>
        </w:tc>
      </w:tr>
      <w:tr w:rsidR="000D7DB6" w:rsidRPr="000D7DB6" w:rsidTr="000D7DB6">
        <w:tc>
          <w:tcPr>
            <w:tcW w:w="1951" w:type="dxa"/>
          </w:tcPr>
          <w:p w:rsidR="000D7DB6" w:rsidRPr="000D7DB6" w:rsidRDefault="000D7DB6" w:rsidP="000D7DB6">
            <w:r w:rsidRPr="000D7DB6">
              <w:t>58</w:t>
            </w:r>
          </w:p>
        </w:tc>
        <w:tc>
          <w:tcPr>
            <w:tcW w:w="7261" w:type="dxa"/>
          </w:tcPr>
          <w:p w:rsidR="000D7DB6" w:rsidRPr="000D7DB6" w:rsidRDefault="000D7DB6" w:rsidP="000D7DB6">
            <w:r w:rsidRPr="000D7DB6">
              <w:rPr>
                <w:highlight w:val="green"/>
              </w:rPr>
              <w:t>Door werkbegeleiders cursus op de afdeling te geven aan werk begeleiders</w:t>
            </w:r>
          </w:p>
        </w:tc>
      </w:tr>
      <w:tr w:rsidR="000D7DB6" w:rsidRPr="000D7DB6" w:rsidTr="000D7DB6">
        <w:tc>
          <w:tcPr>
            <w:tcW w:w="1951" w:type="dxa"/>
          </w:tcPr>
          <w:p w:rsidR="000D7DB6" w:rsidRPr="000D7DB6" w:rsidRDefault="000D7DB6" w:rsidP="000D7DB6">
            <w:r w:rsidRPr="000D7DB6">
              <w:t>59</w:t>
            </w:r>
          </w:p>
        </w:tc>
        <w:tc>
          <w:tcPr>
            <w:tcW w:w="7261" w:type="dxa"/>
          </w:tcPr>
          <w:p w:rsidR="000D7DB6" w:rsidRPr="000D7DB6" w:rsidRDefault="000D7DB6" w:rsidP="000D7DB6">
            <w:r w:rsidRPr="000D7DB6">
              <w:rPr>
                <w:color w:val="FFFF00"/>
              </w:rPr>
              <w:t>Leerunit</w:t>
            </w:r>
          </w:p>
        </w:tc>
      </w:tr>
      <w:tr w:rsidR="000D7DB6" w:rsidRPr="000D7DB6" w:rsidTr="000D7DB6">
        <w:tc>
          <w:tcPr>
            <w:tcW w:w="1951" w:type="dxa"/>
          </w:tcPr>
          <w:p w:rsidR="000D7DB6" w:rsidRPr="000D7DB6" w:rsidRDefault="000D7DB6" w:rsidP="000D7DB6">
            <w:r w:rsidRPr="000D7DB6">
              <w:t>60</w:t>
            </w:r>
          </w:p>
        </w:tc>
        <w:tc>
          <w:tcPr>
            <w:tcW w:w="7261" w:type="dxa"/>
          </w:tcPr>
          <w:p w:rsidR="000D7DB6" w:rsidRPr="000D7DB6" w:rsidRDefault="000D7DB6" w:rsidP="000D7DB6">
            <w:r w:rsidRPr="000D7DB6">
              <w:rPr>
                <w:highlight w:val="cyan"/>
              </w:rPr>
              <w:t xml:space="preserve">Meer tijd voor de stagiaires </w:t>
            </w:r>
            <w:r w:rsidRPr="000D7DB6">
              <w:rPr>
                <w:color w:val="FF0000"/>
              </w:rPr>
              <w:t>en meer initiatief vanuit de stagiaires zelf</w:t>
            </w:r>
          </w:p>
        </w:tc>
      </w:tr>
      <w:tr w:rsidR="000D7DB6" w:rsidRPr="000D7DB6" w:rsidTr="000D7DB6">
        <w:tc>
          <w:tcPr>
            <w:tcW w:w="1951" w:type="dxa"/>
          </w:tcPr>
          <w:p w:rsidR="000D7DB6" w:rsidRPr="000D7DB6" w:rsidRDefault="000D7DB6" w:rsidP="000D7DB6">
            <w:r w:rsidRPr="000D7DB6">
              <w:t>61</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62</w:t>
            </w:r>
          </w:p>
        </w:tc>
        <w:tc>
          <w:tcPr>
            <w:tcW w:w="7261" w:type="dxa"/>
          </w:tcPr>
          <w:p w:rsidR="000D7DB6" w:rsidRPr="000D7DB6" w:rsidRDefault="000D7DB6" w:rsidP="000D7DB6">
            <w:r w:rsidRPr="000D7DB6">
              <w:rPr>
                <w:highlight w:val="darkMagenta"/>
              </w:rPr>
              <w:t>voldoende personeel, dit is vooral essentieel bij inwerkperiode. Tevens ook afhankelijk van reeds opgedane ervaring</w:t>
            </w:r>
          </w:p>
        </w:tc>
      </w:tr>
      <w:tr w:rsidR="000D7DB6" w:rsidRPr="000D7DB6" w:rsidTr="000D7DB6">
        <w:tc>
          <w:tcPr>
            <w:tcW w:w="1951" w:type="dxa"/>
          </w:tcPr>
          <w:p w:rsidR="000D7DB6" w:rsidRPr="000D7DB6" w:rsidRDefault="000D7DB6" w:rsidP="000D7DB6">
            <w:r w:rsidRPr="000D7DB6">
              <w:t>63</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64</w:t>
            </w:r>
          </w:p>
        </w:tc>
        <w:tc>
          <w:tcPr>
            <w:tcW w:w="7261" w:type="dxa"/>
          </w:tcPr>
          <w:p w:rsidR="000D7DB6" w:rsidRPr="000D7DB6" w:rsidRDefault="000D7DB6" w:rsidP="000D7DB6">
            <w:r w:rsidRPr="000D7DB6">
              <w:rPr>
                <w:highlight w:val="darkCyan"/>
              </w:rPr>
              <w:t>Meer samenwerken met praktijkopleiders</w:t>
            </w:r>
          </w:p>
        </w:tc>
      </w:tr>
      <w:tr w:rsidR="000D7DB6" w:rsidRPr="000D7DB6" w:rsidTr="000D7DB6">
        <w:tc>
          <w:tcPr>
            <w:tcW w:w="1951" w:type="dxa"/>
          </w:tcPr>
          <w:p w:rsidR="000D7DB6" w:rsidRPr="000D7DB6" w:rsidRDefault="000D7DB6" w:rsidP="000D7DB6">
            <w:r w:rsidRPr="000D7DB6">
              <w:t>65</w:t>
            </w:r>
          </w:p>
        </w:tc>
        <w:tc>
          <w:tcPr>
            <w:tcW w:w="7261" w:type="dxa"/>
          </w:tcPr>
          <w:p w:rsidR="000D7DB6" w:rsidRPr="000D7DB6" w:rsidRDefault="000D7DB6" w:rsidP="000D7DB6">
            <w:r w:rsidRPr="000D7DB6">
              <w:rPr>
                <w:highlight w:val="darkGreen"/>
              </w:rPr>
              <w:t>Afstemming tussen verschillende opleidingsinstituten.</w:t>
            </w:r>
          </w:p>
        </w:tc>
      </w:tr>
      <w:tr w:rsidR="000D7DB6" w:rsidRPr="000D7DB6" w:rsidTr="000D7DB6">
        <w:tc>
          <w:tcPr>
            <w:tcW w:w="1951" w:type="dxa"/>
          </w:tcPr>
          <w:p w:rsidR="000D7DB6" w:rsidRPr="000D7DB6" w:rsidRDefault="000D7DB6" w:rsidP="000D7DB6">
            <w:r w:rsidRPr="000D7DB6">
              <w:t>66</w:t>
            </w:r>
          </w:p>
        </w:tc>
        <w:tc>
          <w:tcPr>
            <w:tcW w:w="7261" w:type="dxa"/>
          </w:tcPr>
          <w:p w:rsidR="000D7DB6" w:rsidRPr="000D7DB6" w:rsidRDefault="000D7DB6" w:rsidP="000D7DB6">
            <w:r w:rsidRPr="000D7DB6">
              <w:rPr>
                <w:highlight w:val="green"/>
              </w:rPr>
              <w:t>Een cursus werkbegeleider voor elke gediplomeerd</w:t>
            </w:r>
          </w:p>
        </w:tc>
      </w:tr>
      <w:tr w:rsidR="000D7DB6" w:rsidRPr="000D7DB6" w:rsidTr="000D7DB6">
        <w:tc>
          <w:tcPr>
            <w:tcW w:w="1951" w:type="dxa"/>
          </w:tcPr>
          <w:p w:rsidR="000D7DB6" w:rsidRPr="000D7DB6" w:rsidRDefault="000D7DB6" w:rsidP="000D7DB6">
            <w:r w:rsidRPr="000D7DB6">
              <w:t>67</w:t>
            </w:r>
          </w:p>
        </w:tc>
        <w:tc>
          <w:tcPr>
            <w:tcW w:w="7261" w:type="dxa"/>
          </w:tcPr>
          <w:p w:rsidR="000D7DB6" w:rsidRPr="000D7DB6" w:rsidRDefault="000D7DB6" w:rsidP="000D7DB6">
            <w:r w:rsidRPr="000D7DB6">
              <w:rPr>
                <w:highlight w:val="cyan"/>
              </w:rPr>
              <w:t xml:space="preserve">meer inwerktijd voor </w:t>
            </w:r>
            <w:proofErr w:type="spellStart"/>
            <w:r w:rsidRPr="000D7DB6">
              <w:rPr>
                <w:highlight w:val="cyan"/>
              </w:rPr>
              <w:t>nw</w:t>
            </w:r>
            <w:proofErr w:type="spellEnd"/>
            <w:r w:rsidRPr="000D7DB6">
              <w:rPr>
                <w:highlight w:val="cyan"/>
              </w:rPr>
              <w:t xml:space="preserve"> leerlingen</w:t>
            </w:r>
          </w:p>
        </w:tc>
      </w:tr>
      <w:tr w:rsidR="000D7DB6" w:rsidRPr="000D7DB6" w:rsidTr="000D7DB6">
        <w:tc>
          <w:tcPr>
            <w:tcW w:w="1951" w:type="dxa"/>
          </w:tcPr>
          <w:p w:rsidR="000D7DB6" w:rsidRPr="000D7DB6" w:rsidRDefault="000D7DB6" w:rsidP="000D7DB6">
            <w:r w:rsidRPr="000D7DB6">
              <w:t>68</w:t>
            </w:r>
          </w:p>
        </w:tc>
        <w:tc>
          <w:tcPr>
            <w:tcW w:w="7261" w:type="dxa"/>
          </w:tcPr>
          <w:p w:rsidR="000D7DB6" w:rsidRPr="000D7DB6" w:rsidRDefault="000D7DB6" w:rsidP="000D7DB6">
            <w:r w:rsidRPr="000D7DB6">
              <w:rPr>
                <w:highlight w:val="green"/>
              </w:rPr>
              <w:t>Cursus stagebegeleiding vanuit de instelling</w:t>
            </w:r>
          </w:p>
        </w:tc>
      </w:tr>
      <w:tr w:rsidR="000D7DB6" w:rsidRPr="000D7DB6" w:rsidTr="000D7DB6">
        <w:tc>
          <w:tcPr>
            <w:tcW w:w="1951" w:type="dxa"/>
          </w:tcPr>
          <w:p w:rsidR="000D7DB6" w:rsidRPr="000D7DB6" w:rsidRDefault="000D7DB6" w:rsidP="000D7DB6">
            <w:r w:rsidRPr="000D7DB6">
              <w:t>69</w:t>
            </w:r>
          </w:p>
        </w:tc>
        <w:tc>
          <w:tcPr>
            <w:tcW w:w="7261" w:type="dxa"/>
          </w:tcPr>
          <w:p w:rsidR="000D7DB6" w:rsidRPr="000D7DB6" w:rsidRDefault="000D7DB6" w:rsidP="000D7DB6">
            <w:r w:rsidRPr="000D7DB6">
              <w:rPr>
                <w:highlight w:val="darkGreen"/>
              </w:rPr>
              <w:t>Duidelijke criteria</w:t>
            </w:r>
          </w:p>
        </w:tc>
      </w:tr>
      <w:tr w:rsidR="000D7DB6" w:rsidRPr="000D7DB6" w:rsidTr="000D7DB6">
        <w:tc>
          <w:tcPr>
            <w:tcW w:w="1951" w:type="dxa"/>
          </w:tcPr>
          <w:p w:rsidR="000D7DB6" w:rsidRPr="000D7DB6" w:rsidRDefault="000D7DB6" w:rsidP="000D7DB6">
            <w:r w:rsidRPr="000D7DB6">
              <w:t>70</w:t>
            </w:r>
          </w:p>
        </w:tc>
        <w:tc>
          <w:tcPr>
            <w:tcW w:w="7261" w:type="dxa"/>
          </w:tcPr>
          <w:p w:rsidR="000D7DB6" w:rsidRPr="000D7DB6" w:rsidRDefault="000D7DB6" w:rsidP="000D7DB6">
            <w:r w:rsidRPr="000D7DB6">
              <w:rPr>
                <w:highlight w:val="cyan"/>
              </w:rPr>
              <w:t>meer tijd voor studenten</w:t>
            </w:r>
          </w:p>
        </w:tc>
      </w:tr>
      <w:tr w:rsidR="000D7DB6" w:rsidRPr="000D7DB6" w:rsidTr="000D7DB6">
        <w:tc>
          <w:tcPr>
            <w:tcW w:w="1951" w:type="dxa"/>
          </w:tcPr>
          <w:p w:rsidR="000D7DB6" w:rsidRPr="000D7DB6" w:rsidRDefault="000D7DB6" w:rsidP="000D7DB6">
            <w:r w:rsidRPr="000D7DB6">
              <w:t>71</w:t>
            </w:r>
          </w:p>
        </w:tc>
        <w:tc>
          <w:tcPr>
            <w:tcW w:w="7261" w:type="dxa"/>
          </w:tcPr>
          <w:p w:rsidR="000D7DB6" w:rsidRPr="000D7DB6" w:rsidRDefault="000D7DB6" w:rsidP="000D7DB6">
            <w:r w:rsidRPr="000D7DB6">
              <w:rPr>
                <w:highlight w:val="green"/>
              </w:rPr>
              <w:t>Cursus werkbegeleiding</w:t>
            </w:r>
          </w:p>
        </w:tc>
      </w:tr>
      <w:tr w:rsidR="000D7DB6" w:rsidRPr="000D7DB6" w:rsidTr="000D7DB6">
        <w:tc>
          <w:tcPr>
            <w:tcW w:w="1951" w:type="dxa"/>
          </w:tcPr>
          <w:p w:rsidR="000D7DB6" w:rsidRPr="000D7DB6" w:rsidRDefault="000D7DB6" w:rsidP="000D7DB6">
            <w:r w:rsidRPr="000D7DB6">
              <w:t>72</w:t>
            </w:r>
          </w:p>
        </w:tc>
        <w:tc>
          <w:tcPr>
            <w:tcW w:w="7261" w:type="dxa"/>
          </w:tcPr>
          <w:p w:rsidR="000D7DB6" w:rsidRPr="000D7DB6" w:rsidRDefault="000D7DB6" w:rsidP="000D7DB6">
            <w:r w:rsidRPr="000D7DB6">
              <w:rPr>
                <w:highlight w:val="yellow"/>
              </w:rPr>
              <w:t>Betere continuïteit in aanbod stagiaires: soms hebben we een tijd geen stagiaire terwijl er wel mogelijkheid is tot begeleiding, en er schijnt gebrek aan stageplaatsen te zijn, dus iets gaat hier mis.</w:t>
            </w:r>
          </w:p>
        </w:tc>
      </w:tr>
      <w:tr w:rsidR="000D7DB6" w:rsidRPr="000D7DB6" w:rsidTr="000D7DB6">
        <w:tc>
          <w:tcPr>
            <w:tcW w:w="1951" w:type="dxa"/>
          </w:tcPr>
          <w:p w:rsidR="000D7DB6" w:rsidRPr="000D7DB6" w:rsidRDefault="000D7DB6" w:rsidP="000D7DB6">
            <w:r w:rsidRPr="000D7DB6">
              <w:t>73</w:t>
            </w:r>
          </w:p>
        </w:tc>
        <w:tc>
          <w:tcPr>
            <w:tcW w:w="7261" w:type="dxa"/>
          </w:tcPr>
          <w:p w:rsidR="000D7DB6" w:rsidRPr="000D7DB6" w:rsidRDefault="000D7DB6" w:rsidP="000D7DB6">
            <w:r w:rsidRPr="000D7DB6">
              <w:rPr>
                <w:highlight w:val="magenta"/>
              </w:rPr>
              <w:t>Erkent begeleider (meerdere dagen</w:t>
            </w:r>
          </w:p>
        </w:tc>
      </w:tr>
      <w:tr w:rsidR="000D7DB6" w:rsidRPr="000D7DB6" w:rsidTr="000D7DB6">
        <w:tc>
          <w:tcPr>
            <w:tcW w:w="1951" w:type="dxa"/>
          </w:tcPr>
          <w:p w:rsidR="000D7DB6" w:rsidRPr="000D7DB6" w:rsidRDefault="000D7DB6" w:rsidP="000D7DB6">
            <w:r w:rsidRPr="000D7DB6">
              <w:t>74</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75</w:t>
            </w:r>
          </w:p>
        </w:tc>
        <w:tc>
          <w:tcPr>
            <w:tcW w:w="7261" w:type="dxa"/>
          </w:tcPr>
          <w:p w:rsidR="000D7DB6" w:rsidRPr="000D7DB6" w:rsidRDefault="000D7DB6" w:rsidP="000D7DB6">
            <w:r w:rsidRPr="000D7DB6">
              <w:rPr>
                <w:highlight w:val="red"/>
              </w:rPr>
              <w:t>-</w:t>
            </w:r>
          </w:p>
        </w:tc>
      </w:tr>
      <w:tr w:rsidR="000D7DB6" w:rsidRPr="000D7DB6" w:rsidTr="000D7DB6">
        <w:tc>
          <w:tcPr>
            <w:tcW w:w="1951" w:type="dxa"/>
          </w:tcPr>
          <w:p w:rsidR="000D7DB6" w:rsidRPr="000D7DB6" w:rsidRDefault="000D7DB6" w:rsidP="000D7DB6">
            <w:r w:rsidRPr="000D7DB6">
              <w:t>76</w:t>
            </w:r>
          </w:p>
        </w:tc>
        <w:tc>
          <w:tcPr>
            <w:tcW w:w="7261" w:type="dxa"/>
          </w:tcPr>
          <w:p w:rsidR="000D7DB6" w:rsidRPr="000D7DB6" w:rsidRDefault="000D7DB6" w:rsidP="000D7DB6">
            <w:r w:rsidRPr="000D7DB6">
              <w:rPr>
                <w:highlight w:val="yellow"/>
              </w:rPr>
              <w:t>Goede verdeling van leerlingen over de diensten/werkdagen. Soms is de werkdruk te hoog en zijn er te veel leerlingen/stagiaires om hen voldoende te begeleiden.</w:t>
            </w:r>
          </w:p>
        </w:tc>
      </w:tr>
      <w:tr w:rsidR="000D7DB6" w:rsidRPr="000D7DB6" w:rsidTr="000D7DB6">
        <w:tc>
          <w:tcPr>
            <w:tcW w:w="1951" w:type="dxa"/>
          </w:tcPr>
          <w:p w:rsidR="000D7DB6" w:rsidRPr="000D7DB6" w:rsidRDefault="000D7DB6" w:rsidP="000D7DB6">
            <w:r w:rsidRPr="000D7DB6">
              <w:t>77</w:t>
            </w:r>
          </w:p>
        </w:tc>
        <w:tc>
          <w:tcPr>
            <w:tcW w:w="7261" w:type="dxa"/>
          </w:tcPr>
          <w:p w:rsidR="000D7DB6" w:rsidRPr="000D7DB6" w:rsidRDefault="000D7DB6" w:rsidP="000D7DB6">
            <w:r w:rsidRPr="000D7DB6">
              <w:rPr>
                <w:highlight w:val="green"/>
              </w:rPr>
              <w:t>Cursus krijgen voor begeleiden</w:t>
            </w:r>
          </w:p>
        </w:tc>
      </w:tr>
      <w:tr w:rsidR="000D7DB6" w:rsidRPr="000D7DB6" w:rsidTr="000D7DB6">
        <w:tc>
          <w:tcPr>
            <w:tcW w:w="1951" w:type="dxa"/>
          </w:tcPr>
          <w:p w:rsidR="000D7DB6" w:rsidRPr="000D7DB6" w:rsidRDefault="000D7DB6" w:rsidP="000D7DB6">
            <w:r w:rsidRPr="000D7DB6">
              <w:t>78</w:t>
            </w:r>
          </w:p>
        </w:tc>
        <w:tc>
          <w:tcPr>
            <w:tcW w:w="7261" w:type="dxa"/>
          </w:tcPr>
          <w:p w:rsidR="000D7DB6" w:rsidRPr="000D7DB6" w:rsidRDefault="000D7DB6" w:rsidP="000D7DB6">
            <w:r w:rsidRPr="000D7DB6">
              <w:rPr>
                <w:highlight w:val="darkGray"/>
              </w:rPr>
              <w:t>Goede inwerk periode waar de stagiaires ruim over gepland worden.</w:t>
            </w:r>
            <w:r w:rsidRPr="000D7DB6">
              <w:t xml:space="preserve"> </w:t>
            </w:r>
            <w:r w:rsidRPr="000D7DB6">
              <w:rPr>
                <w:highlight w:val="darkGreen"/>
              </w:rPr>
              <w:t>stagiaires duidelijk van tevoren aangeven wat leerdoel is en wat er van elkaar verwacht kan worden.</w:t>
            </w:r>
          </w:p>
        </w:tc>
      </w:tr>
      <w:tr w:rsidR="000D7DB6" w:rsidRPr="000D7DB6" w:rsidTr="000D7DB6">
        <w:tc>
          <w:tcPr>
            <w:tcW w:w="1951" w:type="dxa"/>
          </w:tcPr>
          <w:p w:rsidR="000D7DB6" w:rsidRPr="000D7DB6" w:rsidRDefault="000D7DB6" w:rsidP="000D7DB6">
            <w:r w:rsidRPr="000D7DB6">
              <w:t>79</w:t>
            </w:r>
          </w:p>
        </w:tc>
        <w:tc>
          <w:tcPr>
            <w:tcW w:w="7261" w:type="dxa"/>
          </w:tcPr>
          <w:p w:rsidR="000D7DB6" w:rsidRPr="000D7DB6" w:rsidRDefault="000D7DB6" w:rsidP="000D7DB6">
            <w:r w:rsidRPr="000D7DB6">
              <w:rPr>
                <w:highlight w:val="magenta"/>
              </w:rPr>
              <w:t>Vaste (voor zover mogelijk) werkbegeleiders hebben. Vaker 1 op 1 momentjes</w:t>
            </w:r>
            <w:r w:rsidRPr="000D7DB6">
              <w:t xml:space="preserve">. </w:t>
            </w:r>
            <w:r w:rsidRPr="000D7DB6">
              <w:rPr>
                <w:color w:val="00B050"/>
              </w:rPr>
              <w:t>Tussendoor vaker feedbackmomenten</w:t>
            </w:r>
          </w:p>
        </w:tc>
      </w:tr>
      <w:tr w:rsidR="000D7DB6" w:rsidRPr="000D7DB6" w:rsidTr="000D7DB6">
        <w:tc>
          <w:tcPr>
            <w:tcW w:w="1951" w:type="dxa"/>
          </w:tcPr>
          <w:p w:rsidR="000D7DB6" w:rsidRPr="000D7DB6" w:rsidRDefault="000D7DB6" w:rsidP="000D7DB6">
            <w:r w:rsidRPr="000D7DB6">
              <w:t>80</w:t>
            </w:r>
          </w:p>
        </w:tc>
        <w:tc>
          <w:tcPr>
            <w:tcW w:w="7261" w:type="dxa"/>
          </w:tcPr>
          <w:p w:rsidR="000D7DB6" w:rsidRPr="000D7DB6" w:rsidRDefault="000D7DB6" w:rsidP="000D7DB6">
            <w:pPr>
              <w:rPr>
                <w:highlight w:val="yellow"/>
              </w:rPr>
            </w:pPr>
            <w:r w:rsidRPr="000D7DB6">
              <w:rPr>
                <w:highlight w:val="yellow"/>
              </w:rPr>
              <w:t>Minder studenten tegelijk</w:t>
            </w:r>
            <w:r w:rsidRPr="000D7DB6">
              <w:t xml:space="preserve">, </w:t>
            </w:r>
            <w:r w:rsidRPr="000D7DB6">
              <w:rPr>
                <w:highlight w:val="magenta"/>
              </w:rPr>
              <w:t>Student aan 2 werkbegeleiders koppelen en samen inplannen</w:t>
            </w:r>
          </w:p>
        </w:tc>
      </w:tr>
      <w:tr w:rsidR="000D7DB6" w:rsidRPr="000D7DB6" w:rsidTr="000D7DB6">
        <w:tc>
          <w:tcPr>
            <w:tcW w:w="1951" w:type="dxa"/>
          </w:tcPr>
          <w:p w:rsidR="000D7DB6" w:rsidRPr="000D7DB6" w:rsidRDefault="000D7DB6" w:rsidP="000D7DB6">
            <w:r w:rsidRPr="000D7DB6">
              <w:t>81</w:t>
            </w:r>
          </w:p>
        </w:tc>
        <w:tc>
          <w:tcPr>
            <w:tcW w:w="7261" w:type="dxa"/>
          </w:tcPr>
          <w:p w:rsidR="000D7DB6" w:rsidRPr="000D7DB6" w:rsidRDefault="000D7DB6" w:rsidP="000D7DB6">
            <w:r w:rsidRPr="000D7DB6">
              <w:rPr>
                <w:highlight w:val="darkGray"/>
              </w:rPr>
              <w:t>Stagiaires staan niet altijd boventallig</w:t>
            </w:r>
          </w:p>
        </w:tc>
      </w:tr>
      <w:tr w:rsidR="000D7DB6" w:rsidRPr="000D7DB6" w:rsidTr="000D7DB6">
        <w:tc>
          <w:tcPr>
            <w:tcW w:w="1951" w:type="dxa"/>
          </w:tcPr>
          <w:p w:rsidR="000D7DB6" w:rsidRPr="000D7DB6" w:rsidRDefault="000D7DB6" w:rsidP="000D7DB6">
            <w:r w:rsidRPr="000D7DB6">
              <w:t>82</w:t>
            </w:r>
          </w:p>
        </w:tc>
        <w:tc>
          <w:tcPr>
            <w:tcW w:w="7261" w:type="dxa"/>
          </w:tcPr>
          <w:p w:rsidR="000D7DB6" w:rsidRPr="000D7DB6" w:rsidRDefault="000D7DB6" w:rsidP="000D7DB6">
            <w:r w:rsidRPr="000D7DB6">
              <w:rPr>
                <w:highlight w:val="darkGreen"/>
              </w:rPr>
              <w:t>Weten welke doelen de leerling binnen stage willen bereiken vanuit leerling en opleiding</w:t>
            </w:r>
          </w:p>
        </w:tc>
      </w:tr>
      <w:tr w:rsidR="000D7DB6" w:rsidRPr="000D7DB6" w:rsidTr="000D7DB6">
        <w:tc>
          <w:tcPr>
            <w:tcW w:w="1951" w:type="dxa"/>
          </w:tcPr>
          <w:p w:rsidR="000D7DB6" w:rsidRPr="000D7DB6" w:rsidRDefault="000D7DB6" w:rsidP="000D7DB6">
            <w:r w:rsidRPr="000D7DB6">
              <w:t>83</w:t>
            </w:r>
          </w:p>
        </w:tc>
        <w:tc>
          <w:tcPr>
            <w:tcW w:w="7261" w:type="dxa"/>
          </w:tcPr>
          <w:p w:rsidR="000D7DB6" w:rsidRPr="000D7DB6" w:rsidRDefault="000D7DB6" w:rsidP="000D7DB6">
            <w:r w:rsidRPr="000D7DB6">
              <w:rPr>
                <w:highlight w:val="darkRed"/>
              </w:rPr>
              <w:t>Minder werkdruk door betere bezetting.</w:t>
            </w:r>
            <w:r w:rsidRPr="000D7DB6">
              <w:t xml:space="preserve"> </w:t>
            </w:r>
            <w:r w:rsidRPr="000D7DB6">
              <w:rPr>
                <w:highlight w:val="cyan"/>
              </w:rPr>
              <w:t>Tijd kunnen vrijmaken voor stagiaire</w:t>
            </w:r>
          </w:p>
        </w:tc>
      </w:tr>
      <w:tr w:rsidR="000D7DB6" w:rsidRPr="000D7DB6" w:rsidTr="000D7DB6">
        <w:tc>
          <w:tcPr>
            <w:tcW w:w="1951" w:type="dxa"/>
          </w:tcPr>
          <w:p w:rsidR="000D7DB6" w:rsidRPr="000D7DB6" w:rsidRDefault="000D7DB6" w:rsidP="000D7DB6">
            <w:r w:rsidRPr="000D7DB6">
              <w:lastRenderedPageBreak/>
              <w:t>84</w:t>
            </w:r>
          </w:p>
        </w:tc>
        <w:tc>
          <w:tcPr>
            <w:tcW w:w="7261" w:type="dxa"/>
          </w:tcPr>
          <w:p w:rsidR="000D7DB6" w:rsidRPr="000D7DB6" w:rsidRDefault="000D7DB6" w:rsidP="000D7DB6">
            <w:r w:rsidRPr="000D7DB6">
              <w:rPr>
                <w:highlight w:val="darkRed"/>
              </w:rPr>
              <w:t>Lagere werkdruk, minder patiënten als je een stagiaire begeleid</w:t>
            </w:r>
          </w:p>
        </w:tc>
      </w:tr>
      <w:tr w:rsidR="000D7DB6" w:rsidRPr="000D7DB6" w:rsidTr="000D7DB6">
        <w:tc>
          <w:tcPr>
            <w:tcW w:w="1951" w:type="dxa"/>
          </w:tcPr>
          <w:p w:rsidR="000D7DB6" w:rsidRPr="000D7DB6" w:rsidRDefault="000D7DB6" w:rsidP="000D7DB6">
            <w:r w:rsidRPr="000D7DB6">
              <w:t>85</w:t>
            </w:r>
          </w:p>
        </w:tc>
        <w:tc>
          <w:tcPr>
            <w:tcW w:w="7261" w:type="dxa"/>
          </w:tcPr>
          <w:p w:rsidR="000D7DB6" w:rsidRPr="000D7DB6" w:rsidRDefault="000D7DB6" w:rsidP="000D7DB6">
            <w:r w:rsidRPr="000D7DB6">
              <w:rPr>
                <w:highlight w:val="darkGreen"/>
              </w:rPr>
              <w:t xml:space="preserve">Een meer concreet en eenzijdig beleid met duidelijke afspraken voor alle stagiaires (duidelijkheid over welke vaardigheden stagiaires wel of niet zelfstandig mogen uitvoeren) Soms heerst hier onduidelijkheid over </w:t>
            </w:r>
            <w:proofErr w:type="spellStart"/>
            <w:r w:rsidRPr="000D7DB6">
              <w:rPr>
                <w:highlight w:val="darkGreen"/>
              </w:rPr>
              <w:t>bvg</w:t>
            </w:r>
            <w:proofErr w:type="spellEnd"/>
            <w:r w:rsidRPr="000D7DB6">
              <w:rPr>
                <w:highlight w:val="darkGreen"/>
              </w:rPr>
              <w:t xml:space="preserve">, procedure beoordelingsmomenten wel of geen </w:t>
            </w:r>
            <w:proofErr w:type="spellStart"/>
            <w:r w:rsidRPr="000D7DB6">
              <w:rPr>
                <w:highlight w:val="darkGreen"/>
              </w:rPr>
              <w:t>dagrapportages</w:t>
            </w:r>
            <w:proofErr w:type="spellEnd"/>
            <w:r w:rsidRPr="000D7DB6">
              <w:t>.</w:t>
            </w:r>
          </w:p>
        </w:tc>
      </w:tr>
      <w:tr w:rsidR="000D7DB6" w:rsidRPr="000D7DB6" w:rsidTr="000D7DB6">
        <w:tc>
          <w:tcPr>
            <w:tcW w:w="1951" w:type="dxa"/>
          </w:tcPr>
          <w:p w:rsidR="000D7DB6" w:rsidRPr="000D7DB6" w:rsidRDefault="000D7DB6" w:rsidP="000D7DB6">
            <w:r w:rsidRPr="000D7DB6">
              <w:t>86</w:t>
            </w:r>
          </w:p>
        </w:tc>
        <w:tc>
          <w:tcPr>
            <w:tcW w:w="7261" w:type="dxa"/>
          </w:tcPr>
          <w:p w:rsidR="000D7DB6" w:rsidRPr="000D7DB6" w:rsidRDefault="000D7DB6" w:rsidP="000D7DB6">
            <w:pPr>
              <w:rPr>
                <w:highlight w:val="cyan"/>
              </w:rPr>
            </w:pPr>
            <w:r w:rsidRPr="000D7DB6">
              <w:rPr>
                <w:highlight w:val="cyan"/>
              </w:rPr>
              <w:t>Meer tijd voor de stagiaires</w:t>
            </w:r>
          </w:p>
        </w:tc>
      </w:tr>
    </w:tbl>
    <w:p w:rsidR="000D7DB6" w:rsidRPr="000D7DB6" w:rsidRDefault="000D7DB6" w:rsidP="000D7DB6">
      <w:pPr>
        <w:spacing w:after="0" w:line="240" w:lineRule="auto"/>
      </w:pPr>
      <w:r w:rsidRPr="000D7DB6">
        <w:t>Rood = onbruikbaar antwoord 10/86 = 12%</w:t>
      </w:r>
    </w:p>
    <w:p w:rsidR="000D7DB6" w:rsidRPr="000D7DB6" w:rsidRDefault="000D7DB6" w:rsidP="000D7DB6">
      <w:pPr>
        <w:spacing w:after="0" w:line="240" w:lineRule="auto"/>
      </w:pPr>
      <w:r w:rsidRPr="000D7DB6">
        <w:rPr>
          <w:highlight w:val="green"/>
        </w:rPr>
        <w:t xml:space="preserve">Geel = minder stagiaires in een keer/tegelijk, betere verdeling </w:t>
      </w:r>
      <w:r w:rsidRPr="000D7DB6">
        <w:t>12/86 = 14%</w:t>
      </w:r>
    </w:p>
    <w:p w:rsidR="000D7DB6" w:rsidRPr="000D7DB6" w:rsidRDefault="000D7DB6" w:rsidP="000D7DB6">
      <w:pPr>
        <w:spacing w:after="0" w:line="240" w:lineRule="auto"/>
      </w:pPr>
      <w:r w:rsidRPr="000D7DB6">
        <w:rPr>
          <w:highlight w:val="green"/>
        </w:rPr>
        <w:t>Groen = cursus of training in begeleiden.</w:t>
      </w:r>
      <w:r w:rsidRPr="000D7DB6">
        <w:t xml:space="preserve"> 12/76= 14%</w:t>
      </w:r>
    </w:p>
    <w:p w:rsidR="000D7DB6" w:rsidRPr="000D7DB6" w:rsidRDefault="000D7DB6" w:rsidP="000D7DB6">
      <w:pPr>
        <w:spacing w:after="0" w:line="240" w:lineRule="auto"/>
        <w:rPr>
          <w:highlight w:val="green"/>
        </w:rPr>
      </w:pPr>
      <w:r w:rsidRPr="000D7DB6">
        <w:rPr>
          <w:highlight w:val="green"/>
        </w:rPr>
        <w:t xml:space="preserve">Roze: vaste begeleider(s), vaker aan vaste begeleider gekoppeld staan. </w:t>
      </w:r>
      <w:r w:rsidRPr="000D7DB6">
        <w:t>10/86 = 12%</w:t>
      </w:r>
    </w:p>
    <w:p w:rsidR="000D7DB6" w:rsidRPr="000D7DB6" w:rsidRDefault="000D7DB6" w:rsidP="000D7DB6">
      <w:pPr>
        <w:spacing w:after="0" w:line="240" w:lineRule="auto"/>
      </w:pPr>
      <w:r w:rsidRPr="000D7DB6">
        <w:rPr>
          <w:highlight w:val="green"/>
        </w:rPr>
        <w:t xml:space="preserve">lichtblauw: meer tijd voor begeleiden  </w:t>
      </w:r>
      <w:r w:rsidRPr="000D7DB6">
        <w:t>17/86=  20%</w:t>
      </w:r>
    </w:p>
    <w:p w:rsidR="000D7DB6" w:rsidRPr="000D7DB6" w:rsidRDefault="000D7DB6" w:rsidP="000D7DB6">
      <w:pPr>
        <w:spacing w:after="0" w:line="240" w:lineRule="auto"/>
      </w:pPr>
      <w:r w:rsidRPr="000D7DB6">
        <w:rPr>
          <w:highlight w:val="yellow"/>
        </w:rPr>
        <w:t xml:space="preserve">blauw: meer inzicht leerproces/voortgang </w:t>
      </w:r>
      <w:r w:rsidRPr="000D7DB6">
        <w:t>3/86 = 3%</w:t>
      </w:r>
    </w:p>
    <w:p w:rsidR="000D7DB6" w:rsidRPr="000D7DB6" w:rsidRDefault="000D7DB6" w:rsidP="000D7DB6">
      <w:pPr>
        <w:spacing w:after="0" w:line="240" w:lineRule="auto"/>
      </w:pPr>
      <w:r w:rsidRPr="000D7DB6">
        <w:rPr>
          <w:highlight w:val="green"/>
        </w:rPr>
        <w:t xml:space="preserve">Donkergroen: duidelijkheid vanuit school/leerdoelen criteria etc </w:t>
      </w:r>
      <w:r w:rsidRPr="000D7DB6">
        <w:t>15/86 = 17%</w:t>
      </w:r>
    </w:p>
    <w:p w:rsidR="000D7DB6" w:rsidRPr="000D7DB6" w:rsidRDefault="000D7DB6" w:rsidP="000D7DB6">
      <w:pPr>
        <w:spacing w:after="0" w:line="240" w:lineRule="auto"/>
        <w:rPr>
          <w:highlight w:val="yellow"/>
        </w:rPr>
      </w:pPr>
      <w:r w:rsidRPr="000D7DB6">
        <w:rPr>
          <w:highlight w:val="yellow"/>
        </w:rPr>
        <w:t xml:space="preserve">Paars: voldoende gediplomeerd personeel/meer personeel  </w:t>
      </w:r>
      <w:r w:rsidRPr="000D7DB6">
        <w:t>4/86 = 5%</w:t>
      </w:r>
    </w:p>
    <w:p w:rsidR="000D7DB6" w:rsidRPr="000D7DB6" w:rsidRDefault="000D7DB6" w:rsidP="000D7DB6">
      <w:pPr>
        <w:spacing w:after="0" w:line="240" w:lineRule="auto"/>
      </w:pPr>
      <w:r w:rsidRPr="000D7DB6">
        <w:rPr>
          <w:highlight w:val="yellow"/>
        </w:rPr>
        <w:t xml:space="preserve">Groen/blauw: meer samenwerken praktijkopleider </w:t>
      </w:r>
      <w:r w:rsidRPr="000D7DB6">
        <w:t>3/86 = 3%</w:t>
      </w:r>
    </w:p>
    <w:p w:rsidR="000D7DB6" w:rsidRPr="000D7DB6" w:rsidRDefault="000D7DB6" w:rsidP="000D7DB6">
      <w:pPr>
        <w:spacing w:after="0" w:line="240" w:lineRule="auto"/>
      </w:pPr>
      <w:r w:rsidRPr="000D7DB6">
        <w:rPr>
          <w:highlight w:val="green"/>
        </w:rPr>
        <w:t xml:space="preserve">Donkerrood: werkdruk verminderen </w:t>
      </w:r>
      <w:r w:rsidRPr="000D7DB6">
        <w:t>7/86 = 8%</w:t>
      </w:r>
    </w:p>
    <w:p w:rsidR="000D7DB6" w:rsidRPr="000D7DB6" w:rsidRDefault="000D7DB6" w:rsidP="000D7DB6">
      <w:pPr>
        <w:spacing w:after="0" w:line="240" w:lineRule="auto"/>
      </w:pPr>
      <w:r w:rsidRPr="000D7DB6">
        <w:rPr>
          <w:highlight w:val="yellow"/>
        </w:rPr>
        <w:t xml:space="preserve">Grijs: overplannen stagiaires </w:t>
      </w:r>
      <w:r w:rsidRPr="000D7DB6">
        <w:t>3/86 = 3%</w:t>
      </w:r>
    </w:p>
    <w:p w:rsidR="000D7DB6" w:rsidRPr="000D7DB6" w:rsidRDefault="000D7DB6" w:rsidP="000D7DB6">
      <w:pPr>
        <w:spacing w:after="0" w:line="240" w:lineRule="auto"/>
      </w:pPr>
      <w:r w:rsidRPr="000D7DB6">
        <w:rPr>
          <w:highlight w:val="red"/>
        </w:rPr>
        <w:t xml:space="preserve">Donkerblauw: </w:t>
      </w:r>
      <w:proofErr w:type="spellStart"/>
      <w:r w:rsidRPr="000D7DB6">
        <w:rPr>
          <w:highlight w:val="red"/>
        </w:rPr>
        <w:t>Stagiare</w:t>
      </w:r>
      <w:proofErr w:type="spellEnd"/>
      <w:r w:rsidRPr="000D7DB6">
        <w:rPr>
          <w:highlight w:val="red"/>
        </w:rPr>
        <w:t xml:space="preserve"> niet overplannen </w:t>
      </w:r>
      <w:r w:rsidRPr="000D7DB6">
        <w:t>1/86= 1%</w:t>
      </w:r>
    </w:p>
    <w:p w:rsidR="000D7DB6" w:rsidRPr="000D7DB6" w:rsidRDefault="000D7DB6" w:rsidP="000D7DB6">
      <w:pPr>
        <w:spacing w:after="0" w:line="240" w:lineRule="auto"/>
      </w:pPr>
      <w:r w:rsidRPr="000D7DB6">
        <w:rPr>
          <w:highlight w:val="yellow"/>
        </w:rPr>
        <w:t xml:space="preserve">Letters rood: initiatief stagiaire </w:t>
      </w:r>
      <w:r w:rsidRPr="000D7DB6">
        <w:t xml:space="preserve"> 2/86 = 2%</w:t>
      </w:r>
    </w:p>
    <w:p w:rsidR="000D7DB6" w:rsidRPr="000D7DB6" w:rsidRDefault="000D7DB6" w:rsidP="000D7DB6">
      <w:pPr>
        <w:spacing w:after="0" w:line="240" w:lineRule="auto"/>
      </w:pPr>
      <w:r w:rsidRPr="000D7DB6">
        <w:rPr>
          <w:highlight w:val="red"/>
        </w:rPr>
        <w:t xml:space="preserve">Letter blauw: ander soort dagverslag </w:t>
      </w:r>
      <w:r w:rsidRPr="000D7DB6">
        <w:t>1/86 = 1%</w:t>
      </w:r>
    </w:p>
    <w:p w:rsidR="000D7DB6" w:rsidRPr="000D7DB6" w:rsidRDefault="000D7DB6" w:rsidP="000D7DB6">
      <w:pPr>
        <w:spacing w:after="0" w:line="240" w:lineRule="auto"/>
        <w:rPr>
          <w:highlight w:val="red"/>
        </w:rPr>
      </w:pPr>
      <w:r w:rsidRPr="000D7DB6">
        <w:rPr>
          <w:highlight w:val="red"/>
        </w:rPr>
        <w:t xml:space="preserve">Letter groen: feedbackmomenten </w:t>
      </w:r>
      <w:r w:rsidRPr="000D7DB6">
        <w:t>1/86 = 1%</w:t>
      </w:r>
    </w:p>
    <w:p w:rsidR="000D7DB6" w:rsidRPr="000D7DB6" w:rsidRDefault="000D7DB6" w:rsidP="000D7DB6">
      <w:pPr>
        <w:spacing w:after="0" w:line="240" w:lineRule="auto"/>
        <w:rPr>
          <w:highlight w:val="red"/>
        </w:rPr>
      </w:pPr>
      <w:r w:rsidRPr="000D7DB6">
        <w:rPr>
          <w:highlight w:val="red"/>
        </w:rPr>
        <w:t xml:space="preserve">Letter geel: leerafdeling </w:t>
      </w:r>
      <w:r w:rsidRPr="000D7DB6">
        <w:t>1/86 = 1%</w:t>
      </w:r>
    </w:p>
    <w:p w:rsidR="000D7DB6" w:rsidRPr="000D7DB6" w:rsidRDefault="000D7DB6" w:rsidP="000D7DB6">
      <w:pPr>
        <w:spacing w:after="0" w:line="240" w:lineRule="auto"/>
        <w:rPr>
          <w:highlight w:val="red"/>
        </w:rPr>
      </w:pPr>
      <w:r w:rsidRPr="000D7DB6">
        <w:rPr>
          <w:highlight w:val="red"/>
        </w:rPr>
        <w:t xml:space="preserve">Letter paars; geen verstoringen </w:t>
      </w:r>
      <w:r w:rsidRPr="000D7DB6">
        <w:t>1/86 = 1%</w:t>
      </w:r>
    </w:p>
    <w:p w:rsidR="000D7DB6" w:rsidRPr="000D7DB6" w:rsidRDefault="000D7DB6" w:rsidP="000D7DB6">
      <w:pPr>
        <w:tabs>
          <w:tab w:val="left" w:pos="7260"/>
        </w:tabs>
        <w:spacing w:after="0" w:line="240" w:lineRule="auto"/>
        <w:rPr>
          <w:highlight w:val="red"/>
        </w:rPr>
      </w:pPr>
      <w:r w:rsidRPr="000D7DB6">
        <w:rPr>
          <w:highlight w:val="red"/>
        </w:rPr>
        <w:t xml:space="preserve">Blanco: positief over huidige begeleiding </w:t>
      </w:r>
      <w:r w:rsidRPr="000D7DB6">
        <w:t>1/86 = 1%</w:t>
      </w:r>
      <w:r w:rsidRPr="000D7DB6">
        <w:rPr>
          <w:highlight w:val="red"/>
        </w:rPr>
        <w:t xml:space="preserve"> </w:t>
      </w:r>
    </w:p>
    <w:p w:rsidR="000D7DB6" w:rsidRPr="000D7DB6" w:rsidRDefault="000D7DB6" w:rsidP="000D7DB6">
      <w:pPr>
        <w:spacing w:after="0" w:line="240" w:lineRule="auto"/>
        <w:rPr>
          <w:highlight w:val="red"/>
        </w:rPr>
      </w:pPr>
      <w:r w:rsidRPr="000D7DB6">
        <w:rPr>
          <w:highlight w:val="red"/>
        </w:rPr>
        <w:t xml:space="preserve">Letter oranje: problemen bespreken </w:t>
      </w:r>
      <w:r w:rsidRPr="000D7DB6">
        <w:t>1/86 = 1%</w:t>
      </w:r>
    </w:p>
    <w:p w:rsidR="000D7DB6" w:rsidRPr="000D7DB6" w:rsidRDefault="000D7DB6" w:rsidP="000D7DB6">
      <w:pPr>
        <w:spacing w:after="0" w:line="240" w:lineRule="auto"/>
      </w:pPr>
      <w:r w:rsidRPr="000D7DB6">
        <w:rPr>
          <w:highlight w:val="red"/>
        </w:rPr>
        <w:t xml:space="preserve">Letter lichtblauw: stagiaires vanaf leerjaar 3 </w:t>
      </w:r>
      <w:r w:rsidRPr="000D7DB6">
        <w:t xml:space="preserve"> 1/86 = 1% (8%) losse antwoorden</w:t>
      </w:r>
    </w:p>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9C2259" w:rsidRDefault="009C2259" w:rsidP="00DF20DC"/>
    <w:p w:rsidR="008F2841" w:rsidRDefault="008F2841" w:rsidP="00DF20DC"/>
    <w:p w:rsidR="008F2841" w:rsidRDefault="008F2841" w:rsidP="00225BFA">
      <w:pPr>
        <w:pStyle w:val="Kop2"/>
      </w:pPr>
      <w:bookmarkStart w:id="136" w:name="_Toc9414598"/>
      <w:r>
        <w:lastRenderedPageBreak/>
        <w:t>Bijlage 9: Bewijs uitzetten van enquête.</w:t>
      </w:r>
      <w:bookmarkEnd w:id="136"/>
    </w:p>
    <w:p w:rsidR="008F2841" w:rsidRDefault="008F2841" w:rsidP="008F2841">
      <w:r>
        <w:rPr>
          <w:noProof/>
          <w:lang w:eastAsia="nl-NL"/>
        </w:rPr>
        <w:drawing>
          <wp:inline distT="0" distB="0" distL="0" distR="0">
            <wp:extent cx="5200650" cy="3505731"/>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66).png"/>
                    <pic:cNvPicPr/>
                  </pic:nvPicPr>
                  <pic:blipFill rotWithShape="1">
                    <a:blip r:embed="rId118">
                      <a:extLst>
                        <a:ext uri="{28A0092B-C50C-407E-A947-70E740481C1C}">
                          <a14:useLocalDpi xmlns:a14="http://schemas.microsoft.com/office/drawing/2010/main" val="0"/>
                        </a:ext>
                      </a:extLst>
                    </a:blip>
                    <a:srcRect l="39022" t="22647" r="1618" b="6177"/>
                    <a:stretch/>
                  </pic:blipFill>
                  <pic:spPr bwMode="auto">
                    <a:xfrm>
                      <a:off x="0" y="0"/>
                      <a:ext cx="5205716" cy="3509146"/>
                    </a:xfrm>
                    <a:prstGeom prst="rect">
                      <a:avLst/>
                    </a:prstGeom>
                    <a:ln>
                      <a:noFill/>
                    </a:ln>
                    <a:extLst>
                      <a:ext uri="{53640926-AAD7-44D8-BBD7-CCE9431645EC}">
                        <a14:shadowObscured xmlns:a14="http://schemas.microsoft.com/office/drawing/2010/main"/>
                      </a:ext>
                    </a:extLst>
                  </pic:spPr>
                </pic:pic>
              </a:graphicData>
            </a:graphic>
          </wp:inline>
        </w:drawing>
      </w:r>
    </w:p>
    <w:p w:rsidR="002A4680" w:rsidRDefault="002A4680" w:rsidP="008F2841"/>
    <w:p w:rsidR="00E91EB6" w:rsidRDefault="008F2841" w:rsidP="008F2841">
      <w:r>
        <w:rPr>
          <w:noProof/>
          <w:lang w:eastAsia="nl-NL"/>
        </w:rPr>
        <w:drawing>
          <wp:inline distT="0" distB="0" distL="0" distR="0">
            <wp:extent cx="4848225" cy="3369587"/>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67).png"/>
                    <pic:cNvPicPr/>
                  </pic:nvPicPr>
                  <pic:blipFill rotWithShape="1">
                    <a:blip r:embed="rId119">
                      <a:extLst>
                        <a:ext uri="{28A0092B-C50C-407E-A947-70E740481C1C}">
                          <a14:useLocalDpi xmlns:a14="http://schemas.microsoft.com/office/drawing/2010/main" val="0"/>
                        </a:ext>
                      </a:extLst>
                    </a:blip>
                    <a:srcRect l="38526" t="17942" r="5090" b="12353"/>
                    <a:stretch/>
                  </pic:blipFill>
                  <pic:spPr bwMode="auto">
                    <a:xfrm>
                      <a:off x="0" y="0"/>
                      <a:ext cx="4847274" cy="3368926"/>
                    </a:xfrm>
                    <a:prstGeom prst="rect">
                      <a:avLst/>
                    </a:prstGeom>
                    <a:ln>
                      <a:noFill/>
                    </a:ln>
                    <a:extLst>
                      <a:ext uri="{53640926-AAD7-44D8-BBD7-CCE9431645EC}">
                        <a14:shadowObscured xmlns:a14="http://schemas.microsoft.com/office/drawing/2010/main"/>
                      </a:ext>
                    </a:extLst>
                  </pic:spPr>
                </pic:pic>
              </a:graphicData>
            </a:graphic>
          </wp:inline>
        </w:drawing>
      </w:r>
    </w:p>
    <w:p w:rsidR="008F2841" w:rsidRPr="008F2841" w:rsidRDefault="008F2841" w:rsidP="008F2841">
      <w:pPr>
        <w:sectPr w:rsidR="008F2841" w:rsidRPr="008F2841" w:rsidSect="00F04D42">
          <w:pgSz w:w="11906" w:h="16838"/>
          <w:pgMar w:top="1418" w:right="1418" w:bottom="1418" w:left="1418" w:header="709" w:footer="709" w:gutter="0"/>
          <w:cols w:space="708"/>
          <w:docGrid w:linePitch="360"/>
        </w:sectPr>
      </w:pPr>
      <w:r>
        <w:rPr>
          <w:noProof/>
          <w:lang w:eastAsia="nl-NL"/>
        </w:rPr>
        <w:lastRenderedPageBreak/>
        <w:drawing>
          <wp:inline distT="0" distB="0" distL="0" distR="0">
            <wp:extent cx="5257800" cy="362341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pname (170).png"/>
                    <pic:cNvPicPr/>
                  </pic:nvPicPr>
                  <pic:blipFill rotWithShape="1">
                    <a:blip r:embed="rId120">
                      <a:extLst>
                        <a:ext uri="{28A0092B-C50C-407E-A947-70E740481C1C}">
                          <a14:useLocalDpi xmlns:a14="http://schemas.microsoft.com/office/drawing/2010/main" val="0"/>
                        </a:ext>
                      </a:extLst>
                    </a:blip>
                    <a:srcRect l="40345" t="17941" r="3271" b="12941"/>
                    <a:stretch/>
                  </pic:blipFill>
                  <pic:spPr bwMode="auto">
                    <a:xfrm>
                      <a:off x="0" y="0"/>
                      <a:ext cx="5256769" cy="3622700"/>
                    </a:xfrm>
                    <a:prstGeom prst="rect">
                      <a:avLst/>
                    </a:prstGeom>
                    <a:ln>
                      <a:noFill/>
                    </a:ln>
                    <a:extLst>
                      <a:ext uri="{53640926-AAD7-44D8-BBD7-CCE9431645EC}">
                        <a14:shadowObscured xmlns:a14="http://schemas.microsoft.com/office/drawing/2010/main"/>
                      </a:ext>
                    </a:extLst>
                  </pic:spPr>
                </pic:pic>
              </a:graphicData>
            </a:graphic>
          </wp:inline>
        </w:drawing>
      </w:r>
    </w:p>
    <w:p w:rsidR="009C2259" w:rsidRPr="009C2259" w:rsidRDefault="008F2841" w:rsidP="009C2259">
      <w:pPr>
        <w:pStyle w:val="Kop2"/>
        <w:rPr>
          <w:rFonts w:eastAsia="Calibri"/>
        </w:rPr>
      </w:pPr>
      <w:bookmarkStart w:id="137" w:name="_Toc9414599"/>
      <w:r>
        <w:rPr>
          <w:rFonts w:eastAsia="Calibri"/>
        </w:rPr>
        <w:lastRenderedPageBreak/>
        <w:t>Bijlage 10</w:t>
      </w:r>
      <w:r w:rsidR="009C2259" w:rsidRPr="009C2259">
        <w:rPr>
          <w:rFonts w:eastAsia="Calibri"/>
        </w:rPr>
        <w:t>: Beoordelingsformulier onderzoeksverslag (CU09322)</w:t>
      </w:r>
      <w:bookmarkEnd w:id="137"/>
    </w:p>
    <w:p w:rsidR="009C2259" w:rsidRDefault="009C2259" w:rsidP="009C2259">
      <w:pPr>
        <w:pBdr>
          <w:top w:val="nil"/>
          <w:left w:val="nil"/>
          <w:bottom w:val="nil"/>
          <w:right w:val="nil"/>
          <w:between w:val="nil"/>
        </w:pBdr>
        <w:rPr>
          <w:rFonts w:ascii="Calibri" w:eastAsia="Calibri" w:hAnsi="Calibri" w:cs="Calibri"/>
          <w:color w:val="000000"/>
          <w:sz w:val="18"/>
          <w:szCs w:val="18"/>
        </w:rPr>
      </w:pPr>
    </w:p>
    <w:p w:rsidR="009C2259" w:rsidRDefault="009C2259" w:rsidP="009C2259">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De beoordeling van het onderzoeksverslag bestaat uit een drietal onderdelen: vormcriteria, product en proces. De onderdelen vormcriteria en product moeten voldoende zijn. Wanneer bij vormgeving minder dan </w:t>
      </w:r>
      <w:r>
        <w:rPr>
          <w:rFonts w:ascii="Calibri" w:eastAsia="Calibri" w:hAnsi="Calibri" w:cs="Calibri"/>
          <w:color w:val="000000"/>
          <w:sz w:val="18"/>
          <w:szCs w:val="18"/>
          <w:u w:val="single"/>
        </w:rPr>
        <w:t>11 gewogen punten</w:t>
      </w:r>
      <w:r>
        <w:rPr>
          <w:rFonts w:ascii="Calibri" w:eastAsia="Calibri" w:hAnsi="Calibri" w:cs="Calibri"/>
          <w:color w:val="000000"/>
          <w:sz w:val="18"/>
          <w:szCs w:val="18"/>
        </w:rPr>
        <w:t xml:space="preserve"> wordt gescoord, wordt een niet deelgenomen als resultaat ingevuld en het verslag niet verder beoordeeld. </w:t>
      </w:r>
    </w:p>
    <w:p w:rsidR="009C2259" w:rsidRDefault="009C2259" w:rsidP="009C2259">
      <w:pPr>
        <w:pBdr>
          <w:top w:val="nil"/>
          <w:left w:val="nil"/>
          <w:bottom w:val="nil"/>
          <w:right w:val="nil"/>
          <w:between w:val="nil"/>
        </w:pBdr>
        <w:rPr>
          <w:rFonts w:ascii="Calibri" w:eastAsia="Calibri" w:hAnsi="Calibri" w:cs="Calibri"/>
          <w:color w:val="000000"/>
          <w:sz w:val="18"/>
          <w:szCs w:val="18"/>
        </w:rPr>
      </w:pPr>
    </w:p>
    <w:tbl>
      <w:tblPr>
        <w:tblW w:w="11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59"/>
        <w:gridCol w:w="1823"/>
        <w:gridCol w:w="2060"/>
        <w:gridCol w:w="1203"/>
        <w:gridCol w:w="3098"/>
      </w:tblGrid>
      <w:tr w:rsidR="009C2259" w:rsidTr="00DC1A2E">
        <w:tc>
          <w:tcPr>
            <w:tcW w:w="2960" w:type="dxa"/>
            <w:shd w:val="clear" w:color="auto" w:fill="C45911"/>
          </w:tcPr>
          <w:p w:rsidR="009C2259" w:rsidRDefault="009C2259" w:rsidP="00DC1A2E">
            <w:pPr>
              <w:pBdr>
                <w:top w:val="nil"/>
                <w:left w:val="nil"/>
                <w:bottom w:val="nil"/>
                <w:right w:val="nil"/>
                <w:between w:val="nil"/>
              </w:pBdr>
              <w:rPr>
                <w:rFonts w:ascii="Calibri" w:eastAsia="Calibri" w:hAnsi="Calibri" w:cs="Calibri"/>
                <w:color w:val="FFFFFF"/>
                <w:sz w:val="18"/>
                <w:szCs w:val="18"/>
              </w:rPr>
            </w:pPr>
            <w:r>
              <w:rPr>
                <w:rFonts w:ascii="Calibri" w:eastAsia="Calibri" w:hAnsi="Calibri" w:cs="Calibri"/>
                <w:color w:val="FFFFFF"/>
                <w:sz w:val="18"/>
                <w:szCs w:val="18"/>
              </w:rPr>
              <w:t>Onderdelen</w:t>
            </w:r>
          </w:p>
        </w:tc>
        <w:tc>
          <w:tcPr>
            <w:tcW w:w="1823" w:type="dxa"/>
            <w:shd w:val="clear" w:color="auto" w:fill="C45911"/>
          </w:tcPr>
          <w:p w:rsidR="009C2259" w:rsidRDefault="009C2259" w:rsidP="00DC1A2E">
            <w:pPr>
              <w:pBdr>
                <w:top w:val="nil"/>
                <w:left w:val="nil"/>
                <w:bottom w:val="nil"/>
                <w:right w:val="nil"/>
                <w:between w:val="nil"/>
              </w:pBdr>
              <w:rPr>
                <w:rFonts w:ascii="Calibri" w:eastAsia="Calibri" w:hAnsi="Calibri" w:cs="Calibri"/>
                <w:color w:val="FFFFFF"/>
                <w:sz w:val="18"/>
                <w:szCs w:val="18"/>
              </w:rPr>
            </w:pPr>
            <w:r>
              <w:rPr>
                <w:rFonts w:ascii="Calibri" w:eastAsia="Calibri" w:hAnsi="Calibri" w:cs="Calibri"/>
                <w:color w:val="FFFFFF"/>
                <w:sz w:val="18"/>
                <w:szCs w:val="18"/>
              </w:rPr>
              <w:t>Maximaal aantal punten</w:t>
            </w:r>
          </w:p>
        </w:tc>
        <w:tc>
          <w:tcPr>
            <w:tcW w:w="2060" w:type="dxa"/>
            <w:shd w:val="clear" w:color="auto" w:fill="C45911"/>
          </w:tcPr>
          <w:p w:rsidR="009C2259" w:rsidRDefault="009C2259" w:rsidP="00DC1A2E">
            <w:pPr>
              <w:pBdr>
                <w:top w:val="nil"/>
                <w:left w:val="nil"/>
                <w:bottom w:val="nil"/>
                <w:right w:val="nil"/>
                <w:between w:val="nil"/>
              </w:pBdr>
              <w:rPr>
                <w:rFonts w:ascii="Calibri" w:eastAsia="Calibri" w:hAnsi="Calibri" w:cs="Calibri"/>
                <w:color w:val="FFFFFF"/>
                <w:sz w:val="18"/>
                <w:szCs w:val="18"/>
              </w:rPr>
            </w:pPr>
            <w:r>
              <w:rPr>
                <w:rFonts w:ascii="Calibri" w:eastAsia="Calibri" w:hAnsi="Calibri" w:cs="Calibri"/>
                <w:color w:val="FFFFFF"/>
                <w:sz w:val="18"/>
                <w:szCs w:val="18"/>
              </w:rPr>
              <w:t>Wegings (omreken)factor</w:t>
            </w:r>
          </w:p>
        </w:tc>
        <w:tc>
          <w:tcPr>
            <w:tcW w:w="1203" w:type="dxa"/>
            <w:shd w:val="clear" w:color="auto" w:fill="C45911"/>
          </w:tcPr>
          <w:p w:rsidR="009C2259" w:rsidRDefault="009C2259" w:rsidP="00DC1A2E">
            <w:pPr>
              <w:pBdr>
                <w:top w:val="nil"/>
                <w:left w:val="nil"/>
                <w:bottom w:val="nil"/>
                <w:right w:val="nil"/>
                <w:between w:val="nil"/>
              </w:pBdr>
              <w:rPr>
                <w:rFonts w:ascii="Calibri" w:eastAsia="Calibri" w:hAnsi="Calibri" w:cs="Calibri"/>
                <w:color w:val="FFFFFF"/>
                <w:sz w:val="18"/>
                <w:szCs w:val="18"/>
              </w:rPr>
            </w:pPr>
            <w:r>
              <w:rPr>
                <w:rFonts w:ascii="Calibri" w:eastAsia="Calibri" w:hAnsi="Calibri" w:cs="Calibri"/>
                <w:color w:val="FFFFFF"/>
                <w:sz w:val="18"/>
                <w:szCs w:val="18"/>
              </w:rPr>
              <w:t>Weging</w:t>
            </w:r>
          </w:p>
        </w:tc>
        <w:tc>
          <w:tcPr>
            <w:tcW w:w="3098" w:type="dxa"/>
            <w:shd w:val="clear" w:color="auto" w:fill="C45911"/>
          </w:tcPr>
          <w:p w:rsidR="009C2259" w:rsidRDefault="009C2259" w:rsidP="00DC1A2E">
            <w:pPr>
              <w:pBdr>
                <w:top w:val="nil"/>
                <w:left w:val="nil"/>
                <w:bottom w:val="nil"/>
                <w:right w:val="nil"/>
                <w:between w:val="nil"/>
              </w:pBdr>
              <w:rPr>
                <w:rFonts w:ascii="Calibri" w:eastAsia="Calibri" w:hAnsi="Calibri" w:cs="Calibri"/>
                <w:color w:val="FFFFFF"/>
                <w:sz w:val="18"/>
                <w:szCs w:val="18"/>
              </w:rPr>
            </w:pPr>
            <w:r>
              <w:rPr>
                <w:rFonts w:ascii="Calibri" w:eastAsia="Calibri" w:hAnsi="Calibri" w:cs="Calibri"/>
                <w:color w:val="FFFFFF"/>
                <w:sz w:val="18"/>
                <w:szCs w:val="18"/>
              </w:rPr>
              <w:t xml:space="preserve">Aantal gewogen punten </w:t>
            </w:r>
          </w:p>
        </w:tc>
      </w:tr>
      <w:tr w:rsidR="009C2259" w:rsidTr="00DC1A2E">
        <w:tc>
          <w:tcPr>
            <w:tcW w:w="29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Vormcriteria</w:t>
            </w:r>
          </w:p>
        </w:tc>
        <w:tc>
          <w:tcPr>
            <w:tcW w:w="182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20</w:t>
            </w:r>
          </w:p>
        </w:tc>
        <w:tc>
          <w:tcPr>
            <w:tcW w:w="20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0,75</w:t>
            </w:r>
          </w:p>
        </w:tc>
        <w:tc>
          <w:tcPr>
            <w:tcW w:w="120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0,15</w:t>
            </w:r>
          </w:p>
        </w:tc>
        <w:tc>
          <w:tcPr>
            <w:tcW w:w="309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15</w:t>
            </w:r>
          </w:p>
        </w:tc>
      </w:tr>
      <w:tr w:rsidR="009C2259" w:rsidTr="00DC1A2E">
        <w:tc>
          <w:tcPr>
            <w:tcW w:w="29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Product methode</w:t>
            </w:r>
          </w:p>
        </w:tc>
        <w:tc>
          <w:tcPr>
            <w:tcW w:w="182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30</w:t>
            </w:r>
          </w:p>
        </w:tc>
        <w:tc>
          <w:tcPr>
            <w:tcW w:w="20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0,5</w:t>
            </w:r>
          </w:p>
        </w:tc>
        <w:tc>
          <w:tcPr>
            <w:tcW w:w="120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0,15</w:t>
            </w:r>
          </w:p>
        </w:tc>
        <w:tc>
          <w:tcPr>
            <w:tcW w:w="309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15</w:t>
            </w:r>
          </w:p>
        </w:tc>
      </w:tr>
      <w:tr w:rsidR="009C2259" w:rsidTr="00DC1A2E">
        <w:tc>
          <w:tcPr>
            <w:tcW w:w="29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Product uitvoering</w:t>
            </w:r>
          </w:p>
        </w:tc>
        <w:tc>
          <w:tcPr>
            <w:tcW w:w="182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30</w:t>
            </w:r>
          </w:p>
        </w:tc>
        <w:tc>
          <w:tcPr>
            <w:tcW w:w="20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2,0</w:t>
            </w:r>
          </w:p>
        </w:tc>
        <w:tc>
          <w:tcPr>
            <w:tcW w:w="120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0,60</w:t>
            </w:r>
          </w:p>
        </w:tc>
        <w:tc>
          <w:tcPr>
            <w:tcW w:w="309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60</w:t>
            </w:r>
          </w:p>
        </w:tc>
      </w:tr>
      <w:tr w:rsidR="009C2259" w:rsidTr="00DC1A2E">
        <w:tc>
          <w:tcPr>
            <w:tcW w:w="29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Proces</w:t>
            </w:r>
          </w:p>
        </w:tc>
        <w:tc>
          <w:tcPr>
            <w:tcW w:w="182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15</w:t>
            </w:r>
          </w:p>
        </w:tc>
        <w:tc>
          <w:tcPr>
            <w:tcW w:w="20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0,67</w:t>
            </w:r>
          </w:p>
        </w:tc>
        <w:tc>
          <w:tcPr>
            <w:tcW w:w="120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0,10</w:t>
            </w:r>
          </w:p>
        </w:tc>
        <w:tc>
          <w:tcPr>
            <w:tcW w:w="309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10</w:t>
            </w:r>
          </w:p>
        </w:tc>
      </w:tr>
      <w:tr w:rsidR="009C2259" w:rsidTr="00DC1A2E">
        <w:tc>
          <w:tcPr>
            <w:tcW w:w="29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82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95</w:t>
            </w:r>
          </w:p>
        </w:tc>
        <w:tc>
          <w:tcPr>
            <w:tcW w:w="206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203"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w:t>
            </w:r>
          </w:p>
        </w:tc>
        <w:tc>
          <w:tcPr>
            <w:tcW w:w="309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100</w:t>
            </w:r>
          </w:p>
        </w:tc>
      </w:tr>
    </w:tbl>
    <w:p w:rsidR="009C2259" w:rsidRDefault="009C2259" w:rsidP="009C2259">
      <w:pPr>
        <w:pBdr>
          <w:top w:val="nil"/>
          <w:left w:val="nil"/>
          <w:bottom w:val="nil"/>
          <w:right w:val="nil"/>
          <w:between w:val="nil"/>
        </w:pBdr>
        <w:rPr>
          <w:rFonts w:ascii="Calibri" w:eastAsia="Calibri" w:hAnsi="Calibri" w:cs="Calibri"/>
          <w:color w:val="000000"/>
          <w:sz w:val="18"/>
          <w:szCs w:val="18"/>
        </w:rPr>
      </w:pPr>
    </w:p>
    <w:p w:rsidR="009C2259" w:rsidRDefault="009C2259" w:rsidP="009C2259">
      <w:pPr>
        <w:pBdr>
          <w:top w:val="nil"/>
          <w:left w:val="nil"/>
          <w:bottom w:val="nil"/>
          <w:right w:val="nil"/>
          <w:between w:val="nil"/>
        </w:pBdr>
        <w:rPr>
          <w:rFonts w:ascii="Calibri" w:eastAsia="Calibri" w:hAnsi="Calibri" w:cs="Calibri"/>
          <w:color w:val="000000"/>
          <w:sz w:val="18"/>
          <w:szCs w:val="18"/>
        </w:rPr>
      </w:pPr>
    </w:p>
    <w:p w:rsidR="009C2259" w:rsidRDefault="009C2259" w:rsidP="009C2259">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Naam student:</w:t>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t>Studentnummer:</w:t>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p>
    <w:p w:rsidR="009C2259" w:rsidRDefault="009C2259" w:rsidP="009C2259">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Differentiatie:</w:t>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t>Datum:</w:t>
      </w:r>
      <w:r>
        <w:rPr>
          <w:rFonts w:ascii="Calibri" w:eastAsia="Calibri" w:hAnsi="Calibri" w:cs="Calibri"/>
          <w:color w:val="000000"/>
          <w:sz w:val="18"/>
          <w:szCs w:val="18"/>
        </w:rPr>
        <w:tab/>
      </w:r>
    </w:p>
    <w:p w:rsidR="009C2259" w:rsidRDefault="009C2259" w:rsidP="009C2259">
      <w:pPr>
        <w:pBdr>
          <w:top w:val="nil"/>
          <w:left w:val="nil"/>
          <w:bottom w:val="nil"/>
          <w:right w:val="nil"/>
          <w:between w:val="nil"/>
        </w:pBdr>
        <w:rPr>
          <w:rFonts w:ascii="Calibri" w:eastAsia="Calibri" w:hAnsi="Calibri" w:cs="Calibri"/>
          <w:color w:val="000000"/>
        </w:rPr>
      </w:pPr>
    </w:p>
    <w:tbl>
      <w:tblPr>
        <w:tblW w:w="15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835"/>
        <w:gridCol w:w="2268"/>
        <w:gridCol w:w="2835"/>
        <w:gridCol w:w="1019"/>
        <w:gridCol w:w="4410"/>
      </w:tblGrid>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Vormcriteria</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Resultaat</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Feedback</w:t>
            </w: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Volledigheid (titelpagina, inhoudsopgave, </w:t>
            </w:r>
            <w:r>
              <w:rPr>
                <w:rFonts w:ascii="Calibri" w:eastAsia="Calibri" w:hAnsi="Calibri" w:cs="Calibri"/>
                <w:color w:val="000000"/>
              </w:rPr>
              <w:lastRenderedPageBreak/>
              <w:t>inleiding, methode, bronnenlijst en bijlage) zie verder bijlage 4)</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Bevat minder dan vier elementen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Bevat minimaal vier vereiste elementen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Bevat alle vereiste elementen </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Schrijfstijl (zie bijlage 4 )</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Subjectief, onlogisch en niet helder omschreven.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Minder logisch en helder omschreven </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Objectief, precies, logisch, zorgvuldig, helder</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Vormgeving en correct taalgebruik (zie bijlage 4)</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Meer dan: maximaal 25 blz. exclusief bijlagen Meer dan maximaal 3 fouten per pagina (spelling, grammatica, zinsopbouw en stijl). En/of tabellen, figuren of schema’s niet netjes verwerkt. </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Voldoet op alle punten aan de vormgeving maar hier en daar nog een onvolkomenheid.</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Voldoet helemaal aan de vormgeving en is in correct Nederlands of Engels uitgewerkt, zie bijlage 4.</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Referenties (zie bijlage 4)</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Maximaal 3 foute APA bronvermeldingen.</w:t>
            </w:r>
          </w:p>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Nette bronvermeldingen op paar kleinigheden na.</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Bronnenlijst en bronvermelding volgens internationale</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Subtotaal gewogen punten: Behaalde punten x wegings (om)rekenfactor</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Product methode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Resultaat</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Feedback</w:t>
            </w:r>
          </w:p>
        </w:tc>
      </w:tr>
      <w:tr w:rsidR="009C2259" w:rsidTr="00DC1A2E">
        <w:tc>
          <w:tcPr>
            <w:tcW w:w="1951" w:type="dxa"/>
            <w:tcBorders>
              <w:top w:val="single" w:sz="4" w:space="0" w:color="000000"/>
              <w:left w:val="single" w:sz="8" w:space="0" w:color="000000"/>
              <w:bottom w:val="single" w:sz="4" w:space="0" w:color="000000"/>
              <w:right w:val="single" w:sz="4" w:space="0" w:color="000000"/>
            </w:tcBorders>
            <w:vAlign w:val="center"/>
          </w:tcPr>
          <w:p w:rsidR="009C2259" w:rsidRDefault="009C2259" w:rsidP="00DC1A2E">
            <w:pPr>
              <w:pBdr>
                <w:top w:val="nil"/>
                <w:left w:val="nil"/>
                <w:bottom w:val="nil"/>
                <w:right w:val="nil"/>
                <w:between w:val="nil"/>
              </w:pBdr>
              <w:rPr>
                <w:rFonts w:ascii="Verdana" w:eastAsia="Verdana" w:hAnsi="Verdana" w:cs="Verdana"/>
                <w:color w:val="000000"/>
              </w:rPr>
            </w:pPr>
            <w:r>
              <w:rPr>
                <w:rFonts w:ascii="Calibri" w:eastAsia="Calibri" w:hAnsi="Calibri" w:cs="Calibri"/>
                <w:color w:val="000000"/>
              </w:rPr>
              <w:t>Methode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Het type onderzoek wordt fout aangegeven.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Type onderzoek wordt aangegeven maar kan nog verfijnd worden.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Type onderzoek wordt gepast en correct aangegeven.</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rPr>
          <w:trHeight w:val="1860"/>
        </w:trPr>
        <w:tc>
          <w:tcPr>
            <w:tcW w:w="1951" w:type="dxa"/>
            <w:tcBorders>
              <w:top w:val="nil"/>
              <w:left w:val="single" w:sz="8" w:space="0" w:color="000000"/>
              <w:right w:val="single" w:sz="4" w:space="0" w:color="000000"/>
            </w:tcBorders>
            <w:vAlign w:val="center"/>
          </w:tcPr>
          <w:p w:rsidR="009C2259" w:rsidRDefault="009C2259" w:rsidP="00DC1A2E">
            <w:pPr>
              <w:pBdr>
                <w:top w:val="nil"/>
                <w:left w:val="nil"/>
                <w:bottom w:val="nil"/>
                <w:right w:val="nil"/>
                <w:between w:val="nil"/>
              </w:pBdr>
              <w:rPr>
                <w:rFonts w:ascii="Verdana" w:eastAsia="Verdana" w:hAnsi="Verdana" w:cs="Verdana"/>
                <w:color w:val="000000"/>
              </w:rPr>
            </w:pPr>
            <w:r>
              <w:rPr>
                <w:rFonts w:ascii="Calibri" w:eastAsia="Calibri" w:hAnsi="Calibri" w:cs="Calibri"/>
                <w:color w:val="000000"/>
              </w:rPr>
              <w:lastRenderedPageBreak/>
              <w:t>Setting (plaats en tijd)</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omschrijving van de setting is onduidelijk.</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omschrijving bevat voldoende elementen om een beeld te krijgen.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omschrijving is volledig en laat geen onduidelijkheden na.</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nil"/>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Populatie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Er ontbreken elementen in de beschrijving van de populatie.</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Voldoende elementen in de beschrijving om een beeld te hebben van de populatie.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Alle in- &amp; exclusie elementen en duiding van de populatie zijn aanwezig.</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vAlign w:val="center"/>
          </w:tcPr>
          <w:p w:rsidR="009C2259" w:rsidRDefault="009C2259" w:rsidP="00DC1A2E">
            <w:pPr>
              <w:pBdr>
                <w:top w:val="nil"/>
                <w:left w:val="nil"/>
                <w:bottom w:val="nil"/>
                <w:right w:val="nil"/>
                <w:between w:val="nil"/>
              </w:pBdr>
              <w:rPr>
                <w:rFonts w:ascii="Verdana" w:eastAsia="Verdana" w:hAnsi="Verdana" w:cs="Verdana"/>
                <w:color w:val="000000"/>
              </w:rPr>
            </w:pPr>
            <w:r>
              <w:rPr>
                <w:rFonts w:ascii="Calibri" w:eastAsia="Calibri" w:hAnsi="Calibri" w:cs="Calibri"/>
                <w:color w:val="000000"/>
              </w:rPr>
              <w:t>Dataverzameling</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Verloop en de verwerking van de dataverzameling is onvolledig beschreven.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Wijze van data verzamelen, en middel voor dataverzameling staan beschreven.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stappen en middelen in de dataverzameling zijn transparant en correct beschreven en zouden kunnen worden gerepliceerd.</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vAlign w:val="center"/>
          </w:tcPr>
          <w:p w:rsidR="009C2259" w:rsidRDefault="009C2259" w:rsidP="00DC1A2E">
            <w:pPr>
              <w:pBdr>
                <w:top w:val="nil"/>
                <w:left w:val="nil"/>
                <w:bottom w:val="nil"/>
                <w:right w:val="nil"/>
                <w:between w:val="nil"/>
              </w:pBdr>
              <w:rPr>
                <w:rFonts w:ascii="Verdana" w:eastAsia="Verdana" w:hAnsi="Verdana" w:cs="Verdana"/>
                <w:color w:val="000000"/>
              </w:rPr>
            </w:pPr>
            <w:r>
              <w:rPr>
                <w:rFonts w:ascii="Calibri" w:eastAsia="Calibri" w:hAnsi="Calibri" w:cs="Calibri"/>
                <w:color w:val="000000"/>
              </w:rPr>
              <w:t>Data-analyse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beschreven technieken zijn onvolledig of te vaag</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beschreven maar de aansluiting met de onderzoeksvraag is soms onduidelijk</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worden gepast verantwoord in het kader van de onderzoeksvraag</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Ethisch en juridische aspecten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Ethische aspecten zijn onduidelijk of onvolledig beschreven.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Ethische aspecten worden aangehaald en vermeld.</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ethische aspecten naar deelnemer en onderzoeksveld zijn volledig beschreven.</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Subtotaal gewogen punten: Behaalde punten x wegings (om)rekenfactor</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Product uitvoering</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8"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Verdana" w:eastAsia="Verdana" w:hAnsi="Verdana" w:cs="Verdana"/>
                <w:color w:val="000000"/>
              </w:rPr>
            </w:pPr>
            <w:r>
              <w:rPr>
                <w:rFonts w:ascii="Calibri" w:eastAsia="Calibri" w:hAnsi="Calibri" w:cs="Calibri"/>
                <w:color w:val="000000"/>
              </w:rPr>
              <w:lastRenderedPageBreak/>
              <w:t>Relevante titel</w:t>
            </w:r>
          </w:p>
        </w:tc>
        <w:tc>
          <w:tcPr>
            <w:tcW w:w="2835" w:type="dxa"/>
            <w:tcBorders>
              <w:top w:val="single" w:sz="8" w:space="0" w:color="000000"/>
              <w:left w:val="single" w:sz="4"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titel is niet gepast voor het onderzoek.</w:t>
            </w:r>
          </w:p>
        </w:tc>
        <w:tc>
          <w:tcPr>
            <w:tcW w:w="2268" w:type="dxa"/>
            <w:tcBorders>
              <w:top w:val="single" w:sz="8" w:space="0" w:color="000000"/>
              <w:left w:val="nil"/>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titel is een weergave van het onderzoek.</w:t>
            </w:r>
          </w:p>
        </w:tc>
        <w:tc>
          <w:tcPr>
            <w:tcW w:w="2835" w:type="dxa"/>
            <w:tcBorders>
              <w:top w:val="single" w:sz="8" w:space="0" w:color="000000"/>
              <w:left w:val="nil"/>
              <w:bottom w:val="single" w:sz="4" w:space="0" w:color="000000"/>
              <w:right w:val="nil"/>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titel is duidelijk en biedt een helder zicht op het onderzoek en het opzet.</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nil"/>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Verdana" w:eastAsia="Verdana" w:hAnsi="Verdana" w:cs="Verdana"/>
                <w:color w:val="000000"/>
              </w:rPr>
            </w:pPr>
            <w:r>
              <w:rPr>
                <w:rFonts w:ascii="Calibri" w:eastAsia="Calibri" w:hAnsi="Calibri" w:cs="Calibri"/>
                <w:color w:val="000000"/>
              </w:rPr>
              <w:t>Samenvatting</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highlight w:val="yellow"/>
              </w:rPr>
            </w:pPr>
            <w:r>
              <w:rPr>
                <w:rFonts w:ascii="Calibri" w:eastAsia="Calibri" w:hAnsi="Calibri" w:cs="Calibri"/>
                <w:color w:val="000000"/>
                <w:sz w:val="18"/>
                <w:szCs w:val="18"/>
              </w:rPr>
              <w:t>Samenvatting ontbreekt of is onvolledig.</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Bevat ≤ 400 woorden; Bevat inleiding, methode, resultaten, conclusie; bevat informatie die past bij de vraagstelling.  </w:t>
            </w:r>
          </w:p>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Bevat ≤ 400 woorden;</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Bevat inleiding, methode, resultaten, conclusie en aanbeveling; </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bevat duidelijke informatie die passend is bij de vraagstelling.</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Resultaten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Resultaten vloeien niet voort uit de dataverzameling en analyse. </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Beschrijving van studiepopulatie ontbreekt of is niet helder</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geen keuze gemaakt welke resultaten belangrijk zijn om de vraagstelling te beantwoorden. </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Resultaten vloeien grotendeels voort uit de dataverzameling en analyse. </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Beschrijving van studie populatie is gegeven en voor het grootste deel duidelijk</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Resultaten zijn relevant, gericht op de vraagstelling.</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Resultaten vloeien volledig voort uit de dataverzameling en analyse. </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Beschrijving van studiepopulatie is helder</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Resultaten zijn relevant en gericht op de vraagstelling , objectief beschreven, compact en duidelijk. Evt. tabellen en figuren ondersteunen de tekst.</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Discussie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Niet kritisch en koppelt niet terug naar de literatuur. Sterke en zwakke punten van het onderzoek worden niet benoemd, zijn niet correct benoemd of missen onderbouwing. Nieuwe resultaten worden besproken.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Refereert naar de literatuur maar mist de kritisch bespreking en verbanden leggen. </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Sterke en zwakke punten van het onderzoek worden benoemd en zijn grotendeels correct en onderbouwd.</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 de discussie vindt een kritisch bespreking van de bevindingen plaats met onderbouwing vanuit de literatuur. Waarbij verbanden worden gelegd.</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Sterke en zwakke punten van het onderzoek worden benoemd, zijn correct en onderbouwd, waarbij een koppeling wordt gemaakt naar de consequenties </w:t>
            </w:r>
            <w:r>
              <w:rPr>
                <w:rFonts w:ascii="Calibri" w:eastAsia="Calibri" w:hAnsi="Calibri" w:cs="Calibri"/>
                <w:color w:val="000000"/>
                <w:sz w:val="18"/>
                <w:szCs w:val="18"/>
              </w:rPr>
              <w:lastRenderedPageBreak/>
              <w:t>(betrouwbaarheid, validiteit en bruikbaarheid in de praktijk)</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p>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Conclusie</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Antwoord op de onderzoeksvraag is niet coherent met de resultaten of nieuwe resultaten worden besproken.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conclusie is een antwoord op de onderzoeksvraag</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Hoofd- en deelvragen worden beantwoord, logisch en aansluitend vervolg op resultaten en discussie.</w:t>
            </w:r>
          </w:p>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Aanbevelingen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aanbevelingen vloeien niet of nauwelijks voort uit de resultaten en conclusies.</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aanbevelingen bieden geen concrete bijdrage aan het oplossen van het praktijkprobleem; er zijn nog extra stappen nodig om ze meteen te kunnen toepassen.</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Aanbevelingen vloeien grotendeels voort uit de resultaten en conclusies.</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aanbevelingen bieden een bijdrage aan het oplossen van het praktijkprobleem, maar er is nog een enkele stap nodig om ze te kunnen toepassen.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Aanbevelingen vloeien geheel voort uit de resultaten en conclusies .</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aanbevelingen bieden een concrete bijdrage aan het oplossen van het praktijkprobleem en ze kunnen in de praktijk worden toegepast.</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Subtotaal gewogen punten: Behaalde punten x wegings (om)rekenfactor</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Proces</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Resultaat</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Feedback</w:t>
            </w: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p>
          <w:p w:rsidR="009C2259" w:rsidRDefault="009C2259" w:rsidP="00DC1A2E">
            <w:pPr>
              <w:pBdr>
                <w:top w:val="nil"/>
                <w:left w:val="nil"/>
                <w:bottom w:val="nil"/>
                <w:right w:val="nil"/>
                <w:between w:val="nil"/>
              </w:pBdr>
              <w:rPr>
                <w:rFonts w:ascii="Calibri" w:eastAsia="Calibri" w:hAnsi="Calibri" w:cs="Calibri"/>
                <w:color w:val="000000"/>
                <w:sz w:val="18"/>
                <w:szCs w:val="18"/>
              </w:rPr>
            </w:pP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Communicatie met begeleider</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communicatie was regelmatig moeilijk of onduidelijk.</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 communicatie verliep over het algemeen vlot en correct.</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Zeer vlotte en correcte communicatie, ook met het onderzoeksveld en eventuele derden.</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Zelfstandigheid</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Toont weinig initiatief en of maakt eigen keuzes en heeft veel </w:t>
            </w:r>
            <w:r>
              <w:rPr>
                <w:rFonts w:ascii="Calibri" w:eastAsia="Calibri" w:hAnsi="Calibri" w:cs="Calibri"/>
                <w:color w:val="000000"/>
                <w:sz w:val="18"/>
                <w:szCs w:val="18"/>
              </w:rPr>
              <w:lastRenderedPageBreak/>
              <w:t>bijsturing nodig.</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Normaal verloop.</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Toont initiatief, maakt eigen keuzes.</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lastRenderedPageBreak/>
              <w:t>Feedback geven en ontvangen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Op respectvolle wijze feedback geven is moeilijk en/of aangevallen voelen bij feedback ontvangen. </w:t>
            </w: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Zoekt nog naar de juiste woorden. Om feedback op werk anderen te geven en kan moeilijk feedback op proces en product scheiden.</w:t>
            </w: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Geeft op respectvolle manier feedback aan anderen met daarbij onderscheid tussen feedback op proces en product.</w:t>
            </w:r>
          </w:p>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Kiest welke feedback waardevol is en pas werk of gedrag desgewenst aan Nodigt anderen uit tot het geven van feedback.</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1-3-5</w:t>
            </w: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Subtotaal gewogen punten: Behaalde punten x wegings (om)rekenfactor</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Totaal aantal punten</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r w:rsidR="009C2259" w:rsidTr="00DC1A2E">
        <w:tc>
          <w:tcPr>
            <w:tcW w:w="1951" w:type="dxa"/>
            <w:tcBorders>
              <w:top w:val="single" w:sz="4" w:space="0" w:color="000000"/>
              <w:left w:val="single" w:sz="8" w:space="0" w:color="000000"/>
              <w:bottom w:val="single" w:sz="4" w:space="0" w:color="000000"/>
              <w:right w:val="single" w:sz="4" w:space="0" w:color="000000"/>
            </w:tcBorders>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268"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2835"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Eindresultaat</w:t>
            </w:r>
          </w:p>
        </w:tc>
        <w:tc>
          <w:tcPr>
            <w:tcW w:w="1019"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c>
          <w:tcPr>
            <w:tcW w:w="4410" w:type="dxa"/>
          </w:tcPr>
          <w:p w:rsidR="009C2259" w:rsidRDefault="009C2259" w:rsidP="00DC1A2E">
            <w:pPr>
              <w:pBdr>
                <w:top w:val="nil"/>
                <w:left w:val="nil"/>
                <w:bottom w:val="nil"/>
                <w:right w:val="nil"/>
                <w:between w:val="nil"/>
              </w:pBdr>
              <w:rPr>
                <w:rFonts w:ascii="Calibri" w:eastAsia="Calibri" w:hAnsi="Calibri" w:cs="Calibri"/>
                <w:color w:val="000000"/>
                <w:sz w:val="18"/>
                <w:szCs w:val="18"/>
              </w:rPr>
            </w:pPr>
          </w:p>
        </w:tc>
      </w:tr>
    </w:tbl>
    <w:p w:rsidR="009C2259" w:rsidRDefault="009C2259" w:rsidP="00DF20DC"/>
    <w:p w:rsidR="009C2259" w:rsidRDefault="009C2259" w:rsidP="00DF20DC"/>
    <w:p w:rsidR="009C2259" w:rsidRDefault="009C2259" w:rsidP="00DF20DC"/>
    <w:p w:rsidR="002745E5" w:rsidRDefault="002745E5" w:rsidP="00DF20DC"/>
    <w:p w:rsidR="002745E5" w:rsidRDefault="002745E5" w:rsidP="00DF20DC"/>
    <w:p w:rsidR="002745E5" w:rsidRDefault="002745E5" w:rsidP="00DF20DC"/>
    <w:p w:rsidR="002745E5" w:rsidRDefault="002745E5" w:rsidP="00DF20DC"/>
    <w:p w:rsidR="002745E5" w:rsidRDefault="002745E5" w:rsidP="00DF20DC"/>
    <w:p w:rsidR="00CD74E4" w:rsidRDefault="00CD74E4" w:rsidP="00DF20DC">
      <w:pPr>
        <w:sectPr w:rsidR="00CD74E4" w:rsidSect="00F04D42">
          <w:pgSz w:w="16838" w:h="11906" w:orient="landscape"/>
          <w:pgMar w:top="1418" w:right="1418" w:bottom="1418" w:left="1418" w:header="709" w:footer="709" w:gutter="0"/>
          <w:cols w:space="708"/>
          <w:docGrid w:linePitch="360"/>
        </w:sectPr>
      </w:pPr>
    </w:p>
    <w:p w:rsidR="00CD74E4" w:rsidRPr="00CD74E4" w:rsidRDefault="008F2841" w:rsidP="00CD74E4">
      <w:pPr>
        <w:pStyle w:val="Kop2"/>
        <w:rPr>
          <w:rFonts w:eastAsia="Times New Roman"/>
          <w:lang w:eastAsia="nl-NL"/>
        </w:rPr>
      </w:pPr>
      <w:bookmarkStart w:id="138" w:name="_Toc9414600"/>
      <w:r>
        <w:rPr>
          <w:rFonts w:eastAsia="Times New Roman"/>
          <w:lang w:eastAsia="nl-NL"/>
        </w:rPr>
        <w:lastRenderedPageBreak/>
        <w:t>Bijlage 11:</w:t>
      </w:r>
      <w:r w:rsidR="00CD74E4" w:rsidRPr="00CD74E4">
        <w:rPr>
          <w:rFonts w:eastAsia="Times New Roman"/>
          <w:lang w:eastAsia="nl-NL"/>
        </w:rPr>
        <w:t> </w:t>
      </w:r>
      <w:proofErr w:type="spellStart"/>
      <w:r w:rsidR="00CD74E4" w:rsidRPr="00CD74E4">
        <w:rPr>
          <w:rFonts w:eastAsia="Times New Roman"/>
          <w:lang w:eastAsia="nl-NL"/>
        </w:rPr>
        <w:t>Metadataformulier</w:t>
      </w:r>
      <w:proofErr w:type="spellEnd"/>
      <w:r w:rsidR="00CD74E4" w:rsidRPr="00CD74E4">
        <w:rPr>
          <w:rFonts w:eastAsia="Times New Roman"/>
          <w:lang w:eastAsia="nl-NL"/>
        </w:rPr>
        <w:t xml:space="preserve"> t.b.v. scriptiedatabank “HBO-Kennisbank”</w:t>
      </w:r>
      <w:bookmarkEnd w:id="138"/>
    </w:p>
    <w:p w:rsidR="00CD74E4" w:rsidRPr="00CD74E4" w:rsidRDefault="00CD74E4" w:rsidP="00CD74E4">
      <w:pPr>
        <w:spacing w:after="0" w:line="240" w:lineRule="auto"/>
        <w:rPr>
          <w:rFonts w:eastAsia="Times New Roman" w:cs="Times New Roman"/>
          <w:color w:val="000000"/>
          <w:lang w:eastAsia="nl-NL"/>
        </w:rPr>
      </w:pPr>
      <w:r w:rsidRPr="00CD74E4">
        <w:rPr>
          <w:rFonts w:ascii="Calibri" w:eastAsia="Times New Roman" w:hAnsi="Calibri" w:cs="Times New Roman"/>
          <w:color w:val="000000"/>
          <w:lang w:eastAsia="nl-NL"/>
        </w:rPr>
        <w:t> </w:t>
      </w:r>
      <w:bookmarkStart w:id="139" w:name="graphic07"/>
      <w:bookmarkEnd w:id="139"/>
      <w:r w:rsidRPr="00CD74E4">
        <w:rPr>
          <w:rFonts w:ascii="Trebuchet MS" w:eastAsia="Times New Roman" w:hAnsi="Trebuchet MS" w:cs="Times New Roman"/>
          <w:b/>
          <w:bCs/>
          <w:color w:val="000000"/>
          <w:sz w:val="28"/>
          <w:szCs w:val="28"/>
          <w:lang w:eastAsia="nl-NL"/>
        </w:rPr>
        <w:br/>
      </w:r>
      <w:proofErr w:type="spellStart"/>
      <w:r w:rsidRPr="000D6264">
        <w:rPr>
          <w:rFonts w:eastAsia="Times New Roman" w:cs="Times New Roman"/>
          <w:b/>
          <w:bCs/>
          <w:color w:val="000000"/>
          <w:lang w:eastAsia="nl-NL"/>
        </w:rPr>
        <w:t>Metadataformulier</w:t>
      </w:r>
      <w:proofErr w:type="spellEnd"/>
      <w:r w:rsidRPr="000D6264">
        <w:rPr>
          <w:rFonts w:eastAsia="Times New Roman" w:cs="Times New Roman"/>
          <w:b/>
          <w:bCs/>
          <w:color w:val="000000"/>
          <w:lang w:eastAsia="nl-NL"/>
        </w:rPr>
        <w:t xml:space="preserve"> t.b.v. scriptiedatabank “HBO-Kennisbank”  </w:t>
      </w:r>
      <w:r w:rsidRPr="00CD74E4">
        <w:rPr>
          <w:rFonts w:eastAsia="Times New Roman" w:cs="Times New Roman"/>
          <w:b/>
          <w:bCs/>
          <w:color w:val="000000"/>
          <w:lang w:eastAsia="nl-NL"/>
        </w:rPr>
        <w:br/>
      </w:r>
      <w:r w:rsidRPr="000D6264">
        <w:rPr>
          <w:rFonts w:eastAsia="Times New Roman" w:cs="Times New Roman"/>
          <w:b/>
          <w:bCs/>
          <w:color w:val="000000"/>
          <w:lang w:eastAsia="nl-NL"/>
        </w:rPr>
        <w:t>(uitsluitend digitaal invullen!)  </w:t>
      </w:r>
      <w:r w:rsidRPr="00CD74E4">
        <w:rPr>
          <w:rFonts w:eastAsia="Times New Roman" w:cs="Times New Roman"/>
          <w:b/>
          <w:bCs/>
          <w:color w:val="000000"/>
          <w:lang w:eastAsia="nl-NL"/>
        </w:rPr>
        <w:br/>
      </w:r>
      <w:r w:rsidRPr="000D6264">
        <w:rPr>
          <w:rFonts w:eastAsia="Times New Roman" w:cs="Times New Roman"/>
          <w:b/>
          <w:bCs/>
          <w:color w:val="000000"/>
          <w:lang w:eastAsia="nl-NL"/>
        </w:rPr>
        <w:t>Dit ingevulde formulier met je scriptiebestand(en) opsturen naar </w:t>
      </w:r>
      <w:hyperlink r:id="rId121" w:tgtFrame="_blank" w:history="1">
        <w:r w:rsidRPr="000D6264">
          <w:rPr>
            <w:rFonts w:eastAsia="Times New Roman" w:cs="Times New Roman"/>
            <w:b/>
            <w:bCs/>
            <w:color w:val="0000FF"/>
            <w:u w:val="single"/>
            <w:lang w:eastAsia="nl-NL"/>
          </w:rPr>
          <w:t>Verpleegkunde@hz.nl</w:t>
        </w:r>
      </w:hyperlink>
    </w:p>
    <w:p w:rsidR="00CD74E4" w:rsidRPr="00CD74E4" w:rsidRDefault="00CD74E4" w:rsidP="00CD74E4">
      <w:pPr>
        <w:spacing w:after="0" w:line="240" w:lineRule="auto"/>
        <w:rPr>
          <w:rFonts w:eastAsia="Times New Roman" w:cs="Times New Roman"/>
          <w:color w:val="000000"/>
          <w:lang w:eastAsia="nl-NL"/>
        </w:rPr>
      </w:pPr>
      <w:r w:rsidRPr="00CD74E4">
        <w:rPr>
          <w:rFonts w:eastAsia="Times New Roman" w:cs="Times New Roman"/>
          <w:color w:val="000000"/>
          <w:lang w:eastAsia="nl-NL"/>
        </w:rPr>
        <w:t> </w:t>
      </w:r>
    </w:p>
    <w:p w:rsidR="00CD74E4" w:rsidRPr="00CD74E4" w:rsidRDefault="00CD74E4" w:rsidP="00CD74E4">
      <w:pPr>
        <w:spacing w:after="0" w:line="240" w:lineRule="auto"/>
        <w:rPr>
          <w:rFonts w:eastAsia="Times New Roman" w:cs="Times New Roman"/>
          <w:color w:val="000000"/>
          <w:lang w:eastAsia="nl-NL"/>
        </w:rPr>
      </w:pPr>
      <w:r w:rsidRPr="000D6264">
        <w:rPr>
          <w:rFonts w:eastAsia="Times New Roman" w:cs="Times New Roman"/>
          <w:b/>
          <w:bCs/>
          <w:color w:val="000000"/>
          <w:lang w:eastAsia="nl-NL"/>
        </w:rPr>
        <w:t>Papieren versies scriptie (2x) en toestemmingsformulier voor publicatie inleveren bij het academiebureau (V111). </w:t>
      </w:r>
      <w:r w:rsidRPr="00CD74E4">
        <w:rPr>
          <w:rFonts w:eastAsia="Times New Roman" w:cs="Times New Roman"/>
          <w:b/>
          <w:bCs/>
          <w:color w:val="000000"/>
          <w:lang w:eastAsia="nl-NL"/>
        </w:rPr>
        <w:br/>
      </w:r>
      <w:r w:rsidRPr="000D6264">
        <w:rPr>
          <w:rFonts w:eastAsia="Times New Roman" w:cs="Times New Roman"/>
          <w:b/>
          <w:bCs/>
          <w:color w:val="000000"/>
          <w:lang w:eastAsia="nl-NL"/>
        </w:rPr>
        <w:t> </w:t>
      </w:r>
    </w:p>
    <w:p w:rsidR="00CD74E4" w:rsidRPr="00CD74E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 </w:t>
      </w:r>
      <w:r w:rsidRPr="00CD74E4">
        <w:rPr>
          <w:rFonts w:eastAsia="Times New Roman" w:cs="Times New Roman"/>
          <w:color w:val="000000"/>
          <w:lang w:eastAsia="nl-NL"/>
        </w:rPr>
        <w:br/>
      </w:r>
      <w:r w:rsidRPr="000D6264">
        <w:rPr>
          <w:rFonts w:eastAsia="Times New Roman" w:cs="Times New Roman"/>
          <w:b/>
          <w:bCs/>
          <w:color w:val="000000"/>
          <w:lang w:eastAsia="nl-NL"/>
        </w:rPr>
        <w:sym w:font="Symbol" w:char="F0A0"/>
      </w:r>
      <w:r w:rsidRPr="00664022">
        <w:rPr>
          <w:rFonts w:eastAsia="Times New Roman" w:cs="Times New Roman"/>
          <w:b/>
          <w:bCs/>
          <w:color w:val="000000"/>
          <w:lang w:eastAsia="nl-NL"/>
        </w:rPr>
        <w:t> IN TE VULLEN DOOR STUDENT / TO BE COMPLETED BY STUDENT </w:t>
      </w:r>
    </w:p>
    <w:p w:rsidR="00CD74E4" w:rsidRPr="00CD74E4" w:rsidRDefault="00CD74E4" w:rsidP="00710521">
      <w:pPr>
        <w:pBdr>
          <w:top w:val="nil"/>
          <w:left w:val="nil"/>
          <w:bottom w:val="nil"/>
          <w:right w:val="nil"/>
          <w:between w:val="nil"/>
        </w:pBdr>
        <w:tabs>
          <w:tab w:val="left" w:pos="1440"/>
        </w:tabs>
        <w:spacing w:after="0"/>
        <w:rPr>
          <w:rFonts w:eastAsia="Calibri" w:cs="Calibri"/>
          <w:color w:val="000000"/>
          <w:lang w:eastAsia="nl-NL"/>
        </w:rPr>
      </w:pPr>
      <w:r w:rsidRPr="000D6264">
        <w:rPr>
          <w:rFonts w:eastAsia="Times New Roman" w:cs="Times New Roman"/>
          <w:color w:val="000000"/>
          <w:lang w:eastAsia="nl-NL"/>
        </w:rPr>
        <w:t>Titel scriptie/</w:t>
      </w:r>
      <w:proofErr w:type="spellStart"/>
      <w:r w:rsidRPr="000D6264">
        <w:rPr>
          <w:rFonts w:eastAsia="Times New Roman" w:cs="Times New Roman"/>
          <w:color w:val="000000"/>
          <w:lang w:eastAsia="nl-NL"/>
        </w:rPr>
        <w:t>Title</w:t>
      </w:r>
      <w:proofErr w:type="spellEnd"/>
      <w:r w:rsidRPr="000D6264">
        <w:rPr>
          <w:rFonts w:eastAsia="Times New Roman" w:cs="Times New Roman"/>
          <w:color w:val="000000"/>
          <w:lang w:eastAsia="nl-NL"/>
        </w:rPr>
        <w:t xml:space="preserve"> of the thesis: </w:t>
      </w:r>
      <w:bookmarkStart w:id="140" w:name="Text5"/>
      <w:bookmarkEnd w:id="140"/>
      <w:r w:rsidRPr="000D6264">
        <w:rPr>
          <w:rFonts w:eastAsia="Times New Roman" w:cs="Times New Roman"/>
          <w:color w:val="000000"/>
          <w:lang w:eastAsia="nl-NL"/>
        </w:rPr>
        <w:t> </w:t>
      </w:r>
      <w:r w:rsidR="00710521" w:rsidRPr="000D6264">
        <w:rPr>
          <w:rFonts w:eastAsia="Calibri" w:cs="Calibri"/>
          <w:color w:val="000000"/>
          <w:lang w:eastAsia="nl-NL"/>
        </w:rPr>
        <w:tab/>
        <w:t>Verpleegkundige zoekt begeleiding</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CD74E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___________________________________________________________________________ </w:t>
      </w:r>
    </w:p>
    <w:p w:rsidR="00CD74E4" w:rsidRPr="00CD74E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Naam/Name: </w:t>
      </w:r>
      <w:r w:rsidR="00710521" w:rsidRPr="000D6264">
        <w:rPr>
          <w:rFonts w:eastAsia="Times New Roman" w:cs="Times New Roman"/>
          <w:color w:val="000000"/>
          <w:lang w:eastAsia="nl-NL"/>
        </w:rPr>
        <w:t>Elzeline Scheele</w:t>
      </w:r>
      <w:r w:rsidRPr="000D6264">
        <w:rPr>
          <w:rFonts w:eastAsia="Times New Roman" w:cs="Times New Roman"/>
          <w:color w:val="000000"/>
          <w:lang w:eastAsia="nl-NL"/>
        </w:rPr>
        <w:t xml:space="preserve">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ab/>
        <w:t>Voorletters/</w:t>
      </w:r>
      <w:proofErr w:type="spellStart"/>
      <w:r w:rsidRPr="000D6264">
        <w:rPr>
          <w:rFonts w:eastAsia="Times New Roman" w:cs="Times New Roman"/>
          <w:color w:val="000000"/>
          <w:lang w:eastAsia="nl-NL"/>
        </w:rPr>
        <w:t>Initials</w:t>
      </w:r>
      <w:proofErr w:type="spellEnd"/>
      <w:r w:rsidRPr="000D6264">
        <w:rPr>
          <w:rFonts w:eastAsia="Times New Roman" w:cs="Times New Roman"/>
          <w:color w:val="000000"/>
          <w:lang w:eastAsia="nl-NL"/>
        </w:rPr>
        <w:t xml:space="preserve">: </w:t>
      </w:r>
      <w:r w:rsidRPr="000D6264">
        <w:rPr>
          <w:rFonts w:eastAsia="Times New Roman" w:cs="Times New Roman"/>
          <w:color w:val="000000"/>
          <w:lang w:eastAsia="nl-NL"/>
        </w:rPr>
        <w:t> </w:t>
      </w:r>
      <w:r w:rsidRPr="000D6264">
        <w:rPr>
          <w:rFonts w:eastAsia="Times New Roman" w:cs="Times New Roman"/>
          <w:color w:val="000000"/>
          <w:lang w:eastAsia="nl-NL"/>
        </w:rPr>
        <w:t> </w:t>
      </w:r>
      <w:r w:rsidR="00710521" w:rsidRPr="000D6264">
        <w:rPr>
          <w:rFonts w:eastAsia="Times New Roman" w:cs="Times New Roman"/>
          <w:color w:val="000000"/>
          <w:lang w:eastAsia="nl-NL"/>
        </w:rPr>
        <w:t>E.K.</w:t>
      </w:r>
      <w:r w:rsidRPr="000D6264">
        <w:rPr>
          <w:rFonts w:eastAsia="Times New Roman" w:cs="Times New Roman"/>
          <w:color w:val="000000"/>
          <w:lang w:eastAsia="nl-NL"/>
        </w:rPr>
        <w:t> </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_____________________________________________________________</w:t>
      </w:r>
    </w:p>
    <w:p w:rsidR="00CD74E4" w:rsidRPr="00CD74E4" w:rsidRDefault="00CD74E4" w:rsidP="00CD74E4">
      <w:pPr>
        <w:spacing w:after="0" w:line="240" w:lineRule="auto"/>
        <w:rPr>
          <w:rFonts w:eastAsia="Times New Roman" w:cs="Times New Roman"/>
          <w:color w:val="000000"/>
          <w:lang w:eastAsia="nl-NL"/>
        </w:rPr>
      </w:pPr>
      <w:r w:rsidRPr="00CD74E4">
        <w:rPr>
          <w:rFonts w:eastAsia="Times New Roman" w:cs="Times New Roman"/>
          <w:color w:val="000000"/>
          <w:lang w:eastAsia="nl-NL"/>
        </w:rPr>
        <w:br/>
      </w:r>
      <w:r w:rsidRPr="000D6264">
        <w:rPr>
          <w:rFonts w:eastAsia="Times New Roman" w:cs="Times New Roman"/>
          <w:color w:val="000000"/>
          <w:lang w:eastAsia="nl-NL"/>
        </w:rPr>
        <w:t>Begeleider/Tutor HZ: </w:t>
      </w:r>
      <w:bookmarkStart w:id="141" w:name="Text6"/>
      <w:bookmarkEnd w:id="141"/>
      <w:r w:rsidR="00710521" w:rsidRPr="000D6264">
        <w:rPr>
          <w:rFonts w:eastAsia="Times New Roman" w:cs="Times New Roman"/>
          <w:color w:val="000000"/>
          <w:lang w:eastAsia="nl-NL"/>
        </w:rPr>
        <w:t>Nathalie van de Zande</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664022" w:rsidRDefault="00CD74E4" w:rsidP="00CD74E4">
      <w:pPr>
        <w:spacing w:after="0" w:line="240" w:lineRule="auto"/>
        <w:rPr>
          <w:rFonts w:eastAsia="Times New Roman" w:cs="Times New Roman"/>
          <w:color w:val="000000"/>
          <w:lang w:val="en-IE" w:eastAsia="nl-NL"/>
        </w:rPr>
      </w:pPr>
      <w:r w:rsidRPr="00664022">
        <w:rPr>
          <w:rFonts w:eastAsia="Times New Roman" w:cs="Times New Roman"/>
          <w:color w:val="000000"/>
          <w:lang w:val="en-IE" w:eastAsia="nl-NL"/>
        </w:rPr>
        <w:t>_____________________________________________________________</w:t>
      </w:r>
    </w:p>
    <w:p w:rsidR="00CD74E4" w:rsidRPr="00CD74E4" w:rsidRDefault="00CD74E4" w:rsidP="00CD74E4">
      <w:pPr>
        <w:spacing w:after="0" w:line="240" w:lineRule="auto"/>
        <w:rPr>
          <w:rFonts w:eastAsia="Times New Roman" w:cs="Times New Roman"/>
          <w:color w:val="000000"/>
          <w:lang w:val="en-IE" w:eastAsia="nl-NL"/>
        </w:rPr>
      </w:pPr>
      <w:r w:rsidRPr="00CD74E4">
        <w:rPr>
          <w:rFonts w:eastAsia="Times New Roman" w:cs="Times New Roman"/>
          <w:color w:val="000000"/>
          <w:lang w:val="en-IE" w:eastAsia="nl-NL"/>
        </w:rPr>
        <w:br/>
      </w:r>
      <w:proofErr w:type="spellStart"/>
      <w:r w:rsidRPr="000D6264">
        <w:rPr>
          <w:rFonts w:eastAsia="Times New Roman" w:cs="Times New Roman"/>
          <w:color w:val="000000"/>
          <w:lang w:val="en-IE" w:eastAsia="nl-NL"/>
        </w:rPr>
        <w:t>Begeleider</w:t>
      </w:r>
      <w:proofErr w:type="spellEnd"/>
      <w:r w:rsidRPr="000D6264">
        <w:rPr>
          <w:rFonts w:eastAsia="Times New Roman" w:cs="Times New Roman"/>
          <w:color w:val="000000"/>
          <w:lang w:val="en-IE" w:eastAsia="nl-NL"/>
        </w:rPr>
        <w:t xml:space="preserve"> </w:t>
      </w:r>
      <w:proofErr w:type="spellStart"/>
      <w:r w:rsidRPr="000D6264">
        <w:rPr>
          <w:rFonts w:eastAsia="Times New Roman" w:cs="Times New Roman"/>
          <w:color w:val="000000"/>
          <w:lang w:val="en-IE" w:eastAsia="nl-NL"/>
        </w:rPr>
        <w:t>bedrijf</w:t>
      </w:r>
      <w:proofErr w:type="spellEnd"/>
      <w:r w:rsidRPr="000D6264">
        <w:rPr>
          <w:rFonts w:eastAsia="Times New Roman" w:cs="Times New Roman"/>
          <w:color w:val="000000"/>
          <w:lang w:val="en-IE" w:eastAsia="nl-NL"/>
        </w:rPr>
        <w:t xml:space="preserve">/Tutor company: </w:t>
      </w:r>
      <w:r w:rsidRPr="000D6264">
        <w:rPr>
          <w:rFonts w:eastAsia="Times New Roman" w:cs="Times New Roman"/>
          <w:color w:val="000000"/>
          <w:lang w:eastAsia="nl-NL"/>
        </w:rPr>
        <w:t> </w:t>
      </w:r>
      <w:r w:rsidR="00710521" w:rsidRPr="000D6264">
        <w:rPr>
          <w:rFonts w:eastAsia="Times New Roman" w:cs="Times New Roman"/>
          <w:color w:val="000000"/>
          <w:lang w:val="en-IE" w:eastAsia="nl-NL"/>
        </w:rPr>
        <w:t>Hz University of Applied Sciences</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w:t>
      </w:r>
    </w:p>
    <w:p w:rsidR="000D6264" w:rsidRDefault="00CD74E4" w:rsidP="00CD74E4">
      <w:pPr>
        <w:spacing w:after="0" w:line="240" w:lineRule="auto"/>
        <w:rPr>
          <w:rFonts w:eastAsia="Times New Roman" w:cs="Times New Roman"/>
          <w:color w:val="000000"/>
          <w:lang w:eastAsia="nl-NL"/>
        </w:rPr>
      </w:pPr>
      <w:r w:rsidRPr="00CD74E4">
        <w:rPr>
          <w:rFonts w:eastAsia="Times New Roman" w:cs="Times New Roman"/>
          <w:color w:val="000000"/>
          <w:lang w:eastAsia="nl-NL"/>
        </w:rPr>
        <w:br/>
      </w:r>
      <w:r w:rsidRPr="000D6264">
        <w:rPr>
          <w:rFonts w:eastAsia="Times New Roman" w:cs="Times New Roman"/>
          <w:color w:val="000000"/>
          <w:lang w:eastAsia="nl-NL"/>
        </w:rPr>
        <w:t xml:space="preserve">Samenvatting (max. 500 woorden)/Abstract (max. 500 </w:t>
      </w:r>
      <w:proofErr w:type="spellStart"/>
      <w:r w:rsidRPr="000D6264">
        <w:rPr>
          <w:rFonts w:eastAsia="Times New Roman" w:cs="Times New Roman"/>
          <w:color w:val="000000"/>
          <w:lang w:eastAsia="nl-NL"/>
        </w:rPr>
        <w:t>words</w:t>
      </w:r>
      <w:proofErr w:type="spellEnd"/>
      <w:r w:rsidRPr="000D6264">
        <w:rPr>
          <w:rFonts w:eastAsia="Times New Roman" w:cs="Times New Roman"/>
          <w:color w:val="000000"/>
          <w:lang w:eastAsia="nl-NL"/>
        </w:rPr>
        <w:t>): </w:t>
      </w:r>
      <w:bookmarkStart w:id="142" w:name="Text7"/>
      <w:bookmarkEnd w:id="142"/>
      <w:r w:rsidRPr="000D6264">
        <w:rPr>
          <w:rFonts w:eastAsia="Times New Roman" w:cs="Times New Roman"/>
          <w:color w:val="000000"/>
          <w:lang w:eastAsia="nl-NL"/>
        </w:rPr>
        <w:t> </w:t>
      </w:r>
    </w:p>
    <w:p w:rsidR="009D00B1" w:rsidRPr="005568F0" w:rsidRDefault="009D00B1" w:rsidP="009D00B1">
      <w:pPr>
        <w:rPr>
          <w:rFonts w:eastAsia="Calibri" w:cs="Calibri"/>
          <w:lang w:eastAsia="nl-NL"/>
        </w:rPr>
      </w:pPr>
      <w:r>
        <w:rPr>
          <w:b/>
          <w:color w:val="4F81BD" w:themeColor="accent1"/>
        </w:rPr>
        <w:t>Inle</w:t>
      </w:r>
      <w:r w:rsidRPr="00731FEC">
        <w:rPr>
          <w:b/>
          <w:color w:val="4F81BD" w:themeColor="accent1"/>
        </w:rPr>
        <w:t>iding</w:t>
      </w:r>
      <w:r>
        <w:rPr>
          <w:b/>
          <w:color w:val="4F81BD" w:themeColor="accent1"/>
        </w:rPr>
        <w:t xml:space="preserve"> </w:t>
      </w:r>
      <w:r>
        <w:t>Verpleegkunde studenten ervaren problemen met begeleiding tijdens een stage in het ziekenhuis. Door een hoge werkdruk is er weinig tijd om een stagiair(e) te begeleiden. Stagiaires worden als voltallig personeel ingezet en voelen zich onder druk gezet. Verpleegkundigen hebben te weinig inzicht in de criteria van de stagiaires en worden niet altijd ondersteund in het begeleiden.</w:t>
      </w:r>
      <w:r w:rsidRPr="00F507A3">
        <w:t xml:space="preserve"> </w:t>
      </w:r>
      <w:r>
        <w:t>Het onderzoek heeft als hoofdvraag: ‘</w:t>
      </w:r>
      <w:r w:rsidRPr="00EC7289">
        <w:rPr>
          <w:rFonts w:eastAsia="Calibri" w:cs="Calibri"/>
          <w:lang w:eastAsia="nl-NL"/>
        </w:rPr>
        <w:t>Wat ervaart een verpleegkundige in het Bravis ziekenhuis Bergen op Zoom tijdens het combineren van</w:t>
      </w:r>
      <w:r w:rsidRPr="00EC7289">
        <w:rPr>
          <w:rFonts w:ascii="Times New Roman" w:eastAsia="Times New Roman" w:hAnsi="Times New Roman" w:cs="Times New Roman"/>
          <w:sz w:val="20"/>
          <w:szCs w:val="20"/>
          <w:lang w:eastAsia="nl-NL"/>
        </w:rPr>
        <w:t xml:space="preserve"> </w:t>
      </w:r>
      <w:r w:rsidRPr="00EC7289">
        <w:rPr>
          <w:rFonts w:eastAsia="Calibri" w:cs="Calibri"/>
          <w:lang w:eastAsia="nl-NL"/>
        </w:rPr>
        <w:t>het begeleiden van een student verpleegkunde en het verlenen van kwalitatief goede zorg voor de patiënt?</w:t>
      </w:r>
      <w:r>
        <w:rPr>
          <w:rFonts w:eastAsia="Calibri" w:cs="Calibri"/>
          <w:lang w:eastAsia="nl-NL"/>
        </w:rPr>
        <w:t>’</w:t>
      </w:r>
    </w:p>
    <w:p w:rsidR="009D00B1" w:rsidRDefault="009D00B1" w:rsidP="009D00B1">
      <w:r w:rsidRPr="00A25D0F">
        <w:rPr>
          <w:b/>
          <w:color w:val="4F81BD" w:themeColor="accent1"/>
        </w:rPr>
        <w:t>Methode</w:t>
      </w:r>
      <w:r>
        <w:t xml:space="preserve"> Om de onderzoeksvraag te beantwoorden is een kwantitatief onderzoek gedaan onder 300 verpleegkundigen, middels een zelf opgestelde digitale enquête. Het onderzoek heeft plaatsgevonden binnen tien afdelingen  in het Bravis ziekenhuis. De enquête is uitgezet via een mail aan de praktijkopleiders, waarin de verpleegkundigen via </w:t>
      </w:r>
      <w:r>
        <w:rPr>
          <w:i/>
        </w:rPr>
        <w:t xml:space="preserve">thesistools </w:t>
      </w:r>
      <w:r>
        <w:t xml:space="preserve">de enquête in konden vullen. Het is een crossectioneel onderzoek. De gegevens zijn verwerkt en geanalyseerd met behulp van het programma IBM Statistical Package for the Social Sciences (SPSS) versie 23.0. </w:t>
      </w:r>
    </w:p>
    <w:p w:rsidR="009D00B1" w:rsidRDefault="009D00B1" w:rsidP="009D00B1">
      <w:r w:rsidRPr="00A25D0F">
        <w:rPr>
          <w:b/>
          <w:color w:val="4F81BD" w:themeColor="accent1"/>
        </w:rPr>
        <w:t>Resultaten</w:t>
      </w:r>
      <w:r>
        <w:t xml:space="preserve"> Van de 300 uitgezette enquêtes zijn er 86 ingevuld (28%). De respondenten geven aan dat er onvoldoende tijd is om een stagiair(e) te kunnen begeleiden. Verder is er onvoldoende tijd om de dienst te bespreken met de stagiair(e). De respondenten geven verder aan werkdruk hoger wordt tijdens het begeleiden van een stagiair(e). De kwaliteit van zorg is volgens de respondenten hoog en deze verlaagd niet op het moment dat een stagiair(e) begeleid wordt.</w:t>
      </w:r>
    </w:p>
    <w:p w:rsidR="009D00B1" w:rsidRDefault="009D00B1" w:rsidP="009D00B1">
      <w:r w:rsidRPr="00A25D0F">
        <w:rPr>
          <w:b/>
          <w:color w:val="4F81BD" w:themeColor="accent1"/>
        </w:rPr>
        <w:t>Conclusie</w:t>
      </w:r>
      <w:r>
        <w:t xml:space="preserve"> Uit dit onderzoek kan geconcludeerd worden dat er zowel belemmeringen als positieve aspecten worden ervaren in het combineren van stagebegeleiding en kwalitatief goede zorg verlenen. Belemmeringen worden  ervaren op het gebied van tijd, werkdruk en inzicht. Een positief aspect is dat de kwaliteit van zorg niet lijdt onder het begeleiden van een stagiair(e). De verpleegkundigen gaven verbetermogelijkheden aan voor de werkbegeleiding. Onder andere: de </w:t>
      </w:r>
      <w:r>
        <w:lastRenderedPageBreak/>
        <w:t>stagiaire koppelen aan een vaste verpleegkundige, beter spreiding van stagiaires over een bepaalde periode en een training in begeleiden.</w:t>
      </w:r>
    </w:p>
    <w:p w:rsidR="009D00B1" w:rsidRPr="000D6264" w:rsidRDefault="009D00B1" w:rsidP="009D00B1">
      <w:pPr>
        <w:spacing w:after="0" w:line="240" w:lineRule="auto"/>
        <w:rPr>
          <w:rFonts w:eastAsia="Times New Roman" w:cs="Times New Roman"/>
          <w:color w:val="000000"/>
          <w:lang w:eastAsia="nl-NL"/>
        </w:rPr>
      </w:pPr>
      <w:r w:rsidRPr="007D21FF">
        <w:rPr>
          <w:b/>
          <w:color w:val="4F81BD" w:themeColor="accent1"/>
        </w:rPr>
        <w:t>Aanbevelingen</w:t>
      </w:r>
      <w:r>
        <w:t xml:space="preserve"> Een aanbeveling wordt gedaan op het gebied van een cursus in begeleiding en het geven van feedback. Zowel een bestaande cursus over feedback geven/ontvangen als het ontwikkelen van een nieuwe cursus op het gebied van begeleiden. Verder is een aanbeveling gedaan om een stagiair(e) koppelen aan vaste werkbegeleiders. Tot slot  wordt een aanbeveling tot vervolgonderzoek gedaan. Tijdsdruk is een belemmering waar op korte termijn geen aanbeveling voor gedaan kon worden.</w:t>
      </w:r>
    </w:p>
    <w:p w:rsidR="00CD74E4" w:rsidRPr="000D6264" w:rsidRDefault="00CD74E4" w:rsidP="000D6264">
      <w:r w:rsidRPr="000D6264">
        <w:rPr>
          <w:rFonts w:eastAsia="Times New Roman" w:cs="Times New Roman"/>
          <w:color w:val="000000"/>
          <w:lang w:eastAsia="nl-NL"/>
        </w:rPr>
        <w:t>____________________________________________________________</w:t>
      </w:r>
    </w:p>
    <w:p w:rsidR="00CD74E4" w:rsidRPr="00CD74E4" w:rsidRDefault="00CD74E4" w:rsidP="00CD74E4">
      <w:pPr>
        <w:spacing w:after="0" w:line="240" w:lineRule="auto"/>
        <w:rPr>
          <w:rFonts w:eastAsia="Times New Roman" w:cs="Times New Roman"/>
          <w:color w:val="000000"/>
          <w:lang w:eastAsia="nl-NL"/>
        </w:rPr>
      </w:pPr>
    </w:p>
    <w:p w:rsidR="00CD74E4" w:rsidRPr="00CD74E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Trefwoorden/</w:t>
      </w:r>
      <w:proofErr w:type="spellStart"/>
      <w:r w:rsidRPr="000D6264">
        <w:rPr>
          <w:rFonts w:eastAsia="Times New Roman" w:cs="Times New Roman"/>
          <w:color w:val="000000"/>
          <w:lang w:eastAsia="nl-NL"/>
        </w:rPr>
        <w:t>Keywords</w:t>
      </w:r>
      <w:proofErr w:type="spellEnd"/>
      <w:r w:rsidRPr="000D6264">
        <w:rPr>
          <w:rFonts w:eastAsia="Times New Roman" w:cs="Times New Roman"/>
          <w:color w:val="000000"/>
          <w:lang w:eastAsia="nl-NL"/>
        </w:rPr>
        <w:t>: </w:t>
      </w:r>
      <w:bookmarkStart w:id="143" w:name="Text8"/>
      <w:bookmarkEnd w:id="143"/>
      <w:r w:rsidRPr="000D6264">
        <w:rPr>
          <w:rFonts w:eastAsia="Times New Roman" w:cs="Times New Roman"/>
          <w:color w:val="000000"/>
          <w:lang w:eastAsia="nl-NL"/>
        </w:rPr>
        <w:t> </w:t>
      </w:r>
      <w:r w:rsidR="000D6264" w:rsidRPr="000D6264">
        <w:rPr>
          <w:rFonts w:eastAsia="Times New Roman" w:cs="Times New Roman"/>
          <w:color w:val="000000"/>
          <w:lang w:eastAsia="nl-NL"/>
        </w:rPr>
        <w:t>Begeleiding, Stagiaires, werkbegeleiding</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___________________________________________________________________________</w:t>
      </w:r>
    </w:p>
    <w:p w:rsidR="00CD74E4" w:rsidRPr="00CD74E4" w:rsidRDefault="00CD74E4" w:rsidP="00CD74E4">
      <w:pPr>
        <w:spacing w:after="0" w:line="240" w:lineRule="auto"/>
        <w:rPr>
          <w:rFonts w:eastAsia="Times New Roman" w:cs="Times New Roman"/>
          <w:color w:val="000000"/>
          <w:lang w:eastAsia="nl-NL"/>
        </w:rPr>
      </w:pPr>
      <w:r w:rsidRPr="00CD74E4">
        <w:rPr>
          <w:rFonts w:eastAsia="Times New Roman" w:cs="Times New Roman"/>
          <w:color w:val="000000"/>
          <w:lang w:eastAsia="nl-NL"/>
        </w:rPr>
        <w:br/>
      </w:r>
      <w:r w:rsidRPr="000D6264">
        <w:rPr>
          <w:rFonts w:eastAsia="Times New Roman" w:cs="Times New Roman"/>
          <w:color w:val="000000"/>
          <w:lang w:eastAsia="nl-NL"/>
        </w:rPr>
        <w:t>Opleiding/</w:t>
      </w:r>
      <w:proofErr w:type="spellStart"/>
      <w:r w:rsidRPr="000D6264">
        <w:rPr>
          <w:rFonts w:eastAsia="Times New Roman" w:cs="Times New Roman"/>
          <w:color w:val="000000"/>
          <w:lang w:eastAsia="nl-NL"/>
        </w:rPr>
        <w:t>Study</w:t>
      </w:r>
      <w:proofErr w:type="spellEnd"/>
      <w:r w:rsidRPr="000D6264">
        <w:rPr>
          <w:rFonts w:eastAsia="Times New Roman" w:cs="Times New Roman"/>
          <w:color w:val="000000"/>
          <w:lang w:eastAsia="nl-NL"/>
        </w:rPr>
        <w:t xml:space="preserve">: </w:t>
      </w:r>
      <w:r w:rsidRPr="000D6264">
        <w:rPr>
          <w:rFonts w:eastAsia="Times New Roman" w:cs="Times New Roman"/>
          <w:color w:val="000000"/>
          <w:lang w:eastAsia="nl-NL"/>
        </w:rPr>
        <w:t> </w:t>
      </w:r>
      <w:r w:rsidR="000D6264" w:rsidRPr="000D6264">
        <w:rPr>
          <w:rFonts w:eastAsia="Times New Roman" w:cs="Times New Roman"/>
          <w:color w:val="000000"/>
          <w:lang w:eastAsia="nl-NL"/>
        </w:rPr>
        <w:t xml:space="preserve">Verpleegkunde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___________________________________________________________________________</w:t>
      </w:r>
    </w:p>
    <w:p w:rsidR="00CD74E4" w:rsidRPr="00CD74E4" w:rsidRDefault="00CD74E4" w:rsidP="00CD74E4">
      <w:pPr>
        <w:spacing w:after="0" w:line="240" w:lineRule="auto"/>
        <w:rPr>
          <w:rFonts w:eastAsia="Times New Roman" w:cs="Times New Roman"/>
          <w:color w:val="000000"/>
          <w:lang w:eastAsia="nl-NL"/>
        </w:rPr>
      </w:pPr>
      <w:r w:rsidRPr="00CD74E4">
        <w:rPr>
          <w:rFonts w:eastAsia="Times New Roman" w:cs="Times New Roman"/>
          <w:color w:val="000000"/>
          <w:lang w:eastAsia="nl-NL"/>
        </w:rPr>
        <w:br/>
      </w:r>
      <w:proofErr w:type="spellStart"/>
      <w:r w:rsidRPr="000D6264">
        <w:rPr>
          <w:rFonts w:eastAsia="Times New Roman" w:cs="Times New Roman"/>
          <w:color w:val="000000"/>
          <w:lang w:eastAsia="nl-NL"/>
        </w:rPr>
        <w:t>Department</w:t>
      </w:r>
      <w:proofErr w:type="spellEnd"/>
      <w:r w:rsidRPr="000D6264">
        <w:rPr>
          <w:rFonts w:eastAsia="Times New Roman" w:cs="Times New Roman"/>
          <w:color w:val="000000"/>
          <w:lang w:eastAsia="nl-NL"/>
        </w:rPr>
        <w:t xml:space="preserve">: </w:t>
      </w:r>
      <w:r w:rsidRPr="000D6264">
        <w:rPr>
          <w:rFonts w:eastAsia="Times New Roman" w:cs="Times New Roman"/>
          <w:color w:val="000000"/>
          <w:lang w:eastAsia="nl-NL"/>
        </w:rPr>
        <w:t> </w:t>
      </w:r>
      <w:r w:rsidRPr="000D6264">
        <w:rPr>
          <w:rFonts w:eastAsia="Times New Roman" w:cs="Times New Roman"/>
          <w:color w:val="000000"/>
          <w:lang w:eastAsia="nl-NL"/>
        </w:rPr>
        <w:t> </w:t>
      </w:r>
      <w:r w:rsidR="000D6264" w:rsidRPr="000D6264">
        <w:rPr>
          <w:rFonts w:eastAsia="Times New Roman" w:cs="Times New Roman"/>
          <w:color w:val="000000"/>
          <w:lang w:eastAsia="nl-NL"/>
        </w:rPr>
        <w:t>Zorg en Welzijn</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CD74E4" w:rsidRDefault="00CD74E4" w:rsidP="00CD74E4">
      <w:pPr>
        <w:spacing w:after="0" w:line="240" w:lineRule="auto"/>
        <w:rPr>
          <w:rFonts w:eastAsia="Times New Roman" w:cs="Times New Roman"/>
          <w:color w:val="000000"/>
          <w:lang w:val="en-IE" w:eastAsia="nl-NL"/>
        </w:rPr>
      </w:pPr>
      <w:r w:rsidRPr="000D6264">
        <w:rPr>
          <w:rFonts w:eastAsia="Times New Roman" w:cs="Times New Roman"/>
          <w:color w:val="000000"/>
          <w:lang w:val="en-IE" w:eastAsia="nl-NL"/>
        </w:rPr>
        <w:t>_____________________________________________________________</w:t>
      </w:r>
      <w:r w:rsidRPr="00CD74E4">
        <w:rPr>
          <w:rFonts w:eastAsia="Times New Roman" w:cs="Times New Roman"/>
          <w:color w:val="000000"/>
          <w:lang w:val="en-IE" w:eastAsia="nl-NL"/>
        </w:rPr>
        <w:br/>
      </w:r>
      <w:r w:rsidRPr="000D6264">
        <w:rPr>
          <w:rFonts w:eastAsia="Times New Roman" w:cs="Times New Roman"/>
          <w:color w:val="000000"/>
          <w:lang w:val="en-IE" w:eastAsia="nl-NL"/>
        </w:rPr>
        <w:t> </w:t>
      </w:r>
      <w:r w:rsidRPr="00CD74E4">
        <w:rPr>
          <w:rFonts w:eastAsia="Times New Roman" w:cs="Times New Roman"/>
          <w:color w:val="000000"/>
          <w:lang w:val="en-IE" w:eastAsia="nl-NL"/>
        </w:rPr>
        <w:br/>
      </w:r>
      <w:proofErr w:type="spellStart"/>
      <w:r w:rsidRPr="000D6264">
        <w:rPr>
          <w:rFonts w:eastAsia="Times New Roman" w:cs="Times New Roman"/>
          <w:color w:val="000000"/>
          <w:lang w:val="en-IE" w:eastAsia="nl-NL"/>
        </w:rPr>
        <w:t>Instelling</w:t>
      </w:r>
      <w:proofErr w:type="spellEnd"/>
      <w:r w:rsidRPr="000D6264">
        <w:rPr>
          <w:rFonts w:eastAsia="Times New Roman" w:cs="Times New Roman"/>
          <w:color w:val="000000"/>
          <w:lang w:val="en-IE" w:eastAsia="nl-NL"/>
        </w:rPr>
        <w:t xml:space="preserve"> (</w:t>
      </w:r>
      <w:proofErr w:type="spellStart"/>
      <w:r w:rsidRPr="000D6264">
        <w:rPr>
          <w:rFonts w:eastAsia="Times New Roman" w:cs="Times New Roman"/>
          <w:color w:val="000000"/>
          <w:lang w:val="en-IE" w:eastAsia="nl-NL"/>
        </w:rPr>
        <w:t>bijv</w:t>
      </w:r>
      <w:proofErr w:type="spellEnd"/>
      <w:r w:rsidRPr="000D6264">
        <w:rPr>
          <w:rFonts w:eastAsia="Times New Roman" w:cs="Times New Roman"/>
          <w:color w:val="000000"/>
          <w:lang w:val="en-IE" w:eastAsia="nl-NL"/>
        </w:rPr>
        <w:t xml:space="preserve">. </w:t>
      </w:r>
      <w:proofErr w:type="spellStart"/>
      <w:r w:rsidRPr="000D6264">
        <w:rPr>
          <w:rFonts w:eastAsia="Times New Roman" w:cs="Times New Roman"/>
          <w:color w:val="000000"/>
          <w:lang w:val="en-IE" w:eastAsia="nl-NL"/>
        </w:rPr>
        <w:t>bedrijf</w:t>
      </w:r>
      <w:proofErr w:type="spellEnd"/>
      <w:r w:rsidRPr="000D6264">
        <w:rPr>
          <w:rFonts w:eastAsia="Times New Roman" w:cs="Times New Roman"/>
          <w:color w:val="000000"/>
          <w:lang w:val="en-IE" w:eastAsia="nl-NL"/>
        </w:rPr>
        <w:t xml:space="preserve"> van </w:t>
      </w:r>
      <w:proofErr w:type="spellStart"/>
      <w:r w:rsidRPr="000D6264">
        <w:rPr>
          <w:rFonts w:eastAsia="Times New Roman" w:cs="Times New Roman"/>
          <w:color w:val="000000"/>
          <w:lang w:val="en-IE" w:eastAsia="nl-NL"/>
        </w:rPr>
        <w:t>afstuderen</w:t>
      </w:r>
      <w:proofErr w:type="spellEnd"/>
      <w:r w:rsidRPr="000D6264">
        <w:rPr>
          <w:rFonts w:eastAsia="Times New Roman" w:cs="Times New Roman"/>
          <w:color w:val="000000"/>
          <w:lang w:val="en-IE" w:eastAsia="nl-NL"/>
        </w:rPr>
        <w:t>)/Company/Institute (i.e. company of graduation): </w:t>
      </w:r>
      <w:bookmarkStart w:id="144" w:name="Text10"/>
      <w:bookmarkEnd w:id="144"/>
      <w:r w:rsidR="000D6264" w:rsidRPr="000D6264">
        <w:rPr>
          <w:rFonts w:eastAsia="Times New Roman" w:cs="Times New Roman"/>
          <w:color w:val="000000"/>
          <w:lang w:val="en-IE" w:eastAsia="nl-NL"/>
        </w:rPr>
        <w:t xml:space="preserve"> Hz University of Applied Sciences</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___________________________________________________________________________</w:t>
      </w:r>
    </w:p>
    <w:p w:rsidR="00CD74E4" w:rsidRPr="00CD74E4" w:rsidRDefault="00CD74E4" w:rsidP="00CD74E4">
      <w:pPr>
        <w:spacing w:after="0" w:line="240" w:lineRule="auto"/>
        <w:rPr>
          <w:rFonts w:eastAsia="Times New Roman" w:cs="Times New Roman"/>
          <w:color w:val="000000"/>
          <w:lang w:eastAsia="nl-NL"/>
        </w:rPr>
      </w:pPr>
    </w:p>
    <w:p w:rsidR="00CD74E4" w:rsidRPr="00CD74E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URL (bijv. persoonlijke website/i.e. personal website): </w:t>
      </w:r>
      <w:bookmarkStart w:id="145" w:name="Text11"/>
      <w:bookmarkEnd w:id="145"/>
      <w:r w:rsidRPr="000D6264">
        <w:rPr>
          <w:rFonts w:eastAsia="Times New Roman" w:cs="Times New Roman"/>
          <w:color w:val="000000"/>
          <w:lang w:eastAsia="nl-NL"/>
        </w:rPr>
        <w:t> </w:t>
      </w:r>
      <w:r w:rsidR="000D6264" w:rsidRPr="000D6264">
        <w:rPr>
          <w:rFonts w:eastAsia="Times New Roman" w:cs="Times New Roman"/>
          <w:color w:val="000000"/>
          <w:lang w:eastAsia="nl-NL"/>
        </w:rPr>
        <w:t>NVT</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w:t>
      </w:r>
    </w:p>
    <w:p w:rsidR="00CD74E4" w:rsidRPr="00CD74E4" w:rsidRDefault="00CD74E4" w:rsidP="00CD74E4">
      <w:pPr>
        <w:spacing w:after="0" w:line="240" w:lineRule="auto"/>
        <w:rPr>
          <w:rFonts w:eastAsia="Times New Roman" w:cs="Times New Roman"/>
          <w:color w:val="000000"/>
          <w:lang w:eastAsia="nl-NL"/>
        </w:rPr>
      </w:pPr>
      <w:r w:rsidRPr="00CD74E4">
        <w:rPr>
          <w:rFonts w:eastAsia="Times New Roman" w:cs="Times New Roman"/>
          <w:color w:val="000000"/>
          <w:lang w:eastAsia="nl-NL"/>
        </w:rPr>
        <w:br/>
      </w:r>
      <w:r w:rsidRPr="000D6264">
        <w:rPr>
          <w:rFonts w:eastAsia="Times New Roman" w:cs="Times New Roman"/>
          <w:color w:val="000000"/>
          <w:lang w:eastAsia="nl-NL"/>
        </w:rPr>
        <w:t xml:space="preserve">Studentnr./Student No.: </w:t>
      </w:r>
      <w:r w:rsidR="000D6264">
        <w:rPr>
          <w:rFonts w:eastAsia="Times New Roman" w:cs="Times New Roman"/>
          <w:color w:val="000000"/>
          <w:lang w:eastAsia="nl-NL"/>
        </w:rPr>
        <w:t xml:space="preserve"> 00070307</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r w:rsidRPr="000D6264">
        <w:rPr>
          <w:rFonts w:eastAsia="Times New Roman" w:cs="Times New Roman"/>
          <w:color w:val="000000"/>
          <w:lang w:eastAsia="nl-NL"/>
        </w:rPr>
        <w:t> </w:t>
      </w:r>
    </w:p>
    <w:p w:rsidR="00CD74E4" w:rsidRPr="000D6264" w:rsidRDefault="00CD74E4" w:rsidP="00CD74E4">
      <w:pPr>
        <w:spacing w:after="0" w:line="240" w:lineRule="auto"/>
        <w:rPr>
          <w:rFonts w:eastAsia="Times New Roman" w:cs="Times New Roman"/>
          <w:color w:val="000000"/>
          <w:lang w:eastAsia="nl-NL"/>
        </w:rPr>
      </w:pPr>
      <w:r w:rsidRPr="000D6264">
        <w:rPr>
          <w:rFonts w:eastAsia="Times New Roman" w:cs="Times New Roman"/>
          <w:color w:val="000000"/>
          <w:lang w:eastAsia="nl-NL"/>
        </w:rPr>
        <w:t>___________________________________________________________________________</w:t>
      </w:r>
    </w:p>
    <w:p w:rsidR="00CD74E4" w:rsidRDefault="00CD74E4" w:rsidP="00CD74E4">
      <w:pPr>
        <w:spacing w:after="0" w:line="240" w:lineRule="auto"/>
        <w:rPr>
          <w:rFonts w:ascii="Calibri" w:eastAsia="Times New Roman" w:hAnsi="Calibri" w:cs="Times New Roman"/>
          <w:color w:val="000000"/>
          <w:lang w:eastAsia="nl-NL"/>
        </w:rPr>
      </w:pPr>
    </w:p>
    <w:p w:rsidR="00CD74E4" w:rsidRDefault="00CD74E4" w:rsidP="00CD74E4">
      <w:pPr>
        <w:spacing w:after="0" w:line="240" w:lineRule="auto"/>
        <w:rPr>
          <w:rFonts w:ascii="Calibri" w:eastAsia="Times New Roman" w:hAnsi="Calibri" w:cs="Times New Roman"/>
          <w:color w:val="000000"/>
          <w:lang w:eastAsia="nl-NL"/>
        </w:rPr>
      </w:pPr>
    </w:p>
    <w:p w:rsidR="00CD74E4" w:rsidRDefault="00CD74E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9D00B1" w:rsidRDefault="009D00B1" w:rsidP="00CD74E4">
      <w:pPr>
        <w:spacing w:after="0" w:line="240" w:lineRule="auto"/>
        <w:rPr>
          <w:rFonts w:ascii="Calibri" w:eastAsia="Times New Roman" w:hAnsi="Calibri" w:cs="Times New Roman"/>
          <w:color w:val="000000"/>
          <w:lang w:eastAsia="nl-NL"/>
        </w:rPr>
      </w:pPr>
    </w:p>
    <w:p w:rsidR="009D00B1" w:rsidRDefault="009D00B1" w:rsidP="00CD74E4">
      <w:pPr>
        <w:spacing w:after="0" w:line="240" w:lineRule="auto"/>
        <w:rPr>
          <w:rFonts w:ascii="Calibri" w:eastAsia="Times New Roman" w:hAnsi="Calibri" w:cs="Times New Roman"/>
          <w:color w:val="000000"/>
          <w:lang w:eastAsia="nl-NL"/>
        </w:rPr>
      </w:pPr>
    </w:p>
    <w:p w:rsidR="009D00B1" w:rsidRDefault="009D00B1" w:rsidP="00CD74E4">
      <w:pPr>
        <w:spacing w:after="0" w:line="240" w:lineRule="auto"/>
        <w:rPr>
          <w:rFonts w:ascii="Calibri" w:eastAsia="Times New Roman" w:hAnsi="Calibri" w:cs="Times New Roman"/>
          <w:color w:val="000000"/>
          <w:lang w:eastAsia="nl-NL"/>
        </w:rPr>
      </w:pPr>
    </w:p>
    <w:p w:rsidR="009D00B1" w:rsidRDefault="009D00B1" w:rsidP="00CD74E4">
      <w:pPr>
        <w:spacing w:after="0" w:line="240" w:lineRule="auto"/>
        <w:rPr>
          <w:rFonts w:ascii="Calibri" w:eastAsia="Times New Roman" w:hAnsi="Calibri" w:cs="Times New Roman"/>
          <w:color w:val="000000"/>
          <w:lang w:eastAsia="nl-NL"/>
        </w:rPr>
      </w:pPr>
    </w:p>
    <w:p w:rsidR="000D6264" w:rsidRDefault="000D6264" w:rsidP="00CD74E4">
      <w:pPr>
        <w:spacing w:after="0" w:line="240" w:lineRule="auto"/>
        <w:rPr>
          <w:rFonts w:ascii="Calibri" w:eastAsia="Times New Roman" w:hAnsi="Calibri" w:cs="Times New Roman"/>
          <w:color w:val="000000"/>
          <w:lang w:eastAsia="nl-NL"/>
        </w:rPr>
      </w:pPr>
    </w:p>
    <w:p w:rsidR="000D6264" w:rsidRPr="00CD74E4" w:rsidRDefault="000D6264" w:rsidP="00CD74E4">
      <w:pPr>
        <w:spacing w:after="0" w:line="240" w:lineRule="auto"/>
        <w:rPr>
          <w:rFonts w:ascii="Calibri" w:eastAsia="Times New Roman" w:hAnsi="Calibri" w:cs="Times New Roman"/>
          <w:color w:val="000000"/>
          <w:lang w:eastAsia="nl-NL"/>
        </w:rPr>
      </w:pPr>
    </w:p>
    <w:p w:rsidR="00CD74E4" w:rsidRPr="00CD74E4" w:rsidRDefault="00CD74E4" w:rsidP="00CD74E4">
      <w:pPr>
        <w:pStyle w:val="Kop2"/>
      </w:pPr>
      <w:r w:rsidRPr="00CD74E4">
        <w:rPr>
          <w:rFonts w:eastAsia="Times New Roman" w:cs="Times New Roman"/>
          <w:lang w:eastAsia="nl-NL"/>
        </w:rPr>
        <w:lastRenderedPageBreak/>
        <w:t> </w:t>
      </w:r>
      <w:bookmarkStart w:id="146" w:name="_Toc9414601"/>
      <w:r w:rsidR="008F2841">
        <w:t>Bijlage 12:</w:t>
      </w:r>
      <w:r>
        <w:t> Toestemming voor publicatie in scriptiedatabank “HBO-Kennisbank”</w:t>
      </w:r>
      <w:bookmarkEnd w:id="146"/>
      <w:r>
        <w:t> </w:t>
      </w:r>
      <w:bookmarkStart w:id="147" w:name="graphic08"/>
      <w:bookmarkEnd w:id="147"/>
    </w:p>
    <w:p w:rsidR="00CD74E4" w:rsidRPr="00CD74E4" w:rsidRDefault="00CD74E4" w:rsidP="00CD74E4">
      <w:pPr>
        <w:pStyle w:val="Standaard1"/>
        <w:spacing w:before="240" w:beforeAutospacing="0" w:after="0" w:afterAutospacing="0" w:line="280" w:lineRule="atLeast"/>
        <w:ind w:right="60"/>
        <w:rPr>
          <w:rFonts w:asciiTheme="minorHAnsi" w:hAnsiTheme="minorHAnsi"/>
          <w:color w:val="000000"/>
          <w:sz w:val="22"/>
          <w:szCs w:val="22"/>
        </w:rPr>
      </w:pPr>
      <w:r w:rsidRPr="00CD74E4">
        <w:rPr>
          <w:rStyle w:val="normalchar"/>
          <w:rFonts w:asciiTheme="minorHAnsi" w:hAnsiTheme="minorHAnsi"/>
          <w:b/>
          <w:bCs/>
          <w:color w:val="000000"/>
          <w:sz w:val="22"/>
          <w:szCs w:val="22"/>
        </w:rPr>
        <w:t>Toestemming voor publicatie in scriptiedatabank “HBO-Kennisbank”   </w:t>
      </w:r>
      <w:r w:rsidRPr="00CD74E4">
        <w:rPr>
          <w:rFonts w:asciiTheme="minorHAnsi" w:hAnsiTheme="minorHAnsi"/>
          <w:b/>
          <w:bCs/>
          <w:color w:val="000000"/>
          <w:sz w:val="22"/>
          <w:szCs w:val="22"/>
        </w:rPr>
        <w:br/>
      </w:r>
      <w:r w:rsidRPr="00CD74E4">
        <w:rPr>
          <w:rStyle w:val="normalchar"/>
          <w:rFonts w:asciiTheme="minorHAnsi" w:hAnsiTheme="minorHAnsi"/>
          <w:b/>
          <w:bCs/>
          <w:color w:val="000000"/>
          <w:sz w:val="22"/>
          <w:szCs w:val="22"/>
        </w:rPr>
        <w:t>na invullen ondertekend formulier inleveren bij Academiebureau V111 </w:t>
      </w:r>
      <w:r w:rsidRPr="00CD74E4">
        <w:rPr>
          <w:rFonts w:asciiTheme="minorHAnsi" w:hAnsiTheme="minorHAnsi"/>
          <w:b/>
          <w:bCs/>
          <w:color w:val="000000"/>
          <w:sz w:val="22"/>
          <w:szCs w:val="22"/>
        </w:rPr>
        <w:br/>
      </w:r>
      <w:r w:rsidRPr="00CD74E4">
        <w:rPr>
          <w:rStyle w:val="normalchar"/>
          <w:rFonts w:asciiTheme="minorHAnsi" w:hAnsiTheme="minorHAnsi"/>
          <w:b/>
          <w:bCs/>
          <w:color w:val="000000"/>
          <w:sz w:val="22"/>
          <w:szCs w:val="22"/>
        </w:rPr>
        <w:t>____________________________________________________</w:t>
      </w:r>
    </w:p>
    <w:p w:rsidR="00CD74E4" w:rsidRPr="00CD74E4" w:rsidRDefault="00CD74E4" w:rsidP="00CD74E4">
      <w:pPr>
        <w:pStyle w:val="Standaard1"/>
        <w:spacing w:before="240" w:beforeAutospacing="0" w:after="0" w:afterAutospacing="0" w:line="240" w:lineRule="atLeast"/>
        <w:ind w:right="60"/>
        <w:rPr>
          <w:rFonts w:asciiTheme="minorHAnsi" w:hAnsiTheme="minorHAnsi"/>
          <w:color w:val="000000"/>
          <w:sz w:val="22"/>
          <w:szCs w:val="22"/>
        </w:rPr>
      </w:pPr>
      <w:r w:rsidRPr="00CD74E4">
        <w:rPr>
          <w:rStyle w:val="normalchar"/>
          <w:rFonts w:asciiTheme="minorHAnsi" w:hAnsiTheme="minorHAnsi"/>
          <w:color w:val="000000"/>
          <w:sz w:val="22"/>
          <w:szCs w:val="22"/>
        </w:rPr>
        <w:t>HZ stelt de student in de gelegenheid om zijn/haar afstudeerscriptie in een databank op te laten nemen en publiekelijk toegankelijk te maken.</w:t>
      </w:r>
    </w:p>
    <w:p w:rsidR="00CD74E4" w:rsidRPr="00CD74E4" w:rsidRDefault="00CD74E4" w:rsidP="00CD74E4">
      <w:pPr>
        <w:pStyle w:val="Standaard1"/>
        <w:spacing w:before="240" w:beforeAutospacing="0" w:after="0" w:afterAutospacing="0" w:line="240" w:lineRule="atLeast"/>
        <w:ind w:right="60"/>
        <w:rPr>
          <w:rFonts w:asciiTheme="minorHAnsi" w:hAnsiTheme="minorHAnsi"/>
          <w:color w:val="000000"/>
          <w:sz w:val="22"/>
          <w:szCs w:val="22"/>
        </w:rPr>
      </w:pPr>
      <w:r w:rsidRPr="00CD74E4">
        <w:rPr>
          <w:rStyle w:val="normalchar"/>
          <w:rFonts w:asciiTheme="minorHAnsi" w:hAnsiTheme="minorHAnsi"/>
          <w:color w:val="000000"/>
          <w:sz w:val="22"/>
          <w:szCs w:val="22"/>
        </w:rPr>
        <w:t>De scriptie wordt uitsluitend in de database opgenomen wanneer deze beoordeeld wordt met de kwalificatie 6 of hoger. De scriptie zal in het algemeen gedurende 6 jaren in de scriptiedatabank zijn opgenomen en voor het publiek beschikbaar zijn conform de hieronder verleende toestemming.</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CD74E4">
      <w:pPr>
        <w:pStyle w:val="Standaard1"/>
        <w:spacing w:before="0" w:beforeAutospacing="0" w:after="0" w:afterAutospacing="0"/>
        <w:ind w:left="720" w:hanging="360"/>
        <w:rPr>
          <w:rFonts w:asciiTheme="minorHAnsi" w:hAnsiTheme="minorHAnsi"/>
          <w:color w:val="000000"/>
          <w:sz w:val="22"/>
          <w:szCs w:val="22"/>
        </w:rPr>
      </w:pPr>
      <w:r w:rsidRPr="00CD74E4">
        <w:rPr>
          <w:rStyle w:val="normalchar"/>
          <w:rFonts w:asciiTheme="minorHAnsi" w:hAnsiTheme="minorHAnsi"/>
          <w:color w:val="000000"/>
          <w:sz w:val="22"/>
          <w:szCs w:val="22"/>
        </w:rPr>
        <w:t>-</w:t>
      </w:r>
      <w:r w:rsidRPr="00CD74E4">
        <w:rPr>
          <w:rFonts w:asciiTheme="minorHAnsi" w:hAnsiTheme="minorHAnsi"/>
          <w:color w:val="000000"/>
          <w:sz w:val="22"/>
          <w:szCs w:val="22"/>
        </w:rPr>
        <w:t>     </w:t>
      </w:r>
      <w:r w:rsidRPr="00CD74E4">
        <w:rPr>
          <w:rStyle w:val="normalchar"/>
          <w:rFonts w:asciiTheme="minorHAnsi" w:hAnsiTheme="minorHAnsi"/>
          <w:color w:val="000000"/>
          <w:sz w:val="22"/>
          <w:szCs w:val="22"/>
        </w:rPr>
        <w:t>Met publicatie in de HBO Kennisbank doet de student geen afstand van zijn of haar intellectuele eigendomsrecht.</w:t>
      </w:r>
    </w:p>
    <w:p w:rsidR="00CD74E4" w:rsidRPr="00CD74E4" w:rsidRDefault="00CD74E4" w:rsidP="00CD74E4">
      <w:pPr>
        <w:pStyle w:val="Standaard1"/>
        <w:spacing w:before="0" w:beforeAutospacing="0" w:after="0" w:afterAutospacing="0"/>
        <w:ind w:left="720" w:hanging="360"/>
        <w:rPr>
          <w:rFonts w:asciiTheme="minorHAnsi" w:hAnsiTheme="minorHAnsi"/>
          <w:color w:val="000000"/>
          <w:sz w:val="22"/>
          <w:szCs w:val="22"/>
        </w:rPr>
      </w:pPr>
      <w:r w:rsidRPr="00CD74E4">
        <w:rPr>
          <w:rStyle w:val="normalchar"/>
          <w:rFonts w:asciiTheme="minorHAnsi" w:hAnsiTheme="minorHAnsi"/>
          <w:color w:val="000000"/>
          <w:sz w:val="22"/>
          <w:szCs w:val="22"/>
        </w:rPr>
        <w:t>-</w:t>
      </w:r>
      <w:r w:rsidRPr="00CD74E4">
        <w:rPr>
          <w:rFonts w:asciiTheme="minorHAnsi" w:hAnsiTheme="minorHAnsi"/>
          <w:color w:val="000000"/>
          <w:sz w:val="22"/>
          <w:szCs w:val="22"/>
        </w:rPr>
        <w:t>     </w:t>
      </w:r>
      <w:r w:rsidRPr="00CD74E4">
        <w:rPr>
          <w:rStyle w:val="normalchar"/>
          <w:rFonts w:asciiTheme="minorHAnsi" w:hAnsiTheme="minorHAnsi"/>
          <w:color w:val="000000"/>
          <w:sz w:val="22"/>
          <w:szCs w:val="22"/>
        </w:rPr>
        <w:t>Met publicatie in de HBO Kennisbank wordt vastgelegd wie wat wanneer  heeft geschreven.</w:t>
      </w:r>
    </w:p>
    <w:p w:rsidR="00CD74E4" w:rsidRPr="00CD74E4" w:rsidRDefault="00CD74E4" w:rsidP="00CD74E4">
      <w:pPr>
        <w:pStyle w:val="Standaard1"/>
        <w:spacing w:before="0" w:beforeAutospacing="0" w:after="0" w:afterAutospacing="0"/>
        <w:ind w:left="720" w:hanging="360"/>
        <w:rPr>
          <w:rFonts w:asciiTheme="minorHAnsi" w:hAnsiTheme="minorHAnsi"/>
          <w:color w:val="000000"/>
          <w:sz w:val="22"/>
          <w:szCs w:val="22"/>
        </w:rPr>
      </w:pPr>
      <w:r w:rsidRPr="00CD74E4">
        <w:rPr>
          <w:rStyle w:val="normalchar"/>
          <w:rFonts w:asciiTheme="minorHAnsi" w:hAnsiTheme="minorHAnsi"/>
          <w:color w:val="000000"/>
          <w:sz w:val="22"/>
          <w:szCs w:val="22"/>
        </w:rPr>
        <w:t>-</w:t>
      </w:r>
      <w:r w:rsidRPr="00CD74E4">
        <w:rPr>
          <w:rFonts w:asciiTheme="minorHAnsi" w:hAnsiTheme="minorHAnsi"/>
          <w:color w:val="000000"/>
          <w:sz w:val="22"/>
          <w:szCs w:val="22"/>
        </w:rPr>
        <w:t>     </w:t>
      </w:r>
      <w:r w:rsidRPr="00CD74E4">
        <w:rPr>
          <w:rStyle w:val="normalchar"/>
          <w:rFonts w:asciiTheme="minorHAnsi" w:hAnsiTheme="minorHAnsi"/>
          <w:color w:val="000000"/>
          <w:sz w:val="22"/>
          <w:szCs w:val="22"/>
        </w:rPr>
        <w:t xml:space="preserve">De student krijgt met het publiceren van zijn of haar scriptie een vorm van ‘free </w:t>
      </w:r>
      <w:proofErr w:type="spellStart"/>
      <w:r w:rsidRPr="00CD74E4">
        <w:rPr>
          <w:rStyle w:val="normalchar"/>
          <w:rFonts w:asciiTheme="minorHAnsi" w:hAnsiTheme="minorHAnsi"/>
          <w:color w:val="000000"/>
          <w:sz w:val="22"/>
          <w:szCs w:val="22"/>
        </w:rPr>
        <w:t>publicity</w:t>
      </w:r>
      <w:proofErr w:type="spellEnd"/>
      <w:r w:rsidRPr="00CD74E4">
        <w:rPr>
          <w:rStyle w:val="normalchar"/>
          <w:rFonts w:asciiTheme="minorHAnsi" w:hAnsiTheme="minorHAnsi"/>
          <w:color w:val="000000"/>
          <w:sz w:val="22"/>
          <w:szCs w:val="22"/>
        </w:rPr>
        <w:t>’.</w:t>
      </w:r>
    </w:p>
    <w:p w:rsidR="00CD74E4" w:rsidRPr="00CD74E4" w:rsidRDefault="00CD74E4" w:rsidP="00CD74E4">
      <w:pPr>
        <w:pStyle w:val="Standaard1"/>
        <w:spacing w:before="0" w:beforeAutospacing="0" w:after="0" w:afterAutospacing="0"/>
        <w:ind w:left="720" w:hanging="360"/>
        <w:rPr>
          <w:rFonts w:asciiTheme="minorHAnsi" w:hAnsiTheme="minorHAnsi"/>
          <w:color w:val="000000"/>
          <w:sz w:val="22"/>
          <w:szCs w:val="22"/>
        </w:rPr>
      </w:pPr>
      <w:r w:rsidRPr="00CD74E4">
        <w:rPr>
          <w:rStyle w:val="normalchar"/>
          <w:rFonts w:asciiTheme="minorHAnsi" w:hAnsiTheme="minorHAnsi"/>
          <w:color w:val="000000"/>
          <w:sz w:val="22"/>
          <w:szCs w:val="22"/>
        </w:rPr>
        <w:t>-</w:t>
      </w:r>
      <w:r w:rsidRPr="00CD74E4">
        <w:rPr>
          <w:rFonts w:asciiTheme="minorHAnsi" w:hAnsiTheme="minorHAnsi"/>
          <w:color w:val="000000"/>
          <w:sz w:val="22"/>
          <w:szCs w:val="22"/>
        </w:rPr>
        <w:t>     </w:t>
      </w:r>
      <w:r w:rsidRPr="00CD74E4">
        <w:rPr>
          <w:rStyle w:val="normalchar"/>
          <w:rFonts w:asciiTheme="minorHAnsi" w:hAnsiTheme="minorHAnsi"/>
          <w:color w:val="000000"/>
          <w:sz w:val="22"/>
          <w:szCs w:val="22"/>
        </w:rPr>
        <w:t>Om de student de mogelijk te geven zich uitgebreider te profileren is in de metadata  van de scriptie een veld opgenomen waar de student een persoonlijke URL kan laten opnemen. Deze URL kan verwijzen naar bijvoorbeeld een persoonlijke website, een portofolio of andere werkstukken of publicaties.</w:t>
      </w:r>
    </w:p>
    <w:p w:rsidR="00CD74E4" w:rsidRPr="00CD74E4" w:rsidRDefault="00CD74E4" w:rsidP="00CD74E4">
      <w:pPr>
        <w:pStyle w:val="Standaard1"/>
        <w:spacing w:before="0" w:beforeAutospacing="0" w:after="0" w:afterAutospacing="0"/>
        <w:ind w:left="720" w:hanging="360"/>
        <w:rPr>
          <w:rFonts w:asciiTheme="minorHAnsi" w:hAnsiTheme="minorHAnsi"/>
          <w:color w:val="000000"/>
          <w:sz w:val="22"/>
          <w:szCs w:val="22"/>
        </w:rPr>
      </w:pPr>
      <w:r w:rsidRPr="00CD74E4">
        <w:rPr>
          <w:rStyle w:val="normalchar"/>
          <w:rFonts w:asciiTheme="minorHAnsi" w:hAnsiTheme="minorHAnsi"/>
          <w:color w:val="000000"/>
          <w:sz w:val="22"/>
          <w:szCs w:val="22"/>
        </w:rPr>
        <w:t>-</w:t>
      </w:r>
      <w:r w:rsidRPr="00CD74E4">
        <w:rPr>
          <w:rFonts w:asciiTheme="minorHAnsi" w:hAnsiTheme="minorHAnsi"/>
          <w:color w:val="000000"/>
          <w:sz w:val="22"/>
          <w:szCs w:val="22"/>
        </w:rPr>
        <w:t>     </w:t>
      </w:r>
      <w:r w:rsidRPr="00CD74E4">
        <w:rPr>
          <w:rStyle w:val="normalchar"/>
          <w:rFonts w:asciiTheme="minorHAnsi" w:hAnsiTheme="minorHAnsi"/>
          <w:color w:val="000000"/>
          <w:sz w:val="22"/>
          <w:szCs w:val="22"/>
        </w:rPr>
        <w:t>De student kan als houder van het intellectuele eigendom te allen tijde de toestemming tot publicatie intrekken.</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r w:rsidRPr="00CD74E4">
        <w:rPr>
          <w:rStyle w:val="normalchar"/>
          <w:rFonts w:asciiTheme="minorHAnsi" w:hAnsiTheme="minorHAnsi"/>
          <w:color w:val="000000"/>
          <w:sz w:val="22"/>
          <w:szCs w:val="22"/>
        </w:rPr>
        <w:t>_______________________________________________________________________ </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r w:rsidRPr="00CD74E4">
        <w:rPr>
          <w:rStyle w:val="normalchar"/>
          <w:rFonts w:asciiTheme="minorHAnsi" w:hAnsiTheme="minorHAnsi"/>
          <w:color w:val="000000"/>
          <w:sz w:val="22"/>
          <w:szCs w:val="22"/>
        </w:rPr>
        <w:t>Naam/Name:   Elzeline Scheele</w:t>
      </w:r>
      <w:r w:rsidRPr="00CD74E4">
        <w:rPr>
          <w:rStyle w:val="normalchar"/>
          <w:rFonts w:asciiTheme="minorHAnsi" w:hAnsiTheme="minorHAnsi"/>
          <w:color w:val="000000"/>
          <w:sz w:val="22"/>
          <w:szCs w:val="22"/>
        </w:rPr>
        <w:tab/>
      </w:r>
      <w:r w:rsidRPr="00CD74E4">
        <w:rPr>
          <w:rStyle w:val="normalchar"/>
          <w:rFonts w:asciiTheme="minorHAnsi" w:hAnsiTheme="minorHAnsi"/>
          <w:color w:val="000000"/>
          <w:sz w:val="22"/>
          <w:szCs w:val="22"/>
        </w:rPr>
        <w:tab/>
        <w:t>Voorletters/</w:t>
      </w:r>
      <w:proofErr w:type="spellStart"/>
      <w:r w:rsidRPr="00CD74E4">
        <w:rPr>
          <w:rStyle w:val="normalchar"/>
          <w:rFonts w:asciiTheme="minorHAnsi" w:hAnsiTheme="minorHAnsi"/>
          <w:color w:val="000000"/>
          <w:sz w:val="22"/>
          <w:szCs w:val="22"/>
        </w:rPr>
        <w:t>Initials</w:t>
      </w:r>
      <w:proofErr w:type="spellEnd"/>
      <w:r w:rsidRPr="00CD74E4">
        <w:rPr>
          <w:rStyle w:val="normalchar"/>
          <w:rFonts w:asciiTheme="minorHAnsi" w:hAnsiTheme="minorHAnsi"/>
          <w:color w:val="000000"/>
          <w:sz w:val="22"/>
          <w:szCs w:val="22"/>
        </w:rPr>
        <w:t>: E.K.</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r w:rsidRPr="00CD74E4">
        <w:rPr>
          <w:rStyle w:val="normalchar"/>
          <w:rFonts w:asciiTheme="minorHAnsi" w:hAnsiTheme="minorHAnsi"/>
          <w:color w:val="000000"/>
          <w:sz w:val="22"/>
          <w:szCs w:val="22"/>
        </w:rPr>
        <w:t>Studentnr./Student No.:    00070307</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proofErr w:type="spellStart"/>
      <w:r w:rsidRPr="00CD74E4">
        <w:rPr>
          <w:rStyle w:val="normalchar"/>
          <w:rFonts w:asciiTheme="minorHAnsi" w:hAnsiTheme="minorHAnsi"/>
          <w:color w:val="000000"/>
          <w:sz w:val="22"/>
          <w:szCs w:val="22"/>
        </w:rPr>
        <w:t>Department</w:t>
      </w:r>
      <w:proofErr w:type="spellEnd"/>
      <w:r w:rsidRPr="00CD74E4">
        <w:rPr>
          <w:rStyle w:val="normalchar"/>
          <w:rFonts w:asciiTheme="minorHAnsi" w:hAnsiTheme="minorHAnsi"/>
          <w:color w:val="000000"/>
          <w:sz w:val="22"/>
          <w:szCs w:val="22"/>
        </w:rPr>
        <w:t>: Zorg en Welzijn</w:t>
      </w:r>
    </w:p>
    <w:p w:rsidR="00CD74E4" w:rsidRPr="00CD74E4" w:rsidRDefault="00CD74E4" w:rsidP="00710521">
      <w:pPr>
        <w:pStyle w:val="Standaard1"/>
        <w:spacing w:before="0" w:beforeAutospacing="0" w:after="0" w:afterAutospacing="0" w:line="276" w:lineRule="auto"/>
        <w:rPr>
          <w:rFonts w:asciiTheme="minorHAnsi" w:hAnsiTheme="minorHAnsi"/>
          <w:color w:val="000000"/>
          <w:sz w:val="22"/>
          <w:szCs w:val="22"/>
        </w:rPr>
      </w:pPr>
      <w:r w:rsidRPr="00CD74E4">
        <w:rPr>
          <w:rStyle w:val="normalchar"/>
          <w:rFonts w:asciiTheme="minorHAnsi" w:hAnsiTheme="minorHAnsi"/>
          <w:color w:val="000000"/>
          <w:sz w:val="22"/>
          <w:szCs w:val="22"/>
        </w:rPr>
        <w:t> </w:t>
      </w:r>
      <w:r w:rsidRPr="00CD74E4">
        <w:rPr>
          <w:rFonts w:asciiTheme="minorHAnsi" w:hAnsiTheme="minorHAnsi"/>
          <w:color w:val="000000"/>
          <w:sz w:val="22"/>
          <w:szCs w:val="22"/>
        </w:rPr>
        <w:br/>
      </w:r>
      <w:r w:rsidRPr="00CD74E4">
        <w:rPr>
          <w:rStyle w:val="normalchar"/>
          <w:rFonts w:asciiTheme="minorHAnsi" w:hAnsiTheme="minorHAnsi"/>
          <w:color w:val="000000"/>
          <w:sz w:val="22"/>
          <w:szCs w:val="22"/>
        </w:rPr>
        <w:t>Opleiding/</w:t>
      </w:r>
      <w:proofErr w:type="spellStart"/>
      <w:r w:rsidRPr="00CD74E4">
        <w:rPr>
          <w:rStyle w:val="normalchar"/>
          <w:rFonts w:asciiTheme="minorHAnsi" w:hAnsiTheme="minorHAnsi"/>
          <w:color w:val="000000"/>
          <w:sz w:val="22"/>
          <w:szCs w:val="22"/>
        </w:rPr>
        <w:t>Study</w:t>
      </w:r>
      <w:proofErr w:type="spellEnd"/>
      <w:r w:rsidRPr="00CD74E4">
        <w:rPr>
          <w:rStyle w:val="normalchar"/>
          <w:rFonts w:asciiTheme="minorHAnsi" w:hAnsiTheme="minorHAnsi"/>
          <w:color w:val="000000"/>
          <w:sz w:val="22"/>
          <w:szCs w:val="22"/>
        </w:rPr>
        <w:t>: Verpleegkunde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Style w:val="normalchar"/>
          <w:rFonts w:asciiTheme="minorHAnsi" w:hAnsiTheme="minorHAnsi"/>
          <w:color w:val="000000"/>
          <w:sz w:val="22"/>
          <w:szCs w:val="22"/>
        </w:rPr>
        <w:t>_______________________________________________________________________</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r w:rsidRPr="00CD74E4">
        <w:rPr>
          <w:rFonts w:asciiTheme="minorHAnsi" w:hAnsiTheme="minorHAnsi"/>
          <w:color w:val="000000"/>
          <w:sz w:val="22"/>
          <w:szCs w:val="22"/>
        </w:rPr>
        <w:br/>
      </w:r>
      <w:r w:rsidRPr="00CD74E4">
        <w:rPr>
          <w:rStyle w:val="normalchar"/>
          <w:rFonts w:asciiTheme="minorHAnsi" w:hAnsiTheme="minorHAnsi"/>
          <w:color w:val="000000"/>
          <w:sz w:val="22"/>
          <w:szCs w:val="22"/>
          <w:highlight w:val="black"/>
        </w:rPr>
        <w:sym w:font="Symbol" w:char="F0A0"/>
      </w:r>
      <w:r w:rsidRPr="00CD74E4">
        <w:rPr>
          <w:rFonts w:asciiTheme="minorHAnsi" w:hAnsiTheme="minorHAnsi"/>
          <w:color w:val="000000"/>
          <w:sz w:val="22"/>
          <w:szCs w:val="22"/>
        </w:rPr>
        <w:t>   TOESTEMMING (NL)</w:t>
      </w:r>
    </w:p>
    <w:p w:rsidR="00CD74E4" w:rsidRPr="00CD74E4" w:rsidRDefault="00CD74E4" w:rsidP="00CD74E4">
      <w:pPr>
        <w:pStyle w:val="Standaard1"/>
        <w:spacing w:before="6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CD74E4">
      <w:pPr>
        <w:pStyle w:val="Standaard1"/>
        <w:spacing w:before="0" w:beforeAutospacing="0" w:after="0" w:afterAutospacing="0" w:line="240" w:lineRule="atLeast"/>
        <w:ind w:left="360" w:hanging="360"/>
        <w:rPr>
          <w:rFonts w:asciiTheme="minorHAnsi" w:hAnsiTheme="minorHAnsi"/>
          <w:color w:val="000000"/>
          <w:sz w:val="22"/>
          <w:szCs w:val="22"/>
        </w:rPr>
      </w:pPr>
      <w:r w:rsidRPr="00CD74E4">
        <w:rPr>
          <w:rStyle w:val="normalchar"/>
          <w:rFonts w:asciiTheme="minorHAnsi" w:hAnsiTheme="minorHAnsi"/>
          <w:color w:val="000000"/>
          <w:sz w:val="22"/>
          <w:szCs w:val="22"/>
        </w:rPr>
        <w:t>Hierbij geef ik toestemming voor opname en het voor publiek beschikbaar stellen  </w:t>
      </w:r>
      <w:r w:rsidRPr="00CD74E4">
        <w:rPr>
          <w:rFonts w:asciiTheme="minorHAnsi" w:hAnsiTheme="minorHAnsi"/>
          <w:color w:val="000000"/>
          <w:sz w:val="22"/>
          <w:szCs w:val="22"/>
        </w:rPr>
        <w:br/>
      </w:r>
      <w:r w:rsidRPr="00CD74E4">
        <w:rPr>
          <w:rStyle w:val="normalchar"/>
          <w:rFonts w:asciiTheme="minorHAnsi" w:hAnsiTheme="minorHAnsi"/>
          <w:color w:val="000000"/>
          <w:sz w:val="22"/>
          <w:szCs w:val="22"/>
        </w:rPr>
        <w:t> </w:t>
      </w:r>
      <w:r w:rsidRPr="00CD74E4">
        <w:rPr>
          <w:rFonts w:asciiTheme="minorHAnsi" w:hAnsiTheme="minorHAnsi"/>
          <w:color w:val="000000"/>
          <w:sz w:val="22"/>
          <w:szCs w:val="22"/>
        </w:rPr>
        <w:br/>
      </w:r>
      <w:r w:rsidRPr="00CD74E4">
        <w:rPr>
          <w:rStyle w:val="normalchar"/>
          <w:rFonts w:asciiTheme="minorHAnsi" w:hAnsiTheme="minorHAnsi"/>
          <w:strike/>
          <w:color w:val="000000"/>
          <w:sz w:val="22"/>
          <w:szCs w:val="22"/>
        </w:rPr>
        <w:t>per direct</w:t>
      </w:r>
      <w:r w:rsidRPr="00CD74E4">
        <w:rPr>
          <w:rStyle w:val="normalchar"/>
          <w:rFonts w:asciiTheme="minorHAnsi" w:hAnsiTheme="minorHAnsi"/>
          <w:color w:val="000000"/>
          <w:sz w:val="22"/>
          <w:szCs w:val="22"/>
        </w:rPr>
        <w:t xml:space="preserve"> / vanaf d.d. </w:t>
      </w:r>
      <w:bookmarkStart w:id="148" w:name="Text14"/>
      <w:bookmarkEnd w:id="148"/>
      <w:r>
        <w:rPr>
          <w:rStyle w:val="normalchar"/>
          <w:rFonts w:asciiTheme="minorHAnsi" w:hAnsiTheme="minorHAnsi"/>
          <w:color w:val="000000"/>
          <w:sz w:val="22"/>
          <w:szCs w:val="22"/>
        </w:rPr>
        <w:t xml:space="preserve"> 21-06-19 </w:t>
      </w:r>
      <w:r w:rsidRPr="00CD74E4">
        <w:rPr>
          <w:rStyle w:val="normalchar"/>
          <w:rFonts w:asciiTheme="minorHAnsi" w:hAnsiTheme="minorHAnsi"/>
          <w:color w:val="000000"/>
          <w:sz w:val="22"/>
          <w:szCs w:val="22"/>
        </w:rPr>
        <w:t>   (doorhalen wat niet van toepassing is en aanvullen indien nodig)   </w:t>
      </w:r>
    </w:p>
    <w:p w:rsidR="00CD74E4" w:rsidRPr="00CD74E4" w:rsidRDefault="00CD74E4" w:rsidP="00CD74E4">
      <w:pPr>
        <w:pStyle w:val="Standaard1"/>
        <w:spacing w:before="0" w:beforeAutospacing="0" w:after="0" w:afterAutospacing="0" w:line="240" w:lineRule="atLeast"/>
        <w:ind w:left="360" w:hanging="360"/>
        <w:rPr>
          <w:rFonts w:asciiTheme="minorHAnsi" w:hAnsiTheme="minorHAnsi"/>
          <w:color w:val="000000"/>
          <w:sz w:val="22"/>
          <w:szCs w:val="22"/>
        </w:rPr>
      </w:pPr>
      <w:r w:rsidRPr="00CD74E4">
        <w:rPr>
          <w:rStyle w:val="normalchar"/>
          <w:rFonts w:asciiTheme="minorHAnsi" w:hAnsiTheme="minorHAnsi"/>
          <w:color w:val="000000"/>
          <w:sz w:val="22"/>
          <w:szCs w:val="22"/>
        </w:rPr>
        <w:t>van mijn volledige scriptie in de databank “www.hbo-kennisbank.nl”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Style w:val="normalchar"/>
          <w:rFonts w:asciiTheme="minorHAnsi" w:hAnsiTheme="minorHAnsi"/>
          <w:color w:val="000000"/>
          <w:sz w:val="22"/>
          <w:szCs w:val="22"/>
        </w:rPr>
        <w:t> </w:t>
      </w:r>
      <w:r w:rsidRPr="00CD74E4">
        <w:rPr>
          <w:rFonts w:asciiTheme="minorHAnsi" w:hAnsiTheme="minorHAnsi"/>
          <w:color w:val="000000"/>
          <w:sz w:val="22"/>
          <w:szCs w:val="22"/>
        </w:rPr>
        <w:br/>
      </w:r>
      <w:r w:rsidRPr="00CD74E4">
        <w:rPr>
          <w:rStyle w:val="normalchar"/>
          <w:rFonts w:asciiTheme="minorHAnsi" w:hAnsiTheme="minorHAnsi"/>
          <w:color w:val="000000"/>
          <w:sz w:val="22"/>
          <w:szCs w:val="22"/>
        </w:rPr>
        <w:t>Titel scriptie/</w:t>
      </w:r>
      <w:proofErr w:type="spellStart"/>
      <w:r w:rsidRPr="00CD74E4">
        <w:rPr>
          <w:rStyle w:val="normalchar"/>
          <w:rFonts w:asciiTheme="minorHAnsi" w:hAnsiTheme="minorHAnsi"/>
          <w:color w:val="000000"/>
          <w:sz w:val="22"/>
          <w:szCs w:val="22"/>
        </w:rPr>
        <w:t>Title</w:t>
      </w:r>
      <w:proofErr w:type="spellEnd"/>
      <w:r w:rsidRPr="00CD74E4">
        <w:rPr>
          <w:rStyle w:val="normalchar"/>
          <w:rFonts w:asciiTheme="minorHAnsi" w:hAnsiTheme="minorHAnsi"/>
          <w:color w:val="000000"/>
          <w:sz w:val="22"/>
          <w:szCs w:val="22"/>
        </w:rPr>
        <w:t xml:space="preserve"> thesis: </w:t>
      </w:r>
      <w:r>
        <w:rPr>
          <w:rStyle w:val="normalchar"/>
          <w:rFonts w:asciiTheme="minorHAnsi" w:hAnsiTheme="minorHAnsi"/>
          <w:color w:val="000000"/>
          <w:sz w:val="22"/>
          <w:szCs w:val="22"/>
        </w:rPr>
        <w:t xml:space="preserve"> </w:t>
      </w:r>
      <w:r w:rsidRPr="00CD74E4">
        <w:rPr>
          <w:rStyle w:val="normalchar"/>
          <w:rFonts w:asciiTheme="minorHAnsi" w:hAnsiTheme="minorHAnsi"/>
          <w:color w:val="000000"/>
          <w:sz w:val="22"/>
          <w:szCs w:val="22"/>
        </w:rPr>
        <w:t>Verpleegkundige zoekt begeleiding</w:t>
      </w:r>
      <w:r w:rsidRPr="00CD74E4">
        <w:rPr>
          <w:rStyle w:val="normalchar"/>
          <w:rFonts w:asciiTheme="minorHAnsi" w:hAnsiTheme="minorHAnsi"/>
          <w:color w:val="000000"/>
          <w:sz w:val="22"/>
          <w:szCs w:val="22"/>
        </w:rPr>
        <w:t>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Style w:val="normalchar"/>
          <w:rFonts w:asciiTheme="minorHAnsi" w:hAnsiTheme="minorHAnsi"/>
          <w:color w:val="000000"/>
          <w:sz w:val="22"/>
          <w:szCs w:val="22"/>
        </w:rPr>
        <w:t xml:space="preserve">Datum: </w:t>
      </w:r>
      <w:r w:rsidRPr="00CD74E4">
        <w:rPr>
          <w:rStyle w:val="normalchar"/>
          <w:rFonts w:asciiTheme="minorHAnsi" w:hAnsiTheme="minorHAnsi"/>
          <w:color w:val="000000"/>
          <w:sz w:val="22"/>
          <w:szCs w:val="22"/>
        </w:rPr>
        <w:t> </w:t>
      </w:r>
      <w:r w:rsidR="00A23583">
        <w:rPr>
          <w:rStyle w:val="normalchar"/>
          <w:rFonts w:asciiTheme="minorHAnsi" w:hAnsiTheme="minorHAnsi"/>
          <w:color w:val="000000"/>
          <w:sz w:val="22"/>
          <w:szCs w:val="22"/>
        </w:rPr>
        <w:t>22</w:t>
      </w:r>
      <w:r>
        <w:rPr>
          <w:rStyle w:val="normalchar"/>
          <w:rFonts w:asciiTheme="minorHAnsi" w:hAnsiTheme="minorHAnsi"/>
          <w:color w:val="000000"/>
          <w:sz w:val="22"/>
          <w:szCs w:val="22"/>
        </w:rPr>
        <w:t>-0</w:t>
      </w:r>
      <w:r w:rsidR="009D00B1">
        <w:rPr>
          <w:rStyle w:val="normalchar"/>
          <w:rFonts w:asciiTheme="minorHAnsi" w:hAnsiTheme="minorHAnsi"/>
          <w:color w:val="000000"/>
          <w:sz w:val="22"/>
          <w:szCs w:val="22"/>
        </w:rPr>
        <w:t>5</w:t>
      </w:r>
      <w:r>
        <w:rPr>
          <w:rStyle w:val="normalchar"/>
          <w:rFonts w:asciiTheme="minorHAnsi" w:hAnsiTheme="minorHAnsi"/>
          <w:color w:val="000000"/>
          <w:sz w:val="22"/>
          <w:szCs w:val="22"/>
        </w:rPr>
        <w:t>-19</w:t>
      </w:r>
      <w:r w:rsidRPr="00CD74E4">
        <w:rPr>
          <w:rStyle w:val="normalchar"/>
          <w:rFonts w:asciiTheme="minorHAnsi" w:hAnsiTheme="minorHAnsi"/>
          <w:color w:val="000000"/>
          <w:sz w:val="22"/>
          <w:szCs w:val="22"/>
        </w:rPr>
        <w:t> </w:t>
      </w:r>
      <w:r w:rsidRPr="00CD74E4">
        <w:rPr>
          <w:rStyle w:val="normalchar"/>
          <w:rFonts w:asciiTheme="minorHAnsi" w:hAnsiTheme="minorHAnsi"/>
          <w:color w:val="000000"/>
          <w:sz w:val="22"/>
          <w:szCs w:val="22"/>
        </w:rPr>
        <w:t> </w:t>
      </w:r>
      <w:r w:rsidRPr="00CD74E4">
        <w:rPr>
          <w:rStyle w:val="normalchar"/>
          <w:rFonts w:asciiTheme="minorHAnsi" w:hAnsiTheme="minorHAnsi"/>
          <w:color w:val="000000"/>
          <w:sz w:val="22"/>
          <w:szCs w:val="22"/>
        </w:rPr>
        <w:t> </w:t>
      </w:r>
      <w:r w:rsidRPr="00CD74E4">
        <w:rPr>
          <w:rStyle w:val="normalchar"/>
          <w:rFonts w:asciiTheme="minorHAnsi" w:hAnsiTheme="minorHAnsi"/>
          <w:color w:val="000000"/>
          <w:sz w:val="22"/>
          <w:szCs w:val="22"/>
        </w:rPr>
        <w:t>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Style w:val="normalchar"/>
          <w:rFonts w:asciiTheme="minorHAnsi" w:hAnsiTheme="minorHAnsi"/>
          <w:color w:val="000000"/>
          <w:sz w:val="22"/>
          <w:szCs w:val="22"/>
        </w:rPr>
        <w:t xml:space="preserve">Mijn </w:t>
      </w:r>
      <w:proofErr w:type="spellStart"/>
      <w:r w:rsidRPr="00CD74E4">
        <w:rPr>
          <w:rStyle w:val="normalchar"/>
          <w:rFonts w:asciiTheme="minorHAnsi" w:hAnsiTheme="minorHAnsi"/>
          <w:color w:val="000000"/>
          <w:sz w:val="22"/>
          <w:szCs w:val="22"/>
        </w:rPr>
        <w:t>stageverlenend</w:t>
      </w:r>
      <w:proofErr w:type="spellEnd"/>
      <w:r w:rsidRPr="00CD74E4">
        <w:rPr>
          <w:rStyle w:val="normalchar"/>
          <w:rFonts w:asciiTheme="minorHAnsi" w:hAnsiTheme="minorHAnsi"/>
          <w:color w:val="000000"/>
          <w:sz w:val="22"/>
          <w:szCs w:val="22"/>
        </w:rPr>
        <w:t xml:space="preserve"> bedrijf – indien van toepassing – is daarmee akkoord.</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CD74E4" w:rsidRDefault="00CD74E4" w:rsidP="00CD74E4">
      <w:pPr>
        <w:pStyle w:val="Standaard1"/>
        <w:spacing w:before="0" w:beforeAutospacing="0" w:after="0" w:afterAutospacing="0"/>
        <w:rPr>
          <w:rFonts w:asciiTheme="minorHAnsi" w:hAnsiTheme="minorHAnsi"/>
          <w:color w:val="000000"/>
          <w:sz w:val="22"/>
          <w:szCs w:val="22"/>
        </w:rPr>
      </w:pPr>
      <w:r w:rsidRPr="00CD74E4">
        <w:rPr>
          <w:rFonts w:asciiTheme="minorHAnsi" w:hAnsiTheme="minorHAnsi"/>
          <w:color w:val="000000"/>
          <w:sz w:val="22"/>
          <w:szCs w:val="22"/>
        </w:rPr>
        <w:t> </w:t>
      </w:r>
    </w:p>
    <w:p w:rsidR="00CD74E4" w:rsidRPr="004D127F" w:rsidRDefault="00710521" w:rsidP="00CD74E4">
      <w:pPr>
        <w:pBdr>
          <w:top w:val="nil"/>
          <w:left w:val="nil"/>
          <w:bottom w:val="nil"/>
          <w:right w:val="nil"/>
          <w:between w:val="nil"/>
        </w:pBdr>
        <w:tabs>
          <w:tab w:val="left" w:pos="1440"/>
        </w:tabs>
        <w:spacing w:after="0"/>
        <w:rPr>
          <w:rFonts w:ascii="Calibri" w:eastAsia="Calibri" w:hAnsi="Calibri" w:cs="Calibri"/>
          <w:color w:val="000000"/>
          <w:sz w:val="24"/>
          <w:szCs w:val="24"/>
          <w:lang w:eastAsia="nl-NL"/>
        </w:rPr>
      </w:pPr>
      <w:r>
        <w:rPr>
          <w:noProof/>
          <w:color w:val="000000"/>
          <w:lang w:eastAsia="nl-NL"/>
        </w:rPr>
        <w:lastRenderedPageBreak/>
        <mc:AlternateContent>
          <mc:Choice Requires="wps">
            <w:drawing>
              <wp:anchor distT="0" distB="0" distL="114300" distR="114300" simplePos="0" relativeHeight="251671552" behindDoc="0" locked="0" layoutInCell="1" allowOverlap="1" wp14:anchorId="36C767A2" wp14:editId="1ADF7238">
                <wp:simplePos x="0" y="0"/>
                <wp:positionH relativeFrom="column">
                  <wp:posOffset>1125220</wp:posOffset>
                </wp:positionH>
                <wp:positionV relativeFrom="paragraph">
                  <wp:posOffset>-314960</wp:posOffset>
                </wp:positionV>
                <wp:extent cx="1107440" cy="523875"/>
                <wp:effectExtent l="0" t="0" r="16510" b="28575"/>
                <wp:wrapNone/>
                <wp:docPr id="13" name="Vrije vorm 13"/>
                <wp:cNvGraphicFramePr/>
                <a:graphic xmlns:a="http://schemas.openxmlformats.org/drawingml/2006/main">
                  <a:graphicData uri="http://schemas.microsoft.com/office/word/2010/wordprocessingShape">
                    <wps:wsp>
                      <wps:cNvSpPr/>
                      <wps:spPr>
                        <a:xfrm>
                          <a:off x="0" y="0"/>
                          <a:ext cx="1107440" cy="523875"/>
                        </a:xfrm>
                        <a:custGeom>
                          <a:avLst/>
                          <a:gdLst>
                            <a:gd name="connsiteX0" fmla="*/ 50169 w 1107444"/>
                            <a:gd name="connsiteY0" fmla="*/ 247650 h 523875"/>
                            <a:gd name="connsiteX1" fmla="*/ 97794 w 1107444"/>
                            <a:gd name="connsiteY1" fmla="*/ 238125 h 523875"/>
                            <a:gd name="connsiteX2" fmla="*/ 126369 w 1107444"/>
                            <a:gd name="connsiteY2" fmla="*/ 219075 h 523875"/>
                            <a:gd name="connsiteX3" fmla="*/ 154944 w 1107444"/>
                            <a:gd name="connsiteY3" fmla="*/ 209550 h 523875"/>
                            <a:gd name="connsiteX4" fmla="*/ 173994 w 1107444"/>
                            <a:gd name="connsiteY4" fmla="*/ 180975 h 523875"/>
                            <a:gd name="connsiteX5" fmla="*/ 183519 w 1107444"/>
                            <a:gd name="connsiteY5" fmla="*/ 152400 h 523875"/>
                            <a:gd name="connsiteX6" fmla="*/ 126369 w 1107444"/>
                            <a:gd name="connsiteY6" fmla="*/ 161925 h 523875"/>
                            <a:gd name="connsiteX7" fmla="*/ 97794 w 1107444"/>
                            <a:gd name="connsiteY7" fmla="*/ 190500 h 523875"/>
                            <a:gd name="connsiteX8" fmla="*/ 59694 w 1107444"/>
                            <a:gd name="connsiteY8" fmla="*/ 247650 h 523875"/>
                            <a:gd name="connsiteX9" fmla="*/ 69219 w 1107444"/>
                            <a:gd name="connsiteY9" fmla="*/ 276225 h 523875"/>
                            <a:gd name="connsiteX10" fmla="*/ 126369 w 1107444"/>
                            <a:gd name="connsiteY10" fmla="*/ 314325 h 523875"/>
                            <a:gd name="connsiteX11" fmla="*/ 240669 w 1107444"/>
                            <a:gd name="connsiteY11" fmla="*/ 304800 h 523875"/>
                            <a:gd name="connsiteX12" fmla="*/ 288294 w 1107444"/>
                            <a:gd name="connsiteY12" fmla="*/ 285750 h 523875"/>
                            <a:gd name="connsiteX13" fmla="*/ 374019 w 1107444"/>
                            <a:gd name="connsiteY13" fmla="*/ 180975 h 523875"/>
                            <a:gd name="connsiteX14" fmla="*/ 383544 w 1107444"/>
                            <a:gd name="connsiteY14" fmla="*/ 142875 h 523875"/>
                            <a:gd name="connsiteX15" fmla="*/ 345444 w 1107444"/>
                            <a:gd name="connsiteY15" fmla="*/ 9525 h 523875"/>
                            <a:gd name="connsiteX16" fmla="*/ 316869 w 1107444"/>
                            <a:gd name="connsiteY16" fmla="*/ 0 h 523875"/>
                            <a:gd name="connsiteX17" fmla="*/ 288294 w 1107444"/>
                            <a:gd name="connsiteY17" fmla="*/ 9525 h 523875"/>
                            <a:gd name="connsiteX18" fmla="*/ 269244 w 1107444"/>
                            <a:gd name="connsiteY18" fmla="*/ 66675 h 523875"/>
                            <a:gd name="connsiteX19" fmla="*/ 278769 w 1107444"/>
                            <a:gd name="connsiteY19" fmla="*/ 142875 h 523875"/>
                            <a:gd name="connsiteX20" fmla="*/ 288294 w 1107444"/>
                            <a:gd name="connsiteY20" fmla="*/ 171450 h 523875"/>
                            <a:gd name="connsiteX21" fmla="*/ 316869 w 1107444"/>
                            <a:gd name="connsiteY21" fmla="*/ 190500 h 523875"/>
                            <a:gd name="connsiteX22" fmla="*/ 326394 w 1107444"/>
                            <a:gd name="connsiteY22" fmla="*/ 219075 h 523875"/>
                            <a:gd name="connsiteX23" fmla="*/ 364494 w 1107444"/>
                            <a:gd name="connsiteY23" fmla="*/ 276225 h 523875"/>
                            <a:gd name="connsiteX24" fmla="*/ 402594 w 1107444"/>
                            <a:gd name="connsiteY24" fmla="*/ 161925 h 523875"/>
                            <a:gd name="connsiteX25" fmla="*/ 450219 w 1107444"/>
                            <a:gd name="connsiteY25" fmla="*/ 171450 h 523875"/>
                            <a:gd name="connsiteX26" fmla="*/ 440694 w 1107444"/>
                            <a:gd name="connsiteY26" fmla="*/ 219075 h 523875"/>
                            <a:gd name="connsiteX27" fmla="*/ 440694 w 1107444"/>
                            <a:gd name="connsiteY27" fmla="*/ 257175 h 523875"/>
                            <a:gd name="connsiteX28" fmla="*/ 459744 w 1107444"/>
                            <a:gd name="connsiteY28" fmla="*/ 314325 h 523875"/>
                            <a:gd name="connsiteX29" fmla="*/ 431169 w 1107444"/>
                            <a:gd name="connsiteY29" fmla="*/ 342900 h 523875"/>
                            <a:gd name="connsiteX30" fmla="*/ 393069 w 1107444"/>
                            <a:gd name="connsiteY30" fmla="*/ 361950 h 523875"/>
                            <a:gd name="connsiteX31" fmla="*/ 297819 w 1107444"/>
                            <a:gd name="connsiteY31" fmla="*/ 390525 h 523875"/>
                            <a:gd name="connsiteX32" fmla="*/ 154944 w 1107444"/>
                            <a:gd name="connsiteY32" fmla="*/ 381000 h 523875"/>
                            <a:gd name="connsiteX33" fmla="*/ 97794 w 1107444"/>
                            <a:gd name="connsiteY33" fmla="*/ 371475 h 523875"/>
                            <a:gd name="connsiteX34" fmla="*/ 40644 w 1107444"/>
                            <a:gd name="connsiteY34" fmla="*/ 381000 h 523875"/>
                            <a:gd name="connsiteX35" fmla="*/ 31119 w 1107444"/>
                            <a:gd name="connsiteY35" fmla="*/ 447675 h 523875"/>
                            <a:gd name="connsiteX36" fmla="*/ 88269 w 1107444"/>
                            <a:gd name="connsiteY36" fmla="*/ 409575 h 523875"/>
                            <a:gd name="connsiteX37" fmla="*/ 116844 w 1107444"/>
                            <a:gd name="connsiteY37" fmla="*/ 390525 h 523875"/>
                            <a:gd name="connsiteX38" fmla="*/ 173994 w 1107444"/>
                            <a:gd name="connsiteY38" fmla="*/ 371475 h 523875"/>
                            <a:gd name="connsiteX39" fmla="*/ 145419 w 1107444"/>
                            <a:gd name="connsiteY39" fmla="*/ 457200 h 523875"/>
                            <a:gd name="connsiteX40" fmla="*/ 135894 w 1107444"/>
                            <a:gd name="connsiteY40" fmla="*/ 485775 h 523875"/>
                            <a:gd name="connsiteX41" fmla="*/ 145419 w 1107444"/>
                            <a:gd name="connsiteY41" fmla="*/ 457200 h 523875"/>
                            <a:gd name="connsiteX42" fmla="*/ 173994 w 1107444"/>
                            <a:gd name="connsiteY42" fmla="*/ 428625 h 523875"/>
                            <a:gd name="connsiteX43" fmla="*/ 193044 w 1107444"/>
                            <a:gd name="connsiteY43" fmla="*/ 400050 h 523875"/>
                            <a:gd name="connsiteX44" fmla="*/ 221619 w 1107444"/>
                            <a:gd name="connsiteY44" fmla="*/ 381000 h 523875"/>
                            <a:gd name="connsiteX45" fmla="*/ 278769 w 1107444"/>
                            <a:gd name="connsiteY45" fmla="*/ 361950 h 523875"/>
                            <a:gd name="connsiteX46" fmla="*/ 326394 w 1107444"/>
                            <a:gd name="connsiteY46" fmla="*/ 371475 h 523875"/>
                            <a:gd name="connsiteX47" fmla="*/ 307344 w 1107444"/>
                            <a:gd name="connsiteY47" fmla="*/ 400050 h 523875"/>
                            <a:gd name="connsiteX48" fmla="*/ 259719 w 1107444"/>
                            <a:gd name="connsiteY48" fmla="*/ 409575 h 523875"/>
                            <a:gd name="connsiteX49" fmla="*/ 231144 w 1107444"/>
                            <a:gd name="connsiteY49" fmla="*/ 419100 h 523875"/>
                            <a:gd name="connsiteX50" fmla="*/ 240669 w 1107444"/>
                            <a:gd name="connsiteY50" fmla="*/ 476250 h 523875"/>
                            <a:gd name="connsiteX51" fmla="*/ 297819 w 1107444"/>
                            <a:gd name="connsiteY51" fmla="*/ 504825 h 523875"/>
                            <a:gd name="connsiteX52" fmla="*/ 364494 w 1107444"/>
                            <a:gd name="connsiteY52" fmla="*/ 495300 h 523875"/>
                            <a:gd name="connsiteX53" fmla="*/ 393069 w 1107444"/>
                            <a:gd name="connsiteY53" fmla="*/ 400050 h 523875"/>
                            <a:gd name="connsiteX54" fmla="*/ 412119 w 1107444"/>
                            <a:gd name="connsiteY54" fmla="*/ 342900 h 523875"/>
                            <a:gd name="connsiteX55" fmla="*/ 431169 w 1107444"/>
                            <a:gd name="connsiteY55" fmla="*/ 285750 h 523875"/>
                            <a:gd name="connsiteX56" fmla="*/ 450219 w 1107444"/>
                            <a:gd name="connsiteY56" fmla="*/ 257175 h 523875"/>
                            <a:gd name="connsiteX57" fmla="*/ 440694 w 1107444"/>
                            <a:gd name="connsiteY57" fmla="*/ 209550 h 523875"/>
                            <a:gd name="connsiteX58" fmla="*/ 383544 w 1107444"/>
                            <a:gd name="connsiteY58" fmla="*/ 238125 h 523875"/>
                            <a:gd name="connsiteX59" fmla="*/ 374019 w 1107444"/>
                            <a:gd name="connsiteY59" fmla="*/ 266700 h 523875"/>
                            <a:gd name="connsiteX60" fmla="*/ 393069 w 1107444"/>
                            <a:gd name="connsiteY60" fmla="*/ 295275 h 523875"/>
                            <a:gd name="connsiteX61" fmla="*/ 412119 w 1107444"/>
                            <a:gd name="connsiteY61" fmla="*/ 352425 h 523875"/>
                            <a:gd name="connsiteX62" fmla="*/ 421644 w 1107444"/>
                            <a:gd name="connsiteY62" fmla="*/ 381000 h 523875"/>
                            <a:gd name="connsiteX63" fmla="*/ 431169 w 1107444"/>
                            <a:gd name="connsiteY63" fmla="*/ 485775 h 523875"/>
                            <a:gd name="connsiteX64" fmla="*/ 440694 w 1107444"/>
                            <a:gd name="connsiteY64" fmla="*/ 409575 h 523875"/>
                            <a:gd name="connsiteX65" fmla="*/ 488319 w 1107444"/>
                            <a:gd name="connsiteY65" fmla="*/ 419100 h 523875"/>
                            <a:gd name="connsiteX66" fmla="*/ 507369 w 1107444"/>
                            <a:gd name="connsiteY66" fmla="*/ 447675 h 523875"/>
                            <a:gd name="connsiteX67" fmla="*/ 516894 w 1107444"/>
                            <a:gd name="connsiteY67" fmla="*/ 476250 h 523875"/>
                            <a:gd name="connsiteX68" fmla="*/ 545469 w 1107444"/>
                            <a:gd name="connsiteY68" fmla="*/ 495300 h 523875"/>
                            <a:gd name="connsiteX69" fmla="*/ 602619 w 1107444"/>
                            <a:gd name="connsiteY69" fmla="*/ 438150 h 523875"/>
                            <a:gd name="connsiteX70" fmla="*/ 621669 w 1107444"/>
                            <a:gd name="connsiteY70" fmla="*/ 409575 h 523875"/>
                            <a:gd name="connsiteX71" fmla="*/ 554994 w 1107444"/>
                            <a:gd name="connsiteY71" fmla="*/ 428625 h 523875"/>
                            <a:gd name="connsiteX72" fmla="*/ 564519 w 1107444"/>
                            <a:gd name="connsiteY72" fmla="*/ 466725 h 523875"/>
                            <a:gd name="connsiteX73" fmla="*/ 621669 w 1107444"/>
                            <a:gd name="connsiteY73" fmla="*/ 504825 h 523875"/>
                            <a:gd name="connsiteX74" fmla="*/ 697869 w 1107444"/>
                            <a:gd name="connsiteY74" fmla="*/ 476250 h 523875"/>
                            <a:gd name="connsiteX75" fmla="*/ 707394 w 1107444"/>
                            <a:gd name="connsiteY75" fmla="*/ 447675 h 523875"/>
                            <a:gd name="connsiteX76" fmla="*/ 697869 w 1107444"/>
                            <a:gd name="connsiteY76" fmla="*/ 419100 h 523875"/>
                            <a:gd name="connsiteX77" fmla="*/ 650244 w 1107444"/>
                            <a:gd name="connsiteY77" fmla="*/ 457200 h 523875"/>
                            <a:gd name="connsiteX78" fmla="*/ 659769 w 1107444"/>
                            <a:gd name="connsiteY78" fmla="*/ 495300 h 523875"/>
                            <a:gd name="connsiteX79" fmla="*/ 688344 w 1107444"/>
                            <a:gd name="connsiteY79" fmla="*/ 504825 h 523875"/>
                            <a:gd name="connsiteX80" fmla="*/ 716919 w 1107444"/>
                            <a:gd name="connsiteY80" fmla="*/ 523875 h 523875"/>
                            <a:gd name="connsiteX81" fmla="*/ 755019 w 1107444"/>
                            <a:gd name="connsiteY81" fmla="*/ 514350 h 523875"/>
                            <a:gd name="connsiteX82" fmla="*/ 821694 w 1107444"/>
                            <a:gd name="connsiteY82" fmla="*/ 428625 h 523875"/>
                            <a:gd name="connsiteX83" fmla="*/ 831219 w 1107444"/>
                            <a:gd name="connsiteY83" fmla="*/ 400050 h 523875"/>
                            <a:gd name="connsiteX84" fmla="*/ 869319 w 1107444"/>
                            <a:gd name="connsiteY84" fmla="*/ 333375 h 523875"/>
                            <a:gd name="connsiteX85" fmla="*/ 878844 w 1107444"/>
                            <a:gd name="connsiteY85" fmla="*/ 295275 h 523875"/>
                            <a:gd name="connsiteX86" fmla="*/ 888369 w 1107444"/>
                            <a:gd name="connsiteY86" fmla="*/ 266700 h 523875"/>
                            <a:gd name="connsiteX87" fmla="*/ 878844 w 1107444"/>
                            <a:gd name="connsiteY87" fmla="*/ 238125 h 523875"/>
                            <a:gd name="connsiteX88" fmla="*/ 821694 w 1107444"/>
                            <a:gd name="connsiteY88" fmla="*/ 238125 h 523875"/>
                            <a:gd name="connsiteX89" fmla="*/ 802644 w 1107444"/>
                            <a:gd name="connsiteY89" fmla="*/ 266700 h 523875"/>
                            <a:gd name="connsiteX90" fmla="*/ 831219 w 1107444"/>
                            <a:gd name="connsiteY90" fmla="*/ 514350 h 523875"/>
                            <a:gd name="connsiteX91" fmla="*/ 888369 w 1107444"/>
                            <a:gd name="connsiteY91" fmla="*/ 495300 h 523875"/>
                            <a:gd name="connsiteX92" fmla="*/ 907419 w 1107444"/>
                            <a:gd name="connsiteY92" fmla="*/ 466725 h 523875"/>
                            <a:gd name="connsiteX93" fmla="*/ 935994 w 1107444"/>
                            <a:gd name="connsiteY93" fmla="*/ 438150 h 523875"/>
                            <a:gd name="connsiteX94" fmla="*/ 945519 w 1107444"/>
                            <a:gd name="connsiteY94" fmla="*/ 409575 h 523875"/>
                            <a:gd name="connsiteX95" fmla="*/ 878844 w 1107444"/>
                            <a:gd name="connsiteY95" fmla="*/ 400050 h 523875"/>
                            <a:gd name="connsiteX96" fmla="*/ 859794 w 1107444"/>
                            <a:gd name="connsiteY96" fmla="*/ 428625 h 523875"/>
                            <a:gd name="connsiteX97" fmla="*/ 897894 w 1107444"/>
                            <a:gd name="connsiteY97" fmla="*/ 504825 h 523875"/>
                            <a:gd name="connsiteX98" fmla="*/ 955044 w 1107444"/>
                            <a:gd name="connsiteY98" fmla="*/ 523875 h 523875"/>
                            <a:gd name="connsiteX99" fmla="*/ 1002669 w 1107444"/>
                            <a:gd name="connsiteY99" fmla="*/ 514350 h 523875"/>
                            <a:gd name="connsiteX100" fmla="*/ 945519 w 1107444"/>
                            <a:gd name="connsiteY100" fmla="*/ 485775 h 523875"/>
                            <a:gd name="connsiteX101" fmla="*/ 850269 w 1107444"/>
                            <a:gd name="connsiteY101" fmla="*/ 466725 h 523875"/>
                            <a:gd name="connsiteX102" fmla="*/ 802644 w 1107444"/>
                            <a:gd name="connsiteY102" fmla="*/ 457200 h 523875"/>
                            <a:gd name="connsiteX103" fmla="*/ 602619 w 1107444"/>
                            <a:gd name="connsiteY103" fmla="*/ 428625 h 523875"/>
                            <a:gd name="connsiteX104" fmla="*/ 450219 w 1107444"/>
                            <a:gd name="connsiteY104" fmla="*/ 400050 h 523875"/>
                            <a:gd name="connsiteX105" fmla="*/ 393069 w 1107444"/>
                            <a:gd name="connsiteY105" fmla="*/ 390525 h 523875"/>
                            <a:gd name="connsiteX106" fmla="*/ 364494 w 1107444"/>
                            <a:gd name="connsiteY106" fmla="*/ 371475 h 523875"/>
                            <a:gd name="connsiteX107" fmla="*/ 307344 w 1107444"/>
                            <a:gd name="connsiteY107" fmla="*/ 352425 h 523875"/>
                            <a:gd name="connsiteX108" fmla="*/ 278769 w 1107444"/>
                            <a:gd name="connsiteY108" fmla="*/ 333375 h 523875"/>
                            <a:gd name="connsiteX109" fmla="*/ 202569 w 1107444"/>
                            <a:gd name="connsiteY109" fmla="*/ 314325 h 523875"/>
                            <a:gd name="connsiteX110" fmla="*/ 173994 w 1107444"/>
                            <a:gd name="connsiteY110" fmla="*/ 295275 h 523875"/>
                            <a:gd name="connsiteX111" fmla="*/ 145419 w 1107444"/>
                            <a:gd name="connsiteY111" fmla="*/ 285750 h 523875"/>
                            <a:gd name="connsiteX112" fmla="*/ 193044 w 1107444"/>
                            <a:gd name="connsiteY112" fmla="*/ 295275 h 523875"/>
                            <a:gd name="connsiteX113" fmla="*/ 354969 w 1107444"/>
                            <a:gd name="connsiteY113" fmla="*/ 304800 h 523875"/>
                            <a:gd name="connsiteX114" fmla="*/ 535944 w 1107444"/>
                            <a:gd name="connsiteY114" fmla="*/ 323850 h 523875"/>
                            <a:gd name="connsiteX115" fmla="*/ 621669 w 1107444"/>
                            <a:gd name="connsiteY115" fmla="*/ 333375 h 523875"/>
                            <a:gd name="connsiteX116" fmla="*/ 840744 w 1107444"/>
                            <a:gd name="connsiteY116" fmla="*/ 342900 h 523875"/>
                            <a:gd name="connsiteX117" fmla="*/ 916944 w 1107444"/>
                            <a:gd name="connsiteY117" fmla="*/ 352425 h 523875"/>
                            <a:gd name="connsiteX118" fmla="*/ 945519 w 1107444"/>
                            <a:gd name="connsiteY118" fmla="*/ 361950 h 523875"/>
                            <a:gd name="connsiteX119" fmla="*/ 1031244 w 1107444"/>
                            <a:gd name="connsiteY119" fmla="*/ 371475 h 523875"/>
                            <a:gd name="connsiteX120" fmla="*/ 1107444 w 1107444"/>
                            <a:gd name="connsiteY120" fmla="*/ 38100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107444" h="523875">
                              <a:moveTo>
                                <a:pt x="50169" y="247650"/>
                              </a:moveTo>
                              <a:cubicBezTo>
                                <a:pt x="66044" y="244475"/>
                                <a:pt x="82635" y="243809"/>
                                <a:pt x="97794" y="238125"/>
                              </a:cubicBezTo>
                              <a:cubicBezTo>
                                <a:pt x="108513" y="234105"/>
                                <a:pt x="116130" y="224195"/>
                                <a:pt x="126369" y="219075"/>
                              </a:cubicBezTo>
                              <a:cubicBezTo>
                                <a:pt x="135349" y="214585"/>
                                <a:pt x="145419" y="212725"/>
                                <a:pt x="154944" y="209550"/>
                              </a:cubicBezTo>
                              <a:cubicBezTo>
                                <a:pt x="161294" y="200025"/>
                                <a:pt x="168874" y="191214"/>
                                <a:pt x="173994" y="180975"/>
                              </a:cubicBezTo>
                              <a:cubicBezTo>
                                <a:pt x="178484" y="171995"/>
                                <a:pt x="192841" y="156129"/>
                                <a:pt x="183519" y="152400"/>
                              </a:cubicBezTo>
                              <a:cubicBezTo>
                                <a:pt x="165588" y="145227"/>
                                <a:pt x="145419" y="158750"/>
                                <a:pt x="126369" y="161925"/>
                              </a:cubicBezTo>
                              <a:cubicBezTo>
                                <a:pt x="116844" y="171450"/>
                                <a:pt x="106064" y="179867"/>
                                <a:pt x="97794" y="190500"/>
                              </a:cubicBezTo>
                              <a:cubicBezTo>
                                <a:pt x="83738" y="208572"/>
                                <a:pt x="59694" y="247650"/>
                                <a:pt x="59694" y="247650"/>
                              </a:cubicBezTo>
                              <a:cubicBezTo>
                                <a:pt x="62869" y="257175"/>
                                <a:pt x="62119" y="269125"/>
                                <a:pt x="69219" y="276225"/>
                              </a:cubicBezTo>
                              <a:cubicBezTo>
                                <a:pt x="85408" y="292414"/>
                                <a:pt x="126369" y="314325"/>
                                <a:pt x="126369" y="314325"/>
                              </a:cubicBezTo>
                              <a:cubicBezTo>
                                <a:pt x="164469" y="311150"/>
                                <a:pt x="203019" y="311444"/>
                                <a:pt x="240669" y="304800"/>
                              </a:cubicBezTo>
                              <a:cubicBezTo>
                                <a:pt x="257507" y="301829"/>
                                <a:pt x="274616" y="296009"/>
                                <a:pt x="288294" y="285750"/>
                              </a:cubicBezTo>
                              <a:cubicBezTo>
                                <a:pt x="329513" y="254836"/>
                                <a:pt x="356948" y="226497"/>
                                <a:pt x="374019" y="180975"/>
                              </a:cubicBezTo>
                              <a:cubicBezTo>
                                <a:pt x="378616" y="168718"/>
                                <a:pt x="380369" y="155575"/>
                                <a:pt x="383544" y="142875"/>
                              </a:cubicBezTo>
                              <a:cubicBezTo>
                                <a:pt x="377282" y="73990"/>
                                <a:pt x="397095" y="43959"/>
                                <a:pt x="345444" y="9525"/>
                              </a:cubicBezTo>
                              <a:cubicBezTo>
                                <a:pt x="337090" y="3956"/>
                                <a:pt x="326394" y="3175"/>
                                <a:pt x="316869" y="0"/>
                              </a:cubicBezTo>
                              <a:cubicBezTo>
                                <a:pt x="307344" y="3175"/>
                                <a:pt x="294130" y="1355"/>
                                <a:pt x="288294" y="9525"/>
                              </a:cubicBezTo>
                              <a:cubicBezTo>
                                <a:pt x="276622" y="25865"/>
                                <a:pt x="269244" y="66675"/>
                                <a:pt x="269244" y="66675"/>
                              </a:cubicBezTo>
                              <a:cubicBezTo>
                                <a:pt x="272419" y="92075"/>
                                <a:pt x="274190" y="117690"/>
                                <a:pt x="278769" y="142875"/>
                              </a:cubicBezTo>
                              <a:cubicBezTo>
                                <a:pt x="280565" y="152753"/>
                                <a:pt x="282022" y="163610"/>
                                <a:pt x="288294" y="171450"/>
                              </a:cubicBezTo>
                              <a:cubicBezTo>
                                <a:pt x="295445" y="180389"/>
                                <a:pt x="307344" y="184150"/>
                                <a:pt x="316869" y="190500"/>
                              </a:cubicBezTo>
                              <a:cubicBezTo>
                                <a:pt x="320044" y="200025"/>
                                <a:pt x="321518" y="210298"/>
                                <a:pt x="326394" y="219075"/>
                              </a:cubicBezTo>
                              <a:cubicBezTo>
                                <a:pt x="337513" y="239089"/>
                                <a:pt x="364494" y="276225"/>
                                <a:pt x="364494" y="276225"/>
                              </a:cubicBezTo>
                              <a:cubicBezTo>
                                <a:pt x="366730" y="253865"/>
                                <a:pt x="350493" y="168438"/>
                                <a:pt x="402594" y="161925"/>
                              </a:cubicBezTo>
                              <a:cubicBezTo>
                                <a:pt x="418658" y="159917"/>
                                <a:pt x="434344" y="168275"/>
                                <a:pt x="450219" y="171450"/>
                              </a:cubicBezTo>
                              <a:cubicBezTo>
                                <a:pt x="447044" y="187325"/>
                                <a:pt x="449674" y="205605"/>
                                <a:pt x="440694" y="219075"/>
                              </a:cubicBezTo>
                              <a:cubicBezTo>
                                <a:pt x="418638" y="252158"/>
                                <a:pt x="379128" y="195609"/>
                                <a:pt x="440694" y="257175"/>
                              </a:cubicBezTo>
                              <a:lnTo>
                                <a:pt x="459744" y="314325"/>
                              </a:lnTo>
                              <a:cubicBezTo>
                                <a:pt x="464004" y="327104"/>
                                <a:pt x="442130" y="335070"/>
                                <a:pt x="431169" y="342900"/>
                              </a:cubicBezTo>
                              <a:cubicBezTo>
                                <a:pt x="419615" y="351153"/>
                                <a:pt x="406252" y="356677"/>
                                <a:pt x="393069" y="361950"/>
                              </a:cubicBezTo>
                              <a:cubicBezTo>
                                <a:pt x="354420" y="377410"/>
                                <a:pt x="335243" y="381169"/>
                                <a:pt x="297819" y="390525"/>
                              </a:cubicBezTo>
                              <a:cubicBezTo>
                                <a:pt x="250194" y="387350"/>
                                <a:pt x="202460" y="385525"/>
                                <a:pt x="154944" y="381000"/>
                              </a:cubicBezTo>
                              <a:cubicBezTo>
                                <a:pt x="135718" y="379169"/>
                                <a:pt x="117107" y="371475"/>
                                <a:pt x="97794" y="371475"/>
                              </a:cubicBezTo>
                              <a:cubicBezTo>
                                <a:pt x="78481" y="371475"/>
                                <a:pt x="59694" y="377825"/>
                                <a:pt x="40644" y="381000"/>
                              </a:cubicBezTo>
                              <a:cubicBezTo>
                                <a:pt x="-3025" y="446504"/>
                                <a:pt x="-19176" y="430910"/>
                                <a:pt x="31119" y="447675"/>
                              </a:cubicBezTo>
                              <a:lnTo>
                                <a:pt x="88269" y="409575"/>
                              </a:lnTo>
                              <a:cubicBezTo>
                                <a:pt x="97794" y="403225"/>
                                <a:pt x="105984" y="394145"/>
                                <a:pt x="116844" y="390525"/>
                              </a:cubicBezTo>
                              <a:lnTo>
                                <a:pt x="173994" y="371475"/>
                              </a:lnTo>
                              <a:lnTo>
                                <a:pt x="145419" y="457200"/>
                              </a:lnTo>
                              <a:lnTo>
                                <a:pt x="135894" y="485775"/>
                              </a:lnTo>
                              <a:lnTo>
                                <a:pt x="145419" y="457200"/>
                              </a:lnTo>
                              <a:cubicBezTo>
                                <a:pt x="149679" y="444421"/>
                                <a:pt x="165370" y="438973"/>
                                <a:pt x="173994" y="428625"/>
                              </a:cubicBezTo>
                              <a:cubicBezTo>
                                <a:pt x="181323" y="419831"/>
                                <a:pt x="184949" y="408145"/>
                                <a:pt x="193044" y="400050"/>
                              </a:cubicBezTo>
                              <a:cubicBezTo>
                                <a:pt x="201139" y="391955"/>
                                <a:pt x="211158" y="385649"/>
                                <a:pt x="221619" y="381000"/>
                              </a:cubicBezTo>
                              <a:cubicBezTo>
                                <a:pt x="239969" y="372845"/>
                                <a:pt x="278769" y="361950"/>
                                <a:pt x="278769" y="361950"/>
                              </a:cubicBezTo>
                              <a:cubicBezTo>
                                <a:pt x="294644" y="365125"/>
                                <a:pt x="316680" y="358523"/>
                                <a:pt x="326394" y="371475"/>
                              </a:cubicBezTo>
                              <a:cubicBezTo>
                                <a:pt x="333263" y="380633"/>
                                <a:pt x="317283" y="394370"/>
                                <a:pt x="307344" y="400050"/>
                              </a:cubicBezTo>
                              <a:cubicBezTo>
                                <a:pt x="293288" y="408082"/>
                                <a:pt x="275425" y="405648"/>
                                <a:pt x="259719" y="409575"/>
                              </a:cubicBezTo>
                              <a:cubicBezTo>
                                <a:pt x="249979" y="412010"/>
                                <a:pt x="240669" y="415925"/>
                                <a:pt x="231144" y="419100"/>
                              </a:cubicBezTo>
                              <a:cubicBezTo>
                                <a:pt x="234319" y="438150"/>
                                <a:pt x="232032" y="458976"/>
                                <a:pt x="240669" y="476250"/>
                              </a:cubicBezTo>
                              <a:cubicBezTo>
                                <a:pt x="248055" y="491022"/>
                                <a:pt x="284295" y="500317"/>
                                <a:pt x="297819" y="504825"/>
                              </a:cubicBezTo>
                              <a:cubicBezTo>
                                <a:pt x="320044" y="501650"/>
                                <a:pt x="343978" y="504418"/>
                                <a:pt x="364494" y="495300"/>
                              </a:cubicBezTo>
                              <a:cubicBezTo>
                                <a:pt x="391343" y="483367"/>
                                <a:pt x="391053" y="408785"/>
                                <a:pt x="393069" y="400050"/>
                              </a:cubicBezTo>
                              <a:cubicBezTo>
                                <a:pt x="397584" y="380484"/>
                                <a:pt x="405769" y="361950"/>
                                <a:pt x="412119" y="342900"/>
                              </a:cubicBezTo>
                              <a:lnTo>
                                <a:pt x="431169" y="285750"/>
                              </a:lnTo>
                              <a:cubicBezTo>
                                <a:pt x="434789" y="274890"/>
                                <a:pt x="443869" y="266700"/>
                                <a:pt x="450219" y="257175"/>
                              </a:cubicBezTo>
                              <a:cubicBezTo>
                                <a:pt x="447044" y="241300"/>
                                <a:pt x="452142" y="220998"/>
                                <a:pt x="440694" y="209550"/>
                              </a:cubicBezTo>
                              <a:cubicBezTo>
                                <a:pt x="432807" y="201663"/>
                                <a:pt x="384503" y="237486"/>
                                <a:pt x="383544" y="238125"/>
                              </a:cubicBezTo>
                              <a:cubicBezTo>
                                <a:pt x="380369" y="247650"/>
                                <a:pt x="372368" y="256796"/>
                                <a:pt x="374019" y="266700"/>
                              </a:cubicBezTo>
                              <a:cubicBezTo>
                                <a:pt x="375901" y="277992"/>
                                <a:pt x="388420" y="284814"/>
                                <a:pt x="393069" y="295275"/>
                              </a:cubicBezTo>
                              <a:cubicBezTo>
                                <a:pt x="401224" y="313625"/>
                                <a:pt x="405769" y="333375"/>
                                <a:pt x="412119" y="352425"/>
                              </a:cubicBezTo>
                              <a:lnTo>
                                <a:pt x="421644" y="381000"/>
                              </a:lnTo>
                              <a:cubicBezTo>
                                <a:pt x="424819" y="415925"/>
                                <a:pt x="411716" y="456596"/>
                                <a:pt x="431169" y="485775"/>
                              </a:cubicBezTo>
                              <a:cubicBezTo>
                                <a:pt x="445368" y="507074"/>
                                <a:pt x="424035" y="429010"/>
                                <a:pt x="440694" y="409575"/>
                              </a:cubicBezTo>
                              <a:cubicBezTo>
                                <a:pt x="451230" y="397283"/>
                                <a:pt x="472444" y="415925"/>
                                <a:pt x="488319" y="419100"/>
                              </a:cubicBezTo>
                              <a:cubicBezTo>
                                <a:pt x="494669" y="428625"/>
                                <a:pt x="502249" y="437436"/>
                                <a:pt x="507369" y="447675"/>
                              </a:cubicBezTo>
                              <a:cubicBezTo>
                                <a:pt x="511859" y="456655"/>
                                <a:pt x="510622" y="468410"/>
                                <a:pt x="516894" y="476250"/>
                              </a:cubicBezTo>
                              <a:cubicBezTo>
                                <a:pt x="524045" y="485189"/>
                                <a:pt x="535944" y="488950"/>
                                <a:pt x="545469" y="495300"/>
                              </a:cubicBezTo>
                              <a:lnTo>
                                <a:pt x="602619" y="438150"/>
                              </a:lnTo>
                              <a:cubicBezTo>
                                <a:pt x="610714" y="430055"/>
                                <a:pt x="629764" y="417670"/>
                                <a:pt x="621669" y="409575"/>
                              </a:cubicBezTo>
                              <a:cubicBezTo>
                                <a:pt x="618679" y="406585"/>
                                <a:pt x="561589" y="426427"/>
                                <a:pt x="554994" y="428625"/>
                              </a:cubicBezTo>
                              <a:cubicBezTo>
                                <a:pt x="558169" y="441325"/>
                                <a:pt x="558024" y="455359"/>
                                <a:pt x="564519" y="466725"/>
                              </a:cubicBezTo>
                              <a:cubicBezTo>
                                <a:pt x="581307" y="496104"/>
                                <a:pt x="594392" y="495733"/>
                                <a:pt x="621669" y="504825"/>
                              </a:cubicBezTo>
                              <a:cubicBezTo>
                                <a:pt x="647485" y="499662"/>
                                <a:pt x="679182" y="499609"/>
                                <a:pt x="697869" y="476250"/>
                              </a:cubicBezTo>
                              <a:cubicBezTo>
                                <a:pt x="704141" y="468410"/>
                                <a:pt x="704219" y="457200"/>
                                <a:pt x="707394" y="447675"/>
                              </a:cubicBezTo>
                              <a:cubicBezTo>
                                <a:pt x="704219" y="438150"/>
                                <a:pt x="707191" y="422829"/>
                                <a:pt x="697869" y="419100"/>
                              </a:cubicBezTo>
                              <a:cubicBezTo>
                                <a:pt x="659175" y="403622"/>
                                <a:pt x="656894" y="437250"/>
                                <a:pt x="650244" y="457200"/>
                              </a:cubicBezTo>
                              <a:cubicBezTo>
                                <a:pt x="653419" y="469900"/>
                                <a:pt x="651591" y="485078"/>
                                <a:pt x="659769" y="495300"/>
                              </a:cubicBezTo>
                              <a:cubicBezTo>
                                <a:pt x="666041" y="503140"/>
                                <a:pt x="679364" y="500335"/>
                                <a:pt x="688344" y="504825"/>
                              </a:cubicBezTo>
                              <a:cubicBezTo>
                                <a:pt x="698583" y="509945"/>
                                <a:pt x="707394" y="517525"/>
                                <a:pt x="716919" y="523875"/>
                              </a:cubicBezTo>
                              <a:cubicBezTo>
                                <a:pt x="729619" y="520700"/>
                                <a:pt x="743653" y="520845"/>
                                <a:pt x="755019" y="514350"/>
                              </a:cubicBezTo>
                              <a:cubicBezTo>
                                <a:pt x="779123" y="500576"/>
                                <a:pt x="811238" y="444309"/>
                                <a:pt x="821694" y="428625"/>
                              </a:cubicBezTo>
                              <a:cubicBezTo>
                                <a:pt x="827263" y="420271"/>
                                <a:pt x="826729" y="409030"/>
                                <a:pt x="831219" y="400050"/>
                              </a:cubicBezTo>
                              <a:cubicBezTo>
                                <a:pt x="858854" y="344780"/>
                                <a:pt x="844271" y="400171"/>
                                <a:pt x="869319" y="333375"/>
                              </a:cubicBezTo>
                              <a:cubicBezTo>
                                <a:pt x="873916" y="321118"/>
                                <a:pt x="875248" y="307862"/>
                                <a:pt x="878844" y="295275"/>
                              </a:cubicBezTo>
                              <a:cubicBezTo>
                                <a:pt x="881602" y="285621"/>
                                <a:pt x="885194" y="276225"/>
                                <a:pt x="888369" y="266700"/>
                              </a:cubicBezTo>
                              <a:cubicBezTo>
                                <a:pt x="885194" y="257175"/>
                                <a:pt x="885944" y="245225"/>
                                <a:pt x="878844" y="238125"/>
                              </a:cubicBezTo>
                              <a:cubicBezTo>
                                <a:pt x="859794" y="219075"/>
                                <a:pt x="840744" y="231775"/>
                                <a:pt x="821694" y="238125"/>
                              </a:cubicBezTo>
                              <a:cubicBezTo>
                                <a:pt x="815344" y="247650"/>
                                <a:pt x="802644" y="255252"/>
                                <a:pt x="802644" y="266700"/>
                              </a:cubicBezTo>
                              <a:cubicBezTo>
                                <a:pt x="802644" y="436018"/>
                                <a:pt x="801243" y="424421"/>
                                <a:pt x="831219" y="514350"/>
                              </a:cubicBezTo>
                              <a:lnTo>
                                <a:pt x="888369" y="495300"/>
                              </a:lnTo>
                              <a:cubicBezTo>
                                <a:pt x="899229" y="491680"/>
                                <a:pt x="900090" y="475519"/>
                                <a:pt x="907419" y="466725"/>
                              </a:cubicBezTo>
                              <a:cubicBezTo>
                                <a:pt x="916043" y="456377"/>
                                <a:pt x="926469" y="447675"/>
                                <a:pt x="935994" y="438150"/>
                              </a:cubicBezTo>
                              <a:cubicBezTo>
                                <a:pt x="939169" y="428625"/>
                                <a:pt x="949248" y="418897"/>
                                <a:pt x="945519" y="409575"/>
                              </a:cubicBezTo>
                              <a:cubicBezTo>
                                <a:pt x="932363" y="376686"/>
                                <a:pt x="897961" y="395271"/>
                                <a:pt x="878844" y="400050"/>
                              </a:cubicBezTo>
                              <a:cubicBezTo>
                                <a:pt x="872494" y="409575"/>
                                <a:pt x="861214" y="417266"/>
                                <a:pt x="859794" y="428625"/>
                              </a:cubicBezTo>
                              <a:cubicBezTo>
                                <a:pt x="855972" y="459198"/>
                                <a:pt x="871175" y="489981"/>
                                <a:pt x="897894" y="504825"/>
                              </a:cubicBezTo>
                              <a:cubicBezTo>
                                <a:pt x="915447" y="514577"/>
                                <a:pt x="955044" y="523875"/>
                                <a:pt x="955044" y="523875"/>
                              </a:cubicBezTo>
                              <a:cubicBezTo>
                                <a:pt x="970919" y="520700"/>
                                <a:pt x="1006596" y="530056"/>
                                <a:pt x="1002669" y="514350"/>
                              </a:cubicBezTo>
                              <a:cubicBezTo>
                                <a:pt x="997503" y="493687"/>
                                <a:pt x="965294" y="493685"/>
                                <a:pt x="945519" y="485775"/>
                              </a:cubicBezTo>
                              <a:cubicBezTo>
                                <a:pt x="924460" y="477351"/>
                                <a:pt x="867551" y="469867"/>
                                <a:pt x="850269" y="466725"/>
                              </a:cubicBezTo>
                              <a:cubicBezTo>
                                <a:pt x="834341" y="463829"/>
                                <a:pt x="818635" y="459725"/>
                                <a:pt x="802644" y="457200"/>
                              </a:cubicBezTo>
                              <a:cubicBezTo>
                                <a:pt x="736116" y="446696"/>
                                <a:pt x="669294" y="438150"/>
                                <a:pt x="602619" y="428625"/>
                              </a:cubicBezTo>
                              <a:cubicBezTo>
                                <a:pt x="507267" y="415003"/>
                                <a:pt x="574909" y="420832"/>
                                <a:pt x="450219" y="400050"/>
                              </a:cubicBezTo>
                              <a:lnTo>
                                <a:pt x="393069" y="390525"/>
                              </a:lnTo>
                              <a:cubicBezTo>
                                <a:pt x="383544" y="384175"/>
                                <a:pt x="374955" y="376124"/>
                                <a:pt x="364494" y="371475"/>
                              </a:cubicBezTo>
                              <a:cubicBezTo>
                                <a:pt x="346144" y="363320"/>
                                <a:pt x="307344" y="352425"/>
                                <a:pt x="307344" y="352425"/>
                              </a:cubicBezTo>
                              <a:cubicBezTo>
                                <a:pt x="297819" y="346075"/>
                                <a:pt x="289527" y="337287"/>
                                <a:pt x="278769" y="333375"/>
                              </a:cubicBezTo>
                              <a:cubicBezTo>
                                <a:pt x="254164" y="324428"/>
                                <a:pt x="202569" y="314325"/>
                                <a:pt x="202569" y="314325"/>
                              </a:cubicBezTo>
                              <a:cubicBezTo>
                                <a:pt x="193044" y="307975"/>
                                <a:pt x="184233" y="300395"/>
                                <a:pt x="173994" y="295275"/>
                              </a:cubicBezTo>
                              <a:cubicBezTo>
                                <a:pt x="165014" y="290785"/>
                                <a:pt x="135379" y="285750"/>
                                <a:pt x="145419" y="285750"/>
                              </a:cubicBezTo>
                              <a:cubicBezTo>
                                <a:pt x="161608" y="285750"/>
                                <a:pt x="176921" y="293809"/>
                                <a:pt x="193044" y="295275"/>
                              </a:cubicBezTo>
                              <a:cubicBezTo>
                                <a:pt x="246890" y="300170"/>
                                <a:pt x="301038" y="300948"/>
                                <a:pt x="354969" y="304800"/>
                              </a:cubicBezTo>
                              <a:cubicBezTo>
                                <a:pt x="454523" y="311911"/>
                                <a:pt x="447364" y="313429"/>
                                <a:pt x="535944" y="323850"/>
                              </a:cubicBezTo>
                              <a:cubicBezTo>
                                <a:pt x="564498" y="327209"/>
                                <a:pt x="592974" y="331582"/>
                                <a:pt x="621669" y="333375"/>
                              </a:cubicBezTo>
                              <a:cubicBezTo>
                                <a:pt x="694621" y="337934"/>
                                <a:pt x="767719" y="339725"/>
                                <a:pt x="840744" y="342900"/>
                              </a:cubicBezTo>
                              <a:cubicBezTo>
                                <a:pt x="866144" y="346075"/>
                                <a:pt x="891759" y="347846"/>
                                <a:pt x="916944" y="352425"/>
                              </a:cubicBezTo>
                              <a:cubicBezTo>
                                <a:pt x="926822" y="354221"/>
                                <a:pt x="935615" y="360299"/>
                                <a:pt x="945519" y="361950"/>
                              </a:cubicBezTo>
                              <a:cubicBezTo>
                                <a:pt x="973879" y="366677"/>
                                <a:pt x="1002669" y="368300"/>
                                <a:pt x="1031244" y="371475"/>
                              </a:cubicBezTo>
                              <a:cubicBezTo>
                                <a:pt x="1081665" y="384080"/>
                                <a:pt x="1056253" y="381000"/>
                                <a:pt x="1107444" y="381000"/>
                              </a:cubicBezTo>
                            </a:path>
                          </a:pathLst>
                        </a:custGeom>
                      </wps:spPr>
                      <wps:style>
                        <a:lnRef idx="1">
                          <a:schemeClr val="dk1"/>
                        </a:lnRef>
                        <a:fillRef idx="0">
                          <a:schemeClr val="dk1"/>
                        </a:fillRef>
                        <a:effectRef idx="0">
                          <a:schemeClr val="dk1"/>
                        </a:effectRef>
                        <a:fontRef idx="minor">
                          <a:schemeClr val="tx1"/>
                        </a:fontRef>
                      </wps:style>
                      <wps:txbx>
                        <w:txbxContent>
                          <w:p w:rsidR="00BF4856" w:rsidRDefault="00BF4856" w:rsidP="00710521">
                            <w:pPr>
                              <w:jc w:val="center"/>
                            </w:pPr>
                          </w:p>
                          <w:p w:rsidR="00BF4856" w:rsidRDefault="00BF4856" w:rsidP="00710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3" o:spid="_x0000_s1027" style="position:absolute;margin-left:88.6pt;margin-top:-24.8pt;width:87.2pt;height:41.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107444,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" adj="-11796480,,5400" path="m50169,247650v15875,-3175,32466,-3841,47625,-9525c108513,234105,116130,224195,126369,219075v8980,-4490,19050,-6350,28575,-9525c161294,200025,168874,191214,173994,180975v4490,-8980,18847,-24846,9525,-28575c165588,145227,145419,158750,126369,161925v-9525,9525,-20305,17942,-28575,28575c83738,208572,59694,247650,59694,247650v3175,9525,2425,21475,9525,28575c85408,292414,126369,314325,126369,314325v38100,-3175,76650,-2881,114300,-9525c257507,301829,274616,296009,288294,285750v41219,-30914,68654,-59253,85725,-104775c378616,168718,380369,155575,383544,142875,377282,73990,397095,43959,345444,9525,337090,3956,326394,3175,316869,v-9525,3175,-22739,1355,-28575,9525c276622,25865,269244,66675,269244,66675v3175,25400,4946,51015,9525,76200c280565,152753,282022,163610,288294,171450v7151,8939,19050,12700,28575,19050c320044,200025,321518,210298,326394,219075v11119,20014,38100,57150,38100,57150c366730,253865,350493,168438,402594,161925v16064,-2008,31750,6350,47625,9525c447044,187325,449674,205605,440694,219075v-22056,33083,-61566,-23466,,38100l459744,314325v4260,12779,-17614,20745,-28575,28575c419615,351153,406252,356677,393069,361950v-38649,15460,-57826,19219,-95250,28575c250194,387350,202460,385525,154944,381000v-19226,-1831,-37837,-9525,-57150,-9525c78481,371475,59694,377825,40644,381000v-43669,65504,-59820,49910,-9525,66675l88269,409575v9525,-6350,17715,-15430,28575,-19050l173994,371475r-28575,85725l135894,485775r9525,-28575c149679,444421,165370,438973,173994,428625v7329,-8794,10955,-20480,19050,-28575c201139,391955,211158,385649,221619,381000v18350,-8155,57150,-19050,57150,-19050c294644,365125,316680,358523,326394,371475v6869,9158,-9111,22895,-19050,28575c293288,408082,275425,405648,259719,409575v-9740,2435,-19050,6350,-28575,9525c234319,438150,232032,458976,240669,476250v7386,14772,43626,24067,57150,28575c320044,501650,343978,504418,364494,495300v26849,-11933,26559,-86515,28575,-95250c397584,380484,405769,361950,412119,342900r19050,-57150c434789,274890,443869,266700,450219,257175v-3175,-15875,1923,-36177,-9525,-47625c432807,201663,384503,237486,383544,238125v-3175,9525,-11176,18671,-9525,28575c375901,277992,388420,284814,393069,295275v8155,18350,12700,38100,19050,57150l421644,381000v3175,34925,-9928,75596,9525,104775c445368,507074,424035,429010,440694,409575v10536,-12292,31750,6350,47625,9525c494669,428625,502249,437436,507369,447675v4490,8980,3253,20735,9525,28575c524045,485189,535944,488950,545469,495300r57150,-57150c610714,430055,629764,417670,621669,409575v-2990,-2990,-60080,16852,-66675,19050c558169,441325,558024,455359,564519,466725v16788,29379,29873,29008,57150,38100c647485,499662,679182,499609,697869,476250v6272,-7840,6350,-19050,9525,-28575c704219,438150,707191,422829,697869,419100v-38694,-15478,-40975,18150,-47625,38100c653419,469900,651591,485078,659769,495300v6272,7840,19595,5035,28575,9525c698583,509945,707394,517525,716919,523875v12700,-3175,26734,-3030,38100,-9525c779123,500576,811238,444309,821694,428625v5569,-8354,5035,-19595,9525,-28575c858854,344780,844271,400171,869319,333375v4597,-12257,5929,-25513,9525,-38100c881602,285621,885194,276225,888369,266700v-3175,-9525,-2425,-21475,-9525,-28575c859794,219075,840744,231775,821694,238125v-6350,9525,-19050,17127,-19050,28575c802644,436018,801243,424421,831219,514350r57150,-19050c899229,491680,900090,475519,907419,466725v8624,-10348,19050,-19050,28575,-28575c939169,428625,949248,418897,945519,409575v-13156,-32889,-47558,-14304,-66675,-9525c872494,409575,861214,417266,859794,428625v-3822,30573,11381,61356,38100,76200c915447,514577,955044,523875,955044,523875v15875,-3175,51552,6181,47625,-9525c997503,493687,965294,493685,945519,485775v-21059,-8424,-77968,-15908,-95250,-19050c834341,463829,818635,459725,802644,457200,736116,446696,669294,438150,602619,428625,507267,415003,574909,420832,450219,400050r-57150,-9525c383544,384175,374955,376124,364494,371475v-18350,-8155,-57150,-19050,-57150,-19050c297819,346075,289527,337287,278769,333375v-24605,-8947,-76200,-19050,-76200,-19050c193044,307975,184233,300395,173994,295275v-8980,-4490,-38615,-9525,-28575,-9525c161608,285750,176921,293809,193044,295275v53846,4895,107994,5673,161925,9525c454523,311911,447364,313429,535944,323850v28554,3359,57030,7732,85725,9525c694621,337934,767719,339725,840744,342900v25400,3175,51015,4946,76200,9525c926822,354221,935615,360299,945519,361950v28360,4727,57150,6350,85725,9525c1081665,384080,1056253,381000,1107444,381000e" filled="f" strokecolor="black [3040]">
                <v:stroke joinstyle="miter"/>
                <v:formulas/>
                <v:path arrowok="t" o:connecttype="custom" o:connectlocs="50169,247650;97794,238125;126369,219075;154943,209550;173993,180975;183518,152400;126369,161925;97794,190500;59694,247650;69219,276225;126369,314325;240668,304800;288293,285750;374018,180975;383543,142875;345443,9525;316868,0;288293,9525;269243,66675;278768,142875;288293,171450;316868,190500;326393,219075;364493,276225;402593,161925;450217,171450;440692,219075;440692,257175;459742,314325;431167,342900;393068,361950;297818,390525;154943,381000;97794,371475;40644,381000;31119,447675;88269,409575;116844,390525;173993,371475;145418,457200;135894,485775;145418,457200;173993,428625;193043,400050;221618,381000;278768,361950;326393,371475;307343,400050;259718,409575;231143,419100;240668,476250;297818,504825;364493,495300;393068,400050;412118,342900;431167,285750;450217,257175;440692,209550;383543,238125;374018,266700;393068,295275;412118,352425;421642,381000;431167,485775;440692,409575;488317,419100;507367,447675;516892,476250;545467,495300;602617,438150;621667,409575;554992,428625;564517,466725;621667,504825;697866,476250;707391,447675;697866,419100;650242,457200;659767,495300;688342,504825;716916,523875;755016,514350;821691,428625;831216,400050;869316,333375;878841,295275;888366,266700;878841,238125;821691,238125;802641,266700;831216,514350;888366,495300;907416,466725;935991,438150;945516,409575;878841,400050;859791,428625;897891,504825;955041,523875;1002665,514350;945516,485775;850266,466725;802641,457200;602617,428625;450217,400050;393068,390525;364493,371475;307343,352425;278768,333375;202568,314325;173993,295275;145418,285750;193043,295275;354968,304800;535942,323850;621667,333375;840741,342900;916941,352425;945516,361950;1031240,371475;1107440,381000" o:connectangles="0,0,0,0,0,0,0,0,0,0,0,0,0,0,0,0,0,0,0,0,0,0,0,0,0,0,0,0,0,0,0,0,0,0,0,0,0,0,0,0,0,0,0,0,0,0,0,0,0,0,0,0,0,0,0,0,0,0,0,0,0,0,0,0,0,0,0,0,0,0,0,0,0,0,0,0,0,0,0,0,0,0,0,0,0,0,0,0,0,0,0,0,0,0,0,0,0,0,0,0,0,0,0,0,0,0,0,0,0,0,0,0,0,0,0,0,0,0,0,0,0" textboxrect="0,0,1107444,523875"/>
                <v:textbox>
                  <w:txbxContent>
                    <w:p w:rsidR="00BF4856" w:rsidRDefault="00BF4856" w:rsidP="00710521">
                      <w:pPr>
                        <w:jc w:val="center"/>
                      </w:pPr>
                    </w:p>
                    <w:p w:rsidR="00BF4856" w:rsidRDefault="00BF4856" w:rsidP="00710521">
                      <w:pPr>
                        <w:jc w:val="center"/>
                      </w:pPr>
                    </w:p>
                  </w:txbxContent>
                </v:textbox>
              </v:shape>
            </w:pict>
          </mc:Fallback>
        </mc:AlternateContent>
      </w:r>
      <w:r w:rsidR="00CD74E4" w:rsidRPr="00CD74E4">
        <w:rPr>
          <w:rStyle w:val="normalchar"/>
          <w:color w:val="000000"/>
        </w:rPr>
        <w:t>Handtekening:</w:t>
      </w:r>
      <w:r w:rsidR="00CD74E4">
        <w:rPr>
          <w:rStyle w:val="normalchar"/>
          <w:color w:val="000000"/>
        </w:rPr>
        <w:t xml:space="preserve"> </w:t>
      </w:r>
      <w:r w:rsidR="00CD74E4">
        <w:rPr>
          <w:rFonts w:ascii="Calibri" w:eastAsia="Calibri" w:hAnsi="Calibri" w:cs="Calibri"/>
          <w:color w:val="000000"/>
          <w:sz w:val="24"/>
          <w:szCs w:val="24"/>
          <w:lang w:eastAsia="nl-NL"/>
        </w:rPr>
        <w:tab/>
      </w:r>
    </w:p>
    <w:p w:rsidR="00CD74E4" w:rsidRDefault="00CD74E4" w:rsidP="00CD74E4">
      <w:pPr>
        <w:pStyle w:val="Standaard1"/>
        <w:spacing w:before="0" w:beforeAutospacing="0" w:after="0" w:afterAutospacing="0"/>
        <w:rPr>
          <w:rFonts w:ascii="Calibri" w:hAnsi="Calibri"/>
          <w:color w:val="000000"/>
          <w:sz w:val="22"/>
          <w:szCs w:val="22"/>
        </w:rPr>
      </w:pPr>
    </w:p>
    <w:p w:rsidR="00CD74E4" w:rsidRDefault="00CD74E4" w:rsidP="00CD74E4">
      <w:pPr>
        <w:pStyle w:val="Standaard1"/>
        <w:spacing w:before="0" w:beforeAutospacing="0" w:after="0" w:afterAutospacing="0"/>
        <w:rPr>
          <w:rFonts w:ascii="Calibri" w:hAnsi="Calibri"/>
          <w:color w:val="000000"/>
          <w:sz w:val="22"/>
          <w:szCs w:val="22"/>
        </w:rPr>
      </w:pPr>
      <w:r>
        <w:rPr>
          <w:rFonts w:ascii="Calibri" w:hAnsi="Calibri"/>
          <w:color w:val="000000"/>
          <w:sz w:val="22"/>
          <w:szCs w:val="22"/>
        </w:rPr>
        <w:t> </w:t>
      </w:r>
    </w:p>
    <w:p w:rsidR="00CD74E4" w:rsidRDefault="00CD74E4" w:rsidP="00CD74E4">
      <w:pPr>
        <w:pStyle w:val="Standaard1"/>
        <w:spacing w:before="0" w:beforeAutospacing="0" w:after="0" w:afterAutospacing="0"/>
        <w:rPr>
          <w:rFonts w:ascii="Calibri" w:hAnsi="Calibri"/>
          <w:color w:val="000000"/>
          <w:sz w:val="22"/>
          <w:szCs w:val="22"/>
        </w:rPr>
      </w:pPr>
      <w:r>
        <w:rPr>
          <w:rStyle w:val="normalchar"/>
          <w:rFonts w:ascii="Trebuchet MS" w:hAnsi="Trebuchet MS"/>
          <w:color w:val="000000"/>
          <w:sz w:val="22"/>
          <w:szCs w:val="22"/>
        </w:rPr>
        <w:t>ondertekend formulier dient tegelijkertijd met twee scripties ingeleverd te worden bij het academiebureau kamer V111</w:t>
      </w:r>
    </w:p>
    <w:p w:rsidR="00CD74E4" w:rsidRDefault="00CD74E4" w:rsidP="00CD74E4">
      <w:pPr>
        <w:pStyle w:val="Standaard1"/>
        <w:spacing w:before="0" w:beforeAutospacing="0" w:after="0" w:afterAutospacing="0"/>
        <w:rPr>
          <w:rFonts w:ascii="Calibri" w:hAnsi="Calibri"/>
          <w:color w:val="000000"/>
          <w:sz w:val="22"/>
          <w:szCs w:val="22"/>
        </w:rPr>
      </w:pPr>
      <w:r>
        <w:rPr>
          <w:rFonts w:ascii="Calibri" w:hAnsi="Calibri"/>
          <w:color w:val="000000"/>
          <w:sz w:val="22"/>
          <w:szCs w:val="22"/>
        </w:rPr>
        <w:t> </w:t>
      </w:r>
    </w:p>
    <w:p w:rsidR="00CD74E4" w:rsidRDefault="00CD74E4" w:rsidP="00CD74E4">
      <w:pPr>
        <w:rPr>
          <w:rFonts w:ascii="Times New Roman" w:hAnsi="Times New Roman"/>
          <w:sz w:val="24"/>
          <w:szCs w:val="24"/>
        </w:rPr>
      </w:pPr>
      <w:r>
        <w:rPr>
          <w:color w:val="000000"/>
          <w:sz w:val="27"/>
          <w:szCs w:val="27"/>
        </w:rPr>
        <w:br/>
      </w:r>
    </w:p>
    <w:p w:rsidR="00CD74E4" w:rsidRDefault="00CD74E4" w:rsidP="00CD74E4">
      <w:pPr>
        <w:pStyle w:val="body0020text0020indent00202"/>
        <w:spacing w:before="0" w:beforeAutospacing="0" w:after="0" w:afterAutospacing="0"/>
        <w:ind w:left="220"/>
        <w:rPr>
          <w:rFonts w:ascii="Arial" w:hAnsi="Arial" w:cs="Arial"/>
          <w:color w:val="000000"/>
          <w:sz w:val="18"/>
          <w:szCs w:val="18"/>
        </w:rPr>
      </w:pPr>
      <w:bookmarkStart w:id="149" w:name="footnote1"/>
      <w:bookmarkEnd w:id="149"/>
      <w:r>
        <w:rPr>
          <w:rStyle w:val="footnote0020referencechar"/>
          <w:rFonts w:ascii="Arial" w:eastAsiaTheme="majorEastAsia" w:hAnsi="Arial" w:cs="Arial"/>
          <w:color w:val="000000"/>
          <w:sz w:val="16"/>
          <w:szCs w:val="16"/>
          <w:vertAlign w:val="superscript"/>
        </w:rPr>
        <w:t>1</w:t>
      </w:r>
      <w:r>
        <w:rPr>
          <w:rFonts w:ascii="Arial" w:hAnsi="Arial" w:cs="Arial"/>
          <w:color w:val="000000"/>
          <w:sz w:val="18"/>
          <w:szCs w:val="18"/>
        </w:rPr>
        <w:t> voor het gecombineerde traject verpleegkunde/ vroedkunde dient het addendum geraadpleegd te worden.</w:t>
      </w:r>
    </w:p>
    <w:p w:rsidR="00CD74E4" w:rsidRDefault="00CD74E4" w:rsidP="00CD74E4">
      <w:pPr>
        <w:rPr>
          <w:rFonts w:ascii="Times New Roman" w:hAnsi="Times New Roman" w:cs="Times New Roman"/>
          <w:sz w:val="24"/>
          <w:szCs w:val="24"/>
        </w:rPr>
      </w:pPr>
      <w:r>
        <w:rPr>
          <w:color w:val="000000"/>
          <w:sz w:val="27"/>
          <w:szCs w:val="27"/>
        </w:rPr>
        <w:br/>
      </w:r>
    </w:p>
    <w:p w:rsidR="00CD74E4" w:rsidRDefault="00CD74E4" w:rsidP="00CD74E4">
      <w:pPr>
        <w:pStyle w:val="body0020text0020indent00202"/>
        <w:spacing w:before="0" w:beforeAutospacing="0" w:after="0" w:afterAutospacing="0"/>
        <w:ind w:left="220"/>
        <w:rPr>
          <w:rFonts w:ascii="Arial" w:hAnsi="Arial" w:cs="Arial"/>
          <w:color w:val="000000"/>
          <w:sz w:val="18"/>
          <w:szCs w:val="18"/>
        </w:rPr>
      </w:pPr>
      <w:bookmarkStart w:id="150" w:name="footnote2"/>
      <w:bookmarkEnd w:id="150"/>
      <w:r>
        <w:rPr>
          <w:rStyle w:val="footnote0020referencechar"/>
          <w:rFonts w:ascii="Arial" w:eastAsiaTheme="majorEastAsia" w:hAnsi="Arial" w:cs="Arial"/>
          <w:color w:val="000000"/>
          <w:sz w:val="15"/>
          <w:szCs w:val="15"/>
          <w:vertAlign w:val="superscript"/>
        </w:rPr>
        <w:t>2</w:t>
      </w:r>
      <w:r>
        <w:rPr>
          <w:rFonts w:ascii="Arial" w:hAnsi="Arial" w:cs="Arial"/>
          <w:color w:val="000000"/>
          <w:sz w:val="18"/>
          <w:szCs w:val="18"/>
        </w:rPr>
        <w:t> </w:t>
      </w:r>
      <w:r>
        <w:rPr>
          <w:rStyle w:val="body0020text0020indent00202char"/>
          <w:rFonts w:ascii="Calibri" w:hAnsi="Calibri" w:cs="Arial"/>
          <w:color w:val="000000"/>
          <w:sz w:val="16"/>
          <w:szCs w:val="16"/>
        </w:rPr>
        <w:t>Hiertoe wordt door de begeleider van de instelling/organisatie schriftelijk verklaard of het onderzoek uitgevoerd mag worden.</w:t>
      </w:r>
    </w:p>
    <w:p w:rsidR="00CD74E4" w:rsidRPr="00CD74E4" w:rsidRDefault="00CD74E4" w:rsidP="00CD74E4">
      <w:pPr>
        <w:spacing w:after="0" w:line="240" w:lineRule="auto"/>
        <w:rPr>
          <w:rFonts w:ascii="Calibri" w:eastAsia="Times New Roman" w:hAnsi="Calibri" w:cs="Times New Roman"/>
          <w:color w:val="000000"/>
          <w:lang w:eastAsia="nl-NL"/>
        </w:rPr>
      </w:pPr>
    </w:p>
    <w:p w:rsidR="002745E5" w:rsidRPr="00DF20DC" w:rsidRDefault="002745E5" w:rsidP="00DF20DC"/>
    <w:sectPr w:rsidR="002745E5" w:rsidRPr="00DF20DC" w:rsidSect="00CD74E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856" w:rsidRDefault="00BF4856" w:rsidP="007D21FF">
      <w:pPr>
        <w:spacing w:after="0" w:line="240" w:lineRule="auto"/>
      </w:pPr>
      <w:r>
        <w:separator/>
      </w:r>
    </w:p>
  </w:endnote>
  <w:endnote w:type="continuationSeparator" w:id="0">
    <w:p w:rsidR="00BF4856" w:rsidRDefault="00BF4856" w:rsidP="007D2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856" w:rsidRDefault="00BF4856">
    <w:pPr>
      <w:pStyle w:val="Voettekst"/>
      <w:jc w:val="center"/>
    </w:pPr>
  </w:p>
  <w:p w:rsidR="00BF4856" w:rsidRDefault="00BF485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583557"/>
      <w:docPartObj>
        <w:docPartGallery w:val="Page Numbers (Bottom of Page)"/>
        <w:docPartUnique/>
      </w:docPartObj>
    </w:sdtPr>
    <w:sdtEndPr/>
    <w:sdtContent>
      <w:p w:rsidR="00BF4856" w:rsidRDefault="00BF4856">
        <w:pPr>
          <w:pStyle w:val="Voettekst"/>
          <w:jc w:val="center"/>
        </w:pPr>
        <w:r>
          <w:fldChar w:fldCharType="begin"/>
        </w:r>
        <w:r>
          <w:instrText>PAGE   \* MERGEFORMAT</w:instrText>
        </w:r>
        <w:r>
          <w:fldChar w:fldCharType="separate"/>
        </w:r>
        <w:r w:rsidR="00C738B3">
          <w:rPr>
            <w:noProof/>
          </w:rPr>
          <w:t>1</w:t>
        </w:r>
        <w:r>
          <w:fldChar w:fldCharType="end"/>
        </w:r>
      </w:p>
    </w:sdtContent>
  </w:sdt>
  <w:p w:rsidR="00BF4856" w:rsidRDefault="00BF485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760422"/>
      <w:docPartObj>
        <w:docPartGallery w:val="Page Numbers (Bottom of Page)"/>
        <w:docPartUnique/>
      </w:docPartObj>
    </w:sdtPr>
    <w:sdtEndPr/>
    <w:sdtContent>
      <w:p w:rsidR="00BF4856" w:rsidRDefault="00BF4856">
        <w:pPr>
          <w:pStyle w:val="Voettekst"/>
          <w:jc w:val="center"/>
        </w:pPr>
        <w:r>
          <w:fldChar w:fldCharType="begin"/>
        </w:r>
        <w:r>
          <w:instrText>PAGE   \* MERGEFORMAT</w:instrText>
        </w:r>
        <w:r>
          <w:fldChar w:fldCharType="separate"/>
        </w:r>
        <w:r>
          <w:rPr>
            <w:noProof/>
          </w:rPr>
          <w:t>0</w:t>
        </w:r>
        <w:r>
          <w:fldChar w:fldCharType="end"/>
        </w:r>
      </w:p>
    </w:sdtContent>
  </w:sdt>
  <w:p w:rsidR="00BF4856" w:rsidRDefault="00BF4856">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856" w:rsidRDefault="00BF4856">
    <w:pPr>
      <w:pStyle w:val="Voettekst"/>
      <w:jc w:val="center"/>
    </w:pPr>
  </w:p>
  <w:p w:rsidR="00BF4856" w:rsidRDefault="00BF485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856" w:rsidRDefault="00BF4856" w:rsidP="007D21FF">
      <w:pPr>
        <w:spacing w:after="0" w:line="240" w:lineRule="auto"/>
      </w:pPr>
      <w:r>
        <w:separator/>
      </w:r>
    </w:p>
  </w:footnote>
  <w:footnote w:type="continuationSeparator" w:id="0">
    <w:p w:rsidR="00BF4856" w:rsidRDefault="00BF4856" w:rsidP="007D2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2BC4"/>
    <w:multiLevelType w:val="hybridMultilevel"/>
    <w:tmpl w:val="CC601360"/>
    <w:lvl w:ilvl="0" w:tplc="88E43D30">
      <w:start w:val="1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A22258"/>
    <w:multiLevelType w:val="multilevel"/>
    <w:tmpl w:val="A81E24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7C85F16"/>
    <w:multiLevelType w:val="multilevel"/>
    <w:tmpl w:val="3A3432D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6E87E41"/>
    <w:multiLevelType w:val="multilevel"/>
    <w:tmpl w:val="D52C821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DF847C8"/>
    <w:multiLevelType w:val="multilevel"/>
    <w:tmpl w:val="14266D2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BDB1141"/>
    <w:multiLevelType w:val="multilevel"/>
    <w:tmpl w:val="452648D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EF50DA6"/>
    <w:multiLevelType w:val="multilevel"/>
    <w:tmpl w:val="9FDA10D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7D569F3"/>
    <w:multiLevelType w:val="multilevel"/>
    <w:tmpl w:val="C3EEF99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BCD391A"/>
    <w:multiLevelType w:val="multilevel"/>
    <w:tmpl w:val="A3E869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 w:numId="3">
    <w:abstractNumId w:val="8"/>
  </w:num>
  <w:num w:numId="4">
    <w:abstractNumId w:val="4"/>
  </w:num>
  <w:num w:numId="5">
    <w:abstractNumId w:val="5"/>
  </w:num>
  <w:num w:numId="6">
    <w:abstractNumId w:val="3"/>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289"/>
    <w:rsid w:val="00014A6E"/>
    <w:rsid w:val="000158B1"/>
    <w:rsid w:val="000232F1"/>
    <w:rsid w:val="000255CE"/>
    <w:rsid w:val="00032EF4"/>
    <w:rsid w:val="000331E6"/>
    <w:rsid w:val="00062492"/>
    <w:rsid w:val="00064241"/>
    <w:rsid w:val="0007365D"/>
    <w:rsid w:val="00075171"/>
    <w:rsid w:val="00077768"/>
    <w:rsid w:val="00077F3F"/>
    <w:rsid w:val="000850EB"/>
    <w:rsid w:val="000877D8"/>
    <w:rsid w:val="000916F5"/>
    <w:rsid w:val="00093192"/>
    <w:rsid w:val="000A14C8"/>
    <w:rsid w:val="000A27F8"/>
    <w:rsid w:val="000A2C20"/>
    <w:rsid w:val="000A7474"/>
    <w:rsid w:val="000B0F47"/>
    <w:rsid w:val="000B452C"/>
    <w:rsid w:val="000B64F1"/>
    <w:rsid w:val="000C331B"/>
    <w:rsid w:val="000C3927"/>
    <w:rsid w:val="000C471B"/>
    <w:rsid w:val="000C5177"/>
    <w:rsid w:val="000D6264"/>
    <w:rsid w:val="000D6848"/>
    <w:rsid w:val="000D7044"/>
    <w:rsid w:val="000D7DB6"/>
    <w:rsid w:val="001236C4"/>
    <w:rsid w:val="001316C2"/>
    <w:rsid w:val="001420BF"/>
    <w:rsid w:val="00160E74"/>
    <w:rsid w:val="00164464"/>
    <w:rsid w:val="001677D1"/>
    <w:rsid w:val="00176F8F"/>
    <w:rsid w:val="00190987"/>
    <w:rsid w:val="00192DF1"/>
    <w:rsid w:val="00195EC1"/>
    <w:rsid w:val="001A3619"/>
    <w:rsid w:val="001A69A3"/>
    <w:rsid w:val="001A78B3"/>
    <w:rsid w:val="001B4E23"/>
    <w:rsid w:val="001B4F2F"/>
    <w:rsid w:val="001C5819"/>
    <w:rsid w:val="001D0CC1"/>
    <w:rsid w:val="001E2909"/>
    <w:rsid w:val="001E409B"/>
    <w:rsid w:val="001F05B3"/>
    <w:rsid w:val="001F5487"/>
    <w:rsid w:val="00221D54"/>
    <w:rsid w:val="002222F1"/>
    <w:rsid w:val="00225BFA"/>
    <w:rsid w:val="00227A8C"/>
    <w:rsid w:val="00231C5F"/>
    <w:rsid w:val="00240D2A"/>
    <w:rsid w:val="00242F1B"/>
    <w:rsid w:val="00243BCB"/>
    <w:rsid w:val="00253AAE"/>
    <w:rsid w:val="0025471C"/>
    <w:rsid w:val="002638C7"/>
    <w:rsid w:val="002745E5"/>
    <w:rsid w:val="002779F3"/>
    <w:rsid w:val="002805C3"/>
    <w:rsid w:val="00281C6E"/>
    <w:rsid w:val="0028287A"/>
    <w:rsid w:val="002A4680"/>
    <w:rsid w:val="002B054A"/>
    <w:rsid w:val="002B09DA"/>
    <w:rsid w:val="002B22E1"/>
    <w:rsid w:val="002B7F9B"/>
    <w:rsid w:val="002C009E"/>
    <w:rsid w:val="002D0BD1"/>
    <w:rsid w:val="002E15A7"/>
    <w:rsid w:val="002E414A"/>
    <w:rsid w:val="002F24A0"/>
    <w:rsid w:val="00306C0B"/>
    <w:rsid w:val="00311213"/>
    <w:rsid w:val="00312B2D"/>
    <w:rsid w:val="00313C30"/>
    <w:rsid w:val="0031431E"/>
    <w:rsid w:val="003171BF"/>
    <w:rsid w:val="00325A08"/>
    <w:rsid w:val="003420EB"/>
    <w:rsid w:val="00350C34"/>
    <w:rsid w:val="00355708"/>
    <w:rsid w:val="00363B57"/>
    <w:rsid w:val="003662EB"/>
    <w:rsid w:val="00384226"/>
    <w:rsid w:val="00384FB2"/>
    <w:rsid w:val="00387D07"/>
    <w:rsid w:val="003911A9"/>
    <w:rsid w:val="00396350"/>
    <w:rsid w:val="003A1FBA"/>
    <w:rsid w:val="003A5115"/>
    <w:rsid w:val="003B3152"/>
    <w:rsid w:val="003B7466"/>
    <w:rsid w:val="003C3399"/>
    <w:rsid w:val="003D656B"/>
    <w:rsid w:val="003E15A8"/>
    <w:rsid w:val="003E4DA8"/>
    <w:rsid w:val="003E57A7"/>
    <w:rsid w:val="003F00C8"/>
    <w:rsid w:val="003F00DB"/>
    <w:rsid w:val="003F2196"/>
    <w:rsid w:val="00407A90"/>
    <w:rsid w:val="00422F43"/>
    <w:rsid w:val="00424712"/>
    <w:rsid w:val="004265FF"/>
    <w:rsid w:val="00430E19"/>
    <w:rsid w:val="004410F9"/>
    <w:rsid w:val="00442DD7"/>
    <w:rsid w:val="00450F7A"/>
    <w:rsid w:val="004525F8"/>
    <w:rsid w:val="00454736"/>
    <w:rsid w:val="004620A6"/>
    <w:rsid w:val="004667AE"/>
    <w:rsid w:val="004A6B1B"/>
    <w:rsid w:val="004B48FC"/>
    <w:rsid w:val="004C618A"/>
    <w:rsid w:val="004C68AA"/>
    <w:rsid w:val="004D6A43"/>
    <w:rsid w:val="004E432E"/>
    <w:rsid w:val="004E59BA"/>
    <w:rsid w:val="004F02C1"/>
    <w:rsid w:val="004F2C0D"/>
    <w:rsid w:val="004F2D7B"/>
    <w:rsid w:val="004F7F04"/>
    <w:rsid w:val="005044FE"/>
    <w:rsid w:val="0053089D"/>
    <w:rsid w:val="005356D0"/>
    <w:rsid w:val="005568F0"/>
    <w:rsid w:val="00557D3B"/>
    <w:rsid w:val="00584AC6"/>
    <w:rsid w:val="005975F6"/>
    <w:rsid w:val="00597D38"/>
    <w:rsid w:val="005A0212"/>
    <w:rsid w:val="005B4932"/>
    <w:rsid w:val="005D07B6"/>
    <w:rsid w:val="005E0429"/>
    <w:rsid w:val="005E15F9"/>
    <w:rsid w:val="005F139E"/>
    <w:rsid w:val="005F79BA"/>
    <w:rsid w:val="006037CE"/>
    <w:rsid w:val="00613774"/>
    <w:rsid w:val="006148EA"/>
    <w:rsid w:val="00624E3B"/>
    <w:rsid w:val="006337F6"/>
    <w:rsid w:val="006369F9"/>
    <w:rsid w:val="00637728"/>
    <w:rsid w:val="00646957"/>
    <w:rsid w:val="00654476"/>
    <w:rsid w:val="006557AD"/>
    <w:rsid w:val="00656667"/>
    <w:rsid w:val="006622AF"/>
    <w:rsid w:val="00663999"/>
    <w:rsid w:val="00664022"/>
    <w:rsid w:val="006666DD"/>
    <w:rsid w:val="00676773"/>
    <w:rsid w:val="00685CAF"/>
    <w:rsid w:val="006926DD"/>
    <w:rsid w:val="006960C7"/>
    <w:rsid w:val="006A0B1F"/>
    <w:rsid w:val="006A1ADF"/>
    <w:rsid w:val="006A2F41"/>
    <w:rsid w:val="006B1384"/>
    <w:rsid w:val="006B30FB"/>
    <w:rsid w:val="006C0FA9"/>
    <w:rsid w:val="006D48AD"/>
    <w:rsid w:val="006D6A24"/>
    <w:rsid w:val="006E45C5"/>
    <w:rsid w:val="006F048A"/>
    <w:rsid w:val="00702C7A"/>
    <w:rsid w:val="00710521"/>
    <w:rsid w:val="00713571"/>
    <w:rsid w:val="0072052A"/>
    <w:rsid w:val="007311C3"/>
    <w:rsid w:val="00731FEC"/>
    <w:rsid w:val="00760EE7"/>
    <w:rsid w:val="0076390B"/>
    <w:rsid w:val="00766CD2"/>
    <w:rsid w:val="00771823"/>
    <w:rsid w:val="007758A8"/>
    <w:rsid w:val="007834B1"/>
    <w:rsid w:val="00787E18"/>
    <w:rsid w:val="007933C3"/>
    <w:rsid w:val="007A0EDF"/>
    <w:rsid w:val="007B6F30"/>
    <w:rsid w:val="007C0517"/>
    <w:rsid w:val="007C2315"/>
    <w:rsid w:val="007C4A9F"/>
    <w:rsid w:val="007D21FF"/>
    <w:rsid w:val="007D30CF"/>
    <w:rsid w:val="007E22CA"/>
    <w:rsid w:val="007F242A"/>
    <w:rsid w:val="007F4C79"/>
    <w:rsid w:val="007F61F4"/>
    <w:rsid w:val="008013FA"/>
    <w:rsid w:val="00833F77"/>
    <w:rsid w:val="00835F94"/>
    <w:rsid w:val="008401BD"/>
    <w:rsid w:val="00842FC1"/>
    <w:rsid w:val="0084582C"/>
    <w:rsid w:val="00874AB1"/>
    <w:rsid w:val="00890EEF"/>
    <w:rsid w:val="008A1269"/>
    <w:rsid w:val="008A5B8D"/>
    <w:rsid w:val="008B340A"/>
    <w:rsid w:val="008B3BE2"/>
    <w:rsid w:val="008D5FD9"/>
    <w:rsid w:val="008E5526"/>
    <w:rsid w:val="008E5794"/>
    <w:rsid w:val="008F181D"/>
    <w:rsid w:val="008F1B5F"/>
    <w:rsid w:val="008F2841"/>
    <w:rsid w:val="008F2AE5"/>
    <w:rsid w:val="008F487D"/>
    <w:rsid w:val="00901DE2"/>
    <w:rsid w:val="0092406F"/>
    <w:rsid w:val="00931016"/>
    <w:rsid w:val="009376C3"/>
    <w:rsid w:val="00945054"/>
    <w:rsid w:val="009528B0"/>
    <w:rsid w:val="009551F6"/>
    <w:rsid w:val="009611DD"/>
    <w:rsid w:val="00966110"/>
    <w:rsid w:val="00970BA4"/>
    <w:rsid w:val="00971F59"/>
    <w:rsid w:val="009738CD"/>
    <w:rsid w:val="00987DD6"/>
    <w:rsid w:val="009A28D4"/>
    <w:rsid w:val="009B0B27"/>
    <w:rsid w:val="009B4AFB"/>
    <w:rsid w:val="009B5154"/>
    <w:rsid w:val="009B5F70"/>
    <w:rsid w:val="009C2259"/>
    <w:rsid w:val="009C26F2"/>
    <w:rsid w:val="009D00B1"/>
    <w:rsid w:val="009D07BC"/>
    <w:rsid w:val="009D45F8"/>
    <w:rsid w:val="009E3A4B"/>
    <w:rsid w:val="009F5DC4"/>
    <w:rsid w:val="009F6222"/>
    <w:rsid w:val="00A074EF"/>
    <w:rsid w:val="00A11185"/>
    <w:rsid w:val="00A117BE"/>
    <w:rsid w:val="00A15A16"/>
    <w:rsid w:val="00A23583"/>
    <w:rsid w:val="00A239C1"/>
    <w:rsid w:val="00A24C67"/>
    <w:rsid w:val="00A25D0F"/>
    <w:rsid w:val="00A31769"/>
    <w:rsid w:val="00A33F8B"/>
    <w:rsid w:val="00A46C51"/>
    <w:rsid w:val="00A5226B"/>
    <w:rsid w:val="00A522CE"/>
    <w:rsid w:val="00A55F67"/>
    <w:rsid w:val="00AA1BEC"/>
    <w:rsid w:val="00AB1F92"/>
    <w:rsid w:val="00AB35B7"/>
    <w:rsid w:val="00AB3A12"/>
    <w:rsid w:val="00AB4609"/>
    <w:rsid w:val="00AC2683"/>
    <w:rsid w:val="00AD75E1"/>
    <w:rsid w:val="00AE0E1F"/>
    <w:rsid w:val="00AE1731"/>
    <w:rsid w:val="00AF2313"/>
    <w:rsid w:val="00AF30E2"/>
    <w:rsid w:val="00AF4499"/>
    <w:rsid w:val="00B15532"/>
    <w:rsid w:val="00B27889"/>
    <w:rsid w:val="00B34689"/>
    <w:rsid w:val="00B37D62"/>
    <w:rsid w:val="00B43750"/>
    <w:rsid w:val="00B60EE5"/>
    <w:rsid w:val="00B7041E"/>
    <w:rsid w:val="00B7070C"/>
    <w:rsid w:val="00B800A1"/>
    <w:rsid w:val="00B95446"/>
    <w:rsid w:val="00B958FD"/>
    <w:rsid w:val="00B96A52"/>
    <w:rsid w:val="00B9737A"/>
    <w:rsid w:val="00BA069F"/>
    <w:rsid w:val="00BA22A7"/>
    <w:rsid w:val="00BA3AB0"/>
    <w:rsid w:val="00BA6C43"/>
    <w:rsid w:val="00BB401A"/>
    <w:rsid w:val="00BC5B22"/>
    <w:rsid w:val="00BC5BB1"/>
    <w:rsid w:val="00BC5FB5"/>
    <w:rsid w:val="00BD07DF"/>
    <w:rsid w:val="00BF4856"/>
    <w:rsid w:val="00BF74E6"/>
    <w:rsid w:val="00C016CE"/>
    <w:rsid w:val="00C04A8B"/>
    <w:rsid w:val="00C14EF2"/>
    <w:rsid w:val="00C26E23"/>
    <w:rsid w:val="00C30E1B"/>
    <w:rsid w:val="00C34D3C"/>
    <w:rsid w:val="00C35896"/>
    <w:rsid w:val="00C433CC"/>
    <w:rsid w:val="00C43722"/>
    <w:rsid w:val="00C44031"/>
    <w:rsid w:val="00C50A51"/>
    <w:rsid w:val="00C549D7"/>
    <w:rsid w:val="00C5710B"/>
    <w:rsid w:val="00C666C7"/>
    <w:rsid w:val="00C738B3"/>
    <w:rsid w:val="00C76B48"/>
    <w:rsid w:val="00C8562D"/>
    <w:rsid w:val="00C864F5"/>
    <w:rsid w:val="00C93872"/>
    <w:rsid w:val="00CA03FF"/>
    <w:rsid w:val="00CA4112"/>
    <w:rsid w:val="00CA624D"/>
    <w:rsid w:val="00CB1364"/>
    <w:rsid w:val="00CB7AAE"/>
    <w:rsid w:val="00CC550A"/>
    <w:rsid w:val="00CD0679"/>
    <w:rsid w:val="00CD74E4"/>
    <w:rsid w:val="00CE0A6E"/>
    <w:rsid w:val="00CE333A"/>
    <w:rsid w:val="00CE421B"/>
    <w:rsid w:val="00CF4140"/>
    <w:rsid w:val="00D05C21"/>
    <w:rsid w:val="00D14794"/>
    <w:rsid w:val="00D152B0"/>
    <w:rsid w:val="00D1621C"/>
    <w:rsid w:val="00D1659E"/>
    <w:rsid w:val="00D17B11"/>
    <w:rsid w:val="00D20D90"/>
    <w:rsid w:val="00D23FC2"/>
    <w:rsid w:val="00D27656"/>
    <w:rsid w:val="00D306C8"/>
    <w:rsid w:val="00D3172C"/>
    <w:rsid w:val="00D31EF2"/>
    <w:rsid w:val="00D373AC"/>
    <w:rsid w:val="00D442AA"/>
    <w:rsid w:val="00D633D6"/>
    <w:rsid w:val="00D66744"/>
    <w:rsid w:val="00D741A6"/>
    <w:rsid w:val="00D76C9D"/>
    <w:rsid w:val="00D87A67"/>
    <w:rsid w:val="00DA474E"/>
    <w:rsid w:val="00DC1A2E"/>
    <w:rsid w:val="00DC231B"/>
    <w:rsid w:val="00DC3380"/>
    <w:rsid w:val="00DC5255"/>
    <w:rsid w:val="00DC542E"/>
    <w:rsid w:val="00DC55CB"/>
    <w:rsid w:val="00DC6CC2"/>
    <w:rsid w:val="00DD1D7D"/>
    <w:rsid w:val="00DD572A"/>
    <w:rsid w:val="00DD66DA"/>
    <w:rsid w:val="00DE7BF7"/>
    <w:rsid w:val="00DF20DC"/>
    <w:rsid w:val="00E05504"/>
    <w:rsid w:val="00E06D79"/>
    <w:rsid w:val="00E141A4"/>
    <w:rsid w:val="00E14437"/>
    <w:rsid w:val="00E35E73"/>
    <w:rsid w:val="00E366EE"/>
    <w:rsid w:val="00E45724"/>
    <w:rsid w:val="00E46938"/>
    <w:rsid w:val="00E52E88"/>
    <w:rsid w:val="00E53430"/>
    <w:rsid w:val="00E6130A"/>
    <w:rsid w:val="00E64EB6"/>
    <w:rsid w:val="00E67774"/>
    <w:rsid w:val="00E7055E"/>
    <w:rsid w:val="00E7243C"/>
    <w:rsid w:val="00E7419A"/>
    <w:rsid w:val="00E75739"/>
    <w:rsid w:val="00E75C9B"/>
    <w:rsid w:val="00E91EB6"/>
    <w:rsid w:val="00E92132"/>
    <w:rsid w:val="00E96970"/>
    <w:rsid w:val="00EA3C9C"/>
    <w:rsid w:val="00EB17BA"/>
    <w:rsid w:val="00EB58BF"/>
    <w:rsid w:val="00EC7289"/>
    <w:rsid w:val="00EC7D87"/>
    <w:rsid w:val="00ED43A9"/>
    <w:rsid w:val="00ED4D28"/>
    <w:rsid w:val="00EE255E"/>
    <w:rsid w:val="00EE3DA5"/>
    <w:rsid w:val="00EE4C23"/>
    <w:rsid w:val="00EE7031"/>
    <w:rsid w:val="00F04D42"/>
    <w:rsid w:val="00F0659E"/>
    <w:rsid w:val="00F22E67"/>
    <w:rsid w:val="00F3098B"/>
    <w:rsid w:val="00F36814"/>
    <w:rsid w:val="00F36D67"/>
    <w:rsid w:val="00F41ED7"/>
    <w:rsid w:val="00F53B3A"/>
    <w:rsid w:val="00F624EB"/>
    <w:rsid w:val="00F626F8"/>
    <w:rsid w:val="00F64C0E"/>
    <w:rsid w:val="00F70D0E"/>
    <w:rsid w:val="00F764B6"/>
    <w:rsid w:val="00F83A77"/>
    <w:rsid w:val="00F87C29"/>
    <w:rsid w:val="00F90695"/>
    <w:rsid w:val="00F94CE9"/>
    <w:rsid w:val="00FA14A0"/>
    <w:rsid w:val="00FC18EC"/>
    <w:rsid w:val="00FC1DBF"/>
    <w:rsid w:val="00FC471E"/>
    <w:rsid w:val="00FC536C"/>
    <w:rsid w:val="00FC65B5"/>
    <w:rsid w:val="00FD2B5E"/>
    <w:rsid w:val="00FD3CC9"/>
    <w:rsid w:val="00FD5BB3"/>
    <w:rsid w:val="00FE19F4"/>
    <w:rsid w:val="00FE46AB"/>
    <w:rsid w:val="00FE5E67"/>
    <w:rsid w:val="00FE698C"/>
    <w:rsid w:val="00FF50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C72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911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911A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E5E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C728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C7289"/>
    <w:rPr>
      <w:rFonts w:eastAsiaTheme="minorEastAsia"/>
      <w:lang w:eastAsia="nl-NL"/>
    </w:rPr>
  </w:style>
  <w:style w:type="paragraph" w:styleId="Ballontekst">
    <w:name w:val="Balloon Text"/>
    <w:basedOn w:val="Standaard"/>
    <w:link w:val="BallontekstChar"/>
    <w:uiPriority w:val="99"/>
    <w:semiHidden/>
    <w:unhideWhenUsed/>
    <w:rsid w:val="00EC72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7289"/>
    <w:rPr>
      <w:rFonts w:ascii="Tahoma" w:hAnsi="Tahoma" w:cs="Tahoma"/>
      <w:sz w:val="16"/>
      <w:szCs w:val="16"/>
    </w:rPr>
  </w:style>
  <w:style w:type="character" w:customStyle="1" w:styleId="Kop1Char">
    <w:name w:val="Kop 1 Char"/>
    <w:basedOn w:val="Standaardalinea-lettertype"/>
    <w:link w:val="Kop1"/>
    <w:uiPriority w:val="9"/>
    <w:rsid w:val="00EC728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EC7289"/>
    <w:pPr>
      <w:outlineLvl w:val="9"/>
    </w:pPr>
    <w:rPr>
      <w:lang w:eastAsia="nl-NL"/>
    </w:rPr>
  </w:style>
  <w:style w:type="character" w:customStyle="1" w:styleId="Kop2Char">
    <w:name w:val="Kop 2 Char"/>
    <w:basedOn w:val="Standaardalinea-lettertype"/>
    <w:link w:val="Kop2"/>
    <w:uiPriority w:val="9"/>
    <w:rsid w:val="003911A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911A9"/>
    <w:rPr>
      <w:rFonts w:asciiTheme="majorHAnsi" w:eastAsiaTheme="majorEastAsia" w:hAnsiTheme="majorHAnsi" w:cstheme="majorBidi"/>
      <w:b/>
      <w:bCs/>
      <w:color w:val="4F81BD" w:themeColor="accent1"/>
    </w:rPr>
  </w:style>
  <w:style w:type="paragraph" w:styleId="Inhopg1">
    <w:name w:val="toc 1"/>
    <w:basedOn w:val="Standaard"/>
    <w:next w:val="Standaard"/>
    <w:autoRedefine/>
    <w:uiPriority w:val="39"/>
    <w:unhideWhenUsed/>
    <w:rsid w:val="00713571"/>
    <w:pPr>
      <w:spacing w:after="100"/>
    </w:pPr>
  </w:style>
  <w:style w:type="paragraph" w:styleId="Inhopg2">
    <w:name w:val="toc 2"/>
    <w:basedOn w:val="Standaard"/>
    <w:next w:val="Standaard"/>
    <w:autoRedefine/>
    <w:uiPriority w:val="39"/>
    <w:unhideWhenUsed/>
    <w:rsid w:val="00713571"/>
    <w:pPr>
      <w:spacing w:after="100"/>
      <w:ind w:left="220"/>
    </w:pPr>
  </w:style>
  <w:style w:type="paragraph" w:styleId="Inhopg3">
    <w:name w:val="toc 3"/>
    <w:basedOn w:val="Standaard"/>
    <w:next w:val="Standaard"/>
    <w:autoRedefine/>
    <w:uiPriority w:val="39"/>
    <w:unhideWhenUsed/>
    <w:rsid w:val="00713571"/>
    <w:pPr>
      <w:spacing w:after="100"/>
      <w:ind w:left="440"/>
    </w:pPr>
  </w:style>
  <w:style w:type="character" w:styleId="Hyperlink">
    <w:name w:val="Hyperlink"/>
    <w:basedOn w:val="Standaardalinea-lettertype"/>
    <w:uiPriority w:val="99"/>
    <w:unhideWhenUsed/>
    <w:rsid w:val="00713571"/>
    <w:rPr>
      <w:color w:val="0000FF" w:themeColor="hyperlink"/>
      <w:u w:val="single"/>
    </w:rPr>
  </w:style>
  <w:style w:type="table" w:styleId="Lichtearcering-accent1">
    <w:name w:val="Light Shading Accent 1"/>
    <w:basedOn w:val="Standaardtabel"/>
    <w:uiPriority w:val="60"/>
    <w:rsid w:val="00557D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raster">
    <w:name w:val="Table Grid"/>
    <w:basedOn w:val="Standaardtabel"/>
    <w:uiPriority w:val="59"/>
    <w:rsid w:val="00CB1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EE255E"/>
  </w:style>
  <w:style w:type="paragraph" w:styleId="Lijstalinea">
    <w:name w:val="List Paragraph"/>
    <w:basedOn w:val="Standaard"/>
    <w:uiPriority w:val="34"/>
    <w:qFormat/>
    <w:rsid w:val="00E7419A"/>
    <w:pPr>
      <w:ind w:left="720"/>
      <w:contextualSpacing/>
    </w:pPr>
  </w:style>
  <w:style w:type="character" w:customStyle="1" w:styleId="Kop4Char">
    <w:name w:val="Kop 4 Char"/>
    <w:basedOn w:val="Standaardalinea-lettertype"/>
    <w:link w:val="Kop4"/>
    <w:uiPriority w:val="9"/>
    <w:rsid w:val="00FE5E67"/>
    <w:rPr>
      <w:rFonts w:asciiTheme="majorHAnsi" w:eastAsiaTheme="majorEastAsia" w:hAnsiTheme="majorHAnsi" w:cstheme="majorBidi"/>
      <w:b/>
      <w:bCs/>
      <w:i/>
      <w:iCs/>
      <w:color w:val="4F81BD" w:themeColor="accent1"/>
    </w:rPr>
  </w:style>
  <w:style w:type="paragraph" w:styleId="Normaalweb">
    <w:name w:val="Normal (Web)"/>
    <w:basedOn w:val="Standaard"/>
    <w:uiPriority w:val="99"/>
    <w:semiHidden/>
    <w:unhideWhenUsed/>
    <w:rsid w:val="00FE5E6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nercount">
    <w:name w:val="inner_count"/>
    <w:basedOn w:val="Standaardalinea-lettertype"/>
    <w:rsid w:val="00FE5E67"/>
  </w:style>
  <w:style w:type="character" w:customStyle="1" w:styleId="intact2">
    <w:name w:val="intact2"/>
    <w:basedOn w:val="Standaardalinea-lettertype"/>
    <w:rsid w:val="00FE5E67"/>
  </w:style>
  <w:style w:type="table" w:styleId="Lichtearcering">
    <w:name w:val="Light Shading"/>
    <w:basedOn w:val="Standaardtabel"/>
    <w:uiPriority w:val="60"/>
    <w:rsid w:val="00597D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tekst">
    <w:name w:val="header"/>
    <w:basedOn w:val="Standaard"/>
    <w:link w:val="KoptekstChar"/>
    <w:uiPriority w:val="99"/>
    <w:unhideWhenUsed/>
    <w:rsid w:val="00C34D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4D3C"/>
  </w:style>
  <w:style w:type="paragraph" w:styleId="Voettekst">
    <w:name w:val="footer"/>
    <w:basedOn w:val="Standaard"/>
    <w:link w:val="VoettekstChar"/>
    <w:uiPriority w:val="99"/>
    <w:unhideWhenUsed/>
    <w:rsid w:val="00C34D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4D3C"/>
  </w:style>
  <w:style w:type="table" w:styleId="Gemiddeldearcering1-accent1">
    <w:name w:val="Medium Shading 1 Accent 1"/>
    <w:basedOn w:val="Standaardtabel"/>
    <w:uiPriority w:val="63"/>
    <w:rsid w:val="00176F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lijst-accent1">
    <w:name w:val="Light List Accent 1"/>
    <w:basedOn w:val="Standaardtabel"/>
    <w:uiPriority w:val="61"/>
    <w:rsid w:val="00C864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kstopmerking">
    <w:name w:val="annotation text"/>
    <w:basedOn w:val="Standaard"/>
    <w:link w:val="TekstopmerkingChar"/>
    <w:uiPriority w:val="99"/>
    <w:semiHidden/>
    <w:unhideWhenUsed/>
    <w:rsid w:val="00C016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016CE"/>
    <w:rPr>
      <w:sz w:val="20"/>
      <w:szCs w:val="20"/>
    </w:rPr>
  </w:style>
  <w:style w:type="paragraph" w:customStyle="1" w:styleId="Standaard1">
    <w:name w:val="Standaard1"/>
    <w:basedOn w:val="Standaard"/>
    <w:rsid w:val="00CD74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char">
    <w:name w:val="normal__char"/>
    <w:basedOn w:val="Standaardalinea-lettertype"/>
    <w:rsid w:val="00CD74E4"/>
  </w:style>
  <w:style w:type="paragraph" w:customStyle="1" w:styleId="body0020text0020indent00202">
    <w:name w:val="body_0020text_0020indent_00202"/>
    <w:basedOn w:val="Standaard"/>
    <w:rsid w:val="00CD74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ootnote0020referencechar">
    <w:name w:val="footnote_0020reference__char"/>
    <w:basedOn w:val="Standaardalinea-lettertype"/>
    <w:rsid w:val="00CD74E4"/>
  </w:style>
  <w:style w:type="character" w:customStyle="1" w:styleId="body0020text0020indent00202char">
    <w:name w:val="body_0020text_0020indent_00202__char"/>
    <w:basedOn w:val="Standaardalinea-lettertype"/>
    <w:rsid w:val="00CD74E4"/>
  </w:style>
  <w:style w:type="table" w:styleId="Lichtraster-accent1">
    <w:name w:val="Light Grid Accent 1"/>
    <w:basedOn w:val="Standaardtabel"/>
    <w:uiPriority w:val="62"/>
    <w:rsid w:val="000916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raster1">
    <w:name w:val="Tabelraster1"/>
    <w:basedOn w:val="Standaardtabel"/>
    <w:next w:val="Tabelraster"/>
    <w:uiPriority w:val="59"/>
    <w:rsid w:val="000D7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C231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C72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911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911A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E5E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C728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C7289"/>
    <w:rPr>
      <w:rFonts w:eastAsiaTheme="minorEastAsia"/>
      <w:lang w:eastAsia="nl-NL"/>
    </w:rPr>
  </w:style>
  <w:style w:type="paragraph" w:styleId="Ballontekst">
    <w:name w:val="Balloon Text"/>
    <w:basedOn w:val="Standaard"/>
    <w:link w:val="BallontekstChar"/>
    <w:uiPriority w:val="99"/>
    <w:semiHidden/>
    <w:unhideWhenUsed/>
    <w:rsid w:val="00EC72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7289"/>
    <w:rPr>
      <w:rFonts w:ascii="Tahoma" w:hAnsi="Tahoma" w:cs="Tahoma"/>
      <w:sz w:val="16"/>
      <w:szCs w:val="16"/>
    </w:rPr>
  </w:style>
  <w:style w:type="character" w:customStyle="1" w:styleId="Kop1Char">
    <w:name w:val="Kop 1 Char"/>
    <w:basedOn w:val="Standaardalinea-lettertype"/>
    <w:link w:val="Kop1"/>
    <w:uiPriority w:val="9"/>
    <w:rsid w:val="00EC728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EC7289"/>
    <w:pPr>
      <w:outlineLvl w:val="9"/>
    </w:pPr>
    <w:rPr>
      <w:lang w:eastAsia="nl-NL"/>
    </w:rPr>
  </w:style>
  <w:style w:type="character" w:customStyle="1" w:styleId="Kop2Char">
    <w:name w:val="Kop 2 Char"/>
    <w:basedOn w:val="Standaardalinea-lettertype"/>
    <w:link w:val="Kop2"/>
    <w:uiPriority w:val="9"/>
    <w:rsid w:val="003911A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911A9"/>
    <w:rPr>
      <w:rFonts w:asciiTheme="majorHAnsi" w:eastAsiaTheme="majorEastAsia" w:hAnsiTheme="majorHAnsi" w:cstheme="majorBidi"/>
      <w:b/>
      <w:bCs/>
      <w:color w:val="4F81BD" w:themeColor="accent1"/>
    </w:rPr>
  </w:style>
  <w:style w:type="paragraph" w:styleId="Inhopg1">
    <w:name w:val="toc 1"/>
    <w:basedOn w:val="Standaard"/>
    <w:next w:val="Standaard"/>
    <w:autoRedefine/>
    <w:uiPriority w:val="39"/>
    <w:unhideWhenUsed/>
    <w:rsid w:val="00713571"/>
    <w:pPr>
      <w:spacing w:after="100"/>
    </w:pPr>
  </w:style>
  <w:style w:type="paragraph" w:styleId="Inhopg2">
    <w:name w:val="toc 2"/>
    <w:basedOn w:val="Standaard"/>
    <w:next w:val="Standaard"/>
    <w:autoRedefine/>
    <w:uiPriority w:val="39"/>
    <w:unhideWhenUsed/>
    <w:rsid w:val="00713571"/>
    <w:pPr>
      <w:spacing w:after="100"/>
      <w:ind w:left="220"/>
    </w:pPr>
  </w:style>
  <w:style w:type="paragraph" w:styleId="Inhopg3">
    <w:name w:val="toc 3"/>
    <w:basedOn w:val="Standaard"/>
    <w:next w:val="Standaard"/>
    <w:autoRedefine/>
    <w:uiPriority w:val="39"/>
    <w:unhideWhenUsed/>
    <w:rsid w:val="00713571"/>
    <w:pPr>
      <w:spacing w:after="100"/>
      <w:ind w:left="440"/>
    </w:pPr>
  </w:style>
  <w:style w:type="character" w:styleId="Hyperlink">
    <w:name w:val="Hyperlink"/>
    <w:basedOn w:val="Standaardalinea-lettertype"/>
    <w:uiPriority w:val="99"/>
    <w:unhideWhenUsed/>
    <w:rsid w:val="00713571"/>
    <w:rPr>
      <w:color w:val="0000FF" w:themeColor="hyperlink"/>
      <w:u w:val="single"/>
    </w:rPr>
  </w:style>
  <w:style w:type="table" w:styleId="Lichtearcering-accent1">
    <w:name w:val="Light Shading Accent 1"/>
    <w:basedOn w:val="Standaardtabel"/>
    <w:uiPriority w:val="60"/>
    <w:rsid w:val="00557D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raster">
    <w:name w:val="Table Grid"/>
    <w:basedOn w:val="Standaardtabel"/>
    <w:uiPriority w:val="59"/>
    <w:rsid w:val="00CB1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EE255E"/>
  </w:style>
  <w:style w:type="paragraph" w:styleId="Lijstalinea">
    <w:name w:val="List Paragraph"/>
    <w:basedOn w:val="Standaard"/>
    <w:uiPriority w:val="34"/>
    <w:qFormat/>
    <w:rsid w:val="00E7419A"/>
    <w:pPr>
      <w:ind w:left="720"/>
      <w:contextualSpacing/>
    </w:pPr>
  </w:style>
  <w:style w:type="character" w:customStyle="1" w:styleId="Kop4Char">
    <w:name w:val="Kop 4 Char"/>
    <w:basedOn w:val="Standaardalinea-lettertype"/>
    <w:link w:val="Kop4"/>
    <w:uiPriority w:val="9"/>
    <w:rsid w:val="00FE5E67"/>
    <w:rPr>
      <w:rFonts w:asciiTheme="majorHAnsi" w:eastAsiaTheme="majorEastAsia" w:hAnsiTheme="majorHAnsi" w:cstheme="majorBidi"/>
      <w:b/>
      <w:bCs/>
      <w:i/>
      <w:iCs/>
      <w:color w:val="4F81BD" w:themeColor="accent1"/>
    </w:rPr>
  </w:style>
  <w:style w:type="paragraph" w:styleId="Normaalweb">
    <w:name w:val="Normal (Web)"/>
    <w:basedOn w:val="Standaard"/>
    <w:uiPriority w:val="99"/>
    <w:semiHidden/>
    <w:unhideWhenUsed/>
    <w:rsid w:val="00FE5E6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nercount">
    <w:name w:val="inner_count"/>
    <w:basedOn w:val="Standaardalinea-lettertype"/>
    <w:rsid w:val="00FE5E67"/>
  </w:style>
  <w:style w:type="character" w:customStyle="1" w:styleId="intact2">
    <w:name w:val="intact2"/>
    <w:basedOn w:val="Standaardalinea-lettertype"/>
    <w:rsid w:val="00FE5E67"/>
  </w:style>
  <w:style w:type="table" w:styleId="Lichtearcering">
    <w:name w:val="Light Shading"/>
    <w:basedOn w:val="Standaardtabel"/>
    <w:uiPriority w:val="60"/>
    <w:rsid w:val="00597D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tekst">
    <w:name w:val="header"/>
    <w:basedOn w:val="Standaard"/>
    <w:link w:val="KoptekstChar"/>
    <w:uiPriority w:val="99"/>
    <w:unhideWhenUsed/>
    <w:rsid w:val="00C34D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4D3C"/>
  </w:style>
  <w:style w:type="paragraph" w:styleId="Voettekst">
    <w:name w:val="footer"/>
    <w:basedOn w:val="Standaard"/>
    <w:link w:val="VoettekstChar"/>
    <w:uiPriority w:val="99"/>
    <w:unhideWhenUsed/>
    <w:rsid w:val="00C34D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4D3C"/>
  </w:style>
  <w:style w:type="table" w:styleId="Gemiddeldearcering1-accent1">
    <w:name w:val="Medium Shading 1 Accent 1"/>
    <w:basedOn w:val="Standaardtabel"/>
    <w:uiPriority w:val="63"/>
    <w:rsid w:val="00176F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lijst-accent1">
    <w:name w:val="Light List Accent 1"/>
    <w:basedOn w:val="Standaardtabel"/>
    <w:uiPriority w:val="61"/>
    <w:rsid w:val="00C864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kstopmerking">
    <w:name w:val="annotation text"/>
    <w:basedOn w:val="Standaard"/>
    <w:link w:val="TekstopmerkingChar"/>
    <w:uiPriority w:val="99"/>
    <w:semiHidden/>
    <w:unhideWhenUsed/>
    <w:rsid w:val="00C016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016CE"/>
    <w:rPr>
      <w:sz w:val="20"/>
      <w:szCs w:val="20"/>
    </w:rPr>
  </w:style>
  <w:style w:type="paragraph" w:customStyle="1" w:styleId="Standaard1">
    <w:name w:val="Standaard1"/>
    <w:basedOn w:val="Standaard"/>
    <w:rsid w:val="00CD74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char">
    <w:name w:val="normal__char"/>
    <w:basedOn w:val="Standaardalinea-lettertype"/>
    <w:rsid w:val="00CD74E4"/>
  </w:style>
  <w:style w:type="paragraph" w:customStyle="1" w:styleId="body0020text0020indent00202">
    <w:name w:val="body_0020text_0020indent_00202"/>
    <w:basedOn w:val="Standaard"/>
    <w:rsid w:val="00CD74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ootnote0020referencechar">
    <w:name w:val="footnote_0020reference__char"/>
    <w:basedOn w:val="Standaardalinea-lettertype"/>
    <w:rsid w:val="00CD74E4"/>
  </w:style>
  <w:style w:type="character" w:customStyle="1" w:styleId="body0020text0020indent00202char">
    <w:name w:val="body_0020text_0020indent_00202__char"/>
    <w:basedOn w:val="Standaardalinea-lettertype"/>
    <w:rsid w:val="00CD74E4"/>
  </w:style>
  <w:style w:type="table" w:styleId="Lichtraster-accent1">
    <w:name w:val="Light Grid Accent 1"/>
    <w:basedOn w:val="Standaardtabel"/>
    <w:uiPriority w:val="62"/>
    <w:rsid w:val="000916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raster1">
    <w:name w:val="Tabelraster1"/>
    <w:basedOn w:val="Standaardtabel"/>
    <w:next w:val="Tabelraster"/>
    <w:uiPriority w:val="59"/>
    <w:rsid w:val="000D7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C231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5771">
      <w:bodyDiv w:val="1"/>
      <w:marLeft w:val="0"/>
      <w:marRight w:val="0"/>
      <w:marTop w:val="0"/>
      <w:marBottom w:val="0"/>
      <w:divBdr>
        <w:top w:val="none" w:sz="0" w:space="0" w:color="auto"/>
        <w:left w:val="none" w:sz="0" w:space="0" w:color="auto"/>
        <w:bottom w:val="none" w:sz="0" w:space="0" w:color="auto"/>
        <w:right w:val="none" w:sz="0" w:space="0" w:color="auto"/>
      </w:divBdr>
      <w:divsChild>
        <w:div w:id="1572277292">
          <w:marLeft w:val="0"/>
          <w:marRight w:val="0"/>
          <w:marTop w:val="0"/>
          <w:marBottom w:val="0"/>
          <w:divBdr>
            <w:top w:val="none" w:sz="0" w:space="0" w:color="auto"/>
            <w:left w:val="none" w:sz="0" w:space="0" w:color="auto"/>
            <w:bottom w:val="single" w:sz="8" w:space="1" w:color="000000"/>
            <w:right w:val="none" w:sz="0" w:space="0" w:color="auto"/>
          </w:divBdr>
        </w:div>
      </w:divsChild>
    </w:div>
    <w:div w:id="355272551">
      <w:bodyDiv w:val="1"/>
      <w:marLeft w:val="0"/>
      <w:marRight w:val="0"/>
      <w:marTop w:val="0"/>
      <w:marBottom w:val="0"/>
      <w:divBdr>
        <w:top w:val="none" w:sz="0" w:space="0" w:color="auto"/>
        <w:left w:val="none" w:sz="0" w:space="0" w:color="auto"/>
        <w:bottom w:val="none" w:sz="0" w:space="0" w:color="auto"/>
        <w:right w:val="none" w:sz="0" w:space="0" w:color="auto"/>
      </w:divBdr>
      <w:divsChild>
        <w:div w:id="2107655247">
          <w:marLeft w:val="0"/>
          <w:marRight w:val="0"/>
          <w:marTop w:val="0"/>
          <w:marBottom w:val="0"/>
          <w:divBdr>
            <w:top w:val="none" w:sz="0" w:space="0" w:color="auto"/>
            <w:left w:val="none" w:sz="0" w:space="0" w:color="auto"/>
            <w:bottom w:val="none" w:sz="0" w:space="0" w:color="auto"/>
            <w:right w:val="none" w:sz="0" w:space="0" w:color="auto"/>
          </w:divBdr>
        </w:div>
      </w:divsChild>
    </w:div>
    <w:div w:id="970555055">
      <w:bodyDiv w:val="1"/>
      <w:marLeft w:val="0"/>
      <w:marRight w:val="0"/>
      <w:marTop w:val="0"/>
      <w:marBottom w:val="0"/>
      <w:divBdr>
        <w:top w:val="none" w:sz="0" w:space="0" w:color="auto"/>
        <w:left w:val="none" w:sz="0" w:space="0" w:color="auto"/>
        <w:bottom w:val="none" w:sz="0" w:space="0" w:color="auto"/>
        <w:right w:val="none" w:sz="0" w:space="0" w:color="auto"/>
      </w:divBdr>
    </w:div>
    <w:div w:id="987590704">
      <w:bodyDiv w:val="1"/>
      <w:marLeft w:val="0"/>
      <w:marRight w:val="0"/>
      <w:marTop w:val="0"/>
      <w:marBottom w:val="0"/>
      <w:divBdr>
        <w:top w:val="none" w:sz="0" w:space="0" w:color="auto"/>
        <w:left w:val="none" w:sz="0" w:space="0" w:color="auto"/>
        <w:bottom w:val="none" w:sz="0" w:space="0" w:color="auto"/>
        <w:right w:val="none" w:sz="0" w:space="0" w:color="auto"/>
      </w:divBdr>
    </w:div>
    <w:div w:id="1569148277">
      <w:bodyDiv w:val="1"/>
      <w:marLeft w:val="0"/>
      <w:marRight w:val="0"/>
      <w:marTop w:val="0"/>
      <w:marBottom w:val="0"/>
      <w:divBdr>
        <w:top w:val="none" w:sz="0" w:space="0" w:color="auto"/>
        <w:left w:val="none" w:sz="0" w:space="0" w:color="auto"/>
        <w:bottom w:val="none" w:sz="0" w:space="0" w:color="auto"/>
        <w:right w:val="none" w:sz="0" w:space="0" w:color="auto"/>
      </w:divBdr>
      <w:divsChild>
        <w:div w:id="1321471228">
          <w:marLeft w:val="0"/>
          <w:marRight w:val="0"/>
          <w:marTop w:val="0"/>
          <w:marBottom w:val="0"/>
          <w:divBdr>
            <w:top w:val="none" w:sz="0" w:space="0" w:color="auto"/>
            <w:left w:val="none" w:sz="0" w:space="0" w:color="auto"/>
            <w:bottom w:val="none" w:sz="0" w:space="0" w:color="auto"/>
            <w:right w:val="none" w:sz="0" w:space="0" w:color="auto"/>
          </w:divBdr>
          <w:divsChild>
            <w:div w:id="131682559">
              <w:marLeft w:val="0"/>
              <w:marRight w:val="0"/>
              <w:marTop w:val="0"/>
              <w:marBottom w:val="0"/>
              <w:divBdr>
                <w:top w:val="none" w:sz="0" w:space="0" w:color="auto"/>
                <w:left w:val="none" w:sz="0" w:space="0" w:color="auto"/>
                <w:bottom w:val="none" w:sz="0" w:space="0" w:color="auto"/>
                <w:right w:val="none" w:sz="0" w:space="0" w:color="auto"/>
              </w:divBdr>
            </w:div>
            <w:div w:id="1739090444">
              <w:marLeft w:val="0"/>
              <w:marRight w:val="0"/>
              <w:marTop w:val="0"/>
              <w:marBottom w:val="0"/>
              <w:divBdr>
                <w:top w:val="none" w:sz="0" w:space="0" w:color="auto"/>
                <w:left w:val="none" w:sz="0" w:space="0" w:color="auto"/>
                <w:bottom w:val="none" w:sz="0" w:space="0" w:color="auto"/>
                <w:right w:val="none" w:sz="0" w:space="0" w:color="auto"/>
              </w:divBdr>
            </w:div>
            <w:div w:id="770707299">
              <w:marLeft w:val="0"/>
              <w:marRight w:val="0"/>
              <w:marTop w:val="0"/>
              <w:marBottom w:val="0"/>
              <w:divBdr>
                <w:top w:val="none" w:sz="0" w:space="0" w:color="auto"/>
                <w:left w:val="none" w:sz="0" w:space="0" w:color="auto"/>
                <w:bottom w:val="none" w:sz="0" w:space="0" w:color="auto"/>
                <w:right w:val="none" w:sz="0" w:space="0" w:color="auto"/>
              </w:divBdr>
            </w:div>
          </w:divsChild>
        </w:div>
        <w:div w:id="2144420803">
          <w:marLeft w:val="0"/>
          <w:marRight w:val="0"/>
          <w:marTop w:val="0"/>
          <w:marBottom w:val="0"/>
          <w:divBdr>
            <w:top w:val="none" w:sz="0" w:space="0" w:color="auto"/>
            <w:left w:val="none" w:sz="0" w:space="0" w:color="auto"/>
            <w:bottom w:val="none" w:sz="0" w:space="0" w:color="auto"/>
            <w:right w:val="none" w:sz="0" w:space="0" w:color="auto"/>
          </w:divBdr>
        </w:div>
        <w:div w:id="409692005">
          <w:marLeft w:val="0"/>
          <w:marRight w:val="0"/>
          <w:marTop w:val="0"/>
          <w:marBottom w:val="0"/>
          <w:divBdr>
            <w:top w:val="none" w:sz="0" w:space="0" w:color="auto"/>
            <w:left w:val="none" w:sz="0" w:space="0" w:color="auto"/>
            <w:bottom w:val="none" w:sz="0" w:space="0" w:color="auto"/>
            <w:right w:val="none" w:sz="0" w:space="0" w:color="auto"/>
          </w:divBdr>
          <w:divsChild>
            <w:div w:id="723479768">
              <w:marLeft w:val="0"/>
              <w:marRight w:val="0"/>
              <w:marTop w:val="0"/>
              <w:marBottom w:val="0"/>
              <w:divBdr>
                <w:top w:val="none" w:sz="0" w:space="0" w:color="auto"/>
                <w:left w:val="none" w:sz="0" w:space="0" w:color="auto"/>
                <w:bottom w:val="none" w:sz="0" w:space="0" w:color="auto"/>
                <w:right w:val="none" w:sz="0" w:space="0" w:color="auto"/>
              </w:divBdr>
            </w:div>
            <w:div w:id="1285846595">
              <w:marLeft w:val="0"/>
              <w:marRight w:val="0"/>
              <w:marTop w:val="0"/>
              <w:marBottom w:val="0"/>
              <w:divBdr>
                <w:top w:val="none" w:sz="0" w:space="0" w:color="auto"/>
                <w:left w:val="none" w:sz="0" w:space="0" w:color="auto"/>
                <w:bottom w:val="none" w:sz="0" w:space="0" w:color="auto"/>
                <w:right w:val="none" w:sz="0" w:space="0" w:color="auto"/>
              </w:divBdr>
              <w:divsChild>
                <w:div w:id="1249385726">
                  <w:marLeft w:val="0"/>
                  <w:marRight w:val="0"/>
                  <w:marTop w:val="0"/>
                  <w:marBottom w:val="0"/>
                  <w:divBdr>
                    <w:top w:val="none" w:sz="0" w:space="0" w:color="auto"/>
                    <w:left w:val="none" w:sz="0" w:space="0" w:color="auto"/>
                    <w:bottom w:val="none" w:sz="0" w:space="0" w:color="auto"/>
                    <w:right w:val="none" w:sz="0" w:space="0" w:color="auto"/>
                  </w:divBdr>
                </w:div>
                <w:div w:id="1281574232">
                  <w:marLeft w:val="0"/>
                  <w:marRight w:val="0"/>
                  <w:marTop w:val="0"/>
                  <w:marBottom w:val="0"/>
                  <w:divBdr>
                    <w:top w:val="none" w:sz="0" w:space="0" w:color="auto"/>
                    <w:left w:val="none" w:sz="0" w:space="0" w:color="auto"/>
                    <w:bottom w:val="none" w:sz="0" w:space="0" w:color="auto"/>
                    <w:right w:val="none" w:sz="0" w:space="0" w:color="auto"/>
                  </w:divBdr>
                </w:div>
                <w:div w:id="328291119">
                  <w:marLeft w:val="0"/>
                  <w:marRight w:val="0"/>
                  <w:marTop w:val="0"/>
                  <w:marBottom w:val="0"/>
                  <w:divBdr>
                    <w:top w:val="none" w:sz="0" w:space="0" w:color="auto"/>
                    <w:left w:val="none" w:sz="0" w:space="0" w:color="auto"/>
                    <w:bottom w:val="none" w:sz="0" w:space="0" w:color="auto"/>
                    <w:right w:val="none" w:sz="0" w:space="0" w:color="auto"/>
                  </w:divBdr>
                  <w:divsChild>
                    <w:div w:id="1698576129">
                      <w:marLeft w:val="150"/>
                      <w:marRight w:val="150"/>
                      <w:marTop w:val="150"/>
                      <w:marBottom w:val="150"/>
                      <w:divBdr>
                        <w:top w:val="single" w:sz="6" w:space="11" w:color="000000"/>
                        <w:left w:val="single" w:sz="6" w:space="8" w:color="000000"/>
                        <w:bottom w:val="single" w:sz="6" w:space="11" w:color="000000"/>
                        <w:right w:val="single" w:sz="6" w:space="8" w:color="000000"/>
                      </w:divBdr>
                    </w:div>
                    <w:div w:id="1144739910">
                      <w:marLeft w:val="150"/>
                      <w:marRight w:val="150"/>
                      <w:marTop w:val="150"/>
                      <w:marBottom w:val="150"/>
                      <w:divBdr>
                        <w:top w:val="single" w:sz="6" w:space="11" w:color="000000"/>
                        <w:left w:val="single" w:sz="6" w:space="8" w:color="000000"/>
                        <w:bottom w:val="single" w:sz="6" w:space="11" w:color="000000"/>
                        <w:right w:val="single" w:sz="6" w:space="8" w:color="000000"/>
                      </w:divBdr>
                    </w:div>
                    <w:div w:id="618268351">
                      <w:marLeft w:val="150"/>
                      <w:marRight w:val="150"/>
                      <w:marTop w:val="150"/>
                      <w:marBottom w:val="150"/>
                      <w:divBdr>
                        <w:top w:val="single" w:sz="6" w:space="11" w:color="000000"/>
                        <w:left w:val="single" w:sz="6" w:space="8" w:color="000000"/>
                        <w:bottom w:val="single" w:sz="6" w:space="11" w:color="000000"/>
                        <w:right w:val="single" w:sz="6" w:space="8" w:color="000000"/>
                      </w:divBdr>
                    </w:div>
                    <w:div w:id="1218129293">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126850771">
          <w:marLeft w:val="0"/>
          <w:marRight w:val="0"/>
          <w:marTop w:val="0"/>
          <w:marBottom w:val="0"/>
          <w:divBdr>
            <w:top w:val="none" w:sz="0" w:space="0" w:color="auto"/>
            <w:left w:val="none" w:sz="0" w:space="0" w:color="auto"/>
            <w:bottom w:val="none" w:sz="0" w:space="0" w:color="auto"/>
            <w:right w:val="none" w:sz="0" w:space="0" w:color="auto"/>
          </w:divBdr>
        </w:div>
        <w:div w:id="1043751145">
          <w:marLeft w:val="0"/>
          <w:marRight w:val="0"/>
          <w:marTop w:val="0"/>
          <w:marBottom w:val="0"/>
          <w:divBdr>
            <w:top w:val="none" w:sz="0" w:space="0" w:color="auto"/>
            <w:left w:val="none" w:sz="0" w:space="0" w:color="auto"/>
            <w:bottom w:val="none" w:sz="0" w:space="0" w:color="auto"/>
            <w:right w:val="none" w:sz="0" w:space="0" w:color="auto"/>
          </w:divBdr>
          <w:divsChild>
            <w:div w:id="1557862653">
              <w:marLeft w:val="0"/>
              <w:marRight w:val="0"/>
              <w:marTop w:val="0"/>
              <w:marBottom w:val="0"/>
              <w:divBdr>
                <w:top w:val="none" w:sz="0" w:space="0" w:color="auto"/>
                <w:left w:val="none" w:sz="0" w:space="0" w:color="auto"/>
                <w:bottom w:val="none" w:sz="0" w:space="0" w:color="auto"/>
                <w:right w:val="none" w:sz="0" w:space="0" w:color="auto"/>
              </w:divBdr>
            </w:div>
            <w:div w:id="577786017">
              <w:marLeft w:val="0"/>
              <w:marRight w:val="0"/>
              <w:marTop w:val="0"/>
              <w:marBottom w:val="0"/>
              <w:divBdr>
                <w:top w:val="none" w:sz="0" w:space="0" w:color="auto"/>
                <w:left w:val="none" w:sz="0" w:space="0" w:color="auto"/>
                <w:bottom w:val="none" w:sz="0" w:space="0" w:color="auto"/>
                <w:right w:val="none" w:sz="0" w:space="0" w:color="auto"/>
              </w:divBdr>
              <w:divsChild>
                <w:div w:id="732629653">
                  <w:marLeft w:val="0"/>
                  <w:marRight w:val="0"/>
                  <w:marTop w:val="0"/>
                  <w:marBottom w:val="0"/>
                  <w:divBdr>
                    <w:top w:val="none" w:sz="0" w:space="0" w:color="auto"/>
                    <w:left w:val="none" w:sz="0" w:space="0" w:color="auto"/>
                    <w:bottom w:val="none" w:sz="0" w:space="0" w:color="auto"/>
                    <w:right w:val="none" w:sz="0" w:space="0" w:color="auto"/>
                  </w:divBdr>
                </w:div>
                <w:div w:id="314652865">
                  <w:marLeft w:val="0"/>
                  <w:marRight w:val="0"/>
                  <w:marTop w:val="0"/>
                  <w:marBottom w:val="0"/>
                  <w:divBdr>
                    <w:top w:val="none" w:sz="0" w:space="0" w:color="auto"/>
                    <w:left w:val="none" w:sz="0" w:space="0" w:color="auto"/>
                    <w:bottom w:val="none" w:sz="0" w:space="0" w:color="auto"/>
                    <w:right w:val="none" w:sz="0" w:space="0" w:color="auto"/>
                  </w:divBdr>
                </w:div>
                <w:div w:id="1349453909">
                  <w:marLeft w:val="0"/>
                  <w:marRight w:val="0"/>
                  <w:marTop w:val="0"/>
                  <w:marBottom w:val="0"/>
                  <w:divBdr>
                    <w:top w:val="none" w:sz="0" w:space="0" w:color="auto"/>
                    <w:left w:val="none" w:sz="0" w:space="0" w:color="auto"/>
                    <w:bottom w:val="none" w:sz="0" w:space="0" w:color="auto"/>
                    <w:right w:val="none" w:sz="0" w:space="0" w:color="auto"/>
                  </w:divBdr>
                  <w:divsChild>
                    <w:div w:id="1358846348">
                      <w:marLeft w:val="150"/>
                      <w:marRight w:val="150"/>
                      <w:marTop w:val="150"/>
                      <w:marBottom w:val="150"/>
                      <w:divBdr>
                        <w:top w:val="single" w:sz="6" w:space="11" w:color="000000"/>
                        <w:left w:val="single" w:sz="6" w:space="8" w:color="000000"/>
                        <w:bottom w:val="single" w:sz="6" w:space="11" w:color="000000"/>
                        <w:right w:val="single" w:sz="6" w:space="8" w:color="000000"/>
                      </w:divBdr>
                    </w:div>
                    <w:div w:id="1979647494">
                      <w:marLeft w:val="150"/>
                      <w:marRight w:val="150"/>
                      <w:marTop w:val="150"/>
                      <w:marBottom w:val="150"/>
                      <w:divBdr>
                        <w:top w:val="single" w:sz="6" w:space="11" w:color="000000"/>
                        <w:left w:val="single" w:sz="6" w:space="8" w:color="000000"/>
                        <w:bottom w:val="single" w:sz="6" w:space="11" w:color="000000"/>
                        <w:right w:val="single" w:sz="6" w:space="8" w:color="000000"/>
                      </w:divBdr>
                    </w:div>
                    <w:div w:id="665939894">
                      <w:marLeft w:val="150"/>
                      <w:marRight w:val="150"/>
                      <w:marTop w:val="150"/>
                      <w:marBottom w:val="150"/>
                      <w:divBdr>
                        <w:top w:val="single" w:sz="6" w:space="11" w:color="000000"/>
                        <w:left w:val="single" w:sz="6" w:space="8" w:color="000000"/>
                        <w:bottom w:val="single" w:sz="6" w:space="11" w:color="000000"/>
                        <w:right w:val="single" w:sz="6" w:space="8" w:color="000000"/>
                      </w:divBdr>
                    </w:div>
                    <w:div w:id="1321152607">
                      <w:marLeft w:val="150"/>
                      <w:marRight w:val="150"/>
                      <w:marTop w:val="150"/>
                      <w:marBottom w:val="150"/>
                      <w:divBdr>
                        <w:top w:val="single" w:sz="6" w:space="11" w:color="000000"/>
                        <w:left w:val="single" w:sz="6" w:space="8" w:color="000000"/>
                        <w:bottom w:val="single" w:sz="6" w:space="11" w:color="000000"/>
                        <w:right w:val="single" w:sz="6" w:space="8" w:color="000000"/>
                      </w:divBdr>
                    </w:div>
                    <w:div w:id="1042513280">
                      <w:marLeft w:val="150"/>
                      <w:marRight w:val="150"/>
                      <w:marTop w:val="150"/>
                      <w:marBottom w:val="150"/>
                      <w:divBdr>
                        <w:top w:val="single" w:sz="6" w:space="11" w:color="000000"/>
                        <w:left w:val="single" w:sz="6" w:space="8" w:color="000000"/>
                        <w:bottom w:val="single" w:sz="6" w:space="11" w:color="000000"/>
                        <w:right w:val="single" w:sz="6" w:space="8" w:color="000000"/>
                      </w:divBdr>
                    </w:div>
                    <w:div w:id="1154877359">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882013834">
          <w:marLeft w:val="0"/>
          <w:marRight w:val="0"/>
          <w:marTop w:val="0"/>
          <w:marBottom w:val="0"/>
          <w:divBdr>
            <w:top w:val="none" w:sz="0" w:space="0" w:color="auto"/>
            <w:left w:val="none" w:sz="0" w:space="0" w:color="auto"/>
            <w:bottom w:val="none" w:sz="0" w:space="0" w:color="auto"/>
            <w:right w:val="none" w:sz="0" w:space="0" w:color="auto"/>
          </w:divBdr>
        </w:div>
        <w:div w:id="1618215914">
          <w:marLeft w:val="0"/>
          <w:marRight w:val="0"/>
          <w:marTop w:val="0"/>
          <w:marBottom w:val="0"/>
          <w:divBdr>
            <w:top w:val="none" w:sz="0" w:space="0" w:color="auto"/>
            <w:left w:val="none" w:sz="0" w:space="0" w:color="auto"/>
            <w:bottom w:val="none" w:sz="0" w:space="0" w:color="auto"/>
            <w:right w:val="none" w:sz="0" w:space="0" w:color="auto"/>
          </w:divBdr>
          <w:divsChild>
            <w:div w:id="560142715">
              <w:marLeft w:val="0"/>
              <w:marRight w:val="0"/>
              <w:marTop w:val="0"/>
              <w:marBottom w:val="0"/>
              <w:divBdr>
                <w:top w:val="none" w:sz="0" w:space="0" w:color="auto"/>
                <w:left w:val="none" w:sz="0" w:space="0" w:color="auto"/>
                <w:bottom w:val="none" w:sz="0" w:space="0" w:color="auto"/>
                <w:right w:val="none" w:sz="0" w:space="0" w:color="auto"/>
              </w:divBdr>
            </w:div>
            <w:div w:id="625896268">
              <w:marLeft w:val="0"/>
              <w:marRight w:val="0"/>
              <w:marTop w:val="0"/>
              <w:marBottom w:val="0"/>
              <w:divBdr>
                <w:top w:val="none" w:sz="0" w:space="0" w:color="auto"/>
                <w:left w:val="none" w:sz="0" w:space="0" w:color="auto"/>
                <w:bottom w:val="none" w:sz="0" w:space="0" w:color="auto"/>
                <w:right w:val="none" w:sz="0" w:space="0" w:color="auto"/>
              </w:divBdr>
              <w:divsChild>
                <w:div w:id="328993914">
                  <w:marLeft w:val="0"/>
                  <w:marRight w:val="0"/>
                  <w:marTop w:val="0"/>
                  <w:marBottom w:val="0"/>
                  <w:divBdr>
                    <w:top w:val="none" w:sz="0" w:space="0" w:color="auto"/>
                    <w:left w:val="none" w:sz="0" w:space="0" w:color="auto"/>
                    <w:bottom w:val="none" w:sz="0" w:space="0" w:color="auto"/>
                    <w:right w:val="none" w:sz="0" w:space="0" w:color="auto"/>
                  </w:divBdr>
                </w:div>
                <w:div w:id="817962193">
                  <w:marLeft w:val="0"/>
                  <w:marRight w:val="0"/>
                  <w:marTop w:val="0"/>
                  <w:marBottom w:val="0"/>
                  <w:divBdr>
                    <w:top w:val="none" w:sz="0" w:space="0" w:color="auto"/>
                    <w:left w:val="none" w:sz="0" w:space="0" w:color="auto"/>
                    <w:bottom w:val="none" w:sz="0" w:space="0" w:color="auto"/>
                    <w:right w:val="none" w:sz="0" w:space="0" w:color="auto"/>
                  </w:divBdr>
                </w:div>
                <w:div w:id="1677884559">
                  <w:marLeft w:val="0"/>
                  <w:marRight w:val="0"/>
                  <w:marTop w:val="0"/>
                  <w:marBottom w:val="0"/>
                  <w:divBdr>
                    <w:top w:val="none" w:sz="0" w:space="0" w:color="auto"/>
                    <w:left w:val="none" w:sz="0" w:space="0" w:color="auto"/>
                    <w:bottom w:val="none" w:sz="0" w:space="0" w:color="auto"/>
                    <w:right w:val="none" w:sz="0" w:space="0" w:color="auto"/>
                  </w:divBdr>
                  <w:divsChild>
                    <w:div w:id="157314049">
                      <w:marLeft w:val="150"/>
                      <w:marRight w:val="150"/>
                      <w:marTop w:val="150"/>
                      <w:marBottom w:val="150"/>
                      <w:divBdr>
                        <w:top w:val="single" w:sz="6" w:space="11" w:color="000000"/>
                        <w:left w:val="single" w:sz="6" w:space="8" w:color="000000"/>
                        <w:bottom w:val="single" w:sz="6" w:space="11" w:color="000000"/>
                        <w:right w:val="single" w:sz="6" w:space="8" w:color="000000"/>
                      </w:divBdr>
                    </w:div>
                    <w:div w:id="46758644">
                      <w:marLeft w:val="150"/>
                      <w:marRight w:val="150"/>
                      <w:marTop w:val="150"/>
                      <w:marBottom w:val="150"/>
                      <w:divBdr>
                        <w:top w:val="single" w:sz="6" w:space="11" w:color="000000"/>
                        <w:left w:val="single" w:sz="6" w:space="8" w:color="000000"/>
                        <w:bottom w:val="single" w:sz="6" w:space="11" w:color="000000"/>
                        <w:right w:val="single" w:sz="6" w:space="8" w:color="000000"/>
                      </w:divBdr>
                    </w:div>
                    <w:div w:id="321586346">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744761870">
          <w:marLeft w:val="0"/>
          <w:marRight w:val="0"/>
          <w:marTop w:val="0"/>
          <w:marBottom w:val="0"/>
          <w:divBdr>
            <w:top w:val="none" w:sz="0" w:space="0" w:color="auto"/>
            <w:left w:val="none" w:sz="0" w:space="0" w:color="auto"/>
            <w:bottom w:val="none" w:sz="0" w:space="0" w:color="auto"/>
            <w:right w:val="none" w:sz="0" w:space="0" w:color="auto"/>
          </w:divBdr>
        </w:div>
        <w:div w:id="70857753">
          <w:marLeft w:val="0"/>
          <w:marRight w:val="0"/>
          <w:marTop w:val="0"/>
          <w:marBottom w:val="0"/>
          <w:divBdr>
            <w:top w:val="none" w:sz="0" w:space="0" w:color="auto"/>
            <w:left w:val="none" w:sz="0" w:space="0" w:color="auto"/>
            <w:bottom w:val="none" w:sz="0" w:space="0" w:color="auto"/>
            <w:right w:val="none" w:sz="0" w:space="0" w:color="auto"/>
          </w:divBdr>
          <w:divsChild>
            <w:div w:id="680663164">
              <w:marLeft w:val="0"/>
              <w:marRight w:val="0"/>
              <w:marTop w:val="0"/>
              <w:marBottom w:val="0"/>
              <w:divBdr>
                <w:top w:val="none" w:sz="0" w:space="0" w:color="auto"/>
                <w:left w:val="none" w:sz="0" w:space="0" w:color="auto"/>
                <w:bottom w:val="none" w:sz="0" w:space="0" w:color="auto"/>
                <w:right w:val="none" w:sz="0" w:space="0" w:color="auto"/>
              </w:divBdr>
            </w:div>
            <w:div w:id="1639385082">
              <w:marLeft w:val="0"/>
              <w:marRight w:val="0"/>
              <w:marTop w:val="0"/>
              <w:marBottom w:val="0"/>
              <w:divBdr>
                <w:top w:val="none" w:sz="0" w:space="0" w:color="auto"/>
                <w:left w:val="none" w:sz="0" w:space="0" w:color="auto"/>
                <w:bottom w:val="none" w:sz="0" w:space="0" w:color="auto"/>
                <w:right w:val="none" w:sz="0" w:space="0" w:color="auto"/>
              </w:divBdr>
              <w:divsChild>
                <w:div w:id="1814445554">
                  <w:marLeft w:val="0"/>
                  <w:marRight w:val="0"/>
                  <w:marTop w:val="0"/>
                  <w:marBottom w:val="0"/>
                  <w:divBdr>
                    <w:top w:val="none" w:sz="0" w:space="0" w:color="auto"/>
                    <w:left w:val="none" w:sz="0" w:space="0" w:color="auto"/>
                    <w:bottom w:val="none" w:sz="0" w:space="0" w:color="auto"/>
                    <w:right w:val="none" w:sz="0" w:space="0" w:color="auto"/>
                  </w:divBdr>
                </w:div>
                <w:div w:id="48119478">
                  <w:marLeft w:val="0"/>
                  <w:marRight w:val="0"/>
                  <w:marTop w:val="0"/>
                  <w:marBottom w:val="0"/>
                  <w:divBdr>
                    <w:top w:val="none" w:sz="0" w:space="0" w:color="auto"/>
                    <w:left w:val="none" w:sz="0" w:space="0" w:color="auto"/>
                    <w:bottom w:val="none" w:sz="0" w:space="0" w:color="auto"/>
                    <w:right w:val="none" w:sz="0" w:space="0" w:color="auto"/>
                  </w:divBdr>
                </w:div>
                <w:div w:id="1386025517">
                  <w:marLeft w:val="0"/>
                  <w:marRight w:val="0"/>
                  <w:marTop w:val="0"/>
                  <w:marBottom w:val="0"/>
                  <w:divBdr>
                    <w:top w:val="none" w:sz="0" w:space="0" w:color="auto"/>
                    <w:left w:val="none" w:sz="0" w:space="0" w:color="auto"/>
                    <w:bottom w:val="none" w:sz="0" w:space="0" w:color="auto"/>
                    <w:right w:val="none" w:sz="0" w:space="0" w:color="auto"/>
                  </w:divBdr>
                  <w:divsChild>
                    <w:div w:id="1487283861">
                      <w:marLeft w:val="150"/>
                      <w:marRight w:val="150"/>
                      <w:marTop w:val="150"/>
                      <w:marBottom w:val="150"/>
                      <w:divBdr>
                        <w:top w:val="single" w:sz="6" w:space="11" w:color="000000"/>
                        <w:left w:val="single" w:sz="6" w:space="8" w:color="000000"/>
                        <w:bottom w:val="single" w:sz="6" w:space="11" w:color="000000"/>
                        <w:right w:val="single" w:sz="6" w:space="8" w:color="000000"/>
                      </w:divBdr>
                    </w:div>
                    <w:div w:id="976572401">
                      <w:marLeft w:val="150"/>
                      <w:marRight w:val="150"/>
                      <w:marTop w:val="150"/>
                      <w:marBottom w:val="150"/>
                      <w:divBdr>
                        <w:top w:val="single" w:sz="6" w:space="11" w:color="000000"/>
                        <w:left w:val="single" w:sz="6" w:space="8" w:color="000000"/>
                        <w:bottom w:val="single" w:sz="6" w:space="11" w:color="000000"/>
                        <w:right w:val="single" w:sz="6" w:space="8" w:color="000000"/>
                      </w:divBdr>
                    </w:div>
                    <w:div w:id="1636057186">
                      <w:marLeft w:val="150"/>
                      <w:marRight w:val="150"/>
                      <w:marTop w:val="150"/>
                      <w:marBottom w:val="150"/>
                      <w:divBdr>
                        <w:top w:val="single" w:sz="6" w:space="11" w:color="000000"/>
                        <w:left w:val="single" w:sz="6" w:space="8" w:color="000000"/>
                        <w:bottom w:val="single" w:sz="6" w:space="11" w:color="000000"/>
                        <w:right w:val="single" w:sz="6" w:space="8" w:color="000000"/>
                      </w:divBdr>
                    </w:div>
                    <w:div w:id="372391986">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095976998">
          <w:marLeft w:val="0"/>
          <w:marRight w:val="0"/>
          <w:marTop w:val="0"/>
          <w:marBottom w:val="0"/>
          <w:divBdr>
            <w:top w:val="none" w:sz="0" w:space="0" w:color="auto"/>
            <w:left w:val="none" w:sz="0" w:space="0" w:color="auto"/>
            <w:bottom w:val="none" w:sz="0" w:space="0" w:color="auto"/>
            <w:right w:val="none" w:sz="0" w:space="0" w:color="auto"/>
          </w:divBdr>
        </w:div>
        <w:div w:id="1120536001">
          <w:marLeft w:val="0"/>
          <w:marRight w:val="0"/>
          <w:marTop w:val="0"/>
          <w:marBottom w:val="0"/>
          <w:divBdr>
            <w:top w:val="none" w:sz="0" w:space="0" w:color="auto"/>
            <w:left w:val="none" w:sz="0" w:space="0" w:color="auto"/>
            <w:bottom w:val="none" w:sz="0" w:space="0" w:color="auto"/>
            <w:right w:val="none" w:sz="0" w:space="0" w:color="auto"/>
          </w:divBdr>
          <w:divsChild>
            <w:div w:id="1598907141">
              <w:marLeft w:val="0"/>
              <w:marRight w:val="0"/>
              <w:marTop w:val="0"/>
              <w:marBottom w:val="0"/>
              <w:divBdr>
                <w:top w:val="none" w:sz="0" w:space="0" w:color="auto"/>
                <w:left w:val="none" w:sz="0" w:space="0" w:color="auto"/>
                <w:bottom w:val="none" w:sz="0" w:space="0" w:color="auto"/>
                <w:right w:val="none" w:sz="0" w:space="0" w:color="auto"/>
              </w:divBdr>
            </w:div>
            <w:div w:id="853226988">
              <w:marLeft w:val="0"/>
              <w:marRight w:val="0"/>
              <w:marTop w:val="0"/>
              <w:marBottom w:val="0"/>
              <w:divBdr>
                <w:top w:val="none" w:sz="0" w:space="0" w:color="auto"/>
                <w:left w:val="none" w:sz="0" w:space="0" w:color="auto"/>
                <w:bottom w:val="none" w:sz="0" w:space="0" w:color="auto"/>
                <w:right w:val="none" w:sz="0" w:space="0" w:color="auto"/>
              </w:divBdr>
              <w:divsChild>
                <w:div w:id="1364358533">
                  <w:marLeft w:val="0"/>
                  <w:marRight w:val="0"/>
                  <w:marTop w:val="0"/>
                  <w:marBottom w:val="0"/>
                  <w:divBdr>
                    <w:top w:val="none" w:sz="0" w:space="0" w:color="auto"/>
                    <w:left w:val="none" w:sz="0" w:space="0" w:color="auto"/>
                    <w:bottom w:val="none" w:sz="0" w:space="0" w:color="auto"/>
                    <w:right w:val="none" w:sz="0" w:space="0" w:color="auto"/>
                  </w:divBdr>
                </w:div>
                <w:div w:id="348916272">
                  <w:marLeft w:val="0"/>
                  <w:marRight w:val="0"/>
                  <w:marTop w:val="0"/>
                  <w:marBottom w:val="0"/>
                  <w:divBdr>
                    <w:top w:val="none" w:sz="0" w:space="0" w:color="auto"/>
                    <w:left w:val="none" w:sz="0" w:space="0" w:color="auto"/>
                    <w:bottom w:val="none" w:sz="0" w:space="0" w:color="auto"/>
                    <w:right w:val="none" w:sz="0" w:space="0" w:color="auto"/>
                  </w:divBdr>
                </w:div>
                <w:div w:id="1512527939">
                  <w:marLeft w:val="0"/>
                  <w:marRight w:val="0"/>
                  <w:marTop w:val="0"/>
                  <w:marBottom w:val="0"/>
                  <w:divBdr>
                    <w:top w:val="none" w:sz="0" w:space="0" w:color="auto"/>
                    <w:left w:val="none" w:sz="0" w:space="0" w:color="auto"/>
                    <w:bottom w:val="none" w:sz="0" w:space="0" w:color="auto"/>
                    <w:right w:val="none" w:sz="0" w:space="0" w:color="auto"/>
                  </w:divBdr>
                  <w:divsChild>
                    <w:div w:id="1502508316">
                      <w:marLeft w:val="150"/>
                      <w:marRight w:val="150"/>
                      <w:marTop w:val="150"/>
                      <w:marBottom w:val="150"/>
                      <w:divBdr>
                        <w:top w:val="single" w:sz="6" w:space="11" w:color="000000"/>
                        <w:left w:val="single" w:sz="6" w:space="8" w:color="000000"/>
                        <w:bottom w:val="single" w:sz="6" w:space="11" w:color="000000"/>
                        <w:right w:val="single" w:sz="6" w:space="8" w:color="000000"/>
                      </w:divBdr>
                    </w:div>
                    <w:div w:id="1686244282">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073502980">
          <w:marLeft w:val="0"/>
          <w:marRight w:val="0"/>
          <w:marTop w:val="0"/>
          <w:marBottom w:val="0"/>
          <w:divBdr>
            <w:top w:val="none" w:sz="0" w:space="0" w:color="auto"/>
            <w:left w:val="none" w:sz="0" w:space="0" w:color="auto"/>
            <w:bottom w:val="none" w:sz="0" w:space="0" w:color="auto"/>
            <w:right w:val="none" w:sz="0" w:space="0" w:color="auto"/>
          </w:divBdr>
        </w:div>
        <w:div w:id="1115445149">
          <w:marLeft w:val="0"/>
          <w:marRight w:val="0"/>
          <w:marTop w:val="0"/>
          <w:marBottom w:val="0"/>
          <w:divBdr>
            <w:top w:val="none" w:sz="0" w:space="0" w:color="auto"/>
            <w:left w:val="none" w:sz="0" w:space="0" w:color="auto"/>
            <w:bottom w:val="none" w:sz="0" w:space="0" w:color="auto"/>
            <w:right w:val="none" w:sz="0" w:space="0" w:color="auto"/>
          </w:divBdr>
          <w:divsChild>
            <w:div w:id="1656375920">
              <w:marLeft w:val="0"/>
              <w:marRight w:val="0"/>
              <w:marTop w:val="0"/>
              <w:marBottom w:val="0"/>
              <w:divBdr>
                <w:top w:val="none" w:sz="0" w:space="0" w:color="auto"/>
                <w:left w:val="none" w:sz="0" w:space="0" w:color="auto"/>
                <w:bottom w:val="none" w:sz="0" w:space="0" w:color="auto"/>
                <w:right w:val="none" w:sz="0" w:space="0" w:color="auto"/>
              </w:divBdr>
            </w:div>
            <w:div w:id="2084908811">
              <w:marLeft w:val="0"/>
              <w:marRight w:val="0"/>
              <w:marTop w:val="0"/>
              <w:marBottom w:val="0"/>
              <w:divBdr>
                <w:top w:val="none" w:sz="0" w:space="0" w:color="auto"/>
                <w:left w:val="none" w:sz="0" w:space="0" w:color="auto"/>
                <w:bottom w:val="none" w:sz="0" w:space="0" w:color="auto"/>
                <w:right w:val="none" w:sz="0" w:space="0" w:color="auto"/>
              </w:divBdr>
              <w:divsChild>
                <w:div w:id="1438139116">
                  <w:marLeft w:val="0"/>
                  <w:marRight w:val="0"/>
                  <w:marTop w:val="0"/>
                  <w:marBottom w:val="0"/>
                  <w:divBdr>
                    <w:top w:val="none" w:sz="0" w:space="0" w:color="auto"/>
                    <w:left w:val="none" w:sz="0" w:space="0" w:color="auto"/>
                    <w:bottom w:val="none" w:sz="0" w:space="0" w:color="auto"/>
                    <w:right w:val="none" w:sz="0" w:space="0" w:color="auto"/>
                  </w:divBdr>
                </w:div>
                <w:div w:id="3676999">
                  <w:marLeft w:val="0"/>
                  <w:marRight w:val="0"/>
                  <w:marTop w:val="0"/>
                  <w:marBottom w:val="0"/>
                  <w:divBdr>
                    <w:top w:val="none" w:sz="0" w:space="0" w:color="auto"/>
                    <w:left w:val="none" w:sz="0" w:space="0" w:color="auto"/>
                    <w:bottom w:val="none" w:sz="0" w:space="0" w:color="auto"/>
                    <w:right w:val="none" w:sz="0" w:space="0" w:color="auto"/>
                  </w:divBdr>
                </w:div>
                <w:div w:id="1878928187">
                  <w:marLeft w:val="0"/>
                  <w:marRight w:val="0"/>
                  <w:marTop w:val="0"/>
                  <w:marBottom w:val="0"/>
                  <w:divBdr>
                    <w:top w:val="none" w:sz="0" w:space="0" w:color="auto"/>
                    <w:left w:val="none" w:sz="0" w:space="0" w:color="auto"/>
                    <w:bottom w:val="none" w:sz="0" w:space="0" w:color="auto"/>
                    <w:right w:val="none" w:sz="0" w:space="0" w:color="auto"/>
                  </w:divBdr>
                  <w:divsChild>
                    <w:div w:id="2080783760">
                      <w:marLeft w:val="150"/>
                      <w:marRight w:val="150"/>
                      <w:marTop w:val="150"/>
                      <w:marBottom w:val="150"/>
                      <w:divBdr>
                        <w:top w:val="single" w:sz="6" w:space="11" w:color="000000"/>
                        <w:left w:val="single" w:sz="6" w:space="8" w:color="000000"/>
                        <w:bottom w:val="single" w:sz="6" w:space="11" w:color="000000"/>
                        <w:right w:val="single" w:sz="6" w:space="8" w:color="000000"/>
                      </w:divBdr>
                    </w:div>
                    <w:div w:id="1553348740">
                      <w:marLeft w:val="150"/>
                      <w:marRight w:val="150"/>
                      <w:marTop w:val="150"/>
                      <w:marBottom w:val="150"/>
                      <w:divBdr>
                        <w:top w:val="single" w:sz="6" w:space="11" w:color="000000"/>
                        <w:left w:val="single" w:sz="6" w:space="8" w:color="000000"/>
                        <w:bottom w:val="single" w:sz="6" w:space="11" w:color="000000"/>
                        <w:right w:val="single" w:sz="6" w:space="8" w:color="000000"/>
                      </w:divBdr>
                    </w:div>
                    <w:div w:id="725185871">
                      <w:marLeft w:val="150"/>
                      <w:marRight w:val="150"/>
                      <w:marTop w:val="150"/>
                      <w:marBottom w:val="150"/>
                      <w:divBdr>
                        <w:top w:val="single" w:sz="6" w:space="11" w:color="000000"/>
                        <w:left w:val="single" w:sz="6" w:space="8" w:color="000000"/>
                        <w:bottom w:val="single" w:sz="6" w:space="11" w:color="000000"/>
                        <w:right w:val="single" w:sz="6" w:space="8" w:color="000000"/>
                      </w:divBdr>
                    </w:div>
                    <w:div w:id="67070778">
                      <w:marLeft w:val="150"/>
                      <w:marRight w:val="150"/>
                      <w:marTop w:val="150"/>
                      <w:marBottom w:val="150"/>
                      <w:divBdr>
                        <w:top w:val="single" w:sz="6" w:space="11" w:color="000000"/>
                        <w:left w:val="single" w:sz="6" w:space="8" w:color="000000"/>
                        <w:bottom w:val="single" w:sz="6" w:space="11" w:color="000000"/>
                        <w:right w:val="single" w:sz="6" w:space="8" w:color="000000"/>
                      </w:divBdr>
                    </w:div>
                    <w:div w:id="710305458">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436705528">
          <w:marLeft w:val="0"/>
          <w:marRight w:val="0"/>
          <w:marTop w:val="0"/>
          <w:marBottom w:val="0"/>
          <w:divBdr>
            <w:top w:val="none" w:sz="0" w:space="0" w:color="auto"/>
            <w:left w:val="none" w:sz="0" w:space="0" w:color="auto"/>
            <w:bottom w:val="none" w:sz="0" w:space="0" w:color="auto"/>
            <w:right w:val="none" w:sz="0" w:space="0" w:color="auto"/>
          </w:divBdr>
        </w:div>
        <w:div w:id="1658418822">
          <w:marLeft w:val="0"/>
          <w:marRight w:val="0"/>
          <w:marTop w:val="0"/>
          <w:marBottom w:val="0"/>
          <w:divBdr>
            <w:top w:val="none" w:sz="0" w:space="0" w:color="auto"/>
            <w:left w:val="none" w:sz="0" w:space="0" w:color="auto"/>
            <w:bottom w:val="none" w:sz="0" w:space="0" w:color="auto"/>
            <w:right w:val="none" w:sz="0" w:space="0" w:color="auto"/>
          </w:divBdr>
          <w:divsChild>
            <w:div w:id="1282490575">
              <w:marLeft w:val="0"/>
              <w:marRight w:val="0"/>
              <w:marTop w:val="0"/>
              <w:marBottom w:val="0"/>
              <w:divBdr>
                <w:top w:val="none" w:sz="0" w:space="0" w:color="auto"/>
                <w:left w:val="none" w:sz="0" w:space="0" w:color="auto"/>
                <w:bottom w:val="none" w:sz="0" w:space="0" w:color="auto"/>
                <w:right w:val="none" w:sz="0" w:space="0" w:color="auto"/>
              </w:divBdr>
            </w:div>
            <w:div w:id="1019235579">
              <w:marLeft w:val="0"/>
              <w:marRight w:val="0"/>
              <w:marTop w:val="0"/>
              <w:marBottom w:val="0"/>
              <w:divBdr>
                <w:top w:val="none" w:sz="0" w:space="0" w:color="auto"/>
                <w:left w:val="none" w:sz="0" w:space="0" w:color="auto"/>
                <w:bottom w:val="none" w:sz="0" w:space="0" w:color="auto"/>
                <w:right w:val="none" w:sz="0" w:space="0" w:color="auto"/>
              </w:divBdr>
              <w:divsChild>
                <w:div w:id="18021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864">
          <w:marLeft w:val="0"/>
          <w:marRight w:val="0"/>
          <w:marTop w:val="0"/>
          <w:marBottom w:val="0"/>
          <w:divBdr>
            <w:top w:val="none" w:sz="0" w:space="0" w:color="auto"/>
            <w:left w:val="none" w:sz="0" w:space="0" w:color="auto"/>
            <w:bottom w:val="none" w:sz="0" w:space="0" w:color="auto"/>
            <w:right w:val="none" w:sz="0" w:space="0" w:color="auto"/>
          </w:divBdr>
        </w:div>
        <w:div w:id="1335649109">
          <w:marLeft w:val="0"/>
          <w:marRight w:val="0"/>
          <w:marTop w:val="0"/>
          <w:marBottom w:val="0"/>
          <w:divBdr>
            <w:top w:val="none" w:sz="0" w:space="0" w:color="auto"/>
            <w:left w:val="none" w:sz="0" w:space="0" w:color="auto"/>
            <w:bottom w:val="none" w:sz="0" w:space="0" w:color="auto"/>
            <w:right w:val="none" w:sz="0" w:space="0" w:color="auto"/>
          </w:divBdr>
          <w:divsChild>
            <w:div w:id="1148932979">
              <w:marLeft w:val="0"/>
              <w:marRight w:val="0"/>
              <w:marTop w:val="0"/>
              <w:marBottom w:val="0"/>
              <w:divBdr>
                <w:top w:val="none" w:sz="0" w:space="0" w:color="auto"/>
                <w:left w:val="none" w:sz="0" w:space="0" w:color="auto"/>
                <w:bottom w:val="none" w:sz="0" w:space="0" w:color="auto"/>
                <w:right w:val="none" w:sz="0" w:space="0" w:color="auto"/>
              </w:divBdr>
            </w:div>
            <w:div w:id="1459109831">
              <w:marLeft w:val="0"/>
              <w:marRight w:val="0"/>
              <w:marTop w:val="0"/>
              <w:marBottom w:val="0"/>
              <w:divBdr>
                <w:top w:val="none" w:sz="0" w:space="0" w:color="auto"/>
                <w:left w:val="none" w:sz="0" w:space="0" w:color="auto"/>
                <w:bottom w:val="none" w:sz="0" w:space="0" w:color="auto"/>
                <w:right w:val="none" w:sz="0" w:space="0" w:color="auto"/>
              </w:divBdr>
              <w:divsChild>
                <w:div w:id="252781809">
                  <w:marLeft w:val="0"/>
                  <w:marRight w:val="0"/>
                  <w:marTop w:val="0"/>
                  <w:marBottom w:val="0"/>
                  <w:divBdr>
                    <w:top w:val="none" w:sz="0" w:space="0" w:color="auto"/>
                    <w:left w:val="none" w:sz="0" w:space="0" w:color="auto"/>
                    <w:bottom w:val="none" w:sz="0" w:space="0" w:color="auto"/>
                    <w:right w:val="none" w:sz="0" w:space="0" w:color="auto"/>
                  </w:divBdr>
                </w:div>
                <w:div w:id="1406413036">
                  <w:marLeft w:val="0"/>
                  <w:marRight w:val="0"/>
                  <w:marTop w:val="0"/>
                  <w:marBottom w:val="0"/>
                  <w:divBdr>
                    <w:top w:val="none" w:sz="0" w:space="0" w:color="auto"/>
                    <w:left w:val="none" w:sz="0" w:space="0" w:color="auto"/>
                    <w:bottom w:val="none" w:sz="0" w:space="0" w:color="auto"/>
                    <w:right w:val="none" w:sz="0" w:space="0" w:color="auto"/>
                  </w:divBdr>
                </w:div>
                <w:div w:id="19181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1259">
          <w:marLeft w:val="0"/>
          <w:marRight w:val="0"/>
          <w:marTop w:val="0"/>
          <w:marBottom w:val="0"/>
          <w:divBdr>
            <w:top w:val="none" w:sz="0" w:space="0" w:color="auto"/>
            <w:left w:val="none" w:sz="0" w:space="0" w:color="auto"/>
            <w:bottom w:val="none" w:sz="0" w:space="0" w:color="auto"/>
            <w:right w:val="none" w:sz="0" w:space="0" w:color="auto"/>
          </w:divBdr>
        </w:div>
        <w:div w:id="1729456228">
          <w:marLeft w:val="0"/>
          <w:marRight w:val="0"/>
          <w:marTop w:val="0"/>
          <w:marBottom w:val="0"/>
          <w:divBdr>
            <w:top w:val="none" w:sz="0" w:space="0" w:color="auto"/>
            <w:left w:val="none" w:sz="0" w:space="0" w:color="auto"/>
            <w:bottom w:val="none" w:sz="0" w:space="0" w:color="auto"/>
            <w:right w:val="none" w:sz="0" w:space="0" w:color="auto"/>
          </w:divBdr>
          <w:divsChild>
            <w:div w:id="143552364">
              <w:marLeft w:val="0"/>
              <w:marRight w:val="0"/>
              <w:marTop w:val="0"/>
              <w:marBottom w:val="0"/>
              <w:divBdr>
                <w:top w:val="none" w:sz="0" w:space="0" w:color="auto"/>
                <w:left w:val="none" w:sz="0" w:space="0" w:color="auto"/>
                <w:bottom w:val="none" w:sz="0" w:space="0" w:color="auto"/>
                <w:right w:val="none" w:sz="0" w:space="0" w:color="auto"/>
              </w:divBdr>
            </w:div>
            <w:div w:id="559513174">
              <w:marLeft w:val="0"/>
              <w:marRight w:val="0"/>
              <w:marTop w:val="0"/>
              <w:marBottom w:val="0"/>
              <w:divBdr>
                <w:top w:val="none" w:sz="0" w:space="0" w:color="auto"/>
                <w:left w:val="none" w:sz="0" w:space="0" w:color="auto"/>
                <w:bottom w:val="none" w:sz="0" w:space="0" w:color="auto"/>
                <w:right w:val="none" w:sz="0" w:space="0" w:color="auto"/>
              </w:divBdr>
              <w:divsChild>
                <w:div w:id="737168954">
                  <w:marLeft w:val="0"/>
                  <w:marRight w:val="0"/>
                  <w:marTop w:val="0"/>
                  <w:marBottom w:val="0"/>
                  <w:divBdr>
                    <w:top w:val="none" w:sz="0" w:space="0" w:color="auto"/>
                    <w:left w:val="none" w:sz="0" w:space="0" w:color="auto"/>
                    <w:bottom w:val="none" w:sz="0" w:space="0" w:color="auto"/>
                    <w:right w:val="none" w:sz="0" w:space="0" w:color="auto"/>
                  </w:divBdr>
                </w:div>
                <w:div w:id="717361314">
                  <w:marLeft w:val="0"/>
                  <w:marRight w:val="0"/>
                  <w:marTop w:val="0"/>
                  <w:marBottom w:val="0"/>
                  <w:divBdr>
                    <w:top w:val="none" w:sz="0" w:space="0" w:color="auto"/>
                    <w:left w:val="none" w:sz="0" w:space="0" w:color="auto"/>
                    <w:bottom w:val="none" w:sz="0" w:space="0" w:color="auto"/>
                    <w:right w:val="none" w:sz="0" w:space="0" w:color="auto"/>
                  </w:divBdr>
                </w:div>
                <w:div w:id="7231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55193">
          <w:marLeft w:val="0"/>
          <w:marRight w:val="0"/>
          <w:marTop w:val="0"/>
          <w:marBottom w:val="0"/>
          <w:divBdr>
            <w:top w:val="none" w:sz="0" w:space="0" w:color="auto"/>
            <w:left w:val="none" w:sz="0" w:space="0" w:color="auto"/>
            <w:bottom w:val="none" w:sz="0" w:space="0" w:color="auto"/>
            <w:right w:val="none" w:sz="0" w:space="0" w:color="auto"/>
          </w:divBdr>
        </w:div>
        <w:div w:id="1912428482">
          <w:marLeft w:val="0"/>
          <w:marRight w:val="0"/>
          <w:marTop w:val="0"/>
          <w:marBottom w:val="0"/>
          <w:divBdr>
            <w:top w:val="none" w:sz="0" w:space="0" w:color="auto"/>
            <w:left w:val="none" w:sz="0" w:space="0" w:color="auto"/>
            <w:bottom w:val="none" w:sz="0" w:space="0" w:color="auto"/>
            <w:right w:val="none" w:sz="0" w:space="0" w:color="auto"/>
          </w:divBdr>
          <w:divsChild>
            <w:div w:id="1422684106">
              <w:marLeft w:val="0"/>
              <w:marRight w:val="0"/>
              <w:marTop w:val="0"/>
              <w:marBottom w:val="0"/>
              <w:divBdr>
                <w:top w:val="none" w:sz="0" w:space="0" w:color="auto"/>
                <w:left w:val="none" w:sz="0" w:space="0" w:color="auto"/>
                <w:bottom w:val="none" w:sz="0" w:space="0" w:color="auto"/>
                <w:right w:val="none" w:sz="0" w:space="0" w:color="auto"/>
              </w:divBdr>
            </w:div>
            <w:div w:id="2110392337">
              <w:marLeft w:val="0"/>
              <w:marRight w:val="0"/>
              <w:marTop w:val="0"/>
              <w:marBottom w:val="0"/>
              <w:divBdr>
                <w:top w:val="none" w:sz="0" w:space="0" w:color="auto"/>
                <w:left w:val="none" w:sz="0" w:space="0" w:color="auto"/>
                <w:bottom w:val="none" w:sz="0" w:space="0" w:color="auto"/>
                <w:right w:val="none" w:sz="0" w:space="0" w:color="auto"/>
              </w:divBdr>
              <w:divsChild>
                <w:div w:id="1291861367">
                  <w:marLeft w:val="0"/>
                  <w:marRight w:val="0"/>
                  <w:marTop w:val="0"/>
                  <w:marBottom w:val="0"/>
                  <w:divBdr>
                    <w:top w:val="none" w:sz="0" w:space="0" w:color="auto"/>
                    <w:left w:val="none" w:sz="0" w:space="0" w:color="auto"/>
                    <w:bottom w:val="none" w:sz="0" w:space="0" w:color="auto"/>
                    <w:right w:val="none" w:sz="0" w:space="0" w:color="auto"/>
                  </w:divBdr>
                </w:div>
                <w:div w:id="575551187">
                  <w:marLeft w:val="0"/>
                  <w:marRight w:val="0"/>
                  <w:marTop w:val="0"/>
                  <w:marBottom w:val="0"/>
                  <w:divBdr>
                    <w:top w:val="none" w:sz="0" w:space="0" w:color="auto"/>
                    <w:left w:val="none" w:sz="0" w:space="0" w:color="auto"/>
                    <w:bottom w:val="none" w:sz="0" w:space="0" w:color="auto"/>
                    <w:right w:val="none" w:sz="0" w:space="0" w:color="auto"/>
                  </w:divBdr>
                </w:div>
                <w:div w:id="12488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6962">
      <w:bodyDiv w:val="1"/>
      <w:marLeft w:val="0"/>
      <w:marRight w:val="0"/>
      <w:marTop w:val="0"/>
      <w:marBottom w:val="0"/>
      <w:divBdr>
        <w:top w:val="none" w:sz="0" w:space="0" w:color="auto"/>
        <w:left w:val="none" w:sz="0" w:space="0" w:color="auto"/>
        <w:bottom w:val="none" w:sz="0" w:space="0" w:color="auto"/>
        <w:right w:val="none" w:sz="0" w:space="0" w:color="auto"/>
      </w:divBdr>
      <w:divsChild>
        <w:div w:id="591470699">
          <w:marLeft w:val="0"/>
          <w:marRight w:val="0"/>
          <w:marTop w:val="0"/>
          <w:marBottom w:val="0"/>
          <w:divBdr>
            <w:top w:val="none" w:sz="0" w:space="0" w:color="auto"/>
            <w:left w:val="none" w:sz="0" w:space="0" w:color="auto"/>
            <w:bottom w:val="none" w:sz="0" w:space="0" w:color="auto"/>
            <w:right w:val="none" w:sz="0" w:space="0" w:color="auto"/>
          </w:divBdr>
          <w:divsChild>
            <w:div w:id="871650134">
              <w:marLeft w:val="0"/>
              <w:marRight w:val="0"/>
              <w:marTop w:val="0"/>
              <w:marBottom w:val="0"/>
              <w:divBdr>
                <w:top w:val="none" w:sz="0" w:space="0" w:color="auto"/>
                <w:left w:val="none" w:sz="0" w:space="0" w:color="auto"/>
                <w:bottom w:val="none" w:sz="0" w:space="0" w:color="auto"/>
                <w:right w:val="none" w:sz="0" w:space="0" w:color="auto"/>
              </w:divBdr>
            </w:div>
          </w:divsChild>
        </w:div>
        <w:div w:id="1226145276">
          <w:marLeft w:val="0"/>
          <w:marRight w:val="0"/>
          <w:marTop w:val="0"/>
          <w:marBottom w:val="0"/>
          <w:divBdr>
            <w:top w:val="none" w:sz="0" w:space="0" w:color="auto"/>
            <w:left w:val="none" w:sz="0" w:space="0" w:color="auto"/>
            <w:bottom w:val="none" w:sz="0" w:space="0" w:color="auto"/>
            <w:right w:val="none" w:sz="0" w:space="0" w:color="auto"/>
          </w:divBdr>
        </w:div>
        <w:div w:id="859128803">
          <w:marLeft w:val="0"/>
          <w:marRight w:val="0"/>
          <w:marTop w:val="0"/>
          <w:marBottom w:val="0"/>
          <w:divBdr>
            <w:top w:val="none" w:sz="0" w:space="0" w:color="auto"/>
            <w:left w:val="none" w:sz="0" w:space="0" w:color="auto"/>
            <w:bottom w:val="none" w:sz="0" w:space="0" w:color="auto"/>
            <w:right w:val="none" w:sz="0" w:space="0" w:color="auto"/>
          </w:divBdr>
          <w:divsChild>
            <w:div w:id="1383403198">
              <w:marLeft w:val="0"/>
              <w:marRight w:val="0"/>
              <w:marTop w:val="0"/>
              <w:marBottom w:val="0"/>
              <w:divBdr>
                <w:top w:val="none" w:sz="0" w:space="0" w:color="auto"/>
                <w:left w:val="none" w:sz="0" w:space="0" w:color="auto"/>
                <w:bottom w:val="none" w:sz="0" w:space="0" w:color="auto"/>
                <w:right w:val="none" w:sz="0" w:space="0" w:color="auto"/>
              </w:divBdr>
            </w:div>
            <w:div w:id="2003848158">
              <w:marLeft w:val="0"/>
              <w:marRight w:val="0"/>
              <w:marTop w:val="0"/>
              <w:marBottom w:val="0"/>
              <w:divBdr>
                <w:top w:val="none" w:sz="0" w:space="0" w:color="auto"/>
                <w:left w:val="none" w:sz="0" w:space="0" w:color="auto"/>
                <w:bottom w:val="none" w:sz="0" w:space="0" w:color="auto"/>
                <w:right w:val="none" w:sz="0" w:space="0" w:color="auto"/>
              </w:divBdr>
              <w:divsChild>
                <w:div w:id="2782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2266">
          <w:marLeft w:val="0"/>
          <w:marRight w:val="0"/>
          <w:marTop w:val="0"/>
          <w:marBottom w:val="0"/>
          <w:divBdr>
            <w:top w:val="none" w:sz="0" w:space="0" w:color="auto"/>
            <w:left w:val="none" w:sz="0" w:space="0" w:color="auto"/>
            <w:bottom w:val="none" w:sz="0" w:space="0" w:color="auto"/>
            <w:right w:val="none" w:sz="0" w:space="0" w:color="auto"/>
          </w:divBdr>
        </w:div>
        <w:div w:id="103620233">
          <w:marLeft w:val="0"/>
          <w:marRight w:val="0"/>
          <w:marTop w:val="0"/>
          <w:marBottom w:val="0"/>
          <w:divBdr>
            <w:top w:val="none" w:sz="0" w:space="0" w:color="auto"/>
            <w:left w:val="none" w:sz="0" w:space="0" w:color="auto"/>
            <w:bottom w:val="none" w:sz="0" w:space="0" w:color="auto"/>
            <w:right w:val="none" w:sz="0" w:space="0" w:color="auto"/>
          </w:divBdr>
          <w:divsChild>
            <w:div w:id="2105682598">
              <w:marLeft w:val="0"/>
              <w:marRight w:val="0"/>
              <w:marTop w:val="0"/>
              <w:marBottom w:val="0"/>
              <w:divBdr>
                <w:top w:val="none" w:sz="0" w:space="0" w:color="auto"/>
                <w:left w:val="none" w:sz="0" w:space="0" w:color="auto"/>
                <w:bottom w:val="none" w:sz="0" w:space="0" w:color="auto"/>
                <w:right w:val="none" w:sz="0" w:space="0" w:color="auto"/>
              </w:divBdr>
            </w:div>
            <w:div w:id="364407288">
              <w:marLeft w:val="0"/>
              <w:marRight w:val="0"/>
              <w:marTop w:val="0"/>
              <w:marBottom w:val="0"/>
              <w:divBdr>
                <w:top w:val="none" w:sz="0" w:space="0" w:color="auto"/>
                <w:left w:val="none" w:sz="0" w:space="0" w:color="auto"/>
                <w:bottom w:val="none" w:sz="0" w:space="0" w:color="auto"/>
                <w:right w:val="none" w:sz="0" w:space="0" w:color="auto"/>
              </w:divBdr>
              <w:divsChild>
                <w:div w:id="717169105">
                  <w:marLeft w:val="0"/>
                  <w:marRight w:val="0"/>
                  <w:marTop w:val="0"/>
                  <w:marBottom w:val="0"/>
                  <w:divBdr>
                    <w:top w:val="none" w:sz="0" w:space="0" w:color="auto"/>
                    <w:left w:val="none" w:sz="0" w:space="0" w:color="auto"/>
                    <w:bottom w:val="none" w:sz="0" w:space="0" w:color="auto"/>
                    <w:right w:val="none" w:sz="0" w:space="0" w:color="auto"/>
                  </w:divBdr>
                </w:div>
                <w:div w:id="1342199175">
                  <w:marLeft w:val="0"/>
                  <w:marRight w:val="0"/>
                  <w:marTop w:val="0"/>
                  <w:marBottom w:val="0"/>
                  <w:divBdr>
                    <w:top w:val="none" w:sz="0" w:space="0" w:color="auto"/>
                    <w:left w:val="none" w:sz="0" w:space="0" w:color="auto"/>
                    <w:bottom w:val="none" w:sz="0" w:space="0" w:color="auto"/>
                    <w:right w:val="none" w:sz="0" w:space="0" w:color="auto"/>
                  </w:divBdr>
                </w:div>
                <w:div w:id="1190994954">
                  <w:marLeft w:val="0"/>
                  <w:marRight w:val="0"/>
                  <w:marTop w:val="0"/>
                  <w:marBottom w:val="0"/>
                  <w:divBdr>
                    <w:top w:val="none" w:sz="0" w:space="0" w:color="auto"/>
                    <w:left w:val="none" w:sz="0" w:space="0" w:color="auto"/>
                    <w:bottom w:val="none" w:sz="0" w:space="0" w:color="auto"/>
                    <w:right w:val="none" w:sz="0" w:space="0" w:color="auto"/>
                  </w:divBdr>
                  <w:divsChild>
                    <w:div w:id="969749598">
                      <w:marLeft w:val="150"/>
                      <w:marRight w:val="150"/>
                      <w:marTop w:val="150"/>
                      <w:marBottom w:val="150"/>
                      <w:divBdr>
                        <w:top w:val="single" w:sz="6" w:space="11" w:color="000000"/>
                        <w:left w:val="single" w:sz="6" w:space="8" w:color="000000"/>
                        <w:bottom w:val="single" w:sz="6" w:space="11" w:color="000000"/>
                        <w:right w:val="single" w:sz="6" w:space="8" w:color="000000"/>
                      </w:divBdr>
                    </w:div>
                    <w:div w:id="211231631">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99167954">
          <w:marLeft w:val="0"/>
          <w:marRight w:val="0"/>
          <w:marTop w:val="0"/>
          <w:marBottom w:val="0"/>
          <w:divBdr>
            <w:top w:val="none" w:sz="0" w:space="0" w:color="auto"/>
            <w:left w:val="none" w:sz="0" w:space="0" w:color="auto"/>
            <w:bottom w:val="none" w:sz="0" w:space="0" w:color="auto"/>
            <w:right w:val="none" w:sz="0" w:space="0" w:color="auto"/>
          </w:divBdr>
        </w:div>
        <w:div w:id="351996863">
          <w:marLeft w:val="0"/>
          <w:marRight w:val="0"/>
          <w:marTop w:val="0"/>
          <w:marBottom w:val="0"/>
          <w:divBdr>
            <w:top w:val="none" w:sz="0" w:space="0" w:color="auto"/>
            <w:left w:val="none" w:sz="0" w:space="0" w:color="auto"/>
            <w:bottom w:val="none" w:sz="0" w:space="0" w:color="auto"/>
            <w:right w:val="none" w:sz="0" w:space="0" w:color="auto"/>
          </w:divBdr>
          <w:divsChild>
            <w:div w:id="729153944">
              <w:marLeft w:val="0"/>
              <w:marRight w:val="0"/>
              <w:marTop w:val="0"/>
              <w:marBottom w:val="0"/>
              <w:divBdr>
                <w:top w:val="none" w:sz="0" w:space="0" w:color="auto"/>
                <w:left w:val="none" w:sz="0" w:space="0" w:color="auto"/>
                <w:bottom w:val="none" w:sz="0" w:space="0" w:color="auto"/>
                <w:right w:val="none" w:sz="0" w:space="0" w:color="auto"/>
              </w:divBdr>
            </w:div>
            <w:div w:id="1602761959">
              <w:marLeft w:val="0"/>
              <w:marRight w:val="0"/>
              <w:marTop w:val="0"/>
              <w:marBottom w:val="0"/>
              <w:divBdr>
                <w:top w:val="none" w:sz="0" w:space="0" w:color="auto"/>
                <w:left w:val="none" w:sz="0" w:space="0" w:color="auto"/>
                <w:bottom w:val="none" w:sz="0" w:space="0" w:color="auto"/>
                <w:right w:val="none" w:sz="0" w:space="0" w:color="auto"/>
              </w:divBdr>
              <w:divsChild>
                <w:div w:id="984817653">
                  <w:marLeft w:val="0"/>
                  <w:marRight w:val="0"/>
                  <w:marTop w:val="0"/>
                  <w:marBottom w:val="0"/>
                  <w:divBdr>
                    <w:top w:val="none" w:sz="0" w:space="0" w:color="auto"/>
                    <w:left w:val="none" w:sz="0" w:space="0" w:color="auto"/>
                    <w:bottom w:val="none" w:sz="0" w:space="0" w:color="auto"/>
                    <w:right w:val="none" w:sz="0" w:space="0" w:color="auto"/>
                  </w:divBdr>
                </w:div>
                <w:div w:id="252251131">
                  <w:marLeft w:val="0"/>
                  <w:marRight w:val="0"/>
                  <w:marTop w:val="0"/>
                  <w:marBottom w:val="0"/>
                  <w:divBdr>
                    <w:top w:val="none" w:sz="0" w:space="0" w:color="auto"/>
                    <w:left w:val="none" w:sz="0" w:space="0" w:color="auto"/>
                    <w:bottom w:val="none" w:sz="0" w:space="0" w:color="auto"/>
                    <w:right w:val="none" w:sz="0" w:space="0" w:color="auto"/>
                  </w:divBdr>
                </w:div>
                <w:div w:id="6674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203">
          <w:marLeft w:val="0"/>
          <w:marRight w:val="0"/>
          <w:marTop w:val="0"/>
          <w:marBottom w:val="0"/>
          <w:divBdr>
            <w:top w:val="none" w:sz="0" w:space="0" w:color="auto"/>
            <w:left w:val="none" w:sz="0" w:space="0" w:color="auto"/>
            <w:bottom w:val="none" w:sz="0" w:space="0" w:color="auto"/>
            <w:right w:val="none" w:sz="0" w:space="0" w:color="auto"/>
          </w:divBdr>
        </w:div>
        <w:div w:id="963001952">
          <w:marLeft w:val="0"/>
          <w:marRight w:val="0"/>
          <w:marTop w:val="0"/>
          <w:marBottom w:val="0"/>
          <w:divBdr>
            <w:top w:val="none" w:sz="0" w:space="0" w:color="auto"/>
            <w:left w:val="none" w:sz="0" w:space="0" w:color="auto"/>
            <w:bottom w:val="none" w:sz="0" w:space="0" w:color="auto"/>
            <w:right w:val="none" w:sz="0" w:space="0" w:color="auto"/>
          </w:divBdr>
          <w:divsChild>
            <w:div w:id="447047311">
              <w:marLeft w:val="0"/>
              <w:marRight w:val="0"/>
              <w:marTop w:val="0"/>
              <w:marBottom w:val="0"/>
              <w:divBdr>
                <w:top w:val="none" w:sz="0" w:space="0" w:color="auto"/>
                <w:left w:val="none" w:sz="0" w:space="0" w:color="auto"/>
                <w:bottom w:val="none" w:sz="0" w:space="0" w:color="auto"/>
                <w:right w:val="none" w:sz="0" w:space="0" w:color="auto"/>
              </w:divBdr>
            </w:div>
            <w:div w:id="1072041019">
              <w:marLeft w:val="0"/>
              <w:marRight w:val="0"/>
              <w:marTop w:val="0"/>
              <w:marBottom w:val="0"/>
              <w:divBdr>
                <w:top w:val="none" w:sz="0" w:space="0" w:color="auto"/>
                <w:left w:val="none" w:sz="0" w:space="0" w:color="auto"/>
                <w:bottom w:val="none" w:sz="0" w:space="0" w:color="auto"/>
                <w:right w:val="none" w:sz="0" w:space="0" w:color="auto"/>
              </w:divBdr>
              <w:divsChild>
                <w:div w:id="421142296">
                  <w:marLeft w:val="0"/>
                  <w:marRight w:val="0"/>
                  <w:marTop w:val="0"/>
                  <w:marBottom w:val="0"/>
                  <w:divBdr>
                    <w:top w:val="none" w:sz="0" w:space="0" w:color="auto"/>
                    <w:left w:val="none" w:sz="0" w:space="0" w:color="auto"/>
                    <w:bottom w:val="none" w:sz="0" w:space="0" w:color="auto"/>
                    <w:right w:val="none" w:sz="0" w:space="0" w:color="auto"/>
                  </w:divBdr>
                </w:div>
                <w:div w:id="1812750288">
                  <w:marLeft w:val="0"/>
                  <w:marRight w:val="0"/>
                  <w:marTop w:val="0"/>
                  <w:marBottom w:val="0"/>
                  <w:divBdr>
                    <w:top w:val="none" w:sz="0" w:space="0" w:color="auto"/>
                    <w:left w:val="none" w:sz="0" w:space="0" w:color="auto"/>
                    <w:bottom w:val="none" w:sz="0" w:space="0" w:color="auto"/>
                    <w:right w:val="none" w:sz="0" w:space="0" w:color="auto"/>
                  </w:divBdr>
                </w:div>
                <w:div w:id="2139838865">
                  <w:marLeft w:val="0"/>
                  <w:marRight w:val="0"/>
                  <w:marTop w:val="0"/>
                  <w:marBottom w:val="0"/>
                  <w:divBdr>
                    <w:top w:val="none" w:sz="0" w:space="0" w:color="auto"/>
                    <w:left w:val="none" w:sz="0" w:space="0" w:color="auto"/>
                    <w:bottom w:val="none" w:sz="0" w:space="0" w:color="auto"/>
                    <w:right w:val="none" w:sz="0" w:space="0" w:color="auto"/>
                  </w:divBdr>
                  <w:divsChild>
                    <w:div w:id="1638759703">
                      <w:marLeft w:val="150"/>
                      <w:marRight w:val="150"/>
                      <w:marTop w:val="150"/>
                      <w:marBottom w:val="150"/>
                      <w:divBdr>
                        <w:top w:val="single" w:sz="6" w:space="11" w:color="000000"/>
                        <w:left w:val="single" w:sz="6" w:space="8" w:color="000000"/>
                        <w:bottom w:val="single" w:sz="6" w:space="11" w:color="000000"/>
                        <w:right w:val="single" w:sz="6" w:space="8" w:color="000000"/>
                      </w:divBdr>
                    </w:div>
                    <w:div w:id="130947212">
                      <w:marLeft w:val="150"/>
                      <w:marRight w:val="150"/>
                      <w:marTop w:val="150"/>
                      <w:marBottom w:val="150"/>
                      <w:divBdr>
                        <w:top w:val="single" w:sz="6" w:space="11" w:color="000000"/>
                        <w:left w:val="single" w:sz="6" w:space="8" w:color="000000"/>
                        <w:bottom w:val="single" w:sz="6" w:space="11" w:color="000000"/>
                        <w:right w:val="single" w:sz="6" w:space="8" w:color="000000"/>
                      </w:divBdr>
                    </w:div>
                    <w:div w:id="918094938">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296761148">
          <w:marLeft w:val="0"/>
          <w:marRight w:val="0"/>
          <w:marTop w:val="0"/>
          <w:marBottom w:val="0"/>
          <w:divBdr>
            <w:top w:val="none" w:sz="0" w:space="0" w:color="auto"/>
            <w:left w:val="none" w:sz="0" w:space="0" w:color="auto"/>
            <w:bottom w:val="none" w:sz="0" w:space="0" w:color="auto"/>
            <w:right w:val="none" w:sz="0" w:space="0" w:color="auto"/>
          </w:divBdr>
        </w:div>
        <w:div w:id="1369451025">
          <w:marLeft w:val="0"/>
          <w:marRight w:val="0"/>
          <w:marTop w:val="0"/>
          <w:marBottom w:val="0"/>
          <w:divBdr>
            <w:top w:val="none" w:sz="0" w:space="0" w:color="auto"/>
            <w:left w:val="none" w:sz="0" w:space="0" w:color="auto"/>
            <w:bottom w:val="none" w:sz="0" w:space="0" w:color="auto"/>
            <w:right w:val="none" w:sz="0" w:space="0" w:color="auto"/>
          </w:divBdr>
          <w:divsChild>
            <w:div w:id="2053311181">
              <w:marLeft w:val="0"/>
              <w:marRight w:val="0"/>
              <w:marTop w:val="0"/>
              <w:marBottom w:val="0"/>
              <w:divBdr>
                <w:top w:val="none" w:sz="0" w:space="0" w:color="auto"/>
                <w:left w:val="none" w:sz="0" w:space="0" w:color="auto"/>
                <w:bottom w:val="none" w:sz="0" w:space="0" w:color="auto"/>
                <w:right w:val="none" w:sz="0" w:space="0" w:color="auto"/>
              </w:divBdr>
            </w:div>
            <w:div w:id="1659117699">
              <w:marLeft w:val="0"/>
              <w:marRight w:val="0"/>
              <w:marTop w:val="0"/>
              <w:marBottom w:val="0"/>
              <w:divBdr>
                <w:top w:val="none" w:sz="0" w:space="0" w:color="auto"/>
                <w:left w:val="none" w:sz="0" w:space="0" w:color="auto"/>
                <w:bottom w:val="none" w:sz="0" w:space="0" w:color="auto"/>
                <w:right w:val="none" w:sz="0" w:space="0" w:color="auto"/>
              </w:divBdr>
              <w:divsChild>
                <w:div w:id="1420176382">
                  <w:marLeft w:val="0"/>
                  <w:marRight w:val="0"/>
                  <w:marTop w:val="0"/>
                  <w:marBottom w:val="0"/>
                  <w:divBdr>
                    <w:top w:val="none" w:sz="0" w:space="0" w:color="auto"/>
                    <w:left w:val="none" w:sz="0" w:space="0" w:color="auto"/>
                    <w:bottom w:val="none" w:sz="0" w:space="0" w:color="auto"/>
                    <w:right w:val="none" w:sz="0" w:space="0" w:color="auto"/>
                  </w:divBdr>
                </w:div>
                <w:div w:id="977418203">
                  <w:marLeft w:val="0"/>
                  <w:marRight w:val="0"/>
                  <w:marTop w:val="0"/>
                  <w:marBottom w:val="0"/>
                  <w:divBdr>
                    <w:top w:val="none" w:sz="0" w:space="0" w:color="auto"/>
                    <w:left w:val="none" w:sz="0" w:space="0" w:color="auto"/>
                    <w:bottom w:val="none" w:sz="0" w:space="0" w:color="auto"/>
                    <w:right w:val="none" w:sz="0" w:space="0" w:color="auto"/>
                  </w:divBdr>
                </w:div>
                <w:div w:id="965046219">
                  <w:marLeft w:val="0"/>
                  <w:marRight w:val="0"/>
                  <w:marTop w:val="0"/>
                  <w:marBottom w:val="0"/>
                  <w:divBdr>
                    <w:top w:val="none" w:sz="0" w:space="0" w:color="auto"/>
                    <w:left w:val="none" w:sz="0" w:space="0" w:color="auto"/>
                    <w:bottom w:val="none" w:sz="0" w:space="0" w:color="auto"/>
                    <w:right w:val="none" w:sz="0" w:space="0" w:color="auto"/>
                  </w:divBdr>
                  <w:divsChild>
                    <w:div w:id="1503159874">
                      <w:marLeft w:val="150"/>
                      <w:marRight w:val="150"/>
                      <w:marTop w:val="150"/>
                      <w:marBottom w:val="150"/>
                      <w:divBdr>
                        <w:top w:val="single" w:sz="6" w:space="11" w:color="000000"/>
                        <w:left w:val="single" w:sz="6" w:space="8" w:color="000000"/>
                        <w:bottom w:val="single" w:sz="6" w:space="11" w:color="000000"/>
                        <w:right w:val="single" w:sz="6" w:space="8" w:color="000000"/>
                      </w:divBdr>
                    </w:div>
                    <w:div w:id="134883247">
                      <w:marLeft w:val="150"/>
                      <w:marRight w:val="150"/>
                      <w:marTop w:val="150"/>
                      <w:marBottom w:val="150"/>
                      <w:divBdr>
                        <w:top w:val="single" w:sz="6" w:space="11" w:color="000000"/>
                        <w:left w:val="single" w:sz="6" w:space="8" w:color="000000"/>
                        <w:bottom w:val="single" w:sz="6" w:space="11" w:color="000000"/>
                        <w:right w:val="single" w:sz="6" w:space="8" w:color="000000"/>
                      </w:divBdr>
                    </w:div>
                    <w:div w:id="183055672">
                      <w:marLeft w:val="150"/>
                      <w:marRight w:val="150"/>
                      <w:marTop w:val="150"/>
                      <w:marBottom w:val="150"/>
                      <w:divBdr>
                        <w:top w:val="single" w:sz="6" w:space="11" w:color="000000"/>
                        <w:left w:val="single" w:sz="6" w:space="8" w:color="000000"/>
                        <w:bottom w:val="single" w:sz="6" w:space="11" w:color="000000"/>
                        <w:right w:val="single" w:sz="6" w:space="8" w:color="000000"/>
                      </w:divBdr>
                    </w:div>
                    <w:div w:id="825509658">
                      <w:marLeft w:val="150"/>
                      <w:marRight w:val="150"/>
                      <w:marTop w:val="150"/>
                      <w:marBottom w:val="150"/>
                      <w:divBdr>
                        <w:top w:val="single" w:sz="6" w:space="11" w:color="000000"/>
                        <w:left w:val="single" w:sz="6" w:space="8" w:color="000000"/>
                        <w:bottom w:val="single" w:sz="6" w:space="11" w:color="000000"/>
                        <w:right w:val="single" w:sz="6" w:space="8" w:color="000000"/>
                      </w:divBdr>
                    </w:div>
                    <w:div w:id="1171069324">
                      <w:marLeft w:val="150"/>
                      <w:marRight w:val="150"/>
                      <w:marTop w:val="150"/>
                      <w:marBottom w:val="150"/>
                      <w:divBdr>
                        <w:top w:val="single" w:sz="6" w:space="11" w:color="000000"/>
                        <w:left w:val="single" w:sz="6" w:space="8" w:color="000000"/>
                        <w:bottom w:val="single" w:sz="6" w:space="11" w:color="000000"/>
                        <w:right w:val="single" w:sz="6" w:space="8" w:color="000000"/>
                      </w:divBdr>
                    </w:div>
                    <w:div w:id="223414058">
                      <w:marLeft w:val="150"/>
                      <w:marRight w:val="150"/>
                      <w:marTop w:val="150"/>
                      <w:marBottom w:val="150"/>
                      <w:divBdr>
                        <w:top w:val="single" w:sz="6" w:space="11" w:color="000000"/>
                        <w:left w:val="single" w:sz="6" w:space="8" w:color="000000"/>
                        <w:bottom w:val="single" w:sz="6" w:space="11" w:color="000000"/>
                        <w:right w:val="single" w:sz="6" w:space="8" w:color="000000"/>
                      </w:divBdr>
                    </w:div>
                    <w:div w:id="1448964900">
                      <w:marLeft w:val="150"/>
                      <w:marRight w:val="150"/>
                      <w:marTop w:val="150"/>
                      <w:marBottom w:val="150"/>
                      <w:divBdr>
                        <w:top w:val="single" w:sz="6" w:space="11" w:color="000000"/>
                        <w:left w:val="single" w:sz="6" w:space="8" w:color="000000"/>
                        <w:bottom w:val="single" w:sz="6" w:space="11" w:color="000000"/>
                        <w:right w:val="single" w:sz="6" w:space="8" w:color="000000"/>
                      </w:divBdr>
                    </w:div>
                    <w:div w:id="1595631712">
                      <w:marLeft w:val="150"/>
                      <w:marRight w:val="150"/>
                      <w:marTop w:val="150"/>
                      <w:marBottom w:val="150"/>
                      <w:divBdr>
                        <w:top w:val="single" w:sz="6" w:space="11" w:color="000000"/>
                        <w:left w:val="single" w:sz="6" w:space="8" w:color="000000"/>
                        <w:bottom w:val="single" w:sz="6" w:space="11" w:color="000000"/>
                        <w:right w:val="single" w:sz="6" w:space="8" w:color="000000"/>
                      </w:divBdr>
                    </w:div>
                    <w:div w:id="1424915873">
                      <w:marLeft w:val="150"/>
                      <w:marRight w:val="150"/>
                      <w:marTop w:val="150"/>
                      <w:marBottom w:val="150"/>
                      <w:divBdr>
                        <w:top w:val="single" w:sz="6" w:space="11" w:color="000000"/>
                        <w:left w:val="single" w:sz="6" w:space="8" w:color="000000"/>
                        <w:bottom w:val="single" w:sz="6" w:space="11" w:color="000000"/>
                        <w:right w:val="single" w:sz="6" w:space="8" w:color="000000"/>
                      </w:divBdr>
                    </w:div>
                    <w:div w:id="995886979">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765304187">
          <w:marLeft w:val="0"/>
          <w:marRight w:val="0"/>
          <w:marTop w:val="0"/>
          <w:marBottom w:val="0"/>
          <w:divBdr>
            <w:top w:val="none" w:sz="0" w:space="0" w:color="auto"/>
            <w:left w:val="none" w:sz="0" w:space="0" w:color="auto"/>
            <w:bottom w:val="none" w:sz="0" w:space="0" w:color="auto"/>
            <w:right w:val="none" w:sz="0" w:space="0" w:color="auto"/>
          </w:divBdr>
        </w:div>
        <w:div w:id="609776230">
          <w:marLeft w:val="0"/>
          <w:marRight w:val="0"/>
          <w:marTop w:val="0"/>
          <w:marBottom w:val="0"/>
          <w:divBdr>
            <w:top w:val="none" w:sz="0" w:space="0" w:color="auto"/>
            <w:left w:val="none" w:sz="0" w:space="0" w:color="auto"/>
            <w:bottom w:val="none" w:sz="0" w:space="0" w:color="auto"/>
            <w:right w:val="none" w:sz="0" w:space="0" w:color="auto"/>
          </w:divBdr>
          <w:divsChild>
            <w:div w:id="340670365">
              <w:marLeft w:val="0"/>
              <w:marRight w:val="0"/>
              <w:marTop w:val="0"/>
              <w:marBottom w:val="0"/>
              <w:divBdr>
                <w:top w:val="none" w:sz="0" w:space="0" w:color="auto"/>
                <w:left w:val="none" w:sz="0" w:space="0" w:color="auto"/>
                <w:bottom w:val="none" w:sz="0" w:space="0" w:color="auto"/>
                <w:right w:val="none" w:sz="0" w:space="0" w:color="auto"/>
              </w:divBdr>
            </w:div>
            <w:div w:id="1569536045">
              <w:marLeft w:val="0"/>
              <w:marRight w:val="0"/>
              <w:marTop w:val="0"/>
              <w:marBottom w:val="0"/>
              <w:divBdr>
                <w:top w:val="none" w:sz="0" w:space="0" w:color="auto"/>
                <w:left w:val="none" w:sz="0" w:space="0" w:color="auto"/>
                <w:bottom w:val="none" w:sz="0" w:space="0" w:color="auto"/>
                <w:right w:val="none" w:sz="0" w:space="0" w:color="auto"/>
              </w:divBdr>
              <w:divsChild>
                <w:div w:id="685792265">
                  <w:marLeft w:val="0"/>
                  <w:marRight w:val="0"/>
                  <w:marTop w:val="0"/>
                  <w:marBottom w:val="0"/>
                  <w:divBdr>
                    <w:top w:val="none" w:sz="0" w:space="0" w:color="auto"/>
                    <w:left w:val="none" w:sz="0" w:space="0" w:color="auto"/>
                    <w:bottom w:val="none" w:sz="0" w:space="0" w:color="auto"/>
                    <w:right w:val="none" w:sz="0" w:space="0" w:color="auto"/>
                  </w:divBdr>
                </w:div>
                <w:div w:id="2035425933">
                  <w:marLeft w:val="0"/>
                  <w:marRight w:val="0"/>
                  <w:marTop w:val="0"/>
                  <w:marBottom w:val="0"/>
                  <w:divBdr>
                    <w:top w:val="none" w:sz="0" w:space="0" w:color="auto"/>
                    <w:left w:val="none" w:sz="0" w:space="0" w:color="auto"/>
                    <w:bottom w:val="none" w:sz="0" w:space="0" w:color="auto"/>
                    <w:right w:val="none" w:sz="0" w:space="0" w:color="auto"/>
                  </w:divBdr>
                </w:div>
                <w:div w:id="1160659875">
                  <w:marLeft w:val="0"/>
                  <w:marRight w:val="0"/>
                  <w:marTop w:val="0"/>
                  <w:marBottom w:val="0"/>
                  <w:divBdr>
                    <w:top w:val="none" w:sz="0" w:space="0" w:color="auto"/>
                    <w:left w:val="none" w:sz="0" w:space="0" w:color="auto"/>
                    <w:bottom w:val="none" w:sz="0" w:space="0" w:color="auto"/>
                    <w:right w:val="none" w:sz="0" w:space="0" w:color="auto"/>
                  </w:divBdr>
                  <w:divsChild>
                    <w:div w:id="114059734">
                      <w:marLeft w:val="150"/>
                      <w:marRight w:val="150"/>
                      <w:marTop w:val="150"/>
                      <w:marBottom w:val="150"/>
                      <w:divBdr>
                        <w:top w:val="single" w:sz="6" w:space="11" w:color="000000"/>
                        <w:left w:val="single" w:sz="6" w:space="8" w:color="000000"/>
                        <w:bottom w:val="single" w:sz="6" w:space="11" w:color="000000"/>
                        <w:right w:val="single" w:sz="6" w:space="8" w:color="000000"/>
                      </w:divBdr>
                    </w:div>
                    <w:div w:id="1755778061">
                      <w:marLeft w:val="150"/>
                      <w:marRight w:val="150"/>
                      <w:marTop w:val="150"/>
                      <w:marBottom w:val="150"/>
                      <w:divBdr>
                        <w:top w:val="single" w:sz="6" w:space="11" w:color="000000"/>
                        <w:left w:val="single" w:sz="6" w:space="8" w:color="000000"/>
                        <w:bottom w:val="single" w:sz="6" w:space="11" w:color="000000"/>
                        <w:right w:val="single" w:sz="6" w:space="8" w:color="000000"/>
                      </w:divBdr>
                    </w:div>
                    <w:div w:id="1480881102">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562860000">
          <w:marLeft w:val="0"/>
          <w:marRight w:val="0"/>
          <w:marTop w:val="0"/>
          <w:marBottom w:val="0"/>
          <w:divBdr>
            <w:top w:val="none" w:sz="0" w:space="0" w:color="auto"/>
            <w:left w:val="none" w:sz="0" w:space="0" w:color="auto"/>
            <w:bottom w:val="none" w:sz="0" w:space="0" w:color="auto"/>
            <w:right w:val="none" w:sz="0" w:space="0" w:color="auto"/>
          </w:divBdr>
        </w:div>
        <w:div w:id="161285316">
          <w:marLeft w:val="0"/>
          <w:marRight w:val="0"/>
          <w:marTop w:val="0"/>
          <w:marBottom w:val="0"/>
          <w:divBdr>
            <w:top w:val="none" w:sz="0" w:space="0" w:color="auto"/>
            <w:left w:val="none" w:sz="0" w:space="0" w:color="auto"/>
            <w:bottom w:val="none" w:sz="0" w:space="0" w:color="auto"/>
            <w:right w:val="none" w:sz="0" w:space="0" w:color="auto"/>
          </w:divBdr>
          <w:divsChild>
            <w:div w:id="818036716">
              <w:marLeft w:val="0"/>
              <w:marRight w:val="0"/>
              <w:marTop w:val="0"/>
              <w:marBottom w:val="0"/>
              <w:divBdr>
                <w:top w:val="none" w:sz="0" w:space="0" w:color="auto"/>
                <w:left w:val="none" w:sz="0" w:space="0" w:color="auto"/>
                <w:bottom w:val="none" w:sz="0" w:space="0" w:color="auto"/>
                <w:right w:val="none" w:sz="0" w:space="0" w:color="auto"/>
              </w:divBdr>
            </w:div>
            <w:div w:id="1025130227">
              <w:marLeft w:val="0"/>
              <w:marRight w:val="0"/>
              <w:marTop w:val="0"/>
              <w:marBottom w:val="0"/>
              <w:divBdr>
                <w:top w:val="none" w:sz="0" w:space="0" w:color="auto"/>
                <w:left w:val="none" w:sz="0" w:space="0" w:color="auto"/>
                <w:bottom w:val="none" w:sz="0" w:space="0" w:color="auto"/>
                <w:right w:val="none" w:sz="0" w:space="0" w:color="auto"/>
              </w:divBdr>
              <w:divsChild>
                <w:div w:id="1272278618">
                  <w:marLeft w:val="0"/>
                  <w:marRight w:val="0"/>
                  <w:marTop w:val="0"/>
                  <w:marBottom w:val="0"/>
                  <w:divBdr>
                    <w:top w:val="none" w:sz="0" w:space="0" w:color="auto"/>
                    <w:left w:val="none" w:sz="0" w:space="0" w:color="auto"/>
                    <w:bottom w:val="none" w:sz="0" w:space="0" w:color="auto"/>
                    <w:right w:val="none" w:sz="0" w:space="0" w:color="auto"/>
                  </w:divBdr>
                </w:div>
                <w:div w:id="221991228">
                  <w:marLeft w:val="0"/>
                  <w:marRight w:val="0"/>
                  <w:marTop w:val="0"/>
                  <w:marBottom w:val="0"/>
                  <w:divBdr>
                    <w:top w:val="none" w:sz="0" w:space="0" w:color="auto"/>
                    <w:left w:val="none" w:sz="0" w:space="0" w:color="auto"/>
                    <w:bottom w:val="none" w:sz="0" w:space="0" w:color="auto"/>
                    <w:right w:val="none" w:sz="0" w:space="0" w:color="auto"/>
                  </w:divBdr>
                </w:div>
                <w:div w:id="20821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9678">
          <w:marLeft w:val="0"/>
          <w:marRight w:val="0"/>
          <w:marTop w:val="0"/>
          <w:marBottom w:val="0"/>
          <w:divBdr>
            <w:top w:val="none" w:sz="0" w:space="0" w:color="auto"/>
            <w:left w:val="none" w:sz="0" w:space="0" w:color="auto"/>
            <w:bottom w:val="none" w:sz="0" w:space="0" w:color="auto"/>
            <w:right w:val="none" w:sz="0" w:space="0" w:color="auto"/>
          </w:divBdr>
        </w:div>
        <w:div w:id="1688940633">
          <w:marLeft w:val="0"/>
          <w:marRight w:val="0"/>
          <w:marTop w:val="0"/>
          <w:marBottom w:val="0"/>
          <w:divBdr>
            <w:top w:val="none" w:sz="0" w:space="0" w:color="auto"/>
            <w:left w:val="none" w:sz="0" w:space="0" w:color="auto"/>
            <w:bottom w:val="none" w:sz="0" w:space="0" w:color="auto"/>
            <w:right w:val="none" w:sz="0" w:space="0" w:color="auto"/>
          </w:divBdr>
          <w:divsChild>
            <w:div w:id="449473777">
              <w:marLeft w:val="0"/>
              <w:marRight w:val="0"/>
              <w:marTop w:val="0"/>
              <w:marBottom w:val="0"/>
              <w:divBdr>
                <w:top w:val="none" w:sz="0" w:space="0" w:color="auto"/>
                <w:left w:val="none" w:sz="0" w:space="0" w:color="auto"/>
                <w:bottom w:val="none" w:sz="0" w:space="0" w:color="auto"/>
                <w:right w:val="none" w:sz="0" w:space="0" w:color="auto"/>
              </w:divBdr>
            </w:div>
            <w:div w:id="923295123">
              <w:marLeft w:val="0"/>
              <w:marRight w:val="0"/>
              <w:marTop w:val="0"/>
              <w:marBottom w:val="0"/>
              <w:divBdr>
                <w:top w:val="none" w:sz="0" w:space="0" w:color="auto"/>
                <w:left w:val="none" w:sz="0" w:space="0" w:color="auto"/>
                <w:bottom w:val="none" w:sz="0" w:space="0" w:color="auto"/>
                <w:right w:val="none" w:sz="0" w:space="0" w:color="auto"/>
              </w:divBdr>
              <w:divsChild>
                <w:div w:id="1506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6725">
          <w:marLeft w:val="0"/>
          <w:marRight w:val="0"/>
          <w:marTop w:val="0"/>
          <w:marBottom w:val="0"/>
          <w:divBdr>
            <w:top w:val="none" w:sz="0" w:space="0" w:color="auto"/>
            <w:left w:val="none" w:sz="0" w:space="0" w:color="auto"/>
            <w:bottom w:val="none" w:sz="0" w:space="0" w:color="auto"/>
            <w:right w:val="none" w:sz="0" w:space="0" w:color="auto"/>
          </w:divBdr>
        </w:div>
        <w:div w:id="291399929">
          <w:marLeft w:val="0"/>
          <w:marRight w:val="0"/>
          <w:marTop w:val="0"/>
          <w:marBottom w:val="0"/>
          <w:divBdr>
            <w:top w:val="none" w:sz="0" w:space="0" w:color="auto"/>
            <w:left w:val="none" w:sz="0" w:space="0" w:color="auto"/>
            <w:bottom w:val="none" w:sz="0" w:space="0" w:color="auto"/>
            <w:right w:val="none" w:sz="0" w:space="0" w:color="auto"/>
          </w:divBdr>
          <w:divsChild>
            <w:div w:id="2141411493">
              <w:marLeft w:val="0"/>
              <w:marRight w:val="0"/>
              <w:marTop w:val="0"/>
              <w:marBottom w:val="0"/>
              <w:divBdr>
                <w:top w:val="none" w:sz="0" w:space="0" w:color="auto"/>
                <w:left w:val="none" w:sz="0" w:space="0" w:color="auto"/>
                <w:bottom w:val="none" w:sz="0" w:space="0" w:color="auto"/>
                <w:right w:val="none" w:sz="0" w:space="0" w:color="auto"/>
              </w:divBdr>
            </w:div>
            <w:div w:id="1164122918">
              <w:marLeft w:val="0"/>
              <w:marRight w:val="0"/>
              <w:marTop w:val="0"/>
              <w:marBottom w:val="0"/>
              <w:divBdr>
                <w:top w:val="none" w:sz="0" w:space="0" w:color="auto"/>
                <w:left w:val="none" w:sz="0" w:space="0" w:color="auto"/>
                <w:bottom w:val="none" w:sz="0" w:space="0" w:color="auto"/>
                <w:right w:val="none" w:sz="0" w:space="0" w:color="auto"/>
              </w:divBdr>
              <w:divsChild>
                <w:div w:id="1184394637">
                  <w:marLeft w:val="0"/>
                  <w:marRight w:val="0"/>
                  <w:marTop w:val="0"/>
                  <w:marBottom w:val="0"/>
                  <w:divBdr>
                    <w:top w:val="none" w:sz="0" w:space="0" w:color="auto"/>
                    <w:left w:val="none" w:sz="0" w:space="0" w:color="auto"/>
                    <w:bottom w:val="none" w:sz="0" w:space="0" w:color="auto"/>
                    <w:right w:val="none" w:sz="0" w:space="0" w:color="auto"/>
                  </w:divBdr>
                </w:div>
                <w:div w:id="1897662280">
                  <w:marLeft w:val="0"/>
                  <w:marRight w:val="0"/>
                  <w:marTop w:val="0"/>
                  <w:marBottom w:val="0"/>
                  <w:divBdr>
                    <w:top w:val="none" w:sz="0" w:space="0" w:color="auto"/>
                    <w:left w:val="none" w:sz="0" w:space="0" w:color="auto"/>
                    <w:bottom w:val="none" w:sz="0" w:space="0" w:color="auto"/>
                    <w:right w:val="none" w:sz="0" w:space="0" w:color="auto"/>
                  </w:divBdr>
                </w:div>
                <w:div w:id="1595702646">
                  <w:marLeft w:val="0"/>
                  <w:marRight w:val="0"/>
                  <w:marTop w:val="0"/>
                  <w:marBottom w:val="0"/>
                  <w:divBdr>
                    <w:top w:val="none" w:sz="0" w:space="0" w:color="auto"/>
                    <w:left w:val="none" w:sz="0" w:space="0" w:color="auto"/>
                    <w:bottom w:val="none" w:sz="0" w:space="0" w:color="auto"/>
                    <w:right w:val="none" w:sz="0" w:space="0" w:color="auto"/>
                  </w:divBdr>
                  <w:divsChild>
                    <w:div w:id="1331178859">
                      <w:marLeft w:val="150"/>
                      <w:marRight w:val="150"/>
                      <w:marTop w:val="150"/>
                      <w:marBottom w:val="150"/>
                      <w:divBdr>
                        <w:top w:val="single" w:sz="6" w:space="11" w:color="000000"/>
                        <w:left w:val="single" w:sz="6" w:space="8" w:color="000000"/>
                        <w:bottom w:val="single" w:sz="6" w:space="11" w:color="000000"/>
                        <w:right w:val="single" w:sz="6" w:space="8" w:color="000000"/>
                      </w:divBdr>
                    </w:div>
                    <w:div w:id="127864350">
                      <w:marLeft w:val="150"/>
                      <w:marRight w:val="150"/>
                      <w:marTop w:val="150"/>
                      <w:marBottom w:val="150"/>
                      <w:divBdr>
                        <w:top w:val="single" w:sz="6" w:space="11" w:color="000000"/>
                        <w:left w:val="single" w:sz="6" w:space="8" w:color="000000"/>
                        <w:bottom w:val="single" w:sz="6" w:space="11" w:color="000000"/>
                        <w:right w:val="single" w:sz="6" w:space="8" w:color="000000"/>
                      </w:divBdr>
                    </w:div>
                    <w:div w:id="771055356">
                      <w:marLeft w:val="150"/>
                      <w:marRight w:val="150"/>
                      <w:marTop w:val="150"/>
                      <w:marBottom w:val="150"/>
                      <w:divBdr>
                        <w:top w:val="single" w:sz="6" w:space="11" w:color="000000"/>
                        <w:left w:val="single" w:sz="6" w:space="8" w:color="000000"/>
                        <w:bottom w:val="single" w:sz="6" w:space="11" w:color="000000"/>
                        <w:right w:val="single" w:sz="6" w:space="8" w:color="000000"/>
                      </w:divBdr>
                    </w:div>
                    <w:div w:id="99105724">
                      <w:marLeft w:val="150"/>
                      <w:marRight w:val="150"/>
                      <w:marTop w:val="150"/>
                      <w:marBottom w:val="150"/>
                      <w:divBdr>
                        <w:top w:val="single" w:sz="6" w:space="11" w:color="000000"/>
                        <w:left w:val="single" w:sz="6" w:space="8" w:color="000000"/>
                        <w:bottom w:val="single" w:sz="6" w:space="11" w:color="000000"/>
                        <w:right w:val="single" w:sz="6" w:space="8" w:color="000000"/>
                      </w:divBdr>
                    </w:div>
                    <w:div w:id="1002780778">
                      <w:marLeft w:val="150"/>
                      <w:marRight w:val="150"/>
                      <w:marTop w:val="150"/>
                      <w:marBottom w:val="150"/>
                      <w:divBdr>
                        <w:top w:val="single" w:sz="6" w:space="11" w:color="000000"/>
                        <w:left w:val="single" w:sz="6" w:space="8" w:color="000000"/>
                        <w:bottom w:val="single" w:sz="6" w:space="11" w:color="000000"/>
                        <w:right w:val="single" w:sz="6" w:space="8" w:color="000000"/>
                      </w:divBdr>
                    </w:div>
                    <w:div w:id="1497107371">
                      <w:marLeft w:val="150"/>
                      <w:marRight w:val="150"/>
                      <w:marTop w:val="150"/>
                      <w:marBottom w:val="150"/>
                      <w:divBdr>
                        <w:top w:val="single" w:sz="6" w:space="11" w:color="000000"/>
                        <w:left w:val="single" w:sz="6" w:space="8" w:color="000000"/>
                        <w:bottom w:val="single" w:sz="6" w:space="11" w:color="000000"/>
                        <w:right w:val="single" w:sz="6" w:space="8" w:color="000000"/>
                      </w:divBdr>
                    </w:div>
                    <w:div w:id="885605309">
                      <w:marLeft w:val="150"/>
                      <w:marRight w:val="150"/>
                      <w:marTop w:val="150"/>
                      <w:marBottom w:val="150"/>
                      <w:divBdr>
                        <w:top w:val="single" w:sz="6" w:space="11" w:color="000000"/>
                        <w:left w:val="single" w:sz="6" w:space="8" w:color="000000"/>
                        <w:bottom w:val="single" w:sz="6" w:space="11" w:color="000000"/>
                        <w:right w:val="single" w:sz="6" w:space="8" w:color="000000"/>
                      </w:divBdr>
                    </w:div>
                    <w:div w:id="873270575">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057584633">
          <w:marLeft w:val="0"/>
          <w:marRight w:val="0"/>
          <w:marTop w:val="0"/>
          <w:marBottom w:val="0"/>
          <w:divBdr>
            <w:top w:val="none" w:sz="0" w:space="0" w:color="auto"/>
            <w:left w:val="none" w:sz="0" w:space="0" w:color="auto"/>
            <w:bottom w:val="none" w:sz="0" w:space="0" w:color="auto"/>
            <w:right w:val="none" w:sz="0" w:space="0" w:color="auto"/>
          </w:divBdr>
        </w:div>
        <w:div w:id="1022174002">
          <w:marLeft w:val="0"/>
          <w:marRight w:val="0"/>
          <w:marTop w:val="0"/>
          <w:marBottom w:val="0"/>
          <w:divBdr>
            <w:top w:val="none" w:sz="0" w:space="0" w:color="auto"/>
            <w:left w:val="none" w:sz="0" w:space="0" w:color="auto"/>
            <w:bottom w:val="none" w:sz="0" w:space="0" w:color="auto"/>
            <w:right w:val="none" w:sz="0" w:space="0" w:color="auto"/>
          </w:divBdr>
          <w:divsChild>
            <w:div w:id="827595835">
              <w:marLeft w:val="0"/>
              <w:marRight w:val="0"/>
              <w:marTop w:val="0"/>
              <w:marBottom w:val="0"/>
              <w:divBdr>
                <w:top w:val="none" w:sz="0" w:space="0" w:color="auto"/>
                <w:left w:val="none" w:sz="0" w:space="0" w:color="auto"/>
                <w:bottom w:val="none" w:sz="0" w:space="0" w:color="auto"/>
                <w:right w:val="none" w:sz="0" w:space="0" w:color="auto"/>
              </w:divBdr>
            </w:div>
            <w:div w:id="1650942764">
              <w:marLeft w:val="0"/>
              <w:marRight w:val="0"/>
              <w:marTop w:val="0"/>
              <w:marBottom w:val="0"/>
              <w:divBdr>
                <w:top w:val="none" w:sz="0" w:space="0" w:color="auto"/>
                <w:left w:val="none" w:sz="0" w:space="0" w:color="auto"/>
                <w:bottom w:val="none" w:sz="0" w:space="0" w:color="auto"/>
                <w:right w:val="none" w:sz="0" w:space="0" w:color="auto"/>
              </w:divBdr>
              <w:divsChild>
                <w:div w:id="597060409">
                  <w:marLeft w:val="0"/>
                  <w:marRight w:val="0"/>
                  <w:marTop w:val="0"/>
                  <w:marBottom w:val="0"/>
                  <w:divBdr>
                    <w:top w:val="none" w:sz="0" w:space="0" w:color="auto"/>
                    <w:left w:val="none" w:sz="0" w:space="0" w:color="auto"/>
                    <w:bottom w:val="none" w:sz="0" w:space="0" w:color="auto"/>
                    <w:right w:val="none" w:sz="0" w:space="0" w:color="auto"/>
                  </w:divBdr>
                </w:div>
                <w:div w:id="615674395">
                  <w:marLeft w:val="0"/>
                  <w:marRight w:val="0"/>
                  <w:marTop w:val="0"/>
                  <w:marBottom w:val="0"/>
                  <w:divBdr>
                    <w:top w:val="none" w:sz="0" w:space="0" w:color="auto"/>
                    <w:left w:val="none" w:sz="0" w:space="0" w:color="auto"/>
                    <w:bottom w:val="none" w:sz="0" w:space="0" w:color="auto"/>
                    <w:right w:val="none" w:sz="0" w:space="0" w:color="auto"/>
                  </w:divBdr>
                </w:div>
                <w:div w:id="1525631944">
                  <w:marLeft w:val="0"/>
                  <w:marRight w:val="0"/>
                  <w:marTop w:val="0"/>
                  <w:marBottom w:val="0"/>
                  <w:divBdr>
                    <w:top w:val="none" w:sz="0" w:space="0" w:color="auto"/>
                    <w:left w:val="none" w:sz="0" w:space="0" w:color="auto"/>
                    <w:bottom w:val="none" w:sz="0" w:space="0" w:color="auto"/>
                    <w:right w:val="none" w:sz="0" w:space="0" w:color="auto"/>
                  </w:divBdr>
                  <w:divsChild>
                    <w:div w:id="519704022">
                      <w:marLeft w:val="150"/>
                      <w:marRight w:val="150"/>
                      <w:marTop w:val="150"/>
                      <w:marBottom w:val="150"/>
                      <w:divBdr>
                        <w:top w:val="single" w:sz="6" w:space="11" w:color="000000"/>
                        <w:left w:val="single" w:sz="6" w:space="8" w:color="000000"/>
                        <w:bottom w:val="single" w:sz="6" w:space="11" w:color="000000"/>
                        <w:right w:val="single" w:sz="6" w:space="8" w:color="000000"/>
                      </w:divBdr>
                    </w:div>
                    <w:div w:id="1387679641">
                      <w:marLeft w:val="150"/>
                      <w:marRight w:val="150"/>
                      <w:marTop w:val="150"/>
                      <w:marBottom w:val="150"/>
                      <w:divBdr>
                        <w:top w:val="single" w:sz="6" w:space="11" w:color="000000"/>
                        <w:left w:val="single" w:sz="6" w:space="8" w:color="000000"/>
                        <w:bottom w:val="single" w:sz="6" w:space="11" w:color="000000"/>
                        <w:right w:val="single" w:sz="6" w:space="8" w:color="000000"/>
                      </w:divBdr>
                    </w:div>
                    <w:div w:id="894894835">
                      <w:marLeft w:val="150"/>
                      <w:marRight w:val="150"/>
                      <w:marTop w:val="150"/>
                      <w:marBottom w:val="150"/>
                      <w:divBdr>
                        <w:top w:val="single" w:sz="6" w:space="11" w:color="000000"/>
                        <w:left w:val="single" w:sz="6" w:space="8" w:color="000000"/>
                        <w:bottom w:val="single" w:sz="6" w:space="11" w:color="000000"/>
                        <w:right w:val="single" w:sz="6" w:space="8" w:color="000000"/>
                      </w:divBdr>
                    </w:div>
                    <w:div w:id="1061439180">
                      <w:marLeft w:val="150"/>
                      <w:marRight w:val="150"/>
                      <w:marTop w:val="150"/>
                      <w:marBottom w:val="150"/>
                      <w:divBdr>
                        <w:top w:val="single" w:sz="6" w:space="11" w:color="000000"/>
                        <w:left w:val="single" w:sz="6" w:space="8" w:color="000000"/>
                        <w:bottom w:val="single" w:sz="6" w:space="11" w:color="000000"/>
                        <w:right w:val="single" w:sz="6" w:space="8" w:color="000000"/>
                      </w:divBdr>
                    </w:div>
                    <w:div w:id="469834252">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1138492754">
          <w:marLeft w:val="0"/>
          <w:marRight w:val="0"/>
          <w:marTop w:val="0"/>
          <w:marBottom w:val="0"/>
          <w:divBdr>
            <w:top w:val="none" w:sz="0" w:space="0" w:color="auto"/>
            <w:left w:val="none" w:sz="0" w:space="0" w:color="auto"/>
            <w:bottom w:val="none" w:sz="0" w:space="0" w:color="auto"/>
            <w:right w:val="none" w:sz="0" w:space="0" w:color="auto"/>
          </w:divBdr>
        </w:div>
        <w:div w:id="2030598918">
          <w:marLeft w:val="0"/>
          <w:marRight w:val="0"/>
          <w:marTop w:val="0"/>
          <w:marBottom w:val="0"/>
          <w:divBdr>
            <w:top w:val="none" w:sz="0" w:space="0" w:color="auto"/>
            <w:left w:val="none" w:sz="0" w:space="0" w:color="auto"/>
            <w:bottom w:val="none" w:sz="0" w:space="0" w:color="auto"/>
            <w:right w:val="none" w:sz="0" w:space="0" w:color="auto"/>
          </w:divBdr>
          <w:divsChild>
            <w:div w:id="1103919524">
              <w:marLeft w:val="0"/>
              <w:marRight w:val="0"/>
              <w:marTop w:val="0"/>
              <w:marBottom w:val="0"/>
              <w:divBdr>
                <w:top w:val="none" w:sz="0" w:space="0" w:color="auto"/>
                <w:left w:val="none" w:sz="0" w:space="0" w:color="auto"/>
                <w:bottom w:val="none" w:sz="0" w:space="0" w:color="auto"/>
                <w:right w:val="none" w:sz="0" w:space="0" w:color="auto"/>
              </w:divBdr>
            </w:div>
            <w:div w:id="1483426300">
              <w:marLeft w:val="0"/>
              <w:marRight w:val="0"/>
              <w:marTop w:val="0"/>
              <w:marBottom w:val="0"/>
              <w:divBdr>
                <w:top w:val="none" w:sz="0" w:space="0" w:color="auto"/>
                <w:left w:val="none" w:sz="0" w:space="0" w:color="auto"/>
                <w:bottom w:val="none" w:sz="0" w:space="0" w:color="auto"/>
                <w:right w:val="none" w:sz="0" w:space="0" w:color="auto"/>
              </w:divBdr>
              <w:divsChild>
                <w:div w:id="11384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7036">
          <w:marLeft w:val="0"/>
          <w:marRight w:val="0"/>
          <w:marTop w:val="0"/>
          <w:marBottom w:val="0"/>
          <w:divBdr>
            <w:top w:val="none" w:sz="0" w:space="0" w:color="auto"/>
            <w:left w:val="none" w:sz="0" w:space="0" w:color="auto"/>
            <w:bottom w:val="none" w:sz="0" w:space="0" w:color="auto"/>
            <w:right w:val="none" w:sz="0" w:space="0" w:color="auto"/>
          </w:divBdr>
        </w:div>
        <w:div w:id="1215969560">
          <w:marLeft w:val="0"/>
          <w:marRight w:val="0"/>
          <w:marTop w:val="0"/>
          <w:marBottom w:val="0"/>
          <w:divBdr>
            <w:top w:val="none" w:sz="0" w:space="0" w:color="auto"/>
            <w:left w:val="none" w:sz="0" w:space="0" w:color="auto"/>
            <w:bottom w:val="none" w:sz="0" w:space="0" w:color="auto"/>
            <w:right w:val="none" w:sz="0" w:space="0" w:color="auto"/>
          </w:divBdr>
          <w:divsChild>
            <w:div w:id="362294790">
              <w:marLeft w:val="0"/>
              <w:marRight w:val="0"/>
              <w:marTop w:val="0"/>
              <w:marBottom w:val="0"/>
              <w:divBdr>
                <w:top w:val="none" w:sz="0" w:space="0" w:color="auto"/>
                <w:left w:val="none" w:sz="0" w:space="0" w:color="auto"/>
                <w:bottom w:val="none" w:sz="0" w:space="0" w:color="auto"/>
                <w:right w:val="none" w:sz="0" w:space="0" w:color="auto"/>
              </w:divBdr>
            </w:div>
            <w:div w:id="1582331784">
              <w:marLeft w:val="0"/>
              <w:marRight w:val="0"/>
              <w:marTop w:val="0"/>
              <w:marBottom w:val="0"/>
              <w:divBdr>
                <w:top w:val="none" w:sz="0" w:space="0" w:color="auto"/>
                <w:left w:val="none" w:sz="0" w:space="0" w:color="auto"/>
                <w:bottom w:val="none" w:sz="0" w:space="0" w:color="auto"/>
                <w:right w:val="none" w:sz="0" w:space="0" w:color="auto"/>
              </w:divBdr>
              <w:divsChild>
                <w:div w:id="655299032">
                  <w:marLeft w:val="0"/>
                  <w:marRight w:val="0"/>
                  <w:marTop w:val="0"/>
                  <w:marBottom w:val="0"/>
                  <w:divBdr>
                    <w:top w:val="none" w:sz="0" w:space="0" w:color="auto"/>
                    <w:left w:val="none" w:sz="0" w:space="0" w:color="auto"/>
                    <w:bottom w:val="none" w:sz="0" w:space="0" w:color="auto"/>
                    <w:right w:val="none" w:sz="0" w:space="0" w:color="auto"/>
                  </w:divBdr>
                </w:div>
                <w:div w:id="197816206">
                  <w:marLeft w:val="0"/>
                  <w:marRight w:val="0"/>
                  <w:marTop w:val="0"/>
                  <w:marBottom w:val="0"/>
                  <w:divBdr>
                    <w:top w:val="none" w:sz="0" w:space="0" w:color="auto"/>
                    <w:left w:val="none" w:sz="0" w:space="0" w:color="auto"/>
                    <w:bottom w:val="none" w:sz="0" w:space="0" w:color="auto"/>
                    <w:right w:val="none" w:sz="0" w:space="0" w:color="auto"/>
                  </w:divBdr>
                </w:div>
                <w:div w:id="9099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4683">
          <w:marLeft w:val="0"/>
          <w:marRight w:val="0"/>
          <w:marTop w:val="0"/>
          <w:marBottom w:val="0"/>
          <w:divBdr>
            <w:top w:val="none" w:sz="0" w:space="0" w:color="auto"/>
            <w:left w:val="none" w:sz="0" w:space="0" w:color="auto"/>
            <w:bottom w:val="none" w:sz="0" w:space="0" w:color="auto"/>
            <w:right w:val="none" w:sz="0" w:space="0" w:color="auto"/>
          </w:divBdr>
        </w:div>
        <w:div w:id="937255235">
          <w:marLeft w:val="0"/>
          <w:marRight w:val="0"/>
          <w:marTop w:val="0"/>
          <w:marBottom w:val="0"/>
          <w:divBdr>
            <w:top w:val="none" w:sz="0" w:space="0" w:color="auto"/>
            <w:left w:val="none" w:sz="0" w:space="0" w:color="auto"/>
            <w:bottom w:val="none" w:sz="0" w:space="0" w:color="auto"/>
            <w:right w:val="none" w:sz="0" w:space="0" w:color="auto"/>
          </w:divBdr>
          <w:divsChild>
            <w:div w:id="868837455">
              <w:marLeft w:val="0"/>
              <w:marRight w:val="0"/>
              <w:marTop w:val="0"/>
              <w:marBottom w:val="0"/>
              <w:divBdr>
                <w:top w:val="none" w:sz="0" w:space="0" w:color="auto"/>
                <w:left w:val="none" w:sz="0" w:space="0" w:color="auto"/>
                <w:bottom w:val="none" w:sz="0" w:space="0" w:color="auto"/>
                <w:right w:val="none" w:sz="0" w:space="0" w:color="auto"/>
              </w:divBdr>
            </w:div>
            <w:div w:id="1119224276">
              <w:marLeft w:val="0"/>
              <w:marRight w:val="0"/>
              <w:marTop w:val="0"/>
              <w:marBottom w:val="0"/>
              <w:divBdr>
                <w:top w:val="none" w:sz="0" w:space="0" w:color="auto"/>
                <w:left w:val="none" w:sz="0" w:space="0" w:color="auto"/>
                <w:bottom w:val="none" w:sz="0" w:space="0" w:color="auto"/>
                <w:right w:val="none" w:sz="0" w:space="0" w:color="auto"/>
              </w:divBdr>
              <w:divsChild>
                <w:div w:id="1291010799">
                  <w:marLeft w:val="0"/>
                  <w:marRight w:val="0"/>
                  <w:marTop w:val="0"/>
                  <w:marBottom w:val="0"/>
                  <w:divBdr>
                    <w:top w:val="none" w:sz="0" w:space="0" w:color="auto"/>
                    <w:left w:val="none" w:sz="0" w:space="0" w:color="auto"/>
                    <w:bottom w:val="none" w:sz="0" w:space="0" w:color="auto"/>
                    <w:right w:val="none" w:sz="0" w:space="0" w:color="auto"/>
                  </w:divBdr>
                </w:div>
                <w:div w:id="1843617648">
                  <w:marLeft w:val="0"/>
                  <w:marRight w:val="0"/>
                  <w:marTop w:val="0"/>
                  <w:marBottom w:val="0"/>
                  <w:divBdr>
                    <w:top w:val="none" w:sz="0" w:space="0" w:color="auto"/>
                    <w:left w:val="none" w:sz="0" w:space="0" w:color="auto"/>
                    <w:bottom w:val="none" w:sz="0" w:space="0" w:color="auto"/>
                    <w:right w:val="none" w:sz="0" w:space="0" w:color="auto"/>
                  </w:divBdr>
                </w:div>
                <w:div w:id="8259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2318">
          <w:marLeft w:val="0"/>
          <w:marRight w:val="0"/>
          <w:marTop w:val="0"/>
          <w:marBottom w:val="0"/>
          <w:divBdr>
            <w:top w:val="none" w:sz="0" w:space="0" w:color="auto"/>
            <w:left w:val="none" w:sz="0" w:space="0" w:color="auto"/>
            <w:bottom w:val="none" w:sz="0" w:space="0" w:color="auto"/>
            <w:right w:val="none" w:sz="0" w:space="0" w:color="auto"/>
          </w:divBdr>
        </w:div>
        <w:div w:id="836844598">
          <w:marLeft w:val="0"/>
          <w:marRight w:val="0"/>
          <w:marTop w:val="0"/>
          <w:marBottom w:val="0"/>
          <w:divBdr>
            <w:top w:val="none" w:sz="0" w:space="0" w:color="auto"/>
            <w:left w:val="none" w:sz="0" w:space="0" w:color="auto"/>
            <w:bottom w:val="none" w:sz="0" w:space="0" w:color="auto"/>
            <w:right w:val="none" w:sz="0" w:space="0" w:color="auto"/>
          </w:divBdr>
          <w:divsChild>
            <w:div w:id="641228511">
              <w:marLeft w:val="0"/>
              <w:marRight w:val="0"/>
              <w:marTop w:val="0"/>
              <w:marBottom w:val="0"/>
              <w:divBdr>
                <w:top w:val="none" w:sz="0" w:space="0" w:color="auto"/>
                <w:left w:val="none" w:sz="0" w:space="0" w:color="auto"/>
                <w:bottom w:val="none" w:sz="0" w:space="0" w:color="auto"/>
                <w:right w:val="none" w:sz="0" w:space="0" w:color="auto"/>
              </w:divBdr>
            </w:div>
            <w:div w:id="932127230">
              <w:marLeft w:val="0"/>
              <w:marRight w:val="0"/>
              <w:marTop w:val="0"/>
              <w:marBottom w:val="0"/>
              <w:divBdr>
                <w:top w:val="none" w:sz="0" w:space="0" w:color="auto"/>
                <w:left w:val="none" w:sz="0" w:space="0" w:color="auto"/>
                <w:bottom w:val="none" w:sz="0" w:space="0" w:color="auto"/>
                <w:right w:val="none" w:sz="0" w:space="0" w:color="auto"/>
              </w:divBdr>
              <w:divsChild>
                <w:div w:id="1200507721">
                  <w:marLeft w:val="0"/>
                  <w:marRight w:val="0"/>
                  <w:marTop w:val="0"/>
                  <w:marBottom w:val="0"/>
                  <w:divBdr>
                    <w:top w:val="none" w:sz="0" w:space="0" w:color="auto"/>
                    <w:left w:val="none" w:sz="0" w:space="0" w:color="auto"/>
                    <w:bottom w:val="none" w:sz="0" w:space="0" w:color="auto"/>
                    <w:right w:val="none" w:sz="0" w:space="0" w:color="auto"/>
                  </w:divBdr>
                </w:div>
                <w:div w:id="1153833576">
                  <w:marLeft w:val="0"/>
                  <w:marRight w:val="0"/>
                  <w:marTop w:val="0"/>
                  <w:marBottom w:val="0"/>
                  <w:divBdr>
                    <w:top w:val="none" w:sz="0" w:space="0" w:color="auto"/>
                    <w:left w:val="none" w:sz="0" w:space="0" w:color="auto"/>
                    <w:bottom w:val="none" w:sz="0" w:space="0" w:color="auto"/>
                    <w:right w:val="none" w:sz="0" w:space="0" w:color="auto"/>
                  </w:divBdr>
                </w:div>
                <w:div w:id="1445033907">
                  <w:marLeft w:val="0"/>
                  <w:marRight w:val="0"/>
                  <w:marTop w:val="0"/>
                  <w:marBottom w:val="0"/>
                  <w:divBdr>
                    <w:top w:val="none" w:sz="0" w:space="0" w:color="auto"/>
                    <w:left w:val="none" w:sz="0" w:space="0" w:color="auto"/>
                    <w:bottom w:val="none" w:sz="0" w:space="0" w:color="auto"/>
                    <w:right w:val="none" w:sz="0" w:space="0" w:color="auto"/>
                  </w:divBdr>
                  <w:divsChild>
                    <w:div w:id="231089044">
                      <w:marLeft w:val="150"/>
                      <w:marRight w:val="150"/>
                      <w:marTop w:val="150"/>
                      <w:marBottom w:val="150"/>
                      <w:divBdr>
                        <w:top w:val="single" w:sz="6" w:space="11" w:color="000000"/>
                        <w:left w:val="single" w:sz="6" w:space="8" w:color="000000"/>
                        <w:bottom w:val="single" w:sz="6" w:space="11" w:color="000000"/>
                        <w:right w:val="single" w:sz="6" w:space="8" w:color="000000"/>
                      </w:divBdr>
                    </w:div>
                    <w:div w:id="1807816419">
                      <w:marLeft w:val="150"/>
                      <w:marRight w:val="150"/>
                      <w:marTop w:val="150"/>
                      <w:marBottom w:val="150"/>
                      <w:divBdr>
                        <w:top w:val="single" w:sz="6" w:space="11" w:color="000000"/>
                        <w:left w:val="single" w:sz="6" w:space="8" w:color="000000"/>
                        <w:bottom w:val="single" w:sz="6" w:space="11" w:color="000000"/>
                        <w:right w:val="single" w:sz="6" w:space="8" w:color="000000"/>
                      </w:divBdr>
                    </w:div>
                    <w:div w:id="178396110">
                      <w:marLeft w:val="150"/>
                      <w:marRight w:val="150"/>
                      <w:marTop w:val="150"/>
                      <w:marBottom w:val="150"/>
                      <w:divBdr>
                        <w:top w:val="single" w:sz="6" w:space="11" w:color="000000"/>
                        <w:left w:val="single" w:sz="6" w:space="8" w:color="000000"/>
                        <w:bottom w:val="single" w:sz="6" w:space="11" w:color="000000"/>
                        <w:right w:val="single" w:sz="6" w:space="8" w:color="000000"/>
                      </w:divBdr>
                    </w:div>
                    <w:div w:id="1222057141">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2076514444">
          <w:marLeft w:val="0"/>
          <w:marRight w:val="0"/>
          <w:marTop w:val="0"/>
          <w:marBottom w:val="0"/>
          <w:divBdr>
            <w:top w:val="none" w:sz="0" w:space="0" w:color="auto"/>
            <w:left w:val="none" w:sz="0" w:space="0" w:color="auto"/>
            <w:bottom w:val="none" w:sz="0" w:space="0" w:color="auto"/>
            <w:right w:val="none" w:sz="0" w:space="0" w:color="auto"/>
          </w:divBdr>
        </w:div>
        <w:div w:id="377903675">
          <w:marLeft w:val="0"/>
          <w:marRight w:val="0"/>
          <w:marTop w:val="0"/>
          <w:marBottom w:val="0"/>
          <w:divBdr>
            <w:top w:val="none" w:sz="0" w:space="0" w:color="auto"/>
            <w:left w:val="none" w:sz="0" w:space="0" w:color="auto"/>
            <w:bottom w:val="none" w:sz="0" w:space="0" w:color="auto"/>
            <w:right w:val="none" w:sz="0" w:space="0" w:color="auto"/>
          </w:divBdr>
          <w:divsChild>
            <w:div w:id="1131096047">
              <w:marLeft w:val="0"/>
              <w:marRight w:val="0"/>
              <w:marTop w:val="0"/>
              <w:marBottom w:val="0"/>
              <w:divBdr>
                <w:top w:val="none" w:sz="0" w:space="0" w:color="auto"/>
                <w:left w:val="none" w:sz="0" w:space="0" w:color="auto"/>
                <w:bottom w:val="none" w:sz="0" w:space="0" w:color="auto"/>
                <w:right w:val="none" w:sz="0" w:space="0" w:color="auto"/>
              </w:divBdr>
            </w:div>
            <w:div w:id="1379939302">
              <w:marLeft w:val="0"/>
              <w:marRight w:val="0"/>
              <w:marTop w:val="0"/>
              <w:marBottom w:val="0"/>
              <w:divBdr>
                <w:top w:val="none" w:sz="0" w:space="0" w:color="auto"/>
                <w:left w:val="none" w:sz="0" w:space="0" w:color="auto"/>
                <w:bottom w:val="none" w:sz="0" w:space="0" w:color="auto"/>
                <w:right w:val="none" w:sz="0" w:space="0" w:color="auto"/>
              </w:divBdr>
              <w:divsChild>
                <w:div w:id="511069385">
                  <w:marLeft w:val="0"/>
                  <w:marRight w:val="0"/>
                  <w:marTop w:val="0"/>
                  <w:marBottom w:val="0"/>
                  <w:divBdr>
                    <w:top w:val="none" w:sz="0" w:space="0" w:color="auto"/>
                    <w:left w:val="none" w:sz="0" w:space="0" w:color="auto"/>
                    <w:bottom w:val="none" w:sz="0" w:space="0" w:color="auto"/>
                    <w:right w:val="none" w:sz="0" w:space="0" w:color="auto"/>
                  </w:divBdr>
                </w:div>
                <w:div w:id="1238858735">
                  <w:marLeft w:val="0"/>
                  <w:marRight w:val="0"/>
                  <w:marTop w:val="0"/>
                  <w:marBottom w:val="0"/>
                  <w:divBdr>
                    <w:top w:val="none" w:sz="0" w:space="0" w:color="auto"/>
                    <w:left w:val="none" w:sz="0" w:space="0" w:color="auto"/>
                    <w:bottom w:val="none" w:sz="0" w:space="0" w:color="auto"/>
                    <w:right w:val="none" w:sz="0" w:space="0" w:color="auto"/>
                  </w:divBdr>
                </w:div>
                <w:div w:id="444034465">
                  <w:marLeft w:val="0"/>
                  <w:marRight w:val="0"/>
                  <w:marTop w:val="0"/>
                  <w:marBottom w:val="0"/>
                  <w:divBdr>
                    <w:top w:val="none" w:sz="0" w:space="0" w:color="auto"/>
                    <w:left w:val="none" w:sz="0" w:space="0" w:color="auto"/>
                    <w:bottom w:val="none" w:sz="0" w:space="0" w:color="auto"/>
                    <w:right w:val="none" w:sz="0" w:space="0" w:color="auto"/>
                  </w:divBdr>
                  <w:divsChild>
                    <w:div w:id="511723974">
                      <w:marLeft w:val="150"/>
                      <w:marRight w:val="150"/>
                      <w:marTop w:val="150"/>
                      <w:marBottom w:val="150"/>
                      <w:divBdr>
                        <w:top w:val="single" w:sz="6" w:space="11" w:color="000000"/>
                        <w:left w:val="single" w:sz="6" w:space="8" w:color="000000"/>
                        <w:bottom w:val="single" w:sz="6" w:space="11" w:color="000000"/>
                        <w:right w:val="single" w:sz="6" w:space="8" w:color="000000"/>
                      </w:divBdr>
                    </w:div>
                    <w:div w:id="1570536664">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963467945">
          <w:marLeft w:val="0"/>
          <w:marRight w:val="0"/>
          <w:marTop w:val="0"/>
          <w:marBottom w:val="0"/>
          <w:divBdr>
            <w:top w:val="none" w:sz="0" w:space="0" w:color="auto"/>
            <w:left w:val="none" w:sz="0" w:space="0" w:color="auto"/>
            <w:bottom w:val="none" w:sz="0" w:space="0" w:color="auto"/>
            <w:right w:val="none" w:sz="0" w:space="0" w:color="auto"/>
          </w:divBdr>
        </w:div>
        <w:div w:id="425346889">
          <w:marLeft w:val="0"/>
          <w:marRight w:val="0"/>
          <w:marTop w:val="0"/>
          <w:marBottom w:val="0"/>
          <w:divBdr>
            <w:top w:val="none" w:sz="0" w:space="0" w:color="auto"/>
            <w:left w:val="none" w:sz="0" w:space="0" w:color="auto"/>
            <w:bottom w:val="none" w:sz="0" w:space="0" w:color="auto"/>
            <w:right w:val="none" w:sz="0" w:space="0" w:color="auto"/>
          </w:divBdr>
          <w:divsChild>
            <w:div w:id="1541672536">
              <w:marLeft w:val="0"/>
              <w:marRight w:val="0"/>
              <w:marTop w:val="0"/>
              <w:marBottom w:val="0"/>
              <w:divBdr>
                <w:top w:val="none" w:sz="0" w:space="0" w:color="auto"/>
                <w:left w:val="none" w:sz="0" w:space="0" w:color="auto"/>
                <w:bottom w:val="none" w:sz="0" w:space="0" w:color="auto"/>
                <w:right w:val="none" w:sz="0" w:space="0" w:color="auto"/>
              </w:divBdr>
            </w:div>
            <w:div w:id="1939604708">
              <w:marLeft w:val="0"/>
              <w:marRight w:val="0"/>
              <w:marTop w:val="0"/>
              <w:marBottom w:val="0"/>
              <w:divBdr>
                <w:top w:val="none" w:sz="0" w:space="0" w:color="auto"/>
                <w:left w:val="none" w:sz="0" w:space="0" w:color="auto"/>
                <w:bottom w:val="none" w:sz="0" w:space="0" w:color="auto"/>
                <w:right w:val="none" w:sz="0" w:space="0" w:color="auto"/>
              </w:divBdr>
              <w:divsChild>
                <w:div w:id="1231114732">
                  <w:marLeft w:val="0"/>
                  <w:marRight w:val="0"/>
                  <w:marTop w:val="0"/>
                  <w:marBottom w:val="0"/>
                  <w:divBdr>
                    <w:top w:val="none" w:sz="0" w:space="0" w:color="auto"/>
                    <w:left w:val="none" w:sz="0" w:space="0" w:color="auto"/>
                    <w:bottom w:val="none" w:sz="0" w:space="0" w:color="auto"/>
                    <w:right w:val="none" w:sz="0" w:space="0" w:color="auto"/>
                  </w:divBdr>
                </w:div>
                <w:div w:id="2115175781">
                  <w:marLeft w:val="0"/>
                  <w:marRight w:val="0"/>
                  <w:marTop w:val="0"/>
                  <w:marBottom w:val="0"/>
                  <w:divBdr>
                    <w:top w:val="none" w:sz="0" w:space="0" w:color="auto"/>
                    <w:left w:val="none" w:sz="0" w:space="0" w:color="auto"/>
                    <w:bottom w:val="none" w:sz="0" w:space="0" w:color="auto"/>
                    <w:right w:val="none" w:sz="0" w:space="0" w:color="auto"/>
                  </w:divBdr>
                </w:div>
                <w:div w:id="483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28373">
      <w:bodyDiv w:val="1"/>
      <w:marLeft w:val="0"/>
      <w:marRight w:val="0"/>
      <w:marTop w:val="0"/>
      <w:marBottom w:val="0"/>
      <w:divBdr>
        <w:top w:val="none" w:sz="0" w:space="0" w:color="auto"/>
        <w:left w:val="none" w:sz="0" w:space="0" w:color="auto"/>
        <w:bottom w:val="none" w:sz="0" w:space="0" w:color="auto"/>
        <w:right w:val="none" w:sz="0" w:space="0" w:color="auto"/>
      </w:divBdr>
      <w:divsChild>
        <w:div w:id="1361399796">
          <w:marLeft w:val="0"/>
          <w:marRight w:val="0"/>
          <w:marTop w:val="0"/>
          <w:marBottom w:val="0"/>
          <w:divBdr>
            <w:top w:val="none" w:sz="0" w:space="0" w:color="auto"/>
            <w:left w:val="none" w:sz="0" w:space="0" w:color="auto"/>
            <w:bottom w:val="single" w:sz="8" w:space="1" w:color="000000"/>
            <w:right w:val="none" w:sz="0" w:space="0" w:color="auto"/>
          </w:divBdr>
        </w:div>
      </w:divsChild>
    </w:div>
    <w:div w:id="188397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8.xml"/><Relationship Id="rId117" Type="http://schemas.openxmlformats.org/officeDocument/2006/relationships/image" Target="media/image20.emf"/><Relationship Id="rId21" Type="http://schemas.openxmlformats.org/officeDocument/2006/relationships/control" Target="activeX/activeX3.xml"/><Relationship Id="rId42" Type="http://schemas.openxmlformats.org/officeDocument/2006/relationships/control" Target="activeX/activeX24.xml"/><Relationship Id="rId47" Type="http://schemas.openxmlformats.org/officeDocument/2006/relationships/control" Target="activeX/activeX29.xml"/><Relationship Id="rId63" Type="http://schemas.openxmlformats.org/officeDocument/2006/relationships/control" Target="activeX/activeX45.xml"/><Relationship Id="rId68" Type="http://schemas.openxmlformats.org/officeDocument/2006/relationships/control" Target="activeX/activeX50.xml"/><Relationship Id="rId84" Type="http://schemas.openxmlformats.org/officeDocument/2006/relationships/control" Target="activeX/activeX66.xml"/><Relationship Id="rId89" Type="http://schemas.openxmlformats.org/officeDocument/2006/relationships/control" Target="activeX/activeX71.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ontrol" Target="activeX/activeX11.xml"/><Relationship Id="rId11" Type="http://schemas.openxmlformats.org/officeDocument/2006/relationships/chart" Target="charts/chart1.xml"/><Relationship Id="rId24" Type="http://schemas.openxmlformats.org/officeDocument/2006/relationships/control" Target="activeX/activeX6.xml"/><Relationship Id="rId32" Type="http://schemas.openxmlformats.org/officeDocument/2006/relationships/control" Target="activeX/activeX14.xml"/><Relationship Id="rId37" Type="http://schemas.openxmlformats.org/officeDocument/2006/relationships/control" Target="activeX/activeX19.xml"/><Relationship Id="rId40" Type="http://schemas.openxmlformats.org/officeDocument/2006/relationships/control" Target="activeX/activeX22.xml"/><Relationship Id="rId45" Type="http://schemas.openxmlformats.org/officeDocument/2006/relationships/control" Target="activeX/activeX27.xml"/><Relationship Id="rId53" Type="http://schemas.openxmlformats.org/officeDocument/2006/relationships/control" Target="activeX/activeX35.xml"/><Relationship Id="rId58" Type="http://schemas.openxmlformats.org/officeDocument/2006/relationships/control" Target="activeX/activeX40.xml"/><Relationship Id="rId66" Type="http://schemas.openxmlformats.org/officeDocument/2006/relationships/control" Target="activeX/activeX48.xml"/><Relationship Id="rId74" Type="http://schemas.openxmlformats.org/officeDocument/2006/relationships/control" Target="activeX/activeX56.xml"/><Relationship Id="rId79" Type="http://schemas.openxmlformats.org/officeDocument/2006/relationships/control" Target="activeX/activeX61.xml"/><Relationship Id="rId87" Type="http://schemas.openxmlformats.org/officeDocument/2006/relationships/control" Target="activeX/activeX69.xml"/><Relationship Id="rId102" Type="http://schemas.openxmlformats.org/officeDocument/2006/relationships/image" Target="media/image13.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ontrol" Target="activeX/activeX43.xml"/><Relationship Id="rId82" Type="http://schemas.openxmlformats.org/officeDocument/2006/relationships/control" Target="activeX/activeX64.xml"/><Relationship Id="rId90" Type="http://schemas.openxmlformats.org/officeDocument/2006/relationships/control" Target="activeX/activeX72.xml"/><Relationship Id="rId95" Type="http://schemas.openxmlformats.org/officeDocument/2006/relationships/footer" Target="footer2.xml"/><Relationship Id="rId19" Type="http://schemas.openxmlformats.org/officeDocument/2006/relationships/control" Target="activeX/activeX2.xml"/><Relationship Id="rId14" Type="http://schemas.openxmlformats.org/officeDocument/2006/relationships/image" Target="media/image2.png"/><Relationship Id="rId22" Type="http://schemas.openxmlformats.org/officeDocument/2006/relationships/control" Target="activeX/activeX4.xml"/><Relationship Id="rId27" Type="http://schemas.openxmlformats.org/officeDocument/2006/relationships/control" Target="activeX/activeX9.xml"/><Relationship Id="rId30" Type="http://schemas.openxmlformats.org/officeDocument/2006/relationships/control" Target="activeX/activeX12.xml"/><Relationship Id="rId35" Type="http://schemas.openxmlformats.org/officeDocument/2006/relationships/control" Target="activeX/activeX17.xml"/><Relationship Id="rId43" Type="http://schemas.openxmlformats.org/officeDocument/2006/relationships/control" Target="activeX/activeX25.xml"/><Relationship Id="rId48" Type="http://schemas.openxmlformats.org/officeDocument/2006/relationships/control" Target="activeX/activeX30.xml"/><Relationship Id="rId56" Type="http://schemas.openxmlformats.org/officeDocument/2006/relationships/control" Target="activeX/activeX38.xml"/><Relationship Id="rId64" Type="http://schemas.openxmlformats.org/officeDocument/2006/relationships/control" Target="activeX/activeX46.xml"/><Relationship Id="rId69" Type="http://schemas.openxmlformats.org/officeDocument/2006/relationships/control" Target="activeX/activeX51.xml"/><Relationship Id="rId77" Type="http://schemas.openxmlformats.org/officeDocument/2006/relationships/control" Target="activeX/activeX59.xml"/><Relationship Id="rId100" Type="http://schemas.openxmlformats.org/officeDocument/2006/relationships/image" Target="media/image11.png"/><Relationship Id="rId11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control" Target="activeX/activeX33.xml"/><Relationship Id="rId72" Type="http://schemas.openxmlformats.org/officeDocument/2006/relationships/control" Target="activeX/activeX54.xml"/><Relationship Id="rId80" Type="http://schemas.openxmlformats.org/officeDocument/2006/relationships/control" Target="activeX/activeX62.xml"/><Relationship Id="rId85" Type="http://schemas.openxmlformats.org/officeDocument/2006/relationships/control" Target="activeX/activeX67.xml"/><Relationship Id="rId93" Type="http://schemas.openxmlformats.org/officeDocument/2006/relationships/control" Target="activeX/activeX74.xml"/><Relationship Id="rId98" Type="http://schemas.openxmlformats.org/officeDocument/2006/relationships/image" Target="media/image9.png"/><Relationship Id="rId121" Type="http://schemas.openxmlformats.org/officeDocument/2006/relationships/hyperlink" Target="https://mail.hz.nl/owa/redir.aspx?REF=7MuR4XyK-2syqtrrHK4tTETo9t8DLeIbhd3E7XsziOw8HFaSG8PWCAFtYWlsdG86VmVycGxlZWdrdW5kZUBoei5ubA.."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ontrol" Target="activeX/activeX1.xml"/><Relationship Id="rId25" Type="http://schemas.openxmlformats.org/officeDocument/2006/relationships/control" Target="activeX/activeX7.xml"/><Relationship Id="rId33" Type="http://schemas.openxmlformats.org/officeDocument/2006/relationships/control" Target="activeX/activeX15.xml"/><Relationship Id="rId38" Type="http://schemas.openxmlformats.org/officeDocument/2006/relationships/control" Target="activeX/activeX20.xml"/><Relationship Id="rId46" Type="http://schemas.openxmlformats.org/officeDocument/2006/relationships/control" Target="activeX/activeX28.xml"/><Relationship Id="rId59" Type="http://schemas.openxmlformats.org/officeDocument/2006/relationships/control" Target="activeX/activeX41.xml"/><Relationship Id="rId67" Type="http://schemas.openxmlformats.org/officeDocument/2006/relationships/control" Target="activeX/activeX49.xml"/><Relationship Id="rId103" Type="http://schemas.openxmlformats.org/officeDocument/2006/relationships/footer" Target="footer4.xml"/><Relationship Id="rId20" Type="http://schemas.openxmlformats.org/officeDocument/2006/relationships/image" Target="media/image6.wmf"/><Relationship Id="rId41" Type="http://schemas.openxmlformats.org/officeDocument/2006/relationships/control" Target="activeX/activeX23.xml"/><Relationship Id="rId54" Type="http://schemas.openxmlformats.org/officeDocument/2006/relationships/control" Target="activeX/activeX36.xml"/><Relationship Id="rId62" Type="http://schemas.openxmlformats.org/officeDocument/2006/relationships/control" Target="activeX/activeX44.xml"/><Relationship Id="rId70" Type="http://schemas.openxmlformats.org/officeDocument/2006/relationships/control" Target="activeX/activeX52.xml"/><Relationship Id="rId75" Type="http://schemas.openxmlformats.org/officeDocument/2006/relationships/control" Target="activeX/activeX57.xml"/><Relationship Id="rId83" Type="http://schemas.openxmlformats.org/officeDocument/2006/relationships/control" Target="activeX/activeX65.xml"/><Relationship Id="rId88" Type="http://schemas.openxmlformats.org/officeDocument/2006/relationships/control" Target="activeX/activeX70.xml"/><Relationship Id="rId91" Type="http://schemas.openxmlformats.org/officeDocument/2006/relationships/image" Target="media/image7.wmf"/><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ontrol" Target="activeX/activeX5.xml"/><Relationship Id="rId28" Type="http://schemas.openxmlformats.org/officeDocument/2006/relationships/control" Target="activeX/activeX10.xml"/><Relationship Id="rId36" Type="http://schemas.openxmlformats.org/officeDocument/2006/relationships/control" Target="activeX/activeX18.xml"/><Relationship Id="rId49" Type="http://schemas.openxmlformats.org/officeDocument/2006/relationships/control" Target="activeX/activeX31.xml"/><Relationship Id="rId57" Type="http://schemas.openxmlformats.org/officeDocument/2006/relationships/control" Target="activeX/activeX39.xml"/><Relationship Id="rId119"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control" Target="activeX/activeX13.xml"/><Relationship Id="rId44" Type="http://schemas.openxmlformats.org/officeDocument/2006/relationships/control" Target="activeX/activeX26.xml"/><Relationship Id="rId52" Type="http://schemas.openxmlformats.org/officeDocument/2006/relationships/control" Target="activeX/activeX34.xml"/><Relationship Id="rId60" Type="http://schemas.openxmlformats.org/officeDocument/2006/relationships/control" Target="activeX/activeX42.xml"/><Relationship Id="rId65" Type="http://schemas.openxmlformats.org/officeDocument/2006/relationships/control" Target="activeX/activeX47.xml"/><Relationship Id="rId73" Type="http://schemas.openxmlformats.org/officeDocument/2006/relationships/control" Target="activeX/activeX55.xml"/><Relationship Id="rId78" Type="http://schemas.openxmlformats.org/officeDocument/2006/relationships/control" Target="activeX/activeX60.xml"/><Relationship Id="rId81" Type="http://schemas.openxmlformats.org/officeDocument/2006/relationships/control" Target="activeX/activeX63.xml"/><Relationship Id="rId86" Type="http://schemas.openxmlformats.org/officeDocument/2006/relationships/control" Target="activeX/activeX68.xml"/><Relationship Id="rId94" Type="http://schemas.openxmlformats.org/officeDocument/2006/relationships/control" Target="activeX/activeX75.xml"/><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wmf"/><Relationship Id="rId39" Type="http://schemas.openxmlformats.org/officeDocument/2006/relationships/control" Target="activeX/activeX21.xml"/><Relationship Id="rId34" Type="http://schemas.openxmlformats.org/officeDocument/2006/relationships/control" Target="activeX/activeX16.xml"/><Relationship Id="rId50" Type="http://schemas.openxmlformats.org/officeDocument/2006/relationships/control" Target="activeX/activeX32.xml"/><Relationship Id="rId55" Type="http://schemas.openxmlformats.org/officeDocument/2006/relationships/control" Target="activeX/activeX37.xml"/><Relationship Id="rId76" Type="http://schemas.openxmlformats.org/officeDocument/2006/relationships/control" Target="activeX/activeX58.xml"/><Relationship Id="rId97" Type="http://schemas.openxmlformats.org/officeDocument/2006/relationships/image" Target="media/image8.png"/><Relationship Id="rId104" Type="http://schemas.openxmlformats.org/officeDocument/2006/relationships/customXml" Target="ink/ink1.xml"/><Relationship Id="rId120"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control" Target="activeX/activeX53.xml"/><Relationship Id="rId92" Type="http://schemas.openxmlformats.org/officeDocument/2006/relationships/control" Target="activeX/activeX7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24-5CC6-11CF-8D67-00AA00BDCE1D}" ax:persistence="persistStream" r:id="rId1"/>
</file>

<file path=word/activeX/activeX74.xml><?xml version="1.0" encoding="utf-8"?>
<ax:ocx xmlns:ax="http://schemas.microsoft.com/office/2006/activeX" xmlns:r="http://schemas.openxmlformats.org/officeDocument/2006/relationships" ax:classid="{5512D124-5CC6-11CF-8D67-00AA00BDCE1D}" ax:persistence="persistStream" r:id="rId1"/>
</file>

<file path=word/activeX/activeX75.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Blad1!$B$1</c:f>
              <c:strCache>
                <c:ptCount val="1"/>
                <c:pt idx="0">
                  <c:v>Werkzaam op afdeling</c:v>
                </c:pt>
              </c:strCache>
            </c:strRef>
          </c:tx>
          <c:invertIfNegative val="0"/>
          <c:dLbls>
            <c:dLbl>
              <c:idx val="0"/>
              <c:tx>
                <c:rich>
                  <a:bodyPr/>
                  <a:lstStyle/>
                  <a:p>
                    <a:r>
                      <a:rPr lang="en-US"/>
                      <a:t>N=</a:t>
                    </a:r>
                    <a:r>
                      <a:rPr lang="en-US" baseline="0"/>
                      <a:t> </a:t>
                    </a:r>
                    <a:r>
                      <a:rPr lang="en-US"/>
                      <a:t>10</a:t>
                    </a:r>
                  </a:p>
                </c:rich>
              </c:tx>
              <c:dLblPos val="outEnd"/>
              <c:showLegendKey val="0"/>
              <c:showVal val="1"/>
              <c:showCatName val="0"/>
              <c:showSerName val="0"/>
              <c:showPercent val="0"/>
              <c:showBubbleSize val="0"/>
            </c:dLbl>
            <c:dLbl>
              <c:idx val="1"/>
              <c:tx>
                <c:rich>
                  <a:bodyPr/>
                  <a:lstStyle/>
                  <a:p>
                    <a:r>
                      <a:rPr lang="en-US"/>
                      <a:t>N= 6</a:t>
                    </a:r>
                  </a:p>
                </c:rich>
              </c:tx>
              <c:dLblPos val="outEnd"/>
              <c:showLegendKey val="0"/>
              <c:showVal val="1"/>
              <c:showCatName val="0"/>
              <c:showSerName val="0"/>
              <c:showPercent val="0"/>
              <c:showBubbleSize val="0"/>
            </c:dLbl>
            <c:dLbl>
              <c:idx val="2"/>
              <c:tx>
                <c:rich>
                  <a:bodyPr/>
                  <a:lstStyle/>
                  <a:p>
                    <a:r>
                      <a:rPr lang="en-US"/>
                      <a:t>N=</a:t>
                    </a:r>
                    <a:r>
                      <a:rPr lang="en-US" baseline="0"/>
                      <a:t> </a:t>
                    </a:r>
                    <a:r>
                      <a:rPr lang="en-US"/>
                      <a:t>4</a:t>
                    </a:r>
                  </a:p>
                </c:rich>
              </c:tx>
              <c:dLblPos val="outEnd"/>
              <c:showLegendKey val="0"/>
              <c:showVal val="1"/>
              <c:showCatName val="0"/>
              <c:showSerName val="0"/>
              <c:showPercent val="0"/>
              <c:showBubbleSize val="0"/>
            </c:dLbl>
            <c:dLbl>
              <c:idx val="3"/>
              <c:tx>
                <c:rich>
                  <a:bodyPr/>
                  <a:lstStyle/>
                  <a:p>
                    <a:r>
                      <a:rPr lang="en-US"/>
                      <a:t>N= 8</a:t>
                    </a:r>
                  </a:p>
                </c:rich>
              </c:tx>
              <c:dLblPos val="outEnd"/>
              <c:showLegendKey val="0"/>
              <c:showVal val="1"/>
              <c:showCatName val="0"/>
              <c:showSerName val="0"/>
              <c:showPercent val="0"/>
              <c:showBubbleSize val="0"/>
            </c:dLbl>
            <c:dLbl>
              <c:idx val="4"/>
              <c:tx>
                <c:rich>
                  <a:bodyPr/>
                  <a:lstStyle/>
                  <a:p>
                    <a:r>
                      <a:rPr lang="en-US"/>
                      <a:t>N=</a:t>
                    </a:r>
                    <a:r>
                      <a:rPr lang="en-US" baseline="0"/>
                      <a:t> 11</a:t>
                    </a:r>
                    <a:endParaRPr lang="en-US"/>
                  </a:p>
                </c:rich>
              </c:tx>
              <c:dLblPos val="outEnd"/>
              <c:showLegendKey val="0"/>
              <c:showVal val="1"/>
              <c:showCatName val="0"/>
              <c:showSerName val="0"/>
              <c:showPercent val="0"/>
              <c:showBubbleSize val="0"/>
            </c:dLbl>
            <c:dLbl>
              <c:idx val="5"/>
              <c:tx>
                <c:rich>
                  <a:bodyPr/>
                  <a:lstStyle/>
                  <a:p>
                    <a:r>
                      <a:rPr lang="en-US"/>
                      <a:t>N= 7</a:t>
                    </a:r>
                  </a:p>
                </c:rich>
              </c:tx>
              <c:dLblPos val="outEnd"/>
              <c:showLegendKey val="0"/>
              <c:showVal val="1"/>
              <c:showCatName val="0"/>
              <c:showSerName val="0"/>
              <c:showPercent val="0"/>
              <c:showBubbleSize val="0"/>
            </c:dLbl>
            <c:dLbl>
              <c:idx val="6"/>
              <c:tx>
                <c:rich>
                  <a:bodyPr/>
                  <a:lstStyle/>
                  <a:p>
                    <a:r>
                      <a:rPr lang="en-US"/>
                      <a:t>N= 7</a:t>
                    </a:r>
                  </a:p>
                </c:rich>
              </c:tx>
              <c:dLblPos val="outEnd"/>
              <c:showLegendKey val="0"/>
              <c:showVal val="1"/>
              <c:showCatName val="0"/>
              <c:showSerName val="0"/>
              <c:showPercent val="0"/>
              <c:showBubbleSize val="0"/>
            </c:dLbl>
            <c:dLbl>
              <c:idx val="7"/>
              <c:tx>
                <c:rich>
                  <a:bodyPr/>
                  <a:lstStyle/>
                  <a:p>
                    <a:r>
                      <a:rPr lang="en-US"/>
                      <a:t>N= 14</a:t>
                    </a:r>
                  </a:p>
                </c:rich>
              </c:tx>
              <c:dLblPos val="outEnd"/>
              <c:showLegendKey val="0"/>
              <c:showVal val="1"/>
              <c:showCatName val="0"/>
              <c:showSerName val="0"/>
              <c:showPercent val="0"/>
              <c:showBubbleSize val="0"/>
            </c:dLbl>
            <c:dLbl>
              <c:idx val="8"/>
              <c:layout>
                <c:manualLayout>
                  <c:x val="0"/>
                  <c:y val="-7.9365079365079361E-3"/>
                </c:manualLayout>
              </c:layout>
              <c:tx>
                <c:rich>
                  <a:bodyPr/>
                  <a:lstStyle/>
                  <a:p>
                    <a:r>
                      <a:rPr lang="en-US"/>
                      <a:t>N= 7</a:t>
                    </a:r>
                  </a:p>
                </c:rich>
              </c:tx>
              <c:dLblPos val="outEnd"/>
              <c:showLegendKey val="0"/>
              <c:showVal val="1"/>
              <c:showCatName val="0"/>
              <c:showSerName val="0"/>
              <c:showPercent val="0"/>
              <c:showBubbleSize val="0"/>
            </c:dLbl>
            <c:dLbl>
              <c:idx val="9"/>
              <c:tx>
                <c:rich>
                  <a:bodyPr/>
                  <a:lstStyle/>
                  <a:p>
                    <a:r>
                      <a:rPr lang="en-US"/>
                      <a:t>N=</a:t>
                    </a:r>
                    <a:r>
                      <a:rPr lang="en-US" baseline="0"/>
                      <a:t> </a:t>
                    </a:r>
                    <a:r>
                      <a:rPr lang="en-US"/>
                      <a:t>11</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Blad1!$A$2:$A$11</c:f>
              <c:strCache>
                <c:ptCount val="10"/>
                <c:pt idx="0">
                  <c:v>Acute Neurologie</c:v>
                </c:pt>
                <c:pt idx="1">
                  <c:v>PAAZ/MPU</c:v>
                </c:pt>
                <c:pt idx="2">
                  <c:v>Geriatrie</c:v>
                </c:pt>
                <c:pt idx="3">
                  <c:v>Bariatrie</c:v>
                </c:pt>
                <c:pt idx="4">
                  <c:v>Traumatologie</c:v>
                </c:pt>
                <c:pt idx="5">
                  <c:v>Longgeneeskunde</c:v>
                </c:pt>
                <c:pt idx="6">
                  <c:v>Vaatchirurgie</c:v>
                </c:pt>
                <c:pt idx="7">
                  <c:v>chirurgie Gastro-enterale oncologie</c:v>
                </c:pt>
                <c:pt idx="8">
                  <c:v>Dagopname</c:v>
                </c:pt>
                <c:pt idx="9">
                  <c:v>Moeder en Kind Centrum</c:v>
                </c:pt>
              </c:strCache>
            </c:strRef>
          </c:cat>
          <c:val>
            <c:numRef>
              <c:f>Blad1!$B$2:$B$11</c:f>
              <c:numCache>
                <c:formatCode>General</c:formatCode>
                <c:ptCount val="10"/>
                <c:pt idx="0">
                  <c:v>10</c:v>
                </c:pt>
                <c:pt idx="1">
                  <c:v>6</c:v>
                </c:pt>
                <c:pt idx="2">
                  <c:v>4</c:v>
                </c:pt>
                <c:pt idx="3">
                  <c:v>8</c:v>
                </c:pt>
                <c:pt idx="4">
                  <c:v>11</c:v>
                </c:pt>
                <c:pt idx="5">
                  <c:v>7</c:v>
                </c:pt>
                <c:pt idx="6">
                  <c:v>7</c:v>
                </c:pt>
                <c:pt idx="7">
                  <c:v>14</c:v>
                </c:pt>
                <c:pt idx="8">
                  <c:v>7</c:v>
                </c:pt>
                <c:pt idx="9">
                  <c:v>11</c:v>
                </c:pt>
              </c:numCache>
            </c:numRef>
          </c:val>
        </c:ser>
        <c:dLbls>
          <c:showLegendKey val="0"/>
          <c:showVal val="0"/>
          <c:showCatName val="0"/>
          <c:showSerName val="0"/>
          <c:showPercent val="0"/>
          <c:showBubbleSize val="0"/>
        </c:dLbls>
        <c:gapWidth val="150"/>
        <c:axId val="61420288"/>
        <c:axId val="63897984"/>
      </c:barChart>
      <c:catAx>
        <c:axId val="61420288"/>
        <c:scaling>
          <c:orientation val="minMax"/>
        </c:scaling>
        <c:delete val="0"/>
        <c:axPos val="b"/>
        <c:majorTickMark val="out"/>
        <c:minorTickMark val="none"/>
        <c:tickLblPos val="nextTo"/>
        <c:crossAx val="63897984"/>
        <c:crosses val="autoZero"/>
        <c:auto val="1"/>
        <c:lblAlgn val="ctr"/>
        <c:lblOffset val="100"/>
        <c:noMultiLvlLbl val="0"/>
      </c:catAx>
      <c:valAx>
        <c:axId val="63897984"/>
        <c:scaling>
          <c:orientation val="minMax"/>
        </c:scaling>
        <c:delete val="0"/>
        <c:axPos val="l"/>
        <c:majorGridlines/>
        <c:numFmt formatCode="General" sourceLinked="1"/>
        <c:majorTickMark val="out"/>
        <c:minorTickMark val="none"/>
        <c:tickLblPos val="nextTo"/>
        <c:crossAx val="61420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Feedback geven</a:t>
            </a:r>
            <a:endParaRPr lang="en-US"/>
          </a:p>
        </c:rich>
      </c:tx>
      <c:layout>
        <c:manualLayout>
          <c:xMode val="edge"/>
          <c:yMode val="edge"/>
          <c:x val="0.22627065294999044"/>
          <c:y val="2.8469750889679714E-2"/>
        </c:manualLayout>
      </c:layout>
      <c:overlay val="0"/>
    </c:title>
    <c:autoTitleDeleted val="0"/>
    <c:plotArea>
      <c:layout/>
      <c:barChart>
        <c:barDir val="col"/>
        <c:grouping val="clustered"/>
        <c:varyColors val="0"/>
        <c:ser>
          <c:idx val="0"/>
          <c:order val="0"/>
          <c:tx>
            <c:strRef>
              <c:f>Blad1!$B$1</c:f>
              <c:strCache>
                <c:ptCount val="1"/>
                <c:pt idx="0">
                  <c:v>Feedback geven</c:v>
                </c:pt>
              </c:strCache>
            </c:strRef>
          </c:tx>
          <c:invertIfNegative val="0"/>
          <c:dLbls>
            <c:dLbl>
              <c:idx val="0"/>
              <c:tx>
                <c:rich>
                  <a:bodyPr/>
                  <a:lstStyle/>
                  <a:p>
                    <a:r>
                      <a:rPr lang="en-US"/>
                      <a:t>N=</a:t>
                    </a:r>
                    <a:r>
                      <a:rPr lang="en-US" baseline="0"/>
                      <a:t> 26 </a:t>
                    </a:r>
                  </a:p>
                  <a:p>
                    <a:r>
                      <a:rPr lang="en-US"/>
                      <a:t>32%</a:t>
                    </a:r>
                  </a:p>
                </c:rich>
              </c:tx>
              <c:showLegendKey val="0"/>
              <c:showVal val="1"/>
              <c:showCatName val="0"/>
              <c:showSerName val="0"/>
              <c:showPercent val="0"/>
              <c:showBubbleSize val="0"/>
            </c:dLbl>
            <c:dLbl>
              <c:idx val="1"/>
              <c:tx>
                <c:rich>
                  <a:bodyPr/>
                  <a:lstStyle/>
                  <a:p>
                    <a:r>
                      <a:rPr lang="en-US"/>
                      <a:t>N=</a:t>
                    </a:r>
                    <a:r>
                      <a:rPr lang="en-US" baseline="0"/>
                      <a:t> 48</a:t>
                    </a:r>
                  </a:p>
                  <a:p>
                    <a:r>
                      <a:rPr lang="en-US"/>
                      <a:t>59%</a:t>
                    </a:r>
                  </a:p>
                </c:rich>
              </c:tx>
              <c:showLegendKey val="0"/>
              <c:showVal val="1"/>
              <c:showCatName val="0"/>
              <c:showSerName val="0"/>
              <c:showPercent val="0"/>
              <c:showBubbleSize val="0"/>
            </c:dLbl>
            <c:dLbl>
              <c:idx val="2"/>
              <c:tx>
                <c:rich>
                  <a:bodyPr/>
                  <a:lstStyle/>
                  <a:p>
                    <a:r>
                      <a:rPr lang="en-US"/>
                      <a:t>N= 1</a:t>
                    </a:r>
                  </a:p>
                  <a:p>
                    <a:r>
                      <a:rPr lang="en-US"/>
                      <a:t>1%</a:t>
                    </a:r>
                  </a:p>
                </c:rich>
              </c:tx>
              <c:showLegendKey val="0"/>
              <c:showVal val="1"/>
              <c:showCatName val="0"/>
              <c:showSerName val="0"/>
              <c:showPercent val="0"/>
              <c:showBubbleSize val="0"/>
            </c:dLbl>
            <c:dLbl>
              <c:idx val="3"/>
              <c:tx>
                <c:rich>
                  <a:bodyPr/>
                  <a:lstStyle/>
                  <a:p>
                    <a:r>
                      <a:rPr lang="en-US"/>
                      <a:t>N= 7</a:t>
                    </a:r>
                  </a:p>
                  <a:p>
                    <a:r>
                      <a:rPr lang="en-US"/>
                      <a:t>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Blad1!$A$2:$A$5</c:f>
              <c:strCache>
                <c:ptCount val="4"/>
                <c:pt idx="0">
                  <c:v>Mondeling en schriftelijke feedback</c:v>
                </c:pt>
                <c:pt idx="1">
                  <c:v>Alleen mondelinge feedback</c:v>
                </c:pt>
                <c:pt idx="2">
                  <c:v>Alleen schriftelijke feedback</c:v>
                </c:pt>
                <c:pt idx="3">
                  <c:v>Geen feeback</c:v>
                </c:pt>
              </c:strCache>
            </c:strRef>
          </c:cat>
          <c:val>
            <c:numRef>
              <c:f>Blad1!$B$2:$B$5</c:f>
              <c:numCache>
                <c:formatCode>0%</c:formatCode>
                <c:ptCount val="4"/>
                <c:pt idx="0">
                  <c:v>0.32</c:v>
                </c:pt>
                <c:pt idx="1">
                  <c:v>0.59</c:v>
                </c:pt>
                <c:pt idx="2">
                  <c:v>0.01</c:v>
                </c:pt>
                <c:pt idx="3">
                  <c:v>0.09</c:v>
                </c:pt>
              </c:numCache>
            </c:numRef>
          </c:val>
        </c:ser>
        <c:dLbls>
          <c:showLegendKey val="0"/>
          <c:showVal val="0"/>
          <c:showCatName val="0"/>
          <c:showSerName val="0"/>
          <c:showPercent val="0"/>
          <c:showBubbleSize val="0"/>
        </c:dLbls>
        <c:gapWidth val="150"/>
        <c:axId val="64632704"/>
        <c:axId val="64634240"/>
      </c:barChart>
      <c:catAx>
        <c:axId val="64632704"/>
        <c:scaling>
          <c:orientation val="minMax"/>
        </c:scaling>
        <c:delete val="0"/>
        <c:axPos val="b"/>
        <c:majorTickMark val="out"/>
        <c:minorTickMark val="none"/>
        <c:tickLblPos val="nextTo"/>
        <c:crossAx val="64634240"/>
        <c:crosses val="autoZero"/>
        <c:auto val="1"/>
        <c:lblAlgn val="ctr"/>
        <c:lblOffset val="100"/>
        <c:noMultiLvlLbl val="0"/>
      </c:catAx>
      <c:valAx>
        <c:axId val="64634240"/>
        <c:scaling>
          <c:orientation val="minMax"/>
          <c:max val="1"/>
          <c:min val="0"/>
        </c:scaling>
        <c:delete val="0"/>
        <c:axPos val="l"/>
        <c:majorGridlines/>
        <c:numFmt formatCode="0%" sourceLinked="1"/>
        <c:majorTickMark val="out"/>
        <c:minorTickMark val="none"/>
        <c:tickLblPos val="nextTo"/>
        <c:crossAx val="646327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Werkdruk</a:t>
            </a:r>
          </a:p>
        </c:rich>
      </c:tx>
      <c:layout>
        <c:manualLayout>
          <c:xMode val="edge"/>
          <c:yMode val="edge"/>
          <c:x val="0.34129184556155834"/>
          <c:y val="4.761888634888381E-2"/>
        </c:manualLayout>
      </c:layout>
      <c:overlay val="0"/>
    </c:title>
    <c:autoTitleDeleted val="0"/>
    <c:plotArea>
      <c:layout/>
      <c:pieChart>
        <c:varyColors val="1"/>
        <c:ser>
          <c:idx val="0"/>
          <c:order val="0"/>
          <c:tx>
            <c:strRef>
              <c:f>Blad1!$B$1</c:f>
              <c:strCache>
                <c:ptCount val="1"/>
                <c:pt idx="0">
                  <c:v>Werkdruk ervaren</c:v>
                </c:pt>
              </c:strCache>
            </c:strRef>
          </c:tx>
          <c:dLbls>
            <c:dLbl>
              <c:idx val="0"/>
              <c:tx>
                <c:rich>
                  <a:bodyPr/>
                  <a:lstStyle/>
                  <a:p>
                    <a:r>
                      <a:rPr lang="en-US"/>
                      <a:t>N=</a:t>
                    </a:r>
                    <a:r>
                      <a:rPr lang="en-US" baseline="0"/>
                      <a:t> 61</a:t>
                    </a:r>
                  </a:p>
                  <a:p>
                    <a:r>
                      <a:rPr lang="en-US"/>
                      <a:t>73%</a:t>
                    </a:r>
                  </a:p>
                </c:rich>
              </c:tx>
              <c:dLblPos val="outEnd"/>
              <c:showLegendKey val="0"/>
              <c:showVal val="1"/>
              <c:showCatName val="0"/>
              <c:showSerName val="0"/>
              <c:showPercent val="0"/>
              <c:showBubbleSize val="0"/>
            </c:dLbl>
            <c:dLbl>
              <c:idx val="1"/>
              <c:tx>
                <c:rich>
                  <a:bodyPr/>
                  <a:lstStyle/>
                  <a:p>
                    <a:r>
                      <a:rPr lang="en-US"/>
                      <a:t>N= 22</a:t>
                    </a:r>
                  </a:p>
                  <a:p>
                    <a:r>
                      <a:rPr lang="en-US" baseline="0"/>
                      <a:t> </a:t>
                    </a:r>
                    <a:r>
                      <a:rPr lang="en-US"/>
                      <a:t>27%</a:t>
                    </a:r>
                  </a:p>
                </c:rich>
              </c:tx>
              <c:dLblPos val="outEnd"/>
              <c:showLegendKey val="0"/>
              <c:showVal val="1"/>
              <c:showCatName val="0"/>
              <c:showSerName val="0"/>
              <c:showPercent val="0"/>
              <c:showBubbleSize val="0"/>
            </c:dLbl>
            <c:dLbl>
              <c:idx val="2"/>
              <c:tx>
                <c:rich>
                  <a:bodyPr/>
                  <a:lstStyle/>
                  <a:p>
                    <a:r>
                      <a:rPr lang="en-US"/>
                      <a:t>3%</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Blad1!$A$2:$A$3</c:f>
              <c:strCache>
                <c:ptCount val="2"/>
                <c:pt idx="0">
                  <c:v>Ja </c:v>
                </c:pt>
                <c:pt idx="1">
                  <c:v>Nee</c:v>
                </c:pt>
              </c:strCache>
            </c:strRef>
          </c:cat>
          <c:val>
            <c:numRef>
              <c:f>Blad1!$B$2:$B$3</c:f>
              <c:numCache>
                <c:formatCode>General</c:formatCode>
                <c:ptCount val="2"/>
                <c:pt idx="0">
                  <c:v>73</c:v>
                </c:pt>
                <c:pt idx="1">
                  <c:v>25.6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987926509186346"/>
          <c:y val="0.2474728158980127"/>
          <c:w val="0.24512088162892681"/>
          <c:h val="0.60966998414538287"/>
        </c:manualLayout>
      </c:layout>
      <c:overlay val="0"/>
    </c:legend>
    <c:plotVisOnly val="1"/>
    <c:dispBlanksAs val="gap"/>
    <c:showDLblsOverMax val="0"/>
  </c:chart>
  <c:externalData r:id="rId1">
    <c:autoUpdate val="0"/>
  </c:externalData>
</c:chartSpace>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9.49275" units="1/cm"/>
          <inkml:channelProperty channel="Y" name="resolution" value="49.54839" units="1/cm"/>
        </inkml:channelProperties>
      </inkml:inkSource>
      <inkml:timestamp xml:id="ts0" timeString="2019-03-31T14:46:41.81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Mar181</b:Tag>
    <b:SourceType>InternetSite</b:SourceType>
    <b:Guid>{85B39F3D-2C04-4F21-B8B4-4B99DAD6BDF2}</b:Guid>
    <b:Title>Stagiaires in de zorg voelen zich onder druk gezet.</b:Title>
    <b:Year>2018</b:Year>
    <b:Author>
      <b:Author>
        <b:NameList>
          <b:Person>
            <b:Last>Hamel</b:Last>
            <b:First>Margot</b:First>
          </b:Person>
        </b:NameList>
      </b:Author>
    </b:Author>
    <b:InternetSiteTitle>Nursing</b:InternetSiteTitle>
    <b:Month>Mei</b:Month>
    <b:Day>22</b:Day>
    <b:YearAccessed>2018</b:YearAccessed>
    <b:MonthAccessed>Oktober</b:MonthAccessed>
    <b:DayAccessed>8</b:DayAccessed>
    <b:URL>https://www.nursing.nl/stagiaires-in-de-zorg-voelen-zich-onder-druk-gezet/</b:URL>
    <b:RefOrder>1</b:RefOrder>
  </b:Source>
  <b:Source>
    <b:Tag>VVN18</b:Tag>
    <b:SourceType>InternetSite</b:SourceType>
    <b:Guid>{94DE8A77-117A-4669-8DEF-0BDA89BB95ED}</b:Guid>
    <b:Author>
      <b:Author>
        <b:Corporate>V&amp;VN</b:Corporate>
      </b:Author>
    </b:Author>
    <b:Title>Numerus fixus Hbo-V van de baan!</b:Title>
    <b:InternetSiteTitle>V&amp;VN</b:InternetSiteTitle>
    <b:Year>2018</b:Year>
    <b:Month>Juni</b:Month>
    <b:Day>28</b:Day>
    <b:YearAccessed>2018</b:YearAccessed>
    <b:MonthAccessed>Oktober</b:MonthAccessed>
    <b:DayAccessed>8</b:DayAccessed>
    <b:URL>https://www.venvn.nl/Berichten/ID/2526938/Numerus-fixus-hbo-V-van-de-baan</b:URL>
    <b:RefOrder>2</b:RefOrder>
  </b:Source>
  <b:Source>
    <b:Tag>Nie18</b:Tag>
    <b:SourceType>InternetSite</b:SourceType>
    <b:Guid>{76C7EF2A-2F97-4FED-98A1-DC66FC8DCE7C}</b:Guid>
    <b:Author>
      <b:Author>
        <b:NameList>
          <b:Person>
            <b:Last>Berends</b:Last>
            <b:First>Nienke</b:First>
          </b:Person>
        </b:NameList>
      </b:Author>
    </b:Author>
    <b:Title>Opheffen stagelimiet kan uitval studenten in de hand werken.</b:Title>
    <b:InternetSiteTitle>Nursing</b:InternetSiteTitle>
    <b:Year>2018</b:Year>
    <b:Month>September</b:Month>
    <b:Day>20</b:Day>
    <b:YearAccessed>2018</b:YearAccessed>
    <b:MonthAccessed>Oktober</b:MonthAccessed>
    <b:DayAccessed>08</b:DayAccessed>
    <b:URL>https://www.nursing.nl/opheffen-stagelimiet-kan-uitval-studenten-in-de-hand-werken/</b:URL>
    <b:RefOrder>3</b:RefOrder>
  </b:Source>
  <b:Source>
    <b:Tag>Hol18</b:Tag>
    <b:SourceType>InternetSite</b:SourceType>
    <b:Guid>{0D8D8679-D6FB-4AFE-9D1A-F6426950ABB2}</b:Guid>
    <b:Author>
      <b:Author>
        <b:NameList>
          <b:Person>
            <b:Last>Holm Kaldal</b:Last>
            <b:First>Maiken</b:First>
          </b:Person>
          <b:Person>
            <b:Last>Kristiansen</b:Last>
            <b:First>Jette</b:First>
          </b:Person>
          <b:Person>
            <b:Last>Uhrenfeldt</b:Last>
            <b:First>Liesbeth</b:First>
          </b:Person>
        </b:NameList>
      </b:Author>
    </b:Author>
    <b:Title>Nursing students experienced personal inadequacy, vulnerability and transformation during their patient care encounter: A qualitative meta-synthesis</b:Title>
    <b:InternetSiteTitle>Sciencedirect</b:InternetSiteTitle>
    <b:Year>2018</b:Year>
    <b:Month>Mei</b:Month>
    <b:YearAccessed>2018</b:YearAccessed>
    <b:MonthAccessed>oktober</b:MonthAccessed>
    <b:DayAccessed>22</b:DayAccessed>
    <b:URL>https://www.sciencedirect.com/science/article/pii/S0260691718300741</b:URL>
    <b:RefOrder>4</b:RefOrder>
  </b:Source>
  <b:Source>
    <b:Tag>Günni</b:Tag>
    <b:SourceType>InternetSite</b:SourceType>
    <b:Guid>{89E45798-7212-4C33-A5F7-3EBE24B1C0C9}</b:Guid>
    <b:Author>
      <b:Author>
        <b:NameList>
          <b:Person>
            <b:Last>Günay</b:Last>
            <b:First>Ulviye</b:First>
          </b:Person>
          <b:Person>
            <b:Last>Kilinç</b:Last>
            <b:First>Gülsen</b:First>
          </b:Person>
        </b:NameList>
      </b:Author>
    </b:Author>
    <b:Title>The transfer of theoretical knowledge to clinical practice by nursing students and the difficulties they experience: A qualitative study</b:Title>
    <b:InternetSiteTitle>sciencedirect</b:InternetSiteTitle>
    <b:Year>2018</b:Year>
    <b:Month>Juni</b:Month>
    <b:YearAccessed>2018</b:YearAccessed>
    <b:MonthAccessed>oktober</b:MonthAccessed>
    <b:DayAccessed>22</b:DayAccessed>
    <b:URL>https://www.sciencedirect.com/science/article/pii/S0260691718301035</b:URL>
    <b:RefOrder>5</b:RefOrder>
  </b:Source>
  <b:Source>
    <b:Tag>Ewe17</b:Tag>
    <b:SourceType>InternetSite</b:SourceType>
    <b:Guid>{6A05A550-3F10-4574-ABDC-4DAF28644D30}</b:Guid>
    <b:Author>
      <b:Author>
        <b:NameList>
          <b:Person>
            <b:Last>Ewertsson</b:Last>
            <b:First>Mona</b:First>
          </b:Person>
          <b:Person>
            <b:Last>Bagga-Gupta</b:Last>
            <b:First>Sangeeta</b:First>
          </b:Person>
          <b:Person>
            <b:Last>Allvin</b:Last>
            <b:First>Renée</b:First>
          </b:Person>
          <b:Person>
            <b:Last>Blomberg</b:Last>
            <b:First>Karin</b:First>
          </b:Person>
        </b:NameList>
      </b:Author>
    </b:Author>
    <b:Title>Tensions in learning professional identities – nursing students’ narratives and participation in practical skills during their clinical practice: an ethnographic study</b:Title>
    <b:InternetSiteTitle>Pubmed</b:InternetSiteTitle>
    <b:Year>2017</b:Year>
    <b:Month>Augustus</b:Month>
    <b:Day>16</b:Day>
    <b:YearAccessed>2018</b:YearAccessed>
    <b:MonthAccessed>okober</b:MonthAccessed>
    <b:DayAccessed>22</b:DayAccessed>
    <b:URL>https://www.ncbi.nlm.nih.gov/pmc/articles/PMC5559829/</b:URL>
    <b:RefOrder>6</b:RefOrder>
  </b:Source>
  <b:Source>
    <b:Tag>Kol18</b:Tag>
    <b:SourceType>InternetSite</b:SourceType>
    <b:Guid>{B15F620B-19B6-44D1-AFF7-C4BC8F16A152}</b:Guid>
    <b:Author>
      <b:Author>
        <b:NameList>
          <b:Person>
            <b:Last>Kol</b:Last>
            <b:First>Emine</b:First>
          </b:Person>
          <b:Person>
            <b:Last>İnce</b:Last>
            <b:First>Serpil</b:First>
          </b:Person>
        </b:NameList>
      </b:Author>
    </b:Author>
    <b:Title>Determining the opinions of the first-year nursing students about clinical practice and clinical educators</b:Title>
    <b:InternetSiteTitle>Sciencedirect</b:InternetSiteTitle>
    <b:Year>2018</b:Year>
    <b:Month>Juli</b:Month>
    <b:YearAccessed>2018</b:YearAccessed>
    <b:MonthAccessed>Oktober</b:MonthAccessed>
    <b:DayAccessed>22</b:DayAccessed>
    <b:URL>https://www.sciencedirect.com/science/article/pii/S1471595316302542#!</b:URL>
    <b:RefOrder>7</b:RefOrder>
  </b:Source>
  <b:Source>
    <b:Tag>Rik14</b:Tag>
    <b:SourceType>InternetSite</b:SourceType>
    <b:Guid>{A22F3635-F3D9-4372-88AB-2309EE17F471}</b:Guid>
    <b:Author>
      <b:Author>
        <b:NameList>
          <b:Person>
            <b:Last>Rikhotso</b:Last>
            <b:First>S.R</b:First>
          </b:Person>
          <b:Person>
            <b:Last>Williams</b:Last>
            <b:First>M.J</b:First>
          </b:Person>
          <b:Person>
            <b:Last>de Wet</b:Last>
            <b:First>G</b:First>
          </b:Person>
        </b:NameList>
      </b:Author>
    </b:Author>
    <b:Title>Student nurses' perceptions of guidance and support in rural hospitals.</b:Title>
    <b:InternetSiteTitle>Pubmed</b:InternetSiteTitle>
    <b:Year>2014</b:Year>
    <b:Month>November</b:Month>
    <b:Day>19</b:Day>
    <b:YearAccessed>2018</b:YearAccessed>
    <b:MonthAccessed>Oktober</b:MonthAccessed>
    <b:DayAccessed>23</b:DayAccessed>
    <b:URL>https://www.ncbi.nlm.nih.gov/pubmed/26852424</b:URL>
    <b:RefOrder>8</b:RefOrder>
  </b:Source>
  <b:Source>
    <b:Tag>Dou16</b:Tag>
    <b:SourceType>InternetSite</b:SourceType>
    <b:Guid>{9A29CDC4-FCA0-4D43-AEC4-74401CF3C262}</b:Guid>
    <b:Author>
      <b:Author>
        <b:NameList>
          <b:Person>
            <b:Last>Douglas</b:Last>
            <b:First>V</b:First>
          </b:Person>
          <b:Person>
            <b:Last>Garrity</b:Last>
            <b:First>J</b:First>
          </b:Person>
          <b:Person>
            <b:Last>Shepherd</b:Last>
            <b:First>K</b:First>
          </b:Person>
          <b:Person>
            <b:Last>Brown</b:Last>
            <b:First>L</b:First>
          </b:Person>
        </b:NameList>
      </b:Author>
    </b:Author>
    <b:Title>Nurses' perceptions and experiences of mentoring</b:Title>
    <b:InternetSiteTitle>Pubmed</b:InternetSiteTitle>
    <b:Year>2016</b:Year>
    <b:Month>April</b:Month>
    <b:Day>23</b:Day>
    <b:YearAccessed>2018</b:YearAccessed>
    <b:MonthAccessed>Oktober</b:MonthAccessed>
    <b:DayAccessed>23</b:DayAccessed>
    <b:URL>https://www.ncbi.nlm.nih.gov/pubmed/27032287</b:URL>
    <b:RefOrder>9</b:RefOrder>
  </b:Source>
  <b:Source>
    <b:Tag>Alm18</b:Tag>
    <b:SourceType>InternetSite</b:SourceType>
    <b:Guid>{00A45858-9235-4C37-B2F7-22BD1AB6CA6B}</b:Guid>
    <b:Author>
      <b:Author>
        <b:NameList>
          <b:Person>
            <b:Last>Almalkawi</b:Last>
            <b:First>Ibraheim</b:First>
          </b:Person>
          <b:Person>
            <b:Last>Jester</b:Last>
            <b:First>Rebecca</b:First>
          </b:Person>
          <b:Person>
            <b:Last>Terry</b:Last>
            <b:First>Louise</b:First>
          </b:Person>
        </b:NameList>
      </b:Author>
    </b:Author>
    <b:Title>Exploring mentors' interpretation of terminology and levels of competence when assessing nursing students: An integrative review</b:Title>
    <b:InternetSiteTitle>Sciencedirect</b:InternetSiteTitle>
    <b:Year>2018</b:Year>
    <b:Month>Oktober</b:Month>
    <b:YearAccessed>2018</b:YearAccessed>
    <b:MonthAccessed>Oktober</b:MonthAccessed>
    <b:DayAccessed>23</b:DayAccessed>
    <b:URL>https://www.sciencedirect.com/science/article/pii/S0260691718302922</b:URL>
    <b:RefOrder>10</b:RefOrder>
  </b:Source>
  <b:Source>
    <b:Tag>Cho17</b:Tag>
    <b:SourceType>InternetSite</b:SourceType>
    <b:Guid>{00D9FC88-B7B6-4C5D-A81E-A3F93B12B73F}</b:Guid>
    <b:Author>
      <b:Author>
        <b:NameList>
          <b:Person>
            <b:Last>Chokwe</b:Last>
            <b:First>M.</b:First>
            <b:Middle>S.</b:Middle>
          </b:Person>
          <b:Person>
            <b:Last>Zerish</b:Last>
            <b:First>Z.N.</b:First>
          </b:Person>
        </b:NameList>
      </b:Author>
    </b:Author>
    <b:Title>The perceptions of professional nurses on student mentorship in clinical areas: A study in Polokwane municipality hospitals, Limpopo province</b:Title>
    <b:InternetSiteTitle>Sciencedirect</b:InternetSiteTitle>
    <b:Year>2017</b:Year>
    <b:Month>December</b:Month>
    <b:YearAccessed>2018</b:YearAccessed>
    <b:MonthAccessed>Oktober</b:MonthAccessed>
    <b:DayAccessed>23</b:DayAccessed>
    <b:URL>https://www.sciencedirect.com/science/article/pii/S1025984817300157</b:URL>
    <b:RefOrder>11</b:RefOrder>
  </b:Source>
  <b:Source>
    <b:Tag>Van15</b:Tag>
    <b:SourceType>InternetSite</b:SourceType>
    <b:Guid>{15192890-3C2B-43E4-B6DB-51D2296E7CCB}</b:Guid>
    <b:Author>
      <b:Author>
        <b:NameList>
          <b:Person>
            <b:Last>Van Buren</b:Last>
            <b:First>Monica</b:First>
          </b:Person>
          <b:Person>
            <b:Last>Van de Kamp</b:Last>
            <b:First>Nicoline</b:First>
          </b:Person>
          <b:Person>
            <b:Last>Prins</b:Last>
            <b:First>Rianne</b:First>
          </b:Person>
          <b:Person>
            <b:Last>Van Rooijen</b:Last>
            <b:First>m</b:First>
          </b:Person>
        </b:NameList>
      </b:Author>
    </b:Author>
    <b:Title>Werkdruk op de afdeling geriatrie. 'Werkdruk of druk werk?'</b:Title>
    <b:InternetSiteTitle>googlescolar</b:InternetSiteTitle>
    <b:Year>2015</b:Year>
    <b:Month>Juni</b:Month>
    <b:Day>9</b:Day>
    <b:YearAccessed>2018</b:YearAccessed>
    <b:MonthAccessed>Oktober</b:MonthAccessed>
    <b:DayAccessed>25</b:DayAccessed>
    <b:URL>file:///C:/Users/Elzeline/Downloads/Definitief%20verslag%20Werkdruk%20Geriatrie.pdf. </b:URL>
    <b:RefOrder>12</b:RefOrder>
  </b:Source>
  <b:Source>
    <b:Tag>Des18</b:Tag>
    <b:SourceType>InternetSite</b:SourceType>
    <b:Guid>{C3FACFD2-08E8-4BF3-9E6D-386602CC2FEB}</b:Guid>
    <b:Author>
      <b:Author>
        <b:NameList>
          <b:Person>
            <b:Last>CBS</b:Last>
          </b:Person>
        </b:NameList>
      </b:Author>
    </b:Author>
    <b:Title>Ligduur in ziekenhuizen</b:Title>
    <b:InternetSiteTitle>De staat van Volksgezondheid en Zorg</b:InternetSiteTitle>
    <b:Year>2018</b:Year>
    <b:Month>Augustus</b:Month>
    <b:Day>31</b:Day>
    <b:YearAccessed>2018</b:YearAccessed>
    <b:MonthAccessed>Oktober</b:MonthAccessed>
    <b:DayAccessed>19</b:DayAccessed>
    <b:URL>https://www.staatvenz.nl/kerncijfers/ligduur-ziekenhuizen</b:URL>
    <b:RefOrder>13</b:RefOrder>
  </b:Source>
  <b:Source>
    <b:Tag>CBS17</b:Tag>
    <b:SourceType>InternetSite</b:SourceType>
    <b:Guid>{5A1B8287-324D-42E0-922B-10D6772630AF}</b:Guid>
    <b:Author>
      <b:Author>
        <b:Corporate>CBS</b:Corporate>
      </b:Author>
    </b:Author>
    <b:Title>Drie keer zoveel verpleegkundigen als artsen</b:Title>
    <b:InternetSiteTitle>CBS</b:InternetSiteTitle>
    <b:Year>2017</b:Year>
    <b:Month>Mei</b:Month>
    <b:Day>12</b:Day>
    <b:YearAccessed>2018</b:YearAccessed>
    <b:MonthAccessed>Oktober</b:MonthAccessed>
    <b:DayAccessed>19</b:DayAccessed>
    <b:URL>https://www.cbs.nl/nl-nl/nieuws/2017/19/drie-keer-zoveel-verpleegkundigen-als-artsen</b:URL>
    <b:RefOrder>14</b:RefOrder>
  </b:Source>
  <b:Source>
    <b:Tag>CBS16</b:Tag>
    <b:SourceType>InternetSite</b:SourceType>
    <b:Guid>{D5491203-4352-46FC-842C-C2F07D13F91D}</b:Guid>
    <b:Author>
      <b:Author>
        <b:Corporate>CBS</b:Corporate>
      </b:Author>
    </b:Author>
    <b:Title>Werknemers in zorg ervaren hoge werkdruk</b:Title>
    <b:InternetSiteTitle>CBS</b:InternetSiteTitle>
    <b:Year>2016</b:Year>
    <b:Month>November</b:Month>
    <b:Day>16</b:Day>
    <b:YearAccessed>2018</b:YearAccessed>
    <b:MonthAccessed>oktober</b:MonthAccessed>
    <b:DayAccessed>19</b:DayAccessed>
    <b:URL>https://www.cbs.nl/nl-nl/nieuws/2016/46/werknemers-in-zorg-ervaren-hoge-werkdruk</b:URL>
    <b:RefOrder>15</b:RefOrder>
  </b:Source>
  <b:Source>
    <b:Tag>Ver141</b:Tag>
    <b:SourceType>Book</b:SourceType>
    <b:Guid>{DAA56741-E727-4D34-9F80-7A7325AA9D30}</b:Guid>
    <b:Title>Wat is onderzoek? (5e druk)</b:Title>
    <b:Year>2014</b:Year>
    <b:City>Den Haag</b:City>
    <b:Publisher>Boom Lemma</b:Publisher>
    <b:Author>
      <b:Author>
        <b:NameList>
          <b:Person>
            <b:Last>Verhoeven</b:Last>
            <b:First>Nel</b:First>
          </b:Person>
        </b:NameList>
      </b:Author>
    </b:Author>
    <b:RefOrder>17</b:RefOrder>
  </b:Source>
  <b:Source>
    <b:Tag>all15</b:Tag>
    <b:SourceType>InternetSite</b:SourceType>
    <b:Guid>{470A3B2F-30F4-4F2C-AA49-C81E29F5D71E}</b:Guid>
    <b:Author>
      <b:Author>
        <b:Corporate>Allesovermarktonderzoek</b:Corporate>
      </b:Author>
    </b:Author>
    <b:Title>AOM steekproefcalculator</b:Title>
    <b:InternetSiteTitle>allesovermarktonderzoek</b:InternetSiteTitle>
    <b:Year>2015</b:Year>
    <b:YearAccessed>2018</b:YearAccessed>
    <b:MonthAccessed>Oktober</b:MonthAccessed>
    <b:DayAccessed>2</b:DayAccessed>
    <b:URL>https://www.allesovermarktonderzoek.nl/Steekproef-algemeen/steekproefcalculator/</b:URL>
    <b:RefOrder>19</b:RefOrder>
  </b:Source>
  <b:Source>
    <b:Tag>CBS</b:Tag>
    <b:SourceType>InternetSite</b:SourceType>
    <b:Guid>{241EE42A-F719-44C1-BBBD-CE4621EF9F45}</b:Guid>
    <b:Author>
      <b:Author>
        <b:Corporate>CBS</b:Corporate>
      </b:Author>
    </b:Author>
    <b:Title>Drie keer zoveel verpleegkundigen als artsen.</b:Title>
    <b:InternetSiteTitle>CBS</b:InternetSiteTitle>
    <b:Year>2017</b:Year>
    <b:Month>Mei</b:Month>
    <b:Day>12</b:Day>
    <b:YearAccessed>2018</b:YearAccessed>
    <b:MonthAccessed>Oktober</b:MonthAccessed>
    <b:DayAccessed>10</b:DayAccessed>
    <b:URL>https://www.cbs.nl/nl-nl/nieuws/2017/19/drie-keer-zoveel-verpleegkundigen-als-artsen</b:URL>
    <b:RefOrder>20</b:RefOrder>
  </b:Source>
  <b:Source>
    <b:Tag>Bra17</b:Tag>
    <b:SourceType>InternetSite</b:SourceType>
    <b:Guid>{C34CA8F6-8737-4840-A6F3-E4D95FBA7875}</b:Guid>
    <b:Author>
      <b:Author>
        <b:Corporate>Bravis</b:Corporate>
      </b:Author>
    </b:Author>
    <b:Title>Over Bravis</b:Title>
    <b:InternetSiteTitle>Bravis Ziekenhuis</b:InternetSiteTitle>
    <b:Year>2017</b:Year>
    <b:Month>December</b:Month>
    <b:Day>31</b:Day>
    <b:YearAccessed>2018</b:YearAccessed>
    <b:MonthAccessed>Oktober</b:MonthAccessed>
    <b:DayAccessed>24</b:DayAccessed>
    <b:URL>https://www.bravisziekenhuis.nl/over-bravis</b:URL>
    <b:RefOrder>21</b:RefOrder>
  </b:Source>
  <b:Source>
    <b:Tag>Gee10</b:Tag>
    <b:SourceType>InternetSite</b:SourceType>
    <b:Guid>{2F7571A5-2BAA-4B69-8B50-79E0A187DB78}</b:Guid>
    <b:Title>Ethiek in het HBO-onderzoek.</b:Title>
    <b:Year>2010</b:Year>
    <b:Author>
      <b:Author>
        <b:NameList>
          <b:Person>
            <b:Last>Geerdink</b:Last>
            <b:First>Gerda</b:First>
          </b:Person>
          <b:Person>
            <b:Last>Heerkens</b:Last>
            <b:First>Yvonne</b:First>
          </b:Person>
        </b:NameList>
      </b:Author>
    </b:Author>
    <b:InternetSiteTitle>ScienceGuide</b:InternetSiteTitle>
    <b:Month>Januari</b:Month>
    <b:Day>7</b:Day>
    <b:YearAccessed>2018</b:YearAccessed>
    <b:MonthAccessed>November</b:MonthAccessed>
    <b:DayAccessed>15</b:DayAccessed>
    <b:URL>https://www.scienceguide.nl/2010/01/ethiek-in-het-hbo-onderzoek/</b:URL>
    <b:RefOrder>18</b:RefOrder>
  </b:Source>
  <b:Source>
    <b:Tag>VVN17</b:Tag>
    <b:SourceType>InternetSite</b:SourceType>
    <b:Guid>{30C30EB9-2A57-406B-B8E0-2CF3B67C8258}</b:Guid>
    <b:Author>
      <b:Author>
        <b:Corporate>V&amp;VN</b:Corporate>
      </b:Author>
    </b:Author>
    <b:Title>Personeelstekorten in de zorg. Oplossingen van de werkvloer.</b:Title>
    <b:InternetSiteTitle>V&amp;VN</b:InternetSiteTitle>
    <b:Year>2017</b:Year>
    <b:Month>Oktober</b:Month>
    <b:Day>6</b:Day>
    <b:YearAccessed>2018</b:YearAccessed>
    <b:MonthAccessed>November</b:MonthAccessed>
    <b:DayAccessed>12</b:DayAccessed>
    <b:URL>https://www.venvn.nl/Portals/1/Downloads/Personeelstekorten-zorg-oplossingen-van-de-werkvloer.pdf</b:URL>
    <b:RefOrder>16</b:RefOrder>
  </b:Source>
  <b:Source>
    <b:Tag>Cel19</b:Tag>
    <b:SourceType>InternetSite</b:SourceType>
    <b:Guid>{D1681137-C158-4E5F-B424-F344A758B3AF}</b:Guid>
    <b:Author>
      <b:Author>
        <b:Corporate>Albeda</b:Corporate>
      </b:Author>
    </b:Author>
    <b:Title>Werkbegeleiding</b:Title>
    <b:InternetSiteTitle>Albeda</b:InternetSiteTitle>
    <b:Year>2019</b:Year>
    <b:Month>Januari</b:Month>
    <b:YearAccessed>2019</b:YearAccessed>
    <b:MonthAccessed>Maart</b:MonthAccessed>
    <b:DayAccessed>25</b:DayAccessed>
    <b:URL>https://www.albeda.nl/bijscholing-voor-verzorgenden/werkbegeleiding</b:URL>
    <b:RefOrder>22</b:RefOrder>
  </b:Source>
  <b:Source>
    <b:Tag>Ten16</b:Tag>
    <b:SourceType>InternetSite</b:SourceType>
    <b:Guid>{45C54C98-9B55-4C92-AFFE-607147AADFA0}</b:Guid>
    <b:Author>
      <b:Author>
        <b:NameList>
          <b:Person>
            <b:Last>Ten Hengel</b:Last>
            <b:First>Henriëtte</b:First>
          </b:Person>
          <b:Person>
            <b:Last>Hernandez</b:Last>
            <b:First>Shanouka</b:First>
          </b:Person>
        </b:NameList>
      </b:Author>
    </b:Author>
    <b:Title>De degeleiding van derde jaar SPH stagiaires op de Haagse Hogeschool.</b:Title>
    <b:InternetSiteTitle>HBO kennisbank</b:InternetSiteTitle>
    <b:Year>2016</b:Year>
    <b:YearAccessed>2018</b:YearAccessed>
    <b:MonthAccessed>November</b:MonthAccessed>
    <b:DayAccessed>4</b:DayAccessed>
    <b:URL>file:///C:/Users/Elzeline/Downloads/SPH05010.pdf</b:URL>
    <b:RefOrder>23</b:RefOrder>
  </b:Source>
  <b:Source>
    <b:Tag>Kar13</b:Tag>
    <b:SourceType>InternetSite</b:SourceType>
    <b:Guid>{502AEE63-7FDD-40CF-8107-122E5252BE02}</b:Guid>
    <b:Author>
      <b:Author>
        <b:NameList>
          <b:Person>
            <b:Last>Karadzinska-Bislimoyska</b:Last>
            <b:First>J</b:First>
          </b:Person>
          <b:Person>
            <b:Last>Basarovska</b:Last>
            <b:First>V</b:First>
          </b:Person>
          <b:Person>
            <b:Last>Mijakoski</b:Last>
            <b:First>D</b:First>
          </b:Person>
          <b:Person>
            <b:Last>Minov</b:Last>
            <b:First>J</b:First>
          </b:Person>
          <b:Person>
            <b:Last>Stoleski</b:Last>
            <b:First>S</b:First>
          </b:Person>
          <b:Person>
            <b:Last>Angeleska</b:Last>
            <b:First>N</b:First>
          </b:Person>
          <b:Person>
            <b:Last>Atanasovska</b:Last>
            <b:First>A</b:First>
          </b:Person>
        </b:NameList>
      </b:Author>
    </b:Author>
    <b:Title>Linkages between workplaces stressors and quality of care from health professionals' perspective - Macedonian experience.</b:Title>
    <b:InternetSiteTitle>Sciencedirect</b:InternetSiteTitle>
    <b:Year>2013</b:Year>
    <b:YearAccessed>2018</b:YearAccessed>
    <b:MonthAccessed>oktober</b:MonthAccessed>
    <b:DayAccessed>17</b:DayAccessed>
    <b:URL>https://onlinelibrary.wiley.com/doi/abs/10.1111/bjhp.12040. </b:URL>
    <b:RefOrder>24</b:RefOrder>
  </b:Source>
  <b:Source>
    <b:Tag>Fin13</b:Tag>
    <b:SourceType>InternetSite</b:SourceType>
    <b:Guid>{477DDF50-42A7-427A-BC17-077D1989B666}</b:Guid>
    <b:Author>
      <b:Author>
        <b:NameList>
          <b:Person>
            <b:Last>Finney</b:Last>
            <b:First>C</b:First>
          </b:Person>
          <b:Person>
            <b:Last>Stergiopoulos</b:Last>
            <b:First>E</b:First>
          </b:Person>
          <b:Person>
            <b:Last>Hensel</b:Last>
            <b:First>J</b:First>
          </b:Person>
          <b:Person>
            <b:Last>Bonato</b:Last>
            <b:First>S</b:First>
          </b:Person>
          <b:Person>
            <b:Last>Dewa</b:Last>
            <b:First>C.S</b:First>
          </b:Person>
        </b:NameList>
      </b:Author>
    </b:Author>
    <b:Title>Organizational stressors associated with job stress and burnout in correctional officers: a systematic review.</b:Title>
    <b:InternetSiteTitle>Pubmed</b:InternetSiteTitle>
    <b:Year>2013</b:Year>
    <b:YearAccessed>2018</b:YearAccessed>
    <b:MonthAccessed>oktober</b:MonthAccessed>
    <b:DayAccessed>17</b:DayAccessed>
    <b:URL>https://www.ncbi.nlm.nih.gov/pubmed/23356379</b:URL>
    <b:RefOrder>25</b:RefOrder>
  </b:Source>
</b:Sources>
</file>

<file path=customXml/itemProps1.xml><?xml version="1.0" encoding="utf-8"?>
<ds:datastoreItem xmlns:ds="http://schemas.openxmlformats.org/officeDocument/2006/customXml" ds:itemID="{31EDB66C-549C-4BDB-9071-4DCB249D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80</Pages>
  <Words>22124</Words>
  <Characters>121688</Characters>
  <Application>Microsoft Office Word</Application>
  <DocSecurity>0</DocSecurity>
  <Lines>1014</Lines>
  <Paragraphs>287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Een kwantitatief onderzoek naar de ervaring van de verpleegkundigen in het Bravis ziekenhuis op het gebied van studentenbegeleiding.</dc:subject>
  <dc:creator>Elzeline scheele</dc:creator>
  <cp:lastModifiedBy>Elzeline scheele</cp:lastModifiedBy>
  <cp:revision>36</cp:revision>
  <dcterms:created xsi:type="dcterms:W3CDTF">2019-05-14T10:00:00Z</dcterms:created>
  <dcterms:modified xsi:type="dcterms:W3CDTF">2019-05-22T09:58:00Z</dcterms:modified>
</cp:coreProperties>
</file>