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518959276" w:displacedByCustomXml="next"/>
    <w:bookmarkStart w:id="2" w:name="_Toc518958690" w:displacedByCustomXml="next"/>
    <w:sdt>
      <w:sdtPr>
        <w:rPr>
          <w:rFonts w:asciiTheme="minorHAnsi" w:eastAsiaTheme="minorHAnsi" w:hAnsiTheme="minorHAnsi" w:cstheme="minorBidi"/>
          <w:color w:val="auto"/>
          <w:sz w:val="24"/>
          <w:szCs w:val="24"/>
          <w:lang w:val="en-US"/>
        </w:rPr>
        <w:id w:val="1929376372"/>
        <w:docPartObj>
          <w:docPartGallery w:val="Cover Pages"/>
          <w:docPartUnique/>
        </w:docPartObj>
      </w:sdtPr>
      <w:sdtEndPr>
        <w:rPr>
          <w:noProof/>
        </w:rPr>
      </w:sdtEndPr>
      <w:sdtContent>
        <w:p w14:paraId="781CE6DD" w14:textId="52AE46BB" w:rsidR="00E85068" w:rsidRPr="000C718F" w:rsidRDefault="00FC33AD" w:rsidP="009F60F3">
          <w:pPr>
            <w:pStyle w:val="Heading1"/>
            <w:jc w:val="both"/>
            <w:rPr>
              <w:lang w:val="en-US"/>
            </w:rPr>
          </w:pPr>
          <w:r>
            <w:rPr>
              <w:noProof/>
              <w:lang w:eastAsia="nl-NL"/>
            </w:rPr>
            <w:drawing>
              <wp:anchor distT="0" distB="0" distL="114300" distR="114300" simplePos="0" relativeHeight="251672576" behindDoc="0" locked="0" layoutInCell="1" allowOverlap="1" wp14:anchorId="1D975918" wp14:editId="5BD9717C">
                <wp:simplePos x="0" y="0"/>
                <wp:positionH relativeFrom="page">
                  <wp:align>left</wp:align>
                </wp:positionH>
                <wp:positionV relativeFrom="paragraph">
                  <wp:posOffset>-900162</wp:posOffset>
                </wp:positionV>
                <wp:extent cx="6283354" cy="2680787"/>
                <wp:effectExtent l="0" t="0" r="317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al.jpg"/>
                        <pic:cNvPicPr/>
                      </pic:nvPicPr>
                      <pic:blipFill>
                        <a:blip r:embed="rId8"/>
                        <a:stretch>
                          <a:fillRect/>
                        </a:stretch>
                      </pic:blipFill>
                      <pic:spPr>
                        <a:xfrm>
                          <a:off x="0" y="0"/>
                          <a:ext cx="6324903" cy="2698514"/>
                        </a:xfrm>
                        <a:prstGeom prst="rect">
                          <a:avLst/>
                        </a:prstGeom>
                      </pic:spPr>
                    </pic:pic>
                  </a:graphicData>
                </a:graphic>
                <wp14:sizeRelH relativeFrom="page">
                  <wp14:pctWidth>0</wp14:pctWidth>
                </wp14:sizeRelH>
                <wp14:sizeRelV relativeFrom="page">
                  <wp14:pctHeight>0</wp14:pctHeight>
                </wp14:sizeRelV>
              </wp:anchor>
            </w:drawing>
          </w:r>
          <w:r w:rsidR="007C47C7" w:rsidRPr="000C718F">
            <w:rPr>
              <w:noProof/>
              <w:lang w:eastAsia="nl-NL"/>
            </w:rPr>
            <mc:AlternateContent>
              <mc:Choice Requires="wps">
                <w:drawing>
                  <wp:anchor distT="0" distB="0" distL="114300" distR="114300" simplePos="0" relativeHeight="251668480" behindDoc="0" locked="0" layoutInCell="1" allowOverlap="1" wp14:anchorId="5729C721" wp14:editId="096F5DA0">
                    <wp:simplePos x="0" y="0"/>
                    <wp:positionH relativeFrom="page">
                      <wp:posOffset>3322040</wp:posOffset>
                    </wp:positionH>
                    <wp:positionV relativeFrom="page">
                      <wp:align>top</wp:align>
                    </wp:positionV>
                    <wp:extent cx="2952925" cy="10670517"/>
                    <wp:effectExtent l="0" t="0" r="19050" b="17145"/>
                    <wp:wrapNone/>
                    <wp:docPr id="468" name="Rechthoek 468"/>
                    <wp:cNvGraphicFramePr/>
                    <a:graphic xmlns:a="http://schemas.openxmlformats.org/drawingml/2006/main">
                      <a:graphicData uri="http://schemas.microsoft.com/office/word/2010/wordprocessingShape">
                        <wps:wsp>
                          <wps:cNvSpPr/>
                          <wps:spPr>
                            <a:xfrm>
                              <a:off x="0" y="0"/>
                              <a:ext cx="2952925" cy="10670517"/>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CB3BEA" id="Rechthoek 468" o:spid="_x0000_s1026" style="position:absolute;margin-left:261.6pt;margin-top:0;width:232.5pt;height:840.2pt;z-index:25166848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" filled="f" strokecolor="#0d87a6 [1614]" strokeweight="1.25pt">
                    <v:stroke endcap="round"/>
                    <w10:wrap anchorx="page" anchory="page"/>
                  </v:rect>
                </w:pict>
              </mc:Fallback>
            </mc:AlternateContent>
          </w:r>
          <w:r w:rsidR="00E85068" w:rsidRPr="000C718F">
            <w:rPr>
              <w:noProof/>
              <w:lang w:eastAsia="nl-NL"/>
            </w:rPr>
            <mc:AlternateContent>
              <mc:Choice Requires="wps">
                <w:drawing>
                  <wp:anchor distT="0" distB="0" distL="114300" distR="114300" simplePos="0" relativeHeight="251664384" behindDoc="0" locked="0" layoutInCell="1" allowOverlap="1" wp14:anchorId="07D1B615" wp14:editId="60BAC966">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20340" cy="284480"/>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20340" cy="284480"/>
                            </a:xfrm>
                            <a:prstGeom prst="rect">
                              <a:avLst/>
                            </a:prstGeom>
                            <a:noFill/>
                            <a:ln w="6350">
                              <a:noFill/>
                            </a:ln>
                            <a:effectLst/>
                          </wps:spPr>
                          <wps:txbx>
                            <w:txbxContent>
                              <w:p w14:paraId="6223CB64" w14:textId="6B016FFB" w:rsidR="00F50A05" w:rsidRDefault="00F50A05">
                                <w:pPr>
                                  <w:pStyle w:val="NoSpacing"/>
                                  <w:rPr>
                                    <w:color w:val="146194"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D1B615" id="_x0000_t202" coordsize="21600,21600" o:spt="202" path="m,l,21600r21600,l21600,xe">
                    <v:stroke joinstyle="miter"/>
                    <v:path gradientshapeok="t" o:connecttype="rect"/>
                  </v:shapetype>
                  <v:shape id="Tekstvak 465" o:spid="_x0000_s1026" type="#_x0000_t202" style="position:absolute;left:0;text-align:left;margin-left:0;margin-top:0;width:214.2pt;height:22.4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" filled="f" stroked="f" strokeweight=".5pt">
                    <v:textbox style="mso-fit-shape-to-text:t">
                      <w:txbxContent>
                        <w:p w14:paraId="6223CB64" w14:textId="6B016FFB" w:rsidR="00F50A05" w:rsidRDefault="00F50A05">
                          <w:pPr>
                            <w:pStyle w:val="Geenafstand"/>
                            <w:rPr>
                              <w:color w:val="146194" w:themeColor="text2"/>
                            </w:rPr>
                          </w:pPr>
                        </w:p>
                      </w:txbxContent>
                    </v:textbox>
                    <w10:wrap type="square" anchorx="page" anchory="page"/>
                  </v:shape>
                </w:pict>
              </mc:Fallback>
            </mc:AlternateContent>
          </w:r>
          <w:bookmarkEnd w:id="2"/>
          <w:bookmarkEnd w:id="1"/>
        </w:p>
        <w:p w14:paraId="6373878B" w14:textId="778D67AF" w:rsidR="00E85068" w:rsidRPr="000C718F" w:rsidRDefault="00FA089B" w:rsidP="009F60F3">
          <w:pPr>
            <w:jc w:val="both"/>
            <w:rPr>
              <w:noProof/>
              <w:lang w:val="en-US"/>
            </w:rPr>
          </w:pPr>
          <w:r>
            <w:rPr>
              <w:noProof/>
              <w:lang w:eastAsia="nl-NL"/>
            </w:rPr>
            <mc:AlternateContent>
              <mc:Choice Requires="wps">
                <w:drawing>
                  <wp:anchor distT="0" distB="0" distL="114300" distR="114300" simplePos="0" relativeHeight="251678720" behindDoc="0" locked="0" layoutInCell="1" allowOverlap="1" wp14:anchorId="06CF90B3" wp14:editId="3C0970F3">
                    <wp:simplePos x="0" y="0"/>
                    <wp:positionH relativeFrom="column">
                      <wp:posOffset>2461260</wp:posOffset>
                    </wp:positionH>
                    <wp:positionV relativeFrom="paragraph">
                      <wp:posOffset>4607381</wp:posOffset>
                    </wp:positionV>
                    <wp:extent cx="2897147" cy="914400"/>
                    <wp:effectExtent l="0" t="0" r="0" b="0"/>
                    <wp:wrapNone/>
                    <wp:docPr id="43" name="Rectangle 43"/>
                    <wp:cNvGraphicFramePr/>
                    <a:graphic xmlns:a="http://schemas.openxmlformats.org/drawingml/2006/main">
                      <a:graphicData uri="http://schemas.microsoft.com/office/word/2010/wordprocessingShape">
                        <wps:wsp>
                          <wps:cNvSpPr/>
                          <wps:spPr>
                            <a:xfrm>
                              <a:off x="0" y="0"/>
                              <a:ext cx="2897147" cy="914400"/>
                            </a:xfrm>
                            <a:prstGeom prst="rect">
                              <a:avLst/>
                            </a:prstGeom>
                            <a:solidFill>
                              <a:srgbClr val="FFFFFF">
                                <a:alpha val="32941"/>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3048A" w14:textId="569076D9" w:rsidR="00F50A05" w:rsidRPr="00FA089B" w:rsidRDefault="00F50A05" w:rsidP="00FA089B">
                                <w:pPr>
                                  <w:rPr>
                                    <w:color w:val="021730" w:themeColor="accent1" w:themeShade="80"/>
                                    <w:lang w:val="en-US"/>
                                  </w:rPr>
                                </w:pPr>
                                <w:r>
                                  <w:rPr>
                                    <w:color w:val="021730" w:themeColor="accent1" w:themeShade="80"/>
                                    <w:lang w:val="en-US"/>
                                  </w:rPr>
                                  <w:t>Author</w:t>
                                </w:r>
                                <w:r w:rsidRPr="00FA089B">
                                  <w:rPr>
                                    <w:color w:val="021730" w:themeColor="accent1" w:themeShade="80"/>
                                    <w:lang w:val="en-US"/>
                                  </w:rPr>
                                  <w:t xml:space="preserve">: </w:t>
                                </w:r>
                                <w:proofErr w:type="spellStart"/>
                                <w:r w:rsidRPr="00FA089B">
                                  <w:rPr>
                                    <w:color w:val="021730" w:themeColor="accent1" w:themeShade="80"/>
                                    <w:lang w:val="en-US"/>
                                  </w:rPr>
                                  <w:t>Shee</w:t>
                                </w:r>
                                <w:proofErr w:type="spellEnd"/>
                                <w:r w:rsidRPr="00FA089B">
                                  <w:rPr>
                                    <w:color w:val="021730" w:themeColor="accent1" w:themeShade="80"/>
                                    <w:lang w:val="en-US"/>
                                  </w:rPr>
                                  <w:t xml:space="preserve"> </w:t>
                                </w:r>
                                <w:proofErr w:type="spellStart"/>
                                <w:r w:rsidRPr="00FA089B">
                                  <w:rPr>
                                    <w:color w:val="021730" w:themeColor="accent1" w:themeShade="80"/>
                                    <w:lang w:val="en-US"/>
                                  </w:rPr>
                                  <w:t>Mzee</w:t>
                                </w:r>
                                <w:proofErr w:type="spellEnd"/>
                              </w:p>
                              <w:p w14:paraId="704A8A0C" w14:textId="631FB61D" w:rsidR="00F50A05" w:rsidRDefault="00F50A05" w:rsidP="00FA089B">
                                <w:pPr>
                                  <w:rPr>
                                    <w:color w:val="021730" w:themeColor="accent1" w:themeShade="80"/>
                                    <w:lang w:val="en-US"/>
                                  </w:rPr>
                                </w:pPr>
                                <w:r w:rsidRPr="00FA089B">
                                  <w:rPr>
                                    <w:color w:val="021730" w:themeColor="accent1" w:themeShade="80"/>
                                    <w:lang w:val="en-US"/>
                                  </w:rPr>
                                  <w:t>Student</w:t>
                                </w:r>
                                <w:r>
                                  <w:rPr>
                                    <w:color w:val="021730" w:themeColor="accent1" w:themeShade="80"/>
                                    <w:lang w:val="en-US"/>
                                  </w:rPr>
                                  <w:t xml:space="preserve"> </w:t>
                                </w:r>
                                <w:r w:rsidRPr="00FA089B">
                                  <w:rPr>
                                    <w:color w:val="021730" w:themeColor="accent1" w:themeShade="80"/>
                                    <w:lang w:val="en-US"/>
                                  </w:rPr>
                                  <w:t>number: 67409</w:t>
                                </w:r>
                              </w:p>
                              <w:p w14:paraId="7206CF5D" w14:textId="77777777" w:rsidR="00F50A05" w:rsidRDefault="00F50A05" w:rsidP="00FA089B">
                                <w:pPr>
                                  <w:rPr>
                                    <w:color w:val="021730" w:themeColor="accent1" w:themeShade="80"/>
                                    <w:lang w:val="en-US"/>
                                  </w:rPr>
                                </w:pPr>
                                <w:r>
                                  <w:rPr>
                                    <w:color w:val="021730" w:themeColor="accent1" w:themeShade="80"/>
                                    <w:lang w:val="en-US"/>
                                  </w:rPr>
                                  <w:t>Bachelor Thesis</w:t>
                                </w:r>
                              </w:p>
                              <w:p w14:paraId="529A6D25" w14:textId="4B297BFD" w:rsidR="00F50A05" w:rsidRDefault="00F50A05" w:rsidP="00FA089B">
                                <w:pPr>
                                  <w:rPr>
                                    <w:color w:val="021730" w:themeColor="accent1" w:themeShade="80"/>
                                    <w:lang w:val="en-US"/>
                                  </w:rPr>
                                </w:pPr>
                                <w:r>
                                  <w:rPr>
                                    <w:color w:val="021730" w:themeColor="accent1" w:themeShade="80"/>
                                    <w:lang w:val="en-US"/>
                                  </w:rPr>
                                  <w:t>Rotterdam, 09/07/2018</w:t>
                                </w:r>
                              </w:p>
                              <w:p w14:paraId="3CBD609B" w14:textId="77777777" w:rsidR="00F50A05" w:rsidRPr="00FA089B" w:rsidRDefault="00F50A05" w:rsidP="00FA089B">
                                <w:pPr>
                                  <w:rPr>
                                    <w:color w:val="021730" w:themeColor="accent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CF90B3" id="Rectangle 43" o:spid="_x0000_s1027" style="position:absolute;left:0;text-align:left;margin-left:193.8pt;margin-top:362.8pt;width:228.1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" stroked="f" strokeweight="1.25pt">
                    <v:fill opacity="21588f"/>
                    <v:stroke endcap="round"/>
                    <v:textbox>
                      <w:txbxContent>
                        <w:p w14:paraId="2A63048A" w14:textId="569076D9" w:rsidR="00F50A05" w:rsidRPr="00FA089B" w:rsidRDefault="00F50A05" w:rsidP="00FA089B">
                          <w:pPr>
                            <w:rPr>
                              <w:color w:val="021730" w:themeColor="accent1" w:themeShade="80"/>
                              <w:lang w:val="en-US"/>
                            </w:rPr>
                          </w:pPr>
                          <w:r>
                            <w:rPr>
                              <w:color w:val="021730" w:themeColor="accent1" w:themeShade="80"/>
                              <w:lang w:val="en-US"/>
                            </w:rPr>
                            <w:t>Author</w:t>
                          </w:r>
                          <w:r w:rsidRPr="00FA089B">
                            <w:rPr>
                              <w:color w:val="021730" w:themeColor="accent1" w:themeShade="80"/>
                              <w:lang w:val="en-US"/>
                            </w:rPr>
                            <w:t xml:space="preserve">: </w:t>
                          </w:r>
                          <w:proofErr w:type="spellStart"/>
                          <w:r w:rsidRPr="00FA089B">
                            <w:rPr>
                              <w:color w:val="021730" w:themeColor="accent1" w:themeShade="80"/>
                              <w:lang w:val="en-US"/>
                            </w:rPr>
                            <w:t>Shee</w:t>
                          </w:r>
                          <w:proofErr w:type="spellEnd"/>
                          <w:r w:rsidRPr="00FA089B">
                            <w:rPr>
                              <w:color w:val="021730" w:themeColor="accent1" w:themeShade="80"/>
                              <w:lang w:val="en-US"/>
                            </w:rPr>
                            <w:t xml:space="preserve"> </w:t>
                          </w:r>
                          <w:proofErr w:type="spellStart"/>
                          <w:r w:rsidRPr="00FA089B">
                            <w:rPr>
                              <w:color w:val="021730" w:themeColor="accent1" w:themeShade="80"/>
                              <w:lang w:val="en-US"/>
                            </w:rPr>
                            <w:t>Mzee</w:t>
                          </w:r>
                          <w:proofErr w:type="spellEnd"/>
                        </w:p>
                        <w:p w14:paraId="704A8A0C" w14:textId="631FB61D" w:rsidR="00F50A05" w:rsidRDefault="00F50A05" w:rsidP="00FA089B">
                          <w:pPr>
                            <w:rPr>
                              <w:color w:val="021730" w:themeColor="accent1" w:themeShade="80"/>
                              <w:lang w:val="en-US"/>
                            </w:rPr>
                          </w:pPr>
                          <w:r w:rsidRPr="00FA089B">
                            <w:rPr>
                              <w:color w:val="021730" w:themeColor="accent1" w:themeShade="80"/>
                              <w:lang w:val="en-US"/>
                            </w:rPr>
                            <w:t>Student</w:t>
                          </w:r>
                          <w:r>
                            <w:rPr>
                              <w:color w:val="021730" w:themeColor="accent1" w:themeShade="80"/>
                              <w:lang w:val="en-US"/>
                            </w:rPr>
                            <w:t xml:space="preserve"> </w:t>
                          </w:r>
                          <w:r w:rsidRPr="00FA089B">
                            <w:rPr>
                              <w:color w:val="021730" w:themeColor="accent1" w:themeShade="80"/>
                              <w:lang w:val="en-US"/>
                            </w:rPr>
                            <w:t>number: 67409</w:t>
                          </w:r>
                        </w:p>
                        <w:p w14:paraId="7206CF5D" w14:textId="77777777" w:rsidR="00F50A05" w:rsidRDefault="00F50A05" w:rsidP="00FA089B">
                          <w:pPr>
                            <w:rPr>
                              <w:color w:val="021730" w:themeColor="accent1" w:themeShade="80"/>
                              <w:lang w:val="en-US"/>
                            </w:rPr>
                          </w:pPr>
                          <w:r>
                            <w:rPr>
                              <w:color w:val="021730" w:themeColor="accent1" w:themeShade="80"/>
                              <w:lang w:val="en-US"/>
                            </w:rPr>
                            <w:t>Bachelor Thesis</w:t>
                          </w:r>
                        </w:p>
                        <w:p w14:paraId="529A6D25" w14:textId="4B297BFD" w:rsidR="00F50A05" w:rsidRDefault="00F50A05" w:rsidP="00FA089B">
                          <w:pPr>
                            <w:rPr>
                              <w:color w:val="021730" w:themeColor="accent1" w:themeShade="80"/>
                              <w:lang w:val="en-US"/>
                            </w:rPr>
                          </w:pPr>
                          <w:r>
                            <w:rPr>
                              <w:color w:val="021730" w:themeColor="accent1" w:themeShade="80"/>
                              <w:lang w:val="en-US"/>
                            </w:rPr>
                            <w:t>Rotterdam, 09/07/2018</w:t>
                          </w:r>
                        </w:p>
                        <w:p w14:paraId="3CBD609B" w14:textId="77777777" w:rsidR="00F50A05" w:rsidRPr="00FA089B" w:rsidRDefault="00F50A05" w:rsidP="00FA089B">
                          <w:pPr>
                            <w:rPr>
                              <w:color w:val="021730" w:themeColor="accent1" w:themeShade="80"/>
                              <w:lang w:val="en-US"/>
                            </w:rPr>
                          </w:pPr>
                        </w:p>
                      </w:txbxContent>
                    </v:textbox>
                  </v:rect>
                </w:pict>
              </mc:Fallback>
            </mc:AlternateContent>
          </w:r>
          <w:r>
            <w:rPr>
              <w:noProof/>
              <w:lang w:eastAsia="nl-NL"/>
            </w:rPr>
            <w:drawing>
              <wp:anchor distT="0" distB="0" distL="114300" distR="114300" simplePos="0" relativeHeight="251673600" behindDoc="0" locked="0" layoutInCell="1" allowOverlap="1" wp14:anchorId="3AB18101" wp14:editId="57A57A81">
                <wp:simplePos x="0" y="0"/>
                <wp:positionH relativeFrom="margin">
                  <wp:posOffset>3931504</wp:posOffset>
                </wp:positionH>
                <wp:positionV relativeFrom="paragraph">
                  <wp:posOffset>1117623</wp:posOffset>
                </wp:positionV>
                <wp:extent cx="4360698" cy="1277620"/>
                <wp:effectExtent l="0" t="1587"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 ruyter.png"/>
                        <pic:cNvPicPr/>
                      </pic:nvPicPr>
                      <pic:blipFill rotWithShape="1">
                        <a:blip r:embed="rId9">
                          <a:clrChange>
                            <a:clrFrom>
                              <a:srgbClr val="FFFFFF"/>
                            </a:clrFrom>
                            <a:clrTo>
                              <a:srgbClr val="FFFFFF">
                                <a:alpha val="0"/>
                              </a:srgbClr>
                            </a:clrTo>
                          </a:clrChange>
                        </a:blip>
                        <a:srcRect t="23229" r="15110"/>
                        <a:stretch/>
                      </pic:blipFill>
                      <pic:spPr bwMode="auto">
                        <a:xfrm rot="16200000">
                          <a:off x="0" y="0"/>
                          <a:ext cx="4360698" cy="127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718F">
            <w:rPr>
              <w:noProof/>
              <w:lang w:eastAsia="nl-NL"/>
            </w:rPr>
            <mc:AlternateContent>
              <mc:Choice Requires="wps">
                <w:drawing>
                  <wp:anchor distT="0" distB="0" distL="114300" distR="114300" simplePos="0" relativeHeight="251661312" behindDoc="0" locked="0" layoutInCell="1" allowOverlap="1" wp14:anchorId="1B1DFE5F" wp14:editId="4C973373">
                    <wp:simplePos x="0" y="0"/>
                    <wp:positionH relativeFrom="page">
                      <wp:posOffset>3465991</wp:posOffset>
                    </wp:positionH>
                    <wp:positionV relativeFrom="page">
                      <wp:posOffset>3697453</wp:posOffset>
                    </wp:positionV>
                    <wp:extent cx="2745740" cy="2092960"/>
                    <wp:effectExtent l="0" t="0" r="0" b="2540"/>
                    <wp:wrapSquare wrapText="bothSides"/>
                    <wp:docPr id="470" name="Tekstvak 470"/>
                    <wp:cNvGraphicFramePr/>
                    <a:graphic xmlns:a="http://schemas.openxmlformats.org/drawingml/2006/main">
                      <a:graphicData uri="http://schemas.microsoft.com/office/word/2010/wordprocessingShape">
                        <wps:wsp>
                          <wps:cNvSpPr txBox="1"/>
                          <wps:spPr>
                            <a:xfrm>
                              <a:off x="0" y="0"/>
                              <a:ext cx="2745740" cy="2092960"/>
                            </a:xfrm>
                            <a:prstGeom prst="rect">
                              <a:avLst/>
                            </a:prstGeom>
                            <a:noFill/>
                            <a:ln w="6350">
                              <a:noFill/>
                            </a:ln>
                            <a:effectLst/>
                          </wps:spPr>
                          <wps:txbx>
                            <w:txbxContent>
                              <w:p w14:paraId="3EB7661E" w14:textId="6A4AC031" w:rsidR="00F50A05" w:rsidRPr="008E1624" w:rsidRDefault="00F50A05">
                                <w:pPr>
                                  <w:rPr>
                                    <w:rFonts w:asciiTheme="majorHAnsi" w:eastAsiaTheme="majorEastAsia" w:hAnsiTheme="majorHAnsi" w:cstheme="majorBidi"/>
                                    <w:color w:val="052F61" w:themeColor="accent1"/>
                                    <w:sz w:val="72"/>
                                    <w:szCs w:val="72"/>
                                    <w:lang w:val="en-US"/>
                                  </w:rPr>
                                </w:pPr>
                                <w:r w:rsidRPr="008E1624">
                                  <w:rPr>
                                    <w:rFonts w:asciiTheme="majorHAnsi" w:eastAsiaTheme="majorEastAsia" w:hAnsiTheme="majorHAnsi" w:cstheme="majorBidi"/>
                                    <w:color w:val="052F61" w:themeColor="accent1"/>
                                    <w:sz w:val="72"/>
                                    <w:szCs w:val="72"/>
                                    <w:lang w:val="en-US"/>
                                  </w:rPr>
                                  <w:t>Ballast Water Treatment</w:t>
                                </w:r>
                              </w:p>
                              <w:p w14:paraId="423AF7D6" w14:textId="155D8C67" w:rsidR="00F50A05" w:rsidRPr="008E1624" w:rsidRDefault="0066675C">
                                <w:pPr>
                                  <w:rPr>
                                    <w:rFonts w:asciiTheme="majorHAnsi" w:eastAsiaTheme="majorEastAsia" w:hAnsiTheme="majorHAnsi" w:cstheme="majorBidi"/>
                                    <w:color w:val="146194" w:themeColor="text2"/>
                                    <w:sz w:val="32"/>
                                    <w:szCs w:val="32"/>
                                    <w:lang w:val="en-US"/>
                                  </w:rPr>
                                </w:pPr>
                                <w:sdt>
                                  <w:sdtPr>
                                    <w:rPr>
                                      <w:rFonts w:asciiTheme="majorHAnsi" w:eastAsiaTheme="majorEastAsia" w:hAnsiTheme="majorHAnsi" w:cstheme="majorBidi"/>
                                      <w:color w:val="146194" w:themeColor="text2"/>
                                      <w:sz w:val="32"/>
                                      <w:szCs w:val="32"/>
                                      <w:lang w:val="en-US"/>
                                    </w:rPr>
                                    <w:alias w:val="Ondertitel"/>
                                    <w:id w:val="-1765836112"/>
                                    <w:dataBinding w:prefixMappings="xmlns:ns0='http://schemas.openxmlformats.org/package/2006/metadata/core-properties' xmlns:ns1='http://purl.org/dc/elements/1.1/'" w:xpath="/ns0:coreProperties[1]/ns1:subject[1]" w:storeItemID="{6C3C8BC8-F283-45AE-878A-BAB7291924A1}"/>
                                    <w:text/>
                                  </w:sdtPr>
                                  <w:sdtEndPr/>
                                  <w:sdtContent>
                                    <w:r w:rsidR="00F50A05">
                                      <w:rPr>
                                        <w:rFonts w:asciiTheme="majorHAnsi" w:eastAsiaTheme="majorEastAsia" w:hAnsiTheme="majorHAnsi" w:cstheme="majorBidi"/>
                                        <w:color w:val="146194" w:themeColor="text2"/>
                                        <w:sz w:val="32"/>
                                        <w:szCs w:val="32"/>
                                        <w:lang w:val="en-US"/>
                                      </w:rPr>
                                      <w:t>Wagenborg Shipping Ballast Water Treatment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DFE5F" id="Tekstvak 470" o:spid="_x0000_s1028" type="#_x0000_t202" style="position:absolute;left:0;text-align:left;margin-left:272.9pt;margin-top:291.15pt;width:216.2pt;height:16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" filled="f" stroked="f" strokeweight=".5pt">
                    <v:textbox>
                      <w:txbxContent>
                        <w:p w14:paraId="3EB7661E" w14:textId="6A4AC031" w:rsidR="00F50A05" w:rsidRPr="008E1624" w:rsidRDefault="00F50A05">
                          <w:pPr>
                            <w:rPr>
                              <w:rFonts w:asciiTheme="majorHAnsi" w:eastAsiaTheme="majorEastAsia" w:hAnsiTheme="majorHAnsi" w:cstheme="majorBidi"/>
                              <w:color w:val="052F61" w:themeColor="accent1"/>
                              <w:sz w:val="72"/>
                              <w:szCs w:val="72"/>
                              <w:lang w:val="en-US"/>
                            </w:rPr>
                          </w:pPr>
                          <w:r w:rsidRPr="008E1624">
                            <w:rPr>
                              <w:rFonts w:asciiTheme="majorHAnsi" w:eastAsiaTheme="majorEastAsia" w:hAnsiTheme="majorHAnsi" w:cstheme="majorBidi"/>
                              <w:color w:val="052F61" w:themeColor="accent1"/>
                              <w:sz w:val="72"/>
                              <w:szCs w:val="72"/>
                              <w:lang w:val="en-US"/>
                            </w:rPr>
                            <w:t>Ballast Water Treatment</w:t>
                          </w:r>
                        </w:p>
                        <w:p w14:paraId="423AF7D6" w14:textId="155D8C67" w:rsidR="00F50A05" w:rsidRPr="008E1624" w:rsidRDefault="00F50A05">
                          <w:pPr>
                            <w:rPr>
                              <w:rFonts w:asciiTheme="majorHAnsi" w:eastAsiaTheme="majorEastAsia" w:hAnsiTheme="majorHAnsi" w:cstheme="majorBidi"/>
                              <w:color w:val="146194" w:themeColor="text2"/>
                              <w:sz w:val="32"/>
                              <w:szCs w:val="32"/>
                              <w:lang w:val="en-US"/>
                            </w:rPr>
                          </w:pPr>
                          <w:sdt>
                            <w:sdtPr>
                              <w:rPr>
                                <w:rFonts w:asciiTheme="majorHAnsi" w:eastAsiaTheme="majorEastAsia" w:hAnsiTheme="majorHAnsi" w:cstheme="majorBidi"/>
                                <w:color w:val="146194" w:themeColor="text2"/>
                                <w:sz w:val="32"/>
                                <w:szCs w:val="32"/>
                                <w:lang w:val="en-US"/>
                              </w:rPr>
                              <w:alias w:val="Ondertitel"/>
                              <w:id w:val="-1765836112"/>
                              <w:dataBinding w:prefixMappings="xmlns:ns0='http://schemas.openxmlformats.org/package/2006/metadata/core-properties' xmlns:ns1='http://purl.org/dc/elements/1.1/'" w:xpath="/ns0:coreProperties[1]/ns1:subject[1]" w:storeItemID="{6C3C8BC8-F283-45AE-878A-BAB7291924A1}"/>
                              <w:text/>
                            </w:sdtPr>
                            <w:sdtContent>
                              <w:r>
                                <w:rPr>
                                  <w:rFonts w:asciiTheme="majorHAnsi" w:eastAsiaTheme="majorEastAsia" w:hAnsiTheme="majorHAnsi" w:cstheme="majorBidi"/>
                                  <w:color w:val="146194" w:themeColor="text2"/>
                                  <w:sz w:val="32"/>
                                  <w:szCs w:val="32"/>
                                  <w:lang w:val="en-US"/>
                                </w:rPr>
                                <w:t>Wagenborg Shipping Ballast Water Treatment</w:t>
                              </w:r>
                            </w:sdtContent>
                          </w:sdt>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9504" behindDoc="0" locked="0" layoutInCell="1" allowOverlap="1" wp14:anchorId="4033B354" wp14:editId="3CA07A69">
                    <wp:simplePos x="0" y="0"/>
                    <wp:positionH relativeFrom="column">
                      <wp:posOffset>2432685</wp:posOffset>
                    </wp:positionH>
                    <wp:positionV relativeFrom="paragraph">
                      <wp:posOffset>4123055</wp:posOffset>
                    </wp:positionV>
                    <wp:extent cx="2943860" cy="5248275"/>
                    <wp:effectExtent l="0" t="0" r="8890" b="9525"/>
                    <wp:wrapNone/>
                    <wp:docPr id="38" name="Rectangle 38"/>
                    <wp:cNvGraphicFramePr/>
                    <a:graphic xmlns:a="http://schemas.openxmlformats.org/drawingml/2006/main">
                      <a:graphicData uri="http://schemas.microsoft.com/office/word/2010/wordprocessingShape">
                        <wps:wsp>
                          <wps:cNvSpPr/>
                          <wps:spPr>
                            <a:xfrm>
                              <a:off x="0" y="0"/>
                              <a:ext cx="2943860" cy="5248275"/>
                            </a:xfrm>
                            <a:prstGeom prst="rect">
                              <a:avLst/>
                            </a:prstGeom>
                            <a:solidFill>
                              <a:srgbClr val="FFFFFF">
                                <a:alpha val="3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6BB063" id="Rectangle 38" o:spid="_x0000_s1026" style="position:absolute;margin-left:191.55pt;margin-top:324.65pt;width:231.8pt;height:4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" stroked="f" strokeweight="1.25pt">
                    <v:fill opacity="21588f"/>
                    <v:stroke endcap="round"/>
                  </v:rect>
                </w:pict>
              </mc:Fallback>
            </mc:AlternateContent>
          </w:r>
          <w:r>
            <w:rPr>
              <w:noProof/>
              <w:lang w:eastAsia="nl-NL"/>
            </w:rPr>
            <mc:AlternateContent>
              <mc:Choice Requires="wps">
                <w:drawing>
                  <wp:anchor distT="0" distB="0" distL="114300" distR="114300" simplePos="0" relativeHeight="251676672" behindDoc="0" locked="0" layoutInCell="1" allowOverlap="1" wp14:anchorId="303051BB" wp14:editId="3CD20763">
                    <wp:simplePos x="0" y="0"/>
                    <wp:positionH relativeFrom="page">
                      <wp:align>left</wp:align>
                    </wp:positionH>
                    <wp:positionV relativeFrom="paragraph">
                      <wp:posOffset>4123055</wp:posOffset>
                    </wp:positionV>
                    <wp:extent cx="7531100" cy="2011680"/>
                    <wp:effectExtent l="0" t="0" r="0" b="7620"/>
                    <wp:wrapNone/>
                    <wp:docPr id="42" name="Rectangle 42"/>
                    <wp:cNvGraphicFramePr/>
                    <a:graphic xmlns:a="http://schemas.openxmlformats.org/drawingml/2006/main">
                      <a:graphicData uri="http://schemas.microsoft.com/office/word/2010/wordprocessingShape">
                        <wps:wsp>
                          <wps:cNvSpPr/>
                          <wps:spPr>
                            <a:xfrm>
                              <a:off x="0" y="0"/>
                              <a:ext cx="7531100" cy="2011680"/>
                            </a:xfrm>
                            <a:prstGeom prst="rect">
                              <a:avLst/>
                            </a:prstGeom>
                            <a:solidFill>
                              <a:srgbClr val="0070C0">
                                <a:alpha val="3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AC3E4F" id="Rectangle 42" o:spid="_x0000_s1026" style="position:absolute;margin-left:0;margin-top:324.65pt;width:593pt;height:158.4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" fillcolor="#0070c0" stroked="f" strokeweight="1.25pt">
                    <v:fill opacity="21588f"/>
                    <v:stroke endcap="round"/>
                    <w10:wrap anchorx="page"/>
                  </v:rect>
                </w:pict>
              </mc:Fallback>
            </mc:AlternateContent>
          </w:r>
          <w:r>
            <w:rPr>
              <w:noProof/>
              <w:lang w:eastAsia="nl-NL"/>
            </w:rPr>
            <w:drawing>
              <wp:anchor distT="0" distB="0" distL="114300" distR="114300" simplePos="0" relativeHeight="251674624" behindDoc="0" locked="0" layoutInCell="1" allowOverlap="1" wp14:anchorId="3871B7EF" wp14:editId="252B3566">
                <wp:simplePos x="0" y="0"/>
                <wp:positionH relativeFrom="column">
                  <wp:posOffset>-889635</wp:posOffset>
                </wp:positionH>
                <wp:positionV relativeFrom="paragraph">
                  <wp:posOffset>4104005</wp:posOffset>
                </wp:positionV>
                <wp:extent cx="3300095" cy="202485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z-boulevard-blankert.jpg"/>
                        <pic:cNvPicPr/>
                      </pic:nvPicPr>
                      <pic:blipFill rotWithShape="1">
                        <a:blip r:embed="rId10"/>
                        <a:srcRect r="7257"/>
                        <a:stretch/>
                      </pic:blipFill>
                      <pic:spPr bwMode="auto">
                        <a:xfrm>
                          <a:off x="0" y="0"/>
                          <a:ext cx="3337724" cy="2047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B28">
            <w:rPr>
              <w:noProof/>
              <w:lang w:eastAsia="nl-NL"/>
            </w:rPr>
            <w:drawing>
              <wp:anchor distT="0" distB="0" distL="114300" distR="114300" simplePos="0" relativeHeight="251670528" behindDoc="0" locked="0" layoutInCell="1" allowOverlap="1" wp14:anchorId="3D0A4357" wp14:editId="7A973D0C">
                <wp:simplePos x="0" y="0"/>
                <wp:positionH relativeFrom="page">
                  <wp:posOffset>10160</wp:posOffset>
                </wp:positionH>
                <wp:positionV relativeFrom="paragraph">
                  <wp:posOffset>2174875</wp:posOffset>
                </wp:positionV>
                <wp:extent cx="3300330" cy="19497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llast_Water_Treatment_System.jpg"/>
                        <pic:cNvPicPr/>
                      </pic:nvPicPr>
                      <pic:blipFill>
                        <a:blip r:embed="rId11"/>
                        <a:stretch>
                          <a:fillRect/>
                        </a:stretch>
                      </pic:blipFill>
                      <pic:spPr>
                        <a:xfrm>
                          <a:off x="0" y="0"/>
                          <a:ext cx="3300330" cy="1949765"/>
                        </a:xfrm>
                        <a:prstGeom prst="rect">
                          <a:avLst/>
                        </a:prstGeom>
                      </pic:spPr>
                    </pic:pic>
                  </a:graphicData>
                </a:graphic>
                <wp14:sizeRelH relativeFrom="page">
                  <wp14:pctWidth>0</wp14:pctWidth>
                </wp14:sizeRelH>
                <wp14:sizeRelV relativeFrom="page">
                  <wp14:pctHeight>0</wp14:pctHeight>
                </wp14:sizeRelV>
              </wp:anchor>
            </w:drawing>
          </w:r>
          <w:r w:rsidR="00FC33AD" w:rsidRPr="000C718F">
            <w:rPr>
              <w:noProof/>
              <w:lang w:eastAsia="nl-NL"/>
            </w:rPr>
            <mc:AlternateContent>
              <mc:Choice Requires="wps">
                <w:drawing>
                  <wp:anchor distT="0" distB="0" distL="114300" distR="114300" simplePos="0" relativeHeight="251671552" behindDoc="0" locked="0" layoutInCell="1" allowOverlap="1" wp14:anchorId="38C06B2F" wp14:editId="2436710B">
                    <wp:simplePos x="0" y="0"/>
                    <wp:positionH relativeFrom="page">
                      <wp:align>left</wp:align>
                    </wp:positionH>
                    <wp:positionV relativeFrom="page">
                      <wp:posOffset>2575419</wp:posOffset>
                    </wp:positionV>
                    <wp:extent cx="6274790" cy="900547"/>
                    <wp:effectExtent l="0" t="0" r="0" b="0"/>
                    <wp:wrapNone/>
                    <wp:docPr id="467" name="Rechthoek 467"/>
                    <wp:cNvGraphicFramePr/>
                    <a:graphic xmlns:a="http://schemas.openxmlformats.org/drawingml/2006/main">
                      <a:graphicData uri="http://schemas.microsoft.com/office/word/2010/wordprocessingShape">
                        <wps:wsp>
                          <wps:cNvSpPr/>
                          <wps:spPr>
                            <a:xfrm>
                              <a:off x="0" y="0"/>
                              <a:ext cx="6274790" cy="90054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3F0D" w14:textId="4494FBDA" w:rsidR="00F50A05" w:rsidRPr="00FA089B" w:rsidRDefault="00F50A05">
                                <w:pPr>
                                  <w:spacing w:before="240"/>
                                  <w:jc w:val="center"/>
                                  <w:rPr>
                                    <w:b/>
                                    <w:color w:val="FFFFFF" w:themeColor="background1"/>
                                    <w:lang w:val="en-US"/>
                                  </w:rPr>
                                </w:pPr>
                                <w:r w:rsidRPr="00FA089B">
                                  <w:rPr>
                                    <w:b/>
                                    <w:color w:val="FFFFFF" w:themeColor="background1"/>
                                    <w:lang w:val="en-US"/>
                                  </w:rPr>
                                  <w:t>An innovative solution to comply with Ballast Water Treatment regulations.</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C06B2F" id="Rechthoek 467" o:spid="_x0000_s1029" style="position:absolute;left:0;text-align:left;margin-left:0;margin-top:202.8pt;width:494.1pt;height:70.9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" fillcolor="#146194 [3215]" stroked="f" strokeweight="1.25pt">
                    <v:stroke endcap="round"/>
                    <v:textbox inset="14.4pt,14.4pt,14.4pt,28.8pt">
                      <w:txbxContent>
                        <w:p w14:paraId="09293F0D" w14:textId="4494FBDA" w:rsidR="00F50A05" w:rsidRPr="00FA089B" w:rsidRDefault="00F50A05">
                          <w:pPr>
                            <w:spacing w:before="240"/>
                            <w:jc w:val="center"/>
                            <w:rPr>
                              <w:b/>
                              <w:color w:val="FFFFFF" w:themeColor="background1"/>
                              <w:lang w:val="en-US"/>
                            </w:rPr>
                          </w:pPr>
                          <w:r w:rsidRPr="00FA089B">
                            <w:rPr>
                              <w:b/>
                              <w:color w:val="FFFFFF" w:themeColor="background1"/>
                              <w:lang w:val="en-US"/>
                            </w:rPr>
                            <w:t>An innovative solution to comply with Ballast Water Treatment regulations.</w:t>
                          </w:r>
                        </w:p>
                      </w:txbxContent>
                    </v:textbox>
                    <w10:wrap anchorx="page" anchory="page"/>
                  </v:rect>
                </w:pict>
              </mc:Fallback>
            </mc:AlternateContent>
          </w:r>
          <w:r w:rsidR="006E21B6" w:rsidRPr="000C718F">
            <w:rPr>
              <w:noProof/>
              <w:lang w:eastAsia="nl-NL"/>
            </w:rPr>
            <mc:AlternateContent>
              <mc:Choice Requires="wps">
                <w:drawing>
                  <wp:anchor distT="0" distB="0" distL="114300" distR="114300" simplePos="0" relativeHeight="251662336" behindDoc="0" locked="0" layoutInCell="1" allowOverlap="1" wp14:anchorId="56694A15" wp14:editId="78353156">
                    <wp:simplePos x="0" y="0"/>
                    <wp:positionH relativeFrom="page">
                      <wp:align>right</wp:align>
                    </wp:positionH>
                    <wp:positionV relativeFrom="page">
                      <wp:posOffset>7422853</wp:posOffset>
                    </wp:positionV>
                    <wp:extent cx="7524925" cy="9144"/>
                    <wp:effectExtent l="0" t="0" r="0" b="0"/>
                    <wp:wrapNone/>
                    <wp:docPr id="469" name="Rechthoek 469"/>
                    <wp:cNvGraphicFramePr/>
                    <a:graphic xmlns:a="http://schemas.openxmlformats.org/drawingml/2006/main">
                      <a:graphicData uri="http://schemas.microsoft.com/office/word/2010/wordprocessingShape">
                        <wps:wsp>
                          <wps:cNvSpPr/>
                          <wps:spPr>
                            <a:xfrm flipV="1">
                              <a:off x="0" y="0"/>
                              <a:ext cx="7524925" cy="91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FA48E" id="Rechthoek 469" o:spid="_x0000_s1026" style="position:absolute;margin-left:541.3pt;margin-top:584.5pt;width:592.5pt;height:.7pt;flip:y;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" fillcolor="#052f61 [3204]" stroked="f" strokeweight="1.25pt">
                    <v:stroke endcap="round"/>
                    <w10:wrap anchorx="page" anchory="page"/>
                  </v:rect>
                </w:pict>
              </mc:Fallback>
            </mc:AlternateContent>
          </w:r>
          <w:r w:rsidR="006E21B6">
            <w:rPr>
              <w:noProof/>
              <w:lang w:eastAsia="nl-NL"/>
            </w:rPr>
            <w:drawing>
              <wp:anchor distT="0" distB="0" distL="114300" distR="114300" simplePos="0" relativeHeight="251667456" behindDoc="0" locked="0" layoutInCell="1" allowOverlap="1" wp14:anchorId="3E3BC963" wp14:editId="79A14D68">
                <wp:simplePos x="0" y="0"/>
                <wp:positionH relativeFrom="page">
                  <wp:align>left</wp:align>
                </wp:positionH>
                <wp:positionV relativeFrom="paragraph">
                  <wp:posOffset>6130975</wp:posOffset>
                </wp:positionV>
                <wp:extent cx="7531100" cy="326255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velborg.jpg"/>
                        <pic:cNvPicPr/>
                      </pic:nvPicPr>
                      <pic:blipFill rotWithShape="1">
                        <a:blip r:embed="rId12"/>
                        <a:srcRect t="13296" b="10264"/>
                        <a:stretch/>
                      </pic:blipFill>
                      <pic:spPr bwMode="auto">
                        <a:xfrm>
                          <a:off x="0" y="0"/>
                          <a:ext cx="7531100" cy="3262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068" w:rsidRPr="000C718F">
            <w:rPr>
              <w:noProof/>
              <w:lang w:val="en-US"/>
            </w:rPr>
            <w:br w:type="page"/>
          </w:r>
        </w:p>
      </w:sdtContent>
    </w:sdt>
    <w:p w14:paraId="75C01E9F" w14:textId="40449457" w:rsidR="00E518E2" w:rsidRPr="000C718F" w:rsidRDefault="00E518E2" w:rsidP="009F60F3">
      <w:pPr>
        <w:pStyle w:val="Heading1"/>
        <w:jc w:val="both"/>
        <w:rPr>
          <w:lang w:val="en-US"/>
        </w:rPr>
      </w:pPr>
      <w:bookmarkStart w:id="3" w:name="_Toc518958691"/>
      <w:bookmarkStart w:id="4" w:name="_Toc518959277"/>
      <w:r w:rsidRPr="000C718F">
        <w:rPr>
          <w:lang w:val="en-US"/>
        </w:rPr>
        <w:lastRenderedPageBreak/>
        <w:t>Thesis on ballast water treatment</w:t>
      </w:r>
      <w:bookmarkEnd w:id="3"/>
      <w:bookmarkEnd w:id="4"/>
    </w:p>
    <w:p w14:paraId="50E7C83A" w14:textId="7AC2BDC9" w:rsidR="00AC3070" w:rsidRPr="000C718F" w:rsidRDefault="00E518E2" w:rsidP="009F60F3">
      <w:pPr>
        <w:pStyle w:val="Subtitle"/>
        <w:jc w:val="both"/>
        <w:rPr>
          <w:lang w:val="en-US"/>
        </w:rPr>
      </w:pPr>
      <w:r w:rsidRPr="000C718F">
        <w:rPr>
          <w:lang w:val="en-US"/>
        </w:rPr>
        <w:t xml:space="preserve"> ‘’In which way can mobile ballast water treatment plants can be a suitable replacement for fixed ballast water treatment units</w:t>
      </w:r>
      <w:r w:rsidR="001A6380" w:rsidRPr="000C718F">
        <w:rPr>
          <w:lang w:val="en-US"/>
        </w:rPr>
        <w:t>?</w:t>
      </w:r>
      <w:r w:rsidRPr="000C718F">
        <w:rPr>
          <w:lang w:val="en-US"/>
        </w:rPr>
        <w:t>’’</w:t>
      </w:r>
    </w:p>
    <w:p w14:paraId="042543A9" w14:textId="1BB197F1" w:rsidR="00AC3070" w:rsidRPr="000C718F" w:rsidRDefault="00AC3070" w:rsidP="009F60F3">
      <w:pPr>
        <w:pStyle w:val="Subtitle"/>
        <w:jc w:val="both"/>
        <w:rPr>
          <w:lang w:val="en-US"/>
        </w:rPr>
      </w:pPr>
    </w:p>
    <w:p w14:paraId="2B279AC2" w14:textId="2968C883" w:rsidR="00AC3070" w:rsidRPr="000C718F" w:rsidRDefault="00AC3070" w:rsidP="009F60F3">
      <w:pPr>
        <w:jc w:val="both"/>
        <w:rPr>
          <w:lang w:val="en-US"/>
        </w:rPr>
      </w:pPr>
    </w:p>
    <w:p w14:paraId="33E120BC" w14:textId="5EB18949" w:rsidR="00AC3070" w:rsidRPr="000C718F" w:rsidRDefault="00AC3070" w:rsidP="009F60F3">
      <w:pPr>
        <w:jc w:val="both"/>
        <w:rPr>
          <w:lang w:val="en-US"/>
        </w:rPr>
      </w:pPr>
    </w:p>
    <w:p w14:paraId="5BECB02D" w14:textId="222F9573" w:rsidR="00AC3070" w:rsidRPr="000C718F" w:rsidRDefault="00AC3070" w:rsidP="009F60F3">
      <w:pPr>
        <w:jc w:val="both"/>
        <w:rPr>
          <w:lang w:val="en-US"/>
        </w:rPr>
      </w:pPr>
    </w:p>
    <w:p w14:paraId="16853439" w14:textId="0F312136" w:rsidR="00AC3070" w:rsidRPr="000C718F" w:rsidRDefault="00AC3070" w:rsidP="009F60F3">
      <w:pPr>
        <w:jc w:val="both"/>
        <w:rPr>
          <w:lang w:val="en-US"/>
        </w:rPr>
      </w:pPr>
    </w:p>
    <w:p w14:paraId="6AD3D86D" w14:textId="5C22B632" w:rsidR="00AC3070" w:rsidRPr="000C718F" w:rsidRDefault="00AC3070" w:rsidP="009F60F3">
      <w:pPr>
        <w:jc w:val="both"/>
        <w:rPr>
          <w:lang w:val="en-US"/>
        </w:rPr>
      </w:pPr>
    </w:p>
    <w:p w14:paraId="3AB48BE2" w14:textId="3B673046" w:rsidR="00AC3070" w:rsidRPr="000C718F" w:rsidRDefault="00AC3070" w:rsidP="009F60F3">
      <w:pPr>
        <w:jc w:val="both"/>
        <w:rPr>
          <w:lang w:val="en-US"/>
        </w:rPr>
      </w:pPr>
    </w:p>
    <w:p w14:paraId="00B3B8BD" w14:textId="77777777" w:rsidR="00AC3070" w:rsidRPr="000C718F" w:rsidRDefault="00AC3070" w:rsidP="009F60F3">
      <w:pPr>
        <w:jc w:val="both"/>
        <w:rPr>
          <w:lang w:val="en-US"/>
        </w:rPr>
      </w:pPr>
    </w:p>
    <w:p w14:paraId="5EC0387E" w14:textId="77777777" w:rsidR="00AC3070" w:rsidRPr="000C718F" w:rsidRDefault="00AC3070" w:rsidP="009F60F3">
      <w:pPr>
        <w:pStyle w:val="Subtitle"/>
        <w:jc w:val="both"/>
        <w:rPr>
          <w:lang w:val="en-US"/>
        </w:rPr>
      </w:pPr>
    </w:p>
    <w:p w14:paraId="1138B444" w14:textId="77777777" w:rsidR="00AC3070" w:rsidRPr="000C718F" w:rsidRDefault="00AC3070" w:rsidP="009F60F3">
      <w:pPr>
        <w:pStyle w:val="Subtitle"/>
        <w:jc w:val="both"/>
        <w:rPr>
          <w:lang w:val="en-US"/>
        </w:rPr>
      </w:pPr>
    </w:p>
    <w:p w14:paraId="073CC799" w14:textId="77777777" w:rsidR="00AC3070" w:rsidRPr="000C718F" w:rsidRDefault="00AC3070" w:rsidP="009F60F3">
      <w:pPr>
        <w:pStyle w:val="Subtitle"/>
        <w:jc w:val="both"/>
        <w:rPr>
          <w:lang w:val="en-US"/>
        </w:rPr>
      </w:pPr>
    </w:p>
    <w:p w14:paraId="46AC7714" w14:textId="77777777" w:rsidR="00AC3070" w:rsidRPr="000C718F" w:rsidRDefault="00AC3070" w:rsidP="009F60F3">
      <w:pPr>
        <w:pStyle w:val="Subtitle"/>
        <w:jc w:val="both"/>
        <w:rPr>
          <w:lang w:val="en-US"/>
        </w:rPr>
      </w:pPr>
    </w:p>
    <w:p w14:paraId="65CB7047" w14:textId="77777777" w:rsidR="00AC3070" w:rsidRPr="000C718F" w:rsidRDefault="00AC3070" w:rsidP="009F60F3">
      <w:pPr>
        <w:pStyle w:val="Subtitle"/>
        <w:jc w:val="both"/>
        <w:rPr>
          <w:lang w:val="en-US"/>
        </w:rPr>
      </w:pPr>
    </w:p>
    <w:p w14:paraId="21AE6319" w14:textId="77777777" w:rsidR="00AC3070" w:rsidRPr="000C718F" w:rsidRDefault="00AC3070" w:rsidP="009F60F3">
      <w:pPr>
        <w:pStyle w:val="Subtitle"/>
        <w:jc w:val="both"/>
        <w:rPr>
          <w:lang w:val="en-US"/>
        </w:rPr>
      </w:pPr>
    </w:p>
    <w:p w14:paraId="717A288E" w14:textId="77777777" w:rsidR="00AC3070" w:rsidRPr="000C718F" w:rsidRDefault="00AC3070" w:rsidP="009F60F3">
      <w:pPr>
        <w:pStyle w:val="Subtitle"/>
        <w:jc w:val="both"/>
        <w:rPr>
          <w:lang w:val="en-US"/>
        </w:rPr>
      </w:pPr>
    </w:p>
    <w:p w14:paraId="2BBFFF8B" w14:textId="77777777" w:rsidR="00AC3070" w:rsidRPr="000C718F" w:rsidRDefault="00AC3070" w:rsidP="009F60F3">
      <w:pPr>
        <w:pStyle w:val="Subtitle"/>
        <w:jc w:val="both"/>
        <w:rPr>
          <w:lang w:val="en-US"/>
        </w:rPr>
      </w:pPr>
    </w:p>
    <w:p w14:paraId="509F1CBE" w14:textId="77777777" w:rsidR="00AC3070" w:rsidRPr="000C718F" w:rsidRDefault="00AC3070" w:rsidP="009F60F3">
      <w:pPr>
        <w:pStyle w:val="Subtitle"/>
        <w:jc w:val="both"/>
        <w:rPr>
          <w:lang w:val="en-US"/>
        </w:rPr>
      </w:pPr>
    </w:p>
    <w:p w14:paraId="42354A22" w14:textId="77777777" w:rsidR="00AC3070" w:rsidRPr="000C718F" w:rsidRDefault="00AC3070" w:rsidP="009F60F3">
      <w:pPr>
        <w:pStyle w:val="Subtitle"/>
        <w:jc w:val="both"/>
        <w:rPr>
          <w:lang w:val="en-US"/>
        </w:rPr>
      </w:pPr>
    </w:p>
    <w:p w14:paraId="2288954A" w14:textId="77777777" w:rsidR="00AC3070" w:rsidRPr="000C718F" w:rsidRDefault="00AC3070" w:rsidP="009F60F3">
      <w:pPr>
        <w:pStyle w:val="Subtitle"/>
        <w:jc w:val="both"/>
        <w:rPr>
          <w:lang w:val="en-US"/>
        </w:rPr>
      </w:pPr>
    </w:p>
    <w:p w14:paraId="1D17EAA2" w14:textId="77777777" w:rsidR="00AC3070" w:rsidRPr="000C718F" w:rsidRDefault="00AC3070" w:rsidP="009F60F3">
      <w:pPr>
        <w:pStyle w:val="Subtitle"/>
        <w:jc w:val="both"/>
        <w:rPr>
          <w:lang w:val="en-US"/>
        </w:rPr>
      </w:pPr>
    </w:p>
    <w:p w14:paraId="0D6E8EB0" w14:textId="77777777" w:rsidR="00AC3070" w:rsidRPr="000C718F" w:rsidRDefault="00AC3070" w:rsidP="009F60F3">
      <w:pPr>
        <w:pStyle w:val="Subtitle"/>
        <w:jc w:val="both"/>
        <w:rPr>
          <w:lang w:val="en-US"/>
        </w:rPr>
      </w:pPr>
    </w:p>
    <w:p w14:paraId="60D2A40B" w14:textId="77777777" w:rsidR="00AC3070" w:rsidRPr="000C718F" w:rsidRDefault="00AC3070" w:rsidP="009F60F3">
      <w:pPr>
        <w:pStyle w:val="Subtitle"/>
        <w:jc w:val="both"/>
        <w:rPr>
          <w:lang w:val="en-US"/>
        </w:rPr>
      </w:pPr>
    </w:p>
    <w:p w14:paraId="2E68590B" w14:textId="0BEC144A" w:rsidR="00AC3070" w:rsidRPr="000C718F" w:rsidRDefault="00AC3070" w:rsidP="009F60F3">
      <w:pPr>
        <w:pStyle w:val="Subtitle"/>
        <w:jc w:val="both"/>
        <w:rPr>
          <w:lang w:val="en-US"/>
        </w:rPr>
      </w:pPr>
      <w:bookmarkStart w:id="5" w:name="_Hlk518957392"/>
      <w:r w:rsidRPr="000C718F">
        <w:rPr>
          <w:lang w:val="en-US"/>
        </w:rPr>
        <w:t xml:space="preserve">Name: </w:t>
      </w:r>
      <w:proofErr w:type="spellStart"/>
      <w:r w:rsidRPr="000C718F">
        <w:rPr>
          <w:lang w:val="en-US"/>
        </w:rPr>
        <w:t>Shee</w:t>
      </w:r>
      <w:proofErr w:type="spellEnd"/>
      <w:r w:rsidRPr="000C718F">
        <w:rPr>
          <w:lang w:val="en-US"/>
        </w:rPr>
        <w:t xml:space="preserve"> </w:t>
      </w:r>
      <w:proofErr w:type="spellStart"/>
      <w:r w:rsidRPr="000C718F">
        <w:rPr>
          <w:lang w:val="en-US"/>
        </w:rPr>
        <w:t>Mzee</w:t>
      </w:r>
      <w:proofErr w:type="spellEnd"/>
    </w:p>
    <w:p w14:paraId="7F53FBFF" w14:textId="77777777" w:rsidR="00AC3070" w:rsidRPr="000C718F" w:rsidRDefault="00AC3070" w:rsidP="009F60F3">
      <w:pPr>
        <w:pStyle w:val="Subtitle"/>
        <w:jc w:val="both"/>
        <w:rPr>
          <w:lang w:val="en-US"/>
        </w:rPr>
      </w:pPr>
      <w:proofErr w:type="spellStart"/>
      <w:r w:rsidRPr="000C718F">
        <w:rPr>
          <w:lang w:val="en-US"/>
        </w:rPr>
        <w:t>Studentnumber</w:t>
      </w:r>
      <w:proofErr w:type="spellEnd"/>
      <w:r w:rsidRPr="000C718F">
        <w:rPr>
          <w:lang w:val="en-US"/>
        </w:rPr>
        <w:t>: 67409</w:t>
      </w:r>
      <w:bookmarkEnd w:id="5"/>
      <w:r w:rsidRPr="000C718F">
        <w:rPr>
          <w:lang w:val="en-US"/>
        </w:rPr>
        <w:tab/>
      </w:r>
    </w:p>
    <w:p w14:paraId="69857532" w14:textId="77777777" w:rsidR="00AC3070" w:rsidRPr="000C718F" w:rsidRDefault="00AC3070" w:rsidP="009F60F3">
      <w:pPr>
        <w:pStyle w:val="Subtitle"/>
        <w:jc w:val="both"/>
        <w:rPr>
          <w:lang w:val="en-US"/>
        </w:rPr>
      </w:pPr>
      <w:r w:rsidRPr="000C718F">
        <w:rPr>
          <w:lang w:val="en-US"/>
        </w:rPr>
        <w:t>Place if issue: Vlissingen</w:t>
      </w:r>
    </w:p>
    <w:p w14:paraId="6D4B7EEF" w14:textId="77777777" w:rsidR="00AC3070" w:rsidRPr="000C718F" w:rsidRDefault="00AC3070" w:rsidP="009F60F3">
      <w:pPr>
        <w:pStyle w:val="Subtitle"/>
        <w:jc w:val="both"/>
        <w:rPr>
          <w:lang w:val="en-US"/>
        </w:rPr>
      </w:pPr>
      <w:r w:rsidRPr="000C718F">
        <w:rPr>
          <w:lang w:val="en-US"/>
        </w:rPr>
        <w:t>Date of issue: 09 July 9, 2018</w:t>
      </w:r>
    </w:p>
    <w:p w14:paraId="6AE97704" w14:textId="77777777" w:rsidR="00AC3070" w:rsidRPr="000C718F" w:rsidRDefault="00AC3070" w:rsidP="009F60F3">
      <w:pPr>
        <w:pStyle w:val="Subtitle"/>
        <w:jc w:val="both"/>
        <w:rPr>
          <w:lang w:val="en-US"/>
        </w:rPr>
      </w:pPr>
      <w:r w:rsidRPr="000C718F">
        <w:rPr>
          <w:lang w:val="en-US"/>
        </w:rPr>
        <w:t>Semester: 8</w:t>
      </w:r>
    </w:p>
    <w:p w14:paraId="756AB838" w14:textId="77777777" w:rsidR="00AC3070" w:rsidRPr="000C718F" w:rsidRDefault="00AC3070" w:rsidP="009F60F3">
      <w:pPr>
        <w:pStyle w:val="Subtitle"/>
        <w:jc w:val="both"/>
        <w:rPr>
          <w:lang w:val="en-US"/>
        </w:rPr>
      </w:pPr>
      <w:r w:rsidRPr="000C718F">
        <w:rPr>
          <w:lang w:val="en-US"/>
        </w:rPr>
        <w:t>Course component: Thesis</w:t>
      </w:r>
    </w:p>
    <w:p w14:paraId="3A1FFA65" w14:textId="77777777" w:rsidR="00AC3070" w:rsidRPr="000C718F" w:rsidRDefault="00AC3070" w:rsidP="009F60F3">
      <w:pPr>
        <w:pStyle w:val="Subtitle"/>
        <w:jc w:val="both"/>
        <w:rPr>
          <w:lang w:val="en-US"/>
        </w:rPr>
      </w:pPr>
      <w:r w:rsidRPr="000C718F">
        <w:rPr>
          <w:lang w:val="en-US"/>
        </w:rPr>
        <w:t>1</w:t>
      </w:r>
      <w:r w:rsidRPr="000C718F">
        <w:rPr>
          <w:vertAlign w:val="superscript"/>
          <w:lang w:val="en-US"/>
        </w:rPr>
        <w:t>st</w:t>
      </w:r>
      <w:r w:rsidRPr="000C718F">
        <w:rPr>
          <w:lang w:val="en-US"/>
        </w:rPr>
        <w:t xml:space="preserve"> examiner: M.C. </w:t>
      </w:r>
      <w:proofErr w:type="spellStart"/>
      <w:r w:rsidRPr="000C718F">
        <w:rPr>
          <w:lang w:val="en-US"/>
        </w:rPr>
        <w:t>Meerburg</w:t>
      </w:r>
      <w:proofErr w:type="spellEnd"/>
    </w:p>
    <w:p w14:paraId="5D31F09F" w14:textId="2E3E9773" w:rsidR="00AC3070" w:rsidRPr="000C718F" w:rsidRDefault="00AC3070" w:rsidP="009F60F3">
      <w:pPr>
        <w:pStyle w:val="Subtitle"/>
        <w:jc w:val="both"/>
        <w:rPr>
          <w:lang w:val="en-US"/>
        </w:rPr>
      </w:pPr>
      <w:r w:rsidRPr="000C718F">
        <w:rPr>
          <w:lang w:val="en-US"/>
        </w:rPr>
        <w:t>2</w:t>
      </w:r>
      <w:r w:rsidRPr="000C718F">
        <w:rPr>
          <w:vertAlign w:val="superscript"/>
          <w:lang w:val="en-US"/>
        </w:rPr>
        <w:t>nd</w:t>
      </w:r>
      <w:r w:rsidRPr="000C718F">
        <w:rPr>
          <w:lang w:val="en-US"/>
        </w:rPr>
        <w:t xml:space="preserve"> examiner: </w:t>
      </w:r>
      <w:r w:rsidR="009F60F3">
        <w:rPr>
          <w:lang w:val="en-US"/>
        </w:rPr>
        <w:t>P.G. Harts</w:t>
      </w:r>
    </w:p>
    <w:p w14:paraId="1CBB5D34" w14:textId="604C232B" w:rsidR="00E518E2" w:rsidRPr="000C718F" w:rsidRDefault="00AC3070" w:rsidP="009F60F3">
      <w:pPr>
        <w:pStyle w:val="Subtitle"/>
        <w:jc w:val="both"/>
        <w:rPr>
          <w:lang w:val="en-US"/>
        </w:rPr>
      </w:pPr>
      <w:r w:rsidRPr="000C718F">
        <w:rPr>
          <w:lang w:val="en-US"/>
        </w:rPr>
        <w:t>Version: 1.</w:t>
      </w:r>
      <w:r w:rsidR="00514B68">
        <w:rPr>
          <w:lang w:val="en-US"/>
        </w:rPr>
        <w:t>1</w:t>
      </w:r>
      <w:r w:rsidR="00E518E2" w:rsidRPr="000C718F">
        <w:rPr>
          <w:lang w:val="en-US"/>
        </w:rPr>
        <w:br w:type="page"/>
      </w:r>
    </w:p>
    <w:p w14:paraId="04504624" w14:textId="169F8223" w:rsidR="009F60F3" w:rsidRDefault="009F60F3" w:rsidP="009F60F3">
      <w:pPr>
        <w:jc w:val="both"/>
        <w:rPr>
          <w:lang w:val="en-US"/>
        </w:rPr>
      </w:pPr>
      <w:bookmarkStart w:id="6" w:name="_Toc518958692"/>
      <w:bookmarkStart w:id="7" w:name="_Toc518959278"/>
    </w:p>
    <w:p w14:paraId="00502EE4" w14:textId="1F23A0D2" w:rsidR="009F60F3" w:rsidRDefault="009F60F3" w:rsidP="009F60F3">
      <w:pPr>
        <w:jc w:val="both"/>
        <w:rPr>
          <w:lang w:val="en-US"/>
        </w:rPr>
      </w:pPr>
    </w:p>
    <w:p w14:paraId="34DD506A" w14:textId="2962B63F" w:rsidR="009F60F3" w:rsidRDefault="009F60F3" w:rsidP="009F60F3">
      <w:pPr>
        <w:jc w:val="both"/>
        <w:rPr>
          <w:lang w:val="en-US"/>
        </w:rPr>
      </w:pPr>
    </w:p>
    <w:p w14:paraId="4AF64A28" w14:textId="6587AE01" w:rsidR="009F60F3" w:rsidRDefault="009F60F3" w:rsidP="009F60F3">
      <w:pPr>
        <w:jc w:val="both"/>
        <w:rPr>
          <w:lang w:val="en-US"/>
        </w:rPr>
      </w:pPr>
    </w:p>
    <w:p w14:paraId="212B5586" w14:textId="167CC482" w:rsidR="009F60F3" w:rsidRDefault="009F60F3" w:rsidP="009F60F3">
      <w:pPr>
        <w:jc w:val="both"/>
        <w:rPr>
          <w:lang w:val="en-US"/>
        </w:rPr>
      </w:pPr>
    </w:p>
    <w:p w14:paraId="4B8B6600" w14:textId="3DD4DF5F" w:rsidR="009F60F3" w:rsidRDefault="009F60F3" w:rsidP="009F60F3">
      <w:pPr>
        <w:jc w:val="both"/>
        <w:rPr>
          <w:lang w:val="en-US"/>
        </w:rPr>
      </w:pPr>
    </w:p>
    <w:p w14:paraId="2A8A2365" w14:textId="107C920A" w:rsidR="009F60F3" w:rsidRDefault="009F60F3" w:rsidP="009F60F3">
      <w:pPr>
        <w:jc w:val="both"/>
        <w:rPr>
          <w:lang w:val="en-US"/>
        </w:rPr>
      </w:pPr>
    </w:p>
    <w:p w14:paraId="15FB53E4" w14:textId="65CE0587" w:rsidR="009F60F3" w:rsidRDefault="009F60F3" w:rsidP="009F60F3">
      <w:pPr>
        <w:jc w:val="both"/>
        <w:rPr>
          <w:lang w:val="en-US"/>
        </w:rPr>
      </w:pPr>
    </w:p>
    <w:p w14:paraId="2BB6F29F" w14:textId="24868ACA" w:rsidR="009F60F3" w:rsidRDefault="009F60F3" w:rsidP="009F60F3">
      <w:pPr>
        <w:jc w:val="both"/>
        <w:rPr>
          <w:lang w:val="en-US"/>
        </w:rPr>
      </w:pPr>
    </w:p>
    <w:p w14:paraId="588736BB" w14:textId="564B8B7C" w:rsidR="009F60F3" w:rsidRDefault="009F60F3" w:rsidP="009F60F3">
      <w:pPr>
        <w:jc w:val="both"/>
        <w:rPr>
          <w:lang w:val="en-US"/>
        </w:rPr>
      </w:pPr>
    </w:p>
    <w:p w14:paraId="2B32EEF0" w14:textId="5C052D53" w:rsidR="009F60F3" w:rsidRDefault="009F60F3" w:rsidP="009F60F3">
      <w:pPr>
        <w:jc w:val="both"/>
        <w:rPr>
          <w:lang w:val="en-US"/>
        </w:rPr>
      </w:pPr>
    </w:p>
    <w:p w14:paraId="4DA8B593" w14:textId="5C4A9BDF" w:rsidR="009F60F3" w:rsidRDefault="009F60F3" w:rsidP="009F60F3">
      <w:pPr>
        <w:jc w:val="both"/>
        <w:rPr>
          <w:lang w:val="en-US"/>
        </w:rPr>
      </w:pPr>
    </w:p>
    <w:p w14:paraId="354AA130" w14:textId="0B168CDA" w:rsidR="009F60F3" w:rsidRDefault="009F60F3" w:rsidP="009F60F3">
      <w:pPr>
        <w:jc w:val="both"/>
        <w:rPr>
          <w:lang w:val="en-US"/>
        </w:rPr>
      </w:pPr>
    </w:p>
    <w:p w14:paraId="7B263593" w14:textId="03E232F4" w:rsidR="009F60F3" w:rsidRDefault="009F60F3" w:rsidP="009F60F3">
      <w:pPr>
        <w:jc w:val="both"/>
        <w:rPr>
          <w:lang w:val="en-US"/>
        </w:rPr>
      </w:pPr>
    </w:p>
    <w:p w14:paraId="17C97982" w14:textId="274732EA" w:rsidR="009F60F3" w:rsidRDefault="009F60F3" w:rsidP="009F60F3">
      <w:pPr>
        <w:jc w:val="both"/>
        <w:rPr>
          <w:lang w:val="en-US"/>
        </w:rPr>
      </w:pPr>
    </w:p>
    <w:p w14:paraId="717907CE" w14:textId="64C0242D" w:rsidR="009F60F3" w:rsidRDefault="009F60F3" w:rsidP="009F60F3">
      <w:pPr>
        <w:jc w:val="both"/>
        <w:rPr>
          <w:lang w:val="en-US"/>
        </w:rPr>
      </w:pPr>
    </w:p>
    <w:p w14:paraId="3A38C690" w14:textId="2F265197" w:rsidR="009F60F3" w:rsidRDefault="009F60F3" w:rsidP="009F60F3">
      <w:pPr>
        <w:jc w:val="both"/>
        <w:rPr>
          <w:lang w:val="en-US"/>
        </w:rPr>
      </w:pPr>
    </w:p>
    <w:p w14:paraId="6C14C813" w14:textId="744C5FE9" w:rsidR="009F60F3" w:rsidRDefault="009F60F3" w:rsidP="009F60F3">
      <w:pPr>
        <w:jc w:val="both"/>
        <w:rPr>
          <w:lang w:val="en-US"/>
        </w:rPr>
      </w:pPr>
    </w:p>
    <w:p w14:paraId="310853C6" w14:textId="77777777" w:rsidR="009F60F3" w:rsidRDefault="009F60F3" w:rsidP="009F60F3">
      <w:pPr>
        <w:jc w:val="both"/>
        <w:rPr>
          <w:lang w:val="en-US"/>
        </w:rPr>
      </w:pPr>
    </w:p>
    <w:p w14:paraId="29552747" w14:textId="42D0A88F" w:rsidR="009F60F3" w:rsidRDefault="009F60F3" w:rsidP="009F60F3">
      <w:pPr>
        <w:jc w:val="both"/>
        <w:rPr>
          <w:lang w:val="en-US"/>
        </w:rPr>
      </w:pPr>
    </w:p>
    <w:p w14:paraId="59DF40A7" w14:textId="4AF8FC07" w:rsidR="009F60F3" w:rsidRDefault="009F60F3" w:rsidP="009F60F3">
      <w:pPr>
        <w:jc w:val="both"/>
        <w:rPr>
          <w:lang w:val="en-US"/>
        </w:rPr>
      </w:pPr>
    </w:p>
    <w:p w14:paraId="53525E7F" w14:textId="77777777" w:rsidR="000A147E" w:rsidRDefault="000A147E" w:rsidP="009F60F3">
      <w:pPr>
        <w:jc w:val="both"/>
        <w:rPr>
          <w:lang w:val="en-US"/>
        </w:rPr>
      </w:pPr>
    </w:p>
    <w:p w14:paraId="57E8C231" w14:textId="23014F69" w:rsidR="009F60F3" w:rsidRPr="009F60F3" w:rsidRDefault="009F60F3" w:rsidP="009F60F3">
      <w:pPr>
        <w:jc w:val="both"/>
        <w:rPr>
          <w:i/>
          <w:lang w:val="en-US"/>
        </w:rPr>
      </w:pPr>
      <w:r w:rsidRPr="009F60F3">
        <w:rPr>
          <w:i/>
          <w:lang w:val="en-US"/>
        </w:rPr>
        <w:t xml:space="preserve">“To conclude an interesting educational experience, many thanks to all of the teachers, crewmembers, what an adventure!” - </w:t>
      </w:r>
      <w:proofErr w:type="spellStart"/>
      <w:r w:rsidRPr="009F60F3">
        <w:rPr>
          <w:i/>
          <w:lang w:val="en-US"/>
        </w:rPr>
        <w:t>Shee</w:t>
      </w:r>
      <w:proofErr w:type="spellEnd"/>
    </w:p>
    <w:p w14:paraId="4543DFAD" w14:textId="05B2A67D" w:rsidR="009F60F3" w:rsidRDefault="009F60F3" w:rsidP="009F60F3">
      <w:pPr>
        <w:rPr>
          <w:lang w:val="en-US"/>
        </w:rPr>
      </w:pPr>
      <w:r>
        <w:rPr>
          <w:lang w:val="en-US"/>
        </w:rPr>
        <w:br/>
      </w:r>
    </w:p>
    <w:p w14:paraId="31A9CA4D" w14:textId="77777777" w:rsidR="009F60F3" w:rsidRDefault="009F60F3">
      <w:pPr>
        <w:rPr>
          <w:lang w:val="en-US"/>
        </w:rPr>
      </w:pPr>
      <w:r>
        <w:rPr>
          <w:lang w:val="en-US"/>
        </w:rPr>
        <w:br w:type="page"/>
      </w:r>
    </w:p>
    <w:p w14:paraId="5E0A5EAF" w14:textId="6FD413F1" w:rsidR="00CA5D7D" w:rsidRPr="000C718F" w:rsidRDefault="00AC3070" w:rsidP="009F60F3">
      <w:pPr>
        <w:pStyle w:val="Heading1"/>
        <w:jc w:val="both"/>
        <w:rPr>
          <w:lang w:val="en-US"/>
        </w:rPr>
      </w:pPr>
      <w:r w:rsidRPr="000C718F">
        <w:rPr>
          <w:lang w:val="en-US"/>
        </w:rPr>
        <w:lastRenderedPageBreak/>
        <w:t>Abstract</w:t>
      </w:r>
      <w:bookmarkEnd w:id="6"/>
      <w:bookmarkEnd w:id="7"/>
    </w:p>
    <w:p w14:paraId="60E9DE3D" w14:textId="47412563" w:rsidR="006903FB" w:rsidRPr="000C718F" w:rsidRDefault="006903FB" w:rsidP="009F60F3">
      <w:pPr>
        <w:jc w:val="both"/>
        <w:rPr>
          <w:lang w:val="en-US"/>
        </w:rPr>
      </w:pPr>
      <w:r w:rsidRPr="000C718F">
        <w:rPr>
          <w:lang w:val="en-US"/>
        </w:rPr>
        <w:t xml:space="preserve">To ensure stability for ships, ballast water is often used to correct or adjust the list or trim of a ship. </w:t>
      </w:r>
      <w:r w:rsidR="00E47863" w:rsidRPr="000C718F">
        <w:rPr>
          <w:lang w:val="en-US"/>
        </w:rPr>
        <w:t>After loading t</w:t>
      </w:r>
      <w:r w:rsidRPr="000C718F">
        <w:rPr>
          <w:lang w:val="en-US"/>
        </w:rPr>
        <w:t>he ballast water is often carried across the ocean and discharged in an area with another aquatic environment.</w:t>
      </w:r>
    </w:p>
    <w:p w14:paraId="02EF967C" w14:textId="1CF75A89" w:rsidR="006903FB" w:rsidRPr="000C718F" w:rsidRDefault="0048593D" w:rsidP="009F60F3">
      <w:pPr>
        <w:jc w:val="both"/>
        <w:rPr>
          <w:lang w:val="en-US"/>
        </w:rPr>
      </w:pPr>
      <w:r>
        <w:rPr>
          <w:lang w:val="en-US"/>
        </w:rPr>
        <w:t>As a result</w:t>
      </w:r>
      <w:r w:rsidR="006903FB" w:rsidRPr="000C718F">
        <w:rPr>
          <w:lang w:val="en-US"/>
        </w:rPr>
        <w:t>, invasive species can end up in the water and effect the local biodiversity.</w:t>
      </w:r>
    </w:p>
    <w:p w14:paraId="0F2AB4A6" w14:textId="6FBDDCCE" w:rsidR="006903FB" w:rsidRPr="000C718F" w:rsidRDefault="0048593D" w:rsidP="009F60F3">
      <w:pPr>
        <w:jc w:val="both"/>
        <w:rPr>
          <w:lang w:val="en-US"/>
        </w:rPr>
      </w:pPr>
      <w:r>
        <w:rPr>
          <w:lang w:val="en-US"/>
        </w:rPr>
        <w:t>For this reason,</w:t>
      </w:r>
      <w:r w:rsidR="006903FB" w:rsidRPr="000C718F">
        <w:rPr>
          <w:lang w:val="en-US"/>
        </w:rPr>
        <w:t xml:space="preserve"> the IMO has set regulations for the treatment of ballast water</w:t>
      </w:r>
      <w:r w:rsidR="00502408">
        <w:rPr>
          <w:lang w:val="en-US"/>
        </w:rPr>
        <w:t xml:space="preserve"> in the ballast water management convention</w:t>
      </w:r>
      <w:r w:rsidR="006903FB" w:rsidRPr="000C718F">
        <w:rPr>
          <w:lang w:val="en-US"/>
        </w:rPr>
        <w:t>.</w:t>
      </w:r>
    </w:p>
    <w:p w14:paraId="62058E27" w14:textId="61CCCF9B" w:rsidR="006903FB" w:rsidRDefault="006903FB" w:rsidP="009F60F3">
      <w:pPr>
        <w:jc w:val="both"/>
        <w:rPr>
          <w:lang w:val="en-US"/>
        </w:rPr>
      </w:pPr>
      <w:r w:rsidRPr="000C718F">
        <w:rPr>
          <w:lang w:val="en-US"/>
        </w:rPr>
        <w:t xml:space="preserve">These regulations </w:t>
      </w:r>
      <w:r w:rsidR="0098332B" w:rsidRPr="000C718F">
        <w:rPr>
          <w:lang w:val="en-US"/>
        </w:rPr>
        <w:t>compel ships to treat the ballast water</w:t>
      </w:r>
      <w:r w:rsidR="00564D0F" w:rsidRPr="000C718F">
        <w:rPr>
          <w:lang w:val="en-US"/>
        </w:rPr>
        <w:t xml:space="preserve"> so the chance of harmful aquatic organisms being introduced </w:t>
      </w:r>
      <w:r w:rsidR="0048593D">
        <w:rPr>
          <w:lang w:val="en-US"/>
        </w:rPr>
        <w:t xml:space="preserve">in </w:t>
      </w:r>
      <w:r w:rsidR="00564D0F" w:rsidRPr="000C718F">
        <w:rPr>
          <w:lang w:val="en-US"/>
        </w:rPr>
        <w:t>a foreign environment will be minimized</w:t>
      </w:r>
      <w:r w:rsidR="00E47863" w:rsidRPr="000C718F">
        <w:rPr>
          <w:lang w:val="en-US"/>
        </w:rPr>
        <w:t xml:space="preserve"> and eventually even </w:t>
      </w:r>
      <w:r w:rsidR="00E518E2" w:rsidRPr="000C718F">
        <w:rPr>
          <w:lang w:val="en-US"/>
        </w:rPr>
        <w:t>prevented</w:t>
      </w:r>
      <w:r w:rsidR="00E47863" w:rsidRPr="000C718F">
        <w:rPr>
          <w:lang w:val="en-US"/>
        </w:rPr>
        <w:t>.</w:t>
      </w:r>
    </w:p>
    <w:p w14:paraId="0945686B" w14:textId="624C9914" w:rsidR="00502408" w:rsidRPr="000C718F" w:rsidRDefault="00502408" w:rsidP="009F60F3">
      <w:pPr>
        <w:jc w:val="both"/>
        <w:rPr>
          <w:lang w:val="en-US"/>
        </w:rPr>
      </w:pPr>
      <w:r>
        <w:rPr>
          <w:lang w:val="en-US"/>
        </w:rPr>
        <w:t>From the 8</w:t>
      </w:r>
      <w:r w:rsidRPr="00502408">
        <w:rPr>
          <w:vertAlign w:val="superscript"/>
          <w:lang w:val="en-US"/>
        </w:rPr>
        <w:t>th</w:t>
      </w:r>
      <w:r>
        <w:rPr>
          <w:lang w:val="en-US"/>
        </w:rPr>
        <w:t xml:space="preserve"> of September 2017, the regulations are taken into effect. All ships will have to comply with the D-1 standard and new build ships will also have to comply with the D-2 standard.</w:t>
      </w:r>
    </w:p>
    <w:p w14:paraId="1D835B89" w14:textId="2E770D4F" w:rsidR="00564D0F" w:rsidRPr="000C718F" w:rsidRDefault="00564D0F" w:rsidP="009F60F3">
      <w:pPr>
        <w:jc w:val="both"/>
        <w:rPr>
          <w:lang w:val="en-US"/>
        </w:rPr>
      </w:pPr>
      <w:r w:rsidRPr="000C718F">
        <w:rPr>
          <w:lang w:val="en-US"/>
        </w:rPr>
        <w:t xml:space="preserve">To treat the ballast water, ballast water treatment systems are </w:t>
      </w:r>
      <w:r w:rsidR="00E47863" w:rsidRPr="000C718F">
        <w:rPr>
          <w:lang w:val="en-US"/>
        </w:rPr>
        <w:t>used</w:t>
      </w:r>
      <w:r w:rsidRPr="000C718F">
        <w:rPr>
          <w:lang w:val="en-US"/>
        </w:rPr>
        <w:t>. These systems filter the water and treat the water with chemicals or UV-light.</w:t>
      </w:r>
    </w:p>
    <w:p w14:paraId="56F4D8ED" w14:textId="1457DFB6" w:rsidR="00564D0F" w:rsidRPr="000C718F" w:rsidRDefault="00564D0F" w:rsidP="009F60F3">
      <w:pPr>
        <w:jc w:val="both"/>
        <w:rPr>
          <w:lang w:val="en-US"/>
        </w:rPr>
      </w:pPr>
      <w:r w:rsidRPr="000C718F">
        <w:rPr>
          <w:lang w:val="en-US"/>
        </w:rPr>
        <w:t xml:space="preserve">In the next 7 years, </w:t>
      </w:r>
      <w:r w:rsidR="00AC4212" w:rsidRPr="000C718F">
        <w:rPr>
          <w:lang w:val="en-US"/>
        </w:rPr>
        <w:t>over</w:t>
      </w:r>
      <w:r w:rsidRPr="000C718F">
        <w:rPr>
          <w:lang w:val="en-US"/>
        </w:rPr>
        <w:t xml:space="preserve"> 450.000 ships </w:t>
      </w:r>
      <w:r w:rsidR="0048593D">
        <w:rPr>
          <w:lang w:val="en-US"/>
        </w:rPr>
        <w:t>are required</w:t>
      </w:r>
      <w:r w:rsidRPr="000C718F">
        <w:rPr>
          <w:lang w:val="en-US"/>
        </w:rPr>
        <w:t xml:space="preserve"> to </w:t>
      </w:r>
      <w:r w:rsidR="00AC4212" w:rsidRPr="000C718F">
        <w:rPr>
          <w:lang w:val="en-US"/>
        </w:rPr>
        <w:t xml:space="preserve">retrofit </w:t>
      </w:r>
      <w:r w:rsidR="0048593D">
        <w:rPr>
          <w:lang w:val="en-US"/>
        </w:rPr>
        <w:t xml:space="preserve">and </w:t>
      </w:r>
      <w:r w:rsidR="00AC4212" w:rsidRPr="000C718F">
        <w:rPr>
          <w:lang w:val="en-US"/>
        </w:rPr>
        <w:t>install a ballast water treatment system.</w:t>
      </w:r>
    </w:p>
    <w:p w14:paraId="78059FB6" w14:textId="491747AB" w:rsidR="00564D0F" w:rsidRPr="000C718F" w:rsidRDefault="00564D0F" w:rsidP="009F60F3">
      <w:pPr>
        <w:jc w:val="both"/>
        <w:rPr>
          <w:lang w:val="en-US"/>
        </w:rPr>
      </w:pPr>
      <w:r w:rsidRPr="000C718F">
        <w:rPr>
          <w:lang w:val="en-US"/>
        </w:rPr>
        <w:t xml:space="preserve">The retrofit is time- consuming </w:t>
      </w:r>
      <w:r w:rsidR="00AC4212" w:rsidRPr="000C718F">
        <w:rPr>
          <w:lang w:val="en-US"/>
        </w:rPr>
        <w:t xml:space="preserve">and </w:t>
      </w:r>
      <w:r w:rsidRPr="000C718F">
        <w:rPr>
          <w:lang w:val="en-US"/>
        </w:rPr>
        <w:t>needs to be carefully planned</w:t>
      </w:r>
      <w:r w:rsidR="00AC4212" w:rsidRPr="000C718F">
        <w:rPr>
          <w:lang w:val="en-US"/>
        </w:rPr>
        <w:t xml:space="preserve"> to minimize the loss of revenues. </w:t>
      </w:r>
    </w:p>
    <w:p w14:paraId="1D255419" w14:textId="1EA29515" w:rsidR="00AC4212" w:rsidRDefault="00AC4212" w:rsidP="009F60F3">
      <w:pPr>
        <w:jc w:val="both"/>
        <w:rPr>
          <w:lang w:val="en-US"/>
        </w:rPr>
      </w:pPr>
      <w:r w:rsidRPr="000C718F">
        <w:rPr>
          <w:lang w:val="en-US"/>
        </w:rPr>
        <w:t>Currently most shipping companies choose a fixed system in the engine room</w:t>
      </w:r>
      <w:r w:rsidR="00E47863" w:rsidRPr="000C718F">
        <w:rPr>
          <w:lang w:val="en-US"/>
        </w:rPr>
        <w:t xml:space="preserve"> but in some cases the space in the engine room is restricted</w:t>
      </w:r>
      <w:r w:rsidRPr="000C718F">
        <w:rPr>
          <w:lang w:val="en-US"/>
        </w:rPr>
        <w:t xml:space="preserve">, which makes it difficult to install the treatment plant. In this case a mobile ballast water treatment can a solution. These containerized ballast water treatment </w:t>
      </w:r>
      <w:r w:rsidR="00C47B03" w:rsidRPr="000C718F">
        <w:rPr>
          <w:lang w:val="en-US"/>
        </w:rPr>
        <w:t>units</w:t>
      </w:r>
      <w:r w:rsidRPr="000C718F">
        <w:rPr>
          <w:lang w:val="en-US"/>
        </w:rPr>
        <w:t xml:space="preserve"> can be placed on deck or a shore and can be connected on the ships ballast water system.</w:t>
      </w:r>
    </w:p>
    <w:p w14:paraId="5E3DFC5A" w14:textId="4BF8C1F1" w:rsidR="00502408" w:rsidRPr="000C718F" w:rsidRDefault="00502408" w:rsidP="009F60F3">
      <w:pPr>
        <w:jc w:val="both"/>
        <w:rPr>
          <w:lang w:val="en-US"/>
        </w:rPr>
      </w:pPr>
      <w:r>
        <w:rPr>
          <w:lang w:val="en-US"/>
        </w:rPr>
        <w:t>This research aims to answer the question in which way a mobile ballast water treatment unit could be a suitable replacement for a fixed ballast water treatment plant.</w:t>
      </w:r>
    </w:p>
    <w:p w14:paraId="2135CF76" w14:textId="750C68E0" w:rsidR="00AC4212" w:rsidRDefault="00502408" w:rsidP="009F60F3">
      <w:pPr>
        <w:jc w:val="both"/>
        <w:rPr>
          <w:lang w:val="en-US"/>
        </w:rPr>
      </w:pPr>
      <w:r>
        <w:rPr>
          <w:lang w:val="en-US"/>
        </w:rPr>
        <w:t>By explaining</w:t>
      </w:r>
      <w:r w:rsidR="00AC4212" w:rsidRPr="000C718F">
        <w:rPr>
          <w:lang w:val="en-US"/>
        </w:rPr>
        <w:t xml:space="preserve"> </w:t>
      </w:r>
      <w:r w:rsidR="00C47B03" w:rsidRPr="000C718F">
        <w:rPr>
          <w:lang w:val="en-US"/>
        </w:rPr>
        <w:t xml:space="preserve">a fixed- and a mobile treatment unit compatible for the </w:t>
      </w:r>
      <w:r w:rsidR="00044C41">
        <w:rPr>
          <w:lang w:val="en-US"/>
        </w:rPr>
        <w:t xml:space="preserve">MV </w:t>
      </w:r>
      <w:proofErr w:type="spellStart"/>
      <w:r w:rsidR="00C47B03" w:rsidRPr="000C718F">
        <w:rPr>
          <w:lang w:val="en-US"/>
        </w:rPr>
        <w:t>Fivelborg</w:t>
      </w:r>
      <w:proofErr w:type="spellEnd"/>
      <w:r w:rsidR="004B433D">
        <w:rPr>
          <w:lang w:val="en-US"/>
        </w:rPr>
        <w:t xml:space="preserve"> in detail</w:t>
      </w:r>
      <w:r>
        <w:rPr>
          <w:lang w:val="en-US"/>
        </w:rPr>
        <w:t>, an idea about the working principle and the specifications of these systems is given</w:t>
      </w:r>
      <w:r w:rsidR="00044C41">
        <w:rPr>
          <w:lang w:val="en-US"/>
        </w:rPr>
        <w:t xml:space="preserve">. Furthermore </w:t>
      </w:r>
      <w:r w:rsidR="004B433D">
        <w:rPr>
          <w:lang w:val="en-US"/>
        </w:rPr>
        <w:t>a research is carried out among professionals</w:t>
      </w:r>
      <w:r w:rsidR="00044C41">
        <w:rPr>
          <w:lang w:val="en-US"/>
        </w:rPr>
        <w:t xml:space="preserve"> in the shipping industry </w:t>
      </w:r>
      <w:r w:rsidR="00AC4212" w:rsidRPr="000C718F">
        <w:rPr>
          <w:lang w:val="en-US"/>
        </w:rPr>
        <w:t xml:space="preserve">to </w:t>
      </w:r>
      <w:r w:rsidR="00044C41">
        <w:rPr>
          <w:lang w:val="en-US"/>
        </w:rPr>
        <w:t>gather opinions about</w:t>
      </w:r>
      <w:r w:rsidR="00AC4212" w:rsidRPr="000C718F">
        <w:rPr>
          <w:lang w:val="en-US"/>
        </w:rPr>
        <w:t xml:space="preserve"> the concept </w:t>
      </w:r>
      <w:r w:rsidR="00044C41">
        <w:rPr>
          <w:lang w:val="en-US"/>
        </w:rPr>
        <w:t>of deploying mobile ballast water systems on a large scale.</w:t>
      </w:r>
    </w:p>
    <w:p w14:paraId="78205394" w14:textId="415A9674" w:rsidR="00502408" w:rsidRDefault="00502408" w:rsidP="009F60F3">
      <w:pPr>
        <w:jc w:val="both"/>
        <w:rPr>
          <w:lang w:val="en-US"/>
        </w:rPr>
      </w:pPr>
      <w:r>
        <w:rPr>
          <w:lang w:val="en-US"/>
        </w:rPr>
        <w:t xml:space="preserve">A difference in approach depending on function becomes visible. </w:t>
      </w:r>
    </w:p>
    <w:p w14:paraId="4B4ABF86" w14:textId="0C519A8F" w:rsidR="00502408" w:rsidRDefault="00502408" w:rsidP="009F60F3">
      <w:pPr>
        <w:jc w:val="both"/>
        <w:rPr>
          <w:lang w:val="en-US"/>
        </w:rPr>
      </w:pPr>
      <w:r>
        <w:rPr>
          <w:lang w:val="en-US"/>
        </w:rPr>
        <w:t>Deck officers tend to be more optimistic about the concept while engineers show more skepticism towards the idea.</w:t>
      </w:r>
    </w:p>
    <w:p w14:paraId="31A32303" w14:textId="082480C9" w:rsidR="00502408" w:rsidRDefault="00502408" w:rsidP="009F60F3">
      <w:pPr>
        <w:jc w:val="both"/>
        <w:rPr>
          <w:lang w:val="en-US"/>
        </w:rPr>
      </w:pPr>
      <w:r>
        <w:rPr>
          <w:lang w:val="en-US"/>
        </w:rPr>
        <w:t>The biggest obstacles to realize this concept according to the interviewed are the logistic challenges and the fleet wide standardization.</w:t>
      </w:r>
    </w:p>
    <w:p w14:paraId="7B6D65D3" w14:textId="231A3544" w:rsidR="00502408" w:rsidRDefault="00502408" w:rsidP="009F60F3">
      <w:pPr>
        <w:jc w:val="both"/>
        <w:rPr>
          <w:lang w:val="en-US"/>
        </w:rPr>
      </w:pPr>
      <w:r>
        <w:rPr>
          <w:lang w:val="en-US"/>
        </w:rPr>
        <w:t>The space consumption, extra operations for the crew and time loss in port are important disadvantages given by the interviewed.</w:t>
      </w:r>
    </w:p>
    <w:p w14:paraId="3F7A415A" w14:textId="00172D7D" w:rsidR="00502408" w:rsidRDefault="00502408" w:rsidP="009F60F3">
      <w:pPr>
        <w:jc w:val="both"/>
        <w:rPr>
          <w:lang w:val="en-US"/>
        </w:rPr>
      </w:pPr>
      <w:r>
        <w:rPr>
          <w:lang w:val="en-US"/>
        </w:rPr>
        <w:t xml:space="preserve">The advantages according to the interviewed are lower investment costs, less units per ship and the possibility of shore based maintenance. </w:t>
      </w:r>
    </w:p>
    <w:p w14:paraId="1438B4A2" w14:textId="54931C86" w:rsidR="00502408" w:rsidRDefault="00502408" w:rsidP="009F60F3">
      <w:pPr>
        <w:jc w:val="both"/>
        <w:rPr>
          <w:lang w:val="en-US"/>
        </w:rPr>
      </w:pPr>
      <w:r>
        <w:rPr>
          <w:lang w:val="en-US"/>
        </w:rPr>
        <w:t>Concluding this, the mobile ballast water treatment units could be a good outcome for shipping companies with standardized ships sailing on fixed routes with limited space in the engine room.</w:t>
      </w:r>
    </w:p>
    <w:p w14:paraId="0B550691" w14:textId="41D743A2" w:rsidR="00AC4212" w:rsidRPr="000C718F" w:rsidRDefault="00502408" w:rsidP="00502408">
      <w:pPr>
        <w:rPr>
          <w:lang w:val="en-US"/>
        </w:rPr>
      </w:pPr>
      <w:r>
        <w:rPr>
          <w:lang w:val="en-US"/>
        </w:rPr>
        <w:br w:type="page"/>
      </w:r>
    </w:p>
    <w:sdt>
      <w:sdtPr>
        <w:rPr>
          <w:rFonts w:asciiTheme="minorHAnsi" w:eastAsiaTheme="minorHAnsi" w:hAnsiTheme="minorHAnsi" w:cstheme="minorBidi"/>
          <w:b w:val="0"/>
          <w:bCs w:val="0"/>
          <w:color w:val="auto"/>
          <w:sz w:val="24"/>
          <w:szCs w:val="24"/>
          <w:lang w:val="en-US" w:eastAsia="en-US"/>
        </w:rPr>
        <w:id w:val="1226333942"/>
        <w:docPartObj>
          <w:docPartGallery w:val="Table of Contents"/>
          <w:docPartUnique/>
        </w:docPartObj>
      </w:sdtPr>
      <w:sdtEndPr/>
      <w:sdtContent>
        <w:p w14:paraId="2972B17A" w14:textId="77777777" w:rsidR="00562871" w:rsidRPr="00502408" w:rsidRDefault="004F29B6" w:rsidP="009F60F3">
          <w:pPr>
            <w:pStyle w:val="TOCHeading"/>
            <w:jc w:val="both"/>
            <w:rPr>
              <w:noProof/>
              <w:lang w:val="en-US"/>
            </w:rPr>
          </w:pPr>
          <w:r w:rsidRPr="000C718F">
            <w:rPr>
              <w:lang w:val="en-US"/>
            </w:rPr>
            <w:t>Table of contents</w:t>
          </w:r>
          <w:r w:rsidR="00C47B03" w:rsidRPr="000C718F">
            <w:rPr>
              <w:lang w:val="en-US"/>
            </w:rPr>
            <w:fldChar w:fldCharType="begin"/>
          </w:r>
          <w:r w:rsidR="00C47B03" w:rsidRPr="000C718F">
            <w:rPr>
              <w:lang w:val="en-US"/>
            </w:rPr>
            <w:instrText xml:space="preserve"> TOC \o "1-3" \h \z \u </w:instrText>
          </w:r>
          <w:r w:rsidR="00C47B03" w:rsidRPr="000C718F">
            <w:rPr>
              <w:lang w:val="en-US"/>
            </w:rPr>
            <w:fldChar w:fldCharType="separate"/>
          </w:r>
        </w:p>
        <w:p w14:paraId="5203EAF6" w14:textId="320F3EE4"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279" w:history="1">
            <w:r w:rsidR="00562871" w:rsidRPr="0065791B">
              <w:rPr>
                <w:rStyle w:val="Hyperlink"/>
                <w:noProof/>
                <w:lang w:val="en-US"/>
              </w:rPr>
              <w:t>1.</w:t>
            </w:r>
            <w:r w:rsidR="00562871">
              <w:rPr>
                <w:rFonts w:eastAsiaTheme="minorEastAsia"/>
                <w:b w:val="0"/>
                <w:bCs w:val="0"/>
                <w:caps w:val="0"/>
                <w:noProof/>
                <w:lang w:val="en-US"/>
              </w:rPr>
              <w:tab/>
            </w:r>
            <w:r w:rsidR="00562871" w:rsidRPr="0065791B">
              <w:rPr>
                <w:rStyle w:val="Hyperlink"/>
                <w:noProof/>
                <w:lang w:val="en-US"/>
              </w:rPr>
              <w:t>Introduction</w:t>
            </w:r>
            <w:r w:rsidR="00562871">
              <w:rPr>
                <w:noProof/>
                <w:webHidden/>
              </w:rPr>
              <w:tab/>
            </w:r>
            <w:r w:rsidR="00562871">
              <w:rPr>
                <w:noProof/>
                <w:webHidden/>
              </w:rPr>
              <w:fldChar w:fldCharType="begin"/>
            </w:r>
            <w:r w:rsidR="00562871">
              <w:rPr>
                <w:noProof/>
                <w:webHidden/>
              </w:rPr>
              <w:instrText xml:space="preserve"> PAGEREF _Toc518959279 \h </w:instrText>
            </w:r>
            <w:r w:rsidR="00562871">
              <w:rPr>
                <w:noProof/>
                <w:webHidden/>
              </w:rPr>
            </w:r>
            <w:r w:rsidR="00562871">
              <w:rPr>
                <w:noProof/>
                <w:webHidden/>
              </w:rPr>
              <w:fldChar w:fldCharType="separate"/>
            </w:r>
            <w:r w:rsidR="00F002E5">
              <w:rPr>
                <w:noProof/>
                <w:webHidden/>
              </w:rPr>
              <w:t>1</w:t>
            </w:r>
            <w:r w:rsidR="00562871">
              <w:rPr>
                <w:noProof/>
                <w:webHidden/>
              </w:rPr>
              <w:fldChar w:fldCharType="end"/>
            </w:r>
          </w:hyperlink>
        </w:p>
        <w:p w14:paraId="7B59D2C1" w14:textId="6A5A0BF5" w:rsidR="00562871" w:rsidRDefault="0066675C" w:rsidP="009F60F3">
          <w:pPr>
            <w:pStyle w:val="TOC2"/>
            <w:tabs>
              <w:tab w:val="right" w:leader="dot" w:pos="9056"/>
            </w:tabs>
            <w:jc w:val="both"/>
            <w:rPr>
              <w:rFonts w:eastAsiaTheme="minorEastAsia"/>
              <w:smallCaps w:val="0"/>
              <w:noProof/>
              <w:lang w:val="en-US"/>
            </w:rPr>
          </w:pPr>
          <w:hyperlink w:anchor="_Toc518959280" w:history="1">
            <w:r w:rsidR="00562871" w:rsidRPr="0065791B">
              <w:rPr>
                <w:rStyle w:val="Hyperlink"/>
                <w:noProof/>
                <w:lang w:val="en-US"/>
              </w:rPr>
              <w:t>1.2 Hypothesis</w:t>
            </w:r>
            <w:r w:rsidR="00562871">
              <w:rPr>
                <w:noProof/>
                <w:webHidden/>
              </w:rPr>
              <w:tab/>
            </w:r>
            <w:r w:rsidR="00562871">
              <w:rPr>
                <w:noProof/>
                <w:webHidden/>
              </w:rPr>
              <w:fldChar w:fldCharType="begin"/>
            </w:r>
            <w:r w:rsidR="00562871">
              <w:rPr>
                <w:noProof/>
                <w:webHidden/>
              </w:rPr>
              <w:instrText xml:space="preserve"> PAGEREF _Toc518959280 \h </w:instrText>
            </w:r>
            <w:r w:rsidR="00562871">
              <w:rPr>
                <w:noProof/>
                <w:webHidden/>
              </w:rPr>
            </w:r>
            <w:r w:rsidR="00562871">
              <w:rPr>
                <w:noProof/>
                <w:webHidden/>
              </w:rPr>
              <w:fldChar w:fldCharType="separate"/>
            </w:r>
            <w:r w:rsidR="00F002E5">
              <w:rPr>
                <w:noProof/>
                <w:webHidden/>
              </w:rPr>
              <w:t>1</w:t>
            </w:r>
            <w:r w:rsidR="00562871">
              <w:rPr>
                <w:noProof/>
                <w:webHidden/>
              </w:rPr>
              <w:fldChar w:fldCharType="end"/>
            </w:r>
          </w:hyperlink>
        </w:p>
        <w:p w14:paraId="3FF72BD3" w14:textId="097C8AD5" w:rsidR="00562871" w:rsidRDefault="0066675C" w:rsidP="009F60F3">
          <w:pPr>
            <w:pStyle w:val="TOC2"/>
            <w:tabs>
              <w:tab w:val="right" w:leader="dot" w:pos="9056"/>
            </w:tabs>
            <w:jc w:val="both"/>
            <w:rPr>
              <w:rFonts w:eastAsiaTheme="minorEastAsia"/>
              <w:smallCaps w:val="0"/>
              <w:noProof/>
              <w:lang w:val="en-US"/>
            </w:rPr>
          </w:pPr>
          <w:hyperlink w:anchor="_Toc518959281" w:history="1">
            <w:r w:rsidR="00562871" w:rsidRPr="0065791B">
              <w:rPr>
                <w:rStyle w:val="Hyperlink"/>
                <w:noProof/>
                <w:lang w:val="en-US"/>
              </w:rPr>
              <w:t>1.3 Research question</w:t>
            </w:r>
            <w:r w:rsidR="00562871">
              <w:rPr>
                <w:noProof/>
                <w:webHidden/>
              </w:rPr>
              <w:tab/>
            </w:r>
            <w:r w:rsidR="00562871">
              <w:rPr>
                <w:noProof/>
                <w:webHidden/>
              </w:rPr>
              <w:fldChar w:fldCharType="begin"/>
            </w:r>
            <w:r w:rsidR="00562871">
              <w:rPr>
                <w:noProof/>
                <w:webHidden/>
              </w:rPr>
              <w:instrText xml:space="preserve"> PAGEREF _Toc518959281 \h </w:instrText>
            </w:r>
            <w:r w:rsidR="00562871">
              <w:rPr>
                <w:noProof/>
                <w:webHidden/>
              </w:rPr>
            </w:r>
            <w:r w:rsidR="00562871">
              <w:rPr>
                <w:noProof/>
                <w:webHidden/>
              </w:rPr>
              <w:fldChar w:fldCharType="separate"/>
            </w:r>
            <w:r w:rsidR="00F002E5">
              <w:rPr>
                <w:noProof/>
                <w:webHidden/>
              </w:rPr>
              <w:t>2</w:t>
            </w:r>
            <w:r w:rsidR="00562871">
              <w:rPr>
                <w:noProof/>
                <w:webHidden/>
              </w:rPr>
              <w:fldChar w:fldCharType="end"/>
            </w:r>
          </w:hyperlink>
        </w:p>
        <w:p w14:paraId="08592548" w14:textId="7350B0F0"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282" w:history="1">
            <w:r w:rsidR="00562871" w:rsidRPr="0065791B">
              <w:rPr>
                <w:rStyle w:val="Hyperlink"/>
                <w:noProof/>
                <w:lang w:val="en-US"/>
              </w:rPr>
              <w:t>2.</w:t>
            </w:r>
            <w:r w:rsidR="00562871">
              <w:rPr>
                <w:rFonts w:eastAsiaTheme="minorEastAsia"/>
                <w:b w:val="0"/>
                <w:bCs w:val="0"/>
                <w:caps w:val="0"/>
                <w:noProof/>
                <w:lang w:val="en-US"/>
              </w:rPr>
              <w:tab/>
            </w:r>
            <w:r w:rsidR="00562871" w:rsidRPr="0065791B">
              <w:rPr>
                <w:rStyle w:val="Hyperlink"/>
                <w:noProof/>
                <w:lang w:val="en-US"/>
              </w:rPr>
              <w:t>Theoretical framework</w:t>
            </w:r>
            <w:r w:rsidR="00562871">
              <w:rPr>
                <w:noProof/>
                <w:webHidden/>
              </w:rPr>
              <w:tab/>
            </w:r>
            <w:r w:rsidR="00562871">
              <w:rPr>
                <w:noProof/>
                <w:webHidden/>
              </w:rPr>
              <w:fldChar w:fldCharType="begin"/>
            </w:r>
            <w:r w:rsidR="00562871">
              <w:rPr>
                <w:noProof/>
                <w:webHidden/>
              </w:rPr>
              <w:instrText xml:space="preserve"> PAGEREF _Toc518959282 \h </w:instrText>
            </w:r>
            <w:r w:rsidR="00562871">
              <w:rPr>
                <w:noProof/>
                <w:webHidden/>
              </w:rPr>
            </w:r>
            <w:r w:rsidR="00562871">
              <w:rPr>
                <w:noProof/>
                <w:webHidden/>
              </w:rPr>
              <w:fldChar w:fldCharType="separate"/>
            </w:r>
            <w:r w:rsidR="00F002E5">
              <w:rPr>
                <w:noProof/>
                <w:webHidden/>
              </w:rPr>
              <w:t>3</w:t>
            </w:r>
            <w:r w:rsidR="00562871">
              <w:rPr>
                <w:noProof/>
                <w:webHidden/>
              </w:rPr>
              <w:fldChar w:fldCharType="end"/>
            </w:r>
          </w:hyperlink>
        </w:p>
        <w:p w14:paraId="5EF7F6A6" w14:textId="2941E276" w:rsidR="00562871" w:rsidRDefault="0066675C" w:rsidP="009F60F3">
          <w:pPr>
            <w:pStyle w:val="TOC2"/>
            <w:tabs>
              <w:tab w:val="right" w:leader="dot" w:pos="9056"/>
            </w:tabs>
            <w:jc w:val="both"/>
            <w:rPr>
              <w:rFonts w:eastAsiaTheme="minorEastAsia"/>
              <w:smallCaps w:val="0"/>
              <w:noProof/>
              <w:lang w:val="en-US"/>
            </w:rPr>
          </w:pPr>
          <w:hyperlink w:anchor="_Toc518959283" w:history="1">
            <w:r w:rsidR="00562871" w:rsidRPr="0065791B">
              <w:rPr>
                <w:rStyle w:val="Hyperlink"/>
                <w:noProof/>
                <w:lang w:val="en-US"/>
              </w:rPr>
              <w:t>2.1 The phases of a retrofit project</w:t>
            </w:r>
            <w:r w:rsidR="00562871">
              <w:rPr>
                <w:noProof/>
                <w:webHidden/>
              </w:rPr>
              <w:tab/>
            </w:r>
            <w:r w:rsidR="00562871">
              <w:rPr>
                <w:noProof/>
                <w:webHidden/>
              </w:rPr>
              <w:fldChar w:fldCharType="begin"/>
            </w:r>
            <w:r w:rsidR="00562871">
              <w:rPr>
                <w:noProof/>
                <w:webHidden/>
              </w:rPr>
              <w:instrText xml:space="preserve"> PAGEREF _Toc518959283 \h </w:instrText>
            </w:r>
            <w:r w:rsidR="00562871">
              <w:rPr>
                <w:noProof/>
                <w:webHidden/>
              </w:rPr>
            </w:r>
            <w:r w:rsidR="00562871">
              <w:rPr>
                <w:noProof/>
                <w:webHidden/>
              </w:rPr>
              <w:fldChar w:fldCharType="separate"/>
            </w:r>
            <w:r w:rsidR="00F002E5">
              <w:rPr>
                <w:noProof/>
                <w:webHidden/>
              </w:rPr>
              <w:t>3</w:t>
            </w:r>
            <w:r w:rsidR="00562871">
              <w:rPr>
                <w:noProof/>
                <w:webHidden/>
              </w:rPr>
              <w:fldChar w:fldCharType="end"/>
            </w:r>
          </w:hyperlink>
        </w:p>
        <w:p w14:paraId="69BE20AF" w14:textId="2168E96E" w:rsidR="00562871" w:rsidRDefault="0066675C" w:rsidP="009F60F3">
          <w:pPr>
            <w:pStyle w:val="TOC3"/>
            <w:tabs>
              <w:tab w:val="right" w:leader="dot" w:pos="9056"/>
            </w:tabs>
            <w:jc w:val="both"/>
            <w:rPr>
              <w:rFonts w:eastAsiaTheme="minorEastAsia"/>
              <w:i w:val="0"/>
              <w:iCs w:val="0"/>
              <w:noProof/>
              <w:lang w:val="en-US"/>
            </w:rPr>
          </w:pPr>
          <w:hyperlink w:anchor="_Toc518959284" w:history="1">
            <w:r w:rsidR="00562871" w:rsidRPr="0065791B">
              <w:rPr>
                <w:rStyle w:val="Hyperlink"/>
                <w:noProof/>
                <w:lang w:val="en-US"/>
              </w:rPr>
              <w:t>2.1.1 Feasibility study</w:t>
            </w:r>
            <w:r w:rsidR="00562871">
              <w:rPr>
                <w:noProof/>
                <w:webHidden/>
              </w:rPr>
              <w:tab/>
            </w:r>
            <w:r w:rsidR="00562871">
              <w:rPr>
                <w:noProof/>
                <w:webHidden/>
              </w:rPr>
              <w:fldChar w:fldCharType="begin"/>
            </w:r>
            <w:r w:rsidR="00562871">
              <w:rPr>
                <w:noProof/>
                <w:webHidden/>
              </w:rPr>
              <w:instrText xml:space="preserve"> PAGEREF _Toc518959284 \h </w:instrText>
            </w:r>
            <w:r w:rsidR="00562871">
              <w:rPr>
                <w:noProof/>
                <w:webHidden/>
              </w:rPr>
            </w:r>
            <w:r w:rsidR="00562871">
              <w:rPr>
                <w:noProof/>
                <w:webHidden/>
              </w:rPr>
              <w:fldChar w:fldCharType="separate"/>
            </w:r>
            <w:r w:rsidR="00F002E5">
              <w:rPr>
                <w:noProof/>
                <w:webHidden/>
              </w:rPr>
              <w:t>3</w:t>
            </w:r>
            <w:r w:rsidR="00562871">
              <w:rPr>
                <w:noProof/>
                <w:webHidden/>
              </w:rPr>
              <w:fldChar w:fldCharType="end"/>
            </w:r>
          </w:hyperlink>
        </w:p>
        <w:p w14:paraId="3DF8C65F" w14:textId="55512218" w:rsidR="00562871" w:rsidRDefault="0066675C" w:rsidP="009F60F3">
          <w:pPr>
            <w:pStyle w:val="TOC3"/>
            <w:tabs>
              <w:tab w:val="right" w:leader="dot" w:pos="9056"/>
            </w:tabs>
            <w:jc w:val="both"/>
            <w:rPr>
              <w:rFonts w:eastAsiaTheme="minorEastAsia"/>
              <w:i w:val="0"/>
              <w:iCs w:val="0"/>
              <w:noProof/>
              <w:lang w:val="en-US"/>
            </w:rPr>
          </w:pPr>
          <w:hyperlink w:anchor="_Toc518959285" w:history="1">
            <w:r w:rsidR="00562871" w:rsidRPr="0065791B">
              <w:rPr>
                <w:rStyle w:val="Hyperlink"/>
                <w:noProof/>
                <w:lang w:val="en-US"/>
              </w:rPr>
              <w:t>2.1.2 Basic design</w:t>
            </w:r>
            <w:r w:rsidR="00562871">
              <w:rPr>
                <w:noProof/>
                <w:webHidden/>
              </w:rPr>
              <w:tab/>
            </w:r>
            <w:r w:rsidR="00562871">
              <w:rPr>
                <w:noProof/>
                <w:webHidden/>
              </w:rPr>
              <w:fldChar w:fldCharType="begin"/>
            </w:r>
            <w:r w:rsidR="00562871">
              <w:rPr>
                <w:noProof/>
                <w:webHidden/>
              </w:rPr>
              <w:instrText xml:space="preserve"> PAGEREF _Toc518959285 \h </w:instrText>
            </w:r>
            <w:r w:rsidR="00562871">
              <w:rPr>
                <w:noProof/>
                <w:webHidden/>
              </w:rPr>
            </w:r>
            <w:r w:rsidR="00562871">
              <w:rPr>
                <w:noProof/>
                <w:webHidden/>
              </w:rPr>
              <w:fldChar w:fldCharType="separate"/>
            </w:r>
            <w:r w:rsidR="00F002E5">
              <w:rPr>
                <w:noProof/>
                <w:webHidden/>
              </w:rPr>
              <w:t>4</w:t>
            </w:r>
            <w:r w:rsidR="00562871">
              <w:rPr>
                <w:noProof/>
                <w:webHidden/>
              </w:rPr>
              <w:fldChar w:fldCharType="end"/>
            </w:r>
          </w:hyperlink>
        </w:p>
        <w:p w14:paraId="0BDEFA77" w14:textId="216DE047" w:rsidR="00562871" w:rsidRDefault="0066675C" w:rsidP="009F60F3">
          <w:pPr>
            <w:pStyle w:val="TOC3"/>
            <w:tabs>
              <w:tab w:val="right" w:leader="dot" w:pos="9056"/>
            </w:tabs>
            <w:jc w:val="both"/>
            <w:rPr>
              <w:rFonts w:eastAsiaTheme="minorEastAsia"/>
              <w:i w:val="0"/>
              <w:iCs w:val="0"/>
              <w:noProof/>
              <w:lang w:val="en-US"/>
            </w:rPr>
          </w:pPr>
          <w:hyperlink w:anchor="_Toc518959286" w:history="1">
            <w:r w:rsidR="00562871" w:rsidRPr="0065791B">
              <w:rPr>
                <w:rStyle w:val="Hyperlink"/>
                <w:noProof/>
                <w:lang w:val="en-US"/>
              </w:rPr>
              <w:t>2.1.3 Detail design</w:t>
            </w:r>
            <w:r w:rsidR="00562871">
              <w:rPr>
                <w:noProof/>
                <w:webHidden/>
              </w:rPr>
              <w:tab/>
            </w:r>
            <w:r w:rsidR="00562871">
              <w:rPr>
                <w:noProof/>
                <w:webHidden/>
              </w:rPr>
              <w:fldChar w:fldCharType="begin"/>
            </w:r>
            <w:r w:rsidR="00562871">
              <w:rPr>
                <w:noProof/>
                <w:webHidden/>
              </w:rPr>
              <w:instrText xml:space="preserve"> PAGEREF _Toc518959286 \h </w:instrText>
            </w:r>
            <w:r w:rsidR="00562871">
              <w:rPr>
                <w:noProof/>
                <w:webHidden/>
              </w:rPr>
            </w:r>
            <w:r w:rsidR="00562871">
              <w:rPr>
                <w:noProof/>
                <w:webHidden/>
              </w:rPr>
              <w:fldChar w:fldCharType="separate"/>
            </w:r>
            <w:r w:rsidR="00F002E5">
              <w:rPr>
                <w:noProof/>
                <w:webHidden/>
              </w:rPr>
              <w:t>4</w:t>
            </w:r>
            <w:r w:rsidR="00562871">
              <w:rPr>
                <w:noProof/>
                <w:webHidden/>
              </w:rPr>
              <w:fldChar w:fldCharType="end"/>
            </w:r>
          </w:hyperlink>
        </w:p>
        <w:p w14:paraId="043B5371" w14:textId="6C0BAB17" w:rsidR="00562871" w:rsidRDefault="0066675C" w:rsidP="009F60F3">
          <w:pPr>
            <w:pStyle w:val="TOC3"/>
            <w:tabs>
              <w:tab w:val="right" w:leader="dot" w:pos="9056"/>
            </w:tabs>
            <w:jc w:val="both"/>
            <w:rPr>
              <w:rFonts w:eastAsiaTheme="minorEastAsia"/>
              <w:i w:val="0"/>
              <w:iCs w:val="0"/>
              <w:noProof/>
              <w:lang w:val="en-US"/>
            </w:rPr>
          </w:pPr>
          <w:hyperlink w:anchor="_Toc518959287" w:history="1">
            <w:r w:rsidR="00562871" w:rsidRPr="0065791B">
              <w:rPr>
                <w:rStyle w:val="Hyperlink"/>
                <w:noProof/>
                <w:lang w:val="en-US"/>
              </w:rPr>
              <w:t>2.1.4 Installation</w:t>
            </w:r>
            <w:r w:rsidR="00562871">
              <w:rPr>
                <w:noProof/>
                <w:webHidden/>
              </w:rPr>
              <w:tab/>
            </w:r>
            <w:r w:rsidR="00562871">
              <w:rPr>
                <w:noProof/>
                <w:webHidden/>
              </w:rPr>
              <w:fldChar w:fldCharType="begin"/>
            </w:r>
            <w:r w:rsidR="00562871">
              <w:rPr>
                <w:noProof/>
                <w:webHidden/>
              </w:rPr>
              <w:instrText xml:space="preserve"> PAGEREF _Toc518959287 \h </w:instrText>
            </w:r>
            <w:r w:rsidR="00562871">
              <w:rPr>
                <w:noProof/>
                <w:webHidden/>
              </w:rPr>
            </w:r>
            <w:r w:rsidR="00562871">
              <w:rPr>
                <w:noProof/>
                <w:webHidden/>
              </w:rPr>
              <w:fldChar w:fldCharType="separate"/>
            </w:r>
            <w:r w:rsidR="00F002E5">
              <w:rPr>
                <w:noProof/>
                <w:webHidden/>
              </w:rPr>
              <w:t>4</w:t>
            </w:r>
            <w:r w:rsidR="00562871">
              <w:rPr>
                <w:noProof/>
                <w:webHidden/>
              </w:rPr>
              <w:fldChar w:fldCharType="end"/>
            </w:r>
          </w:hyperlink>
        </w:p>
        <w:p w14:paraId="72FCCFF8" w14:textId="6813F0D5" w:rsidR="00562871" w:rsidRDefault="0066675C" w:rsidP="009F60F3">
          <w:pPr>
            <w:pStyle w:val="TOC2"/>
            <w:tabs>
              <w:tab w:val="right" w:leader="dot" w:pos="9056"/>
            </w:tabs>
            <w:jc w:val="both"/>
            <w:rPr>
              <w:rFonts w:eastAsiaTheme="minorEastAsia"/>
              <w:smallCaps w:val="0"/>
              <w:noProof/>
              <w:lang w:val="en-US"/>
            </w:rPr>
          </w:pPr>
          <w:hyperlink w:anchor="_Toc518959288" w:history="1">
            <w:r w:rsidR="00562871" w:rsidRPr="0065791B">
              <w:rPr>
                <w:rStyle w:val="Hyperlink"/>
                <w:noProof/>
                <w:lang w:val="en-US"/>
              </w:rPr>
              <w:t>2.2 Regulations</w:t>
            </w:r>
            <w:r w:rsidR="00562871">
              <w:rPr>
                <w:noProof/>
                <w:webHidden/>
              </w:rPr>
              <w:tab/>
            </w:r>
            <w:r w:rsidR="00562871">
              <w:rPr>
                <w:noProof/>
                <w:webHidden/>
              </w:rPr>
              <w:fldChar w:fldCharType="begin"/>
            </w:r>
            <w:r w:rsidR="00562871">
              <w:rPr>
                <w:noProof/>
                <w:webHidden/>
              </w:rPr>
              <w:instrText xml:space="preserve"> PAGEREF _Toc518959288 \h </w:instrText>
            </w:r>
            <w:r w:rsidR="00562871">
              <w:rPr>
                <w:noProof/>
                <w:webHidden/>
              </w:rPr>
            </w:r>
            <w:r w:rsidR="00562871">
              <w:rPr>
                <w:noProof/>
                <w:webHidden/>
              </w:rPr>
              <w:fldChar w:fldCharType="separate"/>
            </w:r>
            <w:r w:rsidR="00F002E5">
              <w:rPr>
                <w:noProof/>
                <w:webHidden/>
              </w:rPr>
              <w:t>5</w:t>
            </w:r>
            <w:r w:rsidR="00562871">
              <w:rPr>
                <w:noProof/>
                <w:webHidden/>
              </w:rPr>
              <w:fldChar w:fldCharType="end"/>
            </w:r>
          </w:hyperlink>
        </w:p>
        <w:p w14:paraId="67C34697" w14:textId="22EC2ECC" w:rsidR="00562871" w:rsidRDefault="0066675C" w:rsidP="009F60F3">
          <w:pPr>
            <w:pStyle w:val="TOC2"/>
            <w:tabs>
              <w:tab w:val="right" w:leader="dot" w:pos="9056"/>
            </w:tabs>
            <w:jc w:val="both"/>
            <w:rPr>
              <w:rFonts w:eastAsiaTheme="minorEastAsia"/>
              <w:smallCaps w:val="0"/>
              <w:noProof/>
              <w:lang w:val="en-US"/>
            </w:rPr>
          </w:pPr>
          <w:hyperlink w:anchor="_Toc518959289" w:history="1">
            <w:r w:rsidR="00562871" w:rsidRPr="0065791B">
              <w:rPr>
                <w:rStyle w:val="Hyperlink"/>
                <w:noProof/>
                <w:lang w:val="en-US"/>
              </w:rPr>
              <w:t>2.3 MV Fivelborg</w:t>
            </w:r>
            <w:r w:rsidR="00562871">
              <w:rPr>
                <w:noProof/>
                <w:webHidden/>
              </w:rPr>
              <w:tab/>
            </w:r>
            <w:r w:rsidR="00562871">
              <w:rPr>
                <w:noProof/>
                <w:webHidden/>
              </w:rPr>
              <w:fldChar w:fldCharType="begin"/>
            </w:r>
            <w:r w:rsidR="00562871">
              <w:rPr>
                <w:noProof/>
                <w:webHidden/>
              </w:rPr>
              <w:instrText xml:space="preserve"> PAGEREF _Toc518959289 \h </w:instrText>
            </w:r>
            <w:r w:rsidR="00562871">
              <w:rPr>
                <w:noProof/>
                <w:webHidden/>
              </w:rPr>
            </w:r>
            <w:r w:rsidR="00562871">
              <w:rPr>
                <w:noProof/>
                <w:webHidden/>
              </w:rPr>
              <w:fldChar w:fldCharType="separate"/>
            </w:r>
            <w:r w:rsidR="00F002E5">
              <w:rPr>
                <w:noProof/>
                <w:webHidden/>
              </w:rPr>
              <w:t>6</w:t>
            </w:r>
            <w:r w:rsidR="00562871">
              <w:rPr>
                <w:noProof/>
                <w:webHidden/>
              </w:rPr>
              <w:fldChar w:fldCharType="end"/>
            </w:r>
          </w:hyperlink>
        </w:p>
        <w:p w14:paraId="49780577" w14:textId="04D534C2" w:rsidR="00562871" w:rsidRDefault="0066675C" w:rsidP="009F60F3">
          <w:pPr>
            <w:pStyle w:val="TOC3"/>
            <w:tabs>
              <w:tab w:val="right" w:leader="dot" w:pos="9056"/>
            </w:tabs>
            <w:jc w:val="both"/>
            <w:rPr>
              <w:rFonts w:eastAsiaTheme="minorEastAsia"/>
              <w:i w:val="0"/>
              <w:iCs w:val="0"/>
              <w:noProof/>
              <w:lang w:val="en-US"/>
            </w:rPr>
          </w:pPr>
          <w:hyperlink w:anchor="_Toc518959290" w:history="1">
            <w:r w:rsidR="00562871" w:rsidRPr="0065791B">
              <w:rPr>
                <w:rStyle w:val="Hyperlink"/>
                <w:noProof/>
                <w:lang w:val="en-US"/>
              </w:rPr>
              <w:t>2.3.1 Current method of ballast water exchange</w:t>
            </w:r>
            <w:r w:rsidR="00562871">
              <w:rPr>
                <w:noProof/>
                <w:webHidden/>
              </w:rPr>
              <w:tab/>
            </w:r>
            <w:r w:rsidR="00562871">
              <w:rPr>
                <w:noProof/>
                <w:webHidden/>
              </w:rPr>
              <w:fldChar w:fldCharType="begin"/>
            </w:r>
            <w:r w:rsidR="00562871">
              <w:rPr>
                <w:noProof/>
                <w:webHidden/>
              </w:rPr>
              <w:instrText xml:space="preserve"> PAGEREF _Toc518959290 \h </w:instrText>
            </w:r>
            <w:r w:rsidR="00562871">
              <w:rPr>
                <w:noProof/>
                <w:webHidden/>
              </w:rPr>
            </w:r>
            <w:r w:rsidR="00562871">
              <w:rPr>
                <w:noProof/>
                <w:webHidden/>
              </w:rPr>
              <w:fldChar w:fldCharType="separate"/>
            </w:r>
            <w:r w:rsidR="00F002E5">
              <w:rPr>
                <w:noProof/>
                <w:webHidden/>
              </w:rPr>
              <w:t>6</w:t>
            </w:r>
            <w:r w:rsidR="00562871">
              <w:rPr>
                <w:noProof/>
                <w:webHidden/>
              </w:rPr>
              <w:fldChar w:fldCharType="end"/>
            </w:r>
          </w:hyperlink>
        </w:p>
        <w:p w14:paraId="1C7694AD" w14:textId="2BE161C1" w:rsidR="00562871" w:rsidRDefault="0066675C" w:rsidP="009F60F3">
          <w:pPr>
            <w:pStyle w:val="TOC3"/>
            <w:tabs>
              <w:tab w:val="right" w:leader="dot" w:pos="9056"/>
            </w:tabs>
            <w:jc w:val="both"/>
            <w:rPr>
              <w:rFonts w:eastAsiaTheme="minorEastAsia"/>
              <w:i w:val="0"/>
              <w:iCs w:val="0"/>
              <w:noProof/>
              <w:lang w:val="en-US"/>
            </w:rPr>
          </w:pPr>
          <w:hyperlink w:anchor="_Toc518959291" w:history="1">
            <w:r w:rsidR="00562871" w:rsidRPr="0065791B">
              <w:rPr>
                <w:rStyle w:val="Hyperlink"/>
                <w:noProof/>
                <w:lang w:val="en-US"/>
              </w:rPr>
              <w:t>2.3.2 The components of the ballast system</w:t>
            </w:r>
            <w:r w:rsidR="00562871">
              <w:rPr>
                <w:noProof/>
                <w:webHidden/>
              </w:rPr>
              <w:tab/>
            </w:r>
            <w:r w:rsidR="00562871">
              <w:rPr>
                <w:noProof/>
                <w:webHidden/>
              </w:rPr>
              <w:fldChar w:fldCharType="begin"/>
            </w:r>
            <w:r w:rsidR="00562871">
              <w:rPr>
                <w:noProof/>
                <w:webHidden/>
              </w:rPr>
              <w:instrText xml:space="preserve"> PAGEREF _Toc518959291 \h </w:instrText>
            </w:r>
            <w:r w:rsidR="00562871">
              <w:rPr>
                <w:noProof/>
                <w:webHidden/>
              </w:rPr>
            </w:r>
            <w:r w:rsidR="00562871">
              <w:rPr>
                <w:noProof/>
                <w:webHidden/>
              </w:rPr>
              <w:fldChar w:fldCharType="separate"/>
            </w:r>
            <w:r w:rsidR="00F002E5">
              <w:rPr>
                <w:noProof/>
                <w:webHidden/>
              </w:rPr>
              <w:t>7</w:t>
            </w:r>
            <w:r w:rsidR="00562871">
              <w:rPr>
                <w:noProof/>
                <w:webHidden/>
              </w:rPr>
              <w:fldChar w:fldCharType="end"/>
            </w:r>
          </w:hyperlink>
        </w:p>
        <w:p w14:paraId="0C3280A6" w14:textId="608DBD16" w:rsidR="00562871" w:rsidRDefault="0066675C" w:rsidP="009F60F3">
          <w:pPr>
            <w:pStyle w:val="TOC2"/>
            <w:tabs>
              <w:tab w:val="right" w:leader="dot" w:pos="9056"/>
            </w:tabs>
            <w:jc w:val="both"/>
            <w:rPr>
              <w:rFonts w:eastAsiaTheme="minorEastAsia"/>
              <w:smallCaps w:val="0"/>
              <w:noProof/>
              <w:lang w:val="en-US"/>
            </w:rPr>
          </w:pPr>
          <w:hyperlink w:anchor="_Toc518959292" w:history="1">
            <w:r w:rsidR="00562871" w:rsidRPr="0065791B">
              <w:rPr>
                <w:rStyle w:val="Hyperlink"/>
                <w:noProof/>
                <w:lang w:val="en-US"/>
              </w:rPr>
              <w:t>2.4 Treatment solutions</w:t>
            </w:r>
            <w:r w:rsidR="00562871">
              <w:rPr>
                <w:noProof/>
                <w:webHidden/>
              </w:rPr>
              <w:tab/>
            </w:r>
            <w:r w:rsidR="00562871">
              <w:rPr>
                <w:noProof/>
                <w:webHidden/>
              </w:rPr>
              <w:fldChar w:fldCharType="begin"/>
            </w:r>
            <w:r w:rsidR="00562871">
              <w:rPr>
                <w:noProof/>
                <w:webHidden/>
              </w:rPr>
              <w:instrText xml:space="preserve"> PAGEREF _Toc518959292 \h </w:instrText>
            </w:r>
            <w:r w:rsidR="00562871">
              <w:rPr>
                <w:noProof/>
                <w:webHidden/>
              </w:rPr>
            </w:r>
            <w:r w:rsidR="00562871">
              <w:rPr>
                <w:noProof/>
                <w:webHidden/>
              </w:rPr>
              <w:fldChar w:fldCharType="separate"/>
            </w:r>
            <w:r w:rsidR="00F002E5">
              <w:rPr>
                <w:noProof/>
                <w:webHidden/>
              </w:rPr>
              <w:t>8</w:t>
            </w:r>
            <w:r w:rsidR="00562871">
              <w:rPr>
                <w:noProof/>
                <w:webHidden/>
              </w:rPr>
              <w:fldChar w:fldCharType="end"/>
            </w:r>
          </w:hyperlink>
        </w:p>
        <w:p w14:paraId="087E24F1" w14:textId="4EEFC0C5" w:rsidR="00562871" w:rsidRDefault="0066675C" w:rsidP="009F60F3">
          <w:pPr>
            <w:pStyle w:val="TOC2"/>
            <w:tabs>
              <w:tab w:val="right" w:leader="dot" w:pos="9056"/>
            </w:tabs>
            <w:jc w:val="both"/>
            <w:rPr>
              <w:rFonts w:eastAsiaTheme="minorEastAsia"/>
              <w:smallCaps w:val="0"/>
              <w:noProof/>
              <w:lang w:val="en-US"/>
            </w:rPr>
          </w:pPr>
          <w:hyperlink w:anchor="_Toc518959293" w:history="1">
            <w:r w:rsidR="00562871" w:rsidRPr="0065791B">
              <w:rPr>
                <w:rStyle w:val="Hyperlink"/>
                <w:noProof/>
                <w:lang w:val="en-US"/>
              </w:rPr>
              <w:t>2.5 Fixed Ballast Water Treatment Unit</w:t>
            </w:r>
            <w:r w:rsidR="00562871">
              <w:rPr>
                <w:noProof/>
                <w:webHidden/>
              </w:rPr>
              <w:tab/>
            </w:r>
            <w:r w:rsidR="00562871">
              <w:rPr>
                <w:noProof/>
                <w:webHidden/>
              </w:rPr>
              <w:fldChar w:fldCharType="begin"/>
            </w:r>
            <w:r w:rsidR="00562871">
              <w:rPr>
                <w:noProof/>
                <w:webHidden/>
              </w:rPr>
              <w:instrText xml:space="preserve"> PAGEREF _Toc518959293 \h </w:instrText>
            </w:r>
            <w:r w:rsidR="00562871">
              <w:rPr>
                <w:noProof/>
                <w:webHidden/>
              </w:rPr>
            </w:r>
            <w:r w:rsidR="00562871">
              <w:rPr>
                <w:noProof/>
                <w:webHidden/>
              </w:rPr>
              <w:fldChar w:fldCharType="separate"/>
            </w:r>
            <w:r w:rsidR="00F002E5">
              <w:rPr>
                <w:noProof/>
                <w:webHidden/>
              </w:rPr>
              <w:t>9</w:t>
            </w:r>
            <w:r w:rsidR="00562871">
              <w:rPr>
                <w:noProof/>
                <w:webHidden/>
              </w:rPr>
              <w:fldChar w:fldCharType="end"/>
            </w:r>
          </w:hyperlink>
        </w:p>
        <w:p w14:paraId="6A5BF3B6" w14:textId="7F0305AA" w:rsidR="00562871" w:rsidRDefault="0066675C" w:rsidP="009F60F3">
          <w:pPr>
            <w:pStyle w:val="TOC3"/>
            <w:tabs>
              <w:tab w:val="right" w:leader="dot" w:pos="9056"/>
            </w:tabs>
            <w:jc w:val="both"/>
            <w:rPr>
              <w:rFonts w:eastAsiaTheme="minorEastAsia"/>
              <w:i w:val="0"/>
              <w:iCs w:val="0"/>
              <w:noProof/>
              <w:lang w:val="en-US"/>
            </w:rPr>
          </w:pPr>
          <w:hyperlink w:anchor="_Toc518959294" w:history="1">
            <w:r w:rsidR="00562871" w:rsidRPr="0065791B">
              <w:rPr>
                <w:rStyle w:val="Hyperlink"/>
                <w:noProof/>
                <w:lang w:val="en-US"/>
              </w:rPr>
              <w:t>2.5.1 The treatment system</w:t>
            </w:r>
            <w:r w:rsidR="00562871">
              <w:rPr>
                <w:noProof/>
                <w:webHidden/>
              </w:rPr>
              <w:tab/>
            </w:r>
            <w:r w:rsidR="00562871">
              <w:rPr>
                <w:noProof/>
                <w:webHidden/>
              </w:rPr>
              <w:fldChar w:fldCharType="begin"/>
            </w:r>
            <w:r w:rsidR="00562871">
              <w:rPr>
                <w:noProof/>
                <w:webHidden/>
              </w:rPr>
              <w:instrText xml:space="preserve"> PAGEREF _Toc518959294 \h </w:instrText>
            </w:r>
            <w:r w:rsidR="00562871">
              <w:rPr>
                <w:noProof/>
                <w:webHidden/>
              </w:rPr>
            </w:r>
            <w:r w:rsidR="00562871">
              <w:rPr>
                <w:noProof/>
                <w:webHidden/>
              </w:rPr>
              <w:fldChar w:fldCharType="separate"/>
            </w:r>
            <w:r w:rsidR="00F002E5">
              <w:rPr>
                <w:noProof/>
                <w:webHidden/>
              </w:rPr>
              <w:t>9</w:t>
            </w:r>
            <w:r w:rsidR="00562871">
              <w:rPr>
                <w:noProof/>
                <w:webHidden/>
              </w:rPr>
              <w:fldChar w:fldCharType="end"/>
            </w:r>
          </w:hyperlink>
        </w:p>
        <w:p w14:paraId="64A175DD" w14:textId="5D45B048" w:rsidR="00562871" w:rsidRDefault="0066675C" w:rsidP="009F60F3">
          <w:pPr>
            <w:pStyle w:val="TOC3"/>
            <w:tabs>
              <w:tab w:val="right" w:leader="dot" w:pos="9056"/>
            </w:tabs>
            <w:jc w:val="both"/>
            <w:rPr>
              <w:rFonts w:eastAsiaTheme="minorEastAsia"/>
              <w:i w:val="0"/>
              <w:iCs w:val="0"/>
              <w:noProof/>
              <w:lang w:val="en-US"/>
            </w:rPr>
          </w:pPr>
          <w:hyperlink w:anchor="_Toc518959295" w:history="1">
            <w:r w:rsidR="00562871" w:rsidRPr="0065791B">
              <w:rPr>
                <w:rStyle w:val="Hyperlink"/>
                <w:noProof/>
                <w:lang w:val="en-US"/>
              </w:rPr>
              <w:t>2.5.2 The installation</w:t>
            </w:r>
            <w:r w:rsidR="00562871">
              <w:rPr>
                <w:noProof/>
                <w:webHidden/>
              </w:rPr>
              <w:tab/>
            </w:r>
            <w:r w:rsidR="00562871">
              <w:rPr>
                <w:noProof/>
                <w:webHidden/>
              </w:rPr>
              <w:fldChar w:fldCharType="begin"/>
            </w:r>
            <w:r w:rsidR="00562871">
              <w:rPr>
                <w:noProof/>
                <w:webHidden/>
              </w:rPr>
              <w:instrText xml:space="preserve"> PAGEREF _Toc518959295 \h </w:instrText>
            </w:r>
            <w:r w:rsidR="00562871">
              <w:rPr>
                <w:noProof/>
                <w:webHidden/>
              </w:rPr>
            </w:r>
            <w:r w:rsidR="00562871">
              <w:rPr>
                <w:noProof/>
                <w:webHidden/>
              </w:rPr>
              <w:fldChar w:fldCharType="separate"/>
            </w:r>
            <w:r w:rsidR="00F002E5">
              <w:rPr>
                <w:noProof/>
                <w:webHidden/>
              </w:rPr>
              <w:t>10</w:t>
            </w:r>
            <w:r w:rsidR="00562871">
              <w:rPr>
                <w:noProof/>
                <w:webHidden/>
              </w:rPr>
              <w:fldChar w:fldCharType="end"/>
            </w:r>
          </w:hyperlink>
        </w:p>
        <w:p w14:paraId="21339CF1" w14:textId="7714E79A" w:rsidR="00562871" w:rsidRDefault="0066675C" w:rsidP="009F60F3">
          <w:pPr>
            <w:pStyle w:val="TOC2"/>
            <w:tabs>
              <w:tab w:val="right" w:leader="dot" w:pos="9056"/>
            </w:tabs>
            <w:jc w:val="both"/>
            <w:rPr>
              <w:rFonts w:eastAsiaTheme="minorEastAsia"/>
              <w:smallCaps w:val="0"/>
              <w:noProof/>
              <w:lang w:val="en-US"/>
            </w:rPr>
          </w:pPr>
          <w:hyperlink w:anchor="_Toc518959296" w:history="1">
            <w:r w:rsidR="00562871" w:rsidRPr="0065791B">
              <w:rPr>
                <w:rStyle w:val="Hyperlink"/>
                <w:noProof/>
                <w:lang w:val="en-US"/>
              </w:rPr>
              <w:t>2.5.3 Positioning of the ballast water treatment unit</w:t>
            </w:r>
            <w:r w:rsidR="00562871">
              <w:rPr>
                <w:noProof/>
                <w:webHidden/>
              </w:rPr>
              <w:tab/>
            </w:r>
            <w:r w:rsidR="00562871">
              <w:rPr>
                <w:noProof/>
                <w:webHidden/>
              </w:rPr>
              <w:fldChar w:fldCharType="begin"/>
            </w:r>
            <w:r w:rsidR="00562871">
              <w:rPr>
                <w:noProof/>
                <w:webHidden/>
              </w:rPr>
              <w:instrText xml:space="preserve"> PAGEREF _Toc518959296 \h </w:instrText>
            </w:r>
            <w:r w:rsidR="00562871">
              <w:rPr>
                <w:noProof/>
                <w:webHidden/>
              </w:rPr>
            </w:r>
            <w:r w:rsidR="00562871">
              <w:rPr>
                <w:noProof/>
                <w:webHidden/>
              </w:rPr>
              <w:fldChar w:fldCharType="separate"/>
            </w:r>
            <w:r w:rsidR="00F002E5">
              <w:rPr>
                <w:noProof/>
                <w:webHidden/>
              </w:rPr>
              <w:t>12</w:t>
            </w:r>
            <w:r w:rsidR="00562871">
              <w:rPr>
                <w:noProof/>
                <w:webHidden/>
              </w:rPr>
              <w:fldChar w:fldCharType="end"/>
            </w:r>
          </w:hyperlink>
        </w:p>
        <w:p w14:paraId="5418947A" w14:textId="192885D5" w:rsidR="00562871" w:rsidRDefault="0066675C" w:rsidP="009F60F3">
          <w:pPr>
            <w:pStyle w:val="TOC2"/>
            <w:tabs>
              <w:tab w:val="right" w:leader="dot" w:pos="9056"/>
            </w:tabs>
            <w:jc w:val="both"/>
            <w:rPr>
              <w:rFonts w:eastAsiaTheme="minorEastAsia"/>
              <w:smallCaps w:val="0"/>
              <w:noProof/>
              <w:lang w:val="en-US"/>
            </w:rPr>
          </w:pPr>
          <w:hyperlink w:anchor="_Toc518959297" w:history="1">
            <w:r w:rsidR="00562871" w:rsidRPr="0065791B">
              <w:rPr>
                <w:rStyle w:val="Hyperlink"/>
                <w:noProof/>
                <w:lang w:val="en-US"/>
              </w:rPr>
              <w:t>2.6 Mobile Ballast Water Treatment Unit</w:t>
            </w:r>
            <w:r w:rsidR="00562871">
              <w:rPr>
                <w:noProof/>
                <w:webHidden/>
              </w:rPr>
              <w:tab/>
            </w:r>
            <w:r w:rsidR="00562871">
              <w:rPr>
                <w:noProof/>
                <w:webHidden/>
              </w:rPr>
              <w:fldChar w:fldCharType="begin"/>
            </w:r>
            <w:r w:rsidR="00562871">
              <w:rPr>
                <w:noProof/>
                <w:webHidden/>
              </w:rPr>
              <w:instrText xml:space="preserve"> PAGEREF _Toc518959297 \h </w:instrText>
            </w:r>
            <w:r w:rsidR="00562871">
              <w:rPr>
                <w:noProof/>
                <w:webHidden/>
              </w:rPr>
            </w:r>
            <w:r w:rsidR="00562871">
              <w:rPr>
                <w:noProof/>
                <w:webHidden/>
              </w:rPr>
              <w:fldChar w:fldCharType="separate"/>
            </w:r>
            <w:r w:rsidR="00F002E5">
              <w:rPr>
                <w:noProof/>
                <w:webHidden/>
              </w:rPr>
              <w:t>14</w:t>
            </w:r>
            <w:r w:rsidR="00562871">
              <w:rPr>
                <w:noProof/>
                <w:webHidden/>
              </w:rPr>
              <w:fldChar w:fldCharType="end"/>
            </w:r>
          </w:hyperlink>
        </w:p>
        <w:p w14:paraId="4E04FEBC" w14:textId="0273583B" w:rsidR="00562871" w:rsidRDefault="0066675C" w:rsidP="009F60F3">
          <w:pPr>
            <w:pStyle w:val="TOC3"/>
            <w:tabs>
              <w:tab w:val="right" w:leader="dot" w:pos="9056"/>
            </w:tabs>
            <w:jc w:val="both"/>
            <w:rPr>
              <w:rFonts w:eastAsiaTheme="minorEastAsia"/>
              <w:i w:val="0"/>
              <w:iCs w:val="0"/>
              <w:noProof/>
              <w:lang w:val="en-US"/>
            </w:rPr>
          </w:pPr>
          <w:hyperlink w:anchor="_Toc518959298" w:history="1">
            <w:r w:rsidR="00562871" w:rsidRPr="0065791B">
              <w:rPr>
                <w:rStyle w:val="Hyperlink"/>
                <w:noProof/>
                <w:lang w:val="en-US"/>
              </w:rPr>
              <w:t>2.6.1 The treatment system</w:t>
            </w:r>
            <w:r w:rsidR="00562871">
              <w:rPr>
                <w:noProof/>
                <w:webHidden/>
              </w:rPr>
              <w:tab/>
            </w:r>
            <w:r w:rsidR="00562871">
              <w:rPr>
                <w:noProof/>
                <w:webHidden/>
              </w:rPr>
              <w:fldChar w:fldCharType="begin"/>
            </w:r>
            <w:r w:rsidR="00562871">
              <w:rPr>
                <w:noProof/>
                <w:webHidden/>
              </w:rPr>
              <w:instrText xml:space="preserve"> PAGEREF _Toc518959298 \h </w:instrText>
            </w:r>
            <w:r w:rsidR="00562871">
              <w:rPr>
                <w:noProof/>
                <w:webHidden/>
              </w:rPr>
            </w:r>
            <w:r w:rsidR="00562871">
              <w:rPr>
                <w:noProof/>
                <w:webHidden/>
              </w:rPr>
              <w:fldChar w:fldCharType="separate"/>
            </w:r>
            <w:r w:rsidR="00F002E5">
              <w:rPr>
                <w:noProof/>
                <w:webHidden/>
              </w:rPr>
              <w:t>15</w:t>
            </w:r>
            <w:r w:rsidR="00562871">
              <w:rPr>
                <w:noProof/>
                <w:webHidden/>
              </w:rPr>
              <w:fldChar w:fldCharType="end"/>
            </w:r>
          </w:hyperlink>
        </w:p>
        <w:p w14:paraId="30AD5A26" w14:textId="6168B1EB" w:rsidR="00562871" w:rsidRDefault="0066675C" w:rsidP="009F60F3">
          <w:pPr>
            <w:pStyle w:val="TOC3"/>
            <w:tabs>
              <w:tab w:val="right" w:leader="dot" w:pos="9056"/>
            </w:tabs>
            <w:jc w:val="both"/>
            <w:rPr>
              <w:rFonts w:eastAsiaTheme="minorEastAsia"/>
              <w:i w:val="0"/>
              <w:iCs w:val="0"/>
              <w:noProof/>
              <w:lang w:val="en-US"/>
            </w:rPr>
          </w:pPr>
          <w:hyperlink w:anchor="_Toc518959299" w:history="1">
            <w:r w:rsidR="00562871" w:rsidRPr="0065791B">
              <w:rPr>
                <w:rStyle w:val="Hyperlink"/>
                <w:noProof/>
                <w:lang w:val="en-US"/>
              </w:rPr>
              <w:t>2.6.2 The connection</w:t>
            </w:r>
            <w:r w:rsidR="00562871">
              <w:rPr>
                <w:noProof/>
                <w:webHidden/>
              </w:rPr>
              <w:tab/>
            </w:r>
            <w:r w:rsidR="00562871">
              <w:rPr>
                <w:noProof/>
                <w:webHidden/>
              </w:rPr>
              <w:fldChar w:fldCharType="begin"/>
            </w:r>
            <w:r w:rsidR="00562871">
              <w:rPr>
                <w:noProof/>
                <w:webHidden/>
              </w:rPr>
              <w:instrText xml:space="preserve"> PAGEREF _Toc518959299 \h </w:instrText>
            </w:r>
            <w:r w:rsidR="00562871">
              <w:rPr>
                <w:noProof/>
                <w:webHidden/>
              </w:rPr>
            </w:r>
            <w:r w:rsidR="00562871">
              <w:rPr>
                <w:noProof/>
                <w:webHidden/>
              </w:rPr>
              <w:fldChar w:fldCharType="separate"/>
            </w:r>
            <w:r w:rsidR="00F002E5">
              <w:rPr>
                <w:noProof/>
                <w:webHidden/>
              </w:rPr>
              <w:t>16</w:t>
            </w:r>
            <w:r w:rsidR="00562871">
              <w:rPr>
                <w:noProof/>
                <w:webHidden/>
              </w:rPr>
              <w:fldChar w:fldCharType="end"/>
            </w:r>
          </w:hyperlink>
        </w:p>
        <w:p w14:paraId="05683435" w14:textId="7851F157" w:rsidR="00562871" w:rsidRDefault="0066675C" w:rsidP="009F60F3">
          <w:pPr>
            <w:pStyle w:val="TOC3"/>
            <w:tabs>
              <w:tab w:val="right" w:leader="dot" w:pos="9056"/>
            </w:tabs>
            <w:jc w:val="both"/>
            <w:rPr>
              <w:rFonts w:eastAsiaTheme="minorEastAsia"/>
              <w:i w:val="0"/>
              <w:iCs w:val="0"/>
              <w:noProof/>
              <w:lang w:val="en-US"/>
            </w:rPr>
          </w:pPr>
          <w:hyperlink w:anchor="_Toc518959300" w:history="1">
            <w:r w:rsidR="00562871" w:rsidRPr="0065791B">
              <w:rPr>
                <w:rStyle w:val="Hyperlink"/>
                <w:noProof/>
                <w:lang w:val="en-US"/>
              </w:rPr>
              <w:t>2.6.3 Positioning of the container</w:t>
            </w:r>
            <w:r w:rsidR="00562871">
              <w:rPr>
                <w:noProof/>
                <w:webHidden/>
              </w:rPr>
              <w:tab/>
            </w:r>
            <w:r w:rsidR="00562871">
              <w:rPr>
                <w:noProof/>
                <w:webHidden/>
              </w:rPr>
              <w:fldChar w:fldCharType="begin"/>
            </w:r>
            <w:r w:rsidR="00562871">
              <w:rPr>
                <w:noProof/>
                <w:webHidden/>
              </w:rPr>
              <w:instrText xml:space="preserve"> PAGEREF _Toc518959300 \h </w:instrText>
            </w:r>
            <w:r w:rsidR="00562871">
              <w:rPr>
                <w:noProof/>
                <w:webHidden/>
              </w:rPr>
            </w:r>
            <w:r w:rsidR="00562871">
              <w:rPr>
                <w:noProof/>
                <w:webHidden/>
              </w:rPr>
              <w:fldChar w:fldCharType="separate"/>
            </w:r>
            <w:r w:rsidR="00F002E5">
              <w:rPr>
                <w:noProof/>
                <w:webHidden/>
              </w:rPr>
              <w:t>16</w:t>
            </w:r>
            <w:r w:rsidR="00562871">
              <w:rPr>
                <w:noProof/>
                <w:webHidden/>
              </w:rPr>
              <w:fldChar w:fldCharType="end"/>
            </w:r>
          </w:hyperlink>
        </w:p>
        <w:p w14:paraId="09A784E9" w14:textId="148B53C8"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1" w:history="1">
            <w:r w:rsidR="00562871" w:rsidRPr="0065791B">
              <w:rPr>
                <w:rStyle w:val="Hyperlink"/>
                <w:noProof/>
                <w:lang w:val="en-US"/>
              </w:rPr>
              <w:t>3.</w:t>
            </w:r>
            <w:r w:rsidR="00562871">
              <w:rPr>
                <w:rFonts w:eastAsiaTheme="minorEastAsia"/>
                <w:b w:val="0"/>
                <w:bCs w:val="0"/>
                <w:caps w:val="0"/>
                <w:noProof/>
                <w:lang w:val="en-US"/>
              </w:rPr>
              <w:tab/>
            </w:r>
            <w:r w:rsidR="00562871" w:rsidRPr="0065791B">
              <w:rPr>
                <w:rStyle w:val="Hyperlink"/>
                <w:noProof/>
                <w:lang w:val="en-US"/>
              </w:rPr>
              <w:t>Method</w:t>
            </w:r>
            <w:r w:rsidR="00562871">
              <w:rPr>
                <w:noProof/>
                <w:webHidden/>
              </w:rPr>
              <w:tab/>
            </w:r>
            <w:r w:rsidR="00562871">
              <w:rPr>
                <w:noProof/>
                <w:webHidden/>
              </w:rPr>
              <w:fldChar w:fldCharType="begin"/>
            </w:r>
            <w:r w:rsidR="00562871">
              <w:rPr>
                <w:noProof/>
                <w:webHidden/>
              </w:rPr>
              <w:instrText xml:space="preserve"> PAGEREF _Toc518959301 \h </w:instrText>
            </w:r>
            <w:r w:rsidR="00562871">
              <w:rPr>
                <w:noProof/>
                <w:webHidden/>
              </w:rPr>
            </w:r>
            <w:r w:rsidR="00562871">
              <w:rPr>
                <w:noProof/>
                <w:webHidden/>
              </w:rPr>
              <w:fldChar w:fldCharType="separate"/>
            </w:r>
            <w:r w:rsidR="00F002E5">
              <w:rPr>
                <w:noProof/>
                <w:webHidden/>
              </w:rPr>
              <w:t>18</w:t>
            </w:r>
            <w:r w:rsidR="00562871">
              <w:rPr>
                <w:noProof/>
                <w:webHidden/>
              </w:rPr>
              <w:fldChar w:fldCharType="end"/>
            </w:r>
          </w:hyperlink>
        </w:p>
        <w:p w14:paraId="7AA2A633" w14:textId="3D96E50E" w:rsidR="00562871" w:rsidRDefault="0066675C" w:rsidP="009F60F3">
          <w:pPr>
            <w:pStyle w:val="TOC2"/>
            <w:tabs>
              <w:tab w:val="right" w:leader="dot" w:pos="9056"/>
            </w:tabs>
            <w:jc w:val="both"/>
            <w:rPr>
              <w:rFonts w:eastAsiaTheme="minorEastAsia"/>
              <w:smallCaps w:val="0"/>
              <w:noProof/>
              <w:lang w:val="en-US"/>
            </w:rPr>
          </w:pPr>
          <w:hyperlink w:anchor="_Toc518959302" w:history="1">
            <w:r w:rsidR="00562871" w:rsidRPr="0065791B">
              <w:rPr>
                <w:rStyle w:val="Hyperlink"/>
                <w:noProof/>
                <w:lang w:val="en-US"/>
              </w:rPr>
              <w:t>3.1 Interview</w:t>
            </w:r>
            <w:r w:rsidR="00562871">
              <w:rPr>
                <w:noProof/>
                <w:webHidden/>
              </w:rPr>
              <w:tab/>
            </w:r>
            <w:r w:rsidR="00562871">
              <w:rPr>
                <w:noProof/>
                <w:webHidden/>
              </w:rPr>
              <w:fldChar w:fldCharType="begin"/>
            </w:r>
            <w:r w:rsidR="00562871">
              <w:rPr>
                <w:noProof/>
                <w:webHidden/>
              </w:rPr>
              <w:instrText xml:space="preserve"> PAGEREF _Toc518959302 \h </w:instrText>
            </w:r>
            <w:r w:rsidR="00562871">
              <w:rPr>
                <w:noProof/>
                <w:webHidden/>
              </w:rPr>
            </w:r>
            <w:r w:rsidR="00562871">
              <w:rPr>
                <w:noProof/>
                <w:webHidden/>
              </w:rPr>
              <w:fldChar w:fldCharType="separate"/>
            </w:r>
            <w:r w:rsidR="00F002E5">
              <w:rPr>
                <w:noProof/>
                <w:webHidden/>
              </w:rPr>
              <w:t>19</w:t>
            </w:r>
            <w:r w:rsidR="00562871">
              <w:rPr>
                <w:noProof/>
                <w:webHidden/>
              </w:rPr>
              <w:fldChar w:fldCharType="end"/>
            </w:r>
          </w:hyperlink>
        </w:p>
        <w:p w14:paraId="4CCEDE46" w14:textId="42017034"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3" w:history="1">
            <w:r w:rsidR="00562871" w:rsidRPr="0065791B">
              <w:rPr>
                <w:rStyle w:val="Hyperlink"/>
                <w:noProof/>
                <w:lang w:val="en-US"/>
              </w:rPr>
              <w:t>4.</w:t>
            </w:r>
            <w:r w:rsidR="00562871">
              <w:rPr>
                <w:rFonts w:eastAsiaTheme="minorEastAsia"/>
                <w:b w:val="0"/>
                <w:bCs w:val="0"/>
                <w:caps w:val="0"/>
                <w:noProof/>
                <w:lang w:val="en-US"/>
              </w:rPr>
              <w:tab/>
            </w:r>
            <w:r w:rsidR="00562871" w:rsidRPr="0065791B">
              <w:rPr>
                <w:rStyle w:val="Hyperlink"/>
                <w:noProof/>
                <w:lang w:val="en-US"/>
              </w:rPr>
              <w:t>Results</w:t>
            </w:r>
            <w:r w:rsidR="00562871">
              <w:rPr>
                <w:noProof/>
                <w:webHidden/>
              </w:rPr>
              <w:tab/>
            </w:r>
            <w:r w:rsidR="00562871">
              <w:rPr>
                <w:noProof/>
                <w:webHidden/>
              </w:rPr>
              <w:fldChar w:fldCharType="begin"/>
            </w:r>
            <w:r w:rsidR="00562871">
              <w:rPr>
                <w:noProof/>
                <w:webHidden/>
              </w:rPr>
              <w:instrText xml:space="preserve"> PAGEREF _Toc518959303 \h </w:instrText>
            </w:r>
            <w:r w:rsidR="00562871">
              <w:rPr>
                <w:noProof/>
                <w:webHidden/>
              </w:rPr>
            </w:r>
            <w:r w:rsidR="00562871">
              <w:rPr>
                <w:noProof/>
                <w:webHidden/>
              </w:rPr>
              <w:fldChar w:fldCharType="separate"/>
            </w:r>
            <w:r w:rsidR="00F002E5">
              <w:rPr>
                <w:noProof/>
                <w:webHidden/>
              </w:rPr>
              <w:t>20</w:t>
            </w:r>
            <w:r w:rsidR="00562871">
              <w:rPr>
                <w:noProof/>
                <w:webHidden/>
              </w:rPr>
              <w:fldChar w:fldCharType="end"/>
            </w:r>
          </w:hyperlink>
        </w:p>
        <w:p w14:paraId="37320510" w14:textId="773E3FAB"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4" w:history="1">
            <w:r w:rsidR="00562871" w:rsidRPr="0065791B">
              <w:rPr>
                <w:rStyle w:val="Hyperlink"/>
                <w:noProof/>
                <w:lang w:val="en-US"/>
              </w:rPr>
              <w:t>5.</w:t>
            </w:r>
            <w:r w:rsidR="00562871">
              <w:rPr>
                <w:rFonts w:eastAsiaTheme="minorEastAsia"/>
                <w:b w:val="0"/>
                <w:bCs w:val="0"/>
                <w:caps w:val="0"/>
                <w:noProof/>
                <w:lang w:val="en-US"/>
              </w:rPr>
              <w:tab/>
            </w:r>
            <w:r w:rsidR="00562871" w:rsidRPr="0065791B">
              <w:rPr>
                <w:rStyle w:val="Hyperlink"/>
                <w:noProof/>
                <w:lang w:val="en-US"/>
              </w:rPr>
              <w:t>Discussion</w:t>
            </w:r>
            <w:r w:rsidR="00562871">
              <w:rPr>
                <w:noProof/>
                <w:webHidden/>
              </w:rPr>
              <w:tab/>
            </w:r>
            <w:r w:rsidR="00562871">
              <w:rPr>
                <w:noProof/>
                <w:webHidden/>
              </w:rPr>
              <w:fldChar w:fldCharType="begin"/>
            </w:r>
            <w:r w:rsidR="00562871">
              <w:rPr>
                <w:noProof/>
                <w:webHidden/>
              </w:rPr>
              <w:instrText xml:space="preserve"> PAGEREF _Toc518959304 \h </w:instrText>
            </w:r>
            <w:r w:rsidR="00562871">
              <w:rPr>
                <w:noProof/>
                <w:webHidden/>
              </w:rPr>
            </w:r>
            <w:r w:rsidR="00562871">
              <w:rPr>
                <w:noProof/>
                <w:webHidden/>
              </w:rPr>
              <w:fldChar w:fldCharType="separate"/>
            </w:r>
            <w:r w:rsidR="00F002E5">
              <w:rPr>
                <w:noProof/>
                <w:webHidden/>
              </w:rPr>
              <w:t>26</w:t>
            </w:r>
            <w:r w:rsidR="00562871">
              <w:rPr>
                <w:noProof/>
                <w:webHidden/>
              </w:rPr>
              <w:fldChar w:fldCharType="end"/>
            </w:r>
          </w:hyperlink>
        </w:p>
        <w:p w14:paraId="14F9044B" w14:textId="4807A720"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5" w:history="1">
            <w:r w:rsidR="00562871" w:rsidRPr="0065791B">
              <w:rPr>
                <w:rStyle w:val="Hyperlink"/>
                <w:noProof/>
                <w:lang w:val="en-US"/>
              </w:rPr>
              <w:t>6.</w:t>
            </w:r>
            <w:r w:rsidR="00562871">
              <w:rPr>
                <w:rFonts w:eastAsiaTheme="minorEastAsia"/>
                <w:b w:val="0"/>
                <w:bCs w:val="0"/>
                <w:caps w:val="0"/>
                <w:noProof/>
                <w:lang w:val="en-US"/>
              </w:rPr>
              <w:tab/>
            </w:r>
            <w:r w:rsidR="00562871" w:rsidRPr="0065791B">
              <w:rPr>
                <w:rStyle w:val="Hyperlink"/>
                <w:noProof/>
                <w:lang w:val="en-US"/>
              </w:rPr>
              <w:t>Conclusion</w:t>
            </w:r>
            <w:r w:rsidR="00562871">
              <w:rPr>
                <w:noProof/>
                <w:webHidden/>
              </w:rPr>
              <w:tab/>
            </w:r>
            <w:r w:rsidR="00562871">
              <w:rPr>
                <w:noProof/>
                <w:webHidden/>
              </w:rPr>
              <w:fldChar w:fldCharType="begin"/>
            </w:r>
            <w:r w:rsidR="00562871">
              <w:rPr>
                <w:noProof/>
                <w:webHidden/>
              </w:rPr>
              <w:instrText xml:space="preserve"> PAGEREF _Toc518959305 \h </w:instrText>
            </w:r>
            <w:r w:rsidR="00562871">
              <w:rPr>
                <w:noProof/>
                <w:webHidden/>
              </w:rPr>
            </w:r>
            <w:r w:rsidR="00562871">
              <w:rPr>
                <w:noProof/>
                <w:webHidden/>
              </w:rPr>
              <w:fldChar w:fldCharType="separate"/>
            </w:r>
            <w:r w:rsidR="00F002E5">
              <w:rPr>
                <w:noProof/>
                <w:webHidden/>
              </w:rPr>
              <w:t>27</w:t>
            </w:r>
            <w:r w:rsidR="00562871">
              <w:rPr>
                <w:noProof/>
                <w:webHidden/>
              </w:rPr>
              <w:fldChar w:fldCharType="end"/>
            </w:r>
          </w:hyperlink>
        </w:p>
        <w:p w14:paraId="30265DAE" w14:textId="5C3E97CE"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6" w:history="1">
            <w:r w:rsidR="00562871" w:rsidRPr="0065791B">
              <w:rPr>
                <w:rStyle w:val="Hyperlink"/>
                <w:noProof/>
                <w:lang w:val="en-US"/>
              </w:rPr>
              <w:t>7.</w:t>
            </w:r>
            <w:r w:rsidR="00562871">
              <w:rPr>
                <w:rFonts w:eastAsiaTheme="minorEastAsia"/>
                <w:b w:val="0"/>
                <w:bCs w:val="0"/>
                <w:caps w:val="0"/>
                <w:noProof/>
                <w:lang w:val="en-US"/>
              </w:rPr>
              <w:tab/>
            </w:r>
            <w:r w:rsidR="00562871" w:rsidRPr="0065791B">
              <w:rPr>
                <w:rStyle w:val="Hyperlink"/>
                <w:noProof/>
                <w:lang w:val="en-US"/>
              </w:rPr>
              <w:t>Recommendations</w:t>
            </w:r>
            <w:r w:rsidR="00562871">
              <w:rPr>
                <w:noProof/>
                <w:webHidden/>
              </w:rPr>
              <w:tab/>
            </w:r>
            <w:r w:rsidR="00562871">
              <w:rPr>
                <w:noProof/>
                <w:webHidden/>
              </w:rPr>
              <w:fldChar w:fldCharType="begin"/>
            </w:r>
            <w:r w:rsidR="00562871">
              <w:rPr>
                <w:noProof/>
                <w:webHidden/>
              </w:rPr>
              <w:instrText xml:space="preserve"> PAGEREF _Toc518959306 \h </w:instrText>
            </w:r>
            <w:r w:rsidR="00562871">
              <w:rPr>
                <w:noProof/>
                <w:webHidden/>
              </w:rPr>
            </w:r>
            <w:r w:rsidR="00562871">
              <w:rPr>
                <w:noProof/>
                <w:webHidden/>
              </w:rPr>
              <w:fldChar w:fldCharType="separate"/>
            </w:r>
            <w:r w:rsidR="00F002E5">
              <w:rPr>
                <w:noProof/>
                <w:webHidden/>
              </w:rPr>
              <w:t>30</w:t>
            </w:r>
            <w:r w:rsidR="00562871">
              <w:rPr>
                <w:noProof/>
                <w:webHidden/>
              </w:rPr>
              <w:fldChar w:fldCharType="end"/>
            </w:r>
          </w:hyperlink>
        </w:p>
        <w:p w14:paraId="4AE4AB09" w14:textId="47399481" w:rsidR="00562871" w:rsidRDefault="0066675C" w:rsidP="009F60F3">
          <w:pPr>
            <w:pStyle w:val="TOC1"/>
            <w:tabs>
              <w:tab w:val="left" w:pos="480"/>
              <w:tab w:val="right" w:leader="dot" w:pos="9056"/>
            </w:tabs>
            <w:jc w:val="both"/>
            <w:rPr>
              <w:rFonts w:eastAsiaTheme="minorEastAsia"/>
              <w:b w:val="0"/>
              <w:bCs w:val="0"/>
              <w:caps w:val="0"/>
              <w:noProof/>
              <w:lang w:val="en-US"/>
            </w:rPr>
          </w:pPr>
          <w:hyperlink w:anchor="_Toc518959307" w:history="1">
            <w:r w:rsidR="00562871" w:rsidRPr="0065791B">
              <w:rPr>
                <w:rStyle w:val="Hyperlink"/>
                <w:noProof/>
                <w:lang w:val="en-US"/>
              </w:rPr>
              <w:t>8.</w:t>
            </w:r>
            <w:r w:rsidR="00562871">
              <w:rPr>
                <w:rFonts w:eastAsiaTheme="minorEastAsia"/>
                <w:b w:val="0"/>
                <w:bCs w:val="0"/>
                <w:caps w:val="0"/>
                <w:noProof/>
                <w:lang w:val="en-US"/>
              </w:rPr>
              <w:tab/>
            </w:r>
            <w:r w:rsidR="00562871" w:rsidRPr="0065791B">
              <w:rPr>
                <w:rStyle w:val="Hyperlink"/>
                <w:noProof/>
                <w:lang w:val="en-US"/>
              </w:rPr>
              <w:t>Bibliography</w:t>
            </w:r>
            <w:r w:rsidR="00562871">
              <w:rPr>
                <w:noProof/>
                <w:webHidden/>
              </w:rPr>
              <w:tab/>
            </w:r>
            <w:r w:rsidR="00562871">
              <w:rPr>
                <w:noProof/>
                <w:webHidden/>
              </w:rPr>
              <w:fldChar w:fldCharType="begin"/>
            </w:r>
            <w:r w:rsidR="00562871">
              <w:rPr>
                <w:noProof/>
                <w:webHidden/>
              </w:rPr>
              <w:instrText xml:space="preserve"> PAGEREF _Toc518959307 \h </w:instrText>
            </w:r>
            <w:r w:rsidR="00562871">
              <w:rPr>
                <w:noProof/>
                <w:webHidden/>
              </w:rPr>
            </w:r>
            <w:r w:rsidR="00562871">
              <w:rPr>
                <w:noProof/>
                <w:webHidden/>
              </w:rPr>
              <w:fldChar w:fldCharType="separate"/>
            </w:r>
            <w:r w:rsidR="00F002E5">
              <w:rPr>
                <w:noProof/>
                <w:webHidden/>
              </w:rPr>
              <w:t>31</w:t>
            </w:r>
            <w:r w:rsidR="00562871">
              <w:rPr>
                <w:noProof/>
                <w:webHidden/>
              </w:rPr>
              <w:fldChar w:fldCharType="end"/>
            </w:r>
          </w:hyperlink>
        </w:p>
        <w:p w14:paraId="41825568" w14:textId="18BB02D5" w:rsidR="00562871" w:rsidRDefault="0066675C" w:rsidP="009F60F3">
          <w:pPr>
            <w:pStyle w:val="TOC1"/>
            <w:tabs>
              <w:tab w:val="right" w:leader="dot" w:pos="9056"/>
            </w:tabs>
            <w:jc w:val="both"/>
            <w:rPr>
              <w:rFonts w:eastAsiaTheme="minorEastAsia"/>
              <w:b w:val="0"/>
              <w:bCs w:val="0"/>
              <w:caps w:val="0"/>
              <w:noProof/>
              <w:lang w:val="en-US"/>
            </w:rPr>
          </w:pPr>
          <w:hyperlink w:anchor="_Toc518959308" w:history="1">
            <w:r w:rsidR="00562871" w:rsidRPr="0065791B">
              <w:rPr>
                <w:rStyle w:val="Hyperlink"/>
                <w:noProof/>
                <w:lang w:val="en-US"/>
              </w:rPr>
              <w:t>Annexes</w:t>
            </w:r>
            <w:r w:rsidR="00562871">
              <w:rPr>
                <w:noProof/>
                <w:webHidden/>
              </w:rPr>
              <w:tab/>
            </w:r>
            <w:r w:rsidR="00562871">
              <w:rPr>
                <w:noProof/>
                <w:webHidden/>
              </w:rPr>
              <w:fldChar w:fldCharType="begin"/>
            </w:r>
            <w:r w:rsidR="00562871">
              <w:rPr>
                <w:noProof/>
                <w:webHidden/>
              </w:rPr>
              <w:instrText xml:space="preserve"> PAGEREF _Toc518959308 \h </w:instrText>
            </w:r>
            <w:r w:rsidR="00562871">
              <w:rPr>
                <w:noProof/>
                <w:webHidden/>
              </w:rPr>
            </w:r>
            <w:r w:rsidR="00562871">
              <w:rPr>
                <w:noProof/>
                <w:webHidden/>
              </w:rPr>
              <w:fldChar w:fldCharType="separate"/>
            </w:r>
            <w:r w:rsidR="00F002E5">
              <w:rPr>
                <w:noProof/>
                <w:webHidden/>
              </w:rPr>
              <w:t>32</w:t>
            </w:r>
            <w:r w:rsidR="00562871">
              <w:rPr>
                <w:noProof/>
                <w:webHidden/>
              </w:rPr>
              <w:fldChar w:fldCharType="end"/>
            </w:r>
          </w:hyperlink>
        </w:p>
        <w:p w14:paraId="40134827" w14:textId="123CC5B5" w:rsidR="00562871" w:rsidRDefault="0066675C" w:rsidP="009F60F3">
          <w:pPr>
            <w:pStyle w:val="TOC2"/>
            <w:tabs>
              <w:tab w:val="right" w:leader="dot" w:pos="9056"/>
            </w:tabs>
            <w:jc w:val="both"/>
            <w:rPr>
              <w:rFonts w:eastAsiaTheme="minorEastAsia"/>
              <w:smallCaps w:val="0"/>
              <w:noProof/>
              <w:lang w:val="en-US"/>
            </w:rPr>
          </w:pPr>
          <w:hyperlink w:anchor="_Toc518959309" w:history="1">
            <w:r w:rsidR="00562871" w:rsidRPr="0065791B">
              <w:rPr>
                <w:rStyle w:val="Hyperlink"/>
                <w:noProof/>
                <w:lang w:val="en-US"/>
              </w:rPr>
              <w:t>Annex I</w:t>
            </w:r>
            <w:r w:rsidR="00562871">
              <w:rPr>
                <w:noProof/>
                <w:webHidden/>
              </w:rPr>
              <w:tab/>
            </w:r>
            <w:r w:rsidR="00562871">
              <w:rPr>
                <w:noProof/>
                <w:webHidden/>
              </w:rPr>
              <w:fldChar w:fldCharType="begin"/>
            </w:r>
            <w:r w:rsidR="00562871">
              <w:rPr>
                <w:noProof/>
                <w:webHidden/>
              </w:rPr>
              <w:instrText xml:space="preserve"> PAGEREF _Toc518959309 \h </w:instrText>
            </w:r>
            <w:r w:rsidR="00562871">
              <w:rPr>
                <w:noProof/>
                <w:webHidden/>
              </w:rPr>
            </w:r>
            <w:r w:rsidR="00562871">
              <w:rPr>
                <w:noProof/>
                <w:webHidden/>
              </w:rPr>
              <w:fldChar w:fldCharType="separate"/>
            </w:r>
            <w:r w:rsidR="00F002E5">
              <w:rPr>
                <w:noProof/>
                <w:webHidden/>
              </w:rPr>
              <w:t>32</w:t>
            </w:r>
            <w:r w:rsidR="00562871">
              <w:rPr>
                <w:noProof/>
                <w:webHidden/>
              </w:rPr>
              <w:fldChar w:fldCharType="end"/>
            </w:r>
          </w:hyperlink>
        </w:p>
        <w:p w14:paraId="3EC3E40C" w14:textId="0FFDAF75" w:rsidR="00562871" w:rsidRDefault="0066675C" w:rsidP="009F60F3">
          <w:pPr>
            <w:pStyle w:val="TOC3"/>
            <w:tabs>
              <w:tab w:val="right" w:leader="dot" w:pos="9056"/>
            </w:tabs>
            <w:jc w:val="both"/>
            <w:rPr>
              <w:rFonts w:eastAsiaTheme="minorEastAsia"/>
              <w:i w:val="0"/>
              <w:iCs w:val="0"/>
              <w:noProof/>
              <w:lang w:val="en-US"/>
            </w:rPr>
          </w:pPr>
          <w:hyperlink w:anchor="_Toc518959310" w:history="1">
            <w:r w:rsidR="00562871" w:rsidRPr="0065791B">
              <w:rPr>
                <w:rStyle w:val="Hyperlink"/>
                <w:rFonts w:eastAsia="Times New Roman"/>
                <w:noProof/>
                <w:lang w:val="en-US"/>
              </w:rPr>
              <w:t>International Convention for the Control and Management of Ships' Ballast Water and Sediments (BWM)</w:t>
            </w:r>
            <w:r w:rsidR="00562871">
              <w:rPr>
                <w:noProof/>
                <w:webHidden/>
              </w:rPr>
              <w:tab/>
            </w:r>
            <w:r w:rsidR="00562871">
              <w:rPr>
                <w:noProof/>
                <w:webHidden/>
              </w:rPr>
              <w:fldChar w:fldCharType="begin"/>
            </w:r>
            <w:r w:rsidR="00562871">
              <w:rPr>
                <w:noProof/>
                <w:webHidden/>
              </w:rPr>
              <w:instrText xml:space="preserve"> PAGEREF _Toc518959310 \h </w:instrText>
            </w:r>
            <w:r w:rsidR="00562871">
              <w:rPr>
                <w:noProof/>
                <w:webHidden/>
              </w:rPr>
            </w:r>
            <w:r w:rsidR="00562871">
              <w:rPr>
                <w:noProof/>
                <w:webHidden/>
              </w:rPr>
              <w:fldChar w:fldCharType="separate"/>
            </w:r>
            <w:r w:rsidR="00F002E5">
              <w:rPr>
                <w:noProof/>
                <w:webHidden/>
              </w:rPr>
              <w:t>32</w:t>
            </w:r>
            <w:r w:rsidR="00562871">
              <w:rPr>
                <w:noProof/>
                <w:webHidden/>
              </w:rPr>
              <w:fldChar w:fldCharType="end"/>
            </w:r>
          </w:hyperlink>
        </w:p>
        <w:p w14:paraId="7C107F11" w14:textId="5BB5E054" w:rsidR="00562871" w:rsidRDefault="0066675C" w:rsidP="009F60F3">
          <w:pPr>
            <w:pStyle w:val="TOC2"/>
            <w:tabs>
              <w:tab w:val="right" w:leader="dot" w:pos="9056"/>
            </w:tabs>
            <w:jc w:val="both"/>
            <w:rPr>
              <w:rFonts w:eastAsiaTheme="minorEastAsia"/>
              <w:smallCaps w:val="0"/>
              <w:noProof/>
              <w:lang w:val="en-US"/>
            </w:rPr>
          </w:pPr>
          <w:hyperlink w:anchor="_Toc518959311" w:history="1">
            <w:r w:rsidR="00562871" w:rsidRPr="0065791B">
              <w:rPr>
                <w:rStyle w:val="Hyperlink"/>
                <w:noProof/>
                <w:lang w:val="en-US"/>
              </w:rPr>
              <w:t>Annex II</w:t>
            </w:r>
            <w:r w:rsidR="00562871">
              <w:rPr>
                <w:noProof/>
                <w:webHidden/>
              </w:rPr>
              <w:tab/>
            </w:r>
            <w:r w:rsidR="00562871">
              <w:rPr>
                <w:noProof/>
                <w:webHidden/>
              </w:rPr>
              <w:fldChar w:fldCharType="begin"/>
            </w:r>
            <w:r w:rsidR="00562871">
              <w:rPr>
                <w:noProof/>
                <w:webHidden/>
              </w:rPr>
              <w:instrText xml:space="preserve"> PAGEREF _Toc518959311 \h </w:instrText>
            </w:r>
            <w:r w:rsidR="00562871">
              <w:rPr>
                <w:noProof/>
                <w:webHidden/>
              </w:rPr>
            </w:r>
            <w:r w:rsidR="00562871">
              <w:rPr>
                <w:noProof/>
                <w:webHidden/>
              </w:rPr>
              <w:fldChar w:fldCharType="separate"/>
            </w:r>
            <w:r w:rsidR="00F002E5">
              <w:rPr>
                <w:noProof/>
                <w:webHidden/>
              </w:rPr>
              <w:t>37</w:t>
            </w:r>
            <w:r w:rsidR="00562871">
              <w:rPr>
                <w:noProof/>
                <w:webHidden/>
              </w:rPr>
              <w:fldChar w:fldCharType="end"/>
            </w:r>
          </w:hyperlink>
        </w:p>
        <w:p w14:paraId="1FE79FCC" w14:textId="2375559A" w:rsidR="00562871" w:rsidRDefault="0066675C" w:rsidP="009F60F3">
          <w:pPr>
            <w:pStyle w:val="TOC3"/>
            <w:tabs>
              <w:tab w:val="right" w:leader="dot" w:pos="9056"/>
            </w:tabs>
            <w:jc w:val="both"/>
            <w:rPr>
              <w:rFonts w:eastAsiaTheme="minorEastAsia"/>
              <w:i w:val="0"/>
              <w:iCs w:val="0"/>
              <w:noProof/>
              <w:lang w:val="en-US"/>
            </w:rPr>
          </w:pPr>
          <w:hyperlink w:anchor="_Toc518959312" w:history="1">
            <w:r w:rsidR="00562871" w:rsidRPr="0065791B">
              <w:rPr>
                <w:rStyle w:val="Hyperlink"/>
                <w:noProof/>
                <w:lang w:val="en-US"/>
              </w:rPr>
              <w:t>Bilge/ Ballast/ Firefighting system</w:t>
            </w:r>
            <w:r w:rsidR="00562871">
              <w:rPr>
                <w:noProof/>
                <w:webHidden/>
              </w:rPr>
              <w:tab/>
            </w:r>
            <w:r w:rsidR="00562871">
              <w:rPr>
                <w:noProof/>
                <w:webHidden/>
              </w:rPr>
              <w:fldChar w:fldCharType="begin"/>
            </w:r>
            <w:r w:rsidR="00562871">
              <w:rPr>
                <w:noProof/>
                <w:webHidden/>
              </w:rPr>
              <w:instrText xml:space="preserve"> PAGEREF _Toc518959312 \h </w:instrText>
            </w:r>
            <w:r w:rsidR="00562871">
              <w:rPr>
                <w:noProof/>
                <w:webHidden/>
              </w:rPr>
            </w:r>
            <w:r w:rsidR="00562871">
              <w:rPr>
                <w:noProof/>
                <w:webHidden/>
              </w:rPr>
              <w:fldChar w:fldCharType="separate"/>
            </w:r>
            <w:r w:rsidR="00F002E5">
              <w:rPr>
                <w:noProof/>
                <w:webHidden/>
              </w:rPr>
              <w:t>37</w:t>
            </w:r>
            <w:r w:rsidR="00562871">
              <w:rPr>
                <w:noProof/>
                <w:webHidden/>
              </w:rPr>
              <w:fldChar w:fldCharType="end"/>
            </w:r>
          </w:hyperlink>
        </w:p>
        <w:p w14:paraId="13EA08E3" w14:textId="2AF3ECF9" w:rsidR="00562871" w:rsidRDefault="0066675C" w:rsidP="009F60F3">
          <w:pPr>
            <w:pStyle w:val="TOC2"/>
            <w:tabs>
              <w:tab w:val="right" w:leader="dot" w:pos="9056"/>
            </w:tabs>
            <w:jc w:val="both"/>
            <w:rPr>
              <w:rFonts w:eastAsiaTheme="minorEastAsia"/>
              <w:smallCaps w:val="0"/>
              <w:noProof/>
              <w:lang w:val="en-US"/>
            </w:rPr>
          </w:pPr>
          <w:hyperlink w:anchor="_Toc518959313" w:history="1">
            <w:r w:rsidR="00562871" w:rsidRPr="0065791B">
              <w:rPr>
                <w:rStyle w:val="Hyperlink"/>
                <w:noProof/>
                <w:lang w:val="en-US"/>
              </w:rPr>
              <w:t>Annex III</w:t>
            </w:r>
            <w:r w:rsidR="00562871">
              <w:rPr>
                <w:noProof/>
                <w:webHidden/>
              </w:rPr>
              <w:tab/>
            </w:r>
            <w:r w:rsidR="00562871">
              <w:rPr>
                <w:noProof/>
                <w:webHidden/>
              </w:rPr>
              <w:fldChar w:fldCharType="begin"/>
            </w:r>
            <w:r w:rsidR="00562871">
              <w:rPr>
                <w:noProof/>
                <w:webHidden/>
              </w:rPr>
              <w:instrText xml:space="preserve"> PAGEREF _Toc518959313 \h </w:instrText>
            </w:r>
            <w:r w:rsidR="00562871">
              <w:rPr>
                <w:noProof/>
                <w:webHidden/>
              </w:rPr>
            </w:r>
            <w:r w:rsidR="00562871">
              <w:rPr>
                <w:noProof/>
                <w:webHidden/>
              </w:rPr>
              <w:fldChar w:fldCharType="separate"/>
            </w:r>
            <w:r w:rsidR="00F002E5">
              <w:rPr>
                <w:noProof/>
                <w:webHidden/>
              </w:rPr>
              <w:t>38</w:t>
            </w:r>
            <w:r w:rsidR="00562871">
              <w:rPr>
                <w:noProof/>
                <w:webHidden/>
              </w:rPr>
              <w:fldChar w:fldCharType="end"/>
            </w:r>
          </w:hyperlink>
        </w:p>
        <w:p w14:paraId="1463B3A6" w14:textId="50119182" w:rsidR="00562871" w:rsidRDefault="0066675C" w:rsidP="009F60F3">
          <w:pPr>
            <w:pStyle w:val="TOC3"/>
            <w:tabs>
              <w:tab w:val="right" w:leader="dot" w:pos="9056"/>
            </w:tabs>
            <w:jc w:val="both"/>
            <w:rPr>
              <w:rFonts w:eastAsiaTheme="minorEastAsia"/>
              <w:i w:val="0"/>
              <w:iCs w:val="0"/>
              <w:noProof/>
              <w:lang w:val="en-US"/>
            </w:rPr>
          </w:pPr>
          <w:hyperlink w:anchor="_Toc518959314" w:history="1">
            <w:r w:rsidR="00562871" w:rsidRPr="0065791B">
              <w:rPr>
                <w:rStyle w:val="Hyperlink"/>
                <w:noProof/>
                <w:lang w:val="en-US"/>
              </w:rPr>
              <w:t>Tanksplan + capacity</w:t>
            </w:r>
            <w:r w:rsidR="00562871">
              <w:rPr>
                <w:noProof/>
                <w:webHidden/>
              </w:rPr>
              <w:tab/>
            </w:r>
            <w:r w:rsidR="00562871">
              <w:rPr>
                <w:noProof/>
                <w:webHidden/>
              </w:rPr>
              <w:fldChar w:fldCharType="begin"/>
            </w:r>
            <w:r w:rsidR="00562871">
              <w:rPr>
                <w:noProof/>
                <w:webHidden/>
              </w:rPr>
              <w:instrText xml:space="preserve"> PAGEREF _Toc518959314 \h </w:instrText>
            </w:r>
            <w:r w:rsidR="00562871">
              <w:rPr>
                <w:noProof/>
                <w:webHidden/>
              </w:rPr>
            </w:r>
            <w:r w:rsidR="00562871">
              <w:rPr>
                <w:noProof/>
                <w:webHidden/>
              </w:rPr>
              <w:fldChar w:fldCharType="separate"/>
            </w:r>
            <w:r w:rsidR="00F002E5">
              <w:rPr>
                <w:noProof/>
                <w:webHidden/>
              </w:rPr>
              <w:t>39</w:t>
            </w:r>
            <w:r w:rsidR="00562871">
              <w:rPr>
                <w:noProof/>
                <w:webHidden/>
              </w:rPr>
              <w:fldChar w:fldCharType="end"/>
            </w:r>
          </w:hyperlink>
        </w:p>
        <w:p w14:paraId="4FEFB036" w14:textId="4624A4C8" w:rsidR="00562871" w:rsidRDefault="0066675C" w:rsidP="009F60F3">
          <w:pPr>
            <w:pStyle w:val="TOC2"/>
            <w:tabs>
              <w:tab w:val="right" w:leader="dot" w:pos="9056"/>
            </w:tabs>
            <w:jc w:val="both"/>
            <w:rPr>
              <w:rFonts w:eastAsiaTheme="minorEastAsia"/>
              <w:smallCaps w:val="0"/>
              <w:noProof/>
              <w:lang w:val="en-US"/>
            </w:rPr>
          </w:pPr>
          <w:hyperlink w:anchor="_Toc518959315" w:history="1">
            <w:r w:rsidR="00562871" w:rsidRPr="0065791B">
              <w:rPr>
                <w:rStyle w:val="Hyperlink"/>
                <w:noProof/>
                <w:lang w:val="en-US"/>
              </w:rPr>
              <w:t>Annex IV</w:t>
            </w:r>
            <w:r w:rsidR="00562871">
              <w:rPr>
                <w:noProof/>
                <w:webHidden/>
              </w:rPr>
              <w:tab/>
            </w:r>
            <w:r w:rsidR="00562871">
              <w:rPr>
                <w:noProof/>
                <w:webHidden/>
              </w:rPr>
              <w:fldChar w:fldCharType="begin"/>
            </w:r>
            <w:r w:rsidR="00562871">
              <w:rPr>
                <w:noProof/>
                <w:webHidden/>
              </w:rPr>
              <w:instrText xml:space="preserve"> PAGEREF _Toc518959315 \h </w:instrText>
            </w:r>
            <w:r w:rsidR="00562871">
              <w:rPr>
                <w:noProof/>
                <w:webHidden/>
              </w:rPr>
            </w:r>
            <w:r w:rsidR="00562871">
              <w:rPr>
                <w:noProof/>
                <w:webHidden/>
              </w:rPr>
              <w:fldChar w:fldCharType="separate"/>
            </w:r>
            <w:r w:rsidR="00F002E5">
              <w:rPr>
                <w:noProof/>
                <w:webHidden/>
              </w:rPr>
              <w:t>40</w:t>
            </w:r>
            <w:r w:rsidR="00562871">
              <w:rPr>
                <w:noProof/>
                <w:webHidden/>
              </w:rPr>
              <w:fldChar w:fldCharType="end"/>
            </w:r>
          </w:hyperlink>
        </w:p>
        <w:p w14:paraId="3947D757" w14:textId="4F2639A8" w:rsidR="00562871" w:rsidRDefault="0066675C" w:rsidP="009F60F3">
          <w:pPr>
            <w:pStyle w:val="TOC3"/>
            <w:tabs>
              <w:tab w:val="right" w:leader="dot" w:pos="9056"/>
            </w:tabs>
            <w:jc w:val="both"/>
            <w:rPr>
              <w:rFonts w:eastAsiaTheme="minorEastAsia"/>
              <w:i w:val="0"/>
              <w:iCs w:val="0"/>
              <w:noProof/>
              <w:lang w:val="en-US"/>
            </w:rPr>
          </w:pPr>
          <w:hyperlink w:anchor="_Toc518959316" w:history="1">
            <w:r w:rsidR="00562871" w:rsidRPr="0065791B">
              <w:rPr>
                <w:rStyle w:val="Hyperlink"/>
                <w:noProof/>
                <w:lang w:val="en-US"/>
              </w:rPr>
              <w:t>Brochure Damen Invasave 300</w:t>
            </w:r>
            <w:r w:rsidR="00562871">
              <w:rPr>
                <w:noProof/>
                <w:webHidden/>
              </w:rPr>
              <w:tab/>
            </w:r>
            <w:r w:rsidR="00562871">
              <w:rPr>
                <w:noProof/>
                <w:webHidden/>
              </w:rPr>
              <w:fldChar w:fldCharType="begin"/>
            </w:r>
            <w:r w:rsidR="00562871">
              <w:rPr>
                <w:noProof/>
                <w:webHidden/>
              </w:rPr>
              <w:instrText xml:space="preserve"> PAGEREF _Toc518959316 \h </w:instrText>
            </w:r>
            <w:r w:rsidR="00562871">
              <w:rPr>
                <w:noProof/>
                <w:webHidden/>
              </w:rPr>
            </w:r>
            <w:r w:rsidR="00562871">
              <w:rPr>
                <w:noProof/>
                <w:webHidden/>
              </w:rPr>
              <w:fldChar w:fldCharType="separate"/>
            </w:r>
            <w:r w:rsidR="00F002E5">
              <w:rPr>
                <w:noProof/>
                <w:webHidden/>
              </w:rPr>
              <w:t>40</w:t>
            </w:r>
            <w:r w:rsidR="00562871">
              <w:rPr>
                <w:noProof/>
                <w:webHidden/>
              </w:rPr>
              <w:fldChar w:fldCharType="end"/>
            </w:r>
          </w:hyperlink>
        </w:p>
        <w:p w14:paraId="141D08A3" w14:textId="7FE63818" w:rsidR="00562871" w:rsidRDefault="0066675C" w:rsidP="009F60F3">
          <w:pPr>
            <w:pStyle w:val="TOC2"/>
            <w:tabs>
              <w:tab w:val="right" w:leader="dot" w:pos="9056"/>
            </w:tabs>
            <w:jc w:val="both"/>
            <w:rPr>
              <w:rFonts w:eastAsiaTheme="minorEastAsia"/>
              <w:smallCaps w:val="0"/>
              <w:noProof/>
              <w:lang w:val="en-US"/>
            </w:rPr>
          </w:pPr>
          <w:hyperlink w:anchor="_Toc518959317" w:history="1">
            <w:r w:rsidR="00562871" w:rsidRPr="0065791B">
              <w:rPr>
                <w:rStyle w:val="Hyperlink"/>
                <w:noProof/>
                <w:lang w:val="en-US"/>
              </w:rPr>
              <w:t>Annex V</w:t>
            </w:r>
            <w:r w:rsidR="00562871">
              <w:rPr>
                <w:noProof/>
                <w:webHidden/>
              </w:rPr>
              <w:tab/>
            </w:r>
            <w:r w:rsidR="00562871">
              <w:rPr>
                <w:noProof/>
                <w:webHidden/>
              </w:rPr>
              <w:fldChar w:fldCharType="begin"/>
            </w:r>
            <w:r w:rsidR="00562871">
              <w:rPr>
                <w:noProof/>
                <w:webHidden/>
              </w:rPr>
              <w:instrText xml:space="preserve"> PAGEREF _Toc518959317 \h </w:instrText>
            </w:r>
            <w:r w:rsidR="00562871">
              <w:rPr>
                <w:noProof/>
                <w:webHidden/>
              </w:rPr>
            </w:r>
            <w:r w:rsidR="00562871">
              <w:rPr>
                <w:noProof/>
                <w:webHidden/>
              </w:rPr>
              <w:fldChar w:fldCharType="separate"/>
            </w:r>
            <w:r w:rsidR="00F002E5">
              <w:rPr>
                <w:noProof/>
                <w:webHidden/>
              </w:rPr>
              <w:t>41</w:t>
            </w:r>
            <w:r w:rsidR="00562871">
              <w:rPr>
                <w:noProof/>
                <w:webHidden/>
              </w:rPr>
              <w:fldChar w:fldCharType="end"/>
            </w:r>
          </w:hyperlink>
        </w:p>
        <w:p w14:paraId="38E11B80" w14:textId="139C0B91" w:rsidR="00562871" w:rsidRDefault="0066675C" w:rsidP="009F60F3">
          <w:pPr>
            <w:pStyle w:val="TOC3"/>
            <w:tabs>
              <w:tab w:val="right" w:leader="dot" w:pos="9056"/>
            </w:tabs>
            <w:jc w:val="both"/>
            <w:rPr>
              <w:rFonts w:eastAsiaTheme="minorEastAsia"/>
              <w:i w:val="0"/>
              <w:iCs w:val="0"/>
              <w:noProof/>
              <w:lang w:val="en-US"/>
            </w:rPr>
          </w:pPr>
          <w:hyperlink w:anchor="_Toc518959318" w:history="1">
            <w:r w:rsidR="00562871" w:rsidRPr="0065791B">
              <w:rPr>
                <w:rStyle w:val="Hyperlink"/>
                <w:noProof/>
                <w:lang w:val="en-US"/>
              </w:rPr>
              <w:t>Deck load plan</w:t>
            </w:r>
            <w:r w:rsidR="00562871">
              <w:rPr>
                <w:noProof/>
                <w:webHidden/>
              </w:rPr>
              <w:tab/>
            </w:r>
            <w:r w:rsidR="00562871">
              <w:rPr>
                <w:noProof/>
                <w:webHidden/>
              </w:rPr>
              <w:fldChar w:fldCharType="begin"/>
            </w:r>
            <w:r w:rsidR="00562871">
              <w:rPr>
                <w:noProof/>
                <w:webHidden/>
              </w:rPr>
              <w:instrText xml:space="preserve"> PAGEREF _Toc518959318 \h </w:instrText>
            </w:r>
            <w:r w:rsidR="00562871">
              <w:rPr>
                <w:noProof/>
                <w:webHidden/>
              </w:rPr>
            </w:r>
            <w:r w:rsidR="00562871">
              <w:rPr>
                <w:noProof/>
                <w:webHidden/>
              </w:rPr>
              <w:fldChar w:fldCharType="separate"/>
            </w:r>
            <w:r w:rsidR="00F002E5">
              <w:rPr>
                <w:noProof/>
                <w:webHidden/>
              </w:rPr>
              <w:t>41</w:t>
            </w:r>
            <w:r w:rsidR="00562871">
              <w:rPr>
                <w:noProof/>
                <w:webHidden/>
              </w:rPr>
              <w:fldChar w:fldCharType="end"/>
            </w:r>
          </w:hyperlink>
        </w:p>
        <w:p w14:paraId="2EE8BF83" w14:textId="6526F953" w:rsidR="00562871" w:rsidRDefault="0066675C" w:rsidP="009F60F3">
          <w:pPr>
            <w:pStyle w:val="TOC2"/>
            <w:tabs>
              <w:tab w:val="right" w:leader="dot" w:pos="9056"/>
            </w:tabs>
            <w:jc w:val="both"/>
            <w:rPr>
              <w:rFonts w:eastAsiaTheme="minorEastAsia"/>
              <w:smallCaps w:val="0"/>
              <w:noProof/>
              <w:lang w:val="en-US"/>
            </w:rPr>
          </w:pPr>
          <w:hyperlink w:anchor="_Toc518959319" w:history="1">
            <w:r w:rsidR="00562871" w:rsidRPr="0065791B">
              <w:rPr>
                <w:rStyle w:val="Hyperlink"/>
                <w:noProof/>
                <w:lang w:val="en-US"/>
              </w:rPr>
              <w:t>Annex VII</w:t>
            </w:r>
            <w:r w:rsidR="00562871">
              <w:rPr>
                <w:noProof/>
                <w:webHidden/>
              </w:rPr>
              <w:tab/>
            </w:r>
            <w:r w:rsidR="00562871">
              <w:rPr>
                <w:noProof/>
                <w:webHidden/>
              </w:rPr>
              <w:fldChar w:fldCharType="begin"/>
            </w:r>
            <w:r w:rsidR="00562871">
              <w:rPr>
                <w:noProof/>
                <w:webHidden/>
              </w:rPr>
              <w:instrText xml:space="preserve"> PAGEREF _Toc518959319 \h </w:instrText>
            </w:r>
            <w:r w:rsidR="00562871">
              <w:rPr>
                <w:noProof/>
                <w:webHidden/>
              </w:rPr>
            </w:r>
            <w:r w:rsidR="00562871">
              <w:rPr>
                <w:noProof/>
                <w:webHidden/>
              </w:rPr>
              <w:fldChar w:fldCharType="separate"/>
            </w:r>
            <w:r w:rsidR="00F002E5">
              <w:rPr>
                <w:noProof/>
                <w:webHidden/>
              </w:rPr>
              <w:t>42</w:t>
            </w:r>
            <w:r w:rsidR="00562871">
              <w:rPr>
                <w:noProof/>
                <w:webHidden/>
              </w:rPr>
              <w:fldChar w:fldCharType="end"/>
            </w:r>
          </w:hyperlink>
        </w:p>
        <w:p w14:paraId="3207DF67" w14:textId="2F8F6674" w:rsidR="00562871" w:rsidRDefault="0066675C" w:rsidP="009F60F3">
          <w:pPr>
            <w:pStyle w:val="TOC3"/>
            <w:tabs>
              <w:tab w:val="right" w:leader="dot" w:pos="9056"/>
            </w:tabs>
            <w:jc w:val="both"/>
            <w:rPr>
              <w:rFonts w:eastAsiaTheme="minorEastAsia"/>
              <w:i w:val="0"/>
              <w:iCs w:val="0"/>
              <w:noProof/>
              <w:lang w:val="en-US"/>
            </w:rPr>
          </w:pPr>
          <w:hyperlink w:anchor="_Toc518959320" w:history="1">
            <w:r w:rsidR="00562871" w:rsidRPr="0065791B">
              <w:rPr>
                <w:rStyle w:val="Hyperlink"/>
                <w:noProof/>
                <w:lang w:val="en-US"/>
              </w:rPr>
              <w:t>Article Invasave 300</w:t>
            </w:r>
            <w:r w:rsidR="00562871">
              <w:rPr>
                <w:noProof/>
                <w:webHidden/>
              </w:rPr>
              <w:tab/>
            </w:r>
            <w:r w:rsidR="00562871">
              <w:rPr>
                <w:noProof/>
                <w:webHidden/>
              </w:rPr>
              <w:fldChar w:fldCharType="begin"/>
            </w:r>
            <w:r w:rsidR="00562871">
              <w:rPr>
                <w:noProof/>
                <w:webHidden/>
              </w:rPr>
              <w:instrText xml:space="preserve"> PAGEREF _Toc518959320 \h </w:instrText>
            </w:r>
            <w:r w:rsidR="00562871">
              <w:rPr>
                <w:noProof/>
                <w:webHidden/>
              </w:rPr>
            </w:r>
            <w:r w:rsidR="00562871">
              <w:rPr>
                <w:noProof/>
                <w:webHidden/>
              </w:rPr>
              <w:fldChar w:fldCharType="separate"/>
            </w:r>
            <w:r w:rsidR="00F002E5">
              <w:rPr>
                <w:noProof/>
                <w:webHidden/>
              </w:rPr>
              <w:t>42</w:t>
            </w:r>
            <w:r w:rsidR="00562871">
              <w:rPr>
                <w:noProof/>
                <w:webHidden/>
              </w:rPr>
              <w:fldChar w:fldCharType="end"/>
            </w:r>
          </w:hyperlink>
        </w:p>
        <w:p w14:paraId="731251F3" w14:textId="3D098B14" w:rsidR="00562871" w:rsidRDefault="0066675C" w:rsidP="009F60F3">
          <w:pPr>
            <w:pStyle w:val="TOC2"/>
            <w:tabs>
              <w:tab w:val="right" w:leader="dot" w:pos="9056"/>
            </w:tabs>
            <w:jc w:val="both"/>
            <w:rPr>
              <w:rFonts w:eastAsiaTheme="minorEastAsia"/>
              <w:smallCaps w:val="0"/>
              <w:noProof/>
              <w:lang w:val="en-US"/>
            </w:rPr>
          </w:pPr>
          <w:hyperlink w:anchor="_Toc518959321" w:history="1">
            <w:r w:rsidR="00562871" w:rsidRPr="0065791B">
              <w:rPr>
                <w:rStyle w:val="Hyperlink"/>
                <w:noProof/>
                <w:lang w:val="en-US"/>
              </w:rPr>
              <w:t>Annex VIII</w:t>
            </w:r>
            <w:r w:rsidR="00562871">
              <w:rPr>
                <w:noProof/>
                <w:webHidden/>
              </w:rPr>
              <w:tab/>
            </w:r>
            <w:r w:rsidR="00562871">
              <w:rPr>
                <w:noProof/>
                <w:webHidden/>
              </w:rPr>
              <w:fldChar w:fldCharType="begin"/>
            </w:r>
            <w:r w:rsidR="00562871">
              <w:rPr>
                <w:noProof/>
                <w:webHidden/>
              </w:rPr>
              <w:instrText xml:space="preserve"> PAGEREF _Toc518959321 \h </w:instrText>
            </w:r>
            <w:r w:rsidR="00562871">
              <w:rPr>
                <w:noProof/>
                <w:webHidden/>
              </w:rPr>
            </w:r>
            <w:r w:rsidR="00562871">
              <w:rPr>
                <w:noProof/>
                <w:webHidden/>
              </w:rPr>
              <w:fldChar w:fldCharType="separate"/>
            </w:r>
            <w:r w:rsidR="00F002E5">
              <w:rPr>
                <w:noProof/>
                <w:webHidden/>
              </w:rPr>
              <w:t>43</w:t>
            </w:r>
            <w:r w:rsidR="00562871">
              <w:rPr>
                <w:noProof/>
                <w:webHidden/>
              </w:rPr>
              <w:fldChar w:fldCharType="end"/>
            </w:r>
          </w:hyperlink>
        </w:p>
        <w:p w14:paraId="20DEC7D2" w14:textId="7653FEEB" w:rsidR="00562871" w:rsidRDefault="0066675C" w:rsidP="009F60F3">
          <w:pPr>
            <w:pStyle w:val="TOC3"/>
            <w:tabs>
              <w:tab w:val="right" w:leader="dot" w:pos="9056"/>
            </w:tabs>
            <w:jc w:val="both"/>
            <w:rPr>
              <w:rFonts w:eastAsiaTheme="minorEastAsia"/>
              <w:i w:val="0"/>
              <w:iCs w:val="0"/>
              <w:noProof/>
              <w:lang w:val="en-US"/>
            </w:rPr>
          </w:pPr>
          <w:hyperlink w:anchor="_Toc518959322" w:history="1">
            <w:r w:rsidR="00562871" w:rsidRPr="0065791B">
              <w:rPr>
                <w:rStyle w:val="Hyperlink"/>
                <w:noProof/>
                <w:lang w:val="en-US"/>
              </w:rPr>
              <w:t>MEPC174.58</w:t>
            </w:r>
            <w:r w:rsidR="00562871">
              <w:rPr>
                <w:noProof/>
                <w:webHidden/>
              </w:rPr>
              <w:tab/>
            </w:r>
            <w:r w:rsidR="00562871">
              <w:rPr>
                <w:noProof/>
                <w:webHidden/>
              </w:rPr>
              <w:fldChar w:fldCharType="begin"/>
            </w:r>
            <w:r w:rsidR="00562871">
              <w:rPr>
                <w:noProof/>
                <w:webHidden/>
              </w:rPr>
              <w:instrText xml:space="preserve"> PAGEREF _Toc518959322 \h </w:instrText>
            </w:r>
            <w:r w:rsidR="00562871">
              <w:rPr>
                <w:noProof/>
                <w:webHidden/>
              </w:rPr>
            </w:r>
            <w:r w:rsidR="00562871">
              <w:rPr>
                <w:noProof/>
                <w:webHidden/>
              </w:rPr>
              <w:fldChar w:fldCharType="separate"/>
            </w:r>
            <w:r w:rsidR="00F002E5">
              <w:rPr>
                <w:noProof/>
                <w:webHidden/>
              </w:rPr>
              <w:t>43</w:t>
            </w:r>
            <w:r w:rsidR="00562871">
              <w:rPr>
                <w:noProof/>
                <w:webHidden/>
              </w:rPr>
              <w:fldChar w:fldCharType="end"/>
            </w:r>
          </w:hyperlink>
        </w:p>
        <w:p w14:paraId="695CA733" w14:textId="67CAFCF0" w:rsidR="003B6109" w:rsidRDefault="00C47B03" w:rsidP="009F60F3">
          <w:pPr>
            <w:jc w:val="both"/>
            <w:rPr>
              <w:lang w:val="en-US"/>
            </w:rPr>
            <w:sectPr w:rsidR="003B6109" w:rsidSect="00DE0D54">
              <w:headerReference w:type="default" r:id="rId13"/>
              <w:footerReference w:type="first" r:id="rId14"/>
              <w:pgSz w:w="11900" w:h="16840"/>
              <w:pgMar w:top="1417" w:right="1417" w:bottom="1417" w:left="1417" w:header="708" w:footer="708" w:gutter="0"/>
              <w:cols w:space="708"/>
              <w:titlePg/>
              <w:docGrid w:linePitch="360"/>
            </w:sectPr>
          </w:pPr>
          <w:r w:rsidRPr="000C718F">
            <w:rPr>
              <w:b/>
              <w:bCs/>
              <w:lang w:val="en-US"/>
            </w:rPr>
            <w:fldChar w:fldCharType="end"/>
          </w:r>
        </w:p>
      </w:sdtContent>
    </w:sdt>
    <w:p w14:paraId="25F14A26" w14:textId="1AF51FA8" w:rsidR="00CA5D7D" w:rsidRPr="000C718F" w:rsidRDefault="003E1131" w:rsidP="00F50A05">
      <w:pPr>
        <w:pStyle w:val="Heading1"/>
        <w:numPr>
          <w:ilvl w:val="0"/>
          <w:numId w:val="49"/>
        </w:numPr>
        <w:jc w:val="both"/>
        <w:rPr>
          <w:lang w:val="en-US"/>
        </w:rPr>
      </w:pPr>
      <w:bookmarkStart w:id="8" w:name="_Toc518959279"/>
      <w:r w:rsidRPr="000C718F">
        <w:rPr>
          <w:lang w:val="en-US"/>
        </w:rPr>
        <w:lastRenderedPageBreak/>
        <w:t>Introduction</w:t>
      </w:r>
      <w:bookmarkEnd w:id="8"/>
      <w:r w:rsidRPr="000C718F">
        <w:rPr>
          <w:lang w:val="en-US"/>
        </w:rPr>
        <w:t xml:space="preserve"> </w:t>
      </w:r>
    </w:p>
    <w:p w14:paraId="34B6548B" w14:textId="77777777" w:rsidR="00E95BA0" w:rsidRPr="000C718F" w:rsidRDefault="00E95BA0" w:rsidP="009F60F3">
      <w:pPr>
        <w:jc w:val="both"/>
        <w:rPr>
          <w:lang w:val="en-US"/>
        </w:rPr>
      </w:pPr>
      <w:r w:rsidRPr="000C718F">
        <w:rPr>
          <w:lang w:val="en-US"/>
        </w:rPr>
        <w:t xml:space="preserve">Ballast water is essential to control the stability, draught, trim, list and stresses of the vessel. There are, however, several environmental hazards concerning the carriage of ballast water across the world. The ballast water may contain aquatic organisms that interfere with the biological diversity in the area where it will be discharged. </w:t>
      </w:r>
    </w:p>
    <w:p w14:paraId="51D62FF0" w14:textId="77777777" w:rsidR="00E95BA0" w:rsidRPr="000C718F" w:rsidRDefault="00E95BA0" w:rsidP="009F60F3">
      <w:pPr>
        <w:jc w:val="both"/>
        <w:rPr>
          <w:lang w:val="en-US"/>
        </w:rPr>
      </w:pPr>
      <w:r w:rsidRPr="000C718F">
        <w:rPr>
          <w:lang w:val="en-US"/>
        </w:rPr>
        <w:t xml:space="preserve">It is estimated that at least 7,000 different species are being carried in the ballast tanks of vessels around the world. </w:t>
      </w:r>
    </w:p>
    <w:p w14:paraId="20F9E30E" w14:textId="77777777" w:rsidR="00E95BA0" w:rsidRPr="000C718F" w:rsidRDefault="00E95BA0" w:rsidP="009F60F3">
      <w:pPr>
        <w:jc w:val="both"/>
        <w:rPr>
          <w:lang w:val="en-US"/>
        </w:rPr>
      </w:pPr>
      <w:r w:rsidRPr="000C718F">
        <w:rPr>
          <w:lang w:val="en-US"/>
        </w:rPr>
        <w:t>Studies on this issue indicated that many species of plants, bacteria and animals can survive in viable form in the ballast tanks, even during voyages of several months.</w:t>
      </w:r>
    </w:p>
    <w:p w14:paraId="2D8853E6" w14:textId="77777777" w:rsidR="00E95BA0" w:rsidRPr="000C718F" w:rsidRDefault="00E95BA0" w:rsidP="009F60F3">
      <w:pPr>
        <w:jc w:val="both"/>
        <w:rPr>
          <w:lang w:val="en-US"/>
        </w:rPr>
      </w:pPr>
    </w:p>
    <w:p w14:paraId="620760CA" w14:textId="3D71B676" w:rsidR="00E95BA0" w:rsidRPr="000C718F" w:rsidRDefault="00E95BA0" w:rsidP="009F60F3">
      <w:pPr>
        <w:jc w:val="both"/>
        <w:rPr>
          <w:lang w:val="en-US"/>
        </w:rPr>
      </w:pPr>
      <w:r w:rsidRPr="000C718F">
        <w:rPr>
          <w:lang w:val="en-US"/>
        </w:rPr>
        <w:t xml:space="preserve">The discharge of the ballast water, containing the harmful aquatic organisms and pathogens, into the waters of port States can cause threats to indigenous human, animal and plant life, and the marine environment. In some cases, when the factors are </w:t>
      </w:r>
      <w:r w:rsidR="002E756E" w:rsidRPr="000C718F">
        <w:rPr>
          <w:lang w:val="en-US"/>
        </w:rPr>
        <w:t>favorable</w:t>
      </w:r>
      <w:r w:rsidRPr="000C718F">
        <w:rPr>
          <w:lang w:val="en-US"/>
        </w:rPr>
        <w:t>, an introduced species can establish a reproductive population in the host environment and sometimes even outcompete native species, changing the local biodiversity.</w:t>
      </w:r>
    </w:p>
    <w:p w14:paraId="5019151A" w14:textId="30CBD51A" w:rsidR="00E95BA0" w:rsidRPr="000C718F" w:rsidRDefault="0066675C" w:rsidP="009F60F3">
      <w:pPr>
        <w:jc w:val="both"/>
        <w:rPr>
          <w:color w:val="FF0000"/>
          <w:lang w:val="en-US"/>
        </w:rPr>
      </w:pPr>
      <w:sdt>
        <w:sdtPr>
          <w:rPr>
            <w:lang w:val="en-US"/>
          </w:rPr>
          <w:id w:val="563837450"/>
          <w:citation/>
        </w:sdtPr>
        <w:sdtEndPr/>
        <w:sdtContent>
          <w:r w:rsidR="00DF6FE7" w:rsidRPr="000C718F">
            <w:rPr>
              <w:lang w:val="en-US"/>
            </w:rPr>
            <w:fldChar w:fldCharType="begin"/>
          </w:r>
          <w:r w:rsidR="00D07758" w:rsidRPr="000C718F">
            <w:rPr>
              <w:lang w:val="en-US"/>
            </w:rPr>
            <w:instrText xml:space="preserve">CITATION Wag \l 1043 </w:instrText>
          </w:r>
          <w:r w:rsidR="00DF6FE7" w:rsidRPr="000C718F">
            <w:rPr>
              <w:lang w:val="en-US"/>
            </w:rPr>
            <w:fldChar w:fldCharType="separate"/>
          </w:r>
          <w:r w:rsidR="00562871" w:rsidRPr="00562871">
            <w:rPr>
              <w:noProof/>
              <w:lang w:val="en-US"/>
            </w:rPr>
            <w:t>(Wagenborg Shipping B.V., 2017)</w:t>
          </w:r>
          <w:r w:rsidR="00DF6FE7" w:rsidRPr="000C718F">
            <w:rPr>
              <w:lang w:val="en-US"/>
            </w:rPr>
            <w:fldChar w:fldCharType="end"/>
          </w:r>
        </w:sdtContent>
      </w:sdt>
    </w:p>
    <w:p w14:paraId="0550A1BB" w14:textId="77777777" w:rsidR="00307F75" w:rsidRPr="000C718F" w:rsidRDefault="00307F75" w:rsidP="009F60F3">
      <w:pPr>
        <w:jc w:val="both"/>
        <w:rPr>
          <w:lang w:val="en-US"/>
        </w:rPr>
      </w:pPr>
    </w:p>
    <w:p w14:paraId="6D4B599D" w14:textId="333D8A1F" w:rsidR="00E95BA0" w:rsidRPr="000C718F" w:rsidRDefault="00E95BA0" w:rsidP="009F60F3">
      <w:pPr>
        <w:jc w:val="both"/>
        <w:rPr>
          <w:lang w:val="en-US"/>
        </w:rPr>
      </w:pPr>
      <w:r w:rsidRPr="000C718F">
        <w:rPr>
          <w:lang w:val="en-US"/>
        </w:rPr>
        <w:t xml:space="preserve">Therefore, IMO has developed guidelines for the development and implementation of a Ballast Water Management on board vessels. These guidelines aim to </w:t>
      </w:r>
      <w:r w:rsidR="002E756E" w:rsidRPr="000C718F">
        <w:rPr>
          <w:lang w:val="en-US"/>
        </w:rPr>
        <w:t>minimize</w:t>
      </w:r>
      <w:r w:rsidRPr="000C718F">
        <w:rPr>
          <w:lang w:val="en-US"/>
        </w:rPr>
        <w:t xml:space="preserve"> and eventually eliminate the risk of introducing harmful aquatic organisms and pathogens by the ballast water of vessels.</w:t>
      </w:r>
    </w:p>
    <w:p w14:paraId="7EB9CDB3" w14:textId="77777777" w:rsidR="00E95BA0" w:rsidRPr="000C718F" w:rsidRDefault="00E95BA0" w:rsidP="009F60F3">
      <w:pPr>
        <w:jc w:val="both"/>
        <w:rPr>
          <w:lang w:val="en-US"/>
        </w:rPr>
      </w:pPr>
    </w:p>
    <w:p w14:paraId="39153AFF" w14:textId="79332BB2" w:rsidR="0082756E" w:rsidRPr="000C718F" w:rsidRDefault="00E95BA0" w:rsidP="009F60F3">
      <w:pPr>
        <w:jc w:val="both"/>
        <w:rPr>
          <w:lang w:val="en-US"/>
        </w:rPr>
      </w:pPr>
      <w:r w:rsidRPr="000C718F">
        <w:rPr>
          <w:lang w:val="en-US"/>
        </w:rPr>
        <w:t xml:space="preserve">From 8 September 2017, new rules concerning the </w:t>
      </w:r>
      <w:r w:rsidR="00B67D4C" w:rsidRPr="000C718F">
        <w:rPr>
          <w:lang w:val="en-US"/>
        </w:rPr>
        <w:t xml:space="preserve">ballast water management system </w:t>
      </w:r>
      <w:r w:rsidR="00AD3A95" w:rsidRPr="000C718F">
        <w:rPr>
          <w:lang w:val="en-US"/>
        </w:rPr>
        <w:t>(</w:t>
      </w:r>
      <w:r w:rsidR="0082756E" w:rsidRPr="000C718F">
        <w:rPr>
          <w:lang w:val="en-US"/>
        </w:rPr>
        <w:t>BWMS</w:t>
      </w:r>
      <w:r w:rsidR="00AD3A95" w:rsidRPr="000C718F">
        <w:rPr>
          <w:lang w:val="en-US"/>
        </w:rPr>
        <w:t>)</w:t>
      </w:r>
      <w:r w:rsidRPr="000C718F">
        <w:rPr>
          <w:lang w:val="en-US"/>
        </w:rPr>
        <w:t xml:space="preserve"> will take effect.</w:t>
      </w:r>
      <w:r w:rsidR="00D6771B" w:rsidRPr="000C718F">
        <w:rPr>
          <w:lang w:val="en-US"/>
        </w:rPr>
        <w:t xml:space="preserve"> All new ships have to be </w:t>
      </w:r>
      <w:r w:rsidR="0082756E" w:rsidRPr="000C718F">
        <w:rPr>
          <w:lang w:val="en-US"/>
        </w:rPr>
        <w:t xml:space="preserve">equipped with a </w:t>
      </w:r>
      <w:r w:rsidR="00B67D4C" w:rsidRPr="000C718F">
        <w:rPr>
          <w:lang w:val="en-US"/>
        </w:rPr>
        <w:t>ballast water treatment system</w:t>
      </w:r>
      <w:r w:rsidR="00AD3A95" w:rsidRPr="000C718F">
        <w:rPr>
          <w:lang w:val="en-US"/>
        </w:rPr>
        <w:t>(</w:t>
      </w:r>
      <w:r w:rsidR="0082756E" w:rsidRPr="000C718F">
        <w:rPr>
          <w:lang w:val="en-US"/>
        </w:rPr>
        <w:t>BWTS</w:t>
      </w:r>
      <w:r w:rsidR="00AD3A95" w:rsidRPr="000C718F">
        <w:rPr>
          <w:lang w:val="en-US"/>
        </w:rPr>
        <w:t>)</w:t>
      </w:r>
      <w:r w:rsidR="0035014D" w:rsidRPr="000C718F">
        <w:rPr>
          <w:lang w:val="en-US"/>
        </w:rPr>
        <w:t xml:space="preserve"> and by </w:t>
      </w:r>
      <w:r w:rsidR="0082756E" w:rsidRPr="000C718F">
        <w:rPr>
          <w:lang w:val="en-US"/>
        </w:rPr>
        <w:t>8 September 2024</w:t>
      </w:r>
      <w:r w:rsidR="0035014D" w:rsidRPr="000C718F">
        <w:rPr>
          <w:lang w:val="en-US"/>
        </w:rPr>
        <w:t>,</w:t>
      </w:r>
      <w:r w:rsidR="0082756E" w:rsidRPr="000C718F">
        <w:rPr>
          <w:lang w:val="en-US"/>
        </w:rPr>
        <w:t xml:space="preserve"> all ships</w:t>
      </w:r>
      <w:r w:rsidR="00E936DA" w:rsidRPr="000C718F">
        <w:rPr>
          <w:lang w:val="en-US"/>
        </w:rPr>
        <w:t xml:space="preserve"> using ballast water</w:t>
      </w:r>
      <w:r w:rsidR="0082756E" w:rsidRPr="000C718F">
        <w:rPr>
          <w:lang w:val="en-US"/>
        </w:rPr>
        <w:t xml:space="preserve"> will have to be equipped with a BWTS system. Most of these BWTS</w:t>
      </w:r>
      <w:r w:rsidRPr="000C718F">
        <w:rPr>
          <w:lang w:val="en-US"/>
        </w:rPr>
        <w:t xml:space="preserve"> are fixed on the ships. </w:t>
      </w:r>
    </w:p>
    <w:p w14:paraId="7E8522EC" w14:textId="77777777" w:rsidR="00E95BA0" w:rsidRPr="000C718F" w:rsidRDefault="00E95BA0" w:rsidP="009F60F3">
      <w:pPr>
        <w:jc w:val="both"/>
        <w:rPr>
          <w:lang w:val="en-US"/>
        </w:rPr>
      </w:pPr>
      <w:r w:rsidRPr="000C718F">
        <w:rPr>
          <w:lang w:val="en-US"/>
        </w:rPr>
        <w:t xml:space="preserve">For these research, another way of applying this system will be investigated. </w:t>
      </w:r>
    </w:p>
    <w:p w14:paraId="5499B337" w14:textId="0B3A0B8A" w:rsidR="00E95BA0" w:rsidRPr="000C718F" w:rsidRDefault="0082756E" w:rsidP="009F60F3">
      <w:pPr>
        <w:jc w:val="both"/>
        <w:rPr>
          <w:lang w:val="en-US"/>
        </w:rPr>
      </w:pPr>
      <w:r w:rsidRPr="000C718F">
        <w:rPr>
          <w:lang w:val="en-US"/>
        </w:rPr>
        <w:t xml:space="preserve">Instead </w:t>
      </w:r>
      <w:r w:rsidR="00E95BA0" w:rsidRPr="000C718F">
        <w:rPr>
          <w:lang w:val="en-US"/>
        </w:rPr>
        <w:t xml:space="preserve">of placing a fixed ballast water treatment plant on the ships, several ballast water treatment </w:t>
      </w:r>
      <w:r w:rsidR="009E2A30" w:rsidRPr="000C718F">
        <w:rPr>
          <w:lang w:val="en-US"/>
        </w:rPr>
        <w:t>units</w:t>
      </w:r>
      <w:r w:rsidR="00E95BA0" w:rsidRPr="000C718F">
        <w:rPr>
          <w:lang w:val="en-US"/>
        </w:rPr>
        <w:t xml:space="preserve"> in containers will be available for the ships sailing between the Great Lakes and Europe.</w:t>
      </w:r>
    </w:p>
    <w:p w14:paraId="277D2C02" w14:textId="576DEE32" w:rsidR="00E95BA0" w:rsidRPr="000C718F" w:rsidRDefault="00307F75" w:rsidP="009F60F3">
      <w:pPr>
        <w:jc w:val="both"/>
        <w:rPr>
          <w:lang w:val="en-US"/>
        </w:rPr>
      </w:pPr>
      <w:r w:rsidRPr="000C718F">
        <w:rPr>
          <w:lang w:val="en-US"/>
        </w:rPr>
        <w:t>The objective of this research is to find out if in this way</w:t>
      </w:r>
      <w:r w:rsidR="00E95BA0" w:rsidRPr="000C718F">
        <w:rPr>
          <w:lang w:val="en-US"/>
        </w:rPr>
        <w:t xml:space="preserve"> less ballast water treatment plants are needed, the m</w:t>
      </w:r>
      <w:r w:rsidRPr="000C718F">
        <w:rPr>
          <w:lang w:val="en-US"/>
        </w:rPr>
        <w:t>aintenance of the plants will get</w:t>
      </w:r>
      <w:r w:rsidR="00E95BA0" w:rsidRPr="000C718F">
        <w:rPr>
          <w:lang w:val="en-US"/>
        </w:rPr>
        <w:t xml:space="preserve"> easier </w:t>
      </w:r>
      <w:r w:rsidR="000B636A" w:rsidRPr="000C718F">
        <w:rPr>
          <w:lang w:val="en-US"/>
        </w:rPr>
        <w:t>and</w:t>
      </w:r>
      <w:r w:rsidR="00E95BA0" w:rsidRPr="000C718F">
        <w:rPr>
          <w:lang w:val="en-US"/>
        </w:rPr>
        <w:t xml:space="preserve"> with the current doubt about the regulations and approval of certain systems, no unnece</w:t>
      </w:r>
      <w:r w:rsidR="000B636A" w:rsidRPr="000C718F">
        <w:rPr>
          <w:lang w:val="en-US"/>
        </w:rPr>
        <w:t>ssary expenses have to be done because the systems can be changed at all times.</w:t>
      </w:r>
    </w:p>
    <w:p w14:paraId="080E1934" w14:textId="6404C0AC" w:rsidR="0035014D" w:rsidRPr="000C718F" w:rsidRDefault="0066675C" w:rsidP="009F60F3">
      <w:pPr>
        <w:jc w:val="both"/>
        <w:rPr>
          <w:lang w:val="en-US"/>
        </w:rPr>
      </w:pPr>
      <w:sdt>
        <w:sdtPr>
          <w:rPr>
            <w:lang w:val="en-US"/>
          </w:rPr>
          <w:id w:val="-1268841634"/>
          <w:citation/>
        </w:sdtPr>
        <w:sdtEndPr/>
        <w:sdtContent>
          <w:r w:rsidR="00DF6FE7" w:rsidRPr="000C718F">
            <w:rPr>
              <w:lang w:val="en-US"/>
            </w:rPr>
            <w:fldChar w:fldCharType="begin"/>
          </w:r>
          <w:r w:rsidR="006A0855" w:rsidRPr="000C718F">
            <w:rPr>
              <w:lang w:val="en-US"/>
            </w:rPr>
            <w:instrText xml:space="preserve">CITATION IMO \l 1043 </w:instrText>
          </w:r>
          <w:r w:rsidR="00DF6FE7" w:rsidRPr="000C718F">
            <w:rPr>
              <w:lang w:val="en-US"/>
            </w:rPr>
            <w:fldChar w:fldCharType="separate"/>
          </w:r>
          <w:r w:rsidR="00562871" w:rsidRPr="00562871">
            <w:rPr>
              <w:noProof/>
              <w:lang w:val="en-US"/>
            </w:rPr>
            <w:t>(IMO, sd)</w:t>
          </w:r>
          <w:r w:rsidR="00DF6FE7" w:rsidRPr="000C718F">
            <w:rPr>
              <w:lang w:val="en-US"/>
            </w:rPr>
            <w:fldChar w:fldCharType="end"/>
          </w:r>
        </w:sdtContent>
      </w:sdt>
    </w:p>
    <w:p w14:paraId="2BC9B3EE" w14:textId="3D2BD4FF" w:rsidR="00BE3859" w:rsidRPr="000C718F" w:rsidRDefault="00BE3859" w:rsidP="009F60F3">
      <w:pPr>
        <w:jc w:val="both"/>
        <w:rPr>
          <w:lang w:val="en-US"/>
        </w:rPr>
      </w:pPr>
    </w:p>
    <w:p w14:paraId="4D8B1A38" w14:textId="4D19F5CD" w:rsidR="00D724D8" w:rsidRPr="000C718F" w:rsidRDefault="00D724D8" w:rsidP="009F60F3">
      <w:pPr>
        <w:pStyle w:val="Heading2"/>
        <w:jc w:val="both"/>
        <w:rPr>
          <w:lang w:val="en-US"/>
        </w:rPr>
      </w:pPr>
      <w:bookmarkStart w:id="9" w:name="_Toc518959280"/>
      <w:r w:rsidRPr="000C718F">
        <w:rPr>
          <w:lang w:val="en-US"/>
        </w:rPr>
        <w:t>1.2 Hypothesis</w:t>
      </w:r>
      <w:bookmarkEnd w:id="9"/>
      <w:r w:rsidRPr="000C718F">
        <w:rPr>
          <w:lang w:val="en-US"/>
        </w:rPr>
        <w:t xml:space="preserve"> </w:t>
      </w:r>
    </w:p>
    <w:p w14:paraId="0B9EE3A8" w14:textId="750AE2A9" w:rsidR="00D724D8" w:rsidRPr="000C718F" w:rsidRDefault="00D724D8" w:rsidP="009F60F3">
      <w:pPr>
        <w:jc w:val="both"/>
        <w:rPr>
          <w:lang w:val="en-US"/>
        </w:rPr>
      </w:pPr>
      <w:r w:rsidRPr="000C718F">
        <w:rPr>
          <w:lang w:val="en-US"/>
        </w:rPr>
        <w:t xml:space="preserve">Due to the new regulations, ships have to invest in expensive systems to keep the ship seaworthy. </w:t>
      </w:r>
      <w:r w:rsidR="002E756E">
        <w:rPr>
          <w:lang w:val="en-US"/>
        </w:rPr>
        <w:t>Due to</w:t>
      </w:r>
      <w:r w:rsidRPr="000C718F">
        <w:rPr>
          <w:lang w:val="en-US"/>
        </w:rPr>
        <w:t xml:space="preserve"> the </w:t>
      </w:r>
      <w:r w:rsidR="002E756E">
        <w:rPr>
          <w:lang w:val="en-US"/>
        </w:rPr>
        <w:t>number</w:t>
      </w:r>
      <w:r w:rsidRPr="000C718F">
        <w:rPr>
          <w:lang w:val="en-US"/>
        </w:rPr>
        <w:t xml:space="preserve"> of ships that might not be worth the investment, other idea’s that are feasible and can save costs are worth investigating. </w:t>
      </w:r>
    </w:p>
    <w:p w14:paraId="0E83D351" w14:textId="77777777" w:rsidR="00D724D8" w:rsidRPr="000C718F" w:rsidRDefault="00D724D8" w:rsidP="009F60F3">
      <w:pPr>
        <w:jc w:val="both"/>
        <w:rPr>
          <w:lang w:val="en-US"/>
        </w:rPr>
      </w:pPr>
    </w:p>
    <w:p w14:paraId="15AD4BD7" w14:textId="703171DA" w:rsidR="00CA5D7D" w:rsidRPr="000C718F" w:rsidRDefault="00D724D8" w:rsidP="009F60F3">
      <w:pPr>
        <w:pStyle w:val="Heading2"/>
        <w:jc w:val="both"/>
        <w:rPr>
          <w:lang w:val="en-US"/>
        </w:rPr>
      </w:pPr>
      <w:bookmarkStart w:id="10" w:name="_Toc518959281"/>
      <w:r w:rsidRPr="000C718F">
        <w:rPr>
          <w:lang w:val="en-US"/>
        </w:rPr>
        <w:t xml:space="preserve">1.3 </w:t>
      </w:r>
      <w:r w:rsidR="00CA5D7D" w:rsidRPr="000C718F">
        <w:rPr>
          <w:lang w:val="en-US"/>
        </w:rPr>
        <w:t>Research question</w:t>
      </w:r>
      <w:bookmarkEnd w:id="10"/>
    </w:p>
    <w:p w14:paraId="1D3EB288" w14:textId="2F9EB70A" w:rsidR="000B636A" w:rsidRPr="000C718F" w:rsidRDefault="000B636A" w:rsidP="009F60F3">
      <w:pPr>
        <w:jc w:val="both"/>
        <w:rPr>
          <w:b/>
          <w:lang w:val="en-US"/>
        </w:rPr>
      </w:pPr>
      <w:r w:rsidRPr="000C718F">
        <w:rPr>
          <w:lang w:val="en-US"/>
        </w:rPr>
        <w:t>The aim of this research is to answer the following question:</w:t>
      </w:r>
    </w:p>
    <w:p w14:paraId="0014940B" w14:textId="77777777" w:rsidR="002E756E" w:rsidRDefault="002E756E" w:rsidP="009F60F3">
      <w:pPr>
        <w:jc w:val="both"/>
        <w:rPr>
          <w:b/>
          <w:lang w:val="en-US"/>
        </w:rPr>
      </w:pPr>
    </w:p>
    <w:p w14:paraId="61C826CD" w14:textId="6B99A324" w:rsidR="000B636A" w:rsidRPr="000C718F" w:rsidRDefault="00AD3A95" w:rsidP="009F60F3">
      <w:pPr>
        <w:jc w:val="both"/>
        <w:rPr>
          <w:b/>
          <w:lang w:val="en-US"/>
        </w:rPr>
      </w:pPr>
      <w:r w:rsidRPr="000C718F">
        <w:rPr>
          <w:b/>
          <w:lang w:val="en-US"/>
        </w:rPr>
        <w:t xml:space="preserve">In which way could mobile ballast water treatment units be a </w:t>
      </w:r>
      <w:r w:rsidR="009D303C" w:rsidRPr="000C718F">
        <w:rPr>
          <w:b/>
          <w:lang w:val="en-US"/>
        </w:rPr>
        <w:t>suitable</w:t>
      </w:r>
      <w:r w:rsidRPr="000C718F">
        <w:rPr>
          <w:b/>
          <w:lang w:val="en-US"/>
        </w:rPr>
        <w:t xml:space="preserve"> replacement for fixed ballast water treatment units</w:t>
      </w:r>
      <w:r w:rsidR="007B6D21" w:rsidRPr="000C718F">
        <w:rPr>
          <w:b/>
          <w:lang w:val="en-US"/>
        </w:rPr>
        <w:t xml:space="preserve">? </w:t>
      </w:r>
    </w:p>
    <w:p w14:paraId="5B894DC3" w14:textId="77777777" w:rsidR="003E6CF6" w:rsidRPr="000C718F" w:rsidRDefault="003E6CF6" w:rsidP="009F60F3">
      <w:pPr>
        <w:jc w:val="both"/>
        <w:rPr>
          <w:b/>
          <w:lang w:val="en-US"/>
        </w:rPr>
      </w:pPr>
    </w:p>
    <w:p w14:paraId="3D7918DE" w14:textId="34E90CB7" w:rsidR="003E6CF6" w:rsidRPr="000C718F" w:rsidRDefault="00AC3070" w:rsidP="009F60F3">
      <w:pPr>
        <w:jc w:val="both"/>
        <w:rPr>
          <w:lang w:val="en-US"/>
        </w:rPr>
      </w:pPr>
      <w:r w:rsidRPr="000C718F">
        <w:rPr>
          <w:lang w:val="en-US"/>
        </w:rPr>
        <w:t>Sub questions</w:t>
      </w:r>
      <w:r w:rsidR="002E756E">
        <w:rPr>
          <w:lang w:val="en-US"/>
        </w:rPr>
        <w:t>:</w:t>
      </w:r>
    </w:p>
    <w:p w14:paraId="71454137" w14:textId="410AC47D" w:rsidR="003E6CF6" w:rsidRPr="002E756E" w:rsidRDefault="00976F79" w:rsidP="009F60F3">
      <w:pPr>
        <w:pStyle w:val="ListParagraph"/>
        <w:numPr>
          <w:ilvl w:val="0"/>
          <w:numId w:val="48"/>
        </w:numPr>
        <w:jc w:val="both"/>
        <w:rPr>
          <w:lang w:val="en-US"/>
        </w:rPr>
      </w:pPr>
      <w:r w:rsidRPr="002E756E">
        <w:rPr>
          <w:lang w:val="en-US"/>
        </w:rPr>
        <w:t>What is a retrofit project?</w:t>
      </w:r>
    </w:p>
    <w:p w14:paraId="5520B95D" w14:textId="521DA47E" w:rsidR="00976F79" w:rsidRPr="002E756E" w:rsidRDefault="00976F79" w:rsidP="009F60F3">
      <w:pPr>
        <w:pStyle w:val="ListParagraph"/>
        <w:numPr>
          <w:ilvl w:val="0"/>
          <w:numId w:val="48"/>
        </w:numPr>
        <w:jc w:val="both"/>
        <w:rPr>
          <w:lang w:val="en-US"/>
        </w:rPr>
      </w:pPr>
      <w:r w:rsidRPr="002E756E">
        <w:rPr>
          <w:lang w:val="en-US"/>
        </w:rPr>
        <w:t>Where does a ballast water system consist of?</w:t>
      </w:r>
    </w:p>
    <w:p w14:paraId="563C4785" w14:textId="77DF001D" w:rsidR="00976F79" w:rsidRPr="002E756E" w:rsidRDefault="00976F79" w:rsidP="009F60F3">
      <w:pPr>
        <w:pStyle w:val="ListParagraph"/>
        <w:numPr>
          <w:ilvl w:val="0"/>
          <w:numId w:val="48"/>
        </w:numPr>
        <w:jc w:val="both"/>
        <w:rPr>
          <w:lang w:val="en-US"/>
        </w:rPr>
      </w:pPr>
      <w:r w:rsidRPr="002E756E">
        <w:rPr>
          <w:lang w:val="en-US"/>
        </w:rPr>
        <w:t>Which regulations have to be complied with?</w:t>
      </w:r>
    </w:p>
    <w:p w14:paraId="41145717" w14:textId="2B7E9521" w:rsidR="00976F79" w:rsidRPr="002E756E" w:rsidRDefault="00976F79" w:rsidP="009F60F3">
      <w:pPr>
        <w:pStyle w:val="ListParagraph"/>
        <w:numPr>
          <w:ilvl w:val="0"/>
          <w:numId w:val="48"/>
        </w:numPr>
        <w:jc w:val="both"/>
        <w:rPr>
          <w:lang w:val="en-US"/>
        </w:rPr>
      </w:pPr>
      <w:r w:rsidRPr="002E756E">
        <w:rPr>
          <w:lang w:val="en-US"/>
        </w:rPr>
        <w:t>What is a fixed ballast water treatment system?</w:t>
      </w:r>
    </w:p>
    <w:p w14:paraId="322BCA83" w14:textId="6D9C1A96" w:rsidR="00976F79" w:rsidRPr="002E756E" w:rsidRDefault="00976F79" w:rsidP="009F60F3">
      <w:pPr>
        <w:pStyle w:val="ListParagraph"/>
        <w:numPr>
          <w:ilvl w:val="0"/>
          <w:numId w:val="48"/>
        </w:numPr>
        <w:jc w:val="both"/>
        <w:rPr>
          <w:lang w:val="en-US"/>
        </w:rPr>
      </w:pPr>
      <w:r w:rsidRPr="002E756E">
        <w:rPr>
          <w:lang w:val="en-US"/>
        </w:rPr>
        <w:t>What is a mobile ballast water treatment system?</w:t>
      </w:r>
    </w:p>
    <w:p w14:paraId="18B4CC67" w14:textId="7BC15324" w:rsidR="00976F79" w:rsidRPr="002E756E" w:rsidRDefault="00976F79" w:rsidP="009F60F3">
      <w:pPr>
        <w:pStyle w:val="ListParagraph"/>
        <w:numPr>
          <w:ilvl w:val="0"/>
          <w:numId w:val="48"/>
        </w:numPr>
        <w:jc w:val="both"/>
        <w:rPr>
          <w:lang w:val="en-US"/>
        </w:rPr>
      </w:pPr>
      <w:r w:rsidRPr="002E756E">
        <w:rPr>
          <w:lang w:val="en-US"/>
        </w:rPr>
        <w:t xml:space="preserve">What do professionals think about this concept and what is their preference? </w:t>
      </w:r>
    </w:p>
    <w:p w14:paraId="08E3C5C2" w14:textId="0345A2DD" w:rsidR="00AC3070" w:rsidRPr="000C718F" w:rsidRDefault="00AC3070" w:rsidP="009F60F3">
      <w:pPr>
        <w:jc w:val="both"/>
        <w:rPr>
          <w:lang w:val="en-US"/>
        </w:rPr>
      </w:pPr>
      <w:r w:rsidRPr="000C718F">
        <w:rPr>
          <w:lang w:val="en-US"/>
        </w:rPr>
        <w:br w:type="page"/>
      </w:r>
    </w:p>
    <w:p w14:paraId="2FF17C73" w14:textId="6035D928" w:rsidR="003E1131" w:rsidRPr="000C718F" w:rsidRDefault="003E1131" w:rsidP="009F60F3">
      <w:pPr>
        <w:pStyle w:val="Heading1"/>
        <w:numPr>
          <w:ilvl w:val="0"/>
          <w:numId w:val="13"/>
        </w:numPr>
        <w:jc w:val="both"/>
        <w:rPr>
          <w:lang w:val="en-US"/>
        </w:rPr>
      </w:pPr>
      <w:bookmarkStart w:id="11" w:name="_Toc518959282"/>
      <w:bookmarkStart w:id="12" w:name="_Hlk513550591"/>
      <w:r w:rsidRPr="000C718F">
        <w:rPr>
          <w:lang w:val="en-US"/>
        </w:rPr>
        <w:lastRenderedPageBreak/>
        <w:t>Theoretical framework</w:t>
      </w:r>
      <w:bookmarkEnd w:id="11"/>
    </w:p>
    <w:p w14:paraId="0465896B" w14:textId="2E51E905" w:rsidR="007B40E4" w:rsidRPr="000C718F" w:rsidRDefault="007B40E4" w:rsidP="009F60F3">
      <w:pPr>
        <w:jc w:val="both"/>
        <w:rPr>
          <w:lang w:val="en-US"/>
        </w:rPr>
      </w:pPr>
      <w:r w:rsidRPr="000C718F">
        <w:rPr>
          <w:lang w:val="en-US"/>
        </w:rPr>
        <w:t xml:space="preserve">Because of the new regulations, there are more than 45,000 vessels in the world fleet that have to be </w:t>
      </w:r>
      <w:r w:rsidR="00AC3070" w:rsidRPr="000C718F">
        <w:rPr>
          <w:lang w:val="en-US"/>
        </w:rPr>
        <w:t>retrofitted</w:t>
      </w:r>
      <w:r w:rsidRPr="000C718F">
        <w:rPr>
          <w:lang w:val="en-US"/>
        </w:rPr>
        <w:t xml:space="preserve"> during the 7 year IMO/USCG implementation schedule. This means an average of around 17.6 retrofit systems will be installed per day.</w:t>
      </w:r>
    </w:p>
    <w:p w14:paraId="7BC44BD7" w14:textId="19815E3F" w:rsidR="007B40E4" w:rsidRPr="000C718F" w:rsidRDefault="0066675C" w:rsidP="009F60F3">
      <w:pPr>
        <w:jc w:val="both"/>
        <w:rPr>
          <w:lang w:val="en-US"/>
        </w:rPr>
      </w:pPr>
      <w:sdt>
        <w:sdtPr>
          <w:rPr>
            <w:lang w:val="en-US"/>
          </w:rPr>
          <w:id w:val="-2048217471"/>
          <w:citation/>
        </w:sdtPr>
        <w:sdtEndPr/>
        <w:sdtContent>
          <w:r w:rsidR="007B40E4" w:rsidRPr="000C718F">
            <w:rPr>
              <w:lang w:val="en-US"/>
            </w:rPr>
            <w:fldChar w:fldCharType="begin"/>
          </w:r>
          <w:r w:rsidR="007B40E4" w:rsidRPr="000C718F">
            <w:rPr>
              <w:lang w:val="en-US"/>
            </w:rPr>
            <w:instrText xml:space="preserve"> CITATION Hyd141 \l 1043 </w:instrText>
          </w:r>
          <w:r w:rsidR="007B40E4" w:rsidRPr="000C718F">
            <w:rPr>
              <w:lang w:val="en-US"/>
            </w:rPr>
            <w:fldChar w:fldCharType="separate"/>
          </w:r>
          <w:r w:rsidR="00562871" w:rsidRPr="00562871">
            <w:rPr>
              <w:noProof/>
              <w:lang w:val="en-US"/>
            </w:rPr>
            <w:t>(HydeMarine, Hyde Marine Guide to Ballast Water Treatment Retrofits Webinar, 2014)</w:t>
          </w:r>
          <w:r w:rsidR="007B40E4" w:rsidRPr="000C718F">
            <w:rPr>
              <w:lang w:val="en-US"/>
            </w:rPr>
            <w:fldChar w:fldCharType="end"/>
          </w:r>
        </w:sdtContent>
      </w:sdt>
    </w:p>
    <w:p w14:paraId="60741426" w14:textId="77777777" w:rsidR="007B40E4" w:rsidRPr="000C718F" w:rsidRDefault="007B40E4" w:rsidP="009F60F3">
      <w:pPr>
        <w:jc w:val="both"/>
        <w:rPr>
          <w:lang w:val="en-US"/>
        </w:rPr>
      </w:pPr>
    </w:p>
    <w:p w14:paraId="669DDB4A" w14:textId="4BE1CC10" w:rsidR="007B6D21" w:rsidRPr="000C718F" w:rsidRDefault="00D724D8" w:rsidP="009F60F3">
      <w:pPr>
        <w:pStyle w:val="Heading2"/>
        <w:jc w:val="both"/>
        <w:rPr>
          <w:lang w:val="en-US"/>
        </w:rPr>
      </w:pPr>
      <w:bookmarkStart w:id="13" w:name="_Toc518959283"/>
      <w:r w:rsidRPr="000C718F">
        <w:rPr>
          <w:lang w:val="en-US"/>
        </w:rPr>
        <w:t xml:space="preserve">2.1 </w:t>
      </w:r>
      <w:r w:rsidR="007B6D21" w:rsidRPr="000C718F">
        <w:rPr>
          <w:lang w:val="en-US"/>
        </w:rPr>
        <w:t>The phases of a retrofit project</w:t>
      </w:r>
      <w:bookmarkEnd w:id="13"/>
    </w:p>
    <w:p w14:paraId="50F2A0B1" w14:textId="77777777" w:rsidR="007B6D21" w:rsidRPr="000C718F" w:rsidRDefault="007B6D21" w:rsidP="009F60F3">
      <w:pPr>
        <w:jc w:val="both"/>
        <w:rPr>
          <w:lang w:val="en-US"/>
        </w:rPr>
      </w:pPr>
      <w:r w:rsidRPr="000C718F">
        <w:rPr>
          <w:lang w:val="en-US"/>
        </w:rPr>
        <w:t>The retrofit for a Ballast Water Treatment project can be divided into four main phases:</w:t>
      </w:r>
    </w:p>
    <w:p w14:paraId="070B74FB" w14:textId="77777777" w:rsidR="007B6D21" w:rsidRPr="000C718F" w:rsidRDefault="007B6D21" w:rsidP="009F60F3">
      <w:pPr>
        <w:pStyle w:val="ListParagraph"/>
        <w:numPr>
          <w:ilvl w:val="0"/>
          <w:numId w:val="11"/>
        </w:numPr>
        <w:spacing w:after="160" w:line="259" w:lineRule="auto"/>
        <w:jc w:val="both"/>
        <w:rPr>
          <w:lang w:val="en-US"/>
        </w:rPr>
      </w:pPr>
      <w:r w:rsidRPr="000C718F">
        <w:rPr>
          <w:lang w:val="en-US"/>
        </w:rPr>
        <w:t>Research for the different options, feasibility study</w:t>
      </w:r>
    </w:p>
    <w:p w14:paraId="5D936A05" w14:textId="77777777" w:rsidR="007B6D21" w:rsidRPr="000C718F" w:rsidRDefault="007B6D21" w:rsidP="009F60F3">
      <w:pPr>
        <w:pStyle w:val="ListParagraph"/>
        <w:numPr>
          <w:ilvl w:val="0"/>
          <w:numId w:val="11"/>
        </w:numPr>
        <w:spacing w:after="160" w:line="259" w:lineRule="auto"/>
        <w:jc w:val="both"/>
        <w:rPr>
          <w:lang w:val="en-US"/>
        </w:rPr>
      </w:pPr>
      <w:r w:rsidRPr="000C718F">
        <w:rPr>
          <w:lang w:val="en-US"/>
        </w:rPr>
        <w:t>Basic design</w:t>
      </w:r>
    </w:p>
    <w:p w14:paraId="7B571B6D" w14:textId="77777777" w:rsidR="007B6D21" w:rsidRPr="000C718F" w:rsidRDefault="007B6D21" w:rsidP="009F60F3">
      <w:pPr>
        <w:pStyle w:val="ListParagraph"/>
        <w:numPr>
          <w:ilvl w:val="0"/>
          <w:numId w:val="11"/>
        </w:numPr>
        <w:spacing w:after="160" w:line="259" w:lineRule="auto"/>
        <w:jc w:val="both"/>
        <w:rPr>
          <w:lang w:val="en-US"/>
        </w:rPr>
      </w:pPr>
      <w:r w:rsidRPr="000C718F">
        <w:rPr>
          <w:lang w:val="en-US"/>
        </w:rPr>
        <w:t>Detail design</w:t>
      </w:r>
    </w:p>
    <w:p w14:paraId="57C42E17" w14:textId="77777777" w:rsidR="007B6D21" w:rsidRPr="000C718F" w:rsidRDefault="007B6D21" w:rsidP="009F60F3">
      <w:pPr>
        <w:pStyle w:val="ListParagraph"/>
        <w:numPr>
          <w:ilvl w:val="0"/>
          <w:numId w:val="11"/>
        </w:numPr>
        <w:spacing w:after="160" w:line="259" w:lineRule="auto"/>
        <w:jc w:val="both"/>
        <w:rPr>
          <w:lang w:val="en-US"/>
        </w:rPr>
      </w:pPr>
      <w:r w:rsidRPr="000C718F">
        <w:rPr>
          <w:lang w:val="en-US"/>
        </w:rPr>
        <w:t>Installation</w:t>
      </w:r>
    </w:p>
    <w:p w14:paraId="1C290E2F" w14:textId="37AEE707" w:rsidR="007B6D21" w:rsidRPr="000C718F" w:rsidRDefault="00D724D8" w:rsidP="009F60F3">
      <w:pPr>
        <w:pStyle w:val="Heading3"/>
        <w:jc w:val="both"/>
        <w:rPr>
          <w:lang w:val="en-US"/>
        </w:rPr>
      </w:pPr>
      <w:bookmarkStart w:id="14" w:name="_Toc518959284"/>
      <w:r w:rsidRPr="000C718F">
        <w:rPr>
          <w:lang w:val="en-US"/>
        </w:rPr>
        <w:t xml:space="preserve">2.1.1 </w:t>
      </w:r>
      <w:r w:rsidR="007B6D21" w:rsidRPr="000C718F">
        <w:rPr>
          <w:lang w:val="en-US"/>
        </w:rPr>
        <w:t>Feasibility study</w:t>
      </w:r>
      <w:bookmarkEnd w:id="14"/>
    </w:p>
    <w:p w14:paraId="6E11F524" w14:textId="77777777" w:rsidR="007B6D21" w:rsidRPr="000C718F" w:rsidRDefault="007B6D21" w:rsidP="009F60F3">
      <w:pPr>
        <w:jc w:val="both"/>
        <w:rPr>
          <w:lang w:val="en-US"/>
        </w:rPr>
      </w:pPr>
      <w:r w:rsidRPr="000C718F">
        <w:rPr>
          <w:lang w:val="en-US"/>
        </w:rPr>
        <w:t>During the feasibility study, the shipowner will investigate possibilities of the different systems to see which is most suitable for the vessel.</w:t>
      </w:r>
    </w:p>
    <w:p w14:paraId="41F65EA3" w14:textId="77777777" w:rsidR="007B6D21" w:rsidRPr="000C718F" w:rsidRDefault="007B6D21" w:rsidP="009F60F3">
      <w:pPr>
        <w:jc w:val="both"/>
        <w:rPr>
          <w:lang w:val="en-US"/>
        </w:rPr>
      </w:pPr>
      <w:r w:rsidRPr="000C718F">
        <w:rPr>
          <w:lang w:val="en-US"/>
        </w:rPr>
        <w:t>Most important is that the system complies with the standards set by the IMO and, in case the ship also sails in American waters, the US Coast Gard.</w:t>
      </w:r>
    </w:p>
    <w:p w14:paraId="23997719" w14:textId="77777777" w:rsidR="007B6D21" w:rsidRPr="000C718F" w:rsidRDefault="007B6D21" w:rsidP="009F60F3">
      <w:pPr>
        <w:jc w:val="both"/>
        <w:rPr>
          <w:lang w:val="en-US"/>
        </w:rPr>
      </w:pPr>
      <w:r w:rsidRPr="000C718F">
        <w:rPr>
          <w:lang w:val="en-US"/>
        </w:rPr>
        <w:t xml:space="preserve">The Ballast Water Treatment Systems can roughly be divided into two groups, chemical- and physical systems. </w:t>
      </w:r>
    </w:p>
    <w:p w14:paraId="517AB26D" w14:textId="137E9A6A" w:rsidR="007B6D21" w:rsidRPr="000C718F" w:rsidRDefault="007B6D21" w:rsidP="009F60F3">
      <w:pPr>
        <w:jc w:val="both"/>
        <w:rPr>
          <w:lang w:val="en-US"/>
        </w:rPr>
      </w:pPr>
      <w:r w:rsidRPr="000C718F">
        <w:rPr>
          <w:lang w:val="en-US"/>
        </w:rPr>
        <w:t xml:space="preserve">The physical systems include the systems that work with UV- light, filters, cavitation and </w:t>
      </w:r>
      <w:r w:rsidR="00AC3070" w:rsidRPr="000C718F">
        <w:rPr>
          <w:lang w:val="en-US"/>
        </w:rPr>
        <w:t>hydro cyclone</w:t>
      </w:r>
      <w:r w:rsidRPr="000C718F">
        <w:rPr>
          <w:lang w:val="en-US"/>
        </w:rPr>
        <w:t>.</w:t>
      </w:r>
    </w:p>
    <w:p w14:paraId="6B1BF036" w14:textId="21996BE1" w:rsidR="007B6D21" w:rsidRPr="000C718F" w:rsidRDefault="007B6D21" w:rsidP="009F60F3">
      <w:pPr>
        <w:jc w:val="both"/>
        <w:rPr>
          <w:lang w:val="en-US"/>
        </w:rPr>
      </w:pPr>
      <w:r w:rsidRPr="000C718F">
        <w:rPr>
          <w:lang w:val="en-US"/>
        </w:rPr>
        <w:t xml:space="preserve">The chemical systems include systems that work with </w:t>
      </w:r>
      <w:r w:rsidR="00AC3070" w:rsidRPr="000C718F">
        <w:rPr>
          <w:lang w:val="en-US"/>
        </w:rPr>
        <w:t>ozone</w:t>
      </w:r>
      <w:r w:rsidRPr="000C718F">
        <w:rPr>
          <w:lang w:val="en-US"/>
        </w:rPr>
        <w:t>, chlorination and electro- chlorination.</w:t>
      </w:r>
    </w:p>
    <w:p w14:paraId="29DB480C" w14:textId="77777777" w:rsidR="007B6D21" w:rsidRPr="000C718F" w:rsidRDefault="007B6D21" w:rsidP="009F60F3">
      <w:pPr>
        <w:jc w:val="both"/>
        <w:rPr>
          <w:lang w:val="en-US"/>
        </w:rPr>
      </w:pPr>
      <w:r w:rsidRPr="000C718F">
        <w:rPr>
          <w:lang w:val="en-US"/>
        </w:rPr>
        <w:t>Systems working with the same principle can still have different methods of operating, depending on the manufacturer.</w:t>
      </w:r>
    </w:p>
    <w:p w14:paraId="5C67B4B9" w14:textId="3B204619" w:rsidR="007B6D21" w:rsidRPr="000C718F" w:rsidRDefault="007B6D21" w:rsidP="009F60F3">
      <w:pPr>
        <w:jc w:val="both"/>
        <w:rPr>
          <w:lang w:val="en-US"/>
        </w:rPr>
      </w:pPr>
      <w:r w:rsidRPr="000C718F">
        <w:rPr>
          <w:lang w:val="en-US"/>
        </w:rPr>
        <w:t xml:space="preserve">To find the suitable </w:t>
      </w:r>
      <w:r w:rsidR="00B67D4C" w:rsidRPr="000C718F">
        <w:rPr>
          <w:lang w:val="en-US"/>
        </w:rPr>
        <w:t xml:space="preserve">BWTS </w:t>
      </w:r>
      <w:r w:rsidRPr="000C718F">
        <w:rPr>
          <w:lang w:val="en-US"/>
        </w:rPr>
        <w:t>for a vessel, the following factors have to be taken into account:</w:t>
      </w:r>
    </w:p>
    <w:p w14:paraId="118CF82C" w14:textId="77777777" w:rsidR="007B6D21" w:rsidRPr="002E756E" w:rsidRDefault="007B6D21" w:rsidP="009F60F3">
      <w:pPr>
        <w:pStyle w:val="ListParagraph"/>
        <w:numPr>
          <w:ilvl w:val="0"/>
          <w:numId w:val="47"/>
        </w:numPr>
        <w:spacing w:after="160" w:line="259" w:lineRule="auto"/>
        <w:jc w:val="both"/>
        <w:rPr>
          <w:lang w:val="en-US"/>
        </w:rPr>
      </w:pPr>
      <w:r w:rsidRPr="002E756E">
        <w:rPr>
          <w:lang w:val="en-US"/>
        </w:rPr>
        <w:t>The vessels general particulars and operational profile</w:t>
      </w:r>
    </w:p>
    <w:p w14:paraId="68197717" w14:textId="77777777" w:rsidR="007B6D21" w:rsidRPr="002E756E" w:rsidRDefault="007B6D21" w:rsidP="009F60F3">
      <w:pPr>
        <w:pStyle w:val="ListParagraph"/>
        <w:numPr>
          <w:ilvl w:val="0"/>
          <w:numId w:val="47"/>
        </w:numPr>
        <w:spacing w:after="160" w:line="259" w:lineRule="auto"/>
        <w:jc w:val="both"/>
        <w:rPr>
          <w:lang w:val="en-US"/>
        </w:rPr>
      </w:pPr>
      <w:r w:rsidRPr="002E756E">
        <w:rPr>
          <w:lang w:val="en-US"/>
        </w:rPr>
        <w:t>The pump capacity of the vessel and the ballast water exchange annually</w:t>
      </w:r>
    </w:p>
    <w:p w14:paraId="33FA95A8" w14:textId="77777777" w:rsidR="007B6D21" w:rsidRPr="002E756E" w:rsidRDefault="007B6D21" w:rsidP="009F60F3">
      <w:pPr>
        <w:pStyle w:val="ListParagraph"/>
        <w:numPr>
          <w:ilvl w:val="0"/>
          <w:numId w:val="47"/>
        </w:numPr>
        <w:spacing w:after="160" w:line="259" w:lineRule="auto"/>
        <w:jc w:val="both"/>
        <w:rPr>
          <w:lang w:val="en-US"/>
        </w:rPr>
      </w:pPr>
      <w:r w:rsidRPr="002E756E">
        <w:rPr>
          <w:lang w:val="en-US"/>
        </w:rPr>
        <w:t>The holding time of the ballast water</w:t>
      </w:r>
    </w:p>
    <w:p w14:paraId="16BC7208" w14:textId="4AC2535A" w:rsidR="007B6D21" w:rsidRPr="002E756E" w:rsidRDefault="007B6D21" w:rsidP="009F60F3">
      <w:pPr>
        <w:pStyle w:val="ListParagraph"/>
        <w:numPr>
          <w:ilvl w:val="0"/>
          <w:numId w:val="47"/>
        </w:numPr>
        <w:spacing w:after="160" w:line="259" w:lineRule="auto"/>
        <w:jc w:val="both"/>
        <w:rPr>
          <w:lang w:val="en-US"/>
        </w:rPr>
      </w:pPr>
      <w:r w:rsidRPr="002E756E">
        <w:rPr>
          <w:lang w:val="en-US"/>
        </w:rPr>
        <w:t>The water quality and characteristics such as level of pollution, salinity and temperature.</w:t>
      </w:r>
    </w:p>
    <w:p w14:paraId="566F66B6" w14:textId="602DFF6D" w:rsidR="007B6D21" w:rsidRPr="000C718F" w:rsidRDefault="007B6D21" w:rsidP="009F60F3">
      <w:pPr>
        <w:jc w:val="both"/>
        <w:rPr>
          <w:lang w:val="en-US"/>
        </w:rPr>
      </w:pPr>
      <w:r w:rsidRPr="000C718F">
        <w:rPr>
          <w:lang w:val="en-US"/>
        </w:rPr>
        <w:t xml:space="preserve">In order to select the suitable </w:t>
      </w:r>
      <w:r w:rsidR="00B67D4C" w:rsidRPr="000C718F">
        <w:rPr>
          <w:lang w:val="en-US"/>
        </w:rPr>
        <w:t xml:space="preserve">BWTS </w:t>
      </w:r>
      <w:r w:rsidRPr="000C718F">
        <w:rPr>
          <w:lang w:val="en-US"/>
        </w:rPr>
        <w:t>method, the ship owner has  to choose the system that meets all the requirements for the vessel and the operational area of the ship.</w:t>
      </w:r>
    </w:p>
    <w:p w14:paraId="0AC42ABD" w14:textId="77777777" w:rsidR="007B6D21" w:rsidRPr="000C718F" w:rsidRDefault="007B6D21" w:rsidP="009F60F3">
      <w:pPr>
        <w:jc w:val="both"/>
        <w:rPr>
          <w:lang w:val="en-US"/>
        </w:rPr>
      </w:pPr>
      <w:r w:rsidRPr="000C718F">
        <w:rPr>
          <w:lang w:val="en-US"/>
        </w:rPr>
        <w:t>The systems that fit these requirements have to be further investigated to compare the pros and cons of the systems.</w:t>
      </w:r>
    </w:p>
    <w:p w14:paraId="22A8473D" w14:textId="202A186A" w:rsidR="007B6D21" w:rsidRPr="000C718F" w:rsidRDefault="007B6D21" w:rsidP="009F60F3">
      <w:pPr>
        <w:jc w:val="both"/>
        <w:rPr>
          <w:lang w:val="en-US"/>
        </w:rPr>
      </w:pPr>
      <w:r w:rsidRPr="000C718F">
        <w:rPr>
          <w:lang w:val="en-US"/>
        </w:rPr>
        <w:t xml:space="preserve">Important factors at this point are the investment costs and the operational costs. </w:t>
      </w:r>
    </w:p>
    <w:p w14:paraId="2CC1B9F1" w14:textId="77777777" w:rsidR="007B6D21" w:rsidRPr="000C718F" w:rsidRDefault="007B6D21" w:rsidP="009F60F3">
      <w:pPr>
        <w:jc w:val="both"/>
        <w:rPr>
          <w:lang w:val="en-US"/>
        </w:rPr>
      </w:pPr>
      <w:r w:rsidRPr="000C718F">
        <w:rPr>
          <w:lang w:val="en-US"/>
        </w:rPr>
        <w:t xml:space="preserve">The next step is to see if the system is compatible with the particular ship. The weight, space and electrical balance have to comply with the vessels space </w:t>
      </w:r>
      <w:r w:rsidRPr="000C718F">
        <w:rPr>
          <w:lang w:val="en-US"/>
        </w:rPr>
        <w:lastRenderedPageBreak/>
        <w:t>and characteristics. 3D scan’s and calculations can give a definite answer on these points.</w:t>
      </w:r>
    </w:p>
    <w:p w14:paraId="2F132FD8" w14:textId="77777777" w:rsidR="007B6D21" w:rsidRPr="000C718F" w:rsidRDefault="007B6D21" w:rsidP="009F60F3">
      <w:pPr>
        <w:jc w:val="both"/>
        <w:rPr>
          <w:lang w:val="en-US"/>
        </w:rPr>
      </w:pPr>
    </w:p>
    <w:p w14:paraId="0E1F4E9C" w14:textId="56F48298" w:rsidR="007B6D21" w:rsidRPr="000C718F" w:rsidRDefault="00D724D8" w:rsidP="009F60F3">
      <w:pPr>
        <w:pStyle w:val="Heading3"/>
        <w:jc w:val="both"/>
        <w:rPr>
          <w:lang w:val="en-US"/>
        </w:rPr>
      </w:pPr>
      <w:bookmarkStart w:id="15" w:name="_Toc518959285"/>
      <w:r w:rsidRPr="000C718F">
        <w:rPr>
          <w:lang w:val="en-US"/>
        </w:rPr>
        <w:t xml:space="preserve">2.1.2 </w:t>
      </w:r>
      <w:r w:rsidR="007B6D21" w:rsidRPr="000C718F">
        <w:rPr>
          <w:lang w:val="en-US"/>
        </w:rPr>
        <w:t>Basic design</w:t>
      </w:r>
      <w:bookmarkEnd w:id="15"/>
    </w:p>
    <w:p w14:paraId="621761AE" w14:textId="5FACEA56" w:rsidR="007B6D21" w:rsidRPr="000C718F" w:rsidRDefault="007B6D21" w:rsidP="009F60F3">
      <w:pPr>
        <w:jc w:val="both"/>
        <w:rPr>
          <w:lang w:val="en-US"/>
        </w:rPr>
      </w:pPr>
      <w:r w:rsidRPr="000C718F">
        <w:rPr>
          <w:lang w:val="en-US"/>
        </w:rPr>
        <w:t xml:space="preserve">The second phase of choosing the </w:t>
      </w:r>
      <w:r w:rsidR="00B67D4C" w:rsidRPr="000C718F">
        <w:rPr>
          <w:lang w:val="en-US"/>
        </w:rPr>
        <w:t xml:space="preserve">BWTS </w:t>
      </w:r>
      <w:r w:rsidRPr="000C718F">
        <w:rPr>
          <w:lang w:val="en-US"/>
        </w:rPr>
        <w:t>is the basic design.</w:t>
      </w:r>
    </w:p>
    <w:p w14:paraId="360B3417" w14:textId="77777777" w:rsidR="007B6D21" w:rsidRPr="000C718F" w:rsidRDefault="007B6D21" w:rsidP="009F60F3">
      <w:pPr>
        <w:jc w:val="both"/>
        <w:rPr>
          <w:lang w:val="en-US"/>
        </w:rPr>
      </w:pPr>
      <w:r w:rsidRPr="000C718F">
        <w:rPr>
          <w:lang w:val="en-US"/>
        </w:rPr>
        <w:t>In this stage a schematic diagram and layout of the BWTS is made. The particulars and systems of the ship are being taken into account because the chosen system has to comply with the existing systems on the ship.</w:t>
      </w:r>
    </w:p>
    <w:p w14:paraId="66DA3510" w14:textId="77777777" w:rsidR="007B6D21" w:rsidRPr="000C718F" w:rsidRDefault="007B6D21" w:rsidP="009F60F3">
      <w:pPr>
        <w:jc w:val="both"/>
        <w:rPr>
          <w:lang w:val="en-US"/>
        </w:rPr>
      </w:pPr>
      <w:r w:rsidRPr="000C718F">
        <w:rPr>
          <w:lang w:val="en-US"/>
        </w:rPr>
        <w:t>The drawings at least have to include to following:</w:t>
      </w:r>
    </w:p>
    <w:p w14:paraId="5C32976E" w14:textId="77777777" w:rsidR="007B6D21" w:rsidRPr="002E756E" w:rsidRDefault="007B6D21" w:rsidP="009F60F3">
      <w:pPr>
        <w:pStyle w:val="ListParagraph"/>
        <w:numPr>
          <w:ilvl w:val="0"/>
          <w:numId w:val="46"/>
        </w:numPr>
        <w:spacing w:after="160" w:line="259" w:lineRule="auto"/>
        <w:jc w:val="both"/>
        <w:rPr>
          <w:lang w:val="en-US"/>
        </w:rPr>
      </w:pPr>
      <w:r w:rsidRPr="002E756E">
        <w:rPr>
          <w:lang w:val="en-US"/>
        </w:rPr>
        <w:t xml:space="preserve">The General Arrangement </w:t>
      </w:r>
    </w:p>
    <w:p w14:paraId="1BE83107" w14:textId="77777777" w:rsidR="007B6D21" w:rsidRPr="002E756E" w:rsidRDefault="007B6D21" w:rsidP="009F60F3">
      <w:pPr>
        <w:pStyle w:val="ListParagraph"/>
        <w:numPr>
          <w:ilvl w:val="0"/>
          <w:numId w:val="46"/>
        </w:numPr>
        <w:spacing w:after="160" w:line="259" w:lineRule="auto"/>
        <w:jc w:val="both"/>
        <w:rPr>
          <w:lang w:val="en-US"/>
        </w:rPr>
      </w:pPr>
      <w:r w:rsidRPr="002E756E">
        <w:rPr>
          <w:lang w:val="en-US"/>
        </w:rPr>
        <w:t xml:space="preserve">Machinery Arrangement  </w:t>
      </w:r>
    </w:p>
    <w:p w14:paraId="35AD99C2" w14:textId="77777777" w:rsidR="007B6D21" w:rsidRPr="002E756E" w:rsidRDefault="007B6D21" w:rsidP="009F60F3">
      <w:pPr>
        <w:pStyle w:val="ListParagraph"/>
        <w:numPr>
          <w:ilvl w:val="0"/>
          <w:numId w:val="46"/>
        </w:numPr>
        <w:spacing w:after="160" w:line="259" w:lineRule="auto"/>
        <w:jc w:val="both"/>
        <w:rPr>
          <w:lang w:val="en-US"/>
        </w:rPr>
      </w:pPr>
      <w:r w:rsidRPr="002E756E">
        <w:rPr>
          <w:lang w:val="en-US"/>
        </w:rPr>
        <w:t>Ballast Water Diagram</w:t>
      </w:r>
    </w:p>
    <w:p w14:paraId="5FF07480" w14:textId="77777777" w:rsidR="007B6D21" w:rsidRPr="002E756E" w:rsidRDefault="007B6D21" w:rsidP="009F60F3">
      <w:pPr>
        <w:pStyle w:val="ListParagraph"/>
        <w:numPr>
          <w:ilvl w:val="0"/>
          <w:numId w:val="46"/>
        </w:numPr>
        <w:spacing w:after="160" w:line="259" w:lineRule="auto"/>
        <w:jc w:val="both"/>
        <w:rPr>
          <w:lang w:val="en-US"/>
        </w:rPr>
      </w:pPr>
      <w:r w:rsidRPr="002E756E">
        <w:rPr>
          <w:lang w:val="en-US"/>
        </w:rPr>
        <w:t xml:space="preserve">Electric Balance Report </w:t>
      </w:r>
    </w:p>
    <w:p w14:paraId="26B24837" w14:textId="77777777" w:rsidR="007B6D21" w:rsidRPr="002E756E" w:rsidRDefault="007B6D21" w:rsidP="009F60F3">
      <w:pPr>
        <w:pStyle w:val="ListParagraph"/>
        <w:numPr>
          <w:ilvl w:val="0"/>
          <w:numId w:val="46"/>
        </w:numPr>
        <w:spacing w:after="160" w:line="259" w:lineRule="auto"/>
        <w:jc w:val="both"/>
        <w:rPr>
          <w:lang w:val="en-US"/>
        </w:rPr>
      </w:pPr>
      <w:r w:rsidRPr="002E756E">
        <w:rPr>
          <w:lang w:val="en-US"/>
        </w:rPr>
        <w:t>Main Switchboard Diagram</w:t>
      </w:r>
    </w:p>
    <w:p w14:paraId="2089272C" w14:textId="77777777" w:rsidR="007B6D21" w:rsidRPr="000C718F" w:rsidRDefault="007B6D21" w:rsidP="009F60F3">
      <w:pPr>
        <w:jc w:val="both"/>
        <w:rPr>
          <w:lang w:val="en-US"/>
        </w:rPr>
      </w:pPr>
      <w:r w:rsidRPr="000C718F">
        <w:rPr>
          <w:lang w:val="en-US"/>
        </w:rPr>
        <w:t xml:space="preserve">The drawings above have to be adjusted to the new situation and sent to the classification society. </w:t>
      </w:r>
    </w:p>
    <w:p w14:paraId="48B07782" w14:textId="07A6DB1C" w:rsidR="007B6D21" w:rsidRPr="000C718F" w:rsidRDefault="007B6D21" w:rsidP="009F60F3">
      <w:pPr>
        <w:jc w:val="both"/>
        <w:rPr>
          <w:lang w:val="en-US"/>
        </w:rPr>
      </w:pPr>
      <w:r w:rsidRPr="000C718F">
        <w:rPr>
          <w:lang w:val="en-US"/>
        </w:rPr>
        <w:t xml:space="preserve">Based on these drawings, the characteristics of the ship and the </w:t>
      </w:r>
      <w:r w:rsidR="00B67D4C" w:rsidRPr="000C718F">
        <w:rPr>
          <w:lang w:val="en-US"/>
        </w:rPr>
        <w:t xml:space="preserve">BWTS </w:t>
      </w:r>
      <w:r w:rsidRPr="000C718F">
        <w:rPr>
          <w:lang w:val="en-US"/>
        </w:rPr>
        <w:t xml:space="preserve">the designers can identify how the treatment system will work in principle. </w:t>
      </w:r>
    </w:p>
    <w:p w14:paraId="34E59CBB" w14:textId="77777777" w:rsidR="007B6D21" w:rsidRPr="000C718F" w:rsidRDefault="007B6D21" w:rsidP="009F60F3">
      <w:pPr>
        <w:jc w:val="both"/>
        <w:rPr>
          <w:lang w:val="en-US"/>
        </w:rPr>
      </w:pPr>
      <w:r w:rsidRPr="000C718F">
        <w:rPr>
          <w:lang w:val="en-US"/>
        </w:rPr>
        <w:t>At the end of phase 2, there will be a concept of how and where the system will be placed. This includes the amount of piping that will be necessary, the adjustments that have to made and the other aspects of the installation that are important to know.</w:t>
      </w:r>
    </w:p>
    <w:p w14:paraId="67BA77FD" w14:textId="5CC0C776" w:rsidR="007B6D21" w:rsidRPr="000C718F" w:rsidRDefault="007B6D21" w:rsidP="009F60F3">
      <w:pPr>
        <w:jc w:val="both"/>
        <w:rPr>
          <w:lang w:val="en-US"/>
        </w:rPr>
      </w:pPr>
      <w:r w:rsidRPr="000C718F">
        <w:rPr>
          <w:lang w:val="en-US"/>
        </w:rPr>
        <w:t>In this way there will be a clear image of ‘What’ is necessary for this refit.</w:t>
      </w:r>
    </w:p>
    <w:p w14:paraId="6AB0D893" w14:textId="77777777" w:rsidR="00AD42EC" w:rsidRPr="000C718F" w:rsidRDefault="00AD42EC" w:rsidP="009F60F3">
      <w:pPr>
        <w:jc w:val="both"/>
        <w:rPr>
          <w:lang w:val="en-US"/>
        </w:rPr>
      </w:pPr>
    </w:p>
    <w:p w14:paraId="779A1EBE" w14:textId="5A934B01" w:rsidR="007B6D21" w:rsidRPr="000C718F" w:rsidRDefault="00D724D8" w:rsidP="009F60F3">
      <w:pPr>
        <w:pStyle w:val="Heading3"/>
        <w:jc w:val="both"/>
        <w:rPr>
          <w:lang w:val="en-US"/>
        </w:rPr>
      </w:pPr>
      <w:bookmarkStart w:id="16" w:name="_Toc518959286"/>
      <w:r w:rsidRPr="000C718F">
        <w:rPr>
          <w:lang w:val="en-US"/>
        </w:rPr>
        <w:t xml:space="preserve">2.1.3 </w:t>
      </w:r>
      <w:r w:rsidR="007B6D21" w:rsidRPr="000C718F">
        <w:rPr>
          <w:lang w:val="en-US"/>
        </w:rPr>
        <w:t>Detail design</w:t>
      </w:r>
      <w:bookmarkEnd w:id="16"/>
    </w:p>
    <w:p w14:paraId="6E9A4632" w14:textId="273069EF" w:rsidR="007B6D21" w:rsidRPr="000C718F" w:rsidRDefault="007B6D21" w:rsidP="009F60F3">
      <w:pPr>
        <w:jc w:val="both"/>
        <w:rPr>
          <w:lang w:val="en-US"/>
        </w:rPr>
      </w:pPr>
      <w:r w:rsidRPr="000C718F">
        <w:rPr>
          <w:lang w:val="en-US"/>
        </w:rPr>
        <w:t xml:space="preserve">The third phase is the detail design. In this phase the actual plans of the installation will be drawn up. The drawings and documents which are necessary for pre- fabrication and installation are created during this phase. The main question that has to be answered at this point is: ‘How will the </w:t>
      </w:r>
      <w:r w:rsidR="00B67D4C" w:rsidRPr="000C718F">
        <w:rPr>
          <w:lang w:val="en-US"/>
        </w:rPr>
        <w:t xml:space="preserve">BWTS </w:t>
      </w:r>
      <w:r w:rsidRPr="000C718F">
        <w:rPr>
          <w:lang w:val="en-US"/>
        </w:rPr>
        <w:t>will work in practice’.</w:t>
      </w:r>
    </w:p>
    <w:p w14:paraId="2F83F103" w14:textId="77777777" w:rsidR="007B6D21" w:rsidRPr="000C718F" w:rsidRDefault="007B6D21" w:rsidP="009F60F3">
      <w:pPr>
        <w:jc w:val="both"/>
        <w:rPr>
          <w:lang w:val="en-US"/>
        </w:rPr>
      </w:pPr>
      <w:r w:rsidRPr="000C718F">
        <w:rPr>
          <w:lang w:val="en-US"/>
        </w:rPr>
        <w:t>Besides that it is clear ‘What’ is necessary for this refit, the third phase will also answer all the questions concerning ‘How’ the refit will be carried out.</w:t>
      </w:r>
    </w:p>
    <w:p w14:paraId="73C1DBE0" w14:textId="2B5CA7EA" w:rsidR="007B6D21" w:rsidRPr="000C718F" w:rsidRDefault="00D724D8" w:rsidP="009F60F3">
      <w:pPr>
        <w:pStyle w:val="Heading3"/>
        <w:jc w:val="both"/>
        <w:rPr>
          <w:lang w:val="en-US"/>
        </w:rPr>
      </w:pPr>
      <w:bookmarkStart w:id="17" w:name="_Toc518959287"/>
      <w:r w:rsidRPr="000C718F">
        <w:rPr>
          <w:lang w:val="en-US"/>
        </w:rPr>
        <w:t xml:space="preserve">2.1.4 </w:t>
      </w:r>
      <w:r w:rsidR="007B6D21" w:rsidRPr="000C718F">
        <w:rPr>
          <w:lang w:val="en-US"/>
        </w:rPr>
        <w:t>Installation</w:t>
      </w:r>
      <w:bookmarkEnd w:id="17"/>
    </w:p>
    <w:p w14:paraId="6F1D0DC5" w14:textId="77777777" w:rsidR="007B6D21" w:rsidRPr="000C718F" w:rsidRDefault="007B6D21" w:rsidP="009F60F3">
      <w:pPr>
        <w:jc w:val="both"/>
        <w:rPr>
          <w:lang w:val="en-US"/>
        </w:rPr>
      </w:pPr>
      <w:r w:rsidRPr="000C718F">
        <w:rPr>
          <w:lang w:val="en-US"/>
        </w:rPr>
        <w:t xml:space="preserve">The fourth phase is the installation of the Ballast Water Treatment System. In the previous phases it is investigated what is needed for the installation and how the installation will be carried out. Based on these findings, a plan will be made to carry out the installation of the Ballast Water Treatment System. </w:t>
      </w:r>
    </w:p>
    <w:p w14:paraId="48A61FE6" w14:textId="381DC10E" w:rsidR="007B6D21" w:rsidRPr="000C718F" w:rsidRDefault="007B6D21" w:rsidP="009F60F3">
      <w:pPr>
        <w:jc w:val="both"/>
        <w:rPr>
          <w:lang w:val="en-US"/>
        </w:rPr>
      </w:pPr>
      <w:r w:rsidRPr="000C718F">
        <w:rPr>
          <w:lang w:val="en-US"/>
        </w:rPr>
        <w:t>It is important to have a tight and achievable planning, so the ships owner has a good idea what the cost will be for the installation and the time the ship will be ‘off hire’.</w:t>
      </w:r>
    </w:p>
    <w:p w14:paraId="28229299" w14:textId="77777777" w:rsidR="007B6D21" w:rsidRPr="000C718F" w:rsidRDefault="007B6D21" w:rsidP="009F60F3">
      <w:pPr>
        <w:jc w:val="both"/>
        <w:rPr>
          <w:lang w:val="en-US"/>
        </w:rPr>
      </w:pPr>
      <w:r w:rsidRPr="000C718F">
        <w:rPr>
          <w:lang w:val="en-US"/>
        </w:rPr>
        <w:t xml:space="preserve">Besides a planning it is important to have a complete list of the materials so the installation can be carried out smoothly, without time delays. </w:t>
      </w:r>
    </w:p>
    <w:p w14:paraId="515EBB77" w14:textId="4EB4BEB2" w:rsidR="007B6D21" w:rsidRPr="000C718F" w:rsidRDefault="0066675C" w:rsidP="009F60F3">
      <w:pPr>
        <w:jc w:val="both"/>
        <w:rPr>
          <w:lang w:val="en-US"/>
        </w:rPr>
      </w:pPr>
      <w:sdt>
        <w:sdtPr>
          <w:rPr>
            <w:lang w:val="en-US"/>
          </w:rPr>
          <w:id w:val="-218523547"/>
          <w:citation/>
        </w:sdtPr>
        <w:sdtEndPr/>
        <w:sdtContent>
          <w:r w:rsidR="007B6D21" w:rsidRPr="000C718F">
            <w:rPr>
              <w:lang w:val="en-US"/>
            </w:rPr>
            <w:fldChar w:fldCharType="begin"/>
          </w:r>
          <w:r w:rsidR="007B6D21" w:rsidRPr="000C718F">
            <w:rPr>
              <w:lang w:val="en-US"/>
            </w:rPr>
            <w:instrText xml:space="preserve"> CITATION Oll17 \l 1043 </w:instrText>
          </w:r>
          <w:r w:rsidR="007B6D21" w:rsidRPr="000C718F">
            <w:rPr>
              <w:lang w:val="en-US"/>
            </w:rPr>
            <w:fldChar w:fldCharType="separate"/>
          </w:r>
          <w:r w:rsidR="00562871" w:rsidRPr="00562871">
            <w:rPr>
              <w:noProof/>
              <w:lang w:val="en-US"/>
            </w:rPr>
            <w:t>(Leino, 2017)</w:t>
          </w:r>
          <w:r w:rsidR="007B6D21" w:rsidRPr="000C718F">
            <w:rPr>
              <w:lang w:val="en-US"/>
            </w:rPr>
            <w:fldChar w:fldCharType="end"/>
          </w:r>
        </w:sdtContent>
      </w:sdt>
    </w:p>
    <w:p w14:paraId="1919CB6E" w14:textId="77777777" w:rsidR="003E6CF6" w:rsidRPr="000C718F" w:rsidRDefault="003E6CF6" w:rsidP="009F60F3">
      <w:pPr>
        <w:jc w:val="both"/>
        <w:rPr>
          <w:lang w:val="en-US"/>
        </w:rPr>
      </w:pPr>
    </w:p>
    <w:p w14:paraId="5ACE7B9F" w14:textId="53C2BF0F" w:rsidR="007B40E4" w:rsidRPr="000C718F" w:rsidRDefault="003E6CF6" w:rsidP="009F60F3">
      <w:pPr>
        <w:jc w:val="both"/>
        <w:rPr>
          <w:lang w:val="en-US"/>
        </w:rPr>
      </w:pPr>
      <w:r w:rsidRPr="000C718F">
        <w:rPr>
          <w:lang w:val="en-US"/>
        </w:rPr>
        <w:t xml:space="preserve">In the image below </w:t>
      </w:r>
      <w:r w:rsidR="00551056" w:rsidRPr="000C718F">
        <w:rPr>
          <w:lang w:val="en-US"/>
        </w:rPr>
        <w:t>(</w:t>
      </w:r>
      <w:r w:rsidR="002629C4" w:rsidRPr="000C718F">
        <w:rPr>
          <w:lang w:val="en-US"/>
        </w:rPr>
        <w:t>figure</w:t>
      </w:r>
      <w:r w:rsidR="00551056" w:rsidRPr="000C718F">
        <w:rPr>
          <w:lang w:val="en-US"/>
        </w:rPr>
        <w:t xml:space="preserve"> 1) </w:t>
      </w:r>
      <w:r w:rsidRPr="000C718F">
        <w:rPr>
          <w:lang w:val="en-US"/>
        </w:rPr>
        <w:t>an average time schedule can be seen, this gives an idea of the amount of days the process takes.</w:t>
      </w:r>
    </w:p>
    <w:p w14:paraId="783C350F" w14:textId="77777777" w:rsidR="00AC3070" w:rsidRPr="000C718F" w:rsidRDefault="00C24091" w:rsidP="009F60F3">
      <w:pPr>
        <w:keepNext/>
        <w:jc w:val="both"/>
        <w:rPr>
          <w:lang w:val="en-US"/>
        </w:rPr>
      </w:pPr>
      <w:r w:rsidRPr="000C718F">
        <w:rPr>
          <w:noProof/>
          <w:lang w:eastAsia="nl-NL"/>
        </w:rPr>
        <w:lastRenderedPageBreak/>
        <w:drawing>
          <wp:inline distT="0" distB="0" distL="0" distR="0" wp14:anchorId="6C743DE7" wp14:editId="413455BF">
            <wp:extent cx="4581330" cy="2533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793" cy="2541096"/>
                    </a:xfrm>
                    <a:prstGeom prst="rect">
                      <a:avLst/>
                    </a:prstGeom>
                    <a:noFill/>
                    <a:ln>
                      <a:noFill/>
                    </a:ln>
                  </pic:spPr>
                </pic:pic>
              </a:graphicData>
            </a:graphic>
          </wp:inline>
        </w:drawing>
      </w:r>
    </w:p>
    <w:p w14:paraId="38CC7D5B" w14:textId="4B288C29" w:rsidR="00AC3070" w:rsidRPr="000C718F" w:rsidRDefault="00AC3070"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w:t>
      </w:r>
      <w:r w:rsidRPr="000C718F">
        <w:rPr>
          <w:lang w:val="en-US"/>
        </w:rPr>
        <w:fldChar w:fldCharType="end"/>
      </w:r>
      <w:r w:rsidRPr="000C718F">
        <w:rPr>
          <w:lang w:val="en-US"/>
        </w:rPr>
        <w:t>: Average timeframe of a retrofit (</w:t>
      </w:r>
      <w:proofErr w:type="spellStart"/>
      <w:r w:rsidRPr="000C718F">
        <w:rPr>
          <w:lang w:val="en-US"/>
        </w:rPr>
        <w:t>HydeMarine</w:t>
      </w:r>
      <w:proofErr w:type="spellEnd"/>
      <w:r w:rsidRPr="000C718F">
        <w:rPr>
          <w:lang w:val="en-US"/>
        </w:rPr>
        <w:t>, Hyde Marine Guide to Ballast Water Treatment Retrofits Webinar, 2014)</w:t>
      </w:r>
    </w:p>
    <w:p w14:paraId="071D37A3" w14:textId="0DBDC63B" w:rsidR="00372CEF" w:rsidRPr="000C718F" w:rsidRDefault="00D724D8" w:rsidP="009F60F3">
      <w:pPr>
        <w:pStyle w:val="Heading2"/>
        <w:jc w:val="both"/>
        <w:rPr>
          <w:lang w:val="en-US"/>
        </w:rPr>
      </w:pPr>
      <w:bookmarkStart w:id="18" w:name="_Toc501352807"/>
      <w:bookmarkStart w:id="19" w:name="_Toc518959288"/>
      <w:r w:rsidRPr="000C718F">
        <w:rPr>
          <w:lang w:val="en-US"/>
        </w:rPr>
        <w:t xml:space="preserve">2.2 </w:t>
      </w:r>
      <w:r w:rsidR="00372CEF" w:rsidRPr="000C718F">
        <w:rPr>
          <w:lang w:val="en-US"/>
        </w:rPr>
        <w:t>Regulations</w:t>
      </w:r>
      <w:bookmarkEnd w:id="18"/>
      <w:bookmarkEnd w:id="19"/>
      <w:r w:rsidR="00372CEF" w:rsidRPr="000C718F">
        <w:rPr>
          <w:lang w:val="en-US"/>
        </w:rPr>
        <w:t xml:space="preserve"> </w:t>
      </w:r>
    </w:p>
    <w:p w14:paraId="282BFA1F" w14:textId="77FE442E" w:rsidR="007C6BBD" w:rsidRPr="000C718F" w:rsidRDefault="00CC7731" w:rsidP="009F60F3">
      <w:pPr>
        <w:jc w:val="both"/>
        <w:rPr>
          <w:lang w:val="en-US"/>
        </w:rPr>
      </w:pPr>
      <w:bookmarkStart w:id="20" w:name="_Hlk522284665"/>
      <w:r w:rsidRPr="000C718F">
        <w:rPr>
          <w:lang w:val="en-US"/>
        </w:rPr>
        <w:t xml:space="preserve">From 8 September 2017, </w:t>
      </w:r>
      <w:r w:rsidR="00A06B0F" w:rsidRPr="000C718F">
        <w:rPr>
          <w:lang w:val="en-US"/>
        </w:rPr>
        <w:t xml:space="preserve">IMO’s Ballast Water Management Convention is actively going into force. This means all ships must manage their ballast water to avoid the introduction of alien species </w:t>
      </w:r>
      <w:r w:rsidR="00424DBD" w:rsidRPr="000C718F">
        <w:rPr>
          <w:lang w:val="en-US"/>
        </w:rPr>
        <w:t xml:space="preserve">into coastal waters. </w:t>
      </w:r>
      <w:r w:rsidR="00036589" w:rsidRPr="000C718F">
        <w:rPr>
          <w:lang w:val="en-US"/>
        </w:rPr>
        <w:t>To achieve this, s</w:t>
      </w:r>
      <w:r w:rsidR="007C6BBD" w:rsidRPr="000C718F">
        <w:rPr>
          <w:lang w:val="en-US"/>
        </w:rPr>
        <w:t xml:space="preserve">hips must </w:t>
      </w:r>
      <w:r w:rsidR="00036589" w:rsidRPr="000C718F">
        <w:rPr>
          <w:lang w:val="en-US"/>
        </w:rPr>
        <w:t>exchange their ballast water or treat their ballast water with a ballast water management system.</w:t>
      </w:r>
    </w:p>
    <w:p w14:paraId="685A7E00" w14:textId="7AA5C350" w:rsidR="00CC7731" w:rsidRPr="000C718F" w:rsidRDefault="007C6BBD" w:rsidP="009F60F3">
      <w:pPr>
        <w:jc w:val="both"/>
        <w:rPr>
          <w:lang w:val="en-US"/>
        </w:rPr>
      </w:pPr>
      <w:r w:rsidRPr="000C718F">
        <w:rPr>
          <w:lang w:val="en-US"/>
        </w:rPr>
        <w:t xml:space="preserve">Initially there will be two different standards </w:t>
      </w:r>
      <w:r w:rsidR="006E0346" w:rsidRPr="000C718F">
        <w:rPr>
          <w:lang w:val="en-US"/>
        </w:rPr>
        <w:t>to these two options</w:t>
      </w:r>
      <w:r w:rsidR="00036589" w:rsidRPr="000C718F">
        <w:rPr>
          <w:lang w:val="en-US"/>
        </w:rPr>
        <w:t>:</w:t>
      </w:r>
    </w:p>
    <w:p w14:paraId="10ABB43D" w14:textId="080A3961" w:rsidR="00036589" w:rsidRPr="002E756E" w:rsidRDefault="006E0346" w:rsidP="009F60F3">
      <w:pPr>
        <w:pStyle w:val="ListParagraph"/>
        <w:numPr>
          <w:ilvl w:val="0"/>
          <w:numId w:val="45"/>
        </w:numPr>
        <w:jc w:val="both"/>
        <w:rPr>
          <w:lang w:val="en-US"/>
        </w:rPr>
      </w:pPr>
      <w:r w:rsidRPr="002E756E">
        <w:rPr>
          <w:lang w:val="en-US"/>
        </w:rPr>
        <w:t xml:space="preserve">D1 standard, </w:t>
      </w:r>
      <w:r w:rsidR="00AB775D" w:rsidRPr="002E756E">
        <w:rPr>
          <w:lang w:val="en-US"/>
        </w:rPr>
        <w:t>exchange ballast water in open seas 200 nautical miles from land in water 200 meters deep.</w:t>
      </w:r>
    </w:p>
    <w:p w14:paraId="1B0DC0BA" w14:textId="2147DD4A" w:rsidR="00AB775D" w:rsidRPr="002E756E" w:rsidRDefault="00AB775D" w:rsidP="009F60F3">
      <w:pPr>
        <w:pStyle w:val="ListParagraph"/>
        <w:numPr>
          <w:ilvl w:val="0"/>
          <w:numId w:val="45"/>
        </w:numPr>
        <w:jc w:val="both"/>
        <w:rPr>
          <w:lang w:val="en-US"/>
        </w:rPr>
      </w:pPr>
      <w:r w:rsidRPr="002E756E">
        <w:rPr>
          <w:lang w:val="en-US"/>
        </w:rPr>
        <w:t>D2 standard, a performance standard which specifies the maximum amount of viable organisms allowed to be discharged.</w:t>
      </w:r>
    </w:p>
    <w:p w14:paraId="10EE0D9B" w14:textId="77777777" w:rsidR="00B86BCE" w:rsidRPr="000C718F" w:rsidRDefault="00B86BCE" w:rsidP="009F60F3">
      <w:pPr>
        <w:jc w:val="both"/>
        <w:rPr>
          <w:lang w:val="en-US"/>
        </w:rPr>
      </w:pPr>
    </w:p>
    <w:p w14:paraId="4B449A82" w14:textId="77777777" w:rsidR="00372CEF" w:rsidRPr="000C718F" w:rsidRDefault="00B86BCE" w:rsidP="009F60F3">
      <w:pPr>
        <w:jc w:val="both"/>
        <w:rPr>
          <w:lang w:val="en-US"/>
        </w:rPr>
      </w:pPr>
      <w:r w:rsidRPr="000C718F">
        <w:rPr>
          <w:lang w:val="en-US"/>
        </w:rPr>
        <w:t xml:space="preserve">Starting 8 September, all ships must conform at least to the D1 standard and all new ships to the D2 standard. </w:t>
      </w:r>
    </w:p>
    <w:p w14:paraId="0F71903A" w14:textId="626982D0" w:rsidR="00B86BCE" w:rsidRPr="000C718F" w:rsidRDefault="00B86BCE" w:rsidP="009F60F3">
      <w:pPr>
        <w:jc w:val="both"/>
        <w:rPr>
          <w:lang w:val="en-US"/>
        </w:rPr>
      </w:pPr>
      <w:r w:rsidRPr="000C718F">
        <w:rPr>
          <w:lang w:val="en-US"/>
        </w:rPr>
        <w:t xml:space="preserve">By 8 September 2024, all ships using ballast water have to comply with the D2 standard. </w:t>
      </w:r>
      <w:r w:rsidR="002629C4" w:rsidRPr="000C718F">
        <w:rPr>
          <w:lang w:val="en-US"/>
        </w:rPr>
        <w:t>In figure 2 the set dates concerning the D2- implementation can be seen.</w:t>
      </w:r>
    </w:p>
    <w:p w14:paraId="08E06A73" w14:textId="0956175A" w:rsidR="00DF6FE7" w:rsidRPr="000C718F" w:rsidRDefault="00372CEF" w:rsidP="009F60F3">
      <w:pPr>
        <w:jc w:val="both"/>
        <w:rPr>
          <w:color w:val="000000" w:themeColor="text1"/>
          <w:lang w:val="en-US"/>
        </w:rPr>
      </w:pPr>
      <w:r w:rsidRPr="000C718F">
        <w:rPr>
          <w:lang w:val="en-US"/>
        </w:rPr>
        <w:t xml:space="preserve">The exact rules and regulations concerning the standards can be found in </w:t>
      </w:r>
      <w:r w:rsidR="00532D69" w:rsidRPr="000C718F">
        <w:rPr>
          <w:color w:val="000000" w:themeColor="text1"/>
          <w:lang w:val="en-US"/>
        </w:rPr>
        <w:t>Annex I.</w:t>
      </w:r>
    </w:p>
    <w:bookmarkEnd w:id="20"/>
    <w:p w14:paraId="57F467EF" w14:textId="77777777" w:rsidR="00C24091" w:rsidRPr="000C718F" w:rsidRDefault="00C24091" w:rsidP="009F60F3">
      <w:pPr>
        <w:jc w:val="both"/>
        <w:rPr>
          <w:color w:val="000000" w:themeColor="text1"/>
          <w:lang w:val="en-US"/>
        </w:rPr>
      </w:pPr>
    </w:p>
    <w:p w14:paraId="62AAC8D8" w14:textId="25BE25AD" w:rsidR="00551056" w:rsidRPr="000C718F" w:rsidRDefault="00551056" w:rsidP="009F60F3">
      <w:pPr>
        <w:jc w:val="both"/>
        <w:rPr>
          <w:color w:val="000000" w:themeColor="text1"/>
          <w:lang w:val="en-US"/>
        </w:rPr>
      </w:pPr>
    </w:p>
    <w:p w14:paraId="707485A5" w14:textId="77777777" w:rsidR="002629C4" w:rsidRPr="000C718F" w:rsidRDefault="00C24091" w:rsidP="009F60F3">
      <w:pPr>
        <w:keepNext/>
        <w:jc w:val="both"/>
        <w:rPr>
          <w:lang w:val="en-US"/>
        </w:rPr>
      </w:pPr>
      <w:r w:rsidRPr="000C718F">
        <w:rPr>
          <w:rFonts w:ascii="Helvetica" w:hAnsi="Helvetica"/>
          <w:noProof/>
          <w:color w:val="3B8EDE"/>
          <w:sz w:val="23"/>
          <w:szCs w:val="23"/>
          <w:lang w:eastAsia="nl-NL"/>
        </w:rPr>
        <w:lastRenderedPageBreak/>
        <w:drawing>
          <wp:inline distT="0" distB="0" distL="0" distR="0" wp14:anchorId="79B7ED90" wp14:editId="532E2662">
            <wp:extent cx="5783977" cy="3895725"/>
            <wp:effectExtent l="0" t="0" r="7620" b="0"/>
            <wp:docPr id="6" name="Afbeelding 6" descr="http://info.lr.org/l/12702/2017-07-07/45c1qs/12702/164485/graphic.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lr.org/l/12702/2017-07-07/45c1qs/12702/164485/graphic.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142" cy="3906613"/>
                    </a:xfrm>
                    <a:prstGeom prst="rect">
                      <a:avLst/>
                    </a:prstGeom>
                    <a:noFill/>
                    <a:ln>
                      <a:noFill/>
                    </a:ln>
                  </pic:spPr>
                </pic:pic>
              </a:graphicData>
            </a:graphic>
          </wp:inline>
        </w:drawing>
      </w:r>
    </w:p>
    <w:p w14:paraId="14EE08FE" w14:textId="7D950E23" w:rsidR="00C24091" w:rsidRPr="000C718F" w:rsidRDefault="002629C4"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2</w:t>
      </w:r>
      <w:r w:rsidRPr="000C718F">
        <w:rPr>
          <w:lang w:val="en-US"/>
        </w:rPr>
        <w:fldChar w:fldCharType="end"/>
      </w:r>
      <w:r w:rsidRPr="000C718F">
        <w:rPr>
          <w:lang w:val="en-US"/>
        </w:rPr>
        <w:t xml:space="preserve">: Dates D-2 implementation actively goes  into force. (Lloyds Register, </w:t>
      </w:r>
      <w:proofErr w:type="spellStart"/>
      <w:r w:rsidRPr="000C718F">
        <w:rPr>
          <w:lang w:val="en-US"/>
        </w:rPr>
        <w:t>sd</w:t>
      </w:r>
      <w:proofErr w:type="spellEnd"/>
      <w:r w:rsidRPr="000C718F">
        <w:rPr>
          <w:lang w:val="en-US"/>
        </w:rPr>
        <w:t>))</w:t>
      </w:r>
    </w:p>
    <w:p w14:paraId="681F267D" w14:textId="0EBAC1BD" w:rsidR="00A5452C" w:rsidRPr="000C718F" w:rsidRDefault="00D724D8" w:rsidP="009F60F3">
      <w:pPr>
        <w:pStyle w:val="Heading2"/>
        <w:jc w:val="both"/>
        <w:rPr>
          <w:lang w:val="en-US"/>
        </w:rPr>
      </w:pPr>
      <w:bookmarkStart w:id="21" w:name="_Toc518959289"/>
      <w:r w:rsidRPr="000C718F">
        <w:rPr>
          <w:lang w:val="en-US"/>
        </w:rPr>
        <w:t xml:space="preserve">2.3 </w:t>
      </w:r>
      <w:r w:rsidR="00A5452C" w:rsidRPr="000C718F">
        <w:rPr>
          <w:lang w:val="en-US"/>
        </w:rPr>
        <w:t>MV Fivelborg</w:t>
      </w:r>
      <w:bookmarkEnd w:id="21"/>
    </w:p>
    <w:p w14:paraId="69D515BA" w14:textId="26C9C717" w:rsidR="00372CEF" w:rsidRPr="000C718F" w:rsidRDefault="00372CEF" w:rsidP="009F60F3">
      <w:pPr>
        <w:jc w:val="both"/>
        <w:rPr>
          <w:lang w:val="en-US"/>
        </w:rPr>
      </w:pPr>
      <w:r w:rsidRPr="000C718F">
        <w:rPr>
          <w:lang w:val="en-US"/>
        </w:rPr>
        <w:t>The name of the ship where this research will be carried out is the MV Fivelborg, property of Wagenborg Shipping B.V.</w:t>
      </w:r>
    </w:p>
    <w:p w14:paraId="7712C984" w14:textId="4FE715AF" w:rsidR="00372CEF" w:rsidRPr="000C718F" w:rsidRDefault="00C46353" w:rsidP="009F60F3">
      <w:pPr>
        <w:jc w:val="both"/>
        <w:rPr>
          <w:lang w:val="en-US"/>
        </w:rPr>
      </w:pPr>
      <w:r w:rsidRPr="000C718F">
        <w:rPr>
          <w:lang w:val="en-US"/>
        </w:rPr>
        <w:t xml:space="preserve">This ship will be used as example for the research that is carried out concerning the current aspects of the ballast system manifold, the refit possibilities and the positioning and handling of the ballast water treatment container. </w:t>
      </w:r>
    </w:p>
    <w:p w14:paraId="4CB19DB1" w14:textId="77777777" w:rsidR="00C46353" w:rsidRPr="000C718F" w:rsidRDefault="00C46353" w:rsidP="009F60F3">
      <w:pPr>
        <w:jc w:val="both"/>
        <w:rPr>
          <w:lang w:val="en-US"/>
        </w:rPr>
      </w:pPr>
    </w:p>
    <w:p w14:paraId="70FB31B9" w14:textId="6490BC0C" w:rsidR="000A3116" w:rsidRPr="000C718F" w:rsidRDefault="003B6109" w:rsidP="009F60F3">
      <w:pPr>
        <w:pStyle w:val="Heading3"/>
        <w:jc w:val="both"/>
        <w:rPr>
          <w:lang w:val="en-US"/>
        </w:rPr>
      </w:pPr>
      <w:bookmarkStart w:id="22" w:name="_Toc518959290"/>
      <w:r>
        <w:rPr>
          <w:lang w:val="en-US"/>
        </w:rPr>
        <w:t xml:space="preserve">2.3.1 </w:t>
      </w:r>
      <w:r w:rsidR="000A3116" w:rsidRPr="000C718F">
        <w:rPr>
          <w:lang w:val="en-US"/>
        </w:rPr>
        <w:t>Current method of ballast water exchange</w:t>
      </w:r>
      <w:bookmarkEnd w:id="22"/>
    </w:p>
    <w:p w14:paraId="13E2FFA8" w14:textId="6C2BB240" w:rsidR="000A3116" w:rsidRPr="000C718F" w:rsidRDefault="000A3116" w:rsidP="009F60F3">
      <w:pPr>
        <w:jc w:val="both"/>
        <w:rPr>
          <w:color w:val="000000" w:themeColor="text1"/>
          <w:lang w:val="en-US"/>
        </w:rPr>
      </w:pPr>
      <w:r w:rsidRPr="000C718F">
        <w:rPr>
          <w:color w:val="000000" w:themeColor="text1"/>
          <w:lang w:val="en-US"/>
        </w:rPr>
        <w:t>The current method</w:t>
      </w:r>
      <w:r w:rsidR="00E90BDC" w:rsidRPr="000C718F">
        <w:rPr>
          <w:color w:val="000000" w:themeColor="text1"/>
          <w:lang w:val="en-US"/>
        </w:rPr>
        <w:t xml:space="preserve"> of ballast water exchange is</w:t>
      </w:r>
      <w:r w:rsidRPr="000C718F">
        <w:rPr>
          <w:color w:val="000000" w:themeColor="text1"/>
          <w:lang w:val="en-US"/>
        </w:rPr>
        <w:t xml:space="preserve"> the </w:t>
      </w:r>
      <w:r w:rsidR="002629C4" w:rsidRPr="000C718F">
        <w:rPr>
          <w:color w:val="000000" w:themeColor="text1"/>
          <w:lang w:val="en-US"/>
        </w:rPr>
        <w:t>sub sequential</w:t>
      </w:r>
      <w:r w:rsidRPr="000C718F">
        <w:rPr>
          <w:color w:val="000000" w:themeColor="text1"/>
          <w:lang w:val="en-US"/>
        </w:rPr>
        <w:t xml:space="preserve"> method</w:t>
      </w:r>
      <w:r w:rsidR="00EC0ADE" w:rsidRPr="000C718F">
        <w:rPr>
          <w:color w:val="000000" w:themeColor="text1"/>
          <w:lang w:val="en-US"/>
        </w:rPr>
        <w:t xml:space="preserve">. </w:t>
      </w:r>
      <w:r w:rsidR="004F6C44" w:rsidRPr="000C718F">
        <w:rPr>
          <w:color w:val="000000" w:themeColor="text1"/>
          <w:lang w:val="en-US"/>
        </w:rPr>
        <w:t>With this me</w:t>
      </w:r>
      <w:r w:rsidR="00E90BDC" w:rsidRPr="000C718F">
        <w:rPr>
          <w:color w:val="000000" w:themeColor="text1"/>
          <w:lang w:val="en-US"/>
        </w:rPr>
        <w:t>thod, the complete ballast tank</w:t>
      </w:r>
      <w:r w:rsidR="004F6C44" w:rsidRPr="000C718F">
        <w:rPr>
          <w:color w:val="000000" w:themeColor="text1"/>
          <w:lang w:val="en-US"/>
        </w:rPr>
        <w:t xml:space="preserve"> is emptied and refilled with replacement ballast water. A</w:t>
      </w:r>
      <w:r w:rsidR="00E90BDC" w:rsidRPr="000C718F">
        <w:rPr>
          <w:color w:val="000000" w:themeColor="text1"/>
          <w:lang w:val="en-US"/>
        </w:rPr>
        <w:t xml:space="preserve"> volumetric exchange of at least 95% should be achieved.</w:t>
      </w:r>
    </w:p>
    <w:p w14:paraId="275F208C" w14:textId="005C4727" w:rsidR="00E90BDC" w:rsidRPr="000C718F" w:rsidRDefault="00E90BDC" w:rsidP="009F60F3">
      <w:pPr>
        <w:jc w:val="both"/>
        <w:rPr>
          <w:color w:val="000000" w:themeColor="text1"/>
          <w:lang w:val="en-US"/>
        </w:rPr>
      </w:pPr>
      <w:r w:rsidRPr="000C718F">
        <w:rPr>
          <w:color w:val="000000" w:themeColor="text1"/>
          <w:lang w:val="en-US"/>
        </w:rPr>
        <w:t xml:space="preserve">The convention concerning ballast water exchange requires the exchange is at least 200nM from the coast and the water has a depth of at least 200m. </w:t>
      </w:r>
    </w:p>
    <w:p w14:paraId="0770759A" w14:textId="41364280" w:rsidR="00E90BDC" w:rsidRPr="000C718F" w:rsidRDefault="00E90BDC" w:rsidP="009F60F3">
      <w:pPr>
        <w:jc w:val="both"/>
        <w:rPr>
          <w:color w:val="000000" w:themeColor="text1"/>
          <w:lang w:val="en-US"/>
        </w:rPr>
      </w:pPr>
      <w:r w:rsidRPr="000C718F">
        <w:rPr>
          <w:color w:val="000000" w:themeColor="text1"/>
          <w:lang w:val="en-US"/>
        </w:rPr>
        <w:t xml:space="preserve">If this is not possible, it should be as far from the coast as possible, at least 50nM and the water depth should be at least 200m. Or in sea area’s designated by Port State. </w:t>
      </w:r>
    </w:p>
    <w:p w14:paraId="4362D29A" w14:textId="59A1F932" w:rsidR="00E90BDC" w:rsidRPr="000C718F" w:rsidRDefault="00E90BDC" w:rsidP="009F60F3">
      <w:pPr>
        <w:jc w:val="both"/>
        <w:rPr>
          <w:color w:val="000000" w:themeColor="text1"/>
          <w:lang w:val="en-US"/>
        </w:rPr>
      </w:pPr>
      <w:r w:rsidRPr="000C718F">
        <w:rPr>
          <w:color w:val="000000" w:themeColor="text1"/>
          <w:lang w:val="en-US"/>
        </w:rPr>
        <w:t>All local and national regulations should be taken into account at all times.</w:t>
      </w:r>
    </w:p>
    <w:p w14:paraId="2CAAFED8" w14:textId="7F7620F5" w:rsidR="00E90BDC" w:rsidRPr="000C718F" w:rsidRDefault="00E1361C" w:rsidP="009F60F3">
      <w:pPr>
        <w:jc w:val="both"/>
        <w:rPr>
          <w:color w:val="000000" w:themeColor="text1"/>
          <w:lang w:val="en-US"/>
        </w:rPr>
      </w:pPr>
      <w:r w:rsidRPr="000C718F">
        <w:rPr>
          <w:color w:val="000000" w:themeColor="text1"/>
          <w:lang w:val="en-US"/>
        </w:rPr>
        <w:t>The exchange may not bring the safety of the ship or crew in danger.</w:t>
      </w:r>
    </w:p>
    <w:p w14:paraId="26D421BF" w14:textId="77777777" w:rsidR="00E936DA" w:rsidRPr="000C718F" w:rsidRDefault="00E936DA" w:rsidP="009F60F3">
      <w:pPr>
        <w:jc w:val="both"/>
        <w:rPr>
          <w:color w:val="000000" w:themeColor="text1"/>
          <w:lang w:val="en-US"/>
        </w:rPr>
      </w:pPr>
    </w:p>
    <w:p w14:paraId="7B6426DB" w14:textId="38886365" w:rsidR="00E90BDC" w:rsidRPr="000C718F" w:rsidRDefault="00E936DA" w:rsidP="009F60F3">
      <w:pPr>
        <w:jc w:val="both"/>
        <w:rPr>
          <w:color w:val="000000" w:themeColor="text1"/>
          <w:lang w:val="en-US"/>
        </w:rPr>
      </w:pPr>
      <w:r w:rsidRPr="000C718F">
        <w:rPr>
          <w:color w:val="000000" w:themeColor="text1"/>
          <w:lang w:val="en-US"/>
        </w:rPr>
        <w:t>In addition to this method, the new rules state that from the 8</w:t>
      </w:r>
      <w:r w:rsidRPr="000C718F">
        <w:rPr>
          <w:color w:val="000000" w:themeColor="text1"/>
          <w:vertAlign w:val="superscript"/>
          <w:lang w:val="en-US"/>
        </w:rPr>
        <w:t>th</w:t>
      </w:r>
      <w:r w:rsidRPr="000C718F">
        <w:rPr>
          <w:color w:val="000000" w:themeColor="text1"/>
          <w:lang w:val="en-US"/>
        </w:rPr>
        <w:t xml:space="preserve"> of September 2017, the exchanges have to be reported in a Ballast Water Management Plan. In the Ballast </w:t>
      </w:r>
      <w:r w:rsidR="00A10324" w:rsidRPr="000C718F">
        <w:rPr>
          <w:color w:val="000000" w:themeColor="text1"/>
          <w:lang w:val="en-US"/>
        </w:rPr>
        <w:t>History</w:t>
      </w:r>
      <w:r w:rsidR="00BB2B49" w:rsidRPr="000C718F">
        <w:rPr>
          <w:color w:val="000000" w:themeColor="text1"/>
          <w:lang w:val="en-US"/>
        </w:rPr>
        <w:t xml:space="preserve"> </w:t>
      </w:r>
      <w:r w:rsidR="00A10324" w:rsidRPr="000C718F">
        <w:rPr>
          <w:color w:val="000000" w:themeColor="text1"/>
          <w:lang w:val="en-US"/>
        </w:rPr>
        <w:t>Log,</w:t>
      </w:r>
      <w:r w:rsidRPr="000C718F">
        <w:rPr>
          <w:color w:val="000000" w:themeColor="text1"/>
          <w:lang w:val="en-US"/>
        </w:rPr>
        <w:t xml:space="preserve"> the time of exchange together with</w:t>
      </w:r>
      <w:r w:rsidR="00A10324" w:rsidRPr="000C718F">
        <w:rPr>
          <w:color w:val="000000" w:themeColor="text1"/>
          <w:lang w:val="en-US"/>
        </w:rPr>
        <w:t xml:space="preserve"> the position, salinity, residual volume, final content, BWM method, used pump and the </w:t>
      </w:r>
      <w:r w:rsidR="00A10324" w:rsidRPr="000C718F">
        <w:rPr>
          <w:color w:val="000000" w:themeColor="text1"/>
          <w:lang w:val="en-US"/>
        </w:rPr>
        <w:lastRenderedPageBreak/>
        <w:t>specific action (in or out) are being administrated of every specific tank.</w:t>
      </w:r>
      <w:sdt>
        <w:sdtPr>
          <w:rPr>
            <w:color w:val="000000" w:themeColor="text1"/>
            <w:lang w:val="en-US"/>
          </w:rPr>
          <w:id w:val="-1969660367"/>
          <w:citation/>
        </w:sdtPr>
        <w:sdtEndPr/>
        <w:sdtContent>
          <w:r w:rsidR="00A10324" w:rsidRPr="000C718F">
            <w:rPr>
              <w:color w:val="000000" w:themeColor="text1"/>
              <w:lang w:val="en-US"/>
            </w:rPr>
            <w:fldChar w:fldCharType="begin"/>
          </w:r>
          <w:r w:rsidR="00A10324" w:rsidRPr="002E756E">
            <w:rPr>
              <w:color w:val="000000" w:themeColor="text1"/>
              <w:lang w:val="en-US"/>
            </w:rPr>
            <w:instrText xml:space="preserve"> CITATION Wag1 \l 1043 </w:instrText>
          </w:r>
          <w:r w:rsidR="00A10324" w:rsidRPr="000C718F">
            <w:rPr>
              <w:color w:val="000000" w:themeColor="text1"/>
              <w:lang w:val="en-US"/>
            </w:rPr>
            <w:fldChar w:fldCharType="separate"/>
          </w:r>
          <w:r w:rsidR="00562871">
            <w:rPr>
              <w:noProof/>
              <w:color w:val="000000" w:themeColor="text1"/>
              <w:lang w:val="en-US"/>
            </w:rPr>
            <w:t xml:space="preserve"> </w:t>
          </w:r>
          <w:r w:rsidR="00562871" w:rsidRPr="00562871">
            <w:rPr>
              <w:noProof/>
              <w:color w:val="000000" w:themeColor="text1"/>
              <w:lang w:val="en-US"/>
            </w:rPr>
            <w:t>(Wagenborg Shipping B.V.)</w:t>
          </w:r>
          <w:r w:rsidR="00A10324" w:rsidRPr="000C718F">
            <w:rPr>
              <w:color w:val="000000" w:themeColor="text1"/>
              <w:lang w:val="en-US"/>
            </w:rPr>
            <w:fldChar w:fldCharType="end"/>
          </w:r>
        </w:sdtContent>
      </w:sdt>
      <w:r w:rsidR="00A10324" w:rsidRPr="000C718F">
        <w:rPr>
          <w:color w:val="000000" w:themeColor="text1"/>
          <w:lang w:val="en-US"/>
        </w:rPr>
        <w:t xml:space="preserve"> </w:t>
      </w:r>
      <w:sdt>
        <w:sdtPr>
          <w:rPr>
            <w:color w:val="000000" w:themeColor="text1"/>
            <w:lang w:val="en-US"/>
          </w:rPr>
          <w:id w:val="749547447"/>
          <w:citation/>
        </w:sdtPr>
        <w:sdtEndPr/>
        <w:sdtContent>
          <w:r w:rsidR="00E90BDC" w:rsidRPr="000C718F">
            <w:rPr>
              <w:color w:val="000000" w:themeColor="text1"/>
              <w:lang w:val="en-US"/>
            </w:rPr>
            <w:fldChar w:fldCharType="begin"/>
          </w:r>
          <w:r w:rsidR="00E90BDC" w:rsidRPr="002E756E">
            <w:rPr>
              <w:color w:val="000000" w:themeColor="text1"/>
              <w:lang w:val="en-US"/>
            </w:rPr>
            <w:instrText xml:space="preserve"> CITATION Wag \l 1043 </w:instrText>
          </w:r>
          <w:r w:rsidR="00E90BDC" w:rsidRPr="000C718F">
            <w:rPr>
              <w:color w:val="000000" w:themeColor="text1"/>
              <w:lang w:val="en-US"/>
            </w:rPr>
            <w:fldChar w:fldCharType="separate"/>
          </w:r>
          <w:r w:rsidR="00562871" w:rsidRPr="00562871">
            <w:rPr>
              <w:noProof/>
              <w:color w:val="000000" w:themeColor="text1"/>
              <w:lang w:val="en-US"/>
            </w:rPr>
            <w:t>(Wagenborg Shipping B.V., 2017)</w:t>
          </w:r>
          <w:r w:rsidR="00E90BDC" w:rsidRPr="000C718F">
            <w:rPr>
              <w:color w:val="000000" w:themeColor="text1"/>
              <w:lang w:val="en-US"/>
            </w:rPr>
            <w:fldChar w:fldCharType="end"/>
          </w:r>
        </w:sdtContent>
      </w:sdt>
    </w:p>
    <w:p w14:paraId="3D853434" w14:textId="77777777" w:rsidR="00E936DA" w:rsidRPr="000C718F" w:rsidRDefault="00E936DA" w:rsidP="009F60F3">
      <w:pPr>
        <w:jc w:val="both"/>
        <w:rPr>
          <w:color w:val="000000" w:themeColor="text1"/>
          <w:lang w:val="en-US"/>
        </w:rPr>
      </w:pPr>
    </w:p>
    <w:p w14:paraId="113FC781" w14:textId="74D60C26" w:rsidR="00424424" w:rsidRPr="000C718F" w:rsidRDefault="00B10B92" w:rsidP="009F60F3">
      <w:pPr>
        <w:pStyle w:val="Heading3"/>
        <w:jc w:val="both"/>
        <w:rPr>
          <w:lang w:val="en-US"/>
        </w:rPr>
      </w:pPr>
      <w:bookmarkStart w:id="23" w:name="_Toc518959291"/>
      <w:r>
        <w:rPr>
          <w:lang w:val="en-US"/>
        </w:rPr>
        <w:t xml:space="preserve">2.3.2 </w:t>
      </w:r>
      <w:r w:rsidR="00424424" w:rsidRPr="000C718F">
        <w:rPr>
          <w:lang w:val="en-US"/>
        </w:rPr>
        <w:t>The components of the ballast system</w:t>
      </w:r>
      <w:bookmarkEnd w:id="23"/>
    </w:p>
    <w:p w14:paraId="0754363A" w14:textId="3FBC517D" w:rsidR="00C46353" w:rsidRPr="000C718F" w:rsidRDefault="00C46353" w:rsidP="009F60F3">
      <w:pPr>
        <w:jc w:val="both"/>
        <w:rPr>
          <w:color w:val="000000" w:themeColor="text1"/>
          <w:lang w:val="en-US"/>
        </w:rPr>
      </w:pPr>
      <w:r w:rsidRPr="000C718F">
        <w:rPr>
          <w:lang w:val="en-US"/>
        </w:rPr>
        <w:t xml:space="preserve">The ballast water manifold of the Fivelborg can be found in Annex II. </w:t>
      </w:r>
      <w:r w:rsidRPr="000C718F">
        <w:rPr>
          <w:color w:val="000000" w:themeColor="text1"/>
          <w:lang w:val="en-US"/>
        </w:rPr>
        <w:t xml:space="preserve">Here it is visible that the system </w:t>
      </w:r>
      <w:r w:rsidR="00A10324" w:rsidRPr="000C718F">
        <w:rPr>
          <w:color w:val="000000" w:themeColor="text1"/>
          <w:lang w:val="en-US"/>
        </w:rPr>
        <w:t>consists</w:t>
      </w:r>
      <w:r w:rsidRPr="000C718F">
        <w:rPr>
          <w:color w:val="000000" w:themeColor="text1"/>
          <w:lang w:val="en-US"/>
        </w:rPr>
        <w:t xml:space="preserve"> </w:t>
      </w:r>
      <w:r w:rsidR="002B2BBC" w:rsidRPr="000C718F">
        <w:rPr>
          <w:color w:val="000000" w:themeColor="text1"/>
          <w:lang w:val="en-US"/>
        </w:rPr>
        <w:t>of the following aspects:</w:t>
      </w:r>
    </w:p>
    <w:p w14:paraId="011773A3" w14:textId="169BDEA0" w:rsidR="002B2BBC" w:rsidRPr="002E756E" w:rsidRDefault="002B2BBC" w:rsidP="009F60F3">
      <w:pPr>
        <w:pStyle w:val="ListParagraph"/>
        <w:numPr>
          <w:ilvl w:val="0"/>
          <w:numId w:val="44"/>
        </w:numPr>
        <w:jc w:val="both"/>
        <w:rPr>
          <w:color w:val="000000" w:themeColor="text1"/>
          <w:lang w:val="en-US"/>
        </w:rPr>
      </w:pPr>
      <w:r w:rsidRPr="002E756E">
        <w:rPr>
          <w:color w:val="000000" w:themeColor="text1"/>
          <w:lang w:val="en-US"/>
        </w:rPr>
        <w:t>Pumps</w:t>
      </w:r>
    </w:p>
    <w:p w14:paraId="72829505" w14:textId="5E498E2B" w:rsidR="002B2BBC" w:rsidRPr="002E756E" w:rsidRDefault="002B2BBC" w:rsidP="009F60F3">
      <w:pPr>
        <w:pStyle w:val="ListParagraph"/>
        <w:numPr>
          <w:ilvl w:val="0"/>
          <w:numId w:val="44"/>
        </w:numPr>
        <w:jc w:val="both"/>
        <w:rPr>
          <w:color w:val="000000" w:themeColor="text1"/>
          <w:lang w:val="en-US"/>
        </w:rPr>
      </w:pPr>
      <w:r w:rsidRPr="002E756E">
        <w:rPr>
          <w:color w:val="000000" w:themeColor="text1"/>
          <w:lang w:val="en-US"/>
        </w:rPr>
        <w:t>Valves</w:t>
      </w:r>
    </w:p>
    <w:p w14:paraId="74B852B3" w14:textId="450AFF2B" w:rsidR="002B2BBC" w:rsidRPr="002E756E" w:rsidRDefault="002B2BBC" w:rsidP="009F60F3">
      <w:pPr>
        <w:pStyle w:val="ListParagraph"/>
        <w:numPr>
          <w:ilvl w:val="0"/>
          <w:numId w:val="44"/>
        </w:numPr>
        <w:jc w:val="both"/>
        <w:rPr>
          <w:color w:val="000000" w:themeColor="text1"/>
          <w:lang w:val="en-US"/>
        </w:rPr>
      </w:pPr>
      <w:r w:rsidRPr="002E756E">
        <w:rPr>
          <w:color w:val="000000" w:themeColor="text1"/>
          <w:lang w:val="en-US"/>
        </w:rPr>
        <w:t>Tanks</w:t>
      </w:r>
    </w:p>
    <w:p w14:paraId="51EBF9C6" w14:textId="64DA0302" w:rsidR="002B2BBC" w:rsidRPr="002E756E" w:rsidRDefault="002B2BBC" w:rsidP="009F60F3">
      <w:pPr>
        <w:pStyle w:val="ListParagraph"/>
        <w:numPr>
          <w:ilvl w:val="0"/>
          <w:numId w:val="44"/>
        </w:numPr>
        <w:jc w:val="both"/>
        <w:rPr>
          <w:color w:val="000000" w:themeColor="text1"/>
          <w:lang w:val="en-US"/>
        </w:rPr>
      </w:pPr>
      <w:r w:rsidRPr="002E756E">
        <w:rPr>
          <w:color w:val="000000" w:themeColor="text1"/>
          <w:lang w:val="en-US"/>
        </w:rPr>
        <w:t>Electronic system for remote operation</w:t>
      </w:r>
    </w:p>
    <w:p w14:paraId="46DFEC40" w14:textId="51B640C7" w:rsidR="002B2BBC" w:rsidRPr="002E756E" w:rsidRDefault="002B2BBC" w:rsidP="009F60F3">
      <w:pPr>
        <w:pStyle w:val="ListParagraph"/>
        <w:numPr>
          <w:ilvl w:val="0"/>
          <w:numId w:val="44"/>
        </w:numPr>
        <w:jc w:val="both"/>
        <w:rPr>
          <w:color w:val="000000" w:themeColor="text1"/>
          <w:lang w:val="en-US"/>
        </w:rPr>
      </w:pPr>
      <w:r w:rsidRPr="002E756E">
        <w:rPr>
          <w:color w:val="000000" w:themeColor="text1"/>
          <w:lang w:val="en-US"/>
        </w:rPr>
        <w:t xml:space="preserve">Piping </w:t>
      </w:r>
    </w:p>
    <w:p w14:paraId="04DA9086" w14:textId="2D2BE750" w:rsidR="00C46353" w:rsidRPr="002E756E" w:rsidRDefault="0066675C" w:rsidP="009F60F3">
      <w:pPr>
        <w:ind w:left="360"/>
        <w:jc w:val="both"/>
        <w:rPr>
          <w:color w:val="000000" w:themeColor="text1"/>
          <w:lang w:val="en-US"/>
        </w:rPr>
      </w:pPr>
      <w:sdt>
        <w:sdtPr>
          <w:rPr>
            <w:lang w:val="en-US"/>
          </w:rPr>
          <w:id w:val="-211576716"/>
          <w:citation/>
        </w:sdtPr>
        <w:sdtEndPr/>
        <w:sdtContent>
          <w:r w:rsidR="00384B78" w:rsidRPr="002E756E">
            <w:rPr>
              <w:color w:val="000000" w:themeColor="text1"/>
              <w:lang w:val="en-US"/>
            </w:rPr>
            <w:fldChar w:fldCharType="begin"/>
          </w:r>
          <w:r w:rsidR="006A0855" w:rsidRPr="002E756E">
            <w:rPr>
              <w:color w:val="000000" w:themeColor="text1"/>
              <w:lang w:val="en-US"/>
            </w:rPr>
            <w:instrText xml:space="preserve">CITATION Fer \l 1043 </w:instrText>
          </w:r>
          <w:r w:rsidR="00384B78" w:rsidRPr="002E756E">
            <w:rPr>
              <w:color w:val="000000" w:themeColor="text1"/>
              <w:lang w:val="en-US"/>
            </w:rPr>
            <w:fldChar w:fldCharType="separate"/>
          </w:r>
          <w:r w:rsidR="00562871" w:rsidRPr="00562871">
            <w:rPr>
              <w:noProof/>
              <w:color w:val="000000" w:themeColor="text1"/>
              <w:lang w:val="en-US"/>
            </w:rPr>
            <w:t>(Ferus Smit Group, 2008)</w:t>
          </w:r>
          <w:r w:rsidR="00384B78" w:rsidRPr="002E756E">
            <w:rPr>
              <w:color w:val="000000" w:themeColor="text1"/>
              <w:lang w:val="en-US"/>
            </w:rPr>
            <w:fldChar w:fldCharType="end"/>
          </w:r>
        </w:sdtContent>
      </w:sdt>
    </w:p>
    <w:p w14:paraId="3B0EFCA1" w14:textId="77777777" w:rsidR="00384B78" w:rsidRPr="000C718F" w:rsidRDefault="00384B78" w:rsidP="009F60F3">
      <w:pPr>
        <w:jc w:val="both"/>
        <w:rPr>
          <w:b/>
          <w:lang w:val="en-US"/>
        </w:rPr>
      </w:pPr>
    </w:p>
    <w:p w14:paraId="2FBEC3D8" w14:textId="446BF981" w:rsidR="00AC6356" w:rsidRPr="00B10B92" w:rsidRDefault="00AC6356" w:rsidP="009F60F3">
      <w:pPr>
        <w:pStyle w:val="Heading4"/>
        <w:jc w:val="both"/>
        <w:rPr>
          <w:lang w:val="en-US"/>
        </w:rPr>
      </w:pPr>
      <w:r w:rsidRPr="00B10B92">
        <w:rPr>
          <w:lang w:val="en-US"/>
        </w:rPr>
        <w:t>Pumps</w:t>
      </w:r>
    </w:p>
    <w:p w14:paraId="366BD71F" w14:textId="77777777" w:rsidR="002B2BBC" w:rsidRPr="000C718F" w:rsidRDefault="002B2BBC" w:rsidP="009F60F3">
      <w:pPr>
        <w:jc w:val="both"/>
        <w:rPr>
          <w:lang w:val="en-US"/>
        </w:rPr>
      </w:pPr>
      <w:r w:rsidRPr="000C718F">
        <w:rPr>
          <w:lang w:val="en-US"/>
        </w:rPr>
        <w:t xml:space="preserve">The two pumps currently being used for the ballast system are from </w:t>
      </w:r>
      <w:proofErr w:type="spellStart"/>
      <w:r w:rsidRPr="000C718F">
        <w:rPr>
          <w:lang w:val="en-US"/>
        </w:rPr>
        <w:t>Azcue</w:t>
      </w:r>
      <w:proofErr w:type="spellEnd"/>
      <w:r w:rsidRPr="000C718F">
        <w:rPr>
          <w:lang w:val="en-US"/>
        </w:rPr>
        <w:t xml:space="preserve"> type CM-VP200/33B. </w:t>
      </w:r>
    </w:p>
    <w:p w14:paraId="514D830A" w14:textId="6FF8E7CD" w:rsidR="002B2BBC" w:rsidRPr="000C718F" w:rsidRDefault="002B2BBC" w:rsidP="009F60F3">
      <w:pPr>
        <w:jc w:val="both"/>
        <w:rPr>
          <w:lang w:val="en-US"/>
        </w:rPr>
      </w:pPr>
      <w:r w:rsidRPr="000C718F">
        <w:rPr>
          <w:lang w:val="en-US"/>
        </w:rPr>
        <w:t>The pumps have the following particulars:</w:t>
      </w:r>
    </w:p>
    <w:p w14:paraId="3AE1A04E" w14:textId="77777777" w:rsidR="00A44945" w:rsidRPr="000C718F" w:rsidRDefault="00A44945" w:rsidP="009F60F3">
      <w:pPr>
        <w:jc w:val="both"/>
        <w:rPr>
          <w:lang w:val="en-US"/>
        </w:rPr>
      </w:pPr>
    </w:p>
    <w:tbl>
      <w:tblPr>
        <w:tblStyle w:val="TableGrid"/>
        <w:tblW w:w="0" w:type="auto"/>
        <w:tblLook w:val="04A0" w:firstRow="1" w:lastRow="0" w:firstColumn="1" w:lastColumn="0" w:noHBand="0" w:noVBand="1"/>
      </w:tblPr>
      <w:tblGrid>
        <w:gridCol w:w="4528"/>
        <w:gridCol w:w="4528"/>
      </w:tblGrid>
      <w:tr w:rsidR="002B2BBC" w:rsidRPr="000C718F" w14:paraId="4B6BC048" w14:textId="77777777" w:rsidTr="00CA5D7D">
        <w:tc>
          <w:tcPr>
            <w:tcW w:w="4528" w:type="dxa"/>
          </w:tcPr>
          <w:p w14:paraId="48230658" w14:textId="77777777" w:rsidR="002B2BBC" w:rsidRPr="000C718F" w:rsidRDefault="002B2BBC" w:rsidP="009F60F3">
            <w:pPr>
              <w:jc w:val="both"/>
              <w:rPr>
                <w:lang w:val="en-US"/>
              </w:rPr>
            </w:pPr>
            <w:r w:rsidRPr="000C718F">
              <w:rPr>
                <w:lang w:val="en-US"/>
              </w:rPr>
              <w:t>Capacity</w:t>
            </w:r>
          </w:p>
        </w:tc>
        <w:tc>
          <w:tcPr>
            <w:tcW w:w="4528" w:type="dxa"/>
          </w:tcPr>
          <w:p w14:paraId="02B74201" w14:textId="1C1FF156" w:rsidR="002B2BBC" w:rsidRPr="000C718F" w:rsidRDefault="00160F57" w:rsidP="009F60F3">
            <w:pPr>
              <w:jc w:val="both"/>
              <w:rPr>
                <w:lang w:val="en-US"/>
              </w:rPr>
            </w:pPr>
            <w:r w:rsidRPr="000C718F">
              <w:rPr>
                <w:lang w:val="en-US"/>
              </w:rPr>
              <w:t>300</w:t>
            </w:r>
            <w:r w:rsidR="002B2BBC" w:rsidRPr="000C718F">
              <w:rPr>
                <w:lang w:val="en-US"/>
              </w:rPr>
              <w:t>m</w:t>
            </w:r>
            <w:r w:rsidR="002B2BBC" w:rsidRPr="000C718F">
              <w:rPr>
                <w:vertAlign w:val="superscript"/>
                <w:lang w:val="en-US"/>
              </w:rPr>
              <w:t>3</w:t>
            </w:r>
            <w:r w:rsidR="002B2BBC" w:rsidRPr="000C718F">
              <w:rPr>
                <w:lang w:val="en-US"/>
              </w:rPr>
              <w:t>/h</w:t>
            </w:r>
          </w:p>
        </w:tc>
      </w:tr>
      <w:tr w:rsidR="002B2BBC" w:rsidRPr="000C718F" w14:paraId="61A20A3F" w14:textId="77777777" w:rsidTr="00CA5D7D">
        <w:tc>
          <w:tcPr>
            <w:tcW w:w="4528" w:type="dxa"/>
          </w:tcPr>
          <w:p w14:paraId="7FBC7288" w14:textId="77777777" w:rsidR="002B2BBC" w:rsidRPr="000C718F" w:rsidRDefault="002B2BBC" w:rsidP="009F60F3">
            <w:pPr>
              <w:jc w:val="both"/>
              <w:rPr>
                <w:lang w:val="en-US"/>
              </w:rPr>
            </w:pPr>
            <w:r w:rsidRPr="000C718F">
              <w:rPr>
                <w:lang w:val="en-US"/>
              </w:rPr>
              <w:t>Power</w:t>
            </w:r>
          </w:p>
        </w:tc>
        <w:tc>
          <w:tcPr>
            <w:tcW w:w="4528" w:type="dxa"/>
          </w:tcPr>
          <w:p w14:paraId="7B82BD38" w14:textId="77777777" w:rsidR="002B2BBC" w:rsidRPr="000C718F" w:rsidRDefault="002B2BBC" w:rsidP="009F60F3">
            <w:pPr>
              <w:jc w:val="both"/>
              <w:rPr>
                <w:lang w:val="en-US"/>
              </w:rPr>
            </w:pPr>
            <w:r w:rsidRPr="000C718F">
              <w:rPr>
                <w:lang w:val="en-US"/>
              </w:rPr>
              <w:t>45kW</w:t>
            </w:r>
          </w:p>
        </w:tc>
      </w:tr>
      <w:tr w:rsidR="002B2BBC" w:rsidRPr="000C718F" w14:paraId="7079804D" w14:textId="77777777" w:rsidTr="00CA5D7D">
        <w:tc>
          <w:tcPr>
            <w:tcW w:w="4528" w:type="dxa"/>
          </w:tcPr>
          <w:p w14:paraId="20700B4C" w14:textId="77777777" w:rsidR="002B2BBC" w:rsidRPr="000C718F" w:rsidRDefault="002B2BBC" w:rsidP="009F60F3">
            <w:pPr>
              <w:jc w:val="both"/>
              <w:rPr>
                <w:lang w:val="en-US"/>
              </w:rPr>
            </w:pPr>
            <w:r w:rsidRPr="000C718F">
              <w:rPr>
                <w:lang w:val="en-US"/>
              </w:rPr>
              <w:t>Speed</w:t>
            </w:r>
          </w:p>
        </w:tc>
        <w:tc>
          <w:tcPr>
            <w:tcW w:w="4528" w:type="dxa"/>
          </w:tcPr>
          <w:p w14:paraId="056E387B" w14:textId="77777777" w:rsidR="002B2BBC" w:rsidRPr="000C718F" w:rsidRDefault="002B2BBC" w:rsidP="009F60F3">
            <w:pPr>
              <w:jc w:val="both"/>
              <w:rPr>
                <w:lang w:val="en-US"/>
              </w:rPr>
            </w:pPr>
            <w:r w:rsidRPr="000C718F">
              <w:rPr>
                <w:lang w:val="en-US"/>
              </w:rPr>
              <w:t>1450 RPM</w:t>
            </w:r>
          </w:p>
        </w:tc>
      </w:tr>
      <w:tr w:rsidR="002B2BBC" w:rsidRPr="000C718F" w14:paraId="1A395708" w14:textId="77777777" w:rsidTr="00CA5D7D">
        <w:tc>
          <w:tcPr>
            <w:tcW w:w="4528" w:type="dxa"/>
          </w:tcPr>
          <w:p w14:paraId="003BFDF7" w14:textId="77777777" w:rsidR="002B2BBC" w:rsidRPr="000C718F" w:rsidRDefault="002B2BBC" w:rsidP="009F60F3">
            <w:pPr>
              <w:jc w:val="both"/>
              <w:rPr>
                <w:lang w:val="en-US"/>
              </w:rPr>
            </w:pPr>
            <w:r w:rsidRPr="000C718F">
              <w:rPr>
                <w:lang w:val="en-US"/>
              </w:rPr>
              <w:t>Weight</w:t>
            </w:r>
          </w:p>
        </w:tc>
        <w:tc>
          <w:tcPr>
            <w:tcW w:w="4528" w:type="dxa"/>
          </w:tcPr>
          <w:p w14:paraId="188AA71A" w14:textId="77777777" w:rsidR="002B2BBC" w:rsidRPr="000C718F" w:rsidRDefault="002B2BBC" w:rsidP="009F60F3">
            <w:pPr>
              <w:keepNext/>
              <w:jc w:val="both"/>
              <w:rPr>
                <w:lang w:val="en-US"/>
              </w:rPr>
            </w:pPr>
            <w:r w:rsidRPr="000C718F">
              <w:rPr>
                <w:lang w:val="en-US"/>
              </w:rPr>
              <w:t>580kg</w:t>
            </w:r>
          </w:p>
        </w:tc>
      </w:tr>
    </w:tbl>
    <w:p w14:paraId="14B3DA46" w14:textId="342967A1" w:rsidR="002E756E" w:rsidRPr="002E756E" w:rsidRDefault="002E756E" w:rsidP="009F60F3">
      <w:pPr>
        <w:pStyle w:val="Caption"/>
        <w:jc w:val="both"/>
        <w:rPr>
          <w:lang w:val="en-US"/>
        </w:rPr>
      </w:pPr>
      <w:r w:rsidRPr="002E756E">
        <w:rPr>
          <w:lang w:val="en-US"/>
        </w:rPr>
        <w:t xml:space="preserve">Table </w:t>
      </w:r>
      <w:r>
        <w:fldChar w:fldCharType="begin"/>
      </w:r>
      <w:r w:rsidRPr="002E756E">
        <w:rPr>
          <w:lang w:val="en-US"/>
        </w:rPr>
        <w:instrText xml:space="preserve"> SEQ Table \* ARABIC </w:instrText>
      </w:r>
      <w:r>
        <w:fldChar w:fldCharType="separate"/>
      </w:r>
      <w:r w:rsidR="00F002E5">
        <w:rPr>
          <w:noProof/>
          <w:lang w:val="en-US"/>
        </w:rPr>
        <w:t>1</w:t>
      </w:r>
      <w:r>
        <w:fldChar w:fldCharType="end"/>
      </w:r>
      <w:r w:rsidRPr="002E756E">
        <w:rPr>
          <w:lang w:val="en-US"/>
        </w:rPr>
        <w:t xml:space="preserve">: Pump specifications BWTS Fivelborg </w:t>
      </w:r>
      <w:sdt>
        <w:sdtPr>
          <w:rPr>
            <w:lang w:val="en-US"/>
          </w:rPr>
          <w:id w:val="-1504590096"/>
          <w:citation/>
        </w:sdtPr>
        <w:sdtEndPr/>
        <w:sdtContent>
          <w:r w:rsidRPr="002E756E">
            <w:rPr>
              <w:lang w:val="en-US"/>
            </w:rPr>
            <w:fldChar w:fldCharType="begin"/>
          </w:r>
          <w:r w:rsidRPr="002E756E">
            <w:rPr>
              <w:lang w:val="en-US"/>
            </w:rPr>
            <w:instrText xml:space="preserve"> CITATION Azc \l 1043 </w:instrText>
          </w:r>
          <w:r w:rsidRPr="002E756E">
            <w:rPr>
              <w:lang w:val="en-US"/>
            </w:rPr>
            <w:fldChar w:fldCharType="separate"/>
          </w:r>
          <w:r w:rsidR="00562871" w:rsidRPr="00562871">
            <w:rPr>
              <w:noProof/>
              <w:lang w:val="en-US"/>
            </w:rPr>
            <w:t>(Azcue)</w:t>
          </w:r>
          <w:r w:rsidRPr="002E756E">
            <w:fldChar w:fldCharType="end"/>
          </w:r>
        </w:sdtContent>
      </w:sdt>
    </w:p>
    <w:p w14:paraId="4B451449" w14:textId="77777777" w:rsidR="00AC6356" w:rsidRPr="00B10B92" w:rsidRDefault="00AC6356" w:rsidP="009F60F3">
      <w:pPr>
        <w:pStyle w:val="Heading4"/>
        <w:jc w:val="both"/>
        <w:rPr>
          <w:lang w:val="en-US"/>
        </w:rPr>
      </w:pPr>
      <w:r w:rsidRPr="00B10B92">
        <w:rPr>
          <w:lang w:val="en-US"/>
        </w:rPr>
        <w:t>Valves</w:t>
      </w:r>
    </w:p>
    <w:p w14:paraId="4CBA8BD1" w14:textId="342806DE" w:rsidR="006D7EA9" w:rsidRPr="000C718F" w:rsidRDefault="006D7EA9" w:rsidP="009F60F3">
      <w:pPr>
        <w:jc w:val="both"/>
        <w:rPr>
          <w:lang w:val="en-US"/>
        </w:rPr>
      </w:pPr>
      <w:r w:rsidRPr="000C718F">
        <w:rPr>
          <w:lang w:val="en-US"/>
        </w:rPr>
        <w:t>The ballast system con</w:t>
      </w:r>
      <w:r w:rsidR="0026353E" w:rsidRPr="000C718F">
        <w:rPr>
          <w:lang w:val="en-US"/>
        </w:rPr>
        <w:t>tains different type of valves:</w:t>
      </w:r>
    </w:p>
    <w:p w14:paraId="3DA01837" w14:textId="43917E0F" w:rsidR="0026353E" w:rsidRPr="002E756E" w:rsidRDefault="0026353E" w:rsidP="009F60F3">
      <w:pPr>
        <w:pStyle w:val="ListParagraph"/>
        <w:numPr>
          <w:ilvl w:val="0"/>
          <w:numId w:val="43"/>
        </w:numPr>
        <w:jc w:val="both"/>
        <w:rPr>
          <w:lang w:val="en-US"/>
        </w:rPr>
      </w:pPr>
      <w:r w:rsidRPr="002E756E">
        <w:rPr>
          <w:lang w:val="en-US"/>
        </w:rPr>
        <w:t>Non return valves</w:t>
      </w:r>
    </w:p>
    <w:p w14:paraId="119606D9" w14:textId="28A8533E" w:rsidR="0026353E" w:rsidRPr="002E756E" w:rsidRDefault="0026353E" w:rsidP="009F60F3">
      <w:pPr>
        <w:pStyle w:val="ListParagraph"/>
        <w:numPr>
          <w:ilvl w:val="0"/>
          <w:numId w:val="43"/>
        </w:numPr>
        <w:jc w:val="both"/>
        <w:rPr>
          <w:lang w:val="en-US"/>
        </w:rPr>
      </w:pPr>
      <w:r w:rsidRPr="002E756E">
        <w:rPr>
          <w:lang w:val="en-US"/>
        </w:rPr>
        <w:t>Control valves</w:t>
      </w:r>
    </w:p>
    <w:p w14:paraId="5C8E436B" w14:textId="244D41CC" w:rsidR="0026353E" w:rsidRPr="002E756E" w:rsidRDefault="0026353E" w:rsidP="009F60F3">
      <w:pPr>
        <w:pStyle w:val="ListParagraph"/>
        <w:numPr>
          <w:ilvl w:val="0"/>
          <w:numId w:val="43"/>
        </w:numPr>
        <w:jc w:val="both"/>
        <w:rPr>
          <w:lang w:val="en-US"/>
        </w:rPr>
      </w:pPr>
      <w:r w:rsidRPr="002E756E">
        <w:rPr>
          <w:lang w:val="en-US"/>
        </w:rPr>
        <w:t>Actuators</w:t>
      </w:r>
    </w:p>
    <w:p w14:paraId="4D5E8F24" w14:textId="705C5D77" w:rsidR="0026353E" w:rsidRPr="000C718F" w:rsidRDefault="006812B0" w:rsidP="009F60F3">
      <w:pPr>
        <w:jc w:val="both"/>
        <w:rPr>
          <w:lang w:val="en-US"/>
        </w:rPr>
      </w:pPr>
      <w:r w:rsidRPr="000C718F">
        <w:rPr>
          <w:lang w:val="en-US"/>
        </w:rPr>
        <w:t>The valves</w:t>
      </w:r>
      <w:r w:rsidR="00B77021" w:rsidRPr="000C718F">
        <w:rPr>
          <w:lang w:val="en-US"/>
        </w:rPr>
        <w:t xml:space="preserve"> to open the lines to sea suction are control valves which can be operated from the computer. </w:t>
      </w:r>
      <w:r w:rsidR="007917D9" w:rsidRPr="000C718F">
        <w:rPr>
          <w:lang w:val="en-US"/>
        </w:rPr>
        <w:t>At the discharge side of the pump</w:t>
      </w:r>
      <w:r w:rsidR="00094AB3" w:rsidRPr="000C718F">
        <w:rPr>
          <w:lang w:val="en-US"/>
        </w:rPr>
        <w:t xml:space="preserve"> and at the sea outlet</w:t>
      </w:r>
      <w:r w:rsidR="007917D9" w:rsidRPr="000C718F">
        <w:rPr>
          <w:lang w:val="en-US"/>
        </w:rPr>
        <w:t xml:space="preserve">, there are non- return valves that make sure the water </w:t>
      </w:r>
      <w:r w:rsidR="00B77021" w:rsidRPr="000C718F">
        <w:rPr>
          <w:lang w:val="en-US"/>
        </w:rPr>
        <w:t xml:space="preserve">flow can only go in one direction. The valves to open/close certain tanks are equipped with pneumatic actuators which makes it possible to open and close the valves from the computer. </w:t>
      </w:r>
    </w:p>
    <w:p w14:paraId="227A9B83" w14:textId="54ACBF0A" w:rsidR="00094AB3" w:rsidRPr="000C718F" w:rsidRDefault="00094AB3" w:rsidP="009F60F3">
      <w:pPr>
        <w:jc w:val="both"/>
        <w:rPr>
          <w:lang w:val="en-US"/>
        </w:rPr>
      </w:pPr>
      <w:r w:rsidRPr="000C718F">
        <w:rPr>
          <w:lang w:val="en-US"/>
        </w:rPr>
        <w:t>In Annex III, the drawing of the manifold with the different valves explained above can be found.</w:t>
      </w:r>
    </w:p>
    <w:p w14:paraId="77C267D3" w14:textId="75873642" w:rsidR="00384B78" w:rsidRPr="000C718F" w:rsidRDefault="0066675C" w:rsidP="009F60F3">
      <w:pPr>
        <w:jc w:val="both"/>
        <w:rPr>
          <w:lang w:val="en-US"/>
        </w:rPr>
      </w:pPr>
      <w:sdt>
        <w:sdtPr>
          <w:rPr>
            <w:lang w:val="en-US"/>
          </w:rPr>
          <w:id w:val="610704114"/>
          <w:citation/>
        </w:sdtPr>
        <w:sdtEndPr/>
        <w:sdtContent>
          <w:r w:rsidR="00384B78" w:rsidRPr="000C718F">
            <w:rPr>
              <w:lang w:val="en-US"/>
            </w:rPr>
            <w:fldChar w:fldCharType="begin"/>
          </w:r>
          <w:r w:rsidR="006A0855" w:rsidRPr="000C718F">
            <w:rPr>
              <w:rFonts w:ascii="Times New Roman" w:hAnsi="Times New Roman"/>
              <w:lang w:val="en-US"/>
            </w:rPr>
            <w:instrText xml:space="preserve">CITATION Fer \l 1043 </w:instrText>
          </w:r>
          <w:r w:rsidR="00384B78" w:rsidRPr="000C718F">
            <w:rPr>
              <w:lang w:val="en-US"/>
            </w:rPr>
            <w:fldChar w:fldCharType="separate"/>
          </w:r>
          <w:r w:rsidR="00562871" w:rsidRPr="00562871">
            <w:rPr>
              <w:rFonts w:ascii="Times New Roman" w:hAnsi="Times New Roman"/>
              <w:noProof/>
              <w:lang w:val="en-US"/>
            </w:rPr>
            <w:t>(Ferus Smit Group, 2008)</w:t>
          </w:r>
          <w:r w:rsidR="00384B78" w:rsidRPr="000C718F">
            <w:rPr>
              <w:lang w:val="en-US"/>
            </w:rPr>
            <w:fldChar w:fldCharType="end"/>
          </w:r>
        </w:sdtContent>
      </w:sdt>
    </w:p>
    <w:p w14:paraId="1B264CBE" w14:textId="77777777" w:rsidR="002B2BBC" w:rsidRPr="000C718F" w:rsidRDefault="002B2BBC" w:rsidP="009F60F3">
      <w:pPr>
        <w:jc w:val="both"/>
        <w:rPr>
          <w:color w:val="FF0000"/>
          <w:lang w:val="en-US"/>
        </w:rPr>
      </w:pPr>
    </w:p>
    <w:p w14:paraId="7D4FA100" w14:textId="72E086B7" w:rsidR="00AC6356" w:rsidRPr="000C718F" w:rsidRDefault="00AC6356" w:rsidP="009F60F3">
      <w:pPr>
        <w:pStyle w:val="Heading4"/>
        <w:jc w:val="both"/>
        <w:rPr>
          <w:lang w:val="en-US"/>
        </w:rPr>
      </w:pPr>
      <w:r w:rsidRPr="000C718F">
        <w:rPr>
          <w:lang w:val="en-US"/>
        </w:rPr>
        <w:t>Controls</w:t>
      </w:r>
    </w:p>
    <w:p w14:paraId="2D8EF1F1" w14:textId="527111F1" w:rsidR="00945220" w:rsidRPr="000C718F" w:rsidRDefault="00094AB3" w:rsidP="009F60F3">
      <w:pPr>
        <w:jc w:val="both"/>
        <w:rPr>
          <w:color w:val="000000" w:themeColor="text1"/>
          <w:lang w:val="en-US"/>
        </w:rPr>
      </w:pPr>
      <w:r w:rsidRPr="000C718F">
        <w:rPr>
          <w:color w:val="000000" w:themeColor="text1"/>
          <w:lang w:val="en-US"/>
        </w:rPr>
        <w:t>The ballast operation is possible from for different screens in the ship:</w:t>
      </w:r>
    </w:p>
    <w:p w14:paraId="317AE35C" w14:textId="48C3469F" w:rsidR="00094AB3" w:rsidRPr="002E756E" w:rsidRDefault="00094AB3" w:rsidP="009F60F3">
      <w:pPr>
        <w:pStyle w:val="ListParagraph"/>
        <w:numPr>
          <w:ilvl w:val="0"/>
          <w:numId w:val="42"/>
        </w:numPr>
        <w:jc w:val="both"/>
        <w:rPr>
          <w:color w:val="000000" w:themeColor="text1"/>
          <w:lang w:val="en-US"/>
        </w:rPr>
      </w:pPr>
      <w:r w:rsidRPr="002E756E">
        <w:rPr>
          <w:color w:val="000000" w:themeColor="text1"/>
          <w:lang w:val="en-US"/>
        </w:rPr>
        <w:t>Engine control room</w:t>
      </w:r>
    </w:p>
    <w:p w14:paraId="63582D00" w14:textId="6DA665D1" w:rsidR="00094AB3" w:rsidRPr="002E756E" w:rsidRDefault="00094AB3" w:rsidP="009F60F3">
      <w:pPr>
        <w:pStyle w:val="ListParagraph"/>
        <w:numPr>
          <w:ilvl w:val="0"/>
          <w:numId w:val="42"/>
        </w:numPr>
        <w:jc w:val="both"/>
        <w:rPr>
          <w:color w:val="000000" w:themeColor="text1"/>
          <w:lang w:val="en-US"/>
        </w:rPr>
      </w:pPr>
      <w:r w:rsidRPr="002E756E">
        <w:rPr>
          <w:color w:val="000000" w:themeColor="text1"/>
          <w:lang w:val="en-US"/>
        </w:rPr>
        <w:t>Engine room</w:t>
      </w:r>
    </w:p>
    <w:p w14:paraId="067911A4" w14:textId="55636AA4" w:rsidR="00094AB3" w:rsidRPr="002E756E" w:rsidRDefault="00094AB3" w:rsidP="009F60F3">
      <w:pPr>
        <w:pStyle w:val="ListParagraph"/>
        <w:numPr>
          <w:ilvl w:val="0"/>
          <w:numId w:val="42"/>
        </w:numPr>
        <w:jc w:val="both"/>
        <w:rPr>
          <w:color w:val="000000" w:themeColor="text1"/>
          <w:lang w:val="en-US"/>
        </w:rPr>
      </w:pPr>
      <w:r w:rsidRPr="002E756E">
        <w:rPr>
          <w:color w:val="000000" w:themeColor="text1"/>
          <w:lang w:val="en-US"/>
        </w:rPr>
        <w:t>Deck office</w:t>
      </w:r>
    </w:p>
    <w:p w14:paraId="239CE755" w14:textId="0B4AD806" w:rsidR="00094AB3" w:rsidRPr="002E756E" w:rsidRDefault="00094AB3" w:rsidP="009F60F3">
      <w:pPr>
        <w:pStyle w:val="ListParagraph"/>
        <w:numPr>
          <w:ilvl w:val="0"/>
          <w:numId w:val="42"/>
        </w:numPr>
        <w:jc w:val="both"/>
        <w:rPr>
          <w:color w:val="000000" w:themeColor="text1"/>
          <w:lang w:val="en-US"/>
        </w:rPr>
      </w:pPr>
      <w:r w:rsidRPr="002E756E">
        <w:rPr>
          <w:color w:val="000000" w:themeColor="text1"/>
          <w:lang w:val="en-US"/>
        </w:rPr>
        <w:t>Wheelhouse</w:t>
      </w:r>
    </w:p>
    <w:p w14:paraId="0CA814A1" w14:textId="77777777" w:rsidR="007546DA" w:rsidRPr="000C718F" w:rsidRDefault="007546DA" w:rsidP="009F60F3">
      <w:pPr>
        <w:jc w:val="both"/>
        <w:rPr>
          <w:b/>
          <w:lang w:val="en-US"/>
        </w:rPr>
      </w:pPr>
    </w:p>
    <w:p w14:paraId="611356BD" w14:textId="77777777" w:rsidR="007546DA" w:rsidRPr="000C718F" w:rsidRDefault="007546DA" w:rsidP="009F60F3">
      <w:pPr>
        <w:jc w:val="both"/>
        <w:rPr>
          <w:b/>
          <w:lang w:val="en-US"/>
        </w:rPr>
      </w:pPr>
    </w:p>
    <w:p w14:paraId="0DD8BCB6" w14:textId="272C144B" w:rsidR="007546DA" w:rsidRPr="000C718F" w:rsidRDefault="00AC6356" w:rsidP="009F60F3">
      <w:pPr>
        <w:pStyle w:val="Heading4"/>
        <w:jc w:val="both"/>
        <w:rPr>
          <w:lang w:val="en-US"/>
        </w:rPr>
      </w:pPr>
      <w:r w:rsidRPr="000C718F">
        <w:rPr>
          <w:lang w:val="en-US"/>
        </w:rPr>
        <w:lastRenderedPageBreak/>
        <w:t>Tanks</w:t>
      </w:r>
    </w:p>
    <w:p w14:paraId="446AC5BF" w14:textId="0AF447CD" w:rsidR="00945220" w:rsidRPr="000C718F" w:rsidRDefault="00945220" w:rsidP="009F60F3">
      <w:pPr>
        <w:jc w:val="both"/>
        <w:rPr>
          <w:b/>
          <w:lang w:val="en-US"/>
        </w:rPr>
      </w:pPr>
      <w:r w:rsidRPr="000C718F">
        <w:rPr>
          <w:lang w:val="en-US"/>
        </w:rPr>
        <w:t>A complete overview of the tanks and where the tanks are situated on the ship can be found in Annex I</w:t>
      </w:r>
      <w:r w:rsidR="007546DA" w:rsidRPr="000C718F">
        <w:rPr>
          <w:lang w:val="en-US"/>
        </w:rPr>
        <w:t>II</w:t>
      </w:r>
      <w:r w:rsidRPr="000C718F">
        <w:rPr>
          <w:lang w:val="en-US"/>
        </w:rPr>
        <w:t>.</w:t>
      </w:r>
    </w:p>
    <w:p w14:paraId="0310DDA6" w14:textId="30B99311" w:rsidR="00945220" w:rsidRPr="000C718F" w:rsidRDefault="0066675C" w:rsidP="009F60F3">
      <w:pPr>
        <w:jc w:val="both"/>
        <w:rPr>
          <w:lang w:val="en-US"/>
        </w:rPr>
      </w:pPr>
      <w:sdt>
        <w:sdtPr>
          <w:rPr>
            <w:lang w:val="en-US"/>
          </w:rPr>
          <w:id w:val="1715070637"/>
          <w:citation/>
        </w:sdtPr>
        <w:sdtEndPr/>
        <w:sdtContent>
          <w:r w:rsidR="00384B78" w:rsidRPr="000C718F">
            <w:rPr>
              <w:lang w:val="en-US"/>
            </w:rPr>
            <w:fldChar w:fldCharType="begin"/>
          </w:r>
          <w:r w:rsidR="00384B78" w:rsidRPr="00B10B92">
            <w:rPr>
              <w:lang w:val="en-US"/>
            </w:rPr>
            <w:instrText xml:space="preserve"> CITATION Fer1 \l 1043 </w:instrText>
          </w:r>
          <w:r w:rsidR="00384B78" w:rsidRPr="000C718F">
            <w:rPr>
              <w:lang w:val="en-US"/>
            </w:rPr>
            <w:fldChar w:fldCharType="separate"/>
          </w:r>
          <w:r w:rsidR="00562871" w:rsidRPr="00562871">
            <w:rPr>
              <w:noProof/>
              <w:lang w:val="en-US"/>
            </w:rPr>
            <w:t>(Ferus Smit Group)</w:t>
          </w:r>
          <w:r w:rsidR="00384B78" w:rsidRPr="000C718F">
            <w:rPr>
              <w:lang w:val="en-US"/>
            </w:rPr>
            <w:fldChar w:fldCharType="end"/>
          </w:r>
        </w:sdtContent>
      </w:sdt>
    </w:p>
    <w:p w14:paraId="77CF39F6" w14:textId="496BAEBC" w:rsidR="00E0720E" w:rsidRPr="000C718F" w:rsidRDefault="00E0720E" w:rsidP="009F60F3">
      <w:pPr>
        <w:jc w:val="both"/>
        <w:rPr>
          <w:lang w:val="en-US"/>
        </w:rPr>
      </w:pPr>
    </w:p>
    <w:p w14:paraId="431B310C" w14:textId="3C64745B" w:rsidR="00E0720E" w:rsidRPr="000C718F" w:rsidRDefault="00B9368D" w:rsidP="009F60F3">
      <w:pPr>
        <w:pStyle w:val="Heading2"/>
        <w:jc w:val="both"/>
        <w:rPr>
          <w:lang w:val="en-US"/>
        </w:rPr>
      </w:pPr>
      <w:bookmarkStart w:id="24" w:name="_Toc518959292"/>
      <w:r w:rsidRPr="000C718F">
        <w:rPr>
          <w:lang w:val="en-US"/>
        </w:rPr>
        <w:t>2.4 Treatment solutions</w:t>
      </w:r>
      <w:bookmarkEnd w:id="24"/>
    </w:p>
    <w:p w14:paraId="74D0913C" w14:textId="6E9BCAF8" w:rsidR="00B9368D" w:rsidRPr="000C718F" w:rsidRDefault="00B9368D" w:rsidP="009F60F3">
      <w:pPr>
        <w:jc w:val="both"/>
        <w:rPr>
          <w:lang w:val="en-US"/>
        </w:rPr>
      </w:pPr>
      <w:r w:rsidRPr="000C718F">
        <w:rPr>
          <w:lang w:val="en-US"/>
        </w:rPr>
        <w:t xml:space="preserve">The treatment of ballast water is typically a two stage process. </w:t>
      </w:r>
    </w:p>
    <w:p w14:paraId="06C560B4" w14:textId="56AFCD5E" w:rsidR="00B9368D" w:rsidRPr="000C718F" w:rsidRDefault="00B30371" w:rsidP="009F60F3">
      <w:pPr>
        <w:jc w:val="both"/>
        <w:rPr>
          <w:lang w:val="en-US"/>
        </w:rPr>
      </w:pPr>
      <w:r w:rsidRPr="000C718F">
        <w:rPr>
          <w:lang w:val="en-US"/>
        </w:rPr>
        <w:t>The first stage, p</w:t>
      </w:r>
      <w:r w:rsidR="00B9368D" w:rsidRPr="000C718F">
        <w:rPr>
          <w:lang w:val="en-US"/>
        </w:rPr>
        <w:t xml:space="preserve">hysical </w:t>
      </w:r>
      <w:r w:rsidRPr="000C718F">
        <w:rPr>
          <w:lang w:val="en-US"/>
        </w:rPr>
        <w:t>l</w:t>
      </w:r>
      <w:r w:rsidR="00B9368D" w:rsidRPr="000C718F">
        <w:rPr>
          <w:lang w:val="en-US"/>
        </w:rPr>
        <w:t xml:space="preserve">iquid- </w:t>
      </w:r>
      <w:r w:rsidRPr="000C718F">
        <w:rPr>
          <w:lang w:val="en-US"/>
        </w:rPr>
        <w:t>s</w:t>
      </w:r>
      <w:r w:rsidR="00B9368D" w:rsidRPr="000C718F">
        <w:rPr>
          <w:lang w:val="en-US"/>
        </w:rPr>
        <w:t xml:space="preserve">olid </w:t>
      </w:r>
      <w:r w:rsidRPr="000C718F">
        <w:rPr>
          <w:lang w:val="en-US"/>
        </w:rPr>
        <w:t>s</w:t>
      </w:r>
      <w:r w:rsidR="00B9368D" w:rsidRPr="000C718F">
        <w:rPr>
          <w:lang w:val="en-US"/>
        </w:rPr>
        <w:t xml:space="preserve">eparation is done to remove larger organisms and to reduce sediment. This could be done by hydro cyclone separation which separates fluids from different density’s </w:t>
      </w:r>
      <w:r w:rsidRPr="000C718F">
        <w:rPr>
          <w:lang w:val="en-US"/>
        </w:rPr>
        <w:t>or with screen filters depth/disk filters and some other methods.</w:t>
      </w:r>
    </w:p>
    <w:p w14:paraId="2DD5C1A6" w14:textId="33E67975" w:rsidR="00B30371" w:rsidRPr="000C718F" w:rsidRDefault="00B30371" w:rsidP="009F60F3">
      <w:pPr>
        <w:jc w:val="both"/>
        <w:rPr>
          <w:lang w:val="en-US"/>
        </w:rPr>
      </w:pPr>
      <w:r w:rsidRPr="000C718F">
        <w:rPr>
          <w:lang w:val="en-US"/>
        </w:rPr>
        <w:t>The second stage is disinfection. This is done to kill or inactivate the remaining organisms that are still in the water.</w:t>
      </w:r>
      <w:r w:rsidR="00D77E5D" w:rsidRPr="000C718F">
        <w:rPr>
          <w:lang w:val="en-US"/>
        </w:rPr>
        <w:t xml:space="preserve"> Chemical disinfection system </w:t>
      </w:r>
      <w:proofErr w:type="spellStart"/>
      <w:r w:rsidR="00D77E5D" w:rsidRPr="000C718F">
        <w:rPr>
          <w:lang w:val="en-US"/>
        </w:rPr>
        <w:t>utilise</w:t>
      </w:r>
      <w:proofErr w:type="spellEnd"/>
      <w:r w:rsidR="00D77E5D" w:rsidRPr="000C718F">
        <w:rPr>
          <w:lang w:val="en-US"/>
        </w:rPr>
        <w:t xml:space="preserve"> some kind of direct disinfectant. The disinfectant is created from or added to the ballast water to remove the organisms from the ballast water flow. </w:t>
      </w:r>
      <w:r w:rsidRPr="000C718F">
        <w:rPr>
          <w:lang w:val="en-US"/>
        </w:rPr>
        <w:t>The disinfection can be done chemically by electro- chlorination, chlorine, ozone, pera</w:t>
      </w:r>
      <w:r w:rsidR="00D77E5D" w:rsidRPr="000C718F">
        <w:rPr>
          <w:lang w:val="en-US"/>
        </w:rPr>
        <w:t xml:space="preserve">cetic acid and several other means. </w:t>
      </w:r>
    </w:p>
    <w:p w14:paraId="34242776" w14:textId="77777777" w:rsidR="00AD2E5A" w:rsidRPr="000C718F" w:rsidRDefault="00AD2E5A" w:rsidP="009F60F3">
      <w:pPr>
        <w:jc w:val="both"/>
        <w:rPr>
          <w:lang w:val="en-US"/>
        </w:rPr>
      </w:pPr>
      <w:r w:rsidRPr="000C718F">
        <w:rPr>
          <w:lang w:val="en-US"/>
        </w:rPr>
        <w:t>The majority of non- chemical ballast water treatment systems uses UV- light to disrupt the DNA of the organisms in the ballast water which renders them harmless to the receiving environment. In effect they remove the organisms ability to reproduce so they cannot form an invasion to the receiving water body.</w:t>
      </w:r>
    </w:p>
    <w:p w14:paraId="2BCE3CF8" w14:textId="7DD1D571" w:rsidR="00AD2E5A" w:rsidRPr="000C718F" w:rsidRDefault="00AD2E5A" w:rsidP="009F60F3">
      <w:pPr>
        <w:jc w:val="both"/>
        <w:rPr>
          <w:lang w:val="en-US"/>
        </w:rPr>
      </w:pPr>
      <w:r w:rsidRPr="000C718F">
        <w:rPr>
          <w:lang w:val="en-US"/>
        </w:rPr>
        <w:t>The</w:t>
      </w:r>
      <w:r w:rsidR="006F75C9" w:rsidRPr="000C718F">
        <w:rPr>
          <w:lang w:val="en-US"/>
        </w:rPr>
        <w:t>re</w:t>
      </w:r>
      <w:r w:rsidRPr="000C718F">
        <w:rPr>
          <w:lang w:val="en-US"/>
        </w:rPr>
        <w:t xml:space="preserve"> are more methods to treat the ballast water but</w:t>
      </w:r>
      <w:r w:rsidR="00592A31" w:rsidRPr="000C718F">
        <w:rPr>
          <w:lang w:val="en-US"/>
        </w:rPr>
        <w:t xml:space="preserve"> in this </w:t>
      </w:r>
      <w:r w:rsidRPr="000C718F">
        <w:rPr>
          <w:lang w:val="en-US"/>
        </w:rPr>
        <w:t>investigation on</w:t>
      </w:r>
      <w:r w:rsidR="00592A31" w:rsidRPr="000C718F">
        <w:rPr>
          <w:lang w:val="en-US"/>
        </w:rPr>
        <w:t>ly</w:t>
      </w:r>
      <w:r w:rsidRPr="000C718F">
        <w:rPr>
          <w:lang w:val="en-US"/>
        </w:rPr>
        <w:t xml:space="preserve"> the methods mentioned above</w:t>
      </w:r>
      <w:r w:rsidR="00592A31" w:rsidRPr="000C718F">
        <w:rPr>
          <w:lang w:val="en-US"/>
        </w:rPr>
        <w:t xml:space="preserve"> will be treated</w:t>
      </w:r>
      <w:r w:rsidRPr="000C718F">
        <w:rPr>
          <w:lang w:val="en-US"/>
        </w:rPr>
        <w:t xml:space="preserve"> because they make up for more than 90% of the systems sold today.</w:t>
      </w:r>
    </w:p>
    <w:p w14:paraId="53271BD5" w14:textId="1C316F25" w:rsidR="006F75C9" w:rsidRPr="000C718F" w:rsidRDefault="0066675C" w:rsidP="009F60F3">
      <w:pPr>
        <w:jc w:val="both"/>
        <w:rPr>
          <w:lang w:val="en-US"/>
        </w:rPr>
      </w:pPr>
      <w:sdt>
        <w:sdtPr>
          <w:rPr>
            <w:lang w:val="en-US"/>
          </w:rPr>
          <w:id w:val="1833947593"/>
          <w:citation/>
        </w:sdtPr>
        <w:sdtEndPr/>
        <w:sdtContent>
          <w:r w:rsidR="006F75C9" w:rsidRPr="000C718F">
            <w:rPr>
              <w:lang w:val="en-US"/>
            </w:rPr>
            <w:fldChar w:fldCharType="begin"/>
          </w:r>
          <w:r w:rsidR="006F75C9" w:rsidRPr="000C718F">
            <w:rPr>
              <w:lang w:val="en-US"/>
            </w:rPr>
            <w:instrText xml:space="preserve">CITATION Hyd14 \l 1043 </w:instrText>
          </w:r>
          <w:r w:rsidR="006F75C9" w:rsidRPr="000C718F">
            <w:rPr>
              <w:lang w:val="en-US"/>
            </w:rPr>
            <w:fldChar w:fldCharType="separate"/>
          </w:r>
          <w:r w:rsidR="00562871" w:rsidRPr="00562871">
            <w:rPr>
              <w:noProof/>
              <w:lang w:val="en-US"/>
            </w:rPr>
            <w:t>(HydeMarine, Hyde Marine BWTS Installations Lessons Learned Webinar, 2014)</w:t>
          </w:r>
          <w:r w:rsidR="006F75C9" w:rsidRPr="000C718F">
            <w:rPr>
              <w:lang w:val="en-US"/>
            </w:rPr>
            <w:fldChar w:fldCharType="end"/>
          </w:r>
        </w:sdtContent>
      </w:sdt>
    </w:p>
    <w:p w14:paraId="05F5D96A" w14:textId="43A273D3" w:rsidR="00592A31" w:rsidRPr="000C718F" w:rsidRDefault="00592A31" w:rsidP="009F60F3">
      <w:pPr>
        <w:jc w:val="both"/>
        <w:rPr>
          <w:lang w:val="en-US"/>
        </w:rPr>
      </w:pPr>
    </w:p>
    <w:p w14:paraId="4A4247F5" w14:textId="029C2A94" w:rsidR="00592A31" w:rsidRPr="000C718F" w:rsidRDefault="00592A31" w:rsidP="009F60F3">
      <w:pPr>
        <w:jc w:val="both"/>
        <w:rPr>
          <w:lang w:val="en-US"/>
        </w:rPr>
      </w:pPr>
      <w:r w:rsidRPr="000C718F">
        <w:rPr>
          <w:lang w:val="en-US"/>
        </w:rPr>
        <w:t>There are several benefits and disadvantages for both systems:</w:t>
      </w:r>
    </w:p>
    <w:p w14:paraId="59DEC293" w14:textId="25912DDE" w:rsidR="00D77E5D" w:rsidRPr="000C718F" w:rsidRDefault="00D77E5D" w:rsidP="009F60F3">
      <w:pPr>
        <w:jc w:val="both"/>
        <w:rPr>
          <w:lang w:val="en-US"/>
        </w:rPr>
      </w:pPr>
      <w:r w:rsidRPr="000C718F">
        <w:rPr>
          <w:lang w:val="en-US"/>
        </w:rPr>
        <w:t>Benefits of chemical disinfection:</w:t>
      </w:r>
    </w:p>
    <w:p w14:paraId="4D996C2C" w14:textId="3AEC6920" w:rsidR="00D77E5D" w:rsidRPr="002E756E" w:rsidRDefault="00D77E5D" w:rsidP="009F60F3">
      <w:pPr>
        <w:pStyle w:val="ListParagraph"/>
        <w:numPr>
          <w:ilvl w:val="0"/>
          <w:numId w:val="41"/>
        </w:numPr>
        <w:jc w:val="both"/>
        <w:rPr>
          <w:lang w:val="en-US"/>
        </w:rPr>
      </w:pPr>
      <w:r w:rsidRPr="002E756E">
        <w:rPr>
          <w:lang w:val="en-US"/>
        </w:rPr>
        <w:t>Effective disinfection/ oxidation agent</w:t>
      </w:r>
    </w:p>
    <w:p w14:paraId="1A89BDE1" w14:textId="68430DC9" w:rsidR="00D77E5D" w:rsidRPr="002E756E" w:rsidRDefault="00D77E5D" w:rsidP="009F60F3">
      <w:pPr>
        <w:pStyle w:val="ListParagraph"/>
        <w:numPr>
          <w:ilvl w:val="0"/>
          <w:numId w:val="41"/>
        </w:numPr>
        <w:jc w:val="both"/>
        <w:rPr>
          <w:lang w:val="en-US"/>
        </w:rPr>
      </w:pPr>
      <w:r w:rsidRPr="002E756E">
        <w:rPr>
          <w:lang w:val="en-US"/>
        </w:rPr>
        <w:t>Certain benefits for high flow systems</w:t>
      </w:r>
    </w:p>
    <w:p w14:paraId="073E9427" w14:textId="1D89A63F" w:rsidR="00D77E5D" w:rsidRPr="000C718F" w:rsidRDefault="00D77E5D" w:rsidP="009F60F3">
      <w:pPr>
        <w:jc w:val="both"/>
        <w:rPr>
          <w:lang w:val="en-US"/>
        </w:rPr>
      </w:pPr>
      <w:r w:rsidRPr="000C718F">
        <w:rPr>
          <w:lang w:val="en-US"/>
        </w:rPr>
        <w:t>Disadvantages of chemical disinfection:</w:t>
      </w:r>
    </w:p>
    <w:p w14:paraId="44BB7715" w14:textId="4E955DC5" w:rsidR="00D77E5D" w:rsidRPr="002E756E" w:rsidRDefault="00D77E5D" w:rsidP="009F60F3">
      <w:pPr>
        <w:pStyle w:val="ListParagraph"/>
        <w:numPr>
          <w:ilvl w:val="0"/>
          <w:numId w:val="40"/>
        </w:numPr>
        <w:jc w:val="both"/>
        <w:rPr>
          <w:lang w:val="en-US"/>
        </w:rPr>
      </w:pPr>
      <w:r w:rsidRPr="002E756E">
        <w:rPr>
          <w:lang w:val="en-US"/>
        </w:rPr>
        <w:t xml:space="preserve">Most require some kind of discharge analysis and </w:t>
      </w:r>
      <w:r w:rsidR="00837CD5" w:rsidRPr="002E756E">
        <w:rPr>
          <w:lang w:val="en-US"/>
        </w:rPr>
        <w:t>neutralization process in order that the discharged ballast water meets al discharge standards</w:t>
      </w:r>
    </w:p>
    <w:p w14:paraId="14D62118" w14:textId="17D070A0" w:rsidR="00D77E5D" w:rsidRPr="002E756E" w:rsidRDefault="00D77E5D" w:rsidP="009F60F3">
      <w:pPr>
        <w:pStyle w:val="ListParagraph"/>
        <w:numPr>
          <w:ilvl w:val="0"/>
          <w:numId w:val="40"/>
        </w:numPr>
        <w:jc w:val="both"/>
        <w:rPr>
          <w:lang w:val="en-US"/>
        </w:rPr>
      </w:pPr>
      <w:r w:rsidRPr="002E756E">
        <w:rPr>
          <w:lang w:val="en-US"/>
        </w:rPr>
        <w:t>Safety and cost of carrying chemicals on board</w:t>
      </w:r>
    </w:p>
    <w:p w14:paraId="327D5DFA" w14:textId="4F9E5F57" w:rsidR="00D77E5D" w:rsidRPr="002E756E" w:rsidRDefault="00D77E5D" w:rsidP="009F60F3">
      <w:pPr>
        <w:pStyle w:val="ListParagraph"/>
        <w:numPr>
          <w:ilvl w:val="0"/>
          <w:numId w:val="40"/>
        </w:numPr>
        <w:jc w:val="both"/>
        <w:rPr>
          <w:lang w:val="en-US"/>
        </w:rPr>
      </w:pPr>
      <w:r w:rsidRPr="002E756E">
        <w:rPr>
          <w:lang w:val="en-US"/>
        </w:rPr>
        <w:t>Creation of explosive hydrogen gas with electrolysis</w:t>
      </w:r>
    </w:p>
    <w:p w14:paraId="2BB87CC6" w14:textId="5F9701F7" w:rsidR="00D77E5D" w:rsidRPr="002E756E" w:rsidRDefault="00D77E5D" w:rsidP="009F60F3">
      <w:pPr>
        <w:pStyle w:val="ListParagraph"/>
        <w:numPr>
          <w:ilvl w:val="0"/>
          <w:numId w:val="40"/>
        </w:numPr>
        <w:jc w:val="both"/>
        <w:rPr>
          <w:lang w:val="en-US"/>
        </w:rPr>
      </w:pPr>
      <w:r w:rsidRPr="002E756E">
        <w:rPr>
          <w:lang w:val="en-US"/>
        </w:rPr>
        <w:t>Does not treat chlorine resistant organisms</w:t>
      </w:r>
    </w:p>
    <w:p w14:paraId="3F3358D7" w14:textId="75604FC3" w:rsidR="00D77E5D" w:rsidRPr="002E756E" w:rsidRDefault="00D77E5D" w:rsidP="009F60F3">
      <w:pPr>
        <w:pStyle w:val="ListParagraph"/>
        <w:numPr>
          <w:ilvl w:val="0"/>
          <w:numId w:val="40"/>
        </w:numPr>
        <w:jc w:val="both"/>
        <w:rPr>
          <w:lang w:val="en-US"/>
        </w:rPr>
      </w:pPr>
      <w:r w:rsidRPr="002E756E">
        <w:rPr>
          <w:lang w:val="en-US"/>
        </w:rPr>
        <w:t>Ineffective in low salinity and low temperature water (Electro- chlorination)</w:t>
      </w:r>
    </w:p>
    <w:p w14:paraId="0AE0D1D2" w14:textId="1E4D7B8E" w:rsidR="00D77E5D" w:rsidRPr="002E756E" w:rsidRDefault="00D77E5D" w:rsidP="009F60F3">
      <w:pPr>
        <w:pStyle w:val="ListParagraph"/>
        <w:numPr>
          <w:ilvl w:val="0"/>
          <w:numId w:val="40"/>
        </w:numPr>
        <w:jc w:val="both"/>
        <w:rPr>
          <w:lang w:val="en-US"/>
        </w:rPr>
      </w:pPr>
      <w:r w:rsidRPr="002E756E">
        <w:rPr>
          <w:lang w:val="en-US"/>
        </w:rPr>
        <w:t>Must neutralize discharge with chemical agents which means more chemicals to carry.</w:t>
      </w:r>
    </w:p>
    <w:p w14:paraId="2D9DF04E" w14:textId="1CEA0605" w:rsidR="00837CD5" w:rsidRPr="000C718F" w:rsidRDefault="00837CD5" w:rsidP="009F60F3">
      <w:pPr>
        <w:jc w:val="both"/>
        <w:rPr>
          <w:lang w:val="en-US"/>
        </w:rPr>
      </w:pPr>
      <w:r w:rsidRPr="000C718F">
        <w:rPr>
          <w:lang w:val="en-US"/>
        </w:rPr>
        <w:t>Benefits of a UV- system:</w:t>
      </w:r>
    </w:p>
    <w:p w14:paraId="58F5B91E" w14:textId="44EAC116" w:rsidR="00837CD5" w:rsidRPr="002E756E" w:rsidRDefault="00837CD5" w:rsidP="009F60F3">
      <w:pPr>
        <w:pStyle w:val="ListParagraph"/>
        <w:numPr>
          <w:ilvl w:val="0"/>
          <w:numId w:val="39"/>
        </w:numPr>
        <w:jc w:val="both"/>
        <w:rPr>
          <w:lang w:val="en-US"/>
        </w:rPr>
      </w:pPr>
      <w:r w:rsidRPr="002E756E">
        <w:rPr>
          <w:lang w:val="en-US"/>
        </w:rPr>
        <w:t>Kills/ inactivates living organisms</w:t>
      </w:r>
    </w:p>
    <w:p w14:paraId="7CFE3D5C" w14:textId="6F465F4C" w:rsidR="00837CD5" w:rsidRPr="002E756E" w:rsidRDefault="00AD2E5A" w:rsidP="009F60F3">
      <w:pPr>
        <w:pStyle w:val="ListParagraph"/>
        <w:numPr>
          <w:ilvl w:val="0"/>
          <w:numId w:val="39"/>
        </w:numPr>
        <w:jc w:val="both"/>
        <w:rPr>
          <w:lang w:val="en-US"/>
        </w:rPr>
      </w:pPr>
      <w:r w:rsidRPr="002E756E">
        <w:rPr>
          <w:lang w:val="en-US"/>
        </w:rPr>
        <w:t>Environmentally neutral (no residual disinfectant)</w:t>
      </w:r>
    </w:p>
    <w:p w14:paraId="79C2C7DD" w14:textId="0400548F" w:rsidR="00AD2E5A" w:rsidRPr="002E756E" w:rsidRDefault="00AD2E5A" w:rsidP="009F60F3">
      <w:pPr>
        <w:pStyle w:val="ListParagraph"/>
        <w:numPr>
          <w:ilvl w:val="0"/>
          <w:numId w:val="39"/>
        </w:numPr>
        <w:jc w:val="both"/>
        <w:rPr>
          <w:lang w:val="en-US"/>
        </w:rPr>
      </w:pPr>
      <w:r w:rsidRPr="002E756E">
        <w:rPr>
          <w:lang w:val="en-US"/>
        </w:rPr>
        <w:t>Eliminates handling and storage of toxic chemicals</w:t>
      </w:r>
    </w:p>
    <w:p w14:paraId="68AB1952" w14:textId="608F6EB0" w:rsidR="00AD2E5A" w:rsidRPr="000C718F" w:rsidRDefault="00AD2E5A" w:rsidP="009F60F3">
      <w:pPr>
        <w:jc w:val="both"/>
        <w:rPr>
          <w:lang w:val="en-US"/>
        </w:rPr>
      </w:pPr>
      <w:r w:rsidRPr="000C718F">
        <w:rPr>
          <w:lang w:val="en-US"/>
        </w:rPr>
        <w:t>Disadvantages of a UV- system</w:t>
      </w:r>
    </w:p>
    <w:p w14:paraId="494049FB" w14:textId="4637F0A6" w:rsidR="00AD2E5A" w:rsidRPr="002E756E" w:rsidRDefault="00AD2E5A" w:rsidP="009F60F3">
      <w:pPr>
        <w:pStyle w:val="ListParagraph"/>
        <w:numPr>
          <w:ilvl w:val="0"/>
          <w:numId w:val="38"/>
        </w:numPr>
        <w:jc w:val="both"/>
        <w:rPr>
          <w:lang w:val="en-US"/>
        </w:rPr>
      </w:pPr>
      <w:r w:rsidRPr="002E756E">
        <w:rPr>
          <w:lang w:val="en-US"/>
        </w:rPr>
        <w:lastRenderedPageBreak/>
        <w:t>Frequent cleaning of lamp sleeves</w:t>
      </w:r>
    </w:p>
    <w:p w14:paraId="6B17E5DF" w14:textId="483AAFAB" w:rsidR="00AD2E5A" w:rsidRPr="002E756E" w:rsidRDefault="00AD2E5A" w:rsidP="009F60F3">
      <w:pPr>
        <w:pStyle w:val="ListParagraph"/>
        <w:numPr>
          <w:ilvl w:val="0"/>
          <w:numId w:val="38"/>
        </w:numPr>
        <w:jc w:val="both"/>
        <w:rPr>
          <w:lang w:val="en-US"/>
        </w:rPr>
      </w:pPr>
      <w:r w:rsidRPr="002E756E">
        <w:rPr>
          <w:lang w:val="en-US"/>
        </w:rPr>
        <w:t>Electrical consumption is higher for high capacity systems</w:t>
      </w:r>
    </w:p>
    <w:p w14:paraId="0E720B77" w14:textId="1742A0A4" w:rsidR="00AD2E5A" w:rsidRPr="002E756E" w:rsidRDefault="00AD2E5A" w:rsidP="009F60F3">
      <w:pPr>
        <w:pStyle w:val="ListParagraph"/>
        <w:numPr>
          <w:ilvl w:val="0"/>
          <w:numId w:val="38"/>
        </w:numPr>
        <w:jc w:val="both"/>
        <w:rPr>
          <w:lang w:val="en-US"/>
        </w:rPr>
      </w:pPr>
      <w:r w:rsidRPr="002E756E">
        <w:rPr>
          <w:lang w:val="en-US"/>
        </w:rPr>
        <w:t>Subject to water quality issues</w:t>
      </w:r>
    </w:p>
    <w:p w14:paraId="12185271" w14:textId="4A6F4EC6" w:rsidR="00AD2E5A" w:rsidRPr="000C718F" w:rsidRDefault="0066675C" w:rsidP="009F60F3">
      <w:pPr>
        <w:jc w:val="both"/>
        <w:rPr>
          <w:lang w:val="en-US"/>
        </w:rPr>
      </w:pPr>
      <w:sdt>
        <w:sdtPr>
          <w:rPr>
            <w:lang w:val="en-US"/>
          </w:rPr>
          <w:id w:val="94767201"/>
          <w:citation/>
        </w:sdtPr>
        <w:sdtEndPr/>
        <w:sdtContent>
          <w:r w:rsidR="00592A31" w:rsidRPr="000C718F">
            <w:rPr>
              <w:lang w:val="en-US"/>
            </w:rPr>
            <w:fldChar w:fldCharType="begin"/>
          </w:r>
          <w:r w:rsidR="00592A31" w:rsidRPr="000C718F">
            <w:rPr>
              <w:lang w:val="en-US"/>
            </w:rPr>
            <w:instrText xml:space="preserve"> CITATION Hyd14 \l 1043 </w:instrText>
          </w:r>
          <w:r w:rsidR="00592A31" w:rsidRPr="000C718F">
            <w:rPr>
              <w:lang w:val="en-US"/>
            </w:rPr>
            <w:fldChar w:fldCharType="separate"/>
          </w:r>
          <w:r w:rsidR="00562871" w:rsidRPr="00562871">
            <w:rPr>
              <w:noProof/>
              <w:lang w:val="en-US"/>
            </w:rPr>
            <w:t>(HydeMarine, Hyde Marine BWTS Installations Lessons Learned Webinar, 2014)</w:t>
          </w:r>
          <w:r w:rsidR="00592A31" w:rsidRPr="000C718F">
            <w:rPr>
              <w:lang w:val="en-US"/>
            </w:rPr>
            <w:fldChar w:fldCharType="end"/>
          </w:r>
        </w:sdtContent>
      </w:sdt>
    </w:p>
    <w:p w14:paraId="7177BDA8" w14:textId="77777777" w:rsidR="00592A31" w:rsidRPr="000C718F" w:rsidRDefault="00592A31" w:rsidP="009F60F3">
      <w:pPr>
        <w:jc w:val="both"/>
        <w:rPr>
          <w:lang w:val="en-US"/>
        </w:rPr>
      </w:pPr>
    </w:p>
    <w:p w14:paraId="14E92C6E" w14:textId="7890E3BA" w:rsidR="001E5EFF" w:rsidRPr="000C718F" w:rsidRDefault="00841657" w:rsidP="009F60F3">
      <w:pPr>
        <w:pStyle w:val="Heading2"/>
        <w:jc w:val="both"/>
        <w:rPr>
          <w:lang w:val="en-US"/>
        </w:rPr>
      </w:pPr>
      <w:bookmarkStart w:id="25" w:name="_Toc518959293"/>
      <w:r>
        <w:rPr>
          <w:lang w:val="en-US"/>
        </w:rPr>
        <w:t>LP</w:t>
      </w:r>
      <w:r w:rsidR="001E5EFF" w:rsidRPr="000C718F">
        <w:rPr>
          <w:lang w:val="en-US"/>
        </w:rPr>
        <w:t>2.</w:t>
      </w:r>
      <w:r w:rsidR="00B9368D" w:rsidRPr="000C718F">
        <w:rPr>
          <w:lang w:val="en-US"/>
        </w:rPr>
        <w:t>5</w:t>
      </w:r>
      <w:r w:rsidR="001E5EFF" w:rsidRPr="000C718F">
        <w:rPr>
          <w:lang w:val="en-US"/>
        </w:rPr>
        <w:t xml:space="preserve"> Fixed Ballast Water Treatment Unit</w:t>
      </w:r>
      <w:bookmarkEnd w:id="25"/>
    </w:p>
    <w:p w14:paraId="07EA92ED" w14:textId="071ECB34" w:rsidR="001E5EFF" w:rsidRPr="000C718F" w:rsidRDefault="001E5EFF" w:rsidP="009F60F3">
      <w:pPr>
        <w:jc w:val="both"/>
        <w:rPr>
          <w:lang w:val="en-US"/>
        </w:rPr>
      </w:pPr>
      <w:r w:rsidRPr="000C718F">
        <w:rPr>
          <w:lang w:val="en-US"/>
        </w:rPr>
        <w:t xml:space="preserve">To comply with the rules and regulations of the IMO, all ships will have to install a ballast water treatment unit. This unit will clean the ballast water before it goes in the tanks and will treat the ballast water again when discharging. In this way organisms that are possibly being carried in the ballast water will be removed. </w:t>
      </w:r>
    </w:p>
    <w:p w14:paraId="43663BDE" w14:textId="4E653465" w:rsidR="001576CE" w:rsidRPr="000C718F" w:rsidRDefault="001576CE" w:rsidP="009F60F3">
      <w:pPr>
        <w:jc w:val="both"/>
        <w:rPr>
          <w:lang w:val="en-US"/>
        </w:rPr>
      </w:pPr>
    </w:p>
    <w:p w14:paraId="3E0ADBDE" w14:textId="2ECD2ACD" w:rsidR="001576CE" w:rsidRPr="000C718F" w:rsidRDefault="001576CE" w:rsidP="009F60F3">
      <w:pPr>
        <w:jc w:val="both"/>
        <w:rPr>
          <w:lang w:val="en-US"/>
        </w:rPr>
      </w:pPr>
      <w:r w:rsidRPr="000C718F">
        <w:rPr>
          <w:lang w:val="en-US"/>
        </w:rPr>
        <w:t>For this research, the ballast water management technology of Hyde Marine will be used as an example for fixed ballast water treatment systems.</w:t>
      </w:r>
    </w:p>
    <w:p w14:paraId="6AF85B8A" w14:textId="32FF41ED" w:rsidR="001576CE" w:rsidRPr="000C718F" w:rsidRDefault="001576CE" w:rsidP="009F60F3">
      <w:pPr>
        <w:jc w:val="both"/>
        <w:rPr>
          <w:lang w:val="en-US"/>
        </w:rPr>
      </w:pPr>
      <w:r w:rsidRPr="000C718F">
        <w:rPr>
          <w:lang w:val="en-US"/>
        </w:rPr>
        <w:t>The technology is approved by the IMO as well as the USCG and is used on the T- ships of Wagenborg Shipping B.V.</w:t>
      </w:r>
    </w:p>
    <w:p w14:paraId="0590E0CA" w14:textId="5AEA2897" w:rsidR="001576CE" w:rsidRPr="000C718F" w:rsidRDefault="0066675C" w:rsidP="009F60F3">
      <w:pPr>
        <w:jc w:val="both"/>
        <w:rPr>
          <w:lang w:val="en-US"/>
        </w:rPr>
      </w:pPr>
      <w:sdt>
        <w:sdtPr>
          <w:rPr>
            <w:lang w:val="en-US"/>
          </w:rPr>
          <w:id w:val="431170054"/>
          <w:citation/>
        </w:sdtPr>
        <w:sdtEndPr/>
        <w:sdtContent>
          <w:r w:rsidR="00E91FE5" w:rsidRPr="000C718F">
            <w:rPr>
              <w:lang w:val="en-US"/>
            </w:rPr>
            <w:fldChar w:fldCharType="begin"/>
          </w:r>
          <w:r w:rsidR="00E91FE5" w:rsidRPr="000C718F">
            <w:rPr>
              <w:lang w:val="en-US"/>
            </w:rPr>
            <w:instrText xml:space="preserve">CITATION 3rd18 \l 1043 </w:instrText>
          </w:r>
          <w:r w:rsidR="00E91FE5" w:rsidRPr="000C718F">
            <w:rPr>
              <w:lang w:val="en-US"/>
            </w:rPr>
            <w:fldChar w:fldCharType="separate"/>
          </w:r>
          <w:r w:rsidR="00562871" w:rsidRPr="00562871">
            <w:rPr>
              <w:noProof/>
              <w:lang w:val="en-US"/>
            </w:rPr>
            <w:t>(Wagenborg, 2018)</w:t>
          </w:r>
          <w:r w:rsidR="00E91FE5" w:rsidRPr="000C718F">
            <w:rPr>
              <w:lang w:val="en-US"/>
            </w:rPr>
            <w:fldChar w:fldCharType="end"/>
          </w:r>
        </w:sdtContent>
      </w:sdt>
    </w:p>
    <w:p w14:paraId="3487F5AF" w14:textId="22E3A0C9" w:rsidR="001E5EFF" w:rsidRPr="000C718F" w:rsidRDefault="001E5EFF" w:rsidP="009F60F3">
      <w:pPr>
        <w:jc w:val="both"/>
        <w:rPr>
          <w:lang w:val="en-US"/>
        </w:rPr>
      </w:pPr>
    </w:p>
    <w:p w14:paraId="47531BDC" w14:textId="4B35DC2C" w:rsidR="00704E66" w:rsidRPr="000C718F" w:rsidRDefault="00704E66" w:rsidP="009F60F3">
      <w:pPr>
        <w:jc w:val="both"/>
        <w:rPr>
          <w:lang w:val="en-US"/>
        </w:rPr>
      </w:pPr>
      <w:r w:rsidRPr="000C718F">
        <w:rPr>
          <w:lang w:val="en-US"/>
        </w:rPr>
        <w:t>The Hyde Marine fixed ballast water treatment unit</w:t>
      </w:r>
      <w:r w:rsidR="003B17C1" w:rsidRPr="000C718F">
        <w:rPr>
          <w:lang w:val="en-US"/>
        </w:rPr>
        <w:t xml:space="preserve"> </w:t>
      </w:r>
      <w:r w:rsidRPr="000C718F">
        <w:rPr>
          <w:lang w:val="en-US"/>
        </w:rPr>
        <w:t xml:space="preserve">consist out of two </w:t>
      </w:r>
      <w:r w:rsidR="0038740D" w:rsidRPr="000C718F">
        <w:rPr>
          <w:lang w:val="en-US"/>
        </w:rPr>
        <w:t xml:space="preserve">main </w:t>
      </w:r>
      <w:r w:rsidRPr="000C718F">
        <w:rPr>
          <w:lang w:val="en-US"/>
        </w:rPr>
        <w:t>components</w:t>
      </w:r>
      <w:r w:rsidR="0038740D" w:rsidRPr="000C718F">
        <w:rPr>
          <w:lang w:val="en-US"/>
        </w:rPr>
        <w:t xml:space="preserve"> to treat the ballast water</w:t>
      </w:r>
      <w:r w:rsidRPr="000C718F">
        <w:rPr>
          <w:lang w:val="en-US"/>
        </w:rPr>
        <w:t>:</w:t>
      </w:r>
    </w:p>
    <w:p w14:paraId="1C5D08B5" w14:textId="6C4C605E" w:rsidR="00704E66" w:rsidRPr="000C718F" w:rsidRDefault="00704E66" w:rsidP="009F60F3">
      <w:pPr>
        <w:pStyle w:val="ListParagraph"/>
        <w:numPr>
          <w:ilvl w:val="0"/>
          <w:numId w:val="37"/>
        </w:numPr>
        <w:jc w:val="both"/>
        <w:rPr>
          <w:lang w:val="en-US"/>
        </w:rPr>
      </w:pPr>
      <w:r w:rsidRPr="000C718F">
        <w:rPr>
          <w:lang w:val="en-US"/>
        </w:rPr>
        <w:t>UV</w:t>
      </w:r>
      <w:r w:rsidR="0038740D" w:rsidRPr="000C718F">
        <w:rPr>
          <w:lang w:val="en-US"/>
        </w:rPr>
        <w:t>-</w:t>
      </w:r>
      <w:r w:rsidRPr="000C718F">
        <w:rPr>
          <w:lang w:val="en-US"/>
        </w:rPr>
        <w:t xml:space="preserve"> system</w:t>
      </w:r>
    </w:p>
    <w:p w14:paraId="6488132B" w14:textId="30251D70" w:rsidR="00704E66" w:rsidRPr="000C718F" w:rsidRDefault="00160F57" w:rsidP="009F60F3">
      <w:pPr>
        <w:pStyle w:val="ListParagraph"/>
        <w:numPr>
          <w:ilvl w:val="0"/>
          <w:numId w:val="37"/>
        </w:numPr>
        <w:jc w:val="both"/>
        <w:rPr>
          <w:lang w:val="en-US"/>
        </w:rPr>
      </w:pPr>
      <w:r w:rsidRPr="000C718F">
        <w:rPr>
          <w:lang w:val="en-US"/>
        </w:rPr>
        <w:t>Self- cleaning disk filter</w:t>
      </w:r>
    </w:p>
    <w:p w14:paraId="42959D98" w14:textId="424D2203" w:rsidR="00704E66" w:rsidRPr="000C718F" w:rsidRDefault="00704E66" w:rsidP="009F60F3">
      <w:pPr>
        <w:jc w:val="both"/>
        <w:rPr>
          <w:lang w:val="en-US"/>
        </w:rPr>
      </w:pPr>
      <w:r w:rsidRPr="000C718F">
        <w:rPr>
          <w:lang w:val="en-US"/>
        </w:rPr>
        <w:t xml:space="preserve">The stack disc filter technology ensures the removal of solids and larger organism while the automatic back- flushing allows for a continuous flow while keeping the filter elements clean. </w:t>
      </w:r>
    </w:p>
    <w:p w14:paraId="241E9E77" w14:textId="77777777" w:rsidR="00704E66" w:rsidRPr="000C718F" w:rsidRDefault="00704E66" w:rsidP="009F60F3">
      <w:pPr>
        <w:jc w:val="both"/>
        <w:rPr>
          <w:lang w:val="en-US"/>
        </w:rPr>
      </w:pPr>
    </w:p>
    <w:p w14:paraId="02671E3F" w14:textId="2E5EF950" w:rsidR="00160F57" w:rsidRPr="000C718F" w:rsidRDefault="00704E66" w:rsidP="009F60F3">
      <w:pPr>
        <w:jc w:val="both"/>
        <w:rPr>
          <w:lang w:val="en-US"/>
        </w:rPr>
      </w:pPr>
      <w:r w:rsidRPr="000C718F">
        <w:rPr>
          <w:lang w:val="en-US"/>
        </w:rPr>
        <w:t xml:space="preserve">During ballasting, the flow is processed </w:t>
      </w:r>
      <w:r w:rsidR="002629C4" w:rsidRPr="000C718F">
        <w:rPr>
          <w:lang w:val="en-US"/>
        </w:rPr>
        <w:t>through</w:t>
      </w:r>
      <w:r w:rsidRPr="000C718F">
        <w:rPr>
          <w:lang w:val="en-US"/>
        </w:rPr>
        <w:t xml:space="preserve"> the filter and UV system and then back to the main ballast system. During de- ballasting, the filter is bypassed and the water flows only </w:t>
      </w:r>
      <w:r w:rsidR="002629C4" w:rsidRPr="000C718F">
        <w:rPr>
          <w:lang w:val="en-US"/>
        </w:rPr>
        <w:t>through</w:t>
      </w:r>
      <w:r w:rsidRPr="000C718F">
        <w:rPr>
          <w:lang w:val="en-US"/>
        </w:rPr>
        <w:t xml:space="preserve"> the UV system and then overboard trough the discharge line. </w:t>
      </w:r>
    </w:p>
    <w:p w14:paraId="229D519B" w14:textId="56A43EE3" w:rsidR="0013018E" w:rsidRPr="000C718F" w:rsidRDefault="0066675C" w:rsidP="009F60F3">
      <w:pPr>
        <w:jc w:val="both"/>
        <w:rPr>
          <w:lang w:val="en-US"/>
        </w:rPr>
      </w:pPr>
      <w:sdt>
        <w:sdtPr>
          <w:rPr>
            <w:lang w:val="en-US"/>
          </w:rPr>
          <w:id w:val="-580366212"/>
          <w:citation/>
        </w:sdtPr>
        <w:sdtEndPr/>
        <w:sdtContent>
          <w:r w:rsidR="008677E3" w:rsidRPr="000C718F">
            <w:rPr>
              <w:lang w:val="en-US"/>
            </w:rPr>
            <w:fldChar w:fldCharType="begin"/>
          </w:r>
          <w:r w:rsidR="008677E3" w:rsidRPr="000C718F">
            <w:rPr>
              <w:lang w:val="en-US"/>
            </w:rPr>
            <w:instrText xml:space="preserve"> CITATION Hyd03 \l 1043 </w:instrText>
          </w:r>
          <w:r w:rsidR="008677E3" w:rsidRPr="000C718F">
            <w:rPr>
              <w:lang w:val="en-US"/>
            </w:rPr>
            <w:fldChar w:fldCharType="separate"/>
          </w:r>
          <w:r w:rsidR="00562871" w:rsidRPr="00562871">
            <w:rPr>
              <w:noProof/>
              <w:lang w:val="en-US"/>
            </w:rPr>
            <w:t>(HydeMarineAcademy, 2003)</w:t>
          </w:r>
          <w:r w:rsidR="008677E3" w:rsidRPr="000C718F">
            <w:rPr>
              <w:lang w:val="en-US"/>
            </w:rPr>
            <w:fldChar w:fldCharType="end"/>
          </w:r>
        </w:sdtContent>
      </w:sdt>
    </w:p>
    <w:p w14:paraId="7743DBC6" w14:textId="77777777" w:rsidR="00434879" w:rsidRPr="000C718F" w:rsidRDefault="00434879" w:rsidP="009F60F3">
      <w:pPr>
        <w:jc w:val="both"/>
        <w:rPr>
          <w:lang w:val="en-US"/>
        </w:rPr>
      </w:pPr>
    </w:p>
    <w:p w14:paraId="70109012" w14:textId="0A7A29A5" w:rsidR="00434879" w:rsidRPr="000C718F" w:rsidRDefault="00B10B92" w:rsidP="009F60F3">
      <w:pPr>
        <w:pStyle w:val="Heading3"/>
        <w:jc w:val="both"/>
        <w:rPr>
          <w:lang w:val="en-US"/>
        </w:rPr>
      </w:pPr>
      <w:bookmarkStart w:id="26" w:name="_Toc518959294"/>
      <w:r>
        <w:rPr>
          <w:lang w:val="en-US"/>
        </w:rPr>
        <w:t xml:space="preserve">2.5.1 </w:t>
      </w:r>
      <w:r w:rsidR="00434879" w:rsidRPr="000C718F">
        <w:rPr>
          <w:lang w:val="en-US"/>
        </w:rPr>
        <w:t>The treatment system</w:t>
      </w:r>
      <w:bookmarkEnd w:id="26"/>
      <w:r>
        <w:rPr>
          <w:lang w:val="en-US"/>
        </w:rPr>
        <w:t xml:space="preserve"> </w:t>
      </w:r>
    </w:p>
    <w:p w14:paraId="079C9C61" w14:textId="49D3990B" w:rsidR="0013018E" w:rsidRPr="000C718F" w:rsidRDefault="00160F57" w:rsidP="009F60F3">
      <w:pPr>
        <w:jc w:val="both"/>
        <w:rPr>
          <w:lang w:val="en-US"/>
        </w:rPr>
      </w:pPr>
      <w:r w:rsidRPr="000C718F">
        <w:rPr>
          <w:lang w:val="en-US"/>
        </w:rPr>
        <w:t xml:space="preserve">The particular type, suitable for the Fivelborg would be the </w:t>
      </w:r>
      <w:bookmarkStart w:id="27" w:name="_Hlk522378046"/>
      <w:r w:rsidRPr="000C718F">
        <w:rPr>
          <w:lang w:val="en-US"/>
        </w:rPr>
        <w:t xml:space="preserve">‘Hyde Guardian </w:t>
      </w:r>
      <w:proofErr w:type="spellStart"/>
      <w:r w:rsidRPr="000C718F">
        <w:rPr>
          <w:lang w:val="en-US"/>
        </w:rPr>
        <w:t>Gold</w:t>
      </w:r>
      <w:r w:rsidRPr="000C718F">
        <w:rPr>
          <w:vertAlign w:val="superscript"/>
          <w:lang w:val="en-US"/>
        </w:rPr>
        <w:t>tm</w:t>
      </w:r>
      <w:proofErr w:type="spellEnd"/>
      <w:r w:rsidRPr="000C718F">
        <w:rPr>
          <w:vertAlign w:val="superscript"/>
          <w:lang w:val="en-US"/>
        </w:rPr>
        <w:t xml:space="preserve"> </w:t>
      </w:r>
      <w:r w:rsidRPr="000C718F">
        <w:rPr>
          <w:lang w:val="en-US"/>
        </w:rPr>
        <w:t>HG300G’</w:t>
      </w:r>
      <w:bookmarkEnd w:id="27"/>
      <w:r w:rsidRPr="000C718F">
        <w:rPr>
          <w:lang w:val="en-US"/>
        </w:rPr>
        <w:t>. The HG300G has the following particulars</w:t>
      </w:r>
      <w:r w:rsidR="002629C4" w:rsidRPr="000C718F">
        <w:rPr>
          <w:lang w:val="en-US"/>
        </w:rPr>
        <w:t xml:space="preserve"> (figure 3)</w:t>
      </w:r>
      <w:r w:rsidRPr="000C718F">
        <w:rPr>
          <w:lang w:val="en-US"/>
        </w:rPr>
        <w:t xml:space="preserve">: </w:t>
      </w:r>
    </w:p>
    <w:p w14:paraId="640CA6E2" w14:textId="13BB8343" w:rsidR="002629C4" w:rsidRPr="000C718F" w:rsidRDefault="002629C4" w:rsidP="009F60F3">
      <w:pPr>
        <w:pStyle w:val="Caption"/>
        <w:keepNext/>
        <w:jc w:val="both"/>
        <w:rPr>
          <w:lang w:val="en-US"/>
        </w:rPr>
      </w:pPr>
      <w:bookmarkStart w:id="28" w:name="_Hlk522378076"/>
    </w:p>
    <w:tbl>
      <w:tblPr>
        <w:tblStyle w:val="TableGrid"/>
        <w:tblW w:w="0" w:type="auto"/>
        <w:tblLook w:val="04A0" w:firstRow="1" w:lastRow="0" w:firstColumn="1" w:lastColumn="0" w:noHBand="0" w:noVBand="1"/>
      </w:tblPr>
      <w:tblGrid>
        <w:gridCol w:w="4528"/>
        <w:gridCol w:w="4528"/>
      </w:tblGrid>
      <w:tr w:rsidR="0013018E" w:rsidRPr="000C718F" w14:paraId="31FDF974" w14:textId="77777777" w:rsidTr="0013018E">
        <w:tc>
          <w:tcPr>
            <w:tcW w:w="4528" w:type="dxa"/>
          </w:tcPr>
          <w:p w14:paraId="0A89B9C4" w14:textId="2B44A1E1" w:rsidR="0013018E" w:rsidRPr="000C718F" w:rsidRDefault="0013018E" w:rsidP="009F60F3">
            <w:pPr>
              <w:jc w:val="both"/>
              <w:rPr>
                <w:lang w:val="en-US"/>
              </w:rPr>
            </w:pPr>
            <w:r w:rsidRPr="000C718F">
              <w:rPr>
                <w:lang w:val="en-US"/>
              </w:rPr>
              <w:t xml:space="preserve">Treatment rated capacity </w:t>
            </w:r>
          </w:p>
        </w:tc>
        <w:tc>
          <w:tcPr>
            <w:tcW w:w="4528" w:type="dxa"/>
          </w:tcPr>
          <w:p w14:paraId="60A84222" w14:textId="1C0D66BE" w:rsidR="0013018E" w:rsidRPr="000C718F" w:rsidRDefault="0013018E" w:rsidP="009F60F3">
            <w:pPr>
              <w:jc w:val="both"/>
              <w:rPr>
                <w:lang w:val="en-US"/>
              </w:rPr>
            </w:pPr>
            <w:r w:rsidRPr="000C718F">
              <w:rPr>
                <w:lang w:val="en-US"/>
              </w:rPr>
              <w:t>300 m</w:t>
            </w:r>
            <w:r w:rsidRPr="000C718F">
              <w:rPr>
                <w:vertAlign w:val="superscript"/>
                <w:lang w:val="en-US"/>
              </w:rPr>
              <w:t>3</w:t>
            </w:r>
            <w:r w:rsidRPr="000C718F">
              <w:rPr>
                <w:lang w:val="en-US"/>
              </w:rPr>
              <w:t>/h</w:t>
            </w:r>
          </w:p>
        </w:tc>
      </w:tr>
      <w:tr w:rsidR="0013018E" w:rsidRPr="000C718F" w14:paraId="70CF9498" w14:textId="77777777" w:rsidTr="0013018E">
        <w:tc>
          <w:tcPr>
            <w:tcW w:w="4528" w:type="dxa"/>
          </w:tcPr>
          <w:p w14:paraId="7757AE94" w14:textId="25F18559" w:rsidR="0013018E" w:rsidRPr="000C718F" w:rsidRDefault="0013018E" w:rsidP="009F60F3">
            <w:pPr>
              <w:jc w:val="both"/>
              <w:rPr>
                <w:lang w:val="en-US"/>
              </w:rPr>
            </w:pPr>
            <w:r w:rsidRPr="000C718F">
              <w:rPr>
                <w:lang w:val="en-US"/>
              </w:rPr>
              <w:t>Electrical supply</w:t>
            </w:r>
          </w:p>
        </w:tc>
        <w:tc>
          <w:tcPr>
            <w:tcW w:w="4528" w:type="dxa"/>
          </w:tcPr>
          <w:p w14:paraId="79D162FE" w14:textId="45E5B340" w:rsidR="0013018E" w:rsidRPr="000C718F" w:rsidRDefault="0013018E" w:rsidP="009F60F3">
            <w:pPr>
              <w:jc w:val="both"/>
              <w:rPr>
                <w:lang w:val="en-US"/>
              </w:rPr>
            </w:pPr>
            <w:r w:rsidRPr="000C718F">
              <w:rPr>
                <w:lang w:val="en-US"/>
              </w:rPr>
              <w:t>380 – 690V · 50/60 Hz · 3 ph</w:t>
            </w:r>
            <w:r w:rsidR="002629C4" w:rsidRPr="000C718F">
              <w:rPr>
                <w:lang w:val="en-US"/>
              </w:rPr>
              <w:t>ase</w:t>
            </w:r>
          </w:p>
        </w:tc>
      </w:tr>
      <w:tr w:rsidR="0013018E" w:rsidRPr="000C718F" w14:paraId="2D36AE8A" w14:textId="77777777" w:rsidTr="0013018E">
        <w:tc>
          <w:tcPr>
            <w:tcW w:w="4528" w:type="dxa"/>
          </w:tcPr>
          <w:p w14:paraId="668481D4" w14:textId="7111E692" w:rsidR="0013018E" w:rsidRPr="000C718F" w:rsidRDefault="0013018E" w:rsidP="009F60F3">
            <w:pPr>
              <w:jc w:val="both"/>
              <w:rPr>
                <w:lang w:val="en-US"/>
              </w:rPr>
            </w:pPr>
            <w:r w:rsidRPr="000C718F">
              <w:rPr>
                <w:lang w:val="en-US"/>
              </w:rPr>
              <w:t xml:space="preserve">Power </w:t>
            </w:r>
            <w:r w:rsidR="002629C4" w:rsidRPr="000C718F">
              <w:rPr>
                <w:lang w:val="en-US"/>
              </w:rPr>
              <w:t>consumption</w:t>
            </w:r>
          </w:p>
        </w:tc>
        <w:tc>
          <w:tcPr>
            <w:tcW w:w="4528" w:type="dxa"/>
          </w:tcPr>
          <w:p w14:paraId="0475908A" w14:textId="47678FF3" w:rsidR="0013018E" w:rsidRPr="000C718F" w:rsidRDefault="0013018E" w:rsidP="009F60F3">
            <w:pPr>
              <w:jc w:val="both"/>
              <w:rPr>
                <w:lang w:val="en-US"/>
              </w:rPr>
            </w:pPr>
            <w:r w:rsidRPr="000C718F">
              <w:rPr>
                <w:lang w:val="en-US"/>
              </w:rPr>
              <w:t>24 kW Nominal · 40.5 kW max</w:t>
            </w:r>
          </w:p>
        </w:tc>
      </w:tr>
      <w:tr w:rsidR="0013018E" w:rsidRPr="000C718F" w14:paraId="1F5BBB56" w14:textId="77777777" w:rsidTr="0013018E">
        <w:tc>
          <w:tcPr>
            <w:tcW w:w="4528" w:type="dxa"/>
          </w:tcPr>
          <w:p w14:paraId="25D2A4A6" w14:textId="650BB2C7" w:rsidR="0013018E" w:rsidRPr="000C718F" w:rsidRDefault="0013018E" w:rsidP="009F60F3">
            <w:pPr>
              <w:jc w:val="both"/>
              <w:rPr>
                <w:lang w:val="en-US"/>
              </w:rPr>
            </w:pPr>
            <w:r w:rsidRPr="000C718F">
              <w:rPr>
                <w:lang w:val="en-US"/>
              </w:rPr>
              <w:t>Max. operating pressure</w:t>
            </w:r>
          </w:p>
        </w:tc>
        <w:tc>
          <w:tcPr>
            <w:tcW w:w="4528" w:type="dxa"/>
          </w:tcPr>
          <w:p w14:paraId="1D0336D8" w14:textId="74205C43" w:rsidR="0013018E" w:rsidRPr="000C718F" w:rsidRDefault="0013018E" w:rsidP="009F60F3">
            <w:pPr>
              <w:jc w:val="both"/>
              <w:rPr>
                <w:lang w:val="en-US"/>
              </w:rPr>
            </w:pPr>
            <w:r w:rsidRPr="000C718F">
              <w:rPr>
                <w:lang w:val="en-US"/>
              </w:rPr>
              <w:t>10 bar</w:t>
            </w:r>
          </w:p>
        </w:tc>
      </w:tr>
      <w:tr w:rsidR="0013018E" w:rsidRPr="000C718F" w14:paraId="66325A25" w14:textId="77777777" w:rsidTr="0013018E">
        <w:tc>
          <w:tcPr>
            <w:tcW w:w="4528" w:type="dxa"/>
          </w:tcPr>
          <w:p w14:paraId="1D2E94EE" w14:textId="3D12FA0D" w:rsidR="0013018E" w:rsidRPr="000C718F" w:rsidRDefault="0013018E" w:rsidP="009F60F3">
            <w:pPr>
              <w:jc w:val="both"/>
              <w:rPr>
                <w:lang w:val="en-US"/>
              </w:rPr>
            </w:pPr>
            <w:r w:rsidRPr="000C718F">
              <w:rPr>
                <w:lang w:val="en-US"/>
              </w:rPr>
              <w:t>Minimum flow</w:t>
            </w:r>
          </w:p>
        </w:tc>
        <w:tc>
          <w:tcPr>
            <w:tcW w:w="4528" w:type="dxa"/>
          </w:tcPr>
          <w:p w14:paraId="1F143B44" w14:textId="3A22642F" w:rsidR="0013018E" w:rsidRPr="000C718F" w:rsidRDefault="0013018E" w:rsidP="009F60F3">
            <w:pPr>
              <w:jc w:val="both"/>
              <w:rPr>
                <w:lang w:val="en-US"/>
              </w:rPr>
            </w:pPr>
            <w:r w:rsidRPr="000C718F">
              <w:rPr>
                <w:lang w:val="en-US"/>
              </w:rPr>
              <w:t>30 m</w:t>
            </w:r>
            <w:r w:rsidRPr="000C718F">
              <w:rPr>
                <w:vertAlign w:val="superscript"/>
                <w:lang w:val="en-US"/>
              </w:rPr>
              <w:t>3</w:t>
            </w:r>
            <w:r w:rsidRPr="000C718F">
              <w:rPr>
                <w:lang w:val="en-US"/>
              </w:rPr>
              <w:t>/h</w:t>
            </w:r>
          </w:p>
        </w:tc>
      </w:tr>
      <w:tr w:rsidR="0013018E" w:rsidRPr="000C718F" w14:paraId="0FC7EE5C" w14:textId="77777777" w:rsidTr="0013018E">
        <w:tc>
          <w:tcPr>
            <w:tcW w:w="4528" w:type="dxa"/>
          </w:tcPr>
          <w:p w14:paraId="34B9315B" w14:textId="1D86D8BB" w:rsidR="0013018E" w:rsidRPr="000C718F" w:rsidRDefault="0013018E" w:rsidP="009F60F3">
            <w:pPr>
              <w:jc w:val="both"/>
              <w:rPr>
                <w:lang w:val="en-US"/>
              </w:rPr>
            </w:pPr>
            <w:r w:rsidRPr="000C718F">
              <w:rPr>
                <w:lang w:val="en-US"/>
              </w:rPr>
              <w:t>Weight</w:t>
            </w:r>
          </w:p>
        </w:tc>
        <w:tc>
          <w:tcPr>
            <w:tcW w:w="4528" w:type="dxa"/>
          </w:tcPr>
          <w:p w14:paraId="3FA749D3" w14:textId="28CA8DF2" w:rsidR="0013018E" w:rsidRPr="000C718F" w:rsidRDefault="0013018E" w:rsidP="009F60F3">
            <w:pPr>
              <w:keepNext/>
              <w:jc w:val="both"/>
              <w:rPr>
                <w:lang w:val="en-US"/>
              </w:rPr>
            </w:pPr>
            <w:r w:rsidRPr="000C718F">
              <w:rPr>
                <w:lang w:val="en-US"/>
              </w:rPr>
              <w:t>2180 kg</w:t>
            </w:r>
          </w:p>
        </w:tc>
      </w:tr>
    </w:tbl>
    <w:bookmarkEnd w:id="28"/>
    <w:p w14:paraId="6A745430" w14:textId="15205D86" w:rsidR="00A10BC6" w:rsidRPr="00A10BC6" w:rsidRDefault="002629C4" w:rsidP="009F60F3">
      <w:pPr>
        <w:pStyle w:val="Caption"/>
        <w:jc w:val="both"/>
        <w:rPr>
          <w:lang w:val="en-US"/>
        </w:rPr>
      </w:pPr>
      <w:r w:rsidRPr="000C718F">
        <w:rPr>
          <w:lang w:val="en-US"/>
        </w:rPr>
        <w:t xml:space="preserve">Table </w:t>
      </w:r>
      <w:r w:rsidRPr="000C718F">
        <w:rPr>
          <w:lang w:val="en-US"/>
        </w:rPr>
        <w:fldChar w:fldCharType="begin"/>
      </w:r>
      <w:r w:rsidRPr="000C718F">
        <w:rPr>
          <w:lang w:val="en-US"/>
        </w:rPr>
        <w:instrText xml:space="preserve"> SEQ Table \* ARABIC </w:instrText>
      </w:r>
      <w:r w:rsidRPr="000C718F">
        <w:rPr>
          <w:lang w:val="en-US"/>
        </w:rPr>
        <w:fldChar w:fldCharType="separate"/>
      </w:r>
      <w:r w:rsidR="00F002E5">
        <w:rPr>
          <w:noProof/>
          <w:lang w:val="en-US"/>
        </w:rPr>
        <w:t>2</w:t>
      </w:r>
      <w:r w:rsidRPr="000C718F">
        <w:rPr>
          <w:lang w:val="en-US"/>
        </w:rPr>
        <w:fldChar w:fldCharType="end"/>
      </w:r>
      <w:r w:rsidRPr="000C718F">
        <w:rPr>
          <w:lang w:val="en-US"/>
        </w:rPr>
        <w:t>: Specifications of HG300G</w:t>
      </w:r>
      <w:r w:rsidR="00A10BC6" w:rsidRPr="00A10BC6">
        <w:rPr>
          <w:lang w:val="en-US"/>
        </w:rPr>
        <w:t xml:space="preserve"> </w:t>
      </w:r>
      <w:sdt>
        <w:sdtPr>
          <w:rPr>
            <w:lang w:val="en-US"/>
          </w:rPr>
          <w:id w:val="-834373616"/>
          <w:citation/>
        </w:sdtPr>
        <w:sdtEndPr/>
        <w:sdtContent>
          <w:r w:rsidR="00A10BC6" w:rsidRPr="00A10BC6">
            <w:rPr>
              <w:lang w:val="en-US"/>
            </w:rPr>
            <w:fldChar w:fldCharType="begin"/>
          </w:r>
          <w:r w:rsidR="00A10BC6" w:rsidRPr="00A10BC6">
            <w:rPr>
              <w:lang w:val="en-US"/>
            </w:rPr>
            <w:instrText xml:space="preserve"> CITATION Hyd \l 1043 </w:instrText>
          </w:r>
          <w:r w:rsidR="00A10BC6" w:rsidRPr="00A10BC6">
            <w:rPr>
              <w:lang w:val="en-US"/>
            </w:rPr>
            <w:fldChar w:fldCharType="separate"/>
          </w:r>
          <w:r w:rsidR="00562871" w:rsidRPr="00562871">
            <w:rPr>
              <w:noProof/>
              <w:lang w:val="en-US"/>
            </w:rPr>
            <w:t>(HydeMarine)</w:t>
          </w:r>
          <w:r w:rsidR="00A10BC6" w:rsidRPr="00A10BC6">
            <w:rPr>
              <w:lang w:val="en-US"/>
            </w:rPr>
            <w:fldChar w:fldCharType="end"/>
          </w:r>
        </w:sdtContent>
      </w:sdt>
    </w:p>
    <w:p w14:paraId="1062D4E5" w14:textId="7ACC16C0" w:rsidR="002629C4" w:rsidRPr="000C718F" w:rsidRDefault="002629C4" w:rsidP="009F60F3">
      <w:pPr>
        <w:pStyle w:val="Caption"/>
        <w:jc w:val="both"/>
        <w:rPr>
          <w:lang w:val="en-US"/>
        </w:rPr>
      </w:pPr>
    </w:p>
    <w:p w14:paraId="0C4D852F" w14:textId="627C1FDF" w:rsidR="0013018E" w:rsidRPr="000C718F" w:rsidRDefault="0013018E" w:rsidP="009F60F3">
      <w:pPr>
        <w:jc w:val="both"/>
        <w:rPr>
          <w:lang w:val="en-US"/>
        </w:rPr>
      </w:pPr>
    </w:p>
    <w:p w14:paraId="56099589" w14:textId="77777777" w:rsidR="002629C4" w:rsidRPr="000C718F" w:rsidRDefault="0038740D" w:rsidP="009F60F3">
      <w:pPr>
        <w:keepNext/>
        <w:jc w:val="both"/>
        <w:rPr>
          <w:lang w:val="en-US"/>
        </w:rPr>
      </w:pPr>
      <w:r w:rsidRPr="000C718F">
        <w:rPr>
          <w:noProof/>
          <w:lang w:eastAsia="nl-NL"/>
        </w:rPr>
        <w:lastRenderedPageBreak/>
        <w:drawing>
          <wp:inline distT="0" distB="0" distL="0" distR="0" wp14:anchorId="22B2F5F2" wp14:editId="7B424DA1">
            <wp:extent cx="5430008" cy="4267796"/>
            <wp:effectExtent l="19050" t="19050" r="18415" b="190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e Marine example.png"/>
                    <pic:cNvPicPr/>
                  </pic:nvPicPr>
                  <pic:blipFill>
                    <a:blip r:embed="rId18">
                      <a:extLst>
                        <a:ext uri="{28A0092B-C50C-407E-A947-70E740481C1C}">
                          <a14:useLocalDpi xmlns:a14="http://schemas.microsoft.com/office/drawing/2010/main" val="0"/>
                        </a:ext>
                      </a:extLst>
                    </a:blip>
                    <a:stretch>
                      <a:fillRect/>
                    </a:stretch>
                  </pic:blipFill>
                  <pic:spPr>
                    <a:xfrm>
                      <a:off x="0" y="0"/>
                      <a:ext cx="5430008" cy="4267796"/>
                    </a:xfrm>
                    <a:prstGeom prst="rect">
                      <a:avLst/>
                    </a:prstGeom>
                    <a:ln>
                      <a:solidFill>
                        <a:schemeClr val="accent1"/>
                      </a:solidFill>
                    </a:ln>
                  </pic:spPr>
                </pic:pic>
              </a:graphicData>
            </a:graphic>
          </wp:inline>
        </w:drawing>
      </w:r>
    </w:p>
    <w:p w14:paraId="3CD54219" w14:textId="0B885D9B" w:rsidR="0038740D" w:rsidRPr="000C718F" w:rsidRDefault="002629C4"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3</w:t>
      </w:r>
      <w:r w:rsidRPr="000C718F">
        <w:rPr>
          <w:lang w:val="en-US"/>
        </w:rPr>
        <w:fldChar w:fldCharType="end"/>
      </w:r>
      <w:r w:rsidRPr="000C718F">
        <w:rPr>
          <w:lang w:val="en-US"/>
        </w:rPr>
        <w:t>: Hyde Marine ballast water treatment unit (</w:t>
      </w:r>
      <w:proofErr w:type="spellStart"/>
      <w:r w:rsidRPr="000C718F">
        <w:rPr>
          <w:lang w:val="en-US"/>
        </w:rPr>
        <w:t>HydeMarine</w:t>
      </w:r>
      <w:proofErr w:type="spellEnd"/>
      <w:r w:rsidRPr="000C718F">
        <w:rPr>
          <w:lang w:val="en-US"/>
        </w:rPr>
        <w:t>)</w:t>
      </w:r>
    </w:p>
    <w:p w14:paraId="17BB0F1A" w14:textId="7E3F17D5" w:rsidR="00434879" w:rsidRPr="000C718F" w:rsidRDefault="00434879" w:rsidP="009F60F3">
      <w:pPr>
        <w:jc w:val="both"/>
        <w:rPr>
          <w:lang w:val="en-US"/>
        </w:rPr>
      </w:pPr>
    </w:p>
    <w:p w14:paraId="558239D8" w14:textId="27F178AD" w:rsidR="00434879" w:rsidRPr="000C718F" w:rsidRDefault="00A10BC6" w:rsidP="009F60F3">
      <w:pPr>
        <w:pStyle w:val="Heading3"/>
        <w:jc w:val="both"/>
        <w:rPr>
          <w:lang w:val="en-US"/>
        </w:rPr>
      </w:pPr>
      <w:bookmarkStart w:id="29" w:name="_Toc518959295"/>
      <w:r>
        <w:rPr>
          <w:lang w:val="en-US"/>
        </w:rPr>
        <w:t xml:space="preserve">2.5.2 </w:t>
      </w:r>
      <w:r w:rsidR="00434879" w:rsidRPr="000C718F">
        <w:rPr>
          <w:lang w:val="en-US"/>
        </w:rPr>
        <w:t>The installation</w:t>
      </w:r>
      <w:bookmarkEnd w:id="29"/>
      <w:r>
        <w:rPr>
          <w:lang w:val="en-US"/>
        </w:rPr>
        <w:t xml:space="preserve"> </w:t>
      </w:r>
    </w:p>
    <w:p w14:paraId="1C6D44C1" w14:textId="77777777" w:rsidR="008278C4" w:rsidRPr="000C718F" w:rsidRDefault="00434879" w:rsidP="009F60F3">
      <w:pPr>
        <w:jc w:val="both"/>
        <w:rPr>
          <w:lang w:val="en-US"/>
        </w:rPr>
      </w:pPr>
      <w:r w:rsidRPr="000C718F">
        <w:rPr>
          <w:lang w:val="en-US"/>
        </w:rPr>
        <w:t>To install the ballast water treatment unit, the procedu</w:t>
      </w:r>
      <w:r w:rsidR="009A29F1" w:rsidRPr="000C718F">
        <w:rPr>
          <w:lang w:val="en-US"/>
        </w:rPr>
        <w:t>re described above have to be followed.</w:t>
      </w:r>
    </w:p>
    <w:p w14:paraId="2AC8574B" w14:textId="2B616B96" w:rsidR="008278C4" w:rsidRPr="000C718F" w:rsidRDefault="008278C4" w:rsidP="009F60F3">
      <w:pPr>
        <w:jc w:val="both"/>
        <w:rPr>
          <w:lang w:val="en-US"/>
        </w:rPr>
      </w:pPr>
      <w:r w:rsidRPr="000C718F">
        <w:rPr>
          <w:lang w:val="en-US"/>
        </w:rPr>
        <w:t>A</w:t>
      </w:r>
      <w:r w:rsidR="00D96A03" w:rsidRPr="000C718F">
        <w:rPr>
          <w:lang w:val="en-US"/>
        </w:rPr>
        <w:t xml:space="preserve"> few images of a retrofit with</w:t>
      </w:r>
      <w:r w:rsidRPr="000C718F">
        <w:rPr>
          <w:lang w:val="en-US"/>
        </w:rPr>
        <w:t xml:space="preserve"> the Hyde Guardian </w:t>
      </w:r>
      <w:proofErr w:type="spellStart"/>
      <w:r w:rsidRPr="000C718F">
        <w:rPr>
          <w:lang w:val="en-US"/>
        </w:rPr>
        <w:t>Gold</w:t>
      </w:r>
      <w:r w:rsidRPr="000C718F">
        <w:rPr>
          <w:vertAlign w:val="superscript"/>
          <w:lang w:val="en-US"/>
        </w:rPr>
        <w:t>tm</w:t>
      </w:r>
      <w:proofErr w:type="spellEnd"/>
      <w:r w:rsidRPr="000C718F">
        <w:rPr>
          <w:vertAlign w:val="superscript"/>
          <w:lang w:val="en-US"/>
        </w:rPr>
        <w:t xml:space="preserve"> </w:t>
      </w:r>
      <w:r w:rsidRPr="000C718F">
        <w:rPr>
          <w:lang w:val="en-US"/>
        </w:rPr>
        <w:t>HG300G will be given bellow to give an idea of what it would look like.</w:t>
      </w:r>
    </w:p>
    <w:p w14:paraId="1ECDA1F1" w14:textId="77777777" w:rsidR="002629C4" w:rsidRPr="000C718F" w:rsidRDefault="00D96A03" w:rsidP="009F60F3">
      <w:pPr>
        <w:keepNext/>
        <w:jc w:val="both"/>
        <w:rPr>
          <w:lang w:val="en-US"/>
        </w:rPr>
      </w:pPr>
      <w:r w:rsidRPr="000C718F">
        <w:rPr>
          <w:noProof/>
          <w:lang w:eastAsia="nl-NL"/>
        </w:rPr>
        <w:lastRenderedPageBreak/>
        <w:drawing>
          <wp:inline distT="0" distB="0" distL="0" distR="0" wp14:anchorId="3666C8B4" wp14:editId="5A39B2D9">
            <wp:extent cx="4144945" cy="3771900"/>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yde Guardian 3D.png"/>
                    <pic:cNvPicPr/>
                  </pic:nvPicPr>
                  <pic:blipFill>
                    <a:blip r:embed="rId19">
                      <a:extLst>
                        <a:ext uri="{28A0092B-C50C-407E-A947-70E740481C1C}">
                          <a14:useLocalDpi xmlns:a14="http://schemas.microsoft.com/office/drawing/2010/main" val="0"/>
                        </a:ext>
                      </a:extLst>
                    </a:blip>
                    <a:stretch>
                      <a:fillRect/>
                    </a:stretch>
                  </pic:blipFill>
                  <pic:spPr>
                    <a:xfrm>
                      <a:off x="0" y="0"/>
                      <a:ext cx="4144945" cy="3771900"/>
                    </a:xfrm>
                    <a:prstGeom prst="rect">
                      <a:avLst/>
                    </a:prstGeom>
                  </pic:spPr>
                </pic:pic>
              </a:graphicData>
            </a:graphic>
          </wp:inline>
        </w:drawing>
      </w:r>
    </w:p>
    <w:p w14:paraId="1597CED4" w14:textId="2F670C00" w:rsidR="00D96A03" w:rsidRPr="000C718F" w:rsidRDefault="002629C4"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4</w:t>
      </w:r>
      <w:r w:rsidRPr="000C718F">
        <w:rPr>
          <w:lang w:val="en-US"/>
        </w:rPr>
        <w:fldChar w:fldCharType="end"/>
      </w:r>
      <w:r w:rsidRPr="000C718F">
        <w:rPr>
          <w:lang w:val="en-US"/>
        </w:rPr>
        <w:t>: Hyde Guardian HG300Gretrofit (Hyde Marine)</w:t>
      </w:r>
    </w:p>
    <w:p w14:paraId="759705DB" w14:textId="77777777" w:rsidR="002629C4" w:rsidRPr="000C718F" w:rsidRDefault="00EE3381" w:rsidP="009F60F3">
      <w:pPr>
        <w:keepNext/>
        <w:jc w:val="both"/>
        <w:rPr>
          <w:lang w:val="en-US"/>
        </w:rPr>
      </w:pPr>
      <w:r w:rsidRPr="000C718F">
        <w:rPr>
          <w:noProof/>
          <w:lang w:eastAsia="nl-NL"/>
        </w:rPr>
        <w:drawing>
          <wp:inline distT="0" distB="0" distL="0" distR="0" wp14:anchorId="13126547" wp14:editId="2369133F">
            <wp:extent cx="4152900" cy="453882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de Guardian 3D 1.png"/>
                    <pic:cNvPicPr/>
                  </pic:nvPicPr>
                  <pic:blipFill>
                    <a:blip r:embed="rId20">
                      <a:extLst>
                        <a:ext uri="{28A0092B-C50C-407E-A947-70E740481C1C}">
                          <a14:useLocalDpi xmlns:a14="http://schemas.microsoft.com/office/drawing/2010/main" val="0"/>
                        </a:ext>
                      </a:extLst>
                    </a:blip>
                    <a:stretch>
                      <a:fillRect/>
                    </a:stretch>
                  </pic:blipFill>
                  <pic:spPr>
                    <a:xfrm>
                      <a:off x="0" y="0"/>
                      <a:ext cx="4152900" cy="4538827"/>
                    </a:xfrm>
                    <a:prstGeom prst="rect">
                      <a:avLst/>
                    </a:prstGeom>
                  </pic:spPr>
                </pic:pic>
              </a:graphicData>
            </a:graphic>
          </wp:inline>
        </w:drawing>
      </w:r>
    </w:p>
    <w:p w14:paraId="1EE79D0C" w14:textId="5BD28C19" w:rsidR="00EE3381" w:rsidRPr="000C718F" w:rsidRDefault="002629C4"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5</w:t>
      </w:r>
      <w:r w:rsidRPr="000C718F">
        <w:rPr>
          <w:lang w:val="en-US"/>
        </w:rPr>
        <w:fldChar w:fldCharType="end"/>
      </w:r>
      <w:r w:rsidRPr="000C718F">
        <w:rPr>
          <w:lang w:val="en-US"/>
        </w:rPr>
        <w:t>: Hyde Guardian HG300G retrofit  (Hyde Marine)</w:t>
      </w:r>
    </w:p>
    <w:p w14:paraId="05DB1982" w14:textId="77777777" w:rsidR="002629C4" w:rsidRPr="000C718F" w:rsidRDefault="002629C4" w:rsidP="009F60F3">
      <w:pPr>
        <w:jc w:val="both"/>
        <w:rPr>
          <w:b/>
          <w:lang w:val="en-US"/>
        </w:rPr>
      </w:pPr>
    </w:p>
    <w:p w14:paraId="1DF01070" w14:textId="589AA312" w:rsidR="00C50316" w:rsidRPr="000C718F" w:rsidRDefault="00A10BC6" w:rsidP="009F60F3">
      <w:pPr>
        <w:pStyle w:val="Heading2"/>
        <w:jc w:val="both"/>
        <w:rPr>
          <w:lang w:val="en-US"/>
        </w:rPr>
      </w:pPr>
      <w:bookmarkStart w:id="30" w:name="_Toc518959296"/>
      <w:r>
        <w:rPr>
          <w:lang w:val="en-US"/>
        </w:rPr>
        <w:t xml:space="preserve">2.5.3 </w:t>
      </w:r>
      <w:r w:rsidR="00C50316" w:rsidRPr="000C718F">
        <w:rPr>
          <w:lang w:val="en-US"/>
        </w:rPr>
        <w:t>Positioning of the</w:t>
      </w:r>
      <w:r w:rsidR="001709D5" w:rsidRPr="000C718F">
        <w:rPr>
          <w:lang w:val="en-US"/>
        </w:rPr>
        <w:t xml:space="preserve"> ballast water</w:t>
      </w:r>
      <w:r w:rsidR="00C50316" w:rsidRPr="000C718F">
        <w:rPr>
          <w:lang w:val="en-US"/>
        </w:rPr>
        <w:t xml:space="preserve"> treatment </w:t>
      </w:r>
      <w:r w:rsidR="001709D5" w:rsidRPr="000C718F">
        <w:rPr>
          <w:lang w:val="en-US"/>
        </w:rPr>
        <w:t>unit</w:t>
      </w:r>
      <w:bookmarkEnd w:id="30"/>
      <w:r>
        <w:rPr>
          <w:lang w:val="en-US"/>
        </w:rPr>
        <w:t xml:space="preserve">  </w:t>
      </w:r>
    </w:p>
    <w:p w14:paraId="36B984A7" w14:textId="185CF30F" w:rsidR="00C50316" w:rsidRPr="000C718F" w:rsidRDefault="001709D5" w:rsidP="009F60F3">
      <w:pPr>
        <w:jc w:val="both"/>
        <w:rPr>
          <w:lang w:val="en-US"/>
        </w:rPr>
      </w:pPr>
      <w:r w:rsidRPr="000C718F">
        <w:rPr>
          <w:lang w:val="en-US"/>
        </w:rPr>
        <w:t>The positioning of the ballast water treatment unit in the Fivelborg will be a challenge because of the limited amount of space.</w:t>
      </w:r>
    </w:p>
    <w:p w14:paraId="40E54D68" w14:textId="002B7960" w:rsidR="001709D5" w:rsidRPr="000C718F" w:rsidRDefault="001709D5" w:rsidP="009F60F3">
      <w:pPr>
        <w:jc w:val="both"/>
        <w:rPr>
          <w:lang w:val="en-US"/>
        </w:rPr>
      </w:pPr>
      <w:r w:rsidRPr="000C718F">
        <w:rPr>
          <w:lang w:val="en-US"/>
        </w:rPr>
        <w:t xml:space="preserve">The most suitable place to position the ballast water treatment unit would be on the </w:t>
      </w:r>
      <w:r w:rsidR="002629C4" w:rsidRPr="000C718F">
        <w:rPr>
          <w:lang w:val="en-US"/>
        </w:rPr>
        <w:t>tween deck</w:t>
      </w:r>
      <w:r w:rsidRPr="000C718F">
        <w:rPr>
          <w:lang w:val="en-US"/>
        </w:rPr>
        <w:t xml:space="preserve"> in the engine room, next to the separator room.</w:t>
      </w:r>
    </w:p>
    <w:p w14:paraId="7EF238B5" w14:textId="4CAF6D96" w:rsidR="001709D5" w:rsidRPr="000C718F" w:rsidRDefault="001709D5" w:rsidP="009F60F3">
      <w:pPr>
        <w:jc w:val="both"/>
        <w:rPr>
          <w:lang w:val="en-US"/>
        </w:rPr>
      </w:pPr>
      <w:r w:rsidRPr="000C718F">
        <w:rPr>
          <w:lang w:val="en-US"/>
        </w:rPr>
        <w:t xml:space="preserve">The advantage of situating the ballast water treatment unit on this position is that the piping of the ships original ballast water system is exactly underneath the </w:t>
      </w:r>
      <w:r w:rsidR="002629C4" w:rsidRPr="000C718F">
        <w:rPr>
          <w:lang w:val="en-US"/>
        </w:rPr>
        <w:t>tween deck</w:t>
      </w:r>
      <w:r w:rsidRPr="000C718F">
        <w:rPr>
          <w:lang w:val="en-US"/>
        </w:rPr>
        <w:t xml:space="preserve">. In this way, the </w:t>
      </w:r>
      <w:r w:rsidR="00B67D4C" w:rsidRPr="000C718F">
        <w:rPr>
          <w:lang w:val="en-US"/>
        </w:rPr>
        <w:t xml:space="preserve">BWTS </w:t>
      </w:r>
      <w:r w:rsidRPr="000C718F">
        <w:rPr>
          <w:lang w:val="en-US"/>
        </w:rPr>
        <w:t xml:space="preserve">can be easily connected to original piping and cost will be saved on materials. </w:t>
      </w:r>
    </w:p>
    <w:p w14:paraId="00D4C76B" w14:textId="00D302BD" w:rsidR="002E495E" w:rsidRPr="000C718F" w:rsidRDefault="002E495E" w:rsidP="009F60F3">
      <w:pPr>
        <w:jc w:val="both"/>
        <w:rPr>
          <w:lang w:val="en-US"/>
        </w:rPr>
      </w:pPr>
      <w:r w:rsidRPr="000C718F">
        <w:rPr>
          <w:lang w:val="en-US"/>
        </w:rPr>
        <w:t>The deck is currently constructed</w:t>
      </w:r>
      <w:r w:rsidR="004E429C" w:rsidRPr="000C718F">
        <w:rPr>
          <w:lang w:val="en-US"/>
        </w:rPr>
        <w:t xml:space="preserve"> with steel floor panels so it is important to calculate the maximum </w:t>
      </w:r>
      <w:r w:rsidR="002629C4" w:rsidRPr="000C718F">
        <w:rPr>
          <w:lang w:val="en-US"/>
        </w:rPr>
        <w:t>deck load</w:t>
      </w:r>
      <w:r w:rsidR="004E429C" w:rsidRPr="000C718F">
        <w:rPr>
          <w:lang w:val="en-US"/>
        </w:rPr>
        <w:t xml:space="preserve"> on this position</w:t>
      </w:r>
      <w:r w:rsidRPr="000C718F">
        <w:rPr>
          <w:lang w:val="en-US"/>
        </w:rPr>
        <w:t xml:space="preserve"> </w:t>
      </w:r>
      <w:r w:rsidR="004E429C" w:rsidRPr="000C718F">
        <w:rPr>
          <w:lang w:val="en-US"/>
        </w:rPr>
        <w:t>to make sure the construction is strong enough to carry the ballast water treatment unit.</w:t>
      </w:r>
    </w:p>
    <w:p w14:paraId="2F26227A" w14:textId="099720D2" w:rsidR="002E495E" w:rsidRPr="000C718F" w:rsidRDefault="002E495E" w:rsidP="009F60F3">
      <w:pPr>
        <w:jc w:val="both"/>
        <w:rPr>
          <w:lang w:val="en-US"/>
        </w:rPr>
      </w:pPr>
      <w:r w:rsidRPr="000C718F">
        <w:rPr>
          <w:lang w:val="en-US"/>
        </w:rPr>
        <w:t>The dimensions of the place are sufficient to fit the ballast water treatment unit.</w:t>
      </w:r>
    </w:p>
    <w:p w14:paraId="60295EDD" w14:textId="5C2B993B" w:rsidR="001709D5" w:rsidRPr="000C718F" w:rsidRDefault="001709D5" w:rsidP="009F60F3">
      <w:pPr>
        <w:jc w:val="both"/>
        <w:rPr>
          <w:lang w:val="en-US"/>
        </w:rPr>
      </w:pPr>
      <w:r w:rsidRPr="000C718F">
        <w:rPr>
          <w:lang w:val="en-US"/>
        </w:rPr>
        <w:t>Bellow two images of the position will be showed</w:t>
      </w:r>
      <w:r w:rsidR="002E495E" w:rsidRPr="000C718F">
        <w:rPr>
          <w:lang w:val="en-US"/>
        </w:rPr>
        <w:t>, together with the dimensions of the Hyde Marine HG3003G</w:t>
      </w:r>
      <w:r w:rsidRPr="000C718F">
        <w:rPr>
          <w:lang w:val="en-US"/>
        </w:rPr>
        <w:t>:</w:t>
      </w:r>
    </w:p>
    <w:p w14:paraId="517D5FB1" w14:textId="77777777" w:rsidR="002629C4" w:rsidRPr="000C718F" w:rsidRDefault="001709D5" w:rsidP="009F60F3">
      <w:pPr>
        <w:keepNext/>
        <w:jc w:val="both"/>
        <w:rPr>
          <w:lang w:val="en-US"/>
        </w:rPr>
      </w:pPr>
      <w:r w:rsidRPr="000C718F">
        <w:rPr>
          <w:noProof/>
          <w:lang w:eastAsia="nl-NL"/>
        </w:rPr>
        <w:drawing>
          <wp:inline distT="0" distB="0" distL="0" distR="0" wp14:anchorId="673D48E1" wp14:editId="4C38D260">
            <wp:extent cx="5771707" cy="3467100"/>
            <wp:effectExtent l="19050" t="19050" r="19685" b="190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 arangement tweendeck.png"/>
                    <pic:cNvPicPr/>
                  </pic:nvPicPr>
                  <pic:blipFill>
                    <a:blip r:embed="rId21">
                      <a:extLst>
                        <a:ext uri="{28A0092B-C50C-407E-A947-70E740481C1C}">
                          <a14:useLocalDpi xmlns:a14="http://schemas.microsoft.com/office/drawing/2010/main" val="0"/>
                        </a:ext>
                      </a:extLst>
                    </a:blip>
                    <a:stretch>
                      <a:fillRect/>
                    </a:stretch>
                  </pic:blipFill>
                  <pic:spPr>
                    <a:xfrm>
                      <a:off x="0" y="0"/>
                      <a:ext cx="5848965" cy="3513509"/>
                    </a:xfrm>
                    <a:prstGeom prst="rect">
                      <a:avLst/>
                    </a:prstGeom>
                    <a:ln>
                      <a:solidFill>
                        <a:schemeClr val="accent1"/>
                      </a:solidFill>
                    </a:ln>
                  </pic:spPr>
                </pic:pic>
              </a:graphicData>
            </a:graphic>
          </wp:inline>
        </w:drawing>
      </w:r>
    </w:p>
    <w:p w14:paraId="765140D3" w14:textId="3F90ADF6" w:rsidR="001709D5" w:rsidRPr="000C718F" w:rsidRDefault="002629C4" w:rsidP="009F60F3">
      <w:pPr>
        <w:pStyle w:val="Caption"/>
        <w:jc w:val="both"/>
        <w:rPr>
          <w:color w:val="auto"/>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6</w:t>
      </w:r>
      <w:r w:rsidRPr="000C718F">
        <w:rPr>
          <w:lang w:val="en-US"/>
        </w:rPr>
        <w:fldChar w:fldCharType="end"/>
      </w:r>
      <w:r w:rsidRPr="000C718F">
        <w:rPr>
          <w:lang w:val="en-US"/>
        </w:rPr>
        <w:t xml:space="preserve">: </w:t>
      </w:r>
      <w:proofErr w:type="spellStart"/>
      <w:r w:rsidRPr="000C718F">
        <w:rPr>
          <w:lang w:val="en-US"/>
        </w:rPr>
        <w:t>Tweendeck</w:t>
      </w:r>
      <w:proofErr w:type="spellEnd"/>
      <w:r w:rsidRPr="000C718F">
        <w:rPr>
          <w:lang w:val="en-US"/>
        </w:rPr>
        <w:t xml:space="preserve"> on drawing of General Arrangements Fivelborg</w:t>
      </w:r>
    </w:p>
    <w:p w14:paraId="5BFFB2F4" w14:textId="77777777" w:rsidR="00515178" w:rsidRPr="000C718F" w:rsidRDefault="00835E2E" w:rsidP="009F60F3">
      <w:pPr>
        <w:keepNext/>
        <w:jc w:val="both"/>
        <w:rPr>
          <w:lang w:val="en-US"/>
        </w:rPr>
      </w:pPr>
      <w:r w:rsidRPr="000C718F">
        <w:rPr>
          <w:noProof/>
          <w:lang w:eastAsia="nl-NL"/>
        </w:rPr>
        <w:lastRenderedPageBreak/>
        <w:drawing>
          <wp:inline distT="0" distB="0" distL="0" distR="0" wp14:anchorId="45300C40" wp14:editId="3483E916">
            <wp:extent cx="5851137" cy="3667125"/>
            <wp:effectExtent l="19050" t="19050" r="1651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eendeck dimensionplan.png"/>
                    <pic:cNvPicPr/>
                  </pic:nvPicPr>
                  <pic:blipFill>
                    <a:blip r:embed="rId22">
                      <a:extLst>
                        <a:ext uri="{28A0092B-C50C-407E-A947-70E740481C1C}">
                          <a14:useLocalDpi xmlns:a14="http://schemas.microsoft.com/office/drawing/2010/main" val="0"/>
                        </a:ext>
                      </a:extLst>
                    </a:blip>
                    <a:stretch>
                      <a:fillRect/>
                    </a:stretch>
                  </pic:blipFill>
                  <pic:spPr>
                    <a:xfrm>
                      <a:off x="0" y="0"/>
                      <a:ext cx="5886064" cy="3689015"/>
                    </a:xfrm>
                    <a:prstGeom prst="rect">
                      <a:avLst/>
                    </a:prstGeom>
                    <a:ln>
                      <a:solidFill>
                        <a:schemeClr val="accent1"/>
                      </a:solidFill>
                    </a:ln>
                  </pic:spPr>
                </pic:pic>
              </a:graphicData>
            </a:graphic>
          </wp:inline>
        </w:drawing>
      </w:r>
    </w:p>
    <w:p w14:paraId="6191AD7E" w14:textId="451AB234" w:rsidR="001709D5" w:rsidRPr="000C718F" w:rsidRDefault="00515178"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7</w:t>
      </w:r>
      <w:r w:rsidRPr="000C718F">
        <w:rPr>
          <w:lang w:val="en-US"/>
        </w:rPr>
        <w:fldChar w:fldCharType="end"/>
      </w:r>
      <w:r w:rsidRPr="000C718F">
        <w:rPr>
          <w:lang w:val="en-US"/>
        </w:rPr>
        <w:t xml:space="preserve">: </w:t>
      </w:r>
      <w:proofErr w:type="spellStart"/>
      <w:r w:rsidRPr="000C718F">
        <w:rPr>
          <w:lang w:val="en-US"/>
        </w:rPr>
        <w:t>Tweendeck</w:t>
      </w:r>
      <w:proofErr w:type="spellEnd"/>
      <w:r w:rsidRPr="000C718F">
        <w:rPr>
          <w:lang w:val="en-US"/>
        </w:rPr>
        <w:t xml:space="preserve"> on drawing of </w:t>
      </w:r>
      <w:proofErr w:type="spellStart"/>
      <w:r w:rsidRPr="000C718F">
        <w:rPr>
          <w:lang w:val="en-US"/>
        </w:rPr>
        <w:t>Dimensionsplan</w:t>
      </w:r>
      <w:proofErr w:type="spellEnd"/>
      <w:r w:rsidRPr="000C718F">
        <w:rPr>
          <w:lang w:val="en-US"/>
        </w:rPr>
        <w:t xml:space="preserve"> </w:t>
      </w:r>
      <w:proofErr w:type="spellStart"/>
      <w:r w:rsidRPr="000C718F">
        <w:rPr>
          <w:lang w:val="en-US"/>
        </w:rPr>
        <w:t>Fivelborg</w:t>
      </w:r>
      <w:proofErr w:type="spellEnd"/>
    </w:p>
    <w:p w14:paraId="6131DC07" w14:textId="77777777" w:rsidR="00515178" w:rsidRPr="000C718F" w:rsidRDefault="00835E2E" w:rsidP="009F60F3">
      <w:pPr>
        <w:keepNext/>
        <w:jc w:val="both"/>
        <w:rPr>
          <w:lang w:val="en-US"/>
        </w:rPr>
      </w:pPr>
      <w:r w:rsidRPr="000C718F">
        <w:rPr>
          <w:noProof/>
          <w:lang w:eastAsia="nl-NL"/>
        </w:rPr>
        <w:drawing>
          <wp:inline distT="0" distB="0" distL="0" distR="0" wp14:anchorId="5774C1E2" wp14:editId="5BC32B5F">
            <wp:extent cx="3581400" cy="4410328"/>
            <wp:effectExtent l="19050" t="19050" r="19050" b="285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mensies Hyde Marine.png"/>
                    <pic:cNvPicPr/>
                  </pic:nvPicPr>
                  <pic:blipFill>
                    <a:blip r:embed="rId23">
                      <a:extLst>
                        <a:ext uri="{28A0092B-C50C-407E-A947-70E740481C1C}">
                          <a14:useLocalDpi xmlns:a14="http://schemas.microsoft.com/office/drawing/2010/main" val="0"/>
                        </a:ext>
                      </a:extLst>
                    </a:blip>
                    <a:stretch>
                      <a:fillRect/>
                    </a:stretch>
                  </pic:blipFill>
                  <pic:spPr>
                    <a:xfrm>
                      <a:off x="0" y="0"/>
                      <a:ext cx="3601083" cy="4434566"/>
                    </a:xfrm>
                    <a:prstGeom prst="rect">
                      <a:avLst/>
                    </a:prstGeom>
                    <a:ln>
                      <a:solidFill>
                        <a:schemeClr val="accent1"/>
                      </a:solidFill>
                    </a:ln>
                  </pic:spPr>
                </pic:pic>
              </a:graphicData>
            </a:graphic>
          </wp:inline>
        </w:drawing>
      </w:r>
    </w:p>
    <w:p w14:paraId="76CDBB25" w14:textId="304641AD" w:rsidR="002E495E" w:rsidRPr="000C718F" w:rsidRDefault="00515178"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8</w:t>
      </w:r>
      <w:r w:rsidRPr="000C718F">
        <w:rPr>
          <w:lang w:val="en-US"/>
        </w:rPr>
        <w:fldChar w:fldCharType="end"/>
      </w:r>
      <w:r w:rsidRPr="000C718F">
        <w:rPr>
          <w:lang w:val="en-US"/>
        </w:rPr>
        <w:t>: Dimensions of Hyde Marine HG300G (1617x1063x2241 mm) (</w:t>
      </w:r>
      <w:proofErr w:type="spellStart"/>
      <w:r w:rsidRPr="000C718F">
        <w:rPr>
          <w:lang w:val="en-US"/>
        </w:rPr>
        <w:t>HydeMarine</w:t>
      </w:r>
      <w:proofErr w:type="spellEnd"/>
      <w:r w:rsidRPr="000C718F">
        <w:rPr>
          <w:lang w:val="en-US"/>
        </w:rPr>
        <w:t>)</w:t>
      </w:r>
    </w:p>
    <w:p w14:paraId="40A8FB16" w14:textId="148643CD" w:rsidR="00424424" w:rsidRPr="000C718F" w:rsidRDefault="00502EF6" w:rsidP="009F60F3">
      <w:pPr>
        <w:pStyle w:val="Heading2"/>
        <w:jc w:val="both"/>
        <w:rPr>
          <w:lang w:val="en-US"/>
        </w:rPr>
      </w:pPr>
      <w:bookmarkStart w:id="31" w:name="_Toc518959297"/>
      <w:r w:rsidRPr="000C718F">
        <w:rPr>
          <w:lang w:val="en-US"/>
        </w:rPr>
        <w:lastRenderedPageBreak/>
        <w:t xml:space="preserve">2.6 </w:t>
      </w:r>
      <w:r w:rsidR="000E3034" w:rsidRPr="000C718F">
        <w:rPr>
          <w:lang w:val="en-US"/>
        </w:rPr>
        <w:t>Mobile</w:t>
      </w:r>
      <w:r w:rsidR="00424424" w:rsidRPr="000C718F">
        <w:rPr>
          <w:lang w:val="en-US"/>
        </w:rPr>
        <w:t xml:space="preserve"> Ballast Water Treatment Unit</w:t>
      </w:r>
      <w:bookmarkEnd w:id="31"/>
    </w:p>
    <w:p w14:paraId="010FEFA9" w14:textId="00276106" w:rsidR="005F127F" w:rsidRPr="000C718F" w:rsidRDefault="005F127F" w:rsidP="009F60F3">
      <w:pPr>
        <w:jc w:val="both"/>
        <w:rPr>
          <w:lang w:val="en-US"/>
        </w:rPr>
      </w:pPr>
      <w:r w:rsidRPr="000C718F">
        <w:rPr>
          <w:lang w:val="en-US"/>
        </w:rPr>
        <w:t xml:space="preserve">Instead of a fixed </w:t>
      </w:r>
      <w:r w:rsidR="00B67D4C" w:rsidRPr="000C718F">
        <w:rPr>
          <w:lang w:val="en-US"/>
        </w:rPr>
        <w:t>BWTS</w:t>
      </w:r>
      <w:r w:rsidRPr="000C718F">
        <w:rPr>
          <w:lang w:val="en-US"/>
        </w:rPr>
        <w:t xml:space="preserve">, it could also be possible to clean the ballast water with a mobile </w:t>
      </w:r>
      <w:r w:rsidR="00B67D4C" w:rsidRPr="000C718F">
        <w:rPr>
          <w:lang w:val="en-US"/>
        </w:rPr>
        <w:t>BWTS</w:t>
      </w:r>
    </w:p>
    <w:p w14:paraId="0CCDD37D" w14:textId="03E7819F" w:rsidR="00424424" w:rsidRPr="000C718F" w:rsidRDefault="009E0269" w:rsidP="009F60F3">
      <w:pPr>
        <w:jc w:val="both"/>
        <w:rPr>
          <w:lang w:val="en-US"/>
        </w:rPr>
      </w:pPr>
      <w:r w:rsidRPr="000C718F">
        <w:rPr>
          <w:lang w:val="en-US"/>
        </w:rPr>
        <w:t>For this research, the Invasave 300 from Damen</w:t>
      </w:r>
      <w:r w:rsidR="008A35FD" w:rsidRPr="000C718F">
        <w:rPr>
          <w:lang w:val="en-US"/>
        </w:rPr>
        <w:t xml:space="preserve"> will be used as an example for the containerized </w:t>
      </w:r>
      <w:r w:rsidR="00B67D4C" w:rsidRPr="000C718F">
        <w:rPr>
          <w:lang w:val="en-US"/>
        </w:rPr>
        <w:t>BWTS</w:t>
      </w:r>
      <w:r w:rsidR="008A35FD" w:rsidRPr="000C718F">
        <w:rPr>
          <w:lang w:val="en-US"/>
        </w:rPr>
        <w:t>.</w:t>
      </w:r>
    </w:p>
    <w:p w14:paraId="32220722" w14:textId="77777777" w:rsidR="00384B78" w:rsidRPr="000C718F" w:rsidRDefault="008A35FD" w:rsidP="009F60F3">
      <w:pPr>
        <w:jc w:val="both"/>
        <w:rPr>
          <w:lang w:val="en-US"/>
        </w:rPr>
      </w:pPr>
      <w:r w:rsidRPr="000C718F">
        <w:rPr>
          <w:lang w:val="en-US"/>
        </w:rPr>
        <w:t>This particular product is chosen because Wagenborg Shipping B.V. has already had a test with this system on the new vessel Egbert Wagenborg</w:t>
      </w:r>
      <w:r w:rsidR="00384B78" w:rsidRPr="000C718F">
        <w:rPr>
          <w:lang w:val="en-US"/>
        </w:rPr>
        <w:t>.</w:t>
      </w:r>
    </w:p>
    <w:p w14:paraId="664BAB2F" w14:textId="60FCA3BB" w:rsidR="008A35FD" w:rsidRPr="000C718F" w:rsidRDefault="0066675C" w:rsidP="009F60F3">
      <w:pPr>
        <w:jc w:val="both"/>
        <w:rPr>
          <w:lang w:val="en-US"/>
        </w:rPr>
      </w:pPr>
      <w:sdt>
        <w:sdtPr>
          <w:rPr>
            <w:lang w:val="en-US"/>
          </w:rPr>
          <w:id w:val="-1510517312"/>
          <w:citation/>
        </w:sdtPr>
        <w:sdtEndPr/>
        <w:sdtContent>
          <w:r w:rsidR="00672D57" w:rsidRPr="000C718F">
            <w:rPr>
              <w:lang w:val="en-US"/>
            </w:rPr>
            <w:fldChar w:fldCharType="begin"/>
          </w:r>
          <w:r w:rsidR="00672D57" w:rsidRPr="000C718F">
            <w:rPr>
              <w:rFonts w:ascii="Times New Roman" w:hAnsi="Times New Roman"/>
              <w:lang w:val="en-US"/>
            </w:rPr>
            <w:instrText xml:space="preserve"> CITATION Dam \l 1043 </w:instrText>
          </w:r>
          <w:r w:rsidR="00672D57" w:rsidRPr="000C718F">
            <w:rPr>
              <w:lang w:val="en-US"/>
            </w:rPr>
            <w:fldChar w:fldCharType="separate"/>
          </w:r>
          <w:r w:rsidR="00562871" w:rsidRPr="00562871">
            <w:rPr>
              <w:rFonts w:ascii="Times New Roman" w:hAnsi="Times New Roman"/>
              <w:noProof/>
              <w:lang w:val="en-US"/>
            </w:rPr>
            <w:t>(Damen Green, sd)</w:t>
          </w:r>
          <w:r w:rsidR="00672D57" w:rsidRPr="000C718F">
            <w:rPr>
              <w:lang w:val="en-US"/>
            </w:rPr>
            <w:fldChar w:fldCharType="end"/>
          </w:r>
        </w:sdtContent>
      </w:sdt>
    </w:p>
    <w:p w14:paraId="0119F7F1" w14:textId="77777777" w:rsidR="00976F79" w:rsidRPr="000C718F" w:rsidRDefault="00976F79" w:rsidP="009F60F3">
      <w:pPr>
        <w:jc w:val="both"/>
        <w:rPr>
          <w:lang w:val="en-US"/>
        </w:rPr>
      </w:pPr>
    </w:p>
    <w:p w14:paraId="67B0114C" w14:textId="77777777" w:rsidR="00515178" w:rsidRPr="000C718F" w:rsidRDefault="00976F79" w:rsidP="009F60F3">
      <w:pPr>
        <w:keepNext/>
        <w:jc w:val="both"/>
        <w:rPr>
          <w:lang w:val="en-US"/>
        </w:rPr>
      </w:pPr>
      <w:r w:rsidRPr="000C718F">
        <w:rPr>
          <w:noProof/>
          <w:lang w:eastAsia="nl-NL"/>
        </w:rPr>
        <w:drawing>
          <wp:inline distT="0" distB="0" distL="0" distR="0" wp14:anchorId="20123535" wp14:editId="60671A66">
            <wp:extent cx="5191125" cy="3074745"/>
            <wp:effectExtent l="19050" t="19050" r="9525" b="11430"/>
            <wp:docPr id="13" name="Afbeelding 13" descr="Image result for invasave 300 wagen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vasave 300 wagenbor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4661" cy="3088685"/>
                    </a:xfrm>
                    <a:prstGeom prst="rect">
                      <a:avLst/>
                    </a:prstGeom>
                    <a:noFill/>
                    <a:ln>
                      <a:solidFill>
                        <a:schemeClr val="accent1"/>
                      </a:solidFill>
                    </a:ln>
                  </pic:spPr>
                </pic:pic>
              </a:graphicData>
            </a:graphic>
          </wp:inline>
        </w:drawing>
      </w:r>
    </w:p>
    <w:p w14:paraId="792BD0EE" w14:textId="3F9D7A47" w:rsidR="00976F79" w:rsidRPr="000C718F" w:rsidRDefault="00515178"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9</w:t>
      </w:r>
      <w:r w:rsidRPr="000C718F">
        <w:rPr>
          <w:lang w:val="en-US"/>
        </w:rPr>
        <w:fldChar w:fldCharType="end"/>
      </w:r>
      <w:r w:rsidRPr="000C718F">
        <w:rPr>
          <w:lang w:val="en-US"/>
        </w:rPr>
        <w:t>: Example of a mobile ballast water treatment unit</w:t>
      </w:r>
    </w:p>
    <w:p w14:paraId="09FB77D6" w14:textId="77777777" w:rsidR="00976F79" w:rsidRPr="000C718F" w:rsidRDefault="00976F79" w:rsidP="009F60F3">
      <w:pPr>
        <w:jc w:val="both"/>
        <w:rPr>
          <w:lang w:val="en-US"/>
        </w:rPr>
      </w:pPr>
    </w:p>
    <w:p w14:paraId="011D5127" w14:textId="5C497ADE" w:rsidR="00741758" w:rsidRPr="000C718F" w:rsidRDefault="00741758" w:rsidP="009F60F3">
      <w:pPr>
        <w:jc w:val="both"/>
        <w:rPr>
          <w:lang w:val="en-US"/>
        </w:rPr>
      </w:pPr>
      <w:r w:rsidRPr="000C718F">
        <w:rPr>
          <w:lang w:val="en-US"/>
        </w:rPr>
        <w:t xml:space="preserve">Another reason this product is chosen as an example for the </w:t>
      </w:r>
      <w:r w:rsidR="00B67D4C" w:rsidRPr="000C718F">
        <w:rPr>
          <w:lang w:val="en-US"/>
        </w:rPr>
        <w:t>BWTS</w:t>
      </w:r>
      <w:r w:rsidRPr="000C718F">
        <w:rPr>
          <w:lang w:val="en-US"/>
        </w:rPr>
        <w:t xml:space="preserve"> is because it is already tested and </w:t>
      </w:r>
      <w:r w:rsidR="002B17DF" w:rsidRPr="000C718F">
        <w:rPr>
          <w:lang w:val="en-US"/>
        </w:rPr>
        <w:t>already has an approval of the Dutch Administration of the BWMS G8 (MEPC174(58</w:t>
      </w:r>
      <w:r w:rsidR="00E63513" w:rsidRPr="000C718F">
        <w:rPr>
          <w:lang w:val="en-US"/>
        </w:rPr>
        <w:t>).</w:t>
      </w:r>
    </w:p>
    <w:p w14:paraId="50F6E9DF" w14:textId="7FDE90FC" w:rsidR="006C4C7B" w:rsidRPr="000C718F" w:rsidRDefault="0066675C" w:rsidP="009F60F3">
      <w:pPr>
        <w:jc w:val="both"/>
        <w:rPr>
          <w:color w:val="FF0000"/>
          <w:lang w:val="en-US"/>
        </w:rPr>
      </w:pPr>
      <w:sdt>
        <w:sdtPr>
          <w:rPr>
            <w:color w:val="FF0000"/>
            <w:lang w:val="en-US"/>
          </w:rPr>
          <w:id w:val="1624037874"/>
          <w:citation/>
        </w:sdtPr>
        <w:sdtEndPr/>
        <w:sdtContent>
          <w:r w:rsidR="00E63513" w:rsidRPr="000C718F">
            <w:rPr>
              <w:color w:val="FF0000"/>
              <w:lang w:val="en-US"/>
            </w:rPr>
            <w:fldChar w:fldCharType="begin"/>
          </w:r>
          <w:r w:rsidR="00E63513" w:rsidRPr="000C718F">
            <w:rPr>
              <w:rFonts w:ascii="Times New Roman" w:hAnsi="Times New Roman"/>
              <w:lang w:val="en-US"/>
            </w:rPr>
            <w:instrText xml:space="preserve"> CITATION Cla \l 1043 </w:instrText>
          </w:r>
          <w:r w:rsidR="00E63513" w:rsidRPr="000C718F">
            <w:rPr>
              <w:color w:val="FF0000"/>
              <w:lang w:val="en-US"/>
            </w:rPr>
            <w:fldChar w:fldCharType="separate"/>
          </w:r>
          <w:r w:rsidR="00562871" w:rsidRPr="00562871">
            <w:rPr>
              <w:rFonts w:ascii="Times New Roman" w:hAnsi="Times New Roman"/>
              <w:noProof/>
              <w:lang w:val="en-US"/>
            </w:rPr>
            <w:t>(Class NK)</w:t>
          </w:r>
          <w:r w:rsidR="00E63513" w:rsidRPr="000C718F">
            <w:rPr>
              <w:color w:val="FF0000"/>
              <w:lang w:val="en-US"/>
            </w:rPr>
            <w:fldChar w:fldCharType="end"/>
          </w:r>
        </w:sdtContent>
      </w:sdt>
    </w:p>
    <w:p w14:paraId="78CAF4D0" w14:textId="77777777" w:rsidR="001B1D54" w:rsidRPr="000C718F" w:rsidRDefault="001B1D54" w:rsidP="009F60F3">
      <w:pPr>
        <w:jc w:val="both"/>
        <w:rPr>
          <w:color w:val="FF0000"/>
          <w:lang w:val="en-US"/>
        </w:rPr>
      </w:pPr>
    </w:p>
    <w:p w14:paraId="4CF85573" w14:textId="1E9E1DDE" w:rsidR="006C4C7B" w:rsidRPr="000C718F" w:rsidRDefault="006C4C7B" w:rsidP="009F60F3">
      <w:pPr>
        <w:jc w:val="both"/>
        <w:rPr>
          <w:lang w:val="en-US"/>
        </w:rPr>
      </w:pPr>
      <w:r w:rsidRPr="000C718F">
        <w:rPr>
          <w:lang w:val="en-US"/>
        </w:rPr>
        <w:t>The Invasave 300 is a containerize</w:t>
      </w:r>
      <w:r w:rsidR="00931FBB" w:rsidRPr="000C718F">
        <w:rPr>
          <w:lang w:val="en-US"/>
        </w:rPr>
        <w:t xml:space="preserve">d </w:t>
      </w:r>
      <w:r w:rsidR="00B67D4C" w:rsidRPr="000C718F">
        <w:rPr>
          <w:lang w:val="en-US"/>
        </w:rPr>
        <w:t>BWTS</w:t>
      </w:r>
      <w:r w:rsidR="00931FBB" w:rsidRPr="000C718F">
        <w:rPr>
          <w:lang w:val="en-US"/>
        </w:rPr>
        <w:t xml:space="preserve"> manufactured by Damen. </w:t>
      </w:r>
    </w:p>
    <w:p w14:paraId="26DB11D1" w14:textId="2A0A6175" w:rsidR="007549EB" w:rsidRPr="000C718F" w:rsidRDefault="007924C7" w:rsidP="009F60F3">
      <w:pPr>
        <w:jc w:val="both"/>
        <w:rPr>
          <w:lang w:val="en-US"/>
        </w:rPr>
      </w:pPr>
      <w:r w:rsidRPr="000C718F">
        <w:rPr>
          <w:lang w:val="en-US"/>
        </w:rPr>
        <w:t>Invasave 300 has the following particulars:</w:t>
      </w:r>
    </w:p>
    <w:tbl>
      <w:tblPr>
        <w:tblStyle w:val="TableGrid"/>
        <w:tblW w:w="0" w:type="auto"/>
        <w:tblLook w:val="04A0" w:firstRow="1" w:lastRow="0" w:firstColumn="1" w:lastColumn="0" w:noHBand="0" w:noVBand="1"/>
      </w:tblPr>
      <w:tblGrid>
        <w:gridCol w:w="4528"/>
        <w:gridCol w:w="4528"/>
      </w:tblGrid>
      <w:tr w:rsidR="00E50AFB" w:rsidRPr="009F60F3" w14:paraId="048852BF" w14:textId="77777777" w:rsidTr="00E50AFB">
        <w:tc>
          <w:tcPr>
            <w:tcW w:w="4528" w:type="dxa"/>
          </w:tcPr>
          <w:p w14:paraId="5F89A077" w14:textId="17FADFA0" w:rsidR="00E50AFB" w:rsidRPr="000C718F" w:rsidRDefault="00E50AFB" w:rsidP="009F60F3">
            <w:pPr>
              <w:jc w:val="both"/>
              <w:rPr>
                <w:lang w:val="en-US"/>
              </w:rPr>
            </w:pPr>
            <w:bookmarkStart w:id="32" w:name="_Hlk522378628"/>
            <w:r w:rsidRPr="000C718F">
              <w:rPr>
                <w:lang w:val="en-US"/>
              </w:rPr>
              <w:t>Size</w:t>
            </w:r>
          </w:p>
        </w:tc>
        <w:tc>
          <w:tcPr>
            <w:tcW w:w="4528" w:type="dxa"/>
          </w:tcPr>
          <w:p w14:paraId="75F782F9" w14:textId="2F044297" w:rsidR="00E50AFB" w:rsidRPr="000C718F" w:rsidRDefault="00E50AFB" w:rsidP="009F60F3">
            <w:pPr>
              <w:jc w:val="both"/>
              <w:rPr>
                <w:lang w:val="en-US"/>
              </w:rPr>
            </w:pPr>
            <w:r w:rsidRPr="000C718F">
              <w:rPr>
                <w:lang w:val="en-US"/>
              </w:rPr>
              <w:t>40’</w:t>
            </w:r>
            <w:r w:rsidR="003528CB" w:rsidRPr="000C718F">
              <w:rPr>
                <w:lang w:val="en-US"/>
              </w:rPr>
              <w:t xml:space="preserve"> high cube</w:t>
            </w:r>
            <w:r w:rsidRPr="000C718F">
              <w:rPr>
                <w:lang w:val="en-US"/>
              </w:rPr>
              <w:t xml:space="preserve"> container:</w:t>
            </w:r>
          </w:p>
          <w:p w14:paraId="3DDDE433" w14:textId="073BADB8" w:rsidR="00E50AFB" w:rsidRPr="000C718F" w:rsidRDefault="00E50AFB" w:rsidP="009F60F3">
            <w:pPr>
              <w:jc w:val="both"/>
              <w:rPr>
                <w:lang w:val="en-US"/>
              </w:rPr>
            </w:pPr>
            <w:r w:rsidRPr="000C718F">
              <w:rPr>
                <w:lang w:val="en-US"/>
              </w:rPr>
              <w:t>12,02m x 2,35m</w:t>
            </w:r>
            <w:r w:rsidR="003528CB" w:rsidRPr="000C718F">
              <w:rPr>
                <w:lang w:val="en-US"/>
              </w:rPr>
              <w:t xml:space="preserve"> x 2,69</w:t>
            </w:r>
            <w:r w:rsidRPr="000C718F">
              <w:rPr>
                <w:lang w:val="en-US"/>
              </w:rPr>
              <w:t>m</w:t>
            </w:r>
          </w:p>
        </w:tc>
      </w:tr>
      <w:tr w:rsidR="00E50AFB" w:rsidRPr="000C718F" w14:paraId="4927D899" w14:textId="77777777" w:rsidTr="00E50AFB">
        <w:tc>
          <w:tcPr>
            <w:tcW w:w="4528" w:type="dxa"/>
          </w:tcPr>
          <w:p w14:paraId="7CDB112C" w14:textId="4A3BB672" w:rsidR="00E50AFB" w:rsidRPr="000C718F" w:rsidRDefault="00E50AFB" w:rsidP="009F60F3">
            <w:pPr>
              <w:jc w:val="both"/>
              <w:rPr>
                <w:lang w:val="en-US"/>
              </w:rPr>
            </w:pPr>
            <w:r w:rsidRPr="000C718F">
              <w:rPr>
                <w:lang w:val="en-US"/>
              </w:rPr>
              <w:t>Capacity</w:t>
            </w:r>
          </w:p>
        </w:tc>
        <w:tc>
          <w:tcPr>
            <w:tcW w:w="4528" w:type="dxa"/>
          </w:tcPr>
          <w:p w14:paraId="7B2EB021" w14:textId="62A0B4EB" w:rsidR="00E50AFB" w:rsidRPr="000C718F" w:rsidRDefault="00E50AFB" w:rsidP="009F60F3">
            <w:pPr>
              <w:jc w:val="both"/>
              <w:rPr>
                <w:lang w:val="en-US"/>
              </w:rPr>
            </w:pPr>
            <w:r w:rsidRPr="000C718F">
              <w:rPr>
                <w:lang w:val="en-US"/>
              </w:rPr>
              <w:t>3</w:t>
            </w:r>
            <w:r w:rsidR="00904554" w:rsidRPr="000C718F">
              <w:rPr>
                <w:lang w:val="en-US"/>
              </w:rPr>
              <w:t>00 m</w:t>
            </w:r>
            <w:r w:rsidR="00904554" w:rsidRPr="000C718F">
              <w:rPr>
                <w:vertAlign w:val="superscript"/>
                <w:lang w:val="en-US"/>
              </w:rPr>
              <w:t>3</w:t>
            </w:r>
            <w:r w:rsidR="00904554" w:rsidRPr="000C718F">
              <w:rPr>
                <w:lang w:val="en-US"/>
              </w:rPr>
              <w:t>/h</w:t>
            </w:r>
          </w:p>
        </w:tc>
      </w:tr>
      <w:tr w:rsidR="00E50AFB" w:rsidRPr="000C718F" w14:paraId="6F2C3E7E" w14:textId="77777777" w:rsidTr="00E50AFB">
        <w:tc>
          <w:tcPr>
            <w:tcW w:w="4528" w:type="dxa"/>
          </w:tcPr>
          <w:p w14:paraId="18AD541B" w14:textId="1C47B5C2" w:rsidR="00E50AFB" w:rsidRPr="000C718F" w:rsidRDefault="00AF1718" w:rsidP="009F60F3">
            <w:pPr>
              <w:jc w:val="both"/>
              <w:rPr>
                <w:lang w:val="en-US"/>
              </w:rPr>
            </w:pPr>
            <w:r w:rsidRPr="000C718F">
              <w:rPr>
                <w:lang w:val="en-US"/>
              </w:rPr>
              <w:t>Power consumption</w:t>
            </w:r>
          </w:p>
        </w:tc>
        <w:tc>
          <w:tcPr>
            <w:tcW w:w="4528" w:type="dxa"/>
          </w:tcPr>
          <w:p w14:paraId="4C804036" w14:textId="0614854F" w:rsidR="00E50AFB" w:rsidRPr="000C718F" w:rsidRDefault="00AF1718" w:rsidP="009F60F3">
            <w:pPr>
              <w:jc w:val="both"/>
              <w:rPr>
                <w:lang w:val="en-US"/>
              </w:rPr>
            </w:pPr>
            <w:r w:rsidRPr="000C718F">
              <w:rPr>
                <w:lang w:val="en-US"/>
              </w:rPr>
              <w:t>60- 100 Kw</w:t>
            </w:r>
          </w:p>
        </w:tc>
      </w:tr>
      <w:tr w:rsidR="00E50AFB" w:rsidRPr="000C718F" w14:paraId="05FB1E2C" w14:textId="77777777" w:rsidTr="00E50AFB">
        <w:tc>
          <w:tcPr>
            <w:tcW w:w="4528" w:type="dxa"/>
          </w:tcPr>
          <w:p w14:paraId="0F6650AD" w14:textId="73B5A4BC" w:rsidR="00E50AFB" w:rsidRPr="000C718F" w:rsidRDefault="007549EB" w:rsidP="009F60F3">
            <w:pPr>
              <w:jc w:val="both"/>
              <w:rPr>
                <w:lang w:val="en-US"/>
              </w:rPr>
            </w:pPr>
            <w:r w:rsidRPr="000C718F">
              <w:rPr>
                <w:lang w:val="en-US"/>
              </w:rPr>
              <w:t>Design pressure</w:t>
            </w:r>
          </w:p>
        </w:tc>
        <w:tc>
          <w:tcPr>
            <w:tcW w:w="4528" w:type="dxa"/>
          </w:tcPr>
          <w:p w14:paraId="6331BBB6" w14:textId="1A7DB1F7" w:rsidR="00E50AFB" w:rsidRPr="000C718F" w:rsidRDefault="007549EB" w:rsidP="009F60F3">
            <w:pPr>
              <w:jc w:val="both"/>
              <w:rPr>
                <w:lang w:val="en-US"/>
              </w:rPr>
            </w:pPr>
            <w:r w:rsidRPr="000C718F">
              <w:rPr>
                <w:lang w:val="en-US"/>
              </w:rPr>
              <w:t>10 bar</w:t>
            </w:r>
          </w:p>
        </w:tc>
      </w:tr>
      <w:tr w:rsidR="00E50AFB" w:rsidRPr="000C718F" w14:paraId="0536878D" w14:textId="77777777" w:rsidTr="00E50AFB">
        <w:tc>
          <w:tcPr>
            <w:tcW w:w="4528" w:type="dxa"/>
          </w:tcPr>
          <w:p w14:paraId="0DC1246D" w14:textId="63211956" w:rsidR="00E50AFB" w:rsidRPr="000C718F" w:rsidRDefault="007549EB" w:rsidP="009F60F3">
            <w:pPr>
              <w:jc w:val="both"/>
              <w:rPr>
                <w:lang w:val="en-US"/>
              </w:rPr>
            </w:pPr>
            <w:r w:rsidRPr="000C718F">
              <w:rPr>
                <w:lang w:val="en-US"/>
              </w:rPr>
              <w:t>Weight</w:t>
            </w:r>
          </w:p>
        </w:tc>
        <w:tc>
          <w:tcPr>
            <w:tcW w:w="4528" w:type="dxa"/>
          </w:tcPr>
          <w:p w14:paraId="459F240B" w14:textId="57631402" w:rsidR="00E50AFB" w:rsidRPr="000C718F" w:rsidRDefault="00734122" w:rsidP="009F60F3">
            <w:pPr>
              <w:jc w:val="both"/>
              <w:rPr>
                <w:lang w:val="en-US"/>
              </w:rPr>
            </w:pPr>
            <w:r w:rsidRPr="000C718F">
              <w:rPr>
                <w:lang w:val="en-US"/>
              </w:rPr>
              <w:t>28 ton</w:t>
            </w:r>
          </w:p>
        </w:tc>
      </w:tr>
      <w:tr w:rsidR="00734122" w:rsidRPr="000C718F" w14:paraId="656581A3" w14:textId="77777777" w:rsidTr="00E50AFB">
        <w:tc>
          <w:tcPr>
            <w:tcW w:w="4528" w:type="dxa"/>
          </w:tcPr>
          <w:p w14:paraId="7275055B" w14:textId="363F2A5D" w:rsidR="00734122" w:rsidRPr="000C718F" w:rsidRDefault="00734122" w:rsidP="009F60F3">
            <w:pPr>
              <w:jc w:val="both"/>
              <w:rPr>
                <w:lang w:val="en-US"/>
              </w:rPr>
            </w:pPr>
            <w:r w:rsidRPr="000C718F">
              <w:rPr>
                <w:lang w:val="en-US"/>
              </w:rPr>
              <w:t>Lifespan</w:t>
            </w:r>
          </w:p>
        </w:tc>
        <w:tc>
          <w:tcPr>
            <w:tcW w:w="4528" w:type="dxa"/>
          </w:tcPr>
          <w:p w14:paraId="0E5B735D" w14:textId="68D32251" w:rsidR="00734122" w:rsidRPr="000C718F" w:rsidRDefault="00734122" w:rsidP="009F60F3">
            <w:pPr>
              <w:keepNext/>
              <w:jc w:val="both"/>
              <w:rPr>
                <w:lang w:val="en-US"/>
              </w:rPr>
            </w:pPr>
            <w:r w:rsidRPr="000C718F">
              <w:rPr>
                <w:lang w:val="en-US"/>
              </w:rPr>
              <w:t>30 years</w:t>
            </w:r>
          </w:p>
        </w:tc>
      </w:tr>
    </w:tbl>
    <w:bookmarkEnd w:id="32"/>
    <w:p w14:paraId="79AEBDE5" w14:textId="6DC30999" w:rsidR="00515178" w:rsidRPr="000C718F" w:rsidRDefault="00515178" w:rsidP="009F60F3">
      <w:pPr>
        <w:pStyle w:val="Caption"/>
        <w:jc w:val="both"/>
        <w:rPr>
          <w:lang w:val="en-US"/>
        </w:rPr>
      </w:pPr>
      <w:r w:rsidRPr="000C718F">
        <w:rPr>
          <w:lang w:val="en-US"/>
        </w:rPr>
        <w:t xml:space="preserve">Table </w:t>
      </w:r>
      <w:r w:rsidRPr="000C718F">
        <w:rPr>
          <w:lang w:val="en-US"/>
        </w:rPr>
        <w:fldChar w:fldCharType="begin"/>
      </w:r>
      <w:r w:rsidRPr="000C718F">
        <w:rPr>
          <w:lang w:val="en-US"/>
        </w:rPr>
        <w:instrText xml:space="preserve"> SEQ Table \* ARABIC </w:instrText>
      </w:r>
      <w:r w:rsidRPr="000C718F">
        <w:rPr>
          <w:lang w:val="en-US"/>
        </w:rPr>
        <w:fldChar w:fldCharType="separate"/>
      </w:r>
      <w:r w:rsidR="00F002E5">
        <w:rPr>
          <w:noProof/>
          <w:lang w:val="en-US"/>
        </w:rPr>
        <w:t>3</w:t>
      </w:r>
      <w:r w:rsidRPr="000C718F">
        <w:rPr>
          <w:lang w:val="en-US"/>
        </w:rPr>
        <w:fldChar w:fldCharType="end"/>
      </w:r>
      <w:r w:rsidRPr="000C718F">
        <w:rPr>
          <w:lang w:val="en-US"/>
        </w:rPr>
        <w:t xml:space="preserve">: Specifications </w:t>
      </w:r>
      <w:proofErr w:type="spellStart"/>
      <w:r w:rsidRPr="000C718F">
        <w:rPr>
          <w:lang w:val="en-US"/>
        </w:rPr>
        <w:t>invasave</w:t>
      </w:r>
      <w:proofErr w:type="spellEnd"/>
      <w:r w:rsidRPr="000C718F">
        <w:rPr>
          <w:lang w:val="en-US"/>
        </w:rPr>
        <w:t xml:space="preserve"> 300</w:t>
      </w:r>
      <w:r w:rsidRPr="000C718F">
        <w:rPr>
          <w:i w:val="0"/>
          <w:iCs w:val="0"/>
          <w:color w:val="auto"/>
          <w:sz w:val="24"/>
          <w:szCs w:val="24"/>
          <w:lang w:val="en-US"/>
        </w:rPr>
        <w:t xml:space="preserve"> </w:t>
      </w:r>
      <w:sdt>
        <w:sdtPr>
          <w:rPr>
            <w:lang w:val="en-US"/>
          </w:rPr>
          <w:id w:val="-1149358217"/>
          <w:citation/>
        </w:sdtPr>
        <w:sdtEndPr/>
        <w:sdtContent>
          <w:r w:rsidRPr="000C718F">
            <w:rPr>
              <w:lang w:val="en-US"/>
            </w:rPr>
            <w:fldChar w:fldCharType="begin"/>
          </w:r>
          <w:r w:rsidRPr="000C718F">
            <w:rPr>
              <w:lang w:val="en-US"/>
            </w:rPr>
            <w:instrText xml:space="preserve"> CITATION Mat18 \l 1043 </w:instrText>
          </w:r>
          <w:r w:rsidRPr="000C718F">
            <w:rPr>
              <w:lang w:val="en-US"/>
            </w:rPr>
            <w:fldChar w:fldCharType="separate"/>
          </w:r>
          <w:r w:rsidR="00562871" w:rsidRPr="00562871">
            <w:rPr>
              <w:noProof/>
              <w:lang w:val="en-US"/>
            </w:rPr>
            <w:t>(Schuiten, 2018)</w:t>
          </w:r>
          <w:r w:rsidRPr="000C718F">
            <w:rPr>
              <w:lang w:val="en-US"/>
            </w:rPr>
            <w:fldChar w:fldCharType="end"/>
          </w:r>
        </w:sdtContent>
      </w:sdt>
    </w:p>
    <w:p w14:paraId="766F611D" w14:textId="77777777" w:rsidR="00F66113" w:rsidRPr="000C718F" w:rsidRDefault="00F66113" w:rsidP="009F60F3">
      <w:pPr>
        <w:jc w:val="both"/>
        <w:rPr>
          <w:b/>
          <w:lang w:val="en-US"/>
        </w:rPr>
      </w:pPr>
    </w:p>
    <w:p w14:paraId="30F7A0A8" w14:textId="304D9586" w:rsidR="007549EB" w:rsidRPr="000C718F" w:rsidRDefault="00A10BC6" w:rsidP="009F60F3">
      <w:pPr>
        <w:pStyle w:val="Heading3"/>
        <w:jc w:val="both"/>
        <w:rPr>
          <w:lang w:val="en-US"/>
        </w:rPr>
      </w:pPr>
      <w:bookmarkStart w:id="33" w:name="_Toc518959298"/>
      <w:r>
        <w:rPr>
          <w:lang w:val="en-US"/>
        </w:rPr>
        <w:lastRenderedPageBreak/>
        <w:t xml:space="preserve">2.6.1 </w:t>
      </w:r>
      <w:r w:rsidR="006532C4" w:rsidRPr="000C718F">
        <w:rPr>
          <w:lang w:val="en-US"/>
        </w:rPr>
        <w:t>The treatment system</w:t>
      </w:r>
      <w:bookmarkEnd w:id="33"/>
      <w:r>
        <w:rPr>
          <w:lang w:val="en-US"/>
        </w:rPr>
        <w:t xml:space="preserve"> </w:t>
      </w:r>
    </w:p>
    <w:p w14:paraId="6A9B08EC" w14:textId="7C2DCC82" w:rsidR="006532C4" w:rsidRPr="000C718F" w:rsidRDefault="00AA46E9" w:rsidP="009F60F3">
      <w:pPr>
        <w:jc w:val="both"/>
        <w:rPr>
          <w:lang w:val="en-US"/>
        </w:rPr>
      </w:pPr>
      <w:r w:rsidRPr="000C718F">
        <w:rPr>
          <w:lang w:val="en-US"/>
        </w:rPr>
        <w:t xml:space="preserve">The treatment system of the Invasave 300 is a combination between constant fine filtration and </w:t>
      </w:r>
      <w:r w:rsidR="002C65C0" w:rsidRPr="000C718F">
        <w:rPr>
          <w:lang w:val="en-US"/>
        </w:rPr>
        <w:t xml:space="preserve">ultraviolet treatment. </w:t>
      </w:r>
      <w:r w:rsidR="007700B3" w:rsidRPr="000C718F">
        <w:rPr>
          <w:lang w:val="en-US"/>
        </w:rPr>
        <w:t xml:space="preserve">In a secondary treatment stage, the backwash of the filter is dewatered and compacted. </w:t>
      </w:r>
      <w:r w:rsidR="005410F7" w:rsidRPr="000C718F">
        <w:rPr>
          <w:lang w:val="en-US"/>
        </w:rPr>
        <w:t>The result is that the treated water ex</w:t>
      </w:r>
      <w:r w:rsidR="007700B3" w:rsidRPr="000C718F">
        <w:rPr>
          <w:lang w:val="en-US"/>
        </w:rPr>
        <w:t>ceeds the current IMO specifications of the ballast water performance standard, specified in Regulation D2 of the IMO Ballast Water Management Convention.</w:t>
      </w:r>
    </w:p>
    <w:p w14:paraId="04318E54" w14:textId="77777777" w:rsidR="007700B3" w:rsidRPr="000C718F" w:rsidRDefault="007700B3" w:rsidP="009F60F3">
      <w:pPr>
        <w:jc w:val="both"/>
        <w:rPr>
          <w:lang w:val="en-US"/>
        </w:rPr>
      </w:pPr>
    </w:p>
    <w:p w14:paraId="676F330D" w14:textId="314887F5" w:rsidR="007700B3" w:rsidRPr="000C718F" w:rsidRDefault="007033B3" w:rsidP="009F60F3">
      <w:pPr>
        <w:jc w:val="both"/>
        <w:rPr>
          <w:lang w:val="en-US"/>
        </w:rPr>
      </w:pPr>
      <w:r w:rsidRPr="000C718F">
        <w:rPr>
          <w:lang w:val="en-US"/>
        </w:rPr>
        <w:t>The Invasave 300 has two options to treat the ballast water:</w:t>
      </w:r>
    </w:p>
    <w:p w14:paraId="46949B65" w14:textId="77777777" w:rsidR="00515178" w:rsidRPr="000C718F" w:rsidRDefault="00515178" w:rsidP="009F60F3">
      <w:pPr>
        <w:jc w:val="both"/>
        <w:rPr>
          <w:lang w:val="en-US"/>
        </w:rPr>
      </w:pPr>
    </w:p>
    <w:p w14:paraId="663BC589" w14:textId="77777777" w:rsidR="00515178" w:rsidRPr="000C718F" w:rsidRDefault="004F23A6" w:rsidP="009F60F3">
      <w:pPr>
        <w:keepNext/>
        <w:jc w:val="both"/>
        <w:rPr>
          <w:lang w:val="en-US"/>
        </w:rPr>
      </w:pPr>
      <w:r w:rsidRPr="000C718F">
        <w:rPr>
          <w:lang w:val="en-US"/>
        </w:rPr>
        <w:t xml:space="preserve"> </w:t>
      </w:r>
      <w:r w:rsidR="00515178" w:rsidRPr="000C718F">
        <w:rPr>
          <w:noProof/>
          <w:lang w:eastAsia="nl-NL"/>
        </w:rPr>
        <w:drawing>
          <wp:inline distT="0" distB="0" distL="0" distR="0" wp14:anchorId="7E825CDD" wp14:editId="2BEC4E0B">
            <wp:extent cx="5679418" cy="229858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8338" cy="2338619"/>
                    </a:xfrm>
                    <a:prstGeom prst="rect">
                      <a:avLst/>
                    </a:prstGeom>
                  </pic:spPr>
                </pic:pic>
              </a:graphicData>
            </a:graphic>
          </wp:inline>
        </w:drawing>
      </w:r>
    </w:p>
    <w:p w14:paraId="1501100B" w14:textId="693C207E" w:rsidR="007033B3" w:rsidRPr="000C718F" w:rsidRDefault="00515178"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10</w:t>
      </w:r>
      <w:r w:rsidRPr="000C718F">
        <w:rPr>
          <w:lang w:val="en-US"/>
        </w:rPr>
        <w:fldChar w:fldCharType="end"/>
      </w:r>
      <w:r w:rsidRPr="000C718F">
        <w:rPr>
          <w:lang w:val="en-US"/>
        </w:rPr>
        <w:t>:</w:t>
      </w:r>
      <w:r w:rsidRPr="000C718F">
        <w:rPr>
          <w:i w:val="0"/>
          <w:lang w:val="en-US"/>
        </w:rPr>
        <w:t xml:space="preserve"> Image: Options of ballast water treatment by Invasave 300 from ‘Brochure Damen Port Solutions Invasave 300’</w:t>
      </w:r>
    </w:p>
    <w:p w14:paraId="714E58A5" w14:textId="77777777" w:rsidR="002C65C0" w:rsidRPr="000C718F" w:rsidRDefault="002C65C0" w:rsidP="009F60F3">
      <w:pPr>
        <w:jc w:val="both"/>
        <w:rPr>
          <w:lang w:val="en-US"/>
        </w:rPr>
      </w:pPr>
    </w:p>
    <w:p w14:paraId="76A9E26B" w14:textId="77777777" w:rsidR="00515178" w:rsidRPr="000C718F" w:rsidRDefault="007A52B4" w:rsidP="009F60F3">
      <w:pPr>
        <w:keepNext/>
        <w:jc w:val="both"/>
        <w:rPr>
          <w:lang w:val="en-US"/>
        </w:rPr>
      </w:pPr>
      <w:r w:rsidRPr="000C718F">
        <w:rPr>
          <w:noProof/>
          <w:lang w:eastAsia="nl-NL"/>
        </w:rPr>
        <w:drawing>
          <wp:inline distT="0" distB="0" distL="0" distR="0" wp14:anchorId="412A2152" wp14:editId="07640A62">
            <wp:extent cx="5737912" cy="3384770"/>
            <wp:effectExtent l="19050" t="19050" r="15240" b="2540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7-11-03 om 21.14.22.png"/>
                    <pic:cNvPicPr/>
                  </pic:nvPicPr>
                  <pic:blipFill>
                    <a:blip r:embed="rId26">
                      <a:extLst>
                        <a:ext uri="{28A0092B-C50C-407E-A947-70E740481C1C}">
                          <a14:useLocalDpi xmlns:a14="http://schemas.microsoft.com/office/drawing/2010/main" val="0"/>
                        </a:ext>
                      </a:extLst>
                    </a:blip>
                    <a:stretch>
                      <a:fillRect/>
                    </a:stretch>
                  </pic:blipFill>
                  <pic:spPr>
                    <a:xfrm>
                      <a:off x="0" y="0"/>
                      <a:ext cx="5877376" cy="3467039"/>
                    </a:xfrm>
                    <a:prstGeom prst="rect">
                      <a:avLst/>
                    </a:prstGeom>
                    <a:ln>
                      <a:solidFill>
                        <a:schemeClr val="accent1"/>
                      </a:solidFill>
                    </a:ln>
                  </pic:spPr>
                </pic:pic>
              </a:graphicData>
            </a:graphic>
          </wp:inline>
        </w:drawing>
      </w:r>
    </w:p>
    <w:p w14:paraId="6999F54B" w14:textId="42FC1D7C" w:rsidR="00A90EB4" w:rsidRPr="000C718F" w:rsidRDefault="00515178"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11</w:t>
      </w:r>
      <w:r w:rsidRPr="000C718F">
        <w:rPr>
          <w:lang w:val="en-US"/>
        </w:rPr>
        <w:fldChar w:fldCharType="end"/>
      </w:r>
      <w:r w:rsidRPr="000C718F">
        <w:rPr>
          <w:lang w:val="en-US"/>
        </w:rPr>
        <w:t>: Schematic process ballast water treatment Invasave 300</w:t>
      </w:r>
    </w:p>
    <w:p w14:paraId="3E402484" w14:textId="63C18069" w:rsidR="00094AB3" w:rsidRPr="000C718F" w:rsidRDefault="00094AB3" w:rsidP="009F60F3">
      <w:pPr>
        <w:jc w:val="both"/>
        <w:rPr>
          <w:lang w:val="en-US"/>
        </w:rPr>
      </w:pPr>
      <w:r w:rsidRPr="000C718F">
        <w:rPr>
          <w:lang w:val="en-US"/>
        </w:rPr>
        <w:lastRenderedPageBreak/>
        <w:t>To make the Fivelborg compatible with the ballast water treatment module, there will have to be some refits. In this part the different changes throughout the ship will be explained.</w:t>
      </w:r>
    </w:p>
    <w:p w14:paraId="795420A4" w14:textId="77777777" w:rsidR="00094AB3" w:rsidRPr="000C718F" w:rsidRDefault="00094AB3" w:rsidP="009F60F3">
      <w:pPr>
        <w:jc w:val="both"/>
        <w:rPr>
          <w:lang w:val="en-US"/>
        </w:rPr>
      </w:pPr>
    </w:p>
    <w:p w14:paraId="2A9D154A" w14:textId="1CBB31CF" w:rsidR="00AC6356" w:rsidRPr="000C718F" w:rsidRDefault="00A10BC6" w:rsidP="009F60F3">
      <w:pPr>
        <w:pStyle w:val="Heading3"/>
        <w:jc w:val="both"/>
        <w:rPr>
          <w:lang w:val="en-US"/>
        </w:rPr>
      </w:pPr>
      <w:bookmarkStart w:id="34" w:name="_Toc518959299"/>
      <w:r>
        <w:rPr>
          <w:lang w:val="en-US"/>
        </w:rPr>
        <w:t xml:space="preserve">2.6.2 </w:t>
      </w:r>
      <w:r w:rsidR="00AC6356" w:rsidRPr="000C718F">
        <w:rPr>
          <w:lang w:val="en-US"/>
        </w:rPr>
        <w:t>The connection</w:t>
      </w:r>
      <w:bookmarkEnd w:id="34"/>
    </w:p>
    <w:p w14:paraId="4A3C323C" w14:textId="674686A1" w:rsidR="00094AB3" w:rsidRPr="000C718F" w:rsidRDefault="00094AB3" w:rsidP="009F60F3">
      <w:pPr>
        <w:jc w:val="both"/>
        <w:rPr>
          <w:lang w:val="en-US"/>
        </w:rPr>
      </w:pPr>
      <w:r w:rsidRPr="000C718F">
        <w:rPr>
          <w:lang w:val="en-US"/>
        </w:rPr>
        <w:t xml:space="preserve">To </w:t>
      </w:r>
      <w:r w:rsidR="0020328B" w:rsidRPr="000C718F">
        <w:rPr>
          <w:lang w:val="en-US"/>
        </w:rPr>
        <w:t xml:space="preserve">be able to connect the treatment plant to the ship, new connections on deck have to be made. </w:t>
      </w:r>
    </w:p>
    <w:p w14:paraId="5E8196C6" w14:textId="03FFD4BE" w:rsidR="006A6092" w:rsidRPr="000C718F" w:rsidRDefault="0020328B" w:rsidP="009F60F3">
      <w:pPr>
        <w:jc w:val="both"/>
        <w:rPr>
          <w:lang w:val="en-US"/>
        </w:rPr>
      </w:pPr>
      <w:r w:rsidRPr="000C718F">
        <w:rPr>
          <w:lang w:val="en-US"/>
        </w:rPr>
        <w:t>The best place to situate these connections on the Fivelborg will be in front of the accommodation</w:t>
      </w:r>
      <w:r w:rsidR="003C5A29" w:rsidRPr="000C718F">
        <w:rPr>
          <w:lang w:val="en-US"/>
        </w:rPr>
        <w:t xml:space="preserve"> around the bunker station. </w:t>
      </w:r>
      <w:r w:rsidR="0079583B" w:rsidRPr="000C718F">
        <w:rPr>
          <w:lang w:val="en-US"/>
        </w:rPr>
        <w:t xml:space="preserve">This is a convenient place to place the connections because a minimum amount of piping is </w:t>
      </w:r>
      <w:r w:rsidR="00EE3381" w:rsidRPr="000C718F">
        <w:rPr>
          <w:lang w:val="en-US"/>
        </w:rPr>
        <w:t>necessary</w:t>
      </w:r>
      <w:r w:rsidR="0079583B" w:rsidRPr="000C718F">
        <w:rPr>
          <w:lang w:val="en-US"/>
        </w:rPr>
        <w:t xml:space="preserve"> and it will be close as close as possible to the position of the container.</w:t>
      </w:r>
    </w:p>
    <w:p w14:paraId="08911CF2" w14:textId="696F0937" w:rsidR="00EE3381" w:rsidRPr="000C718F" w:rsidRDefault="00EE3381" w:rsidP="009F60F3">
      <w:pPr>
        <w:jc w:val="both"/>
        <w:rPr>
          <w:lang w:val="en-US"/>
        </w:rPr>
      </w:pPr>
      <w:r w:rsidRPr="000C718F">
        <w:rPr>
          <w:lang w:val="en-US"/>
        </w:rPr>
        <w:t>The treatment unit can be connected with the ships ballast system with a flange</w:t>
      </w:r>
      <w:r w:rsidR="00817063" w:rsidRPr="000C718F">
        <w:rPr>
          <w:lang w:val="en-US"/>
        </w:rPr>
        <w:t>s connections.</w:t>
      </w:r>
    </w:p>
    <w:p w14:paraId="40F24B52" w14:textId="77777777" w:rsidR="00FC2905" w:rsidRPr="000C718F" w:rsidRDefault="00FC2905" w:rsidP="009F60F3">
      <w:pPr>
        <w:jc w:val="both"/>
        <w:rPr>
          <w:lang w:val="en-US"/>
        </w:rPr>
      </w:pPr>
    </w:p>
    <w:p w14:paraId="17A7CB06" w14:textId="07CD8072" w:rsidR="00AC6356" w:rsidRDefault="00A10BC6" w:rsidP="009F60F3">
      <w:pPr>
        <w:pStyle w:val="Heading3"/>
        <w:jc w:val="both"/>
        <w:rPr>
          <w:lang w:val="en-US"/>
        </w:rPr>
      </w:pPr>
      <w:bookmarkStart w:id="35" w:name="_Toc518959300"/>
      <w:r>
        <w:rPr>
          <w:lang w:val="en-US"/>
        </w:rPr>
        <w:t xml:space="preserve">2.6.3 </w:t>
      </w:r>
      <w:r w:rsidR="00AC6356" w:rsidRPr="000C718F">
        <w:rPr>
          <w:lang w:val="en-US"/>
        </w:rPr>
        <w:t>Positioning of the container</w:t>
      </w:r>
      <w:bookmarkEnd w:id="35"/>
      <w:r>
        <w:rPr>
          <w:lang w:val="en-US"/>
        </w:rPr>
        <w:t xml:space="preserve"> </w:t>
      </w:r>
    </w:p>
    <w:p w14:paraId="71C550FB" w14:textId="29CD8258" w:rsidR="00502408" w:rsidRDefault="00502408" w:rsidP="00502408">
      <w:pPr>
        <w:rPr>
          <w:lang w:val="en-US"/>
        </w:rPr>
      </w:pPr>
      <w:r>
        <w:rPr>
          <w:lang w:val="en-US"/>
        </w:rPr>
        <w:t xml:space="preserve">There are several options to position the container. The container can be supplied in port by truck as can be seen in figure 9. </w:t>
      </w:r>
    </w:p>
    <w:p w14:paraId="4C0E3306" w14:textId="39BBFD4F" w:rsidR="00502408" w:rsidRPr="00502408" w:rsidRDefault="00502408" w:rsidP="00502408">
      <w:pPr>
        <w:rPr>
          <w:lang w:val="en-US"/>
        </w:rPr>
      </w:pPr>
      <w:r>
        <w:rPr>
          <w:lang w:val="en-US"/>
        </w:rPr>
        <w:t>Another possibility would be to place the container on deck at one of the designated container positions. This however can lead to difficulties when the hatches have to be shifted in case of loading or discharging cargo.</w:t>
      </w:r>
    </w:p>
    <w:p w14:paraId="1208E2F6" w14:textId="1B245450" w:rsidR="00E259E3" w:rsidRPr="000C718F" w:rsidRDefault="00E259E3" w:rsidP="009F60F3">
      <w:pPr>
        <w:jc w:val="both"/>
        <w:rPr>
          <w:lang w:val="en-US"/>
        </w:rPr>
      </w:pPr>
      <w:r w:rsidRPr="000C718F">
        <w:rPr>
          <w:lang w:val="en-US"/>
        </w:rPr>
        <w:t xml:space="preserve">To be able to position the container without </w:t>
      </w:r>
      <w:r w:rsidR="00406FBD" w:rsidRPr="000C718F">
        <w:rPr>
          <w:lang w:val="en-US"/>
        </w:rPr>
        <w:t xml:space="preserve">impeding the working space, a possibility would be to make a construction on which the container can be situated. </w:t>
      </w:r>
    </w:p>
    <w:p w14:paraId="7EC28546" w14:textId="61711D3E" w:rsidR="00976F79" w:rsidRPr="000C718F" w:rsidRDefault="00981677" w:rsidP="009F60F3">
      <w:pPr>
        <w:jc w:val="both"/>
        <w:rPr>
          <w:lang w:val="en-US"/>
        </w:rPr>
      </w:pPr>
      <w:r w:rsidRPr="000C718F">
        <w:rPr>
          <w:lang w:val="en-US"/>
        </w:rPr>
        <w:t xml:space="preserve">The idea is to construct a container pedestal </w:t>
      </w:r>
      <w:r w:rsidR="0035745C" w:rsidRPr="000C718F">
        <w:rPr>
          <w:lang w:val="en-US"/>
        </w:rPr>
        <w:t xml:space="preserve">on which the </w:t>
      </w:r>
      <w:r w:rsidRPr="000C718F">
        <w:rPr>
          <w:lang w:val="en-US"/>
        </w:rPr>
        <w:t>container can be rigged using twist locks.</w:t>
      </w:r>
      <w:r w:rsidR="00E045F3" w:rsidRPr="000C718F">
        <w:rPr>
          <w:lang w:val="en-US"/>
        </w:rPr>
        <w:t xml:space="preserve"> </w:t>
      </w:r>
      <w:r w:rsidRPr="000C718F">
        <w:rPr>
          <w:lang w:val="en-US"/>
        </w:rPr>
        <w:t xml:space="preserve">The dimensions of the container pedestal </w:t>
      </w:r>
      <w:r w:rsidR="00CF0E78" w:rsidRPr="000C718F">
        <w:rPr>
          <w:lang w:val="en-US"/>
        </w:rPr>
        <w:t>12,3</w:t>
      </w:r>
      <w:r w:rsidR="0035745C" w:rsidRPr="000C718F">
        <w:rPr>
          <w:lang w:val="en-US"/>
        </w:rPr>
        <w:t>0</w:t>
      </w:r>
      <w:r w:rsidR="00CF0E78" w:rsidRPr="000C718F">
        <w:rPr>
          <w:lang w:val="en-US"/>
        </w:rPr>
        <w:t>m</w:t>
      </w:r>
      <w:r w:rsidR="008A76AE" w:rsidRPr="000C718F">
        <w:rPr>
          <w:lang w:val="en-US"/>
        </w:rPr>
        <w:t xml:space="preserve"> x 2,50</w:t>
      </w:r>
      <w:r w:rsidR="00CF0E78" w:rsidRPr="000C718F">
        <w:rPr>
          <w:lang w:val="en-US"/>
        </w:rPr>
        <w:t>m</w:t>
      </w:r>
      <w:r w:rsidR="0035745C" w:rsidRPr="000C718F">
        <w:rPr>
          <w:lang w:val="en-US"/>
        </w:rPr>
        <w:t xml:space="preserve"> x 3,0</w:t>
      </w:r>
      <w:r w:rsidR="008A76AE" w:rsidRPr="000C718F">
        <w:rPr>
          <w:lang w:val="en-US"/>
        </w:rPr>
        <w:t>0</w:t>
      </w:r>
      <w:r w:rsidR="00CF0E78" w:rsidRPr="000C718F">
        <w:rPr>
          <w:lang w:val="en-US"/>
        </w:rPr>
        <w:t>m</w:t>
      </w:r>
      <w:r w:rsidR="00E045F3" w:rsidRPr="000C718F">
        <w:rPr>
          <w:lang w:val="en-US"/>
        </w:rPr>
        <w:t xml:space="preserve">. </w:t>
      </w:r>
      <w:r w:rsidR="00976F79" w:rsidRPr="000C718F">
        <w:rPr>
          <w:lang w:val="en-US"/>
        </w:rPr>
        <w:t xml:space="preserve">The weight of the module </w:t>
      </w:r>
      <w:r w:rsidR="00E978B5" w:rsidRPr="000C718F">
        <w:rPr>
          <w:lang w:val="en-US"/>
        </w:rPr>
        <w:t>is approximately 30 ton using 50mm steel plating.</w:t>
      </w:r>
      <w:r w:rsidR="00135EBB" w:rsidRPr="000C718F">
        <w:rPr>
          <w:lang w:val="en-US"/>
        </w:rPr>
        <w:t xml:space="preserve"> </w:t>
      </w:r>
    </w:p>
    <w:p w14:paraId="4B7BAD4A" w14:textId="72B28B43" w:rsidR="00E045F3" w:rsidRPr="000C718F" w:rsidRDefault="00E045F3" w:rsidP="009F60F3">
      <w:pPr>
        <w:jc w:val="both"/>
        <w:rPr>
          <w:lang w:val="en-US"/>
        </w:rPr>
      </w:pPr>
      <w:r w:rsidRPr="000C718F">
        <w:rPr>
          <w:lang w:val="en-US"/>
        </w:rPr>
        <w:t>A calculation and image can be seen in figure 12.</w:t>
      </w:r>
    </w:p>
    <w:p w14:paraId="6AC6116A" w14:textId="4B96F0B0" w:rsidR="00AD42EC" w:rsidRPr="000C718F" w:rsidRDefault="00AD42EC" w:rsidP="009F60F3">
      <w:pPr>
        <w:jc w:val="both"/>
        <w:rPr>
          <w:lang w:val="en-US"/>
        </w:rPr>
      </w:pPr>
    </w:p>
    <w:p w14:paraId="789C8067" w14:textId="26F6E1E9" w:rsidR="00AD42EC" w:rsidRPr="000C718F" w:rsidRDefault="00AD42EC" w:rsidP="009F60F3">
      <w:pPr>
        <w:jc w:val="both"/>
        <w:rPr>
          <w:lang w:val="en-US"/>
        </w:rPr>
      </w:pPr>
    </w:p>
    <w:p w14:paraId="68457019" w14:textId="7F8E0E94" w:rsidR="00AD42EC" w:rsidRPr="000C718F" w:rsidRDefault="00AD42EC" w:rsidP="009F60F3">
      <w:pPr>
        <w:jc w:val="both"/>
        <w:rPr>
          <w:lang w:val="en-US"/>
        </w:rPr>
      </w:pPr>
    </w:p>
    <w:p w14:paraId="07D24E16" w14:textId="0352EF42" w:rsidR="00AD42EC" w:rsidRPr="000C718F" w:rsidRDefault="00AD42EC" w:rsidP="009F60F3">
      <w:pPr>
        <w:jc w:val="both"/>
        <w:rPr>
          <w:lang w:val="en-US"/>
        </w:rPr>
      </w:pPr>
    </w:p>
    <w:p w14:paraId="1FB1577F" w14:textId="71767688" w:rsidR="00502EF6" w:rsidRPr="000C718F" w:rsidRDefault="00502EF6" w:rsidP="009F60F3">
      <w:pPr>
        <w:jc w:val="both"/>
        <w:rPr>
          <w:lang w:val="en-US"/>
        </w:rPr>
      </w:pPr>
    </w:p>
    <w:p w14:paraId="68AE369D" w14:textId="77777777" w:rsidR="00502EF6" w:rsidRPr="000C718F" w:rsidRDefault="00502EF6" w:rsidP="009F60F3">
      <w:pPr>
        <w:jc w:val="both"/>
        <w:rPr>
          <w:lang w:val="en-US"/>
        </w:rPr>
      </w:pPr>
    </w:p>
    <w:p w14:paraId="1CB3CC9A" w14:textId="77777777" w:rsidR="00AD42EC" w:rsidRPr="000C718F" w:rsidRDefault="00AD42EC" w:rsidP="009F60F3">
      <w:pPr>
        <w:jc w:val="both"/>
        <w:rPr>
          <w:lang w:val="en-US"/>
        </w:rPr>
      </w:pPr>
    </w:p>
    <w:p w14:paraId="11CB13BD" w14:textId="3712E1CE" w:rsidR="00AF776B" w:rsidRPr="000C718F" w:rsidRDefault="00AF776B" w:rsidP="009F60F3">
      <w:pPr>
        <w:jc w:val="both"/>
        <w:rPr>
          <w:color w:val="FF0000"/>
          <w:lang w:val="en-US"/>
        </w:rPr>
      </w:pPr>
    </w:p>
    <w:p w14:paraId="63A94031" w14:textId="77777777" w:rsidR="00FE562E" w:rsidRPr="000C718F" w:rsidRDefault="00FE562E" w:rsidP="009F60F3">
      <w:pPr>
        <w:keepNext/>
        <w:jc w:val="both"/>
        <w:rPr>
          <w:lang w:val="en-US"/>
        </w:rPr>
      </w:pPr>
      <w:r w:rsidRPr="000C718F">
        <w:rPr>
          <w:noProof/>
          <w:lang w:eastAsia="nl-NL"/>
        </w:rPr>
        <w:lastRenderedPageBreak/>
        <w:drawing>
          <wp:inline distT="0" distB="0" distL="0" distR="0" wp14:anchorId="097A941E" wp14:editId="504B893E">
            <wp:extent cx="5901657" cy="3934437"/>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8826" cy="3952550"/>
                    </a:xfrm>
                    <a:prstGeom prst="rect">
                      <a:avLst/>
                    </a:prstGeom>
                  </pic:spPr>
                </pic:pic>
              </a:graphicData>
            </a:graphic>
          </wp:inline>
        </w:drawing>
      </w:r>
    </w:p>
    <w:p w14:paraId="3A1CFD40" w14:textId="3A86D45D" w:rsidR="008A76AE" w:rsidRPr="000C718F" w:rsidRDefault="00FE562E" w:rsidP="009F60F3">
      <w:pPr>
        <w:pStyle w:val="Caption"/>
        <w:jc w:val="both"/>
        <w:rPr>
          <w:color w:val="FF0000"/>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12</w:t>
      </w:r>
      <w:r w:rsidRPr="000C718F">
        <w:rPr>
          <w:lang w:val="en-US"/>
        </w:rPr>
        <w:fldChar w:fldCharType="end"/>
      </w:r>
      <w:r w:rsidRPr="000C718F">
        <w:rPr>
          <w:lang w:val="en-US"/>
        </w:rPr>
        <w:t>: Rough design and weight of container pedestal</w:t>
      </w:r>
    </w:p>
    <w:p w14:paraId="74AEFCD5" w14:textId="52EBB812" w:rsidR="00DB3B95" w:rsidRPr="000C718F" w:rsidRDefault="00230D11" w:rsidP="009F60F3">
      <w:pPr>
        <w:jc w:val="both"/>
        <w:rPr>
          <w:lang w:val="en-US"/>
        </w:rPr>
      </w:pPr>
      <w:r w:rsidRPr="000C718F">
        <w:rPr>
          <w:lang w:val="en-US"/>
        </w:rPr>
        <w:t xml:space="preserve">In Annex </w:t>
      </w:r>
      <w:r w:rsidR="0026512C" w:rsidRPr="000C718F">
        <w:rPr>
          <w:lang w:val="en-US"/>
        </w:rPr>
        <w:t>V</w:t>
      </w:r>
      <w:r w:rsidR="007546DA" w:rsidRPr="000C718F">
        <w:rPr>
          <w:lang w:val="en-US"/>
        </w:rPr>
        <w:t xml:space="preserve"> </w:t>
      </w:r>
      <w:r w:rsidR="0026512C" w:rsidRPr="000C718F">
        <w:rPr>
          <w:lang w:val="en-US"/>
        </w:rPr>
        <w:t xml:space="preserve">the container positions of the Fivelborg are shown. </w:t>
      </w:r>
      <w:bookmarkEnd w:id="12"/>
    </w:p>
    <w:p w14:paraId="0AB81BD1" w14:textId="77777777" w:rsidR="00551056" w:rsidRPr="000C718F" w:rsidRDefault="00551056" w:rsidP="009F60F3">
      <w:pPr>
        <w:jc w:val="both"/>
        <w:rPr>
          <w:lang w:val="en-US"/>
        </w:rPr>
      </w:pPr>
    </w:p>
    <w:p w14:paraId="68B1CA8B" w14:textId="77777777" w:rsidR="00E045F3" w:rsidRPr="000C718F" w:rsidRDefault="00E045F3" w:rsidP="009F60F3">
      <w:pPr>
        <w:jc w:val="both"/>
        <w:rPr>
          <w:rFonts w:asciiTheme="majorHAnsi" w:eastAsiaTheme="majorEastAsia" w:hAnsiTheme="majorHAnsi" w:cstheme="majorBidi"/>
          <w:color w:val="032348" w:themeColor="accent1" w:themeShade="BF"/>
          <w:sz w:val="32"/>
          <w:szCs w:val="32"/>
          <w:lang w:val="en-US"/>
        </w:rPr>
      </w:pPr>
      <w:bookmarkStart w:id="36" w:name="_Hlk512938319"/>
      <w:r w:rsidRPr="000C718F">
        <w:rPr>
          <w:lang w:val="en-US"/>
        </w:rPr>
        <w:br w:type="page"/>
      </w:r>
    </w:p>
    <w:p w14:paraId="5DC3B728" w14:textId="1B38AF82" w:rsidR="003E1131" w:rsidRPr="000C718F" w:rsidRDefault="003E1131" w:rsidP="009F60F3">
      <w:pPr>
        <w:pStyle w:val="Heading1"/>
        <w:numPr>
          <w:ilvl w:val="0"/>
          <w:numId w:val="14"/>
        </w:numPr>
        <w:jc w:val="both"/>
        <w:rPr>
          <w:lang w:val="en-US"/>
        </w:rPr>
      </w:pPr>
      <w:bookmarkStart w:id="37" w:name="_Toc518959301"/>
      <w:r w:rsidRPr="000C718F">
        <w:rPr>
          <w:lang w:val="en-US"/>
        </w:rPr>
        <w:lastRenderedPageBreak/>
        <w:t>Method</w:t>
      </w:r>
      <w:bookmarkEnd w:id="37"/>
    </w:p>
    <w:bookmarkEnd w:id="36"/>
    <w:p w14:paraId="5D284134" w14:textId="1A466DC5" w:rsidR="00AB5514" w:rsidRPr="000C718F" w:rsidRDefault="00551056" w:rsidP="009F60F3">
      <w:pPr>
        <w:jc w:val="both"/>
        <w:rPr>
          <w:lang w:val="en-US"/>
        </w:rPr>
      </w:pPr>
      <w:r w:rsidRPr="000C718F">
        <w:rPr>
          <w:lang w:val="en-US"/>
        </w:rPr>
        <w:t>The research carried out was</w:t>
      </w:r>
      <w:r w:rsidR="00AB5514" w:rsidRPr="000C718F">
        <w:rPr>
          <w:lang w:val="en-US"/>
        </w:rPr>
        <w:t xml:space="preserve"> an applied </w:t>
      </w:r>
      <w:r w:rsidRPr="000C718F">
        <w:rPr>
          <w:lang w:val="en-US"/>
        </w:rPr>
        <w:t>qualitative research. The aim was</w:t>
      </w:r>
      <w:r w:rsidR="00AB5514" w:rsidRPr="000C718F">
        <w:rPr>
          <w:lang w:val="en-US"/>
        </w:rPr>
        <w:t xml:space="preserve"> to find out if a mobile ballast water treatment plant can be a suitable replacement for a fixed ballast water treatment plant.</w:t>
      </w:r>
    </w:p>
    <w:p w14:paraId="6C5A4E64" w14:textId="340C7A39" w:rsidR="00AB5514" w:rsidRPr="000C718F" w:rsidRDefault="00AB5514" w:rsidP="009F60F3">
      <w:pPr>
        <w:jc w:val="both"/>
        <w:rPr>
          <w:lang w:val="en-US"/>
        </w:rPr>
      </w:pPr>
      <w:r w:rsidRPr="000C718F">
        <w:rPr>
          <w:lang w:val="en-US"/>
        </w:rPr>
        <w:t>By gathering practical knowledge and exploring the market of the ballast water treat</w:t>
      </w:r>
      <w:r w:rsidR="00551056" w:rsidRPr="000C718F">
        <w:rPr>
          <w:lang w:val="en-US"/>
        </w:rPr>
        <w:t>ment units, a plan was</w:t>
      </w:r>
      <w:r w:rsidRPr="000C718F">
        <w:rPr>
          <w:lang w:val="en-US"/>
        </w:rPr>
        <w:t xml:space="preserve"> made to make it suitable for a particular type of ship.</w:t>
      </w:r>
    </w:p>
    <w:p w14:paraId="5F7E3EBF" w14:textId="6A0DB9E4" w:rsidR="00AB5514" w:rsidRPr="000C718F" w:rsidRDefault="00551056" w:rsidP="009F60F3">
      <w:pPr>
        <w:jc w:val="both"/>
        <w:rPr>
          <w:lang w:val="en-US"/>
        </w:rPr>
      </w:pPr>
      <w:r w:rsidRPr="000C718F">
        <w:rPr>
          <w:lang w:val="en-US"/>
        </w:rPr>
        <w:t>The initial research was</w:t>
      </w:r>
      <w:r w:rsidR="00AB5514" w:rsidRPr="000C718F">
        <w:rPr>
          <w:lang w:val="en-US"/>
        </w:rPr>
        <w:t xml:space="preserve"> conducted on an F- type of Wagenborg to test the feasibility of the concept and </w:t>
      </w:r>
      <w:r w:rsidR="007F4216" w:rsidRPr="000C718F">
        <w:rPr>
          <w:lang w:val="en-US"/>
        </w:rPr>
        <w:t>to see what the possibilities were</w:t>
      </w:r>
      <w:r w:rsidR="00AB5514" w:rsidRPr="000C718F">
        <w:rPr>
          <w:lang w:val="en-US"/>
        </w:rPr>
        <w:t>.</w:t>
      </w:r>
    </w:p>
    <w:p w14:paraId="093A1F4C" w14:textId="66DFDC3E" w:rsidR="00AB5514" w:rsidRPr="000C718F" w:rsidRDefault="00AB5514" w:rsidP="009F60F3">
      <w:pPr>
        <w:jc w:val="both"/>
        <w:rPr>
          <w:lang w:val="en-US"/>
        </w:rPr>
      </w:pPr>
      <w:r w:rsidRPr="000C718F">
        <w:rPr>
          <w:lang w:val="en-US"/>
        </w:rPr>
        <w:t>The findings regarding</w:t>
      </w:r>
      <w:r w:rsidR="007F4216" w:rsidRPr="000C718F">
        <w:rPr>
          <w:lang w:val="en-US"/>
        </w:rPr>
        <w:t xml:space="preserve"> results of the research were</w:t>
      </w:r>
      <w:r w:rsidRPr="000C718F">
        <w:rPr>
          <w:lang w:val="en-US"/>
        </w:rPr>
        <w:t xml:space="preserve"> tested and explained using documents and particulars of an F- type ship but will, of course, also relate to other ships with similar particulars.</w:t>
      </w:r>
    </w:p>
    <w:p w14:paraId="15CF6E65" w14:textId="77777777" w:rsidR="00AB5514" w:rsidRPr="000C718F" w:rsidRDefault="00AB5514" w:rsidP="009F60F3">
      <w:pPr>
        <w:jc w:val="both"/>
        <w:rPr>
          <w:lang w:val="en-US"/>
        </w:rPr>
      </w:pPr>
    </w:p>
    <w:p w14:paraId="51CACC9E" w14:textId="6E6506A6" w:rsidR="00AB5514" w:rsidRPr="000C718F" w:rsidRDefault="00AB5514" w:rsidP="009F60F3">
      <w:pPr>
        <w:jc w:val="both"/>
        <w:rPr>
          <w:lang w:val="en-US"/>
        </w:rPr>
      </w:pPr>
      <w:r w:rsidRPr="000C718F">
        <w:rPr>
          <w:lang w:val="en-US"/>
        </w:rPr>
        <w:t>The information neces</w:t>
      </w:r>
      <w:r w:rsidR="007F4216" w:rsidRPr="000C718F">
        <w:rPr>
          <w:lang w:val="en-US"/>
        </w:rPr>
        <w:t>sary to conduct this research was</w:t>
      </w:r>
      <w:r w:rsidRPr="000C718F">
        <w:rPr>
          <w:lang w:val="en-US"/>
        </w:rPr>
        <w:t xml:space="preserve"> gathered by different means.</w:t>
      </w:r>
    </w:p>
    <w:p w14:paraId="6C189E84" w14:textId="5E9AE922" w:rsidR="00AB5514" w:rsidRPr="000C718F" w:rsidRDefault="007F4216" w:rsidP="009F60F3">
      <w:pPr>
        <w:jc w:val="both"/>
        <w:rPr>
          <w:lang w:val="en-US"/>
        </w:rPr>
      </w:pPr>
      <w:r w:rsidRPr="000C718F">
        <w:rPr>
          <w:lang w:val="en-US"/>
        </w:rPr>
        <w:t>A literature study was</w:t>
      </w:r>
      <w:r w:rsidR="00AB5514" w:rsidRPr="000C718F">
        <w:rPr>
          <w:lang w:val="en-US"/>
        </w:rPr>
        <w:t xml:space="preserve"> conducted to find information about the rules and regulations that will have to be complied with, the different possibilities and concepts currently on the market, the technical particulars of the ship and other</w:t>
      </w:r>
      <w:r w:rsidRPr="000C718F">
        <w:rPr>
          <w:lang w:val="en-US"/>
        </w:rPr>
        <w:t xml:space="preserve"> background information which was</w:t>
      </w:r>
      <w:r w:rsidR="00AB5514" w:rsidRPr="000C718F">
        <w:rPr>
          <w:lang w:val="en-US"/>
        </w:rPr>
        <w:t xml:space="preserve"> necessary to give a complete picture of the refit.</w:t>
      </w:r>
    </w:p>
    <w:p w14:paraId="078614FC" w14:textId="42876B50" w:rsidR="00AB5514" w:rsidRPr="000C718F" w:rsidRDefault="00AB5514" w:rsidP="009F60F3">
      <w:pPr>
        <w:jc w:val="both"/>
        <w:rPr>
          <w:lang w:val="en-US"/>
        </w:rPr>
      </w:pPr>
      <w:r w:rsidRPr="000C718F">
        <w:rPr>
          <w:lang w:val="en-US"/>
        </w:rPr>
        <w:t>A</w:t>
      </w:r>
      <w:r w:rsidR="004B6287" w:rsidRPr="000C718F">
        <w:rPr>
          <w:lang w:val="en-US"/>
        </w:rPr>
        <w:t xml:space="preserve"> </w:t>
      </w:r>
      <w:r w:rsidRPr="000C718F">
        <w:rPr>
          <w:lang w:val="en-US"/>
        </w:rPr>
        <w:t xml:space="preserve">part </w:t>
      </w:r>
      <w:r w:rsidR="007F4216" w:rsidRPr="000C718F">
        <w:rPr>
          <w:lang w:val="en-US"/>
        </w:rPr>
        <w:t xml:space="preserve">of the literature study was </w:t>
      </w:r>
      <w:r w:rsidRPr="000C718F">
        <w:rPr>
          <w:lang w:val="en-US"/>
        </w:rPr>
        <w:t>conducted on board of the Fivelborg using the manuals and information available on the ship</w:t>
      </w:r>
      <w:r w:rsidR="00551056" w:rsidRPr="000C718F">
        <w:rPr>
          <w:lang w:val="en-US"/>
        </w:rPr>
        <w:t xml:space="preserve"> </w:t>
      </w:r>
      <w:r w:rsidR="007F4216" w:rsidRPr="000C718F">
        <w:rPr>
          <w:lang w:val="en-US"/>
        </w:rPr>
        <w:t>because information about the specific particulars of the ballast water system and the dimensions of the ship were only available on board.</w:t>
      </w:r>
    </w:p>
    <w:p w14:paraId="602CBAC5" w14:textId="684EFCC7" w:rsidR="004B6287" w:rsidRPr="000C718F" w:rsidRDefault="004B6287" w:rsidP="009F60F3">
      <w:pPr>
        <w:jc w:val="both"/>
        <w:rPr>
          <w:lang w:val="en-US"/>
        </w:rPr>
      </w:pPr>
      <w:r w:rsidRPr="000C718F">
        <w:rPr>
          <w:lang w:val="en-US"/>
        </w:rPr>
        <w:t>Information about the particulars of the ballast water treatment systems was found in brochures and by contacting the companies of the product.</w:t>
      </w:r>
    </w:p>
    <w:p w14:paraId="293B7046" w14:textId="485A3466" w:rsidR="004B6287" w:rsidRPr="000C718F" w:rsidRDefault="004B6287" w:rsidP="009F60F3">
      <w:pPr>
        <w:jc w:val="both"/>
        <w:rPr>
          <w:lang w:val="en-US"/>
        </w:rPr>
      </w:pPr>
      <w:r w:rsidRPr="000C718F">
        <w:rPr>
          <w:lang w:val="en-US"/>
        </w:rPr>
        <w:t xml:space="preserve">Furthermore, additional information about rules and regulations </w:t>
      </w:r>
      <w:r w:rsidR="00F26E9C" w:rsidRPr="000C718F">
        <w:rPr>
          <w:lang w:val="en-US"/>
        </w:rPr>
        <w:t xml:space="preserve">and the process of the retrofit </w:t>
      </w:r>
      <w:r w:rsidRPr="000C718F">
        <w:rPr>
          <w:lang w:val="en-US"/>
        </w:rPr>
        <w:t>was found on the interne</w:t>
      </w:r>
      <w:r w:rsidR="00B06D98" w:rsidRPr="000C718F">
        <w:rPr>
          <w:lang w:val="en-US"/>
        </w:rPr>
        <w:t>t in web seminars and</w:t>
      </w:r>
      <w:r w:rsidR="00F26E9C" w:rsidRPr="000C718F">
        <w:rPr>
          <w:lang w:val="en-US"/>
        </w:rPr>
        <w:t xml:space="preserve"> in case study’s.</w:t>
      </w:r>
    </w:p>
    <w:p w14:paraId="3DDFB1BB" w14:textId="77777777" w:rsidR="00AB5514" w:rsidRPr="000C718F" w:rsidRDefault="00AB5514" w:rsidP="009F60F3">
      <w:pPr>
        <w:jc w:val="both"/>
        <w:rPr>
          <w:lang w:val="en-US"/>
        </w:rPr>
      </w:pPr>
    </w:p>
    <w:p w14:paraId="49B236E3" w14:textId="70E785B8" w:rsidR="00AB5514" w:rsidRPr="000C718F" w:rsidRDefault="00AB5514" w:rsidP="009F60F3">
      <w:pPr>
        <w:jc w:val="both"/>
        <w:rPr>
          <w:lang w:val="en-US"/>
        </w:rPr>
      </w:pPr>
      <w:r w:rsidRPr="000C718F">
        <w:rPr>
          <w:lang w:val="en-US"/>
        </w:rPr>
        <w:t>The results found</w:t>
      </w:r>
      <w:r w:rsidR="007F4216" w:rsidRPr="000C718F">
        <w:rPr>
          <w:lang w:val="en-US"/>
        </w:rPr>
        <w:t xml:space="preserve"> in the literature study were</w:t>
      </w:r>
      <w:r w:rsidRPr="000C718F">
        <w:rPr>
          <w:lang w:val="en-US"/>
        </w:rPr>
        <w:t xml:space="preserve"> evaluated by presenting it to several professionals in the shipping industry and gather their opinion by an interview.</w:t>
      </w:r>
    </w:p>
    <w:p w14:paraId="54F08824" w14:textId="02AF02A3" w:rsidR="00AB5514" w:rsidRPr="000C718F" w:rsidRDefault="00AB5514" w:rsidP="009F60F3">
      <w:pPr>
        <w:jc w:val="both"/>
        <w:rPr>
          <w:lang w:val="en-US"/>
        </w:rPr>
      </w:pPr>
      <w:r w:rsidRPr="000C718F">
        <w:rPr>
          <w:lang w:val="en-US"/>
        </w:rPr>
        <w:t>In this interview</w:t>
      </w:r>
      <w:r w:rsidR="00B06D98" w:rsidRPr="000C718F">
        <w:rPr>
          <w:lang w:val="en-US"/>
        </w:rPr>
        <w:t xml:space="preserve"> crewmembers of different companies were</w:t>
      </w:r>
      <w:r w:rsidRPr="000C718F">
        <w:rPr>
          <w:lang w:val="en-US"/>
        </w:rPr>
        <w:t xml:space="preserve"> asked several questions concerning the </w:t>
      </w:r>
      <w:r w:rsidR="00B67D4C" w:rsidRPr="000C718F">
        <w:rPr>
          <w:lang w:val="en-US"/>
        </w:rPr>
        <w:t>BWTS</w:t>
      </w:r>
      <w:r w:rsidRPr="000C718F">
        <w:rPr>
          <w:lang w:val="en-US"/>
        </w:rPr>
        <w:t xml:space="preserve"> and the plug and play principle.</w:t>
      </w:r>
    </w:p>
    <w:p w14:paraId="2AA3B993" w14:textId="48F4A064" w:rsidR="00AB5514" w:rsidRPr="000C718F" w:rsidRDefault="00AB5514" w:rsidP="009F60F3">
      <w:pPr>
        <w:jc w:val="both"/>
        <w:rPr>
          <w:lang w:val="en-US"/>
        </w:rPr>
      </w:pPr>
      <w:r w:rsidRPr="000C718F">
        <w:rPr>
          <w:lang w:val="en-US"/>
        </w:rPr>
        <w:t>To gain an obj</w:t>
      </w:r>
      <w:r w:rsidR="00B06D98" w:rsidRPr="000C718F">
        <w:rPr>
          <w:lang w:val="en-US"/>
        </w:rPr>
        <w:t>ective result via the interview</w:t>
      </w:r>
      <w:r w:rsidRPr="000C718F">
        <w:rPr>
          <w:lang w:val="en-US"/>
        </w:rPr>
        <w:t>s, the</w:t>
      </w:r>
      <w:r w:rsidR="00B06D98" w:rsidRPr="000C718F">
        <w:rPr>
          <w:lang w:val="en-US"/>
        </w:rPr>
        <w:t xml:space="preserve"> author tried to pick several crewmembers</w:t>
      </w:r>
      <w:r w:rsidRPr="000C718F">
        <w:rPr>
          <w:lang w:val="en-US"/>
        </w:rPr>
        <w:t xml:space="preserve"> with a different </w:t>
      </w:r>
      <w:r w:rsidR="00E045F3" w:rsidRPr="000C718F">
        <w:rPr>
          <w:lang w:val="en-US"/>
        </w:rPr>
        <w:t>specialization</w:t>
      </w:r>
      <w:r w:rsidR="00B06D98" w:rsidRPr="000C718F">
        <w:rPr>
          <w:lang w:val="en-US"/>
        </w:rPr>
        <w:t xml:space="preserve"> and in different positions</w:t>
      </w:r>
      <w:r w:rsidRPr="000C718F">
        <w:rPr>
          <w:lang w:val="en-US"/>
        </w:rPr>
        <w:t>.</w:t>
      </w:r>
    </w:p>
    <w:p w14:paraId="661316D7" w14:textId="77777777" w:rsidR="00AB5514" w:rsidRPr="000C718F" w:rsidRDefault="00AB5514" w:rsidP="009F60F3">
      <w:pPr>
        <w:jc w:val="both"/>
        <w:rPr>
          <w:lang w:val="en-US"/>
        </w:rPr>
      </w:pPr>
      <w:r w:rsidRPr="000C718F">
        <w:rPr>
          <w:lang w:val="en-US"/>
        </w:rPr>
        <w:t>Deck officers, engineers and a specialist from a company that sells these particular mobile ballast water treatment plants.</w:t>
      </w:r>
    </w:p>
    <w:p w14:paraId="0560192A" w14:textId="03607712" w:rsidR="00AB5514" w:rsidRPr="000C718F" w:rsidRDefault="00AB5514" w:rsidP="009F60F3">
      <w:pPr>
        <w:jc w:val="both"/>
        <w:rPr>
          <w:lang w:val="en-US"/>
        </w:rPr>
      </w:pPr>
      <w:r w:rsidRPr="000C718F">
        <w:rPr>
          <w:lang w:val="en-US"/>
        </w:rPr>
        <w:t xml:space="preserve">All will answer the </w:t>
      </w:r>
      <w:r w:rsidR="00B06D98" w:rsidRPr="000C718F">
        <w:rPr>
          <w:lang w:val="en-US"/>
        </w:rPr>
        <w:t>same questions but gave</w:t>
      </w:r>
      <w:r w:rsidRPr="000C718F">
        <w:rPr>
          <w:lang w:val="en-US"/>
        </w:rPr>
        <w:t xml:space="preserve"> a different insight on the pro’s and con’s regarding the concept.</w:t>
      </w:r>
    </w:p>
    <w:p w14:paraId="52B218AE" w14:textId="77777777" w:rsidR="00AB5514" w:rsidRPr="000C718F" w:rsidRDefault="00AB5514" w:rsidP="009F60F3">
      <w:pPr>
        <w:jc w:val="both"/>
        <w:rPr>
          <w:lang w:val="en-US"/>
        </w:rPr>
      </w:pPr>
      <w:r w:rsidRPr="000C718F">
        <w:rPr>
          <w:lang w:val="en-US"/>
        </w:rPr>
        <w:t>By comparing these possible advantages and disadvantages a conclusion can be made.</w:t>
      </w:r>
    </w:p>
    <w:p w14:paraId="0FA32445" w14:textId="77777777" w:rsidR="00AB5514" w:rsidRPr="000C718F" w:rsidRDefault="00AB5514" w:rsidP="009F60F3">
      <w:pPr>
        <w:jc w:val="both"/>
        <w:rPr>
          <w:lang w:val="en-US"/>
        </w:rPr>
      </w:pPr>
    </w:p>
    <w:p w14:paraId="00B32BA9" w14:textId="7F39982E" w:rsidR="00AB5514" w:rsidRPr="000C718F" w:rsidRDefault="005056EB" w:rsidP="009F60F3">
      <w:pPr>
        <w:pStyle w:val="Heading2"/>
        <w:jc w:val="both"/>
        <w:rPr>
          <w:lang w:val="en-US"/>
        </w:rPr>
      </w:pPr>
      <w:bookmarkStart w:id="38" w:name="_Toc518959302"/>
      <w:r w:rsidRPr="000C718F">
        <w:rPr>
          <w:lang w:val="en-US"/>
        </w:rPr>
        <w:lastRenderedPageBreak/>
        <w:t xml:space="preserve">3.1 </w:t>
      </w:r>
      <w:r w:rsidR="00AB5514" w:rsidRPr="000C718F">
        <w:rPr>
          <w:lang w:val="en-US"/>
        </w:rPr>
        <w:t>Interview</w:t>
      </w:r>
      <w:bookmarkEnd w:id="38"/>
    </w:p>
    <w:p w14:paraId="749E9588" w14:textId="7E6EA8B8" w:rsidR="00AB5514" w:rsidRPr="000C718F" w:rsidRDefault="00AB5514" w:rsidP="009F60F3">
      <w:pPr>
        <w:jc w:val="both"/>
        <w:rPr>
          <w:lang w:val="en-US"/>
        </w:rPr>
      </w:pPr>
      <w:r w:rsidRPr="000C718F">
        <w:rPr>
          <w:lang w:val="en-US"/>
        </w:rPr>
        <w:t xml:space="preserve">To gain an objective image whether a mobile </w:t>
      </w:r>
      <w:r w:rsidR="00B67D4C" w:rsidRPr="000C718F">
        <w:rPr>
          <w:lang w:val="en-US"/>
        </w:rPr>
        <w:t>BWTS</w:t>
      </w:r>
      <w:r w:rsidRPr="000C718F">
        <w:rPr>
          <w:lang w:val="en-US"/>
        </w:rPr>
        <w:t xml:space="preserve"> would be a suitable replacement for a fixed </w:t>
      </w:r>
      <w:r w:rsidR="00B67D4C" w:rsidRPr="000C718F">
        <w:rPr>
          <w:lang w:val="en-US"/>
        </w:rPr>
        <w:t>BWTS</w:t>
      </w:r>
      <w:r w:rsidRPr="000C718F">
        <w:rPr>
          <w:lang w:val="en-US"/>
        </w:rPr>
        <w:t xml:space="preserve">, several professionals with a different expertise </w:t>
      </w:r>
      <w:r w:rsidR="00B06D98" w:rsidRPr="000C718F">
        <w:rPr>
          <w:lang w:val="en-US"/>
        </w:rPr>
        <w:t>in the shipping industry were</w:t>
      </w:r>
      <w:r w:rsidRPr="000C718F">
        <w:rPr>
          <w:lang w:val="en-US"/>
        </w:rPr>
        <w:t xml:space="preserve"> </w:t>
      </w:r>
      <w:r w:rsidR="00307F07" w:rsidRPr="000C718F">
        <w:rPr>
          <w:lang w:val="en-US"/>
        </w:rPr>
        <w:t>asked the following questions:</w:t>
      </w:r>
    </w:p>
    <w:p w14:paraId="404822D8" w14:textId="2A6D8D97" w:rsidR="00307F07" w:rsidRPr="000C718F" w:rsidRDefault="00307F07" w:rsidP="009F60F3">
      <w:pPr>
        <w:jc w:val="both"/>
        <w:rPr>
          <w:lang w:val="en-US"/>
        </w:rPr>
      </w:pPr>
    </w:p>
    <w:p w14:paraId="642B1D40"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Which shipping company do you work for, what is your function and for how long are you already working in the shipping industry?</w:t>
      </w:r>
    </w:p>
    <w:p w14:paraId="0C9AD5E5"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I just gave you a short description of the idea to use plug and play containers instead of fixed systems, what is your first thought?</w:t>
      </w:r>
    </w:p>
    <w:p w14:paraId="3C56F76A"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What do you see as the biggest disadvantage to use this system?</w:t>
      </w:r>
    </w:p>
    <w:p w14:paraId="6896CEA9"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What do you see as the biggest advantage of using a plug and play system?</w:t>
      </w:r>
    </w:p>
    <w:p w14:paraId="667DF834"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Which arguments do you see as most important?</w:t>
      </w:r>
    </w:p>
    <w:p w14:paraId="05A712AE"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Do you think the idea of plug and play containers for the whole fleet is realistic?</w:t>
      </w:r>
    </w:p>
    <w:p w14:paraId="01979A3A"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What do you think will be the biggest problems to solve when the shipping company is choosing for a plug and play system?</w:t>
      </w:r>
    </w:p>
    <w:p w14:paraId="2A83C5B8"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Do you think the advantages out way the disadvantages?</w:t>
      </w:r>
    </w:p>
    <w:p w14:paraId="121AB22E" w14:textId="77777777" w:rsidR="00307F07" w:rsidRPr="000C718F" w:rsidRDefault="00307F07" w:rsidP="009F60F3">
      <w:pPr>
        <w:pStyle w:val="ListParagraph"/>
        <w:numPr>
          <w:ilvl w:val="0"/>
          <w:numId w:val="22"/>
        </w:numPr>
        <w:spacing w:after="160" w:line="259" w:lineRule="auto"/>
        <w:jc w:val="both"/>
        <w:rPr>
          <w:lang w:val="en-US"/>
        </w:rPr>
      </w:pPr>
      <w:r w:rsidRPr="000C718F">
        <w:rPr>
          <w:lang w:val="en-US"/>
        </w:rPr>
        <w:t>Do you have any other remarks concerning this subject?</w:t>
      </w:r>
    </w:p>
    <w:p w14:paraId="444F3C71" w14:textId="77777777" w:rsidR="00307F07" w:rsidRPr="000C718F" w:rsidRDefault="00307F07" w:rsidP="009F60F3">
      <w:pPr>
        <w:jc w:val="both"/>
        <w:rPr>
          <w:lang w:val="en-US"/>
        </w:rPr>
      </w:pPr>
      <w:r w:rsidRPr="000C718F">
        <w:rPr>
          <w:lang w:val="en-US"/>
        </w:rPr>
        <w:t xml:space="preserve">Before the interview started some background information about the subject was given in an introduction. The idea of the mobile BWTS was explained and a short description of the operation was given. </w:t>
      </w:r>
    </w:p>
    <w:p w14:paraId="1B2FE010" w14:textId="2ECE9EB5" w:rsidR="00307F07" w:rsidRPr="000C718F" w:rsidRDefault="00307F07" w:rsidP="009F60F3">
      <w:pPr>
        <w:jc w:val="both"/>
        <w:rPr>
          <w:lang w:val="en-US"/>
        </w:rPr>
      </w:pPr>
      <w:r w:rsidRPr="000C718F">
        <w:rPr>
          <w:lang w:val="en-US"/>
        </w:rPr>
        <w:t xml:space="preserve">To exclude several arguments such as the whether the system is approved by authorities or the pump capacity would not be sufficient for a particular ship, it is mentioned that all the requirements to meet the regulations and necessary specifications are in order. </w:t>
      </w:r>
    </w:p>
    <w:p w14:paraId="0AE30687" w14:textId="77777777" w:rsidR="00AB5514" w:rsidRPr="000C718F" w:rsidRDefault="00AB5514" w:rsidP="009F60F3">
      <w:pPr>
        <w:jc w:val="both"/>
        <w:rPr>
          <w:highlight w:val="yellow"/>
          <w:lang w:val="en-US"/>
        </w:rPr>
      </w:pPr>
    </w:p>
    <w:p w14:paraId="427E146D" w14:textId="1D82469B" w:rsidR="00AB5514" w:rsidRPr="000C718F" w:rsidRDefault="00AB5514" w:rsidP="009F60F3">
      <w:pPr>
        <w:jc w:val="both"/>
        <w:rPr>
          <w:lang w:val="en-US"/>
        </w:rPr>
      </w:pPr>
      <w:r w:rsidRPr="000C718F">
        <w:rPr>
          <w:lang w:val="en-US"/>
        </w:rPr>
        <w:t>The following interviews were con</w:t>
      </w:r>
      <w:r w:rsidR="004F29B6" w:rsidRPr="000C718F">
        <w:rPr>
          <w:lang w:val="en-US"/>
        </w:rPr>
        <w:t>d</w:t>
      </w:r>
      <w:r w:rsidRPr="000C718F">
        <w:rPr>
          <w:lang w:val="en-US"/>
        </w:rPr>
        <w:t>ucted:</w:t>
      </w:r>
    </w:p>
    <w:p w14:paraId="79E279F4" w14:textId="557457EF" w:rsidR="00AB5514" w:rsidRPr="000C718F" w:rsidRDefault="00AB5514" w:rsidP="009F60F3">
      <w:pPr>
        <w:pStyle w:val="ListParagraph"/>
        <w:numPr>
          <w:ilvl w:val="0"/>
          <w:numId w:val="23"/>
        </w:numPr>
        <w:jc w:val="both"/>
        <w:rPr>
          <w:lang w:val="en-US"/>
        </w:rPr>
      </w:pPr>
      <w:r w:rsidRPr="000C718F">
        <w:rPr>
          <w:lang w:val="en-US"/>
        </w:rPr>
        <w:t xml:space="preserve">Chief </w:t>
      </w:r>
      <w:r w:rsidR="00B06D98" w:rsidRPr="000C718F">
        <w:rPr>
          <w:lang w:val="en-US"/>
        </w:rPr>
        <w:t>engineer at Wag</w:t>
      </w:r>
      <w:r w:rsidR="008D21CA" w:rsidRPr="000C718F">
        <w:rPr>
          <w:lang w:val="en-US"/>
        </w:rPr>
        <w:t>enborg, working on the F- types</w:t>
      </w:r>
    </w:p>
    <w:p w14:paraId="006D761D" w14:textId="1C59872E" w:rsidR="00AB5514" w:rsidRPr="000C718F" w:rsidRDefault="00AB5514" w:rsidP="009F60F3">
      <w:pPr>
        <w:pStyle w:val="ListParagraph"/>
        <w:numPr>
          <w:ilvl w:val="0"/>
          <w:numId w:val="23"/>
        </w:numPr>
        <w:jc w:val="both"/>
        <w:rPr>
          <w:lang w:val="en-US"/>
        </w:rPr>
      </w:pPr>
      <w:r w:rsidRPr="000C718F">
        <w:rPr>
          <w:lang w:val="en-US"/>
        </w:rPr>
        <w:t>2</w:t>
      </w:r>
      <w:r w:rsidRPr="000C718F">
        <w:rPr>
          <w:vertAlign w:val="superscript"/>
          <w:lang w:val="en-US"/>
        </w:rPr>
        <w:t>nd</w:t>
      </w:r>
      <w:r w:rsidRPr="000C718F">
        <w:rPr>
          <w:lang w:val="en-US"/>
        </w:rPr>
        <w:t xml:space="preserve"> engineer working as freelancer </w:t>
      </w:r>
      <w:r w:rsidR="00B06D98" w:rsidRPr="000C718F">
        <w:rPr>
          <w:lang w:val="en-US"/>
        </w:rPr>
        <w:t xml:space="preserve">at Atlas </w:t>
      </w:r>
      <w:r w:rsidRPr="000C718F">
        <w:rPr>
          <w:lang w:val="en-US"/>
        </w:rPr>
        <w:t>and sailing on different types of ships</w:t>
      </w:r>
    </w:p>
    <w:p w14:paraId="0258DC61" w14:textId="048104BF" w:rsidR="00AB5514" w:rsidRPr="000C718F" w:rsidRDefault="008D21CA" w:rsidP="009F60F3">
      <w:pPr>
        <w:pStyle w:val="ListParagraph"/>
        <w:numPr>
          <w:ilvl w:val="0"/>
          <w:numId w:val="23"/>
        </w:numPr>
        <w:jc w:val="both"/>
        <w:rPr>
          <w:lang w:val="en-US"/>
        </w:rPr>
      </w:pPr>
      <w:r w:rsidRPr="000C718F">
        <w:rPr>
          <w:lang w:val="en-US"/>
        </w:rPr>
        <w:t>2</w:t>
      </w:r>
      <w:r w:rsidRPr="000C718F">
        <w:rPr>
          <w:vertAlign w:val="superscript"/>
          <w:lang w:val="en-US"/>
        </w:rPr>
        <w:t>nd</w:t>
      </w:r>
      <w:r w:rsidRPr="000C718F">
        <w:rPr>
          <w:lang w:val="en-US"/>
        </w:rPr>
        <w:t xml:space="preserve"> mate at Wagenborg</w:t>
      </w:r>
    </w:p>
    <w:p w14:paraId="260B1E4D" w14:textId="6139E131" w:rsidR="00AB5514" w:rsidRPr="000C718F" w:rsidRDefault="00AB5514" w:rsidP="009F60F3">
      <w:pPr>
        <w:pStyle w:val="ListParagraph"/>
        <w:numPr>
          <w:ilvl w:val="0"/>
          <w:numId w:val="23"/>
        </w:numPr>
        <w:jc w:val="both"/>
        <w:rPr>
          <w:lang w:val="en-US"/>
        </w:rPr>
      </w:pPr>
      <w:r w:rsidRPr="000C718F">
        <w:rPr>
          <w:lang w:val="en-US"/>
        </w:rPr>
        <w:t>2</w:t>
      </w:r>
      <w:r w:rsidRPr="000C718F">
        <w:rPr>
          <w:vertAlign w:val="superscript"/>
          <w:lang w:val="en-US"/>
        </w:rPr>
        <w:t>nd</w:t>
      </w:r>
      <w:r w:rsidR="00B06D98" w:rsidRPr="000C718F">
        <w:rPr>
          <w:lang w:val="en-US"/>
        </w:rPr>
        <w:t xml:space="preserve"> mate at </w:t>
      </w:r>
      <w:proofErr w:type="spellStart"/>
      <w:r w:rsidR="008D21CA" w:rsidRPr="000C718F">
        <w:rPr>
          <w:lang w:val="en-US"/>
        </w:rPr>
        <w:t>Rolldock</w:t>
      </w:r>
      <w:proofErr w:type="spellEnd"/>
      <w:r w:rsidR="008D21CA" w:rsidRPr="000C718F">
        <w:rPr>
          <w:lang w:val="en-US"/>
        </w:rPr>
        <w:t xml:space="preserve"> </w:t>
      </w:r>
    </w:p>
    <w:p w14:paraId="06AD45E8" w14:textId="11F3FA64" w:rsidR="00AB5514" w:rsidRPr="000C718F" w:rsidRDefault="00AB5514" w:rsidP="009F60F3">
      <w:pPr>
        <w:pStyle w:val="ListParagraph"/>
        <w:numPr>
          <w:ilvl w:val="0"/>
          <w:numId w:val="23"/>
        </w:numPr>
        <w:jc w:val="both"/>
        <w:rPr>
          <w:lang w:val="en-US"/>
        </w:rPr>
      </w:pPr>
      <w:r w:rsidRPr="000C718F">
        <w:rPr>
          <w:lang w:val="en-US"/>
        </w:rPr>
        <w:t>3</w:t>
      </w:r>
      <w:r w:rsidRPr="000C718F">
        <w:rPr>
          <w:vertAlign w:val="superscript"/>
          <w:lang w:val="en-US"/>
        </w:rPr>
        <w:t>rd</w:t>
      </w:r>
      <w:r w:rsidRPr="000C718F">
        <w:rPr>
          <w:lang w:val="en-US"/>
        </w:rPr>
        <w:t xml:space="preserve"> mate </w:t>
      </w:r>
      <w:r w:rsidR="008D21CA" w:rsidRPr="000C718F">
        <w:rPr>
          <w:lang w:val="en-US"/>
        </w:rPr>
        <w:t>at Wagenborg, sailing on T- types and A- types</w:t>
      </w:r>
    </w:p>
    <w:p w14:paraId="57D9803B" w14:textId="1801018D" w:rsidR="00CC75C3" w:rsidRPr="000C718F" w:rsidRDefault="00CC75C3" w:rsidP="009F60F3">
      <w:pPr>
        <w:pStyle w:val="ListParagraph"/>
        <w:numPr>
          <w:ilvl w:val="0"/>
          <w:numId w:val="23"/>
        </w:numPr>
        <w:jc w:val="both"/>
        <w:rPr>
          <w:lang w:val="en-US"/>
        </w:rPr>
      </w:pPr>
      <w:r w:rsidRPr="000C718F">
        <w:rPr>
          <w:lang w:val="en-US"/>
        </w:rPr>
        <w:t>3</w:t>
      </w:r>
      <w:r w:rsidRPr="000C718F">
        <w:rPr>
          <w:vertAlign w:val="superscript"/>
          <w:lang w:val="en-US"/>
        </w:rPr>
        <w:t>rd</w:t>
      </w:r>
      <w:r w:rsidRPr="000C718F">
        <w:rPr>
          <w:lang w:val="en-US"/>
        </w:rPr>
        <w:t xml:space="preserve"> engineer at Global Seatrade</w:t>
      </w:r>
    </w:p>
    <w:p w14:paraId="5996A17F" w14:textId="77777777" w:rsidR="008D21CA" w:rsidRPr="000C718F" w:rsidRDefault="008D21CA" w:rsidP="009F60F3">
      <w:pPr>
        <w:pStyle w:val="ListParagraph"/>
        <w:jc w:val="both"/>
        <w:rPr>
          <w:lang w:val="en-US"/>
        </w:rPr>
      </w:pPr>
    </w:p>
    <w:p w14:paraId="4D684C89" w14:textId="12FE77DF" w:rsidR="00307F07" w:rsidRPr="000C718F" w:rsidRDefault="00307F07" w:rsidP="009F60F3">
      <w:pPr>
        <w:jc w:val="both"/>
        <w:rPr>
          <w:lang w:val="en-US"/>
        </w:rPr>
      </w:pPr>
      <w:r w:rsidRPr="000C718F">
        <w:rPr>
          <w:lang w:val="en-US"/>
        </w:rPr>
        <w:t>The expectation is that deck officers will have different arguments on the matter than engineers and that the company selling the product will have a different view on the possible advantages and disadvantages then the shipping company that will use the product.</w:t>
      </w:r>
    </w:p>
    <w:p w14:paraId="37E995C5" w14:textId="3968BA1B" w:rsidR="00307F07" w:rsidRPr="000C718F" w:rsidRDefault="008C1268" w:rsidP="009F60F3">
      <w:pPr>
        <w:jc w:val="both"/>
        <w:rPr>
          <w:lang w:val="en-US"/>
        </w:rPr>
      </w:pPr>
      <w:r>
        <w:rPr>
          <w:lang w:val="en-US"/>
        </w:rPr>
        <w:t>A separate set of comments were added from the logistic planner of Wagenborg North America to answer a specific set of logistical challenges before the interview was conducted.</w:t>
      </w:r>
      <w:r w:rsidR="00307F07" w:rsidRPr="000C718F">
        <w:rPr>
          <w:lang w:val="en-US"/>
        </w:rPr>
        <w:br w:type="page"/>
      </w:r>
    </w:p>
    <w:p w14:paraId="4541E9FF" w14:textId="5488614F" w:rsidR="00AB5514" w:rsidRPr="000C718F" w:rsidRDefault="00AB5514" w:rsidP="009F60F3">
      <w:pPr>
        <w:pStyle w:val="Heading1"/>
        <w:numPr>
          <w:ilvl w:val="0"/>
          <w:numId w:val="14"/>
        </w:numPr>
        <w:jc w:val="both"/>
        <w:rPr>
          <w:lang w:val="en-US"/>
        </w:rPr>
      </w:pPr>
      <w:bookmarkStart w:id="39" w:name="_Toc518959303"/>
      <w:r w:rsidRPr="000C718F">
        <w:rPr>
          <w:lang w:val="en-US"/>
        </w:rPr>
        <w:lastRenderedPageBreak/>
        <w:t>Results</w:t>
      </w:r>
      <w:bookmarkEnd w:id="39"/>
    </w:p>
    <w:p w14:paraId="4B60739B" w14:textId="3DD69F14" w:rsidR="00AB5514" w:rsidRPr="000C718F" w:rsidRDefault="00EB2ECB" w:rsidP="009F60F3">
      <w:pPr>
        <w:jc w:val="both"/>
        <w:rPr>
          <w:lang w:val="en-US"/>
        </w:rPr>
      </w:pPr>
      <w:r w:rsidRPr="000C718F">
        <w:rPr>
          <w:lang w:val="en-US"/>
        </w:rPr>
        <w:t xml:space="preserve">The first reaction of the interviewed, when they </w:t>
      </w:r>
      <w:r w:rsidR="00307F07" w:rsidRPr="000C718F">
        <w:rPr>
          <w:lang w:val="en-US"/>
        </w:rPr>
        <w:t>read</w:t>
      </w:r>
      <w:r w:rsidRPr="000C718F">
        <w:rPr>
          <w:lang w:val="en-US"/>
        </w:rPr>
        <w:t xml:space="preserve"> about the concept is mostly positive</w:t>
      </w:r>
      <w:r w:rsidR="00F458FD" w:rsidRPr="000C718F">
        <w:rPr>
          <w:lang w:val="en-US"/>
        </w:rPr>
        <w:t>, as can be seen in the quotes below.</w:t>
      </w:r>
    </w:p>
    <w:p w14:paraId="6DA18759" w14:textId="77777777" w:rsidR="00CF6D9C" w:rsidRPr="000C718F" w:rsidRDefault="00CF6D9C" w:rsidP="009F60F3">
      <w:pPr>
        <w:jc w:val="both"/>
        <w:rPr>
          <w:lang w:val="en-US"/>
        </w:rPr>
      </w:pPr>
    </w:p>
    <w:p w14:paraId="66BF1D42" w14:textId="77777777" w:rsidR="00CF6D9C" w:rsidRPr="000C718F" w:rsidRDefault="00EB2ECB" w:rsidP="009F60F3">
      <w:pPr>
        <w:pStyle w:val="ListParagraph"/>
        <w:numPr>
          <w:ilvl w:val="0"/>
          <w:numId w:val="24"/>
        </w:numPr>
        <w:jc w:val="both"/>
        <w:rPr>
          <w:lang w:val="en-US"/>
        </w:rPr>
      </w:pPr>
      <w:r w:rsidRPr="000C718F">
        <w:rPr>
          <w:lang w:val="en-US"/>
        </w:rPr>
        <w:t>According to a 3</w:t>
      </w:r>
      <w:r w:rsidR="00307F07" w:rsidRPr="000C718F">
        <w:rPr>
          <w:vertAlign w:val="superscript"/>
          <w:lang w:val="en-US"/>
        </w:rPr>
        <w:t>rd</w:t>
      </w:r>
      <w:r w:rsidR="00307F07" w:rsidRPr="000C718F">
        <w:rPr>
          <w:lang w:val="en-US"/>
        </w:rPr>
        <w:t xml:space="preserve"> </w:t>
      </w:r>
      <w:r w:rsidRPr="000C718F">
        <w:rPr>
          <w:lang w:val="en-US"/>
        </w:rPr>
        <w:t>mate at Wagenborg</w:t>
      </w:r>
      <w:r w:rsidR="00F458FD" w:rsidRPr="000C718F">
        <w:rPr>
          <w:lang w:val="en-US"/>
        </w:rPr>
        <w:t>:</w:t>
      </w:r>
      <w:r w:rsidRPr="000C718F">
        <w:rPr>
          <w:lang w:val="en-US"/>
        </w:rPr>
        <w:t xml:space="preserve"> ‘</w:t>
      </w:r>
      <w:r w:rsidR="00762A03" w:rsidRPr="000C718F">
        <w:rPr>
          <w:lang w:val="en-US"/>
        </w:rPr>
        <w:t>’</w:t>
      </w:r>
      <w:r w:rsidRPr="000C718F">
        <w:rPr>
          <w:lang w:val="en-US"/>
        </w:rPr>
        <w:t>the concept can be handy for ships that sail on fixed routes</w:t>
      </w:r>
      <w:r w:rsidR="00F458FD" w:rsidRPr="000C718F">
        <w:rPr>
          <w:lang w:val="en-US"/>
        </w:rPr>
        <w:t>.</w:t>
      </w:r>
      <w:r w:rsidRPr="000C718F">
        <w:rPr>
          <w:lang w:val="en-US"/>
        </w:rPr>
        <w:t>’</w:t>
      </w:r>
      <w:r w:rsidR="00762A03" w:rsidRPr="000C718F">
        <w:rPr>
          <w:lang w:val="en-US"/>
        </w:rPr>
        <w:t>’</w:t>
      </w:r>
      <w:r w:rsidRPr="000C718F">
        <w:rPr>
          <w:lang w:val="en-US"/>
        </w:rPr>
        <w:t xml:space="preserve"> </w:t>
      </w:r>
    </w:p>
    <w:p w14:paraId="3FA21029" w14:textId="77777777" w:rsidR="00CF6D9C" w:rsidRPr="000C718F" w:rsidRDefault="00EB2ECB" w:rsidP="009F60F3">
      <w:pPr>
        <w:pStyle w:val="ListParagraph"/>
        <w:numPr>
          <w:ilvl w:val="0"/>
          <w:numId w:val="24"/>
        </w:numPr>
        <w:jc w:val="both"/>
        <w:rPr>
          <w:lang w:val="en-US"/>
        </w:rPr>
      </w:pPr>
      <w:r w:rsidRPr="000C718F">
        <w:rPr>
          <w:lang w:val="en-US"/>
        </w:rPr>
        <w:t>A 2</w:t>
      </w:r>
      <w:r w:rsidRPr="000C718F">
        <w:rPr>
          <w:vertAlign w:val="superscript"/>
          <w:lang w:val="en-US"/>
        </w:rPr>
        <w:t>nd</w:t>
      </w:r>
      <w:r w:rsidRPr="000C718F">
        <w:rPr>
          <w:lang w:val="en-US"/>
        </w:rPr>
        <w:t xml:space="preserve"> mate at Amasus </w:t>
      </w:r>
      <w:r w:rsidR="00CC75C3" w:rsidRPr="000C718F">
        <w:rPr>
          <w:lang w:val="en-US"/>
        </w:rPr>
        <w:t xml:space="preserve">and a Chief Engineer at Wagenborg </w:t>
      </w:r>
      <w:r w:rsidRPr="000C718F">
        <w:rPr>
          <w:lang w:val="en-US"/>
        </w:rPr>
        <w:t>think</w:t>
      </w:r>
      <w:r w:rsidR="00CC75C3" w:rsidRPr="000C718F">
        <w:rPr>
          <w:lang w:val="en-US"/>
        </w:rPr>
        <w:t>s</w:t>
      </w:r>
      <w:r w:rsidR="00F458FD" w:rsidRPr="000C718F">
        <w:rPr>
          <w:lang w:val="en-US"/>
        </w:rPr>
        <w:t>:</w:t>
      </w:r>
      <w:r w:rsidRPr="000C718F">
        <w:rPr>
          <w:lang w:val="en-US"/>
        </w:rPr>
        <w:t xml:space="preserve"> ‘</w:t>
      </w:r>
      <w:r w:rsidR="00762A03" w:rsidRPr="000C718F">
        <w:rPr>
          <w:lang w:val="en-US"/>
        </w:rPr>
        <w:t>’</w:t>
      </w:r>
      <w:r w:rsidRPr="000C718F">
        <w:rPr>
          <w:lang w:val="en-US"/>
        </w:rPr>
        <w:t>it can be a good solution for ships that don’t have a lot of space in the engine room</w:t>
      </w:r>
      <w:r w:rsidR="00F458FD" w:rsidRPr="000C718F">
        <w:rPr>
          <w:lang w:val="en-US"/>
        </w:rPr>
        <w:t xml:space="preserve">.” </w:t>
      </w:r>
      <w:r w:rsidR="00CC75C3" w:rsidRPr="000C718F">
        <w:rPr>
          <w:lang w:val="en-US"/>
        </w:rPr>
        <w:t>The 2</w:t>
      </w:r>
      <w:r w:rsidR="00CC75C3" w:rsidRPr="000C718F">
        <w:rPr>
          <w:vertAlign w:val="superscript"/>
          <w:lang w:val="en-US"/>
        </w:rPr>
        <w:t>nd</w:t>
      </w:r>
      <w:r w:rsidR="00CC75C3" w:rsidRPr="000C718F">
        <w:rPr>
          <w:lang w:val="en-US"/>
        </w:rPr>
        <w:t xml:space="preserve"> mate of Amasus also add</w:t>
      </w:r>
      <w:r w:rsidR="00F458FD" w:rsidRPr="000C718F">
        <w:rPr>
          <w:lang w:val="en-US"/>
        </w:rPr>
        <w:t>s:</w:t>
      </w:r>
      <w:r w:rsidR="00CC75C3" w:rsidRPr="000C718F">
        <w:rPr>
          <w:lang w:val="en-US"/>
        </w:rPr>
        <w:t xml:space="preserve"> ‘</w:t>
      </w:r>
      <w:r w:rsidR="00762A03" w:rsidRPr="000C718F">
        <w:rPr>
          <w:lang w:val="en-US"/>
        </w:rPr>
        <w:t>’</w:t>
      </w:r>
      <w:r w:rsidR="00CC75C3" w:rsidRPr="000C718F">
        <w:rPr>
          <w:lang w:val="en-US"/>
        </w:rPr>
        <w:t>it can be a good solution</w:t>
      </w:r>
      <w:r w:rsidRPr="000C718F">
        <w:rPr>
          <w:lang w:val="en-US"/>
        </w:rPr>
        <w:t xml:space="preserve"> for older ships for which the investment of a fixed ballast water treatment system is not lucrative</w:t>
      </w:r>
      <w:r w:rsidR="00F458FD" w:rsidRPr="000C718F">
        <w:rPr>
          <w:lang w:val="en-US"/>
        </w:rPr>
        <w:t>.</w:t>
      </w:r>
      <w:r w:rsidR="00762A03" w:rsidRPr="000C718F">
        <w:rPr>
          <w:lang w:val="en-US"/>
        </w:rPr>
        <w:t>’</w:t>
      </w:r>
      <w:r w:rsidRPr="000C718F">
        <w:rPr>
          <w:lang w:val="en-US"/>
        </w:rPr>
        <w:t xml:space="preserve">’ </w:t>
      </w:r>
    </w:p>
    <w:p w14:paraId="749E770A" w14:textId="4CD26CBB" w:rsidR="00EB2ECB" w:rsidRPr="000C718F" w:rsidRDefault="00EB2ECB" w:rsidP="009F60F3">
      <w:pPr>
        <w:pStyle w:val="ListParagraph"/>
        <w:numPr>
          <w:ilvl w:val="0"/>
          <w:numId w:val="24"/>
        </w:numPr>
        <w:jc w:val="both"/>
        <w:rPr>
          <w:lang w:val="en-US"/>
        </w:rPr>
      </w:pPr>
      <w:r w:rsidRPr="000C718F">
        <w:rPr>
          <w:lang w:val="en-US"/>
        </w:rPr>
        <w:t>On the other hand, a 2</w:t>
      </w:r>
      <w:r w:rsidRPr="000C718F">
        <w:rPr>
          <w:vertAlign w:val="superscript"/>
          <w:lang w:val="en-US"/>
        </w:rPr>
        <w:t>nd</w:t>
      </w:r>
      <w:r w:rsidRPr="000C718F">
        <w:rPr>
          <w:lang w:val="en-US"/>
        </w:rPr>
        <w:t xml:space="preserve"> engineer of Wagenborg</w:t>
      </w:r>
      <w:r w:rsidR="00CF6D9C" w:rsidRPr="000C718F">
        <w:rPr>
          <w:lang w:val="en-US"/>
        </w:rPr>
        <w:t>:</w:t>
      </w:r>
      <w:r w:rsidRPr="000C718F">
        <w:rPr>
          <w:lang w:val="en-US"/>
        </w:rPr>
        <w:t xml:space="preserve"> ‘</w:t>
      </w:r>
      <w:r w:rsidR="00762A03" w:rsidRPr="000C718F">
        <w:rPr>
          <w:lang w:val="en-US"/>
        </w:rPr>
        <w:t>’</w:t>
      </w:r>
      <w:r w:rsidRPr="000C718F">
        <w:rPr>
          <w:lang w:val="en-US"/>
        </w:rPr>
        <w:t>questioning the practicability</w:t>
      </w:r>
      <w:r w:rsidR="00CC75C3" w:rsidRPr="000C718F">
        <w:rPr>
          <w:lang w:val="en-US"/>
        </w:rPr>
        <w:t>’</w:t>
      </w:r>
      <w:r w:rsidR="00762A03" w:rsidRPr="000C718F">
        <w:rPr>
          <w:lang w:val="en-US"/>
        </w:rPr>
        <w:t>’</w:t>
      </w:r>
      <w:r w:rsidR="00CF6D9C" w:rsidRPr="000C718F">
        <w:rPr>
          <w:lang w:val="en-US"/>
        </w:rPr>
        <w:t>,</w:t>
      </w:r>
      <w:r w:rsidR="00CC75C3" w:rsidRPr="000C718F">
        <w:rPr>
          <w:lang w:val="en-US"/>
        </w:rPr>
        <w:t xml:space="preserve"> and thinks</w:t>
      </w:r>
      <w:r w:rsidR="00CF6D9C" w:rsidRPr="000C718F">
        <w:rPr>
          <w:lang w:val="en-US"/>
        </w:rPr>
        <w:t>:</w:t>
      </w:r>
      <w:r w:rsidR="00CC75C3" w:rsidRPr="000C718F">
        <w:rPr>
          <w:lang w:val="en-US"/>
        </w:rPr>
        <w:t xml:space="preserve"> ‘</w:t>
      </w:r>
      <w:r w:rsidR="00762A03" w:rsidRPr="000C718F">
        <w:rPr>
          <w:lang w:val="en-US"/>
        </w:rPr>
        <w:t>’</w:t>
      </w:r>
      <w:r w:rsidR="00CC75C3" w:rsidRPr="000C718F">
        <w:rPr>
          <w:lang w:val="en-US"/>
        </w:rPr>
        <w:t>it is hard to realize the concept.</w:t>
      </w:r>
      <w:r w:rsidR="00F458FD" w:rsidRPr="000C718F">
        <w:rPr>
          <w:lang w:val="en-US"/>
        </w:rPr>
        <w:t xml:space="preserve">” </w:t>
      </w:r>
    </w:p>
    <w:p w14:paraId="08764F8E" w14:textId="77777777" w:rsidR="00CF6D9C" w:rsidRPr="000C718F" w:rsidRDefault="00CF6D9C" w:rsidP="009F60F3">
      <w:pPr>
        <w:jc w:val="both"/>
        <w:rPr>
          <w:lang w:val="en-US"/>
        </w:rPr>
      </w:pPr>
    </w:p>
    <w:p w14:paraId="1A25ABB4" w14:textId="68D24D4D" w:rsidR="008A3520" w:rsidRPr="000C718F" w:rsidRDefault="00F458FD" w:rsidP="009F60F3">
      <w:pPr>
        <w:jc w:val="both"/>
        <w:rPr>
          <w:lang w:val="en-US"/>
        </w:rPr>
      </w:pPr>
      <w:r w:rsidRPr="000C718F">
        <w:rPr>
          <w:lang w:val="en-US"/>
        </w:rPr>
        <w:t xml:space="preserve">Despite the initial reaction, when asked </w:t>
      </w:r>
      <w:r w:rsidR="008A3520" w:rsidRPr="000C718F">
        <w:rPr>
          <w:lang w:val="en-US"/>
        </w:rPr>
        <w:t xml:space="preserve">if the concept of plug and play containers </w:t>
      </w:r>
      <w:r w:rsidR="000426D6" w:rsidRPr="000C718F">
        <w:rPr>
          <w:lang w:val="en-US"/>
        </w:rPr>
        <w:t>is</w:t>
      </w:r>
      <w:r w:rsidR="008A3520" w:rsidRPr="000C718F">
        <w:rPr>
          <w:lang w:val="en-US"/>
        </w:rPr>
        <w:t xml:space="preserve"> realistic, the opinions are </w:t>
      </w:r>
      <w:r w:rsidRPr="000C718F">
        <w:rPr>
          <w:lang w:val="en-US"/>
        </w:rPr>
        <w:t xml:space="preserve">completely </w:t>
      </w:r>
      <w:r w:rsidR="008A3520" w:rsidRPr="000C718F">
        <w:rPr>
          <w:lang w:val="en-US"/>
        </w:rPr>
        <w:t>divided</w:t>
      </w:r>
      <w:r w:rsidRPr="000C718F">
        <w:rPr>
          <w:lang w:val="en-US"/>
        </w:rPr>
        <w:t xml:space="preserve"> (as seen in </w:t>
      </w:r>
      <w:r w:rsidR="008A3520" w:rsidRPr="000C718F">
        <w:rPr>
          <w:lang w:val="en-US"/>
        </w:rPr>
        <w:t>figure 13</w:t>
      </w:r>
      <w:r w:rsidRPr="000C718F">
        <w:rPr>
          <w:lang w:val="en-US"/>
        </w:rPr>
        <w:t>).</w:t>
      </w:r>
    </w:p>
    <w:p w14:paraId="66EC796F" w14:textId="77777777" w:rsidR="00CF6D9C" w:rsidRPr="000C718F" w:rsidRDefault="00CF6D9C" w:rsidP="009F60F3">
      <w:pPr>
        <w:jc w:val="both"/>
        <w:rPr>
          <w:lang w:val="en-US"/>
        </w:rPr>
      </w:pPr>
    </w:p>
    <w:p w14:paraId="4F3ACCAE" w14:textId="77777777" w:rsidR="008A3520" w:rsidRPr="000C718F" w:rsidRDefault="00E64AB7" w:rsidP="009F60F3">
      <w:pPr>
        <w:keepNext/>
        <w:jc w:val="both"/>
        <w:rPr>
          <w:lang w:val="en-US"/>
        </w:rPr>
      </w:pPr>
      <w:r w:rsidRPr="000C718F">
        <w:rPr>
          <w:noProof/>
          <w:lang w:eastAsia="nl-NL"/>
        </w:rPr>
        <w:drawing>
          <wp:inline distT="0" distB="0" distL="0" distR="0" wp14:anchorId="0E0CCD14" wp14:editId="6A8E2838">
            <wp:extent cx="4114800" cy="277544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2775443"/>
                    </a:xfrm>
                    <a:prstGeom prst="rect">
                      <a:avLst/>
                    </a:prstGeom>
                  </pic:spPr>
                </pic:pic>
              </a:graphicData>
            </a:graphic>
          </wp:inline>
        </w:drawing>
      </w:r>
    </w:p>
    <w:p w14:paraId="2AA0883D" w14:textId="62B0FF37" w:rsidR="00CC75C3" w:rsidRPr="000C718F" w:rsidRDefault="008A3520"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13</w:t>
      </w:r>
      <w:r w:rsidRPr="000C718F">
        <w:rPr>
          <w:lang w:val="en-US"/>
        </w:rPr>
        <w:fldChar w:fldCharType="end"/>
      </w:r>
      <w:r w:rsidRPr="000C718F">
        <w:rPr>
          <w:lang w:val="en-US"/>
        </w:rPr>
        <w:t>: Opinion of the interviewed on plug and play container concept</w:t>
      </w:r>
    </w:p>
    <w:p w14:paraId="536ECE00" w14:textId="77777777" w:rsidR="00CF6D9C" w:rsidRPr="000C718F" w:rsidRDefault="00F458FD" w:rsidP="009F60F3">
      <w:pPr>
        <w:jc w:val="both"/>
        <w:rPr>
          <w:lang w:val="en-US"/>
        </w:rPr>
      </w:pPr>
      <w:r w:rsidRPr="000C718F">
        <w:rPr>
          <w:lang w:val="en-US"/>
        </w:rPr>
        <w:t xml:space="preserve">Figure </w:t>
      </w:r>
      <w:r w:rsidR="000426D6" w:rsidRPr="000C718F">
        <w:rPr>
          <w:lang w:val="en-US"/>
        </w:rPr>
        <w:t xml:space="preserve">14 </w:t>
      </w:r>
      <w:r w:rsidRPr="000C718F">
        <w:rPr>
          <w:lang w:val="en-US"/>
        </w:rPr>
        <w:t xml:space="preserve">shows </w:t>
      </w:r>
      <w:r w:rsidR="000426D6" w:rsidRPr="000C718F">
        <w:rPr>
          <w:lang w:val="en-US"/>
        </w:rPr>
        <w:t xml:space="preserve">the </w:t>
      </w:r>
      <w:r w:rsidR="00CF6D9C" w:rsidRPr="000C718F">
        <w:rPr>
          <w:lang w:val="en-US"/>
        </w:rPr>
        <w:t xml:space="preserve">results from the </w:t>
      </w:r>
      <w:r w:rsidRPr="000C718F">
        <w:rPr>
          <w:lang w:val="en-US"/>
        </w:rPr>
        <w:t>same question</w:t>
      </w:r>
      <w:r w:rsidR="00CF6D9C" w:rsidRPr="000C718F">
        <w:rPr>
          <w:lang w:val="en-US"/>
        </w:rPr>
        <w:t>,</w:t>
      </w:r>
      <w:r w:rsidRPr="000C718F">
        <w:rPr>
          <w:lang w:val="en-US"/>
        </w:rPr>
        <w:t xml:space="preserve"> but then sorted per company that the interviewed are employed</w:t>
      </w:r>
      <w:r w:rsidR="00CF6D9C" w:rsidRPr="000C718F">
        <w:rPr>
          <w:lang w:val="en-US"/>
        </w:rPr>
        <w:t xml:space="preserve"> by</w:t>
      </w:r>
      <w:r w:rsidRPr="000C718F">
        <w:rPr>
          <w:lang w:val="en-US"/>
        </w:rPr>
        <w:t>.</w:t>
      </w:r>
      <w:r w:rsidR="00CF6D9C" w:rsidRPr="000C718F">
        <w:rPr>
          <w:lang w:val="en-US"/>
        </w:rPr>
        <w:t xml:space="preserve"> </w:t>
      </w:r>
    </w:p>
    <w:p w14:paraId="59FB3314" w14:textId="77777777" w:rsidR="00CF6D9C" w:rsidRPr="000C718F" w:rsidRDefault="00CF6D9C" w:rsidP="009F60F3">
      <w:pPr>
        <w:jc w:val="both"/>
        <w:rPr>
          <w:lang w:val="en-US"/>
        </w:rPr>
      </w:pPr>
    </w:p>
    <w:p w14:paraId="6E71E4C3" w14:textId="49B8F301" w:rsidR="00CF6D9C" w:rsidRPr="000C718F" w:rsidRDefault="00CF6D9C" w:rsidP="009F60F3">
      <w:pPr>
        <w:jc w:val="both"/>
        <w:rPr>
          <w:lang w:val="en-US"/>
        </w:rPr>
      </w:pPr>
      <w:r w:rsidRPr="000C718F">
        <w:rPr>
          <w:lang w:val="en-US"/>
        </w:rPr>
        <w:t xml:space="preserve">Only </w:t>
      </w:r>
      <w:proofErr w:type="spellStart"/>
      <w:r w:rsidRPr="000C718F">
        <w:rPr>
          <w:lang w:val="en-US"/>
        </w:rPr>
        <w:t>Wagenborg</w:t>
      </w:r>
      <w:proofErr w:type="spellEnd"/>
      <w:r w:rsidRPr="000C718F">
        <w:rPr>
          <w:lang w:val="en-US"/>
        </w:rPr>
        <w:t xml:space="preserve"> and </w:t>
      </w:r>
      <w:proofErr w:type="spellStart"/>
      <w:r w:rsidRPr="000C718F">
        <w:rPr>
          <w:lang w:val="en-US"/>
        </w:rPr>
        <w:t>Rolldock</w:t>
      </w:r>
      <w:proofErr w:type="spellEnd"/>
      <w:r w:rsidRPr="000C718F">
        <w:rPr>
          <w:lang w:val="en-US"/>
        </w:rPr>
        <w:t xml:space="preserve"> employees see plug and play containers as a realistic option. Possibly due to the fact that Wagenborg already experimented with a mobile BWTS and advertised it. </w:t>
      </w:r>
      <w:sdt>
        <w:sdtPr>
          <w:rPr>
            <w:lang w:val="en-US"/>
          </w:rPr>
          <w:id w:val="822623619"/>
          <w:citation/>
        </w:sdtPr>
        <w:sdtEndPr/>
        <w:sdtContent>
          <w:r w:rsidRPr="000C718F">
            <w:rPr>
              <w:lang w:val="en-US"/>
            </w:rPr>
            <w:fldChar w:fldCharType="begin"/>
          </w:r>
          <w:r w:rsidRPr="000C718F">
            <w:rPr>
              <w:lang w:val="en-US"/>
            </w:rPr>
            <w:instrText xml:space="preserve"> CITATION Dam \l 1033 </w:instrText>
          </w:r>
          <w:r w:rsidRPr="000C718F">
            <w:rPr>
              <w:lang w:val="en-US"/>
            </w:rPr>
            <w:fldChar w:fldCharType="separate"/>
          </w:r>
          <w:r w:rsidR="00562871" w:rsidRPr="00562871">
            <w:rPr>
              <w:noProof/>
              <w:lang w:val="en-US"/>
            </w:rPr>
            <w:t>(Damen Green, n.d.)</w:t>
          </w:r>
          <w:r w:rsidRPr="000C718F">
            <w:rPr>
              <w:lang w:val="en-US"/>
            </w:rPr>
            <w:fldChar w:fldCharType="end"/>
          </w:r>
        </w:sdtContent>
      </w:sdt>
    </w:p>
    <w:p w14:paraId="69613094" w14:textId="60AD2BB0" w:rsidR="000426D6" w:rsidRPr="000C718F" w:rsidRDefault="000426D6" w:rsidP="009F60F3">
      <w:pPr>
        <w:jc w:val="both"/>
        <w:rPr>
          <w:lang w:val="en-US"/>
        </w:rPr>
      </w:pPr>
      <w:r w:rsidRPr="000C718F">
        <w:rPr>
          <w:noProof/>
          <w:lang w:eastAsia="nl-NL"/>
        </w:rPr>
        <w:lastRenderedPageBreak/>
        <w:drawing>
          <wp:inline distT="0" distB="0" distL="0" distR="0" wp14:anchorId="5B384095" wp14:editId="03227E88">
            <wp:extent cx="4114800" cy="253575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0062"/>
                    <a:stretch/>
                  </pic:blipFill>
                  <pic:spPr bwMode="auto">
                    <a:xfrm>
                      <a:off x="0" y="0"/>
                      <a:ext cx="4114800" cy="2535759"/>
                    </a:xfrm>
                    <a:prstGeom prst="rect">
                      <a:avLst/>
                    </a:prstGeom>
                    <a:ln>
                      <a:noFill/>
                    </a:ln>
                    <a:extLst>
                      <a:ext uri="{53640926-AAD7-44D8-BBD7-CCE9431645EC}">
                        <a14:shadowObscured xmlns:a14="http://schemas.microsoft.com/office/drawing/2010/main"/>
                      </a:ext>
                    </a:extLst>
                  </pic:spPr>
                </pic:pic>
              </a:graphicData>
            </a:graphic>
          </wp:inline>
        </w:drawing>
      </w:r>
    </w:p>
    <w:p w14:paraId="70F09B9E" w14:textId="3E2ECDA6" w:rsidR="008A3520" w:rsidRPr="000C718F" w:rsidRDefault="000426D6"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14</w:t>
      </w:r>
      <w:r w:rsidRPr="000C718F">
        <w:rPr>
          <w:lang w:val="en-US"/>
        </w:rPr>
        <w:fldChar w:fldCharType="end"/>
      </w:r>
      <w:r w:rsidRPr="000C718F">
        <w:rPr>
          <w:lang w:val="en-US"/>
        </w:rPr>
        <w:t>: The opinion of the interviewed per company</w:t>
      </w:r>
    </w:p>
    <w:p w14:paraId="42F28368" w14:textId="77777777" w:rsidR="00074512" w:rsidRPr="000C718F" w:rsidRDefault="00074512" w:rsidP="009F60F3">
      <w:pPr>
        <w:jc w:val="both"/>
        <w:rPr>
          <w:lang w:val="en-US"/>
        </w:rPr>
      </w:pPr>
    </w:p>
    <w:p w14:paraId="6A9AC431" w14:textId="3060CF43" w:rsidR="00074512" w:rsidRPr="000C718F" w:rsidRDefault="00074512" w:rsidP="009F60F3">
      <w:pPr>
        <w:jc w:val="both"/>
        <w:rPr>
          <w:lang w:val="en-US"/>
        </w:rPr>
      </w:pPr>
      <w:r w:rsidRPr="000C718F">
        <w:rPr>
          <w:lang w:val="en-US"/>
        </w:rPr>
        <w:t>To further investigate, the opinion of the interviewed is illustrated based on function.</w:t>
      </w:r>
      <w:r w:rsidR="000C718F" w:rsidRPr="000C718F">
        <w:rPr>
          <w:lang w:val="en-US"/>
        </w:rPr>
        <w:t xml:space="preserve"> This shows that the Deck officers are more optimistic about the possibility to realize the concept. </w:t>
      </w:r>
    </w:p>
    <w:p w14:paraId="4E656B69" w14:textId="77777777" w:rsidR="00074512" w:rsidRPr="000C718F" w:rsidRDefault="00074512" w:rsidP="009F60F3">
      <w:pPr>
        <w:jc w:val="both"/>
        <w:rPr>
          <w:lang w:val="en-US"/>
        </w:rPr>
      </w:pPr>
    </w:p>
    <w:p w14:paraId="23D66C4B" w14:textId="77777777" w:rsidR="00074512" w:rsidRPr="000C718F" w:rsidRDefault="00074512" w:rsidP="009F60F3">
      <w:pPr>
        <w:keepNext/>
        <w:jc w:val="both"/>
        <w:rPr>
          <w:lang w:val="en-US"/>
        </w:rPr>
      </w:pPr>
      <w:r w:rsidRPr="000C718F">
        <w:rPr>
          <w:noProof/>
          <w:lang w:eastAsia="nl-NL"/>
        </w:rPr>
        <w:drawing>
          <wp:inline distT="0" distB="0" distL="0" distR="0" wp14:anchorId="09B0776C" wp14:editId="51E20D13">
            <wp:extent cx="4114800" cy="25230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811"/>
                    <a:stretch/>
                  </pic:blipFill>
                  <pic:spPr bwMode="auto">
                    <a:xfrm>
                      <a:off x="0" y="0"/>
                      <a:ext cx="4114800" cy="2523051"/>
                    </a:xfrm>
                    <a:prstGeom prst="rect">
                      <a:avLst/>
                    </a:prstGeom>
                    <a:ln>
                      <a:noFill/>
                    </a:ln>
                    <a:extLst>
                      <a:ext uri="{53640926-AAD7-44D8-BBD7-CCE9431645EC}">
                        <a14:shadowObscured xmlns:a14="http://schemas.microsoft.com/office/drawing/2010/main"/>
                      </a:ext>
                    </a:extLst>
                  </pic:spPr>
                </pic:pic>
              </a:graphicData>
            </a:graphic>
          </wp:inline>
        </w:drawing>
      </w:r>
    </w:p>
    <w:p w14:paraId="74054838" w14:textId="7BBCD731" w:rsidR="00074512" w:rsidRPr="000C718F" w:rsidRDefault="00074512"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15</w:t>
      </w:r>
      <w:r w:rsidRPr="000C718F">
        <w:rPr>
          <w:lang w:val="en-US"/>
        </w:rPr>
        <w:fldChar w:fldCharType="end"/>
      </w:r>
      <w:r w:rsidRPr="000C718F">
        <w:rPr>
          <w:lang w:val="en-US"/>
        </w:rPr>
        <w:t>: The opinion of the interviewed based on function</w:t>
      </w:r>
    </w:p>
    <w:p w14:paraId="06210748" w14:textId="77777777" w:rsidR="00074512" w:rsidRPr="000C718F" w:rsidRDefault="00074512" w:rsidP="009F60F3">
      <w:pPr>
        <w:jc w:val="both"/>
        <w:rPr>
          <w:lang w:val="en-US"/>
        </w:rPr>
      </w:pPr>
    </w:p>
    <w:p w14:paraId="2AE28144" w14:textId="7996B2B9" w:rsidR="00CF6D9C" w:rsidRPr="000C718F" w:rsidRDefault="00CC75C3" w:rsidP="009F60F3">
      <w:pPr>
        <w:jc w:val="both"/>
        <w:rPr>
          <w:lang w:val="en-US"/>
        </w:rPr>
      </w:pPr>
      <w:r w:rsidRPr="000C718F">
        <w:rPr>
          <w:lang w:val="en-US"/>
        </w:rPr>
        <w:t xml:space="preserve">When the interviewed are asked about the possible disadvantages, several different arguments </w:t>
      </w:r>
      <w:r w:rsidR="000C718F" w:rsidRPr="000C718F">
        <w:rPr>
          <w:lang w:val="en-US"/>
        </w:rPr>
        <w:t>are brought forward:</w:t>
      </w:r>
      <w:r w:rsidRPr="000C718F">
        <w:rPr>
          <w:lang w:val="en-US"/>
        </w:rPr>
        <w:t xml:space="preserve"> </w:t>
      </w:r>
    </w:p>
    <w:p w14:paraId="4E7C3863" w14:textId="77777777" w:rsidR="00CF6D9C" w:rsidRPr="000C718F" w:rsidRDefault="00CF6D9C" w:rsidP="009F60F3">
      <w:pPr>
        <w:jc w:val="both"/>
        <w:rPr>
          <w:lang w:val="en-US"/>
        </w:rPr>
      </w:pPr>
    </w:p>
    <w:p w14:paraId="00644471" w14:textId="0E199DF5" w:rsidR="00CF6D9C" w:rsidRDefault="00CC75C3" w:rsidP="009F60F3">
      <w:pPr>
        <w:pStyle w:val="ListParagraph"/>
        <w:numPr>
          <w:ilvl w:val="0"/>
          <w:numId w:val="25"/>
        </w:numPr>
        <w:jc w:val="both"/>
        <w:rPr>
          <w:lang w:val="en-US"/>
        </w:rPr>
      </w:pPr>
      <w:r w:rsidRPr="000C718F">
        <w:rPr>
          <w:lang w:val="en-US"/>
        </w:rPr>
        <w:t>Chief Engineer of Wagenborg: ‘</w:t>
      </w:r>
      <w:r w:rsidR="00CB3CFD" w:rsidRPr="000C718F">
        <w:rPr>
          <w:lang w:val="en-US"/>
        </w:rPr>
        <w:t>’</w:t>
      </w:r>
      <w:r w:rsidRPr="000C718F">
        <w:rPr>
          <w:lang w:val="en-US"/>
        </w:rPr>
        <w:t>Not every ship, nor every b</w:t>
      </w:r>
      <w:r w:rsidR="00502408">
        <w:rPr>
          <w:lang w:val="en-US"/>
        </w:rPr>
        <w:t>e</w:t>
      </w:r>
      <w:r w:rsidRPr="000C718F">
        <w:rPr>
          <w:lang w:val="en-US"/>
        </w:rPr>
        <w:t>rth has space to fit a 40’ container. When the mobile unit is supplied by barge, it can cause difficulties with bunkering</w:t>
      </w:r>
      <w:r w:rsidR="00F458FD" w:rsidRPr="000C718F">
        <w:rPr>
          <w:lang w:val="en-US"/>
        </w:rPr>
        <w:t>.”</w:t>
      </w:r>
      <w:r w:rsidRPr="000C718F">
        <w:rPr>
          <w:lang w:val="en-US"/>
        </w:rPr>
        <w:t xml:space="preserve"> </w:t>
      </w:r>
    </w:p>
    <w:p w14:paraId="4C99950B" w14:textId="77777777" w:rsidR="00DC7DA5" w:rsidRPr="000C718F" w:rsidRDefault="00DC7DA5" w:rsidP="009F60F3">
      <w:pPr>
        <w:pStyle w:val="ListParagraph"/>
        <w:jc w:val="both"/>
        <w:rPr>
          <w:lang w:val="en-US"/>
        </w:rPr>
      </w:pPr>
    </w:p>
    <w:p w14:paraId="590AD52B" w14:textId="20083860" w:rsidR="00CF6D9C" w:rsidRPr="000C718F" w:rsidRDefault="00CC75C3" w:rsidP="009F60F3">
      <w:pPr>
        <w:pStyle w:val="ListParagraph"/>
        <w:numPr>
          <w:ilvl w:val="0"/>
          <w:numId w:val="25"/>
        </w:numPr>
        <w:jc w:val="both"/>
        <w:rPr>
          <w:lang w:val="en-US"/>
        </w:rPr>
      </w:pPr>
      <w:r w:rsidRPr="000C718F">
        <w:rPr>
          <w:lang w:val="en-US"/>
        </w:rPr>
        <w:t>2</w:t>
      </w:r>
      <w:r w:rsidRPr="000C718F">
        <w:rPr>
          <w:vertAlign w:val="superscript"/>
          <w:lang w:val="en-US"/>
        </w:rPr>
        <w:t>nd</w:t>
      </w:r>
      <w:r w:rsidRPr="000C718F">
        <w:rPr>
          <w:lang w:val="en-US"/>
        </w:rPr>
        <w:t xml:space="preserve"> engineer of Wagenborg thinks ‘</w:t>
      </w:r>
      <w:r w:rsidR="00CB3CFD" w:rsidRPr="000C718F">
        <w:rPr>
          <w:lang w:val="en-US"/>
        </w:rPr>
        <w:t>’</w:t>
      </w:r>
      <w:r w:rsidRPr="000C718F">
        <w:rPr>
          <w:lang w:val="en-US"/>
        </w:rPr>
        <w:t>it can be unpractical and hard to realize because of the adjustments that will have to be made on the ship</w:t>
      </w:r>
      <w:r w:rsidR="00F458FD" w:rsidRPr="000C718F">
        <w:rPr>
          <w:lang w:val="en-US"/>
        </w:rPr>
        <w:t>.”</w:t>
      </w:r>
      <w:r w:rsidRPr="000C718F">
        <w:rPr>
          <w:lang w:val="en-US"/>
        </w:rPr>
        <w:t xml:space="preserve"> He is also concerned that ‘</w:t>
      </w:r>
      <w:r w:rsidR="00CB3CFD" w:rsidRPr="000C718F">
        <w:rPr>
          <w:lang w:val="en-US"/>
        </w:rPr>
        <w:t>’</w:t>
      </w:r>
      <w:r w:rsidRPr="000C718F">
        <w:rPr>
          <w:lang w:val="en-US"/>
        </w:rPr>
        <w:t xml:space="preserve">the logistics to supply the ships with the </w:t>
      </w:r>
      <w:r w:rsidRPr="000C718F">
        <w:rPr>
          <w:lang w:val="en-US"/>
        </w:rPr>
        <w:lastRenderedPageBreak/>
        <w:t>mobile treatment units is hard to plan</w:t>
      </w:r>
      <w:r w:rsidR="00F458FD" w:rsidRPr="000C718F">
        <w:rPr>
          <w:lang w:val="en-US"/>
        </w:rPr>
        <w:t>.”</w:t>
      </w:r>
      <w:r w:rsidRPr="000C718F">
        <w:rPr>
          <w:lang w:val="en-US"/>
        </w:rPr>
        <w:t xml:space="preserve"> </w:t>
      </w:r>
      <w:r w:rsidR="00CF6D9C" w:rsidRPr="000C718F">
        <w:rPr>
          <w:lang w:val="en-US"/>
        </w:rPr>
        <w:t>A</w:t>
      </w:r>
      <w:r w:rsidRPr="000C718F">
        <w:rPr>
          <w:lang w:val="en-US"/>
        </w:rPr>
        <w:t xml:space="preserve"> 3</w:t>
      </w:r>
      <w:r w:rsidRPr="000C718F">
        <w:rPr>
          <w:vertAlign w:val="superscript"/>
          <w:lang w:val="en-US"/>
        </w:rPr>
        <w:t>rd</w:t>
      </w:r>
      <w:r w:rsidRPr="000C718F">
        <w:rPr>
          <w:lang w:val="en-US"/>
        </w:rPr>
        <w:t xml:space="preserve"> engineer from </w:t>
      </w:r>
      <w:proofErr w:type="spellStart"/>
      <w:r w:rsidRPr="000C718F">
        <w:rPr>
          <w:lang w:val="en-US"/>
        </w:rPr>
        <w:t>Gobal</w:t>
      </w:r>
      <w:proofErr w:type="spellEnd"/>
      <w:r w:rsidRPr="000C718F">
        <w:rPr>
          <w:lang w:val="en-US"/>
        </w:rPr>
        <w:t xml:space="preserve"> </w:t>
      </w:r>
      <w:proofErr w:type="spellStart"/>
      <w:r w:rsidRPr="000C718F">
        <w:rPr>
          <w:lang w:val="en-US"/>
        </w:rPr>
        <w:t>Seatrade</w:t>
      </w:r>
      <w:proofErr w:type="spellEnd"/>
      <w:r w:rsidRPr="000C718F">
        <w:rPr>
          <w:lang w:val="en-US"/>
        </w:rPr>
        <w:t xml:space="preserve"> and a 3</w:t>
      </w:r>
      <w:r w:rsidRPr="000C718F">
        <w:rPr>
          <w:vertAlign w:val="superscript"/>
          <w:lang w:val="en-US"/>
        </w:rPr>
        <w:t>rd</w:t>
      </w:r>
      <w:r w:rsidRPr="000C718F">
        <w:rPr>
          <w:lang w:val="en-US"/>
        </w:rPr>
        <w:t xml:space="preserve"> mate of Wagenborg</w:t>
      </w:r>
      <w:r w:rsidR="00CF6D9C" w:rsidRPr="000C718F">
        <w:rPr>
          <w:lang w:val="en-US"/>
        </w:rPr>
        <w:t xml:space="preserve"> share this opinion</w:t>
      </w:r>
      <w:r w:rsidRPr="000C718F">
        <w:rPr>
          <w:lang w:val="en-US"/>
        </w:rPr>
        <w:t>.</w:t>
      </w:r>
      <w:r w:rsidR="00762A03" w:rsidRPr="000C718F">
        <w:rPr>
          <w:lang w:val="en-US"/>
        </w:rPr>
        <w:t xml:space="preserve"> </w:t>
      </w:r>
    </w:p>
    <w:p w14:paraId="256B36A3" w14:textId="30CE64F3" w:rsidR="00CC75C3" w:rsidRDefault="00762A03" w:rsidP="009F60F3">
      <w:pPr>
        <w:pStyle w:val="ListParagraph"/>
        <w:numPr>
          <w:ilvl w:val="0"/>
          <w:numId w:val="25"/>
        </w:numPr>
        <w:jc w:val="both"/>
        <w:rPr>
          <w:lang w:val="en-US"/>
        </w:rPr>
      </w:pPr>
      <w:r w:rsidRPr="000C718F">
        <w:rPr>
          <w:lang w:val="en-US"/>
        </w:rPr>
        <w:t>The 3</w:t>
      </w:r>
      <w:r w:rsidRPr="000C718F">
        <w:rPr>
          <w:vertAlign w:val="superscript"/>
          <w:lang w:val="en-US"/>
        </w:rPr>
        <w:t>rd</w:t>
      </w:r>
      <w:r w:rsidRPr="000C718F">
        <w:rPr>
          <w:lang w:val="en-US"/>
        </w:rPr>
        <w:t xml:space="preserve"> mate of Wagenborg also thinks ‘</w:t>
      </w:r>
      <w:r w:rsidR="00CB3CFD" w:rsidRPr="000C718F">
        <w:rPr>
          <w:lang w:val="en-US"/>
        </w:rPr>
        <w:t>’</w:t>
      </w:r>
      <w:r w:rsidRPr="000C718F">
        <w:rPr>
          <w:lang w:val="en-US"/>
        </w:rPr>
        <w:t xml:space="preserve">the </w:t>
      </w:r>
      <w:r w:rsidR="00DC7DA5" w:rsidRPr="000C718F">
        <w:rPr>
          <w:lang w:val="en-US"/>
        </w:rPr>
        <w:t>transshipment</w:t>
      </w:r>
      <w:r w:rsidRPr="000C718F">
        <w:rPr>
          <w:lang w:val="en-US"/>
        </w:rPr>
        <w:t xml:space="preserve"> of the mobile unit can be a point of concern because not every ship, nor every port has the possibility to handle the container</w:t>
      </w:r>
      <w:r w:rsidR="00F458FD" w:rsidRPr="000C718F">
        <w:rPr>
          <w:lang w:val="en-US"/>
        </w:rPr>
        <w:t>.”</w:t>
      </w:r>
    </w:p>
    <w:p w14:paraId="71CD573C" w14:textId="77777777" w:rsidR="00DC7DA5" w:rsidRPr="00DC7DA5" w:rsidRDefault="00DC7DA5" w:rsidP="009F60F3">
      <w:pPr>
        <w:jc w:val="both"/>
        <w:rPr>
          <w:b/>
          <w:lang w:val="en-US"/>
        </w:rPr>
      </w:pPr>
    </w:p>
    <w:p w14:paraId="6D987C99" w14:textId="77777777" w:rsidR="00DC7DA5" w:rsidRPr="00DC7DA5" w:rsidRDefault="00DC7DA5" w:rsidP="009F60F3">
      <w:pPr>
        <w:keepNext/>
        <w:jc w:val="both"/>
        <w:rPr>
          <w:lang w:val="en-US"/>
        </w:rPr>
      </w:pPr>
      <w:r w:rsidRPr="000C718F">
        <w:rPr>
          <w:noProof/>
          <w:lang w:eastAsia="nl-NL"/>
        </w:rPr>
        <w:drawing>
          <wp:inline distT="0" distB="0" distL="0" distR="0" wp14:anchorId="705AE963" wp14:editId="6AB85B9F">
            <wp:extent cx="5029200" cy="30338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200" cy="3033828"/>
                    </a:xfrm>
                    <a:prstGeom prst="rect">
                      <a:avLst/>
                    </a:prstGeom>
                  </pic:spPr>
                </pic:pic>
              </a:graphicData>
            </a:graphic>
          </wp:inline>
        </w:drawing>
      </w:r>
    </w:p>
    <w:p w14:paraId="0DF0F7B1" w14:textId="3FA766CC" w:rsidR="00DC7DA5" w:rsidRPr="000C718F" w:rsidRDefault="00DC7DA5" w:rsidP="009F60F3">
      <w:pPr>
        <w:pStyle w:val="Caption"/>
        <w:jc w:val="both"/>
        <w:rPr>
          <w:b/>
          <w:lang w:val="en-US"/>
        </w:rPr>
      </w:pPr>
      <w:r w:rsidRPr="000C718F">
        <w:rPr>
          <w:lang w:val="en-US"/>
        </w:rPr>
        <w:t xml:space="preserve">Figure </w:t>
      </w:r>
      <w:r>
        <w:rPr>
          <w:lang w:val="en-US"/>
        </w:rPr>
        <w:t>16</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16</w:t>
      </w:r>
      <w:r w:rsidRPr="000C718F">
        <w:rPr>
          <w:lang w:val="en-US"/>
        </w:rPr>
        <w:fldChar w:fldCharType="end"/>
      </w:r>
      <w:r w:rsidRPr="000C718F">
        <w:rPr>
          <w:lang w:val="en-US"/>
        </w:rPr>
        <w:t>: Most important disadvantages</w:t>
      </w:r>
    </w:p>
    <w:p w14:paraId="2CD2DF7B" w14:textId="60D64C14" w:rsidR="00DC7DA5" w:rsidRDefault="00DC7DA5" w:rsidP="009F60F3">
      <w:pPr>
        <w:jc w:val="both"/>
        <w:rPr>
          <w:lang w:val="en-US"/>
        </w:rPr>
      </w:pPr>
      <w:r>
        <w:rPr>
          <w:lang w:val="en-US"/>
        </w:rPr>
        <w:t xml:space="preserve">Figure 16 clearly shows that the space on the ship and logistic challenges are key responses when it comes to </w:t>
      </w:r>
      <w:r w:rsidR="002E756E">
        <w:rPr>
          <w:lang w:val="en-US"/>
        </w:rPr>
        <w:t>disadvantages</w:t>
      </w:r>
      <w:r>
        <w:rPr>
          <w:lang w:val="en-US"/>
        </w:rPr>
        <w:t>.</w:t>
      </w:r>
    </w:p>
    <w:p w14:paraId="584BA8EA" w14:textId="77777777" w:rsidR="00DC7DA5" w:rsidRDefault="00DC7DA5" w:rsidP="009F60F3">
      <w:pPr>
        <w:jc w:val="both"/>
        <w:rPr>
          <w:lang w:val="en-US"/>
        </w:rPr>
      </w:pPr>
    </w:p>
    <w:p w14:paraId="284FEE17" w14:textId="4C4BDC19" w:rsidR="00CF6D9C" w:rsidRDefault="00762A03" w:rsidP="009F60F3">
      <w:pPr>
        <w:jc w:val="both"/>
        <w:rPr>
          <w:lang w:val="en-US"/>
        </w:rPr>
      </w:pPr>
      <w:r w:rsidRPr="000C718F">
        <w:rPr>
          <w:lang w:val="en-US"/>
        </w:rPr>
        <w:t>When asked about the possible advantages of the concept</w:t>
      </w:r>
      <w:r w:rsidR="00CF6D9C" w:rsidRPr="000C718F">
        <w:rPr>
          <w:lang w:val="en-US"/>
        </w:rPr>
        <w:t xml:space="preserve"> the following statements were made</w:t>
      </w:r>
      <w:r w:rsidR="00DC7DA5">
        <w:rPr>
          <w:lang w:val="en-US"/>
        </w:rPr>
        <w:t>.</w:t>
      </w:r>
    </w:p>
    <w:p w14:paraId="0CECB57D" w14:textId="77777777" w:rsidR="00DC7DA5" w:rsidRPr="000C718F" w:rsidRDefault="00DC7DA5" w:rsidP="009F60F3">
      <w:pPr>
        <w:jc w:val="both"/>
        <w:rPr>
          <w:lang w:val="en-US"/>
        </w:rPr>
      </w:pPr>
    </w:p>
    <w:p w14:paraId="0F2CDD43" w14:textId="77777777" w:rsidR="00074512" w:rsidRPr="000C718F" w:rsidRDefault="00CF6D9C" w:rsidP="009F60F3">
      <w:pPr>
        <w:pStyle w:val="ListParagraph"/>
        <w:numPr>
          <w:ilvl w:val="0"/>
          <w:numId w:val="26"/>
        </w:numPr>
        <w:jc w:val="both"/>
        <w:rPr>
          <w:lang w:val="en-US"/>
        </w:rPr>
      </w:pPr>
      <w:r w:rsidRPr="000C718F">
        <w:rPr>
          <w:lang w:val="en-US"/>
        </w:rPr>
        <w:t>A</w:t>
      </w:r>
      <w:r w:rsidR="00762A03" w:rsidRPr="000C718F">
        <w:rPr>
          <w:lang w:val="en-US"/>
        </w:rPr>
        <w:t xml:space="preserve"> 2</w:t>
      </w:r>
      <w:r w:rsidR="00762A03" w:rsidRPr="000C718F">
        <w:rPr>
          <w:vertAlign w:val="superscript"/>
          <w:lang w:val="en-US"/>
        </w:rPr>
        <w:t>nd</w:t>
      </w:r>
      <w:r w:rsidR="00762A03" w:rsidRPr="000C718F">
        <w:rPr>
          <w:lang w:val="en-US"/>
        </w:rPr>
        <w:t xml:space="preserve"> mate at </w:t>
      </w:r>
      <w:proofErr w:type="spellStart"/>
      <w:r w:rsidR="00762A03" w:rsidRPr="000C718F">
        <w:rPr>
          <w:lang w:val="en-US"/>
        </w:rPr>
        <w:t>Rolldock</w:t>
      </w:r>
      <w:proofErr w:type="spellEnd"/>
      <w:r w:rsidRPr="000C718F">
        <w:rPr>
          <w:lang w:val="en-US"/>
        </w:rPr>
        <w:t>:</w:t>
      </w:r>
      <w:r w:rsidR="00762A03" w:rsidRPr="000C718F">
        <w:rPr>
          <w:lang w:val="en-US"/>
        </w:rPr>
        <w:t xml:space="preserve"> ‘</w:t>
      </w:r>
      <w:r w:rsidR="00CB3CFD" w:rsidRPr="000C718F">
        <w:rPr>
          <w:lang w:val="en-US"/>
        </w:rPr>
        <w:t>’</w:t>
      </w:r>
      <w:r w:rsidR="00762A03" w:rsidRPr="000C718F">
        <w:rPr>
          <w:lang w:val="en-US"/>
        </w:rPr>
        <w:t>the mobile treatment units makes shore based maintenance possible</w:t>
      </w:r>
      <w:r w:rsidR="00F458FD" w:rsidRPr="000C718F">
        <w:rPr>
          <w:lang w:val="en-US"/>
        </w:rPr>
        <w:t>.”</w:t>
      </w:r>
      <w:r w:rsidR="00762A03" w:rsidRPr="000C718F">
        <w:rPr>
          <w:lang w:val="en-US"/>
        </w:rPr>
        <w:t xml:space="preserve"> He also thinks ‘’the possibility of leasing’’ can be practical in some cases because it ‘’can save costs</w:t>
      </w:r>
      <w:r w:rsidR="00F458FD" w:rsidRPr="000C718F">
        <w:rPr>
          <w:lang w:val="en-US"/>
        </w:rPr>
        <w:t>.”</w:t>
      </w:r>
      <w:r w:rsidR="00087443" w:rsidRPr="000C718F">
        <w:rPr>
          <w:lang w:val="en-US"/>
        </w:rPr>
        <w:t xml:space="preserve"> He </w:t>
      </w:r>
      <w:r w:rsidR="00A5258C" w:rsidRPr="000C718F">
        <w:rPr>
          <w:lang w:val="en-US"/>
        </w:rPr>
        <w:t xml:space="preserve">also </w:t>
      </w:r>
      <w:r w:rsidR="00087443" w:rsidRPr="000C718F">
        <w:rPr>
          <w:lang w:val="en-US"/>
        </w:rPr>
        <w:t xml:space="preserve">adds </w:t>
      </w:r>
      <w:r w:rsidR="00A5258C" w:rsidRPr="000C718F">
        <w:rPr>
          <w:lang w:val="en-US"/>
        </w:rPr>
        <w:t>‘’the retrofit can save costs</w:t>
      </w:r>
      <w:r w:rsidR="00F458FD" w:rsidRPr="000C718F">
        <w:rPr>
          <w:lang w:val="en-US"/>
        </w:rPr>
        <w:t>.”</w:t>
      </w:r>
      <w:r w:rsidR="00A5258C" w:rsidRPr="000C718F">
        <w:rPr>
          <w:lang w:val="en-US"/>
        </w:rPr>
        <w:t xml:space="preserve"> </w:t>
      </w:r>
    </w:p>
    <w:p w14:paraId="6DE577AF" w14:textId="77777777" w:rsidR="00074512" w:rsidRPr="000C718F" w:rsidRDefault="00192205" w:rsidP="009F60F3">
      <w:pPr>
        <w:pStyle w:val="ListParagraph"/>
        <w:numPr>
          <w:ilvl w:val="0"/>
          <w:numId w:val="26"/>
        </w:numPr>
        <w:jc w:val="both"/>
        <w:rPr>
          <w:lang w:val="en-US"/>
        </w:rPr>
      </w:pPr>
      <w:r w:rsidRPr="000C718F">
        <w:rPr>
          <w:lang w:val="en-US"/>
        </w:rPr>
        <w:t>A</w:t>
      </w:r>
      <w:r w:rsidR="00A5258C" w:rsidRPr="000C718F">
        <w:rPr>
          <w:lang w:val="en-US"/>
        </w:rPr>
        <w:t xml:space="preserve"> 3</w:t>
      </w:r>
      <w:r w:rsidR="00A5258C" w:rsidRPr="000C718F">
        <w:rPr>
          <w:vertAlign w:val="superscript"/>
          <w:lang w:val="en-US"/>
        </w:rPr>
        <w:t>rd</w:t>
      </w:r>
      <w:r w:rsidR="00A5258C" w:rsidRPr="000C718F">
        <w:rPr>
          <w:lang w:val="en-US"/>
        </w:rPr>
        <w:t xml:space="preserve"> engineer of Global Seatrade and 2</w:t>
      </w:r>
      <w:r w:rsidR="00A5258C" w:rsidRPr="000C718F">
        <w:rPr>
          <w:vertAlign w:val="superscript"/>
          <w:lang w:val="en-US"/>
        </w:rPr>
        <w:t>nd</w:t>
      </w:r>
      <w:r w:rsidR="00A5258C" w:rsidRPr="000C718F">
        <w:rPr>
          <w:lang w:val="en-US"/>
        </w:rPr>
        <w:t xml:space="preserve"> mate of Amasus </w:t>
      </w:r>
      <w:r w:rsidRPr="000C718F">
        <w:rPr>
          <w:lang w:val="en-US"/>
        </w:rPr>
        <w:t xml:space="preserve">is both think it can be a good outcome for ship sailing on fixed routes. </w:t>
      </w:r>
    </w:p>
    <w:p w14:paraId="4B5D9A84" w14:textId="2CE69DAD" w:rsidR="00762A03" w:rsidRDefault="00192205" w:rsidP="009F60F3">
      <w:pPr>
        <w:pStyle w:val="ListParagraph"/>
        <w:numPr>
          <w:ilvl w:val="0"/>
          <w:numId w:val="26"/>
        </w:numPr>
        <w:jc w:val="both"/>
        <w:rPr>
          <w:lang w:val="en-US"/>
        </w:rPr>
      </w:pPr>
      <w:r w:rsidRPr="000C718F">
        <w:rPr>
          <w:lang w:val="en-US"/>
        </w:rPr>
        <w:t xml:space="preserve">The </w:t>
      </w:r>
      <w:r w:rsidR="00074512" w:rsidRPr="000C718F">
        <w:rPr>
          <w:lang w:val="en-US"/>
        </w:rPr>
        <w:t>2</w:t>
      </w:r>
      <w:r w:rsidR="00074512" w:rsidRPr="000C718F">
        <w:rPr>
          <w:vertAlign w:val="superscript"/>
          <w:lang w:val="en-US"/>
        </w:rPr>
        <w:t>nd</w:t>
      </w:r>
      <w:r w:rsidR="00074512" w:rsidRPr="000C718F">
        <w:rPr>
          <w:lang w:val="en-US"/>
        </w:rPr>
        <w:t xml:space="preserve"> </w:t>
      </w:r>
      <w:r w:rsidRPr="000C718F">
        <w:rPr>
          <w:lang w:val="en-US"/>
        </w:rPr>
        <w:t xml:space="preserve"> mate of Amasus is saying: ‘’If you have five regular ports, with more than five  ships sailing in between them, it is possible to supply these ships with just five treatment plants. The problem however, is that </w:t>
      </w:r>
      <w:r w:rsidR="003261EC" w:rsidRPr="000C718F">
        <w:rPr>
          <w:lang w:val="en-US"/>
        </w:rPr>
        <w:t>in case more than one ship needs a container, a delay will be inevitable</w:t>
      </w:r>
      <w:r w:rsidR="00F458FD" w:rsidRPr="000C718F">
        <w:rPr>
          <w:lang w:val="en-US"/>
        </w:rPr>
        <w:t>.”</w:t>
      </w:r>
    </w:p>
    <w:p w14:paraId="263BB3E4" w14:textId="47C6D721" w:rsidR="00DC7DA5" w:rsidRDefault="00DC7DA5" w:rsidP="009F60F3">
      <w:pPr>
        <w:jc w:val="both"/>
        <w:rPr>
          <w:lang w:val="en-US"/>
        </w:rPr>
      </w:pPr>
    </w:p>
    <w:p w14:paraId="3237EC60" w14:textId="464A061B" w:rsidR="00DC7DA5" w:rsidRPr="00DC7DA5" w:rsidRDefault="00DC7DA5" w:rsidP="009F60F3">
      <w:pPr>
        <w:jc w:val="both"/>
        <w:rPr>
          <w:lang w:val="en-US"/>
        </w:rPr>
      </w:pPr>
      <w:r>
        <w:rPr>
          <w:lang w:val="en-US"/>
        </w:rPr>
        <w:t>Figure 17 summarizes this and shows that the cost effectiveness is a key argument when it comes to the advantages,</w:t>
      </w:r>
    </w:p>
    <w:p w14:paraId="4FDDB573" w14:textId="17A1953A" w:rsidR="00DC7DA5" w:rsidRPr="00DC7DA5" w:rsidRDefault="00DC7DA5" w:rsidP="009F60F3">
      <w:pPr>
        <w:jc w:val="both"/>
        <w:rPr>
          <w:b/>
          <w:lang w:val="en-US"/>
        </w:rPr>
      </w:pPr>
    </w:p>
    <w:p w14:paraId="0786D99E" w14:textId="77777777" w:rsidR="00DC7DA5" w:rsidRPr="00DC7DA5" w:rsidRDefault="00DC7DA5" w:rsidP="009F60F3">
      <w:pPr>
        <w:keepNext/>
        <w:jc w:val="both"/>
        <w:rPr>
          <w:lang w:val="en-US"/>
        </w:rPr>
      </w:pPr>
      <w:r w:rsidRPr="000C718F">
        <w:rPr>
          <w:noProof/>
          <w:lang w:eastAsia="nl-NL"/>
        </w:rPr>
        <w:lastRenderedPageBreak/>
        <w:drawing>
          <wp:inline distT="0" distB="0" distL="0" distR="0" wp14:anchorId="3C08408E" wp14:editId="23A164CC">
            <wp:extent cx="5029200" cy="302717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3027173"/>
                    </a:xfrm>
                    <a:prstGeom prst="rect">
                      <a:avLst/>
                    </a:prstGeom>
                  </pic:spPr>
                </pic:pic>
              </a:graphicData>
            </a:graphic>
          </wp:inline>
        </w:drawing>
      </w:r>
    </w:p>
    <w:p w14:paraId="5B5737E5" w14:textId="5B2007F2" w:rsidR="00DC7DA5" w:rsidRPr="000C718F" w:rsidRDefault="00DC7DA5" w:rsidP="009F60F3">
      <w:pPr>
        <w:pStyle w:val="Caption"/>
        <w:jc w:val="both"/>
        <w:rPr>
          <w:b/>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17</w:t>
      </w:r>
      <w:r w:rsidRPr="000C718F">
        <w:rPr>
          <w:lang w:val="en-US"/>
        </w:rPr>
        <w:fldChar w:fldCharType="end"/>
      </w:r>
      <w:r w:rsidRPr="000C718F">
        <w:rPr>
          <w:lang w:val="en-US"/>
        </w:rPr>
        <w:t>: Most important advantage</w:t>
      </w:r>
      <w:r>
        <w:rPr>
          <w:lang w:val="en-US"/>
        </w:rPr>
        <w:t>s</w:t>
      </w:r>
    </w:p>
    <w:p w14:paraId="57AC79B6" w14:textId="77777777" w:rsidR="00DC7DA5" w:rsidRPr="00DC7DA5" w:rsidRDefault="00DC7DA5" w:rsidP="009F60F3">
      <w:pPr>
        <w:jc w:val="both"/>
        <w:rPr>
          <w:lang w:val="en-US"/>
        </w:rPr>
      </w:pPr>
    </w:p>
    <w:p w14:paraId="4AAD59A8" w14:textId="286BD65E" w:rsidR="00074512" w:rsidRPr="000C718F" w:rsidRDefault="00167E09" w:rsidP="009F60F3">
      <w:pPr>
        <w:jc w:val="both"/>
        <w:rPr>
          <w:lang w:val="en-US"/>
        </w:rPr>
      </w:pPr>
      <w:r w:rsidRPr="000C718F">
        <w:rPr>
          <w:lang w:val="en-US"/>
        </w:rPr>
        <w:t xml:space="preserve">The opinion on whether this concept is feasible and realistic is </w:t>
      </w:r>
      <w:r w:rsidR="00F458FD" w:rsidRPr="000C718F">
        <w:rPr>
          <w:lang w:val="en-US"/>
        </w:rPr>
        <w:t xml:space="preserve">once again </w:t>
      </w:r>
      <w:r w:rsidRPr="000C718F">
        <w:rPr>
          <w:lang w:val="en-US"/>
        </w:rPr>
        <w:t>divided</w:t>
      </w:r>
      <w:r w:rsidR="00074512" w:rsidRPr="000C718F">
        <w:rPr>
          <w:lang w:val="en-US"/>
        </w:rPr>
        <w:t xml:space="preserve"> and is summarized below</w:t>
      </w:r>
      <w:r w:rsidRPr="000C718F">
        <w:rPr>
          <w:lang w:val="en-US"/>
        </w:rPr>
        <w:t xml:space="preserve">. </w:t>
      </w:r>
    </w:p>
    <w:p w14:paraId="251511D7" w14:textId="77777777" w:rsidR="00074512" w:rsidRPr="000C718F" w:rsidRDefault="00167E09" w:rsidP="009F60F3">
      <w:pPr>
        <w:pStyle w:val="ListParagraph"/>
        <w:numPr>
          <w:ilvl w:val="0"/>
          <w:numId w:val="27"/>
        </w:numPr>
        <w:jc w:val="both"/>
        <w:rPr>
          <w:lang w:val="en-US"/>
        </w:rPr>
      </w:pPr>
      <w:r w:rsidRPr="000C718F">
        <w:rPr>
          <w:lang w:val="en-US"/>
        </w:rPr>
        <w:t>2</w:t>
      </w:r>
      <w:r w:rsidRPr="000C718F">
        <w:rPr>
          <w:vertAlign w:val="superscript"/>
          <w:lang w:val="en-US"/>
        </w:rPr>
        <w:t>nd</w:t>
      </w:r>
      <w:r w:rsidRPr="000C718F">
        <w:rPr>
          <w:lang w:val="en-US"/>
        </w:rPr>
        <w:t xml:space="preserve"> mate at Amasus</w:t>
      </w:r>
      <w:r w:rsidR="00F458FD" w:rsidRPr="000C718F">
        <w:rPr>
          <w:lang w:val="en-US"/>
        </w:rPr>
        <w:t>:</w:t>
      </w:r>
      <w:r w:rsidRPr="000C718F">
        <w:rPr>
          <w:lang w:val="en-US"/>
        </w:rPr>
        <w:t xml:space="preserve"> </w:t>
      </w:r>
      <w:r w:rsidR="00F458FD" w:rsidRPr="000C718F">
        <w:rPr>
          <w:lang w:val="en-US"/>
        </w:rPr>
        <w:t>“</w:t>
      </w:r>
      <w:r w:rsidRPr="000C718F">
        <w:rPr>
          <w:lang w:val="en-US"/>
        </w:rPr>
        <w:t xml:space="preserve">the concept </w:t>
      </w:r>
      <w:r w:rsidR="00F458FD" w:rsidRPr="000C718F">
        <w:rPr>
          <w:lang w:val="en-US"/>
        </w:rPr>
        <w:t>won’t</w:t>
      </w:r>
      <w:r w:rsidRPr="000C718F">
        <w:rPr>
          <w:lang w:val="en-US"/>
        </w:rPr>
        <w:t xml:space="preserve"> be feasible on small ships because the space will be an issue. There will not be enough place on deck to situate the container and if the container would be placed in the cargo hold, it will occupy space for the cargo which means less cargo can be shipped</w:t>
      </w:r>
      <w:r w:rsidR="00074512" w:rsidRPr="000C718F">
        <w:rPr>
          <w:lang w:val="en-US"/>
        </w:rPr>
        <w:t>,” and, “</w:t>
      </w:r>
      <w:r w:rsidRPr="000C718F">
        <w:rPr>
          <w:lang w:val="en-US"/>
        </w:rPr>
        <w:t>it will lead to considerable time loss if the mobile treatment unit is taken aboard and the procedures happen in port</w:t>
      </w:r>
      <w:r w:rsidR="00F458FD" w:rsidRPr="000C718F">
        <w:rPr>
          <w:lang w:val="en-US"/>
        </w:rPr>
        <w:t>.”</w:t>
      </w:r>
      <w:r w:rsidR="005F28DD" w:rsidRPr="000C718F">
        <w:rPr>
          <w:lang w:val="en-US"/>
        </w:rPr>
        <w:t xml:space="preserve"> </w:t>
      </w:r>
    </w:p>
    <w:p w14:paraId="12C8ADE9" w14:textId="75B24EB1" w:rsidR="00074512" w:rsidRPr="000C718F" w:rsidRDefault="005F28DD" w:rsidP="009F60F3">
      <w:pPr>
        <w:pStyle w:val="ListParagraph"/>
        <w:numPr>
          <w:ilvl w:val="0"/>
          <w:numId w:val="27"/>
        </w:numPr>
        <w:jc w:val="both"/>
        <w:rPr>
          <w:lang w:val="en-US"/>
        </w:rPr>
      </w:pPr>
      <w:r w:rsidRPr="000C718F">
        <w:rPr>
          <w:lang w:val="en-US"/>
        </w:rPr>
        <w:t>Chief Engineer of Wagenborg</w:t>
      </w:r>
      <w:r w:rsidR="00F458FD" w:rsidRPr="000C718F">
        <w:rPr>
          <w:lang w:val="en-US"/>
        </w:rPr>
        <w:t>:</w:t>
      </w:r>
      <w:r w:rsidRPr="000C718F">
        <w:rPr>
          <w:lang w:val="en-US"/>
        </w:rPr>
        <w:t xml:space="preserve"> ‘’It is not realistic for all ships because the space on board it not always sufficient</w:t>
      </w:r>
      <w:r w:rsidR="00074512" w:rsidRPr="000C718F">
        <w:rPr>
          <w:lang w:val="en-US"/>
        </w:rPr>
        <w:t xml:space="preserve">” adding, </w:t>
      </w:r>
      <w:r w:rsidR="00F458FD" w:rsidRPr="000C718F">
        <w:rPr>
          <w:lang w:val="en-US"/>
        </w:rPr>
        <w:t>”</w:t>
      </w:r>
      <w:r w:rsidRPr="000C718F">
        <w:rPr>
          <w:lang w:val="en-US"/>
        </w:rPr>
        <w:t>These are extra expenses that will have to</w:t>
      </w:r>
      <w:r w:rsidR="00074512" w:rsidRPr="000C718F">
        <w:rPr>
          <w:lang w:val="en-US"/>
        </w:rPr>
        <w:t xml:space="preserve"> be</w:t>
      </w:r>
      <w:r w:rsidRPr="000C718F">
        <w:rPr>
          <w:lang w:val="en-US"/>
        </w:rPr>
        <w:t xml:space="preserve"> taken into account when considering the choice of the treatment plant. </w:t>
      </w:r>
    </w:p>
    <w:p w14:paraId="08BA7003" w14:textId="10C91B89" w:rsidR="005F28DD" w:rsidRPr="000C718F" w:rsidRDefault="005F28DD" w:rsidP="009F60F3">
      <w:pPr>
        <w:pStyle w:val="ListParagraph"/>
        <w:numPr>
          <w:ilvl w:val="0"/>
          <w:numId w:val="27"/>
        </w:numPr>
        <w:jc w:val="both"/>
        <w:rPr>
          <w:lang w:val="en-US"/>
        </w:rPr>
      </w:pPr>
      <w:r w:rsidRPr="000C718F">
        <w:rPr>
          <w:lang w:val="en-US"/>
        </w:rPr>
        <w:t>3</w:t>
      </w:r>
      <w:r w:rsidRPr="000C718F">
        <w:rPr>
          <w:vertAlign w:val="superscript"/>
          <w:lang w:val="en-US"/>
        </w:rPr>
        <w:t>rd</w:t>
      </w:r>
      <w:r w:rsidRPr="000C718F">
        <w:rPr>
          <w:lang w:val="en-US"/>
        </w:rPr>
        <w:t xml:space="preserve"> engineer at Global </w:t>
      </w:r>
      <w:r w:rsidR="00074512" w:rsidRPr="000C718F">
        <w:rPr>
          <w:lang w:val="en-US"/>
        </w:rPr>
        <w:t>Seatrade:</w:t>
      </w:r>
      <w:r w:rsidRPr="000C718F">
        <w:rPr>
          <w:lang w:val="en-US"/>
        </w:rPr>
        <w:t xml:space="preserve"> ‘’the concept is not realistic because of the logistic planning that is necessary to realize the supply of the ships</w:t>
      </w:r>
      <w:r w:rsidR="00074512" w:rsidRPr="000C718F">
        <w:rPr>
          <w:lang w:val="en-US"/>
        </w:rPr>
        <w:t>,</w:t>
      </w:r>
      <w:r w:rsidR="00F458FD" w:rsidRPr="000C718F">
        <w:rPr>
          <w:lang w:val="en-US"/>
        </w:rPr>
        <w:t>”</w:t>
      </w:r>
      <w:r w:rsidRPr="000C718F">
        <w:rPr>
          <w:lang w:val="en-US"/>
        </w:rPr>
        <w:t xml:space="preserve"> </w:t>
      </w:r>
      <w:r w:rsidR="00074512" w:rsidRPr="000C718F">
        <w:rPr>
          <w:lang w:val="en-US"/>
        </w:rPr>
        <w:t>advising,</w:t>
      </w:r>
      <w:r w:rsidRPr="000C718F">
        <w:rPr>
          <w:lang w:val="en-US"/>
        </w:rPr>
        <w:t xml:space="preserve"> ‘’it would be realistic if the units are placed in port and the ships can rent a treatment unit when needed. It would be an outcome if big ports would include this in their facilities. In this way all ships, from big shipping companies to captain owners can use the units when necessary</w:t>
      </w:r>
      <w:r w:rsidR="00F458FD" w:rsidRPr="000C718F">
        <w:rPr>
          <w:lang w:val="en-US"/>
        </w:rPr>
        <w:t>.”</w:t>
      </w:r>
    </w:p>
    <w:p w14:paraId="4A8A4AFD" w14:textId="366BA740" w:rsidR="000426D6" w:rsidRPr="000C718F" w:rsidRDefault="000426D6" w:rsidP="009F60F3">
      <w:pPr>
        <w:jc w:val="both"/>
        <w:rPr>
          <w:lang w:val="en-US"/>
        </w:rPr>
      </w:pPr>
    </w:p>
    <w:p w14:paraId="022B74D3" w14:textId="7388178A" w:rsidR="000C718F" w:rsidRDefault="00402968" w:rsidP="009F60F3">
      <w:pPr>
        <w:jc w:val="both"/>
        <w:rPr>
          <w:lang w:val="en-US"/>
        </w:rPr>
      </w:pPr>
      <w:r w:rsidRPr="000C718F">
        <w:rPr>
          <w:lang w:val="en-US"/>
        </w:rPr>
        <w:t>When asked if the advantages of a mobile treatment unit out</w:t>
      </w:r>
      <w:r w:rsidR="000C718F" w:rsidRPr="000C718F">
        <w:rPr>
          <w:lang w:val="en-US"/>
        </w:rPr>
        <w:t>weigh</w:t>
      </w:r>
      <w:r w:rsidRPr="000C718F">
        <w:rPr>
          <w:lang w:val="en-US"/>
        </w:rPr>
        <w:t xml:space="preserve"> the disadvantages, the opinions are </w:t>
      </w:r>
      <w:r w:rsidR="000C718F" w:rsidRPr="000C718F">
        <w:rPr>
          <w:lang w:val="en-US"/>
        </w:rPr>
        <w:t>yet again</w:t>
      </w:r>
      <w:r w:rsidRPr="000C718F">
        <w:rPr>
          <w:lang w:val="en-US"/>
        </w:rPr>
        <w:t xml:space="preserve"> divided. </w:t>
      </w:r>
      <w:r w:rsidR="00DC7DA5">
        <w:rPr>
          <w:lang w:val="en-US"/>
        </w:rPr>
        <w:t>As illustrated in figure 18 only half of the interviewed think that this is so.</w:t>
      </w:r>
    </w:p>
    <w:p w14:paraId="46FC07C3" w14:textId="77777777" w:rsidR="00DC7DA5" w:rsidRPr="000C718F" w:rsidRDefault="00DC7DA5" w:rsidP="009F60F3">
      <w:pPr>
        <w:jc w:val="both"/>
        <w:rPr>
          <w:lang w:val="en-US"/>
        </w:rPr>
      </w:pPr>
    </w:p>
    <w:p w14:paraId="59599EAA" w14:textId="2F4DE3C4" w:rsidR="000C718F" w:rsidRPr="000C718F" w:rsidRDefault="00402968" w:rsidP="009F60F3">
      <w:pPr>
        <w:pStyle w:val="ListParagraph"/>
        <w:numPr>
          <w:ilvl w:val="0"/>
          <w:numId w:val="28"/>
        </w:numPr>
        <w:jc w:val="both"/>
        <w:rPr>
          <w:lang w:val="en-US"/>
        </w:rPr>
      </w:pPr>
      <w:r w:rsidRPr="000C718F">
        <w:rPr>
          <w:lang w:val="en-US"/>
        </w:rPr>
        <w:t>3</w:t>
      </w:r>
      <w:r w:rsidRPr="000C718F">
        <w:rPr>
          <w:vertAlign w:val="superscript"/>
          <w:lang w:val="en-US"/>
        </w:rPr>
        <w:t>rd</w:t>
      </w:r>
      <w:r w:rsidRPr="000C718F">
        <w:rPr>
          <w:lang w:val="en-US"/>
        </w:rPr>
        <w:t xml:space="preserve"> engineer of Global </w:t>
      </w:r>
      <w:r w:rsidR="002E756E" w:rsidRPr="000C718F">
        <w:rPr>
          <w:lang w:val="en-US"/>
        </w:rPr>
        <w:t>Seatrade</w:t>
      </w:r>
      <w:r w:rsidR="000C718F" w:rsidRPr="000C718F">
        <w:rPr>
          <w:lang w:val="en-US"/>
        </w:rPr>
        <w:t xml:space="preserve">: </w:t>
      </w:r>
      <w:r w:rsidRPr="000C718F">
        <w:rPr>
          <w:lang w:val="en-US"/>
        </w:rPr>
        <w:t>‘’Ships can better have a fixed system on board because most ships sail international and can</w:t>
      </w:r>
      <w:r w:rsidR="00502408">
        <w:rPr>
          <w:lang w:val="en-US"/>
        </w:rPr>
        <w:t>’t</w:t>
      </w:r>
      <w:r w:rsidRPr="000C718F">
        <w:rPr>
          <w:lang w:val="en-US"/>
        </w:rPr>
        <w:t xml:space="preserve"> be supplied </w:t>
      </w:r>
      <w:r w:rsidRPr="000C718F">
        <w:rPr>
          <w:lang w:val="en-US"/>
        </w:rPr>
        <w:lastRenderedPageBreak/>
        <w:t>with the treatment units at all times. This is a solution solely for ships that sail locally and sometimes international in between fixed ports</w:t>
      </w:r>
      <w:r w:rsidR="00F458FD" w:rsidRPr="000C718F">
        <w:rPr>
          <w:lang w:val="en-US"/>
        </w:rPr>
        <w:t>.”</w:t>
      </w:r>
      <w:r w:rsidRPr="000C718F">
        <w:rPr>
          <w:lang w:val="en-US"/>
        </w:rPr>
        <w:t xml:space="preserve"> </w:t>
      </w:r>
    </w:p>
    <w:p w14:paraId="7992BED3" w14:textId="77777777" w:rsidR="000C718F" w:rsidRPr="000C718F" w:rsidRDefault="000C718F" w:rsidP="009F60F3">
      <w:pPr>
        <w:pStyle w:val="ListParagraph"/>
        <w:numPr>
          <w:ilvl w:val="0"/>
          <w:numId w:val="28"/>
        </w:numPr>
        <w:jc w:val="both"/>
        <w:rPr>
          <w:lang w:val="en-US"/>
        </w:rPr>
      </w:pPr>
      <w:r w:rsidRPr="000C718F">
        <w:rPr>
          <w:lang w:val="en-US"/>
        </w:rPr>
        <w:t>2</w:t>
      </w:r>
      <w:r w:rsidRPr="000C718F">
        <w:rPr>
          <w:vertAlign w:val="superscript"/>
          <w:lang w:val="en-US"/>
        </w:rPr>
        <w:t>nd</w:t>
      </w:r>
      <w:r w:rsidRPr="000C718F">
        <w:rPr>
          <w:lang w:val="en-US"/>
        </w:rPr>
        <w:t xml:space="preserve"> mate</w:t>
      </w:r>
      <w:r w:rsidR="00402968" w:rsidRPr="000C718F">
        <w:rPr>
          <w:lang w:val="en-US"/>
        </w:rPr>
        <w:t xml:space="preserve"> of Amasus states the following: ‘’</w:t>
      </w:r>
      <w:r w:rsidR="006B7E64" w:rsidRPr="000C718F">
        <w:rPr>
          <w:lang w:val="en-US"/>
        </w:rPr>
        <w:t xml:space="preserve">I </w:t>
      </w:r>
      <w:r w:rsidRPr="000C718F">
        <w:rPr>
          <w:lang w:val="en-US"/>
        </w:rPr>
        <w:t>can’t</w:t>
      </w:r>
      <w:r w:rsidR="006B7E64" w:rsidRPr="000C718F">
        <w:rPr>
          <w:lang w:val="en-US"/>
        </w:rPr>
        <w:t xml:space="preserve"> overcome the issue of space, this makes it difficult to see the concept really working.  </w:t>
      </w:r>
      <w:r w:rsidRPr="000C718F">
        <w:rPr>
          <w:lang w:val="en-US"/>
        </w:rPr>
        <w:t>I</w:t>
      </w:r>
      <w:r w:rsidR="006B7E64" w:rsidRPr="000C718F">
        <w:rPr>
          <w:lang w:val="en-US"/>
        </w:rPr>
        <w:t>t is also an extra job for the crew who are already busy with a lot of different things during loading/ discharging. The ballast water treatment process shouldn’t be needed to look after by the crew but should go by itself, there are enough things that need your attention</w:t>
      </w:r>
      <w:r w:rsidR="00F458FD" w:rsidRPr="000C718F">
        <w:rPr>
          <w:lang w:val="en-US"/>
        </w:rPr>
        <w:t>.”</w:t>
      </w:r>
      <w:r w:rsidR="006B7E64" w:rsidRPr="000C718F">
        <w:rPr>
          <w:lang w:val="en-US"/>
        </w:rPr>
        <w:t xml:space="preserve"> </w:t>
      </w:r>
    </w:p>
    <w:p w14:paraId="3FAF52D9" w14:textId="6CB8439A" w:rsidR="00402968" w:rsidRPr="000C718F" w:rsidRDefault="006B7E64" w:rsidP="009F60F3">
      <w:pPr>
        <w:pStyle w:val="ListParagraph"/>
        <w:numPr>
          <w:ilvl w:val="0"/>
          <w:numId w:val="28"/>
        </w:numPr>
        <w:jc w:val="both"/>
        <w:rPr>
          <w:lang w:val="en-US"/>
        </w:rPr>
      </w:pPr>
      <w:r w:rsidRPr="000C718F">
        <w:rPr>
          <w:lang w:val="en-US"/>
        </w:rPr>
        <w:t>3</w:t>
      </w:r>
      <w:r w:rsidRPr="000C718F">
        <w:rPr>
          <w:vertAlign w:val="superscript"/>
          <w:lang w:val="en-US"/>
        </w:rPr>
        <w:t>rd</w:t>
      </w:r>
      <w:r w:rsidRPr="000C718F">
        <w:rPr>
          <w:lang w:val="en-US"/>
        </w:rPr>
        <w:t xml:space="preserve"> mate of Wagenborg</w:t>
      </w:r>
      <w:r w:rsidR="000C718F" w:rsidRPr="000C718F">
        <w:rPr>
          <w:lang w:val="en-US"/>
        </w:rPr>
        <w:t xml:space="preserve">: </w:t>
      </w:r>
      <w:r w:rsidRPr="000C718F">
        <w:rPr>
          <w:lang w:val="en-US"/>
        </w:rPr>
        <w:t>‘’if the disadvantages can be solved in a creative way, the advantages can out way the disadvantages</w:t>
      </w:r>
      <w:r w:rsidR="007638BC" w:rsidRPr="000C718F">
        <w:rPr>
          <w:lang w:val="en-US"/>
        </w:rPr>
        <w:t xml:space="preserve"> and the problem of lack of space can be solved on smaller ships</w:t>
      </w:r>
      <w:r w:rsidR="00F458FD" w:rsidRPr="000C718F">
        <w:rPr>
          <w:lang w:val="en-US"/>
        </w:rPr>
        <w:t>.”</w:t>
      </w:r>
    </w:p>
    <w:p w14:paraId="32BFBFC8" w14:textId="77777777" w:rsidR="000C718F" w:rsidRPr="000C718F" w:rsidRDefault="000C718F" w:rsidP="009F60F3">
      <w:pPr>
        <w:jc w:val="both"/>
        <w:rPr>
          <w:lang w:val="en-US"/>
        </w:rPr>
      </w:pPr>
    </w:p>
    <w:p w14:paraId="4568EF7B" w14:textId="77777777" w:rsidR="008328E0" w:rsidRPr="000C718F" w:rsidRDefault="008328E0" w:rsidP="009F60F3">
      <w:pPr>
        <w:keepNext/>
        <w:jc w:val="both"/>
        <w:rPr>
          <w:lang w:val="en-US"/>
        </w:rPr>
      </w:pPr>
      <w:r w:rsidRPr="000C718F">
        <w:rPr>
          <w:noProof/>
          <w:lang w:eastAsia="nl-NL"/>
        </w:rPr>
        <w:drawing>
          <wp:inline distT="0" distB="0" distL="0" distR="0" wp14:anchorId="6AA919C0" wp14:editId="744DDC99">
            <wp:extent cx="4114800" cy="277544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4800" cy="2775443"/>
                    </a:xfrm>
                    <a:prstGeom prst="rect">
                      <a:avLst/>
                    </a:prstGeom>
                  </pic:spPr>
                </pic:pic>
              </a:graphicData>
            </a:graphic>
          </wp:inline>
        </w:drawing>
      </w:r>
    </w:p>
    <w:p w14:paraId="1BF4DDD8" w14:textId="17C9195D" w:rsidR="00AB5514" w:rsidRPr="000C718F" w:rsidRDefault="008328E0"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18</w:t>
      </w:r>
      <w:r w:rsidRPr="000C718F">
        <w:rPr>
          <w:lang w:val="en-US"/>
        </w:rPr>
        <w:fldChar w:fldCharType="end"/>
      </w:r>
      <w:r w:rsidRPr="000C718F">
        <w:rPr>
          <w:lang w:val="en-US"/>
        </w:rPr>
        <w:t>: Advantages vs. Disadvantages</w:t>
      </w:r>
    </w:p>
    <w:p w14:paraId="0307A014" w14:textId="77777777" w:rsidR="008C1268" w:rsidRDefault="00AB5514" w:rsidP="009F60F3">
      <w:pPr>
        <w:jc w:val="both"/>
        <w:rPr>
          <w:lang w:val="en-US"/>
        </w:rPr>
      </w:pPr>
      <w:r w:rsidRPr="000C718F">
        <w:rPr>
          <w:lang w:val="en-US"/>
        </w:rPr>
        <w:t xml:space="preserve">When the practicability of the </w:t>
      </w:r>
      <w:r w:rsidR="00B67D4C" w:rsidRPr="000C718F">
        <w:rPr>
          <w:lang w:val="en-US"/>
        </w:rPr>
        <w:t>BWTS</w:t>
      </w:r>
      <w:r w:rsidRPr="000C718F">
        <w:rPr>
          <w:lang w:val="en-US"/>
        </w:rPr>
        <w:t xml:space="preserve"> is questioned a difference in approach is visible. </w:t>
      </w:r>
    </w:p>
    <w:p w14:paraId="45FB6D2F" w14:textId="77777777" w:rsidR="008C1268" w:rsidRDefault="00AB5514" w:rsidP="009F60F3">
      <w:pPr>
        <w:pStyle w:val="ListParagraph"/>
        <w:numPr>
          <w:ilvl w:val="0"/>
          <w:numId w:val="30"/>
        </w:numPr>
        <w:jc w:val="both"/>
        <w:rPr>
          <w:lang w:val="en-US"/>
        </w:rPr>
      </w:pPr>
      <w:r w:rsidRPr="008C1268">
        <w:rPr>
          <w:lang w:val="en-US"/>
        </w:rPr>
        <w:t xml:space="preserve">The deck officers tend to think about place on deck, cargo, stability and maintenance like extra paintjobs. The engineers are concerned about the amount of extra piping needed and the way to connect this piping with the current ballast water system. </w:t>
      </w:r>
    </w:p>
    <w:p w14:paraId="49095A88" w14:textId="788DBE96" w:rsidR="00AB5514" w:rsidRPr="008C1268" w:rsidRDefault="008C1268" w:rsidP="009F60F3">
      <w:pPr>
        <w:pStyle w:val="ListParagraph"/>
        <w:numPr>
          <w:ilvl w:val="0"/>
          <w:numId w:val="30"/>
        </w:numPr>
        <w:jc w:val="both"/>
        <w:rPr>
          <w:lang w:val="en-US"/>
        </w:rPr>
      </w:pPr>
      <w:r>
        <w:rPr>
          <w:lang w:val="en-US"/>
        </w:rPr>
        <w:t>T</w:t>
      </w:r>
      <w:r w:rsidR="00AB5514" w:rsidRPr="008C1268">
        <w:rPr>
          <w:lang w:val="en-US"/>
        </w:rPr>
        <w:t xml:space="preserve">he engineers </w:t>
      </w:r>
      <w:r>
        <w:rPr>
          <w:lang w:val="en-US"/>
        </w:rPr>
        <w:t xml:space="preserve">see </w:t>
      </w:r>
      <w:r w:rsidR="00AB5514" w:rsidRPr="008C1268">
        <w:rPr>
          <w:lang w:val="en-US"/>
        </w:rPr>
        <w:t xml:space="preserve">difficulty of complying with the rules </w:t>
      </w:r>
      <w:r>
        <w:rPr>
          <w:lang w:val="en-US"/>
        </w:rPr>
        <w:t>laid down by the</w:t>
      </w:r>
      <w:r w:rsidR="00AB5514" w:rsidRPr="008C1268">
        <w:rPr>
          <w:lang w:val="en-US"/>
        </w:rPr>
        <w:t xml:space="preserve"> </w:t>
      </w:r>
      <w:r>
        <w:rPr>
          <w:lang w:val="en-US"/>
        </w:rPr>
        <w:t>C</w:t>
      </w:r>
      <w:r w:rsidR="00AB5514" w:rsidRPr="008C1268">
        <w:rPr>
          <w:lang w:val="en-US"/>
        </w:rPr>
        <w:t xml:space="preserve">lassification </w:t>
      </w:r>
      <w:r>
        <w:rPr>
          <w:lang w:val="en-US"/>
        </w:rPr>
        <w:t>S</w:t>
      </w:r>
      <w:r w:rsidR="00AB5514" w:rsidRPr="008C1268">
        <w:rPr>
          <w:lang w:val="en-US"/>
        </w:rPr>
        <w:t xml:space="preserve">ociety, how to avoid the wiring in place and how the adjustments are been carried out. Also the placement on deck is a concern and it is mentioned that carrying out the operation with a barge can have restrictions when the ship also has to bunker fuel. </w:t>
      </w:r>
    </w:p>
    <w:p w14:paraId="7B9B1CCB" w14:textId="77777777" w:rsidR="00502EF6" w:rsidRPr="000C718F" w:rsidRDefault="00502EF6" w:rsidP="009F60F3">
      <w:pPr>
        <w:jc w:val="both"/>
        <w:rPr>
          <w:b/>
          <w:lang w:val="en-US"/>
        </w:rPr>
      </w:pPr>
    </w:p>
    <w:p w14:paraId="33587F8F" w14:textId="5F17D2DD" w:rsidR="00A37476" w:rsidRPr="000C718F" w:rsidRDefault="008C1268" w:rsidP="009F60F3">
      <w:pPr>
        <w:jc w:val="both"/>
        <w:rPr>
          <w:lang w:val="en-US"/>
        </w:rPr>
      </w:pPr>
      <w:r w:rsidRPr="008C1268">
        <w:rPr>
          <w:lang w:val="en-US"/>
        </w:rPr>
        <w:t>According to the logistical planner of Wagenborg North America</w:t>
      </w:r>
      <w:r>
        <w:rPr>
          <w:lang w:val="en-US"/>
        </w:rPr>
        <w:t>, t</w:t>
      </w:r>
      <w:r w:rsidR="00210897" w:rsidRPr="008C1268">
        <w:rPr>
          <w:lang w:val="en-US"/>
        </w:rPr>
        <w:t xml:space="preserve">he logistic plan to supply the ships when necessary </w:t>
      </w:r>
      <w:r>
        <w:rPr>
          <w:lang w:val="en-US"/>
        </w:rPr>
        <w:t xml:space="preserve">would be a huge </w:t>
      </w:r>
      <w:r w:rsidR="00210897" w:rsidRPr="008C1268">
        <w:rPr>
          <w:lang w:val="en-US"/>
        </w:rPr>
        <w:t xml:space="preserve">challenge and an important argument </w:t>
      </w:r>
      <w:r w:rsidR="00A37476">
        <w:rPr>
          <w:lang w:val="en-US"/>
        </w:rPr>
        <w:t xml:space="preserve">to take into consideration (this correlates with Figure 16, which shows this as a key concern). He illustrates this with the following information per email </w:t>
      </w:r>
      <w:sdt>
        <w:sdtPr>
          <w:rPr>
            <w:lang w:val="en-US"/>
          </w:rPr>
          <w:id w:val="2011716709"/>
          <w:citation/>
        </w:sdtPr>
        <w:sdtEndPr/>
        <w:sdtContent>
          <w:r w:rsidR="00A37476" w:rsidRPr="000C718F">
            <w:rPr>
              <w:lang w:val="en-US"/>
            </w:rPr>
            <w:fldChar w:fldCharType="begin"/>
          </w:r>
          <w:r w:rsidR="00A37476" w:rsidRPr="000C718F">
            <w:rPr>
              <w:lang w:val="en-US"/>
            </w:rPr>
            <w:instrText xml:space="preserve"> CITATION Ant17 \l 1043 </w:instrText>
          </w:r>
          <w:r w:rsidR="00A37476" w:rsidRPr="000C718F">
            <w:rPr>
              <w:lang w:val="en-US"/>
            </w:rPr>
            <w:fldChar w:fldCharType="separate"/>
          </w:r>
          <w:r w:rsidR="00562871" w:rsidRPr="00562871">
            <w:rPr>
              <w:noProof/>
              <w:lang w:val="en-US"/>
            </w:rPr>
            <w:t>(Scalzo, 2017)</w:t>
          </w:r>
          <w:r w:rsidR="00A37476" w:rsidRPr="000C718F">
            <w:rPr>
              <w:lang w:val="en-US"/>
            </w:rPr>
            <w:fldChar w:fldCharType="end"/>
          </w:r>
        </w:sdtContent>
      </w:sdt>
    </w:p>
    <w:p w14:paraId="11F21D0E" w14:textId="1982AE64" w:rsidR="00210897" w:rsidRDefault="00210897" w:rsidP="009F60F3">
      <w:pPr>
        <w:pStyle w:val="ListParagraph"/>
        <w:numPr>
          <w:ilvl w:val="0"/>
          <w:numId w:val="31"/>
        </w:numPr>
        <w:jc w:val="both"/>
        <w:rPr>
          <w:lang w:val="en-US"/>
        </w:rPr>
      </w:pPr>
      <w:r w:rsidRPr="008C1268">
        <w:rPr>
          <w:lang w:val="en-US"/>
        </w:rPr>
        <w:t xml:space="preserve">The data about the exact amount of Wagenborg ships sailing between the Great Lakes and Europe is not available but the main ports for </w:t>
      </w:r>
      <w:r w:rsidRPr="008C1268">
        <w:rPr>
          <w:lang w:val="en-US"/>
        </w:rPr>
        <w:lastRenderedPageBreak/>
        <w:t xml:space="preserve">loading on the Great Lakes are Thunder Bay/ Duluth/ Hamilton/ Windsor/ Toledo. The most common discharge ports on the Great Lakes are Hamilton/ Cleveland/ Detroit/ Chicago/ </w:t>
      </w:r>
      <w:r w:rsidR="005C2C53" w:rsidRPr="008C1268">
        <w:rPr>
          <w:lang w:val="en-US"/>
        </w:rPr>
        <w:t xml:space="preserve">Burns </w:t>
      </w:r>
      <w:r w:rsidR="002E756E" w:rsidRPr="008C1268">
        <w:rPr>
          <w:lang w:val="en-US"/>
        </w:rPr>
        <w:t>Harbor</w:t>
      </w:r>
      <w:r w:rsidR="005C2C53" w:rsidRPr="008C1268">
        <w:rPr>
          <w:lang w:val="en-US"/>
        </w:rPr>
        <w:t>/ Duluth.</w:t>
      </w:r>
    </w:p>
    <w:p w14:paraId="6E795841" w14:textId="77777777" w:rsidR="00A37476" w:rsidRDefault="005C2C53" w:rsidP="009F60F3">
      <w:pPr>
        <w:pStyle w:val="ListParagraph"/>
        <w:numPr>
          <w:ilvl w:val="0"/>
          <w:numId w:val="31"/>
        </w:numPr>
        <w:jc w:val="both"/>
        <w:rPr>
          <w:lang w:val="en-US"/>
        </w:rPr>
      </w:pPr>
      <w:r w:rsidRPr="00A37476">
        <w:rPr>
          <w:lang w:val="en-US"/>
        </w:rPr>
        <w:t xml:space="preserve">The ports mentioned above </w:t>
      </w:r>
      <w:r w:rsidR="00D429AC" w:rsidRPr="00A37476">
        <w:rPr>
          <w:lang w:val="en-US"/>
        </w:rPr>
        <w:t xml:space="preserve">is </w:t>
      </w:r>
      <w:r w:rsidRPr="00A37476">
        <w:rPr>
          <w:lang w:val="en-US"/>
        </w:rPr>
        <w:t xml:space="preserve">a list of most common ports, which means there are several other ports where the ships of Wagenborg load/discharge less frequently. </w:t>
      </w:r>
    </w:p>
    <w:p w14:paraId="36E1F6D3" w14:textId="77777777" w:rsidR="00A37476" w:rsidRDefault="00D429AC" w:rsidP="009F60F3">
      <w:pPr>
        <w:pStyle w:val="ListParagraph"/>
        <w:numPr>
          <w:ilvl w:val="0"/>
          <w:numId w:val="31"/>
        </w:numPr>
        <w:jc w:val="both"/>
        <w:rPr>
          <w:lang w:val="en-US"/>
        </w:rPr>
      </w:pPr>
      <w:r w:rsidRPr="00A37476">
        <w:rPr>
          <w:lang w:val="en-US"/>
        </w:rPr>
        <w:t>The cargo loaded by Wagenborg at ports on the Great Lakes is mostly designated for Europe or Scandinavia.</w:t>
      </w:r>
    </w:p>
    <w:p w14:paraId="369E2BE3" w14:textId="77777777" w:rsidR="00A37476" w:rsidRDefault="00D429AC" w:rsidP="009F60F3">
      <w:pPr>
        <w:pStyle w:val="ListParagraph"/>
        <w:numPr>
          <w:ilvl w:val="0"/>
          <w:numId w:val="31"/>
        </w:numPr>
        <w:jc w:val="both"/>
        <w:rPr>
          <w:lang w:val="en-US"/>
        </w:rPr>
      </w:pPr>
      <w:r w:rsidRPr="00A37476">
        <w:rPr>
          <w:lang w:val="en-US"/>
        </w:rPr>
        <w:t>The cargo discharged by Wagenborg on the Great Lakes is mostly loaded in Europe, Scandinavia or Russia.</w:t>
      </w:r>
    </w:p>
    <w:p w14:paraId="5B51C940" w14:textId="04EA968C" w:rsidR="005C2C53" w:rsidRPr="00A37476" w:rsidRDefault="005C2C53" w:rsidP="009F60F3">
      <w:pPr>
        <w:pStyle w:val="ListParagraph"/>
        <w:numPr>
          <w:ilvl w:val="0"/>
          <w:numId w:val="31"/>
        </w:numPr>
        <w:jc w:val="both"/>
        <w:rPr>
          <w:lang w:val="en-US"/>
        </w:rPr>
      </w:pPr>
      <w:r w:rsidRPr="00A37476">
        <w:rPr>
          <w:lang w:val="en-US"/>
        </w:rPr>
        <w:t xml:space="preserve">The list of ports </w:t>
      </w:r>
      <w:r w:rsidR="00D429AC" w:rsidRPr="00A37476">
        <w:rPr>
          <w:lang w:val="en-US"/>
        </w:rPr>
        <w:t>is too</w:t>
      </w:r>
      <w:r w:rsidRPr="00A37476">
        <w:rPr>
          <w:lang w:val="en-US"/>
        </w:rPr>
        <w:t xml:space="preserve"> divers and misses regularity</w:t>
      </w:r>
      <w:r w:rsidR="00D429AC" w:rsidRPr="00A37476">
        <w:rPr>
          <w:lang w:val="en-US"/>
        </w:rPr>
        <w:t xml:space="preserve"> which makes it complicated to plan the logistic rotation of the ships and the supply of the mobile ballast water treatment units</w:t>
      </w:r>
      <w:r w:rsidRPr="00A37476">
        <w:rPr>
          <w:lang w:val="en-US"/>
        </w:rPr>
        <w:t xml:space="preserve">. </w:t>
      </w:r>
    </w:p>
    <w:p w14:paraId="1215BFDD" w14:textId="5980BBF6" w:rsidR="000426D6" w:rsidRPr="000C718F" w:rsidRDefault="000426D6" w:rsidP="009F60F3">
      <w:pPr>
        <w:keepNext/>
        <w:jc w:val="both"/>
        <w:rPr>
          <w:lang w:val="en-US"/>
        </w:rPr>
      </w:pPr>
    </w:p>
    <w:p w14:paraId="510E773E" w14:textId="77777777" w:rsidR="00A37476" w:rsidRDefault="00A37476" w:rsidP="009F60F3">
      <w:pPr>
        <w:jc w:val="both"/>
        <w:rPr>
          <w:lang w:val="en-US"/>
        </w:rPr>
      </w:pPr>
      <w:r>
        <w:rPr>
          <w:lang w:val="en-US"/>
        </w:rPr>
        <w:t>Finally the 3</w:t>
      </w:r>
      <w:r w:rsidRPr="00A37476">
        <w:rPr>
          <w:vertAlign w:val="superscript"/>
          <w:lang w:val="en-US"/>
        </w:rPr>
        <w:t>rd</w:t>
      </w:r>
      <w:r>
        <w:rPr>
          <w:lang w:val="en-US"/>
        </w:rPr>
        <w:t xml:space="preserve"> engineer of Global Seatrade and the 2</w:t>
      </w:r>
      <w:r w:rsidRPr="00A37476">
        <w:rPr>
          <w:vertAlign w:val="superscript"/>
          <w:lang w:val="en-US"/>
        </w:rPr>
        <w:t>nd</w:t>
      </w:r>
      <w:r>
        <w:rPr>
          <w:lang w:val="en-US"/>
        </w:rPr>
        <w:t xml:space="preserve"> mate of Amasus explained a few </w:t>
      </w:r>
      <w:r w:rsidR="009A355C" w:rsidRPr="000C718F">
        <w:rPr>
          <w:lang w:val="en-US"/>
        </w:rPr>
        <w:t>scenario’s</w:t>
      </w:r>
      <w:r w:rsidR="00EA0BBF" w:rsidRPr="000C718F">
        <w:rPr>
          <w:lang w:val="en-US"/>
        </w:rPr>
        <w:t xml:space="preserve"> in which</w:t>
      </w:r>
      <w:r w:rsidR="009A355C" w:rsidRPr="000C718F">
        <w:rPr>
          <w:lang w:val="en-US"/>
        </w:rPr>
        <w:t xml:space="preserve"> a mobile </w:t>
      </w:r>
      <w:r w:rsidR="00B67D4C" w:rsidRPr="000C718F">
        <w:rPr>
          <w:lang w:val="en-US"/>
        </w:rPr>
        <w:t>BWTS</w:t>
      </w:r>
      <w:r w:rsidR="009A355C" w:rsidRPr="000C718F">
        <w:rPr>
          <w:lang w:val="en-US"/>
        </w:rPr>
        <w:t xml:space="preserve"> </w:t>
      </w:r>
      <w:r w:rsidR="00EA0BBF" w:rsidRPr="000C718F">
        <w:rPr>
          <w:lang w:val="en-US"/>
        </w:rPr>
        <w:t>c</w:t>
      </w:r>
      <w:r w:rsidR="009A355C" w:rsidRPr="000C718F">
        <w:rPr>
          <w:lang w:val="en-US"/>
        </w:rPr>
        <w:t>ould be a good outcome</w:t>
      </w:r>
      <w:r>
        <w:rPr>
          <w:lang w:val="en-US"/>
        </w:rPr>
        <w:t>.</w:t>
      </w:r>
    </w:p>
    <w:p w14:paraId="009AA53E" w14:textId="54078342" w:rsidR="009A355C" w:rsidRPr="00A37476" w:rsidRDefault="00A37476" w:rsidP="009F60F3">
      <w:pPr>
        <w:pStyle w:val="ListParagraph"/>
        <w:numPr>
          <w:ilvl w:val="0"/>
          <w:numId w:val="34"/>
        </w:numPr>
        <w:jc w:val="both"/>
        <w:rPr>
          <w:lang w:val="en-US"/>
        </w:rPr>
      </w:pPr>
      <w:r>
        <w:rPr>
          <w:lang w:val="en-US"/>
        </w:rPr>
        <w:t>F</w:t>
      </w:r>
      <w:r w:rsidR="009A355C" w:rsidRPr="00A37476">
        <w:rPr>
          <w:lang w:val="en-US"/>
        </w:rPr>
        <w:t>or companies with a small amount of ships in the fleet and with ships sailing a fixed route between the same ports.</w:t>
      </w:r>
    </w:p>
    <w:p w14:paraId="62492A30" w14:textId="54414FC0" w:rsidR="009A355C" w:rsidRPr="00A37476" w:rsidRDefault="009A355C" w:rsidP="009F60F3">
      <w:pPr>
        <w:pStyle w:val="ListParagraph"/>
        <w:numPr>
          <w:ilvl w:val="0"/>
          <w:numId w:val="32"/>
        </w:numPr>
        <w:jc w:val="both"/>
        <w:rPr>
          <w:lang w:val="en-US"/>
        </w:rPr>
      </w:pPr>
      <w:r w:rsidRPr="00A37476">
        <w:rPr>
          <w:lang w:val="en-US"/>
        </w:rPr>
        <w:t>The containers could be placed in port and the ships can carry out the ballast water treatment procedure when loading and discharging.</w:t>
      </w:r>
    </w:p>
    <w:p w14:paraId="5BDC1003" w14:textId="2710EF78" w:rsidR="00AB5514" w:rsidRDefault="009A355C" w:rsidP="009F60F3">
      <w:pPr>
        <w:pStyle w:val="ListParagraph"/>
        <w:numPr>
          <w:ilvl w:val="0"/>
          <w:numId w:val="32"/>
        </w:numPr>
        <w:jc w:val="both"/>
        <w:rPr>
          <w:lang w:val="en-US"/>
        </w:rPr>
      </w:pPr>
      <w:r w:rsidRPr="00A37476">
        <w:rPr>
          <w:lang w:val="en-US"/>
        </w:rPr>
        <w:t>Also</w:t>
      </w:r>
      <w:r w:rsidR="00EA0BBF" w:rsidRPr="00A37476">
        <w:rPr>
          <w:lang w:val="en-US"/>
        </w:rPr>
        <w:t xml:space="preserve"> shipping companies owning</w:t>
      </w:r>
      <w:r w:rsidRPr="00A37476">
        <w:rPr>
          <w:lang w:val="en-US"/>
        </w:rPr>
        <w:t xml:space="preserve"> ships not worth</w:t>
      </w:r>
      <w:r w:rsidR="00EA0BBF" w:rsidRPr="00A37476">
        <w:rPr>
          <w:lang w:val="en-US"/>
        </w:rPr>
        <w:t xml:space="preserve"> the investment because of age or designation could benefit from the option of using mobile ballast water treatment units. In case of selling the ship, the unit could be sold or used on other ships.</w:t>
      </w:r>
    </w:p>
    <w:p w14:paraId="4FBFA8BB" w14:textId="121BE7DB" w:rsidR="00EC7B44" w:rsidRDefault="00EC7B44" w:rsidP="009F60F3">
      <w:pPr>
        <w:jc w:val="both"/>
        <w:rPr>
          <w:lang w:val="en-US"/>
        </w:rPr>
      </w:pPr>
    </w:p>
    <w:p w14:paraId="539A7175" w14:textId="7ABA856D" w:rsidR="00EC7B44" w:rsidRPr="00EC7B44" w:rsidRDefault="00EC7B44" w:rsidP="009F60F3">
      <w:pPr>
        <w:jc w:val="both"/>
        <w:rPr>
          <w:lang w:val="en-US"/>
        </w:rPr>
      </w:pPr>
      <w:r>
        <w:rPr>
          <w:lang w:val="en-US"/>
        </w:rPr>
        <w:t xml:space="preserve">The outcome of the interviews raises some contradiction and difference of opinion between the parties and roles involved. This </w:t>
      </w:r>
      <w:r w:rsidR="00076D4C">
        <w:rPr>
          <w:lang w:val="en-US"/>
        </w:rPr>
        <w:t>s</w:t>
      </w:r>
      <w:r>
        <w:rPr>
          <w:lang w:val="en-US"/>
        </w:rPr>
        <w:t>parks some discussion which will be elaborated in the following chapter.</w:t>
      </w:r>
    </w:p>
    <w:p w14:paraId="01F6409C" w14:textId="4CEEE398" w:rsidR="00502EF6" w:rsidRPr="000C718F" w:rsidRDefault="00502EF6" w:rsidP="009F60F3">
      <w:pPr>
        <w:jc w:val="both"/>
        <w:rPr>
          <w:lang w:val="en-US"/>
        </w:rPr>
      </w:pPr>
    </w:p>
    <w:p w14:paraId="039E1870" w14:textId="631C2879" w:rsidR="004C2E0C" w:rsidRPr="000C718F" w:rsidRDefault="004C2E0C" w:rsidP="009F60F3">
      <w:pPr>
        <w:jc w:val="both"/>
        <w:rPr>
          <w:lang w:val="en-US"/>
        </w:rPr>
      </w:pPr>
    </w:p>
    <w:p w14:paraId="78229E8B" w14:textId="77777777" w:rsidR="000618DC" w:rsidRPr="000C718F" w:rsidRDefault="000618DC" w:rsidP="009F60F3">
      <w:pPr>
        <w:jc w:val="both"/>
        <w:rPr>
          <w:rFonts w:asciiTheme="majorHAnsi" w:eastAsiaTheme="majorEastAsia" w:hAnsiTheme="majorHAnsi" w:cstheme="majorBidi"/>
          <w:color w:val="032348" w:themeColor="accent1" w:themeShade="BF"/>
          <w:sz w:val="32"/>
          <w:szCs w:val="32"/>
          <w:lang w:val="en-US"/>
        </w:rPr>
      </w:pPr>
      <w:r w:rsidRPr="000C718F">
        <w:rPr>
          <w:lang w:val="en-US"/>
        </w:rPr>
        <w:br w:type="page"/>
      </w:r>
    </w:p>
    <w:p w14:paraId="4A49951B" w14:textId="4147BCCB" w:rsidR="004C2E0C" w:rsidRPr="000C718F" w:rsidRDefault="004C2E0C" w:rsidP="009F60F3">
      <w:pPr>
        <w:pStyle w:val="Heading1"/>
        <w:numPr>
          <w:ilvl w:val="0"/>
          <w:numId w:val="14"/>
        </w:numPr>
        <w:jc w:val="both"/>
        <w:rPr>
          <w:lang w:val="en-US"/>
        </w:rPr>
      </w:pPr>
      <w:bookmarkStart w:id="40" w:name="_Toc518959304"/>
      <w:r w:rsidRPr="000C718F">
        <w:rPr>
          <w:lang w:val="en-US"/>
        </w:rPr>
        <w:lastRenderedPageBreak/>
        <w:t>Discussion</w:t>
      </w:r>
      <w:bookmarkEnd w:id="40"/>
      <w:r w:rsidRPr="000C718F">
        <w:rPr>
          <w:lang w:val="en-US"/>
        </w:rPr>
        <w:t xml:space="preserve"> </w:t>
      </w:r>
    </w:p>
    <w:p w14:paraId="02D58213" w14:textId="77777777" w:rsidR="003333DB" w:rsidRDefault="004C2E0C" w:rsidP="009F60F3">
      <w:pPr>
        <w:jc w:val="both"/>
        <w:rPr>
          <w:lang w:val="en-US"/>
        </w:rPr>
      </w:pPr>
      <w:r w:rsidRPr="000C718F">
        <w:rPr>
          <w:lang w:val="en-US"/>
        </w:rPr>
        <w:t xml:space="preserve">During this research, </w:t>
      </w:r>
      <w:r w:rsidR="00076D4C">
        <w:rPr>
          <w:lang w:val="en-US"/>
        </w:rPr>
        <w:t>an attempt was made to gain an</w:t>
      </w:r>
      <w:r w:rsidRPr="000C718F">
        <w:rPr>
          <w:lang w:val="en-US"/>
        </w:rPr>
        <w:t xml:space="preserve"> objective view </w:t>
      </w:r>
      <w:r w:rsidR="00076D4C">
        <w:rPr>
          <w:lang w:val="en-US"/>
        </w:rPr>
        <w:t xml:space="preserve">based </w:t>
      </w:r>
      <w:r w:rsidRPr="000C718F">
        <w:rPr>
          <w:lang w:val="en-US"/>
        </w:rPr>
        <w:t xml:space="preserve">on the opinion of several professionals in the shipping industry about the possibilities of using </w:t>
      </w:r>
      <w:r w:rsidR="00076D4C">
        <w:rPr>
          <w:lang w:val="en-US"/>
        </w:rPr>
        <w:t>mobile BWTS</w:t>
      </w:r>
      <w:r w:rsidRPr="000C718F">
        <w:rPr>
          <w:lang w:val="en-US"/>
        </w:rPr>
        <w:t xml:space="preserve"> </w:t>
      </w:r>
      <w:r w:rsidR="00076D4C">
        <w:rPr>
          <w:lang w:val="en-US"/>
        </w:rPr>
        <w:t>as a substitute for</w:t>
      </w:r>
      <w:r w:rsidRPr="000C718F">
        <w:rPr>
          <w:lang w:val="en-US"/>
        </w:rPr>
        <w:t xml:space="preserve"> of fixed </w:t>
      </w:r>
      <w:r w:rsidR="00076D4C">
        <w:rPr>
          <w:lang w:val="en-US"/>
        </w:rPr>
        <w:t>BWTS</w:t>
      </w:r>
      <w:r w:rsidRPr="000C718F">
        <w:rPr>
          <w:lang w:val="en-US"/>
        </w:rPr>
        <w:t>.</w:t>
      </w:r>
    </w:p>
    <w:p w14:paraId="151280D7" w14:textId="77777777" w:rsidR="003333DB" w:rsidRDefault="003333DB" w:rsidP="009F60F3">
      <w:pPr>
        <w:jc w:val="both"/>
        <w:rPr>
          <w:lang w:val="en-US"/>
        </w:rPr>
      </w:pPr>
    </w:p>
    <w:p w14:paraId="43512465" w14:textId="31BD7322" w:rsidR="00076D4C" w:rsidRDefault="00076D4C" w:rsidP="009F60F3">
      <w:pPr>
        <w:jc w:val="both"/>
        <w:rPr>
          <w:lang w:val="en-US"/>
        </w:rPr>
      </w:pPr>
      <w:r>
        <w:rPr>
          <w:lang w:val="en-US"/>
        </w:rPr>
        <w:t xml:space="preserve">A total 32 requests were sent out and reminders, however only 6 people took the time to respond. As a result the </w:t>
      </w:r>
      <w:r w:rsidR="00EB6C9E" w:rsidRPr="000C718F">
        <w:rPr>
          <w:lang w:val="en-US"/>
        </w:rPr>
        <w:t xml:space="preserve">diversity in expertise that was aimed for was not </w:t>
      </w:r>
      <w:r>
        <w:rPr>
          <w:lang w:val="en-US"/>
        </w:rPr>
        <w:t xml:space="preserve">achieved leaving a small population to base </w:t>
      </w:r>
      <w:r w:rsidR="003333DB">
        <w:rPr>
          <w:lang w:val="en-US"/>
        </w:rPr>
        <w:t>substantial</w:t>
      </w:r>
      <w:r>
        <w:rPr>
          <w:lang w:val="en-US"/>
        </w:rPr>
        <w:t xml:space="preserve"> conclusions on</w:t>
      </w:r>
      <w:r w:rsidR="00EB6C9E" w:rsidRPr="000C718F">
        <w:rPr>
          <w:lang w:val="en-US"/>
        </w:rPr>
        <w:t xml:space="preserve">. </w:t>
      </w:r>
      <w:r w:rsidR="003333DB">
        <w:rPr>
          <w:lang w:val="en-US"/>
        </w:rPr>
        <w:t>Having said this some correlations can be seen in the answers which trigger recommendations in chapter 7.</w:t>
      </w:r>
    </w:p>
    <w:p w14:paraId="39564A94" w14:textId="77777777" w:rsidR="00076D4C" w:rsidRDefault="00076D4C" w:rsidP="009F60F3">
      <w:pPr>
        <w:jc w:val="both"/>
        <w:rPr>
          <w:lang w:val="en-US"/>
        </w:rPr>
      </w:pPr>
    </w:p>
    <w:p w14:paraId="54935339" w14:textId="28180607" w:rsidR="003333DB" w:rsidRDefault="003333DB" w:rsidP="009F60F3">
      <w:pPr>
        <w:jc w:val="both"/>
        <w:rPr>
          <w:lang w:val="en-US"/>
        </w:rPr>
      </w:pPr>
      <w:r>
        <w:rPr>
          <w:lang w:val="en-US"/>
        </w:rPr>
        <w:t>The input</w:t>
      </w:r>
      <w:r w:rsidR="00076D4C">
        <w:rPr>
          <w:lang w:val="en-US"/>
        </w:rPr>
        <w:t xml:space="preserve"> from key people</w:t>
      </w:r>
      <w:r>
        <w:rPr>
          <w:lang w:val="en-US"/>
        </w:rPr>
        <w:t xml:space="preserve"> is not included are </w:t>
      </w:r>
      <w:r w:rsidR="00076D4C">
        <w:rPr>
          <w:lang w:val="en-US"/>
        </w:rPr>
        <w:t>the</w:t>
      </w:r>
      <w:r w:rsidR="00EB6C9E" w:rsidRPr="000C718F">
        <w:rPr>
          <w:lang w:val="en-US"/>
        </w:rPr>
        <w:t xml:space="preserve"> </w:t>
      </w:r>
      <w:r w:rsidR="00076D4C">
        <w:rPr>
          <w:lang w:val="en-US"/>
        </w:rPr>
        <w:t xml:space="preserve">product </w:t>
      </w:r>
      <w:r w:rsidR="00EB6C9E" w:rsidRPr="000C718F">
        <w:rPr>
          <w:lang w:val="en-US"/>
        </w:rPr>
        <w:t xml:space="preserve">manager at </w:t>
      </w:r>
      <w:proofErr w:type="spellStart"/>
      <w:r w:rsidR="00EB6C9E" w:rsidRPr="000C718F">
        <w:rPr>
          <w:lang w:val="en-US"/>
        </w:rPr>
        <w:t>DamenGreen</w:t>
      </w:r>
      <w:proofErr w:type="spellEnd"/>
      <w:r w:rsidR="00EB6C9E" w:rsidRPr="000C718F">
        <w:rPr>
          <w:lang w:val="en-US"/>
        </w:rPr>
        <w:t xml:space="preserve"> and the fleet development engineer at Wagenborg. </w:t>
      </w:r>
    </w:p>
    <w:p w14:paraId="3CAC15CE" w14:textId="77777777" w:rsidR="003333DB" w:rsidRPr="003333DB" w:rsidRDefault="003333DB" w:rsidP="009F60F3">
      <w:pPr>
        <w:jc w:val="both"/>
        <w:rPr>
          <w:lang w:val="en-US"/>
        </w:rPr>
      </w:pPr>
    </w:p>
    <w:p w14:paraId="6460207F" w14:textId="30CD62D1" w:rsidR="00EB6C9E" w:rsidRDefault="003333DB" w:rsidP="009F60F3">
      <w:pPr>
        <w:pStyle w:val="ListParagraph"/>
        <w:numPr>
          <w:ilvl w:val="0"/>
          <w:numId w:val="35"/>
        </w:numPr>
        <w:jc w:val="both"/>
        <w:rPr>
          <w:lang w:val="en-US"/>
        </w:rPr>
      </w:pPr>
      <w:r>
        <w:rPr>
          <w:lang w:val="en-US"/>
        </w:rPr>
        <w:t>T</w:t>
      </w:r>
      <w:r w:rsidR="00BC5F64" w:rsidRPr="003333DB">
        <w:rPr>
          <w:lang w:val="en-US"/>
        </w:rPr>
        <w:t xml:space="preserve">he product manager of </w:t>
      </w:r>
      <w:proofErr w:type="spellStart"/>
      <w:r w:rsidR="00BC5F64" w:rsidRPr="003333DB">
        <w:rPr>
          <w:lang w:val="en-US"/>
        </w:rPr>
        <w:t>DamenGreen</w:t>
      </w:r>
      <w:proofErr w:type="spellEnd"/>
      <w:r w:rsidR="00BC5F64" w:rsidRPr="003333DB">
        <w:rPr>
          <w:lang w:val="en-US"/>
        </w:rPr>
        <w:t xml:space="preserve">, who knows everything about the mobile ballast water treatment system Invasave 300, the system that is used as an example for this investigation, </w:t>
      </w:r>
      <w:r w:rsidR="00076D4C" w:rsidRPr="003333DB">
        <w:rPr>
          <w:lang w:val="en-US"/>
        </w:rPr>
        <w:t>chose not</w:t>
      </w:r>
      <w:r w:rsidR="00BC5F64" w:rsidRPr="003333DB">
        <w:rPr>
          <w:lang w:val="en-US"/>
        </w:rPr>
        <w:t xml:space="preserve"> to respond to the questions in the interview</w:t>
      </w:r>
      <w:r w:rsidR="00076D4C" w:rsidRPr="003333DB">
        <w:rPr>
          <w:lang w:val="en-US"/>
        </w:rPr>
        <w:t xml:space="preserve"> due to confidentiality</w:t>
      </w:r>
      <w:r w:rsidR="00BC5F64" w:rsidRPr="003333DB">
        <w:rPr>
          <w:lang w:val="en-US"/>
        </w:rPr>
        <w:t xml:space="preserve">. </w:t>
      </w:r>
    </w:p>
    <w:p w14:paraId="5254C3BE" w14:textId="50345CB7" w:rsidR="003333DB" w:rsidRDefault="003333DB" w:rsidP="009F60F3">
      <w:pPr>
        <w:pStyle w:val="ListParagraph"/>
        <w:numPr>
          <w:ilvl w:val="0"/>
          <w:numId w:val="35"/>
        </w:numPr>
        <w:jc w:val="both"/>
        <w:rPr>
          <w:lang w:val="en-US"/>
        </w:rPr>
      </w:pPr>
      <w:r w:rsidRPr="003333DB">
        <w:rPr>
          <w:lang w:val="en-US"/>
        </w:rPr>
        <w:t>The fleet development engineer could have given insight in the financial aspects of the retrofits, the exact amount off ships at Wagenborg that is expected to get a retrofit and the system that is most practical for the ships of Wagenborg.</w:t>
      </w:r>
    </w:p>
    <w:p w14:paraId="03D5C2F5" w14:textId="77777777" w:rsidR="003333DB" w:rsidRPr="003333DB" w:rsidRDefault="003333DB" w:rsidP="009F60F3">
      <w:pPr>
        <w:jc w:val="both"/>
        <w:rPr>
          <w:lang w:val="en-US"/>
        </w:rPr>
      </w:pPr>
    </w:p>
    <w:p w14:paraId="06BD7833" w14:textId="054B5C90" w:rsidR="003333DB" w:rsidRDefault="00BC5F64" w:rsidP="009F60F3">
      <w:pPr>
        <w:jc w:val="both"/>
        <w:rPr>
          <w:lang w:val="en-US"/>
        </w:rPr>
      </w:pPr>
      <w:r w:rsidRPr="000C718F">
        <w:rPr>
          <w:lang w:val="en-US"/>
        </w:rPr>
        <w:t xml:space="preserve">The findings are now based solely on crewmembers from different shipping companies. The problem with this is that the crewmembers have to work with the product on board and it is expected that </w:t>
      </w:r>
      <w:r w:rsidR="00076D4C">
        <w:rPr>
          <w:lang w:val="en-US"/>
        </w:rPr>
        <w:t>their perspective alone could not sufficiently answer the main question</w:t>
      </w:r>
      <w:r w:rsidR="003333DB">
        <w:rPr>
          <w:lang w:val="en-US"/>
        </w:rPr>
        <w:t xml:space="preserve"> in this thesis</w:t>
      </w:r>
      <w:r w:rsidR="00076D4C">
        <w:rPr>
          <w:lang w:val="en-US"/>
        </w:rPr>
        <w:t xml:space="preserve"> (which is a strategic question </w:t>
      </w:r>
      <w:r w:rsidR="003333DB">
        <w:rPr>
          <w:lang w:val="en-US"/>
        </w:rPr>
        <w:t>as opposed to only an operational question).</w:t>
      </w:r>
      <w:r w:rsidRPr="000C718F">
        <w:rPr>
          <w:lang w:val="en-US"/>
        </w:rPr>
        <w:t xml:space="preserve"> </w:t>
      </w:r>
    </w:p>
    <w:p w14:paraId="6DBD77D7" w14:textId="77777777" w:rsidR="003333DB" w:rsidRDefault="003333DB" w:rsidP="009F60F3">
      <w:pPr>
        <w:jc w:val="both"/>
        <w:rPr>
          <w:lang w:val="en-US"/>
        </w:rPr>
      </w:pPr>
    </w:p>
    <w:p w14:paraId="6D9E9FAE" w14:textId="5355BBC9" w:rsidR="00BC5F64" w:rsidRPr="000C718F" w:rsidRDefault="003333DB" w:rsidP="009F60F3">
      <w:pPr>
        <w:jc w:val="both"/>
        <w:rPr>
          <w:lang w:val="en-US"/>
        </w:rPr>
      </w:pPr>
      <w:r>
        <w:rPr>
          <w:lang w:val="en-US"/>
        </w:rPr>
        <w:t>Due to confidentiality,</w:t>
      </w:r>
      <w:r w:rsidR="00BC5F64" w:rsidRPr="000C718F">
        <w:rPr>
          <w:lang w:val="en-US"/>
        </w:rPr>
        <w:t xml:space="preserve"> the companies</w:t>
      </w:r>
      <w:r>
        <w:rPr>
          <w:lang w:val="en-US"/>
        </w:rPr>
        <w:t xml:space="preserve"> in question (</w:t>
      </w:r>
      <w:proofErr w:type="spellStart"/>
      <w:r>
        <w:rPr>
          <w:lang w:val="en-US"/>
        </w:rPr>
        <w:t>Damen</w:t>
      </w:r>
      <w:proofErr w:type="spellEnd"/>
      <w:r>
        <w:rPr>
          <w:lang w:val="en-US"/>
        </w:rPr>
        <w:t xml:space="preserve"> Green &amp; </w:t>
      </w:r>
      <w:proofErr w:type="spellStart"/>
      <w:r>
        <w:rPr>
          <w:lang w:val="en-US"/>
        </w:rPr>
        <w:t>Wagenbord</w:t>
      </w:r>
      <w:proofErr w:type="spellEnd"/>
      <w:r>
        <w:rPr>
          <w:lang w:val="en-US"/>
        </w:rPr>
        <w:t>) refused to</w:t>
      </w:r>
      <w:r w:rsidR="00BC5F64" w:rsidRPr="000C718F">
        <w:rPr>
          <w:lang w:val="en-US"/>
        </w:rPr>
        <w:t xml:space="preserve"> give insight in the financial costs of the treatment plants and the costs of a retrofit. This was unfortunate for the research because the financial</w:t>
      </w:r>
      <w:r>
        <w:rPr>
          <w:lang w:val="en-US"/>
        </w:rPr>
        <w:t xml:space="preserve">s play a major role in the choice (and are also named by the </w:t>
      </w:r>
      <w:r w:rsidR="002E756E">
        <w:rPr>
          <w:lang w:val="en-US"/>
        </w:rPr>
        <w:t>respondents</w:t>
      </w:r>
      <w:r>
        <w:rPr>
          <w:lang w:val="en-US"/>
        </w:rPr>
        <w:t xml:space="preserve"> as a key advantage).</w:t>
      </w:r>
    </w:p>
    <w:p w14:paraId="578168AA" w14:textId="1A9916F4" w:rsidR="006619FB" w:rsidRPr="000C718F" w:rsidRDefault="006619FB" w:rsidP="009F60F3">
      <w:pPr>
        <w:jc w:val="both"/>
        <w:rPr>
          <w:lang w:val="en-US"/>
        </w:rPr>
      </w:pPr>
    </w:p>
    <w:p w14:paraId="5000ECAB" w14:textId="77777777" w:rsidR="003333DB" w:rsidRDefault="003333DB" w:rsidP="009F60F3">
      <w:pPr>
        <w:jc w:val="both"/>
        <w:rPr>
          <w:rFonts w:asciiTheme="majorHAnsi" w:hAnsiTheme="majorHAnsi" w:cstheme="majorBidi"/>
          <w:color w:val="032348" w:themeColor="accent1" w:themeShade="BF"/>
          <w:sz w:val="32"/>
          <w:szCs w:val="32"/>
          <w:lang w:val="en-US"/>
        </w:rPr>
      </w:pPr>
      <w:r>
        <w:rPr>
          <w:lang w:val="en-US"/>
        </w:rPr>
        <w:br w:type="page"/>
      </w:r>
    </w:p>
    <w:p w14:paraId="56F8A857" w14:textId="6C27DAC7" w:rsidR="00D724D8" w:rsidRPr="000C718F" w:rsidRDefault="000213D9" w:rsidP="009F60F3">
      <w:pPr>
        <w:pStyle w:val="Heading1"/>
        <w:numPr>
          <w:ilvl w:val="0"/>
          <w:numId w:val="14"/>
        </w:numPr>
        <w:jc w:val="both"/>
        <w:rPr>
          <w:rFonts w:eastAsiaTheme="minorHAnsi"/>
          <w:lang w:val="en-US"/>
        </w:rPr>
      </w:pPr>
      <w:bookmarkStart w:id="41" w:name="_Toc518959305"/>
      <w:r w:rsidRPr="000C718F">
        <w:rPr>
          <w:rFonts w:eastAsiaTheme="minorHAnsi"/>
          <w:lang w:val="en-US"/>
        </w:rPr>
        <w:lastRenderedPageBreak/>
        <w:t>Conclusion</w:t>
      </w:r>
      <w:bookmarkEnd w:id="41"/>
    </w:p>
    <w:p w14:paraId="02BB7542" w14:textId="77777777" w:rsidR="006E0253" w:rsidRPr="000C718F" w:rsidRDefault="006E0253" w:rsidP="009F60F3">
      <w:pPr>
        <w:jc w:val="both"/>
        <w:rPr>
          <w:lang w:val="en-US"/>
        </w:rPr>
      </w:pPr>
      <w:r w:rsidRPr="000C718F">
        <w:rPr>
          <w:lang w:val="en-US"/>
        </w:rPr>
        <w:t>Because of the limited participants it is difficult to draw a conclusive opinion.</w:t>
      </w:r>
    </w:p>
    <w:p w14:paraId="0D8E9F0F" w14:textId="77777777" w:rsidR="006E0253" w:rsidRPr="000C718F" w:rsidRDefault="006E0253" w:rsidP="009F60F3">
      <w:pPr>
        <w:jc w:val="both"/>
        <w:rPr>
          <w:lang w:val="en-US"/>
        </w:rPr>
      </w:pPr>
      <w:r w:rsidRPr="000C718F">
        <w:rPr>
          <w:lang w:val="en-US"/>
        </w:rPr>
        <w:t>The opinions are quite divided. Rearranging the gathered data, there are some interesting correlations depending on the role of interviewed.</w:t>
      </w:r>
    </w:p>
    <w:p w14:paraId="413F2E3B" w14:textId="77777777" w:rsidR="003333DB" w:rsidRDefault="003333DB" w:rsidP="009F60F3">
      <w:pPr>
        <w:jc w:val="both"/>
        <w:rPr>
          <w:lang w:val="en-US"/>
        </w:rPr>
      </w:pPr>
    </w:p>
    <w:p w14:paraId="71266272" w14:textId="79EE647E" w:rsidR="006E0253" w:rsidRPr="000C718F" w:rsidRDefault="00500BC3" w:rsidP="009F60F3">
      <w:pPr>
        <w:jc w:val="both"/>
        <w:rPr>
          <w:lang w:val="en-US"/>
        </w:rPr>
      </w:pPr>
      <w:r>
        <w:rPr>
          <w:lang w:val="en-US"/>
        </w:rPr>
        <w:t>F</w:t>
      </w:r>
      <w:r w:rsidRPr="000C718F">
        <w:rPr>
          <w:lang w:val="en-US"/>
        </w:rPr>
        <w:t>igure 19</w:t>
      </w:r>
      <w:r>
        <w:rPr>
          <w:lang w:val="en-US"/>
        </w:rPr>
        <w:t xml:space="preserve"> shows the </w:t>
      </w:r>
      <w:r w:rsidR="006E0253" w:rsidRPr="000C718F">
        <w:rPr>
          <w:lang w:val="en-US"/>
        </w:rPr>
        <w:t>disadvantages that where named the most, were mentioned by engineers</w:t>
      </w:r>
      <w:r w:rsidR="003333DB">
        <w:rPr>
          <w:lang w:val="en-US"/>
        </w:rPr>
        <w:t>, mainly technical people working in the engine room,</w:t>
      </w:r>
      <w:r w:rsidR="006E0253" w:rsidRPr="000C718F">
        <w:rPr>
          <w:lang w:val="en-US"/>
        </w:rPr>
        <w:t xml:space="preserve"> who</w:t>
      </w:r>
      <w:r w:rsidR="003333DB">
        <w:rPr>
          <w:lang w:val="en-US"/>
        </w:rPr>
        <w:t xml:space="preserve">’s </w:t>
      </w:r>
      <w:r w:rsidR="006E0253" w:rsidRPr="000C718F">
        <w:rPr>
          <w:lang w:val="en-US"/>
        </w:rPr>
        <w:t xml:space="preserve">main </w:t>
      </w:r>
      <w:r>
        <w:rPr>
          <w:lang w:val="en-US"/>
        </w:rPr>
        <w:t xml:space="preserve">concern is </w:t>
      </w:r>
      <w:r w:rsidR="006E0253" w:rsidRPr="000C718F">
        <w:rPr>
          <w:lang w:val="en-US"/>
        </w:rPr>
        <w:t>space consumption.</w:t>
      </w:r>
    </w:p>
    <w:p w14:paraId="080E97AD" w14:textId="77777777" w:rsidR="00500BC3" w:rsidRDefault="006E0253" w:rsidP="009F60F3">
      <w:pPr>
        <w:jc w:val="both"/>
        <w:rPr>
          <w:lang w:val="en-US"/>
        </w:rPr>
      </w:pPr>
      <w:r w:rsidRPr="000C718F">
        <w:rPr>
          <w:lang w:val="en-US"/>
        </w:rPr>
        <w:t>The advantages that were</w:t>
      </w:r>
      <w:r w:rsidR="00500BC3">
        <w:rPr>
          <w:lang w:val="en-US"/>
        </w:rPr>
        <w:t xml:space="preserve"> named </w:t>
      </w:r>
      <w:r w:rsidRPr="000C718F">
        <w:rPr>
          <w:lang w:val="en-US"/>
        </w:rPr>
        <w:t>the most, were from deck officers</w:t>
      </w:r>
      <w:r w:rsidR="00832BFD" w:rsidRPr="000C718F">
        <w:rPr>
          <w:lang w:val="en-US"/>
        </w:rPr>
        <w:t xml:space="preserve"> who were optimistic about the lower investment costs</w:t>
      </w:r>
      <w:r w:rsidR="00500BC3">
        <w:rPr>
          <w:lang w:val="en-US"/>
        </w:rPr>
        <w:t xml:space="preserve"> and the possibility that maintenance could be carried out on shore.</w:t>
      </w:r>
    </w:p>
    <w:p w14:paraId="4E1EEE11" w14:textId="77777777" w:rsidR="00500BC3" w:rsidRDefault="00500BC3" w:rsidP="009F60F3">
      <w:pPr>
        <w:jc w:val="both"/>
        <w:rPr>
          <w:lang w:val="en-US"/>
        </w:rPr>
      </w:pPr>
    </w:p>
    <w:p w14:paraId="1523CCB4" w14:textId="73631284" w:rsidR="008328E0" w:rsidRDefault="00500BC3" w:rsidP="009F60F3">
      <w:pPr>
        <w:jc w:val="both"/>
        <w:rPr>
          <w:lang w:val="en-US"/>
        </w:rPr>
      </w:pPr>
      <w:r>
        <w:rPr>
          <w:lang w:val="en-US"/>
        </w:rPr>
        <w:t>Both points could be reinforced with more respondents. If the financial aspects are confirmed through the fleet development engineer the choice of a mobile BWTS could be very interesting for the shipping industry.</w:t>
      </w:r>
    </w:p>
    <w:p w14:paraId="34C8471F" w14:textId="77777777" w:rsidR="00500BC3" w:rsidRPr="000C718F" w:rsidRDefault="00500BC3" w:rsidP="009F60F3">
      <w:pPr>
        <w:jc w:val="both"/>
        <w:rPr>
          <w:lang w:val="en-US"/>
        </w:rPr>
      </w:pPr>
    </w:p>
    <w:p w14:paraId="3CD1A429" w14:textId="77777777" w:rsidR="008328E0" w:rsidRPr="000C718F" w:rsidRDefault="000618DC" w:rsidP="009F60F3">
      <w:pPr>
        <w:keepNext/>
        <w:jc w:val="both"/>
        <w:rPr>
          <w:lang w:val="en-US"/>
        </w:rPr>
      </w:pPr>
      <w:r w:rsidRPr="000C718F">
        <w:rPr>
          <w:noProof/>
          <w:lang w:eastAsia="nl-NL"/>
        </w:rPr>
        <w:drawing>
          <wp:inline distT="0" distB="0" distL="0" distR="0" wp14:anchorId="5915B1B8" wp14:editId="21B1F898">
            <wp:extent cx="5756910" cy="25438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2543810"/>
                    </a:xfrm>
                    <a:prstGeom prst="rect">
                      <a:avLst/>
                    </a:prstGeom>
                  </pic:spPr>
                </pic:pic>
              </a:graphicData>
            </a:graphic>
          </wp:inline>
        </w:drawing>
      </w:r>
    </w:p>
    <w:p w14:paraId="51A0E6FB" w14:textId="59C0D60D" w:rsidR="000618DC" w:rsidRPr="000C718F" w:rsidRDefault="008328E0"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19</w:t>
      </w:r>
      <w:r w:rsidRPr="000C718F">
        <w:rPr>
          <w:lang w:val="en-US"/>
        </w:rPr>
        <w:fldChar w:fldCharType="end"/>
      </w:r>
      <w:r w:rsidRPr="000C718F">
        <w:rPr>
          <w:lang w:val="en-US"/>
        </w:rPr>
        <w:t>: Role vs. 'most named' advantages &amp; disadvantages</w:t>
      </w:r>
    </w:p>
    <w:p w14:paraId="2A29DC45" w14:textId="77777777" w:rsidR="00500BC3" w:rsidRDefault="00500BC3" w:rsidP="009F60F3">
      <w:pPr>
        <w:jc w:val="both"/>
        <w:rPr>
          <w:lang w:val="en-US"/>
        </w:rPr>
      </w:pPr>
    </w:p>
    <w:p w14:paraId="4E503DDF" w14:textId="406F4603" w:rsidR="0002708F" w:rsidRDefault="00500BC3" w:rsidP="009F60F3">
      <w:pPr>
        <w:jc w:val="both"/>
        <w:rPr>
          <w:lang w:val="en-US"/>
        </w:rPr>
      </w:pPr>
      <w:r>
        <w:rPr>
          <w:lang w:val="en-US"/>
        </w:rPr>
        <w:t xml:space="preserve">When comparing the responses from </w:t>
      </w:r>
      <w:r w:rsidR="00832BFD" w:rsidRPr="000C718F">
        <w:rPr>
          <w:lang w:val="en-US"/>
        </w:rPr>
        <w:t>deck officers to engineers</w:t>
      </w:r>
      <w:r>
        <w:rPr>
          <w:lang w:val="en-US"/>
        </w:rPr>
        <w:t>, despite the limited data</w:t>
      </w:r>
      <w:r w:rsidR="0002708F">
        <w:rPr>
          <w:lang w:val="en-US"/>
        </w:rPr>
        <w:t xml:space="preserve"> illustrated in figure 20</w:t>
      </w:r>
      <w:r>
        <w:rPr>
          <w:lang w:val="en-US"/>
        </w:rPr>
        <w:t xml:space="preserve">, there is clearly a trend of optimism towards the mobile BWTS when it comes to the deck officers. </w:t>
      </w:r>
      <w:r w:rsidR="0002708F">
        <w:rPr>
          <w:lang w:val="en-US"/>
        </w:rPr>
        <w:t>Carefully leading to the conclusion that these offers are open for change.</w:t>
      </w:r>
    </w:p>
    <w:p w14:paraId="18369DB0" w14:textId="77777777" w:rsidR="0002708F" w:rsidRDefault="0002708F" w:rsidP="009F60F3">
      <w:pPr>
        <w:jc w:val="both"/>
        <w:rPr>
          <w:lang w:val="en-US"/>
        </w:rPr>
      </w:pPr>
    </w:p>
    <w:p w14:paraId="46021DED" w14:textId="684745FA" w:rsidR="00832BFD" w:rsidRPr="000C718F" w:rsidRDefault="0002708F" w:rsidP="009F60F3">
      <w:pPr>
        <w:jc w:val="both"/>
        <w:rPr>
          <w:lang w:val="en-US"/>
        </w:rPr>
      </w:pPr>
      <w:r>
        <w:rPr>
          <w:lang w:val="en-US"/>
        </w:rPr>
        <w:t xml:space="preserve">When it comes to the engineers there is more doubt and skepticism. </w:t>
      </w:r>
      <w:r w:rsidR="00500BC3">
        <w:rPr>
          <w:lang w:val="en-US"/>
        </w:rPr>
        <w:t xml:space="preserve">If further investigation proves the usefulness of mobile </w:t>
      </w:r>
      <w:r>
        <w:rPr>
          <w:lang w:val="en-US"/>
        </w:rPr>
        <w:t xml:space="preserve">BWTS then the engineers will have to be convinced and informed of the advantages to take away their concerns and to be heard. This will make the changes easier to be executed as is does influence their working environment directly.  </w:t>
      </w:r>
    </w:p>
    <w:p w14:paraId="3EF6750A" w14:textId="77777777" w:rsidR="008328E0" w:rsidRPr="000C718F" w:rsidRDefault="008328E0" w:rsidP="009F60F3">
      <w:pPr>
        <w:keepNext/>
        <w:jc w:val="both"/>
        <w:rPr>
          <w:lang w:val="en-US"/>
        </w:rPr>
      </w:pPr>
      <w:r w:rsidRPr="000C718F">
        <w:rPr>
          <w:noProof/>
          <w:lang w:eastAsia="nl-NL"/>
        </w:rPr>
        <w:lastRenderedPageBreak/>
        <w:drawing>
          <wp:inline distT="0" distB="0" distL="0" distR="0" wp14:anchorId="48236C71" wp14:editId="3DED2657">
            <wp:extent cx="5756910" cy="2562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2562225"/>
                    </a:xfrm>
                    <a:prstGeom prst="rect">
                      <a:avLst/>
                    </a:prstGeom>
                  </pic:spPr>
                </pic:pic>
              </a:graphicData>
            </a:graphic>
          </wp:inline>
        </w:drawing>
      </w:r>
    </w:p>
    <w:p w14:paraId="0FF4D5AE" w14:textId="116C6370" w:rsidR="008328E0" w:rsidRPr="000C718F" w:rsidRDefault="008328E0" w:rsidP="009F60F3">
      <w:pPr>
        <w:pStyle w:val="Caption"/>
        <w:jc w:val="both"/>
        <w:rPr>
          <w:lang w:val="en-US"/>
        </w:rPr>
      </w:pPr>
      <w:r w:rsidRPr="000C718F">
        <w:rPr>
          <w:lang w:val="en-US"/>
        </w:rPr>
        <w:t xml:space="preserve">Figure </w:t>
      </w:r>
      <w:r w:rsidRPr="000C718F">
        <w:rPr>
          <w:lang w:val="en-US"/>
        </w:rPr>
        <w:fldChar w:fldCharType="begin"/>
      </w:r>
      <w:r w:rsidRPr="000C718F">
        <w:rPr>
          <w:lang w:val="en-US"/>
        </w:rPr>
        <w:instrText xml:space="preserve"> SEQ Figure \* ARABIC </w:instrText>
      </w:r>
      <w:r w:rsidRPr="000C718F">
        <w:rPr>
          <w:lang w:val="en-US"/>
        </w:rPr>
        <w:fldChar w:fldCharType="separate"/>
      </w:r>
      <w:r w:rsidR="00F002E5">
        <w:rPr>
          <w:noProof/>
          <w:lang w:val="en-US"/>
        </w:rPr>
        <w:t>20</w:t>
      </w:r>
      <w:r w:rsidRPr="000C718F">
        <w:rPr>
          <w:lang w:val="en-US"/>
        </w:rPr>
        <w:fldChar w:fldCharType="end"/>
      </w:r>
      <w:r w:rsidRPr="000C718F">
        <w:rPr>
          <w:lang w:val="en-US"/>
        </w:rPr>
        <w:t>: Role vs. 'Do the advantages outweigh the disadvantages?'</w:t>
      </w:r>
    </w:p>
    <w:p w14:paraId="19170B23" w14:textId="241304E6" w:rsidR="006566B8" w:rsidRPr="000C718F" w:rsidRDefault="006566B8" w:rsidP="009F60F3">
      <w:pPr>
        <w:jc w:val="both"/>
        <w:rPr>
          <w:lang w:val="en-US"/>
        </w:rPr>
      </w:pPr>
    </w:p>
    <w:p w14:paraId="46389ECB" w14:textId="6185ED6A" w:rsidR="00BA5227" w:rsidRDefault="0002708F" w:rsidP="009F60F3">
      <w:pPr>
        <w:jc w:val="both"/>
        <w:rPr>
          <w:lang w:val="en-US"/>
        </w:rPr>
      </w:pPr>
      <w:r>
        <w:rPr>
          <w:lang w:val="en-US"/>
        </w:rPr>
        <w:t xml:space="preserve">When presented with the choice between a mobile or fixed BWTS the </w:t>
      </w:r>
      <w:r w:rsidR="00D724D8" w:rsidRPr="000C718F">
        <w:rPr>
          <w:lang w:val="en-US"/>
        </w:rPr>
        <w:t>immense</w:t>
      </w:r>
      <w:r>
        <w:rPr>
          <w:lang w:val="en-US"/>
        </w:rPr>
        <w:t xml:space="preserve"> logistical</w:t>
      </w:r>
      <w:r w:rsidR="00D724D8" w:rsidRPr="000C718F">
        <w:rPr>
          <w:lang w:val="en-US"/>
        </w:rPr>
        <w:t xml:space="preserve"> challenge to supply al</w:t>
      </w:r>
      <w:r w:rsidR="006566B8" w:rsidRPr="000C718F">
        <w:rPr>
          <w:lang w:val="en-US"/>
        </w:rPr>
        <w:t>l</w:t>
      </w:r>
      <w:r w:rsidR="00D724D8" w:rsidRPr="000C718F">
        <w:rPr>
          <w:lang w:val="en-US"/>
        </w:rPr>
        <w:t xml:space="preserve"> the ships at the right time</w:t>
      </w:r>
      <w:r>
        <w:rPr>
          <w:lang w:val="en-US"/>
        </w:rPr>
        <w:t xml:space="preserve"> will need to be addressed accordingly</w:t>
      </w:r>
      <w:r w:rsidR="00D724D8" w:rsidRPr="000C718F">
        <w:rPr>
          <w:lang w:val="en-US"/>
        </w:rPr>
        <w:t>.</w:t>
      </w:r>
      <w:r>
        <w:rPr>
          <w:lang w:val="en-US"/>
        </w:rPr>
        <w:t xml:space="preserve"> Due to the diversity in </w:t>
      </w:r>
      <w:r w:rsidR="00D724D8" w:rsidRPr="000C718F">
        <w:rPr>
          <w:lang w:val="en-US"/>
        </w:rPr>
        <w:t>types</w:t>
      </w:r>
      <w:r>
        <w:rPr>
          <w:lang w:val="en-US"/>
        </w:rPr>
        <w:t xml:space="preserve"> and sizes of ships</w:t>
      </w:r>
      <w:r w:rsidR="00BA5227">
        <w:rPr>
          <w:lang w:val="en-US"/>
        </w:rPr>
        <w:t>,</w:t>
      </w:r>
      <w:r>
        <w:rPr>
          <w:lang w:val="en-US"/>
        </w:rPr>
        <w:t xml:space="preserve"> the </w:t>
      </w:r>
      <w:r w:rsidR="00D724D8" w:rsidRPr="000C718F">
        <w:rPr>
          <w:lang w:val="en-US"/>
        </w:rPr>
        <w:t xml:space="preserve">capacity </w:t>
      </w:r>
      <w:r w:rsidR="00BA5227">
        <w:rPr>
          <w:lang w:val="en-US"/>
        </w:rPr>
        <w:t xml:space="preserve">of the mobile BWTS </w:t>
      </w:r>
      <w:r w:rsidR="00D724D8" w:rsidRPr="000C718F">
        <w:rPr>
          <w:lang w:val="en-US"/>
        </w:rPr>
        <w:t xml:space="preserve">which is necessary to keep up with the </w:t>
      </w:r>
      <w:r w:rsidR="00BA5227">
        <w:rPr>
          <w:lang w:val="en-US"/>
        </w:rPr>
        <w:t>ballast water requirements</w:t>
      </w:r>
      <w:r w:rsidR="00D724D8" w:rsidRPr="000C718F">
        <w:rPr>
          <w:lang w:val="en-US"/>
        </w:rPr>
        <w:t xml:space="preserve"> </w:t>
      </w:r>
      <w:r w:rsidR="00BA5227">
        <w:rPr>
          <w:lang w:val="en-US"/>
        </w:rPr>
        <w:t>varies widely, adding to the complexity of such a logistical solution. Concluding that a fleet wide standardization would be a challenge to establish.</w:t>
      </w:r>
    </w:p>
    <w:p w14:paraId="351143BD" w14:textId="77777777" w:rsidR="00BA5227" w:rsidRDefault="00BA5227" w:rsidP="009F60F3">
      <w:pPr>
        <w:jc w:val="both"/>
        <w:rPr>
          <w:lang w:val="en-US"/>
        </w:rPr>
      </w:pPr>
    </w:p>
    <w:p w14:paraId="4BB2841C" w14:textId="4F938722" w:rsidR="000213D9" w:rsidRDefault="00BA5227" w:rsidP="009F60F3">
      <w:pPr>
        <w:jc w:val="both"/>
        <w:rPr>
          <w:lang w:val="en-US"/>
        </w:rPr>
      </w:pPr>
      <w:r>
        <w:rPr>
          <w:lang w:val="en-US"/>
        </w:rPr>
        <w:t xml:space="preserve">Information gathered from the logistic planner of Wagenborg North America on </w:t>
      </w:r>
      <w:r w:rsidR="000213D9" w:rsidRPr="000C718F">
        <w:rPr>
          <w:lang w:val="en-US"/>
        </w:rPr>
        <w:t xml:space="preserve">the various different ports the fleet of Wagenborg is </w:t>
      </w:r>
      <w:r w:rsidR="005056EB" w:rsidRPr="000C718F">
        <w:rPr>
          <w:lang w:val="en-US"/>
        </w:rPr>
        <w:t>using around the world</w:t>
      </w:r>
      <w:r w:rsidR="000213D9" w:rsidRPr="000C718F">
        <w:rPr>
          <w:lang w:val="en-US"/>
        </w:rPr>
        <w:t xml:space="preserve">, </w:t>
      </w:r>
      <w:r>
        <w:rPr>
          <w:lang w:val="en-US"/>
        </w:rPr>
        <w:t>reinforces the conclusion stated above. To equip every port with sufficient materials and mobile BWTS would be extremely difficult for one company to do alone, so more companies would have to be involved to establish the potential cost savings per ship.</w:t>
      </w:r>
    </w:p>
    <w:p w14:paraId="47C566D0" w14:textId="77777777" w:rsidR="00BA5227" w:rsidRPr="000C718F" w:rsidRDefault="00BA5227" w:rsidP="009F60F3">
      <w:pPr>
        <w:jc w:val="both"/>
        <w:rPr>
          <w:lang w:val="en-US"/>
        </w:rPr>
      </w:pPr>
    </w:p>
    <w:p w14:paraId="700ADD13" w14:textId="4636D8AC" w:rsidR="000213D9" w:rsidRPr="000C718F" w:rsidRDefault="000213D9" w:rsidP="009F60F3">
      <w:pPr>
        <w:jc w:val="both"/>
        <w:rPr>
          <w:lang w:val="en-US"/>
        </w:rPr>
      </w:pPr>
      <w:r w:rsidRPr="000C718F">
        <w:rPr>
          <w:lang w:val="en-US"/>
        </w:rPr>
        <w:t>The space</w:t>
      </w:r>
      <w:r w:rsidR="005056EB" w:rsidRPr="000C718F">
        <w:rPr>
          <w:lang w:val="en-US"/>
        </w:rPr>
        <w:t xml:space="preserve"> on board to place the unit</w:t>
      </w:r>
      <w:r w:rsidRPr="000C718F">
        <w:rPr>
          <w:lang w:val="en-US"/>
        </w:rPr>
        <w:t xml:space="preserve"> and </w:t>
      </w:r>
      <w:r w:rsidR="005056EB" w:rsidRPr="000C718F">
        <w:rPr>
          <w:lang w:val="en-US"/>
        </w:rPr>
        <w:t xml:space="preserve">the </w:t>
      </w:r>
      <w:r w:rsidRPr="000C718F">
        <w:rPr>
          <w:lang w:val="en-US"/>
        </w:rPr>
        <w:t xml:space="preserve">extra operations </w:t>
      </w:r>
      <w:r w:rsidR="005056EB" w:rsidRPr="000C718F">
        <w:rPr>
          <w:lang w:val="en-US"/>
        </w:rPr>
        <w:t xml:space="preserve">for the crew are also an important argument that is given for the preference to a fixed treatment system. </w:t>
      </w:r>
      <w:r w:rsidR="00BA5227">
        <w:rPr>
          <w:lang w:val="en-US"/>
        </w:rPr>
        <w:t xml:space="preserve">Having said this the space that the mobile BWTS would take could actually free up space in the engine room making it a safer and less clustered environment to work in. For ships which do not have the ability to </w:t>
      </w:r>
      <w:r w:rsidR="00716368">
        <w:rPr>
          <w:lang w:val="en-US"/>
        </w:rPr>
        <w:t>handle the mobile BWTS (loading/unloading/transferring</w:t>
      </w:r>
      <w:r w:rsidR="00502408">
        <w:rPr>
          <w:lang w:val="en-US"/>
        </w:rPr>
        <w:t xml:space="preserve">), </w:t>
      </w:r>
      <w:r w:rsidR="00716368">
        <w:rPr>
          <w:lang w:val="en-US"/>
        </w:rPr>
        <w:t>the pedestal is relatively cost efficient option, due to the standard sizes of the mobile BWTS.</w:t>
      </w:r>
    </w:p>
    <w:p w14:paraId="026ADA9D" w14:textId="585179D9" w:rsidR="00B6654A" w:rsidRPr="000C718F" w:rsidRDefault="00B6654A" w:rsidP="009F60F3">
      <w:pPr>
        <w:jc w:val="both"/>
        <w:rPr>
          <w:lang w:val="en-US"/>
        </w:rPr>
      </w:pPr>
    </w:p>
    <w:p w14:paraId="48BC583E" w14:textId="443FD6DD" w:rsidR="00B6654A" w:rsidRPr="000C718F" w:rsidRDefault="00716368" w:rsidP="009F60F3">
      <w:pPr>
        <w:jc w:val="both"/>
        <w:rPr>
          <w:lang w:val="en-US"/>
        </w:rPr>
      </w:pPr>
      <w:r>
        <w:rPr>
          <w:lang w:val="en-US"/>
        </w:rPr>
        <w:t>Summarizing all of the above:</w:t>
      </w:r>
      <w:r w:rsidR="009A355C" w:rsidRPr="000C718F">
        <w:rPr>
          <w:lang w:val="en-US"/>
        </w:rPr>
        <w:t xml:space="preserve"> ship</w:t>
      </w:r>
      <w:r>
        <w:rPr>
          <w:lang w:val="en-US"/>
        </w:rPr>
        <w:t>ping companies with</w:t>
      </w:r>
      <w:r w:rsidR="009A355C" w:rsidRPr="000C718F">
        <w:rPr>
          <w:lang w:val="en-US"/>
        </w:rPr>
        <w:t xml:space="preserve"> fixed routes</w:t>
      </w:r>
      <w:r>
        <w:rPr>
          <w:lang w:val="en-US"/>
        </w:rPr>
        <w:t>, with standardized size ships with limited space in the engine room which do not comply with the rules laid down by the IMO</w:t>
      </w:r>
      <w:r w:rsidR="00D16F91">
        <w:rPr>
          <w:lang w:val="en-US"/>
        </w:rPr>
        <w:t>, t</w:t>
      </w:r>
      <w:r>
        <w:rPr>
          <w:lang w:val="en-US"/>
        </w:rPr>
        <w:t xml:space="preserve">he mobile BWTS could be an extremely suitable solution, saving both money and </w:t>
      </w:r>
      <w:r w:rsidR="00CD4AF6">
        <w:rPr>
          <w:lang w:val="en-US"/>
        </w:rPr>
        <w:t>project time during the retrofit</w:t>
      </w:r>
      <w:r>
        <w:rPr>
          <w:lang w:val="en-US"/>
        </w:rPr>
        <w:t>.</w:t>
      </w:r>
    </w:p>
    <w:p w14:paraId="2F49D7BC" w14:textId="77777777" w:rsidR="006566B8" w:rsidRPr="000C718F" w:rsidRDefault="006566B8" w:rsidP="009F60F3">
      <w:pPr>
        <w:jc w:val="both"/>
        <w:rPr>
          <w:lang w:val="en-US"/>
        </w:rPr>
      </w:pPr>
    </w:p>
    <w:p w14:paraId="376BF28D" w14:textId="5FFDD443" w:rsidR="006566B8" w:rsidRPr="000C718F" w:rsidRDefault="006566B8" w:rsidP="009F60F3">
      <w:pPr>
        <w:jc w:val="both"/>
        <w:rPr>
          <w:lang w:val="en-US"/>
        </w:rPr>
      </w:pPr>
      <w:r w:rsidRPr="000C718F">
        <w:rPr>
          <w:lang w:val="en-US"/>
        </w:rPr>
        <w:t xml:space="preserve">The conclusion, </w:t>
      </w:r>
      <w:r w:rsidR="00427495" w:rsidRPr="000C718F">
        <w:rPr>
          <w:lang w:val="en-US"/>
        </w:rPr>
        <w:t>based on the data so far, is that the concept of mobile ballast water treatment units is interesting</w:t>
      </w:r>
      <w:r w:rsidRPr="000C718F">
        <w:rPr>
          <w:lang w:val="en-US"/>
        </w:rPr>
        <w:t xml:space="preserve"> for a part</w:t>
      </w:r>
      <w:r w:rsidR="00427495" w:rsidRPr="000C718F">
        <w:rPr>
          <w:lang w:val="en-US"/>
        </w:rPr>
        <w:t xml:space="preserve"> </w:t>
      </w:r>
      <w:r w:rsidRPr="000C718F">
        <w:rPr>
          <w:lang w:val="en-US"/>
        </w:rPr>
        <w:t xml:space="preserve">of the </w:t>
      </w:r>
      <w:r w:rsidR="00CD4AF6">
        <w:rPr>
          <w:lang w:val="en-US"/>
        </w:rPr>
        <w:t xml:space="preserve">Wagenborg </w:t>
      </w:r>
      <w:r w:rsidRPr="000C718F">
        <w:rPr>
          <w:lang w:val="en-US"/>
        </w:rPr>
        <w:t xml:space="preserve">fleet but a </w:t>
      </w:r>
      <w:r w:rsidRPr="000C718F">
        <w:rPr>
          <w:lang w:val="en-US"/>
        </w:rPr>
        <w:lastRenderedPageBreak/>
        <w:t>standardization over</w:t>
      </w:r>
      <w:r w:rsidR="00427495" w:rsidRPr="000C718F">
        <w:rPr>
          <w:lang w:val="en-US"/>
        </w:rPr>
        <w:t xml:space="preserve"> </w:t>
      </w:r>
      <w:r w:rsidRPr="000C718F">
        <w:rPr>
          <w:lang w:val="en-US"/>
        </w:rPr>
        <w:t xml:space="preserve">the </w:t>
      </w:r>
      <w:r w:rsidR="00427495" w:rsidRPr="000C718F">
        <w:rPr>
          <w:lang w:val="en-US"/>
        </w:rPr>
        <w:t xml:space="preserve">entire </w:t>
      </w:r>
      <w:r w:rsidRPr="000C718F">
        <w:rPr>
          <w:lang w:val="en-US"/>
        </w:rPr>
        <w:t xml:space="preserve">fleet is not </w:t>
      </w:r>
      <w:r w:rsidR="00427495" w:rsidRPr="000C718F">
        <w:rPr>
          <w:lang w:val="en-US"/>
        </w:rPr>
        <w:t>feasible</w:t>
      </w:r>
      <w:r w:rsidR="00CD4AF6">
        <w:rPr>
          <w:lang w:val="en-US"/>
        </w:rPr>
        <w:t>, due to the diversity of ships and ports.</w:t>
      </w:r>
      <w:r w:rsidR="00427495" w:rsidRPr="000C718F">
        <w:rPr>
          <w:lang w:val="en-US"/>
        </w:rPr>
        <w:t xml:space="preserve"> </w:t>
      </w:r>
    </w:p>
    <w:p w14:paraId="1DE54FFA" w14:textId="0139EC49" w:rsidR="00427495" w:rsidRPr="000C718F" w:rsidRDefault="00427495" w:rsidP="009F60F3">
      <w:pPr>
        <w:jc w:val="both"/>
        <w:rPr>
          <w:lang w:val="en-US"/>
        </w:rPr>
      </w:pPr>
    </w:p>
    <w:p w14:paraId="262A646B" w14:textId="25C268A2" w:rsidR="00427495" w:rsidRPr="000C718F" w:rsidRDefault="00427495" w:rsidP="009F60F3">
      <w:pPr>
        <w:jc w:val="both"/>
        <w:rPr>
          <w:lang w:val="en-US"/>
        </w:rPr>
      </w:pPr>
      <w:r w:rsidRPr="000C718F">
        <w:rPr>
          <w:lang w:val="en-US"/>
        </w:rPr>
        <w:t>To further strengthen the</w:t>
      </w:r>
      <w:r w:rsidR="00CD4AF6">
        <w:rPr>
          <w:lang w:val="en-US"/>
        </w:rPr>
        <w:t>se</w:t>
      </w:r>
      <w:r w:rsidRPr="000C718F">
        <w:rPr>
          <w:lang w:val="en-US"/>
        </w:rPr>
        <w:t xml:space="preserve"> conclusion, the following recommendations are advised</w:t>
      </w:r>
      <w:r w:rsidR="00CD4AF6">
        <w:rPr>
          <w:lang w:val="en-US"/>
        </w:rPr>
        <w:t xml:space="preserve"> in the next chapter.</w:t>
      </w:r>
      <w:r w:rsidRPr="000C718F">
        <w:rPr>
          <w:lang w:val="en-US"/>
        </w:rPr>
        <w:t xml:space="preserve">  </w:t>
      </w:r>
    </w:p>
    <w:p w14:paraId="626ACEA7" w14:textId="4344E031" w:rsidR="006566B8" w:rsidRPr="000C718F" w:rsidRDefault="006566B8" w:rsidP="009F60F3">
      <w:pPr>
        <w:jc w:val="both"/>
        <w:rPr>
          <w:lang w:val="en-US"/>
        </w:rPr>
      </w:pPr>
    </w:p>
    <w:p w14:paraId="07F62CB8" w14:textId="0993328A" w:rsidR="00832BFD" w:rsidRPr="000C718F" w:rsidRDefault="00522F65" w:rsidP="009F60F3">
      <w:pPr>
        <w:jc w:val="both"/>
        <w:rPr>
          <w:lang w:val="en-US"/>
        </w:rPr>
      </w:pPr>
      <w:r w:rsidRPr="000C718F">
        <w:rPr>
          <w:lang w:val="en-US"/>
        </w:rPr>
        <w:br w:type="page"/>
      </w:r>
    </w:p>
    <w:p w14:paraId="7D5483FA" w14:textId="4FFCDF0C" w:rsidR="00832BFD" w:rsidRPr="000C718F" w:rsidRDefault="00832BFD" w:rsidP="009F60F3">
      <w:pPr>
        <w:pStyle w:val="Heading1"/>
        <w:numPr>
          <w:ilvl w:val="0"/>
          <w:numId w:val="14"/>
        </w:numPr>
        <w:jc w:val="both"/>
        <w:rPr>
          <w:lang w:val="en-US"/>
        </w:rPr>
      </w:pPr>
      <w:bookmarkStart w:id="42" w:name="_Toc518959306"/>
      <w:r w:rsidRPr="000C718F">
        <w:rPr>
          <w:lang w:val="en-US"/>
        </w:rPr>
        <w:lastRenderedPageBreak/>
        <w:t>Recommendations</w:t>
      </w:r>
      <w:bookmarkEnd w:id="42"/>
    </w:p>
    <w:p w14:paraId="1280E948" w14:textId="77777777" w:rsidR="00CD4AF6" w:rsidRDefault="00427495" w:rsidP="009F60F3">
      <w:pPr>
        <w:jc w:val="both"/>
        <w:rPr>
          <w:lang w:val="en-US"/>
        </w:rPr>
      </w:pPr>
      <w:r w:rsidRPr="000C718F">
        <w:rPr>
          <w:lang w:val="en-US"/>
        </w:rPr>
        <w:t>To make the research representative</w:t>
      </w:r>
      <w:r w:rsidR="00CD4AF6">
        <w:rPr>
          <w:lang w:val="en-US"/>
        </w:rPr>
        <w:t xml:space="preserve"> the following recommendations are advised to be carried out:</w:t>
      </w:r>
    </w:p>
    <w:p w14:paraId="29B1AFC6" w14:textId="77777777" w:rsidR="00CD4AF6" w:rsidRDefault="00CD4AF6" w:rsidP="009F60F3">
      <w:pPr>
        <w:pStyle w:val="ListParagraph"/>
        <w:jc w:val="both"/>
        <w:rPr>
          <w:lang w:val="en-US"/>
        </w:rPr>
      </w:pPr>
    </w:p>
    <w:p w14:paraId="41DED77C" w14:textId="291BC718" w:rsidR="00CD4AF6" w:rsidRDefault="00CD4AF6" w:rsidP="009F60F3">
      <w:pPr>
        <w:pStyle w:val="ListParagraph"/>
        <w:numPr>
          <w:ilvl w:val="0"/>
          <w:numId w:val="36"/>
        </w:numPr>
        <w:jc w:val="both"/>
        <w:rPr>
          <w:lang w:val="en-US"/>
        </w:rPr>
      </w:pPr>
      <w:r w:rsidRPr="00CD4AF6">
        <w:rPr>
          <w:lang w:val="en-US"/>
        </w:rPr>
        <w:t>D</w:t>
      </w:r>
      <w:r w:rsidR="00427495" w:rsidRPr="00CD4AF6">
        <w:rPr>
          <w:lang w:val="en-US"/>
        </w:rPr>
        <w:t>ata from a larger population is needed</w:t>
      </w:r>
      <w:r>
        <w:rPr>
          <w:lang w:val="en-US"/>
        </w:rPr>
        <w:t xml:space="preserve"> to answer the questions stated in chapter 4</w:t>
      </w:r>
      <w:r w:rsidR="00427495" w:rsidRPr="00CD4AF6">
        <w:rPr>
          <w:lang w:val="en-US"/>
        </w:rPr>
        <w:t xml:space="preserve">. </w:t>
      </w:r>
    </w:p>
    <w:p w14:paraId="7BD12545" w14:textId="77777777" w:rsidR="00CD4AF6" w:rsidRDefault="00522F65" w:rsidP="009F60F3">
      <w:pPr>
        <w:pStyle w:val="ListParagraph"/>
        <w:numPr>
          <w:ilvl w:val="0"/>
          <w:numId w:val="36"/>
        </w:numPr>
        <w:jc w:val="both"/>
        <w:rPr>
          <w:lang w:val="en-US"/>
        </w:rPr>
      </w:pPr>
      <w:r w:rsidRPr="00CD4AF6">
        <w:rPr>
          <w:lang w:val="en-US"/>
        </w:rPr>
        <w:t>More roles</w:t>
      </w:r>
      <w:r w:rsidR="00CD4AF6">
        <w:rPr>
          <w:lang w:val="en-US"/>
        </w:rPr>
        <w:t xml:space="preserve"> and experts </w:t>
      </w:r>
      <w:r w:rsidRPr="00CD4AF6">
        <w:rPr>
          <w:lang w:val="en-US"/>
        </w:rPr>
        <w:t>in the shipping industry have to be included</w:t>
      </w:r>
      <w:r w:rsidR="00CD4AF6">
        <w:rPr>
          <w:lang w:val="en-US"/>
        </w:rPr>
        <w:t>.</w:t>
      </w:r>
    </w:p>
    <w:p w14:paraId="4BBE915B" w14:textId="77777777" w:rsidR="00CD4AF6" w:rsidRDefault="00CD4AF6" w:rsidP="009F60F3">
      <w:pPr>
        <w:pStyle w:val="ListParagraph"/>
        <w:numPr>
          <w:ilvl w:val="0"/>
          <w:numId w:val="36"/>
        </w:numPr>
        <w:jc w:val="both"/>
        <w:rPr>
          <w:lang w:val="en-US"/>
        </w:rPr>
      </w:pPr>
      <w:r>
        <w:rPr>
          <w:lang w:val="en-US"/>
        </w:rPr>
        <w:t>Diverse</w:t>
      </w:r>
      <w:r w:rsidR="00522F65" w:rsidRPr="00CD4AF6">
        <w:rPr>
          <w:lang w:val="en-US"/>
        </w:rPr>
        <w:t xml:space="preserve"> companies have to be </w:t>
      </w:r>
      <w:r>
        <w:rPr>
          <w:lang w:val="en-US"/>
        </w:rPr>
        <w:t>involved in the research</w:t>
      </w:r>
      <w:r w:rsidR="00522F65" w:rsidRPr="00CD4AF6">
        <w:rPr>
          <w:lang w:val="en-US"/>
        </w:rPr>
        <w:t xml:space="preserve">. </w:t>
      </w:r>
    </w:p>
    <w:p w14:paraId="6C98B377" w14:textId="77777777" w:rsidR="00CD4AF6" w:rsidRDefault="00CD4AF6" w:rsidP="009F60F3">
      <w:pPr>
        <w:pStyle w:val="ListParagraph"/>
        <w:numPr>
          <w:ilvl w:val="0"/>
          <w:numId w:val="36"/>
        </w:numPr>
        <w:jc w:val="both"/>
        <w:rPr>
          <w:lang w:val="en-US"/>
        </w:rPr>
      </w:pPr>
      <w:r>
        <w:rPr>
          <w:lang w:val="en-US"/>
        </w:rPr>
        <w:t>F</w:t>
      </w:r>
      <w:r w:rsidR="00522F65" w:rsidRPr="00CD4AF6">
        <w:rPr>
          <w:lang w:val="en-US"/>
        </w:rPr>
        <w:t xml:space="preserve">inancial data should be made available and compared </w:t>
      </w:r>
      <w:r>
        <w:rPr>
          <w:lang w:val="en-US"/>
        </w:rPr>
        <w:t>to the alternatives</w:t>
      </w:r>
      <w:r w:rsidR="00522F65" w:rsidRPr="00CD4AF6">
        <w:rPr>
          <w:lang w:val="en-US"/>
        </w:rPr>
        <w:t xml:space="preserve">. </w:t>
      </w:r>
      <w:r>
        <w:rPr>
          <w:lang w:val="en-US"/>
        </w:rPr>
        <w:t>This way</w:t>
      </w:r>
      <w:r w:rsidR="00522F65" w:rsidRPr="00CD4AF6">
        <w:rPr>
          <w:lang w:val="en-US"/>
        </w:rPr>
        <w:t xml:space="preserve"> the main positive argument, being cost effectiveness, can be either validated or discredited.</w:t>
      </w:r>
    </w:p>
    <w:p w14:paraId="7FC7A542" w14:textId="77777777" w:rsidR="00CD4AF6" w:rsidRDefault="00CD4AF6" w:rsidP="009F60F3">
      <w:pPr>
        <w:jc w:val="both"/>
        <w:rPr>
          <w:lang w:val="en-US"/>
        </w:rPr>
      </w:pPr>
    </w:p>
    <w:p w14:paraId="08135450" w14:textId="59440217" w:rsidR="00522F65" w:rsidRPr="00CD4AF6" w:rsidRDefault="00CD4AF6" w:rsidP="009F60F3">
      <w:pPr>
        <w:jc w:val="both"/>
        <w:rPr>
          <w:lang w:val="en-US"/>
        </w:rPr>
      </w:pPr>
      <w:r>
        <w:rPr>
          <w:lang w:val="en-US"/>
        </w:rPr>
        <w:t>Finally, t</w:t>
      </w:r>
      <w:r w:rsidR="00522F65" w:rsidRPr="00CD4AF6">
        <w:rPr>
          <w:lang w:val="en-US"/>
        </w:rPr>
        <w:t>ak</w:t>
      </w:r>
      <w:r w:rsidRPr="00CD4AF6">
        <w:rPr>
          <w:lang w:val="en-US"/>
        </w:rPr>
        <w:t>ing</w:t>
      </w:r>
      <w:r w:rsidR="00522F65" w:rsidRPr="00CD4AF6">
        <w:rPr>
          <w:lang w:val="en-US"/>
        </w:rPr>
        <w:t xml:space="preserve"> into account that this entire project is about improving the pollution challenges that the shipping industry brings with it, an extended study comparing </w:t>
      </w:r>
      <w:r w:rsidRPr="00CD4AF6">
        <w:rPr>
          <w:lang w:val="en-US"/>
        </w:rPr>
        <w:t>water quality</w:t>
      </w:r>
      <w:r w:rsidR="00522F65" w:rsidRPr="00CD4AF6">
        <w:rPr>
          <w:lang w:val="en-US"/>
        </w:rPr>
        <w:t xml:space="preserve"> data of already installed treatment units should be carried out.</w:t>
      </w:r>
      <w:r w:rsidRPr="00CD4AF6">
        <w:rPr>
          <w:lang w:val="en-US"/>
        </w:rPr>
        <w:t xml:space="preserve"> And compared to the mobile BWTS.</w:t>
      </w:r>
      <w:r w:rsidR="00522F65" w:rsidRPr="00CD4AF6">
        <w:rPr>
          <w:lang w:val="en-US"/>
        </w:rPr>
        <w:t xml:space="preserve"> This should play a major role in </w:t>
      </w:r>
      <w:r w:rsidRPr="00CD4AF6">
        <w:rPr>
          <w:lang w:val="en-US"/>
        </w:rPr>
        <w:t>the</w:t>
      </w:r>
      <w:r w:rsidR="00522F65" w:rsidRPr="00CD4AF6">
        <w:rPr>
          <w:lang w:val="en-US"/>
        </w:rPr>
        <w:t xml:space="preserve"> choice of the system</w:t>
      </w:r>
      <w:r w:rsidRPr="00CD4AF6">
        <w:rPr>
          <w:lang w:val="en-US"/>
        </w:rPr>
        <w:t>, being more important than the financial aspect</w:t>
      </w:r>
      <w:r w:rsidR="00522F65" w:rsidRPr="00CD4AF6">
        <w:rPr>
          <w:lang w:val="en-US"/>
        </w:rPr>
        <w:t>.</w:t>
      </w:r>
    </w:p>
    <w:p w14:paraId="5B620C68" w14:textId="42A2D3EC" w:rsidR="00522F65" w:rsidRPr="000C718F" w:rsidRDefault="00522F65" w:rsidP="009F60F3">
      <w:pPr>
        <w:jc w:val="both"/>
        <w:rPr>
          <w:lang w:val="en-US"/>
        </w:rPr>
      </w:pPr>
      <w:r w:rsidRPr="000C718F">
        <w:rPr>
          <w:lang w:val="en-US"/>
        </w:rPr>
        <w:br w:type="page"/>
      </w:r>
    </w:p>
    <w:bookmarkStart w:id="43" w:name="_Toc518959307" w:displacedByCustomXml="next"/>
    <w:sdt>
      <w:sdtPr>
        <w:rPr>
          <w:rFonts w:asciiTheme="minorHAnsi" w:eastAsiaTheme="minorHAnsi" w:hAnsiTheme="minorHAnsi" w:cstheme="minorBidi"/>
          <w:color w:val="auto"/>
          <w:sz w:val="24"/>
          <w:szCs w:val="24"/>
          <w:lang w:val="en-US"/>
        </w:rPr>
        <w:id w:val="740215410"/>
        <w:docPartObj>
          <w:docPartGallery w:val="Bibliographies"/>
          <w:docPartUnique/>
        </w:docPartObj>
      </w:sdtPr>
      <w:sdtEndPr/>
      <w:sdtContent>
        <w:p w14:paraId="2C2BA2E7" w14:textId="50F1236B" w:rsidR="00DF6FE7" w:rsidRPr="000C718F" w:rsidRDefault="00562871" w:rsidP="009F60F3">
          <w:pPr>
            <w:pStyle w:val="Heading1"/>
            <w:numPr>
              <w:ilvl w:val="0"/>
              <w:numId w:val="14"/>
            </w:numPr>
            <w:jc w:val="both"/>
            <w:rPr>
              <w:lang w:val="en-US"/>
            </w:rPr>
          </w:pPr>
          <w:r w:rsidRPr="000C718F">
            <w:rPr>
              <w:lang w:val="en-US"/>
            </w:rPr>
            <w:t>Bibliography</w:t>
          </w:r>
          <w:bookmarkEnd w:id="43"/>
        </w:p>
        <w:sdt>
          <w:sdtPr>
            <w:rPr>
              <w:lang w:val="en-US"/>
            </w:rPr>
            <w:id w:val="111145805"/>
            <w:bibliography/>
          </w:sdtPr>
          <w:sdtEndPr/>
          <w:sdtContent>
            <w:p w14:paraId="69E8A463" w14:textId="77777777" w:rsidR="00562871" w:rsidRPr="00562871" w:rsidRDefault="00AD3A95" w:rsidP="009F60F3">
              <w:pPr>
                <w:pStyle w:val="Bibliography"/>
                <w:ind w:left="720" w:hanging="720"/>
                <w:jc w:val="both"/>
                <w:rPr>
                  <w:noProof/>
                  <w:lang w:val="en-US"/>
                </w:rPr>
              </w:pPr>
              <w:r w:rsidRPr="000C718F">
                <w:rPr>
                  <w:lang w:val="en-US"/>
                </w:rPr>
                <w:fldChar w:fldCharType="begin"/>
              </w:r>
              <w:r w:rsidRPr="000C718F">
                <w:rPr>
                  <w:lang w:val="en-US"/>
                </w:rPr>
                <w:instrText xml:space="preserve"> BIBLIOGRAPHY </w:instrText>
              </w:r>
              <w:r w:rsidRPr="000C718F">
                <w:rPr>
                  <w:lang w:val="en-US"/>
                </w:rPr>
                <w:fldChar w:fldCharType="separate"/>
              </w:r>
              <w:r w:rsidR="00562871" w:rsidRPr="009F60F3">
                <w:rPr>
                  <w:noProof/>
                  <w:lang w:val="en-US"/>
                </w:rPr>
                <w:t xml:space="preserve">Azcue. </w:t>
              </w:r>
              <w:r w:rsidR="00562871" w:rsidRPr="00562871">
                <w:rPr>
                  <w:noProof/>
                  <w:lang w:val="en-US"/>
                </w:rPr>
                <w:t>(n.d.). Azcue Manual.</w:t>
              </w:r>
            </w:p>
            <w:p w14:paraId="1CF76C7E" w14:textId="77777777" w:rsidR="00562871" w:rsidRPr="00562871" w:rsidRDefault="00562871" w:rsidP="009F60F3">
              <w:pPr>
                <w:pStyle w:val="Bibliography"/>
                <w:ind w:left="720" w:hanging="720"/>
                <w:jc w:val="both"/>
                <w:rPr>
                  <w:noProof/>
                  <w:lang w:val="en-US"/>
                </w:rPr>
              </w:pPr>
              <w:r w:rsidRPr="00562871">
                <w:rPr>
                  <w:noProof/>
                  <w:lang w:val="en-US"/>
                </w:rPr>
                <w:t xml:space="preserve">Class NK. (n.d.). </w:t>
              </w:r>
              <w:r w:rsidRPr="00562871">
                <w:rPr>
                  <w:i/>
                  <w:iCs/>
                  <w:noProof/>
                  <w:lang w:val="en-US"/>
                </w:rPr>
                <w:t>Ballast Approval.</w:t>
              </w:r>
              <w:r w:rsidRPr="00562871">
                <w:rPr>
                  <w:noProof/>
                  <w:lang w:val="en-US"/>
                </w:rPr>
                <w:t xml:space="preserve"> Retrieved from https://www.classnk.or.jp/hp/pdf/activities/statutory/ballastwater/approval_ballast_e.pdf.</w:t>
              </w:r>
            </w:p>
            <w:p w14:paraId="5B09E148" w14:textId="77777777" w:rsidR="00562871" w:rsidRPr="00562871" w:rsidRDefault="00562871" w:rsidP="009F60F3">
              <w:pPr>
                <w:pStyle w:val="Bibliography"/>
                <w:ind w:left="720" w:hanging="720"/>
                <w:jc w:val="both"/>
                <w:rPr>
                  <w:noProof/>
                  <w:lang w:val="en-US"/>
                </w:rPr>
              </w:pPr>
              <w:r w:rsidRPr="00562871">
                <w:rPr>
                  <w:noProof/>
                  <w:lang w:val="en-US"/>
                </w:rPr>
                <w:t xml:space="preserve">Damen Green. (n.d.). </w:t>
              </w:r>
              <w:r w:rsidRPr="00562871">
                <w:rPr>
                  <w:i/>
                  <w:iCs/>
                  <w:noProof/>
                  <w:lang w:val="en-US"/>
                </w:rPr>
                <w:t>Damen InvaSave port-based ballast water management system has world premiere</w:t>
              </w:r>
              <w:r w:rsidRPr="00562871">
                <w:rPr>
                  <w:noProof/>
                  <w:lang w:val="en-US"/>
                </w:rPr>
                <w:t>. Retrieved from http://www.damen.com/en/news/2017/05/damen_invasave_port_based_ballast_water_management_system_has_world_premiere.</w:t>
              </w:r>
            </w:p>
            <w:p w14:paraId="25147A40" w14:textId="77777777" w:rsidR="00562871" w:rsidRPr="00562871" w:rsidRDefault="00562871" w:rsidP="009F60F3">
              <w:pPr>
                <w:pStyle w:val="Bibliography"/>
                <w:ind w:left="720" w:hanging="720"/>
                <w:jc w:val="both"/>
                <w:rPr>
                  <w:noProof/>
                  <w:lang w:val="en-US"/>
                </w:rPr>
              </w:pPr>
              <w:r w:rsidRPr="00562871">
                <w:rPr>
                  <w:noProof/>
                  <w:lang w:val="en-US"/>
                </w:rPr>
                <w:t>Ferus Smit Group. (2008, Augustus). Bilge and Ballast and Firefighting.</w:t>
              </w:r>
            </w:p>
            <w:p w14:paraId="1DA29CBA" w14:textId="77777777" w:rsidR="00562871" w:rsidRPr="00562871" w:rsidRDefault="00562871" w:rsidP="009F60F3">
              <w:pPr>
                <w:pStyle w:val="Bibliography"/>
                <w:ind w:left="720" w:hanging="720"/>
                <w:jc w:val="both"/>
                <w:rPr>
                  <w:noProof/>
                  <w:lang w:val="en-US"/>
                </w:rPr>
              </w:pPr>
              <w:r w:rsidRPr="00562871">
                <w:rPr>
                  <w:noProof/>
                  <w:lang w:val="en-US"/>
                </w:rPr>
                <w:t>Ferus Smit Group. (n.d.). Tanksplan and Capacity Plan.</w:t>
              </w:r>
            </w:p>
            <w:p w14:paraId="02635D3F" w14:textId="77777777" w:rsidR="00562871" w:rsidRPr="00562871" w:rsidRDefault="00562871" w:rsidP="009F60F3">
              <w:pPr>
                <w:pStyle w:val="Bibliography"/>
                <w:ind w:left="720" w:hanging="720"/>
                <w:jc w:val="both"/>
                <w:rPr>
                  <w:noProof/>
                  <w:lang w:val="en-US"/>
                </w:rPr>
              </w:pPr>
              <w:r w:rsidRPr="00562871">
                <w:rPr>
                  <w:noProof/>
                  <w:lang w:val="en-US"/>
                </w:rPr>
                <w:t>Hyde Marine. (n.d.). Retrieved from http://hydemarine.com/media/images/site_library/58_Case_Study_Hyde_Guardian_BWT_Retrofit_MV_Polar_Queen.pdf?t=8432</w:t>
              </w:r>
            </w:p>
            <w:p w14:paraId="38FCECEA" w14:textId="77777777" w:rsidR="00562871" w:rsidRPr="00562871" w:rsidRDefault="00562871" w:rsidP="009F60F3">
              <w:pPr>
                <w:pStyle w:val="Bibliography"/>
                <w:ind w:left="720" w:hanging="720"/>
                <w:jc w:val="both"/>
                <w:rPr>
                  <w:noProof/>
                  <w:lang w:val="en-US"/>
                </w:rPr>
              </w:pPr>
              <w:r w:rsidRPr="00562871">
                <w:rPr>
                  <w:noProof/>
                  <w:lang w:val="en-US"/>
                </w:rPr>
                <w:t>HydeMarine. (n.d.). Retrieved from http://hydemarine.com/media/images/site_library/63_HG300G_-_Product_Data_Sheet.pdf?t=2064</w:t>
              </w:r>
            </w:p>
            <w:p w14:paraId="5A199B3C" w14:textId="77777777" w:rsidR="00562871" w:rsidRPr="00562871" w:rsidRDefault="00562871" w:rsidP="009F60F3">
              <w:pPr>
                <w:pStyle w:val="Bibliography"/>
                <w:ind w:left="720" w:hanging="720"/>
                <w:jc w:val="both"/>
                <w:rPr>
                  <w:noProof/>
                  <w:lang w:val="en-US"/>
                </w:rPr>
              </w:pPr>
              <w:r w:rsidRPr="00562871">
                <w:rPr>
                  <w:noProof/>
                  <w:lang w:val="en-US"/>
                </w:rPr>
                <w:t>HydeMarine. (n.d.). Retrieved from http://www.hydemarine.com/media/images/site_library/26_Hyde_Marine_Brochure_2013_V3.pdf</w:t>
              </w:r>
            </w:p>
            <w:p w14:paraId="23652F8E" w14:textId="77777777" w:rsidR="00562871" w:rsidRPr="00562871" w:rsidRDefault="00562871" w:rsidP="009F60F3">
              <w:pPr>
                <w:pStyle w:val="Bibliography"/>
                <w:ind w:left="720" w:hanging="720"/>
                <w:jc w:val="both"/>
                <w:rPr>
                  <w:noProof/>
                  <w:lang w:val="en-US"/>
                </w:rPr>
              </w:pPr>
              <w:r w:rsidRPr="00562871">
                <w:rPr>
                  <w:noProof/>
                  <w:lang w:val="en-US"/>
                </w:rPr>
                <w:t xml:space="preserve">HydeMarine (Director). (2014). </w:t>
              </w:r>
              <w:r w:rsidRPr="00562871">
                <w:rPr>
                  <w:i/>
                  <w:iCs/>
                  <w:noProof/>
                  <w:lang w:val="en-US"/>
                </w:rPr>
                <w:t>Hyde Marine BWTS Installations Lessons Learned Webinar</w:t>
              </w:r>
              <w:r w:rsidRPr="00562871">
                <w:rPr>
                  <w:noProof/>
                  <w:lang w:val="en-US"/>
                </w:rPr>
                <w:t xml:space="preserve"> [Motion Picture].</w:t>
              </w:r>
            </w:p>
            <w:p w14:paraId="7BDE1D7E" w14:textId="77777777" w:rsidR="00562871" w:rsidRPr="00562871" w:rsidRDefault="00562871" w:rsidP="009F60F3">
              <w:pPr>
                <w:pStyle w:val="Bibliography"/>
                <w:ind w:left="720" w:hanging="720"/>
                <w:jc w:val="both"/>
                <w:rPr>
                  <w:noProof/>
                  <w:lang w:val="en-US"/>
                </w:rPr>
              </w:pPr>
              <w:r w:rsidRPr="00562871">
                <w:rPr>
                  <w:noProof/>
                  <w:lang w:val="en-US"/>
                </w:rPr>
                <w:t xml:space="preserve">HydeMarine (Director). (2014). </w:t>
              </w:r>
              <w:r w:rsidRPr="00562871">
                <w:rPr>
                  <w:i/>
                  <w:iCs/>
                  <w:noProof/>
                  <w:lang w:val="en-US"/>
                </w:rPr>
                <w:t>Hyde Marine Guide to Ballast Water Treatment Retrofits Webinar</w:t>
              </w:r>
              <w:r w:rsidRPr="00562871">
                <w:rPr>
                  <w:noProof/>
                  <w:lang w:val="en-US"/>
                </w:rPr>
                <w:t xml:space="preserve"> [Motion Picture].</w:t>
              </w:r>
            </w:p>
            <w:p w14:paraId="131E72D9" w14:textId="77777777" w:rsidR="00562871" w:rsidRPr="00562871" w:rsidRDefault="00562871" w:rsidP="009F60F3">
              <w:pPr>
                <w:pStyle w:val="Bibliography"/>
                <w:ind w:left="720" w:hanging="720"/>
                <w:jc w:val="both"/>
                <w:rPr>
                  <w:noProof/>
                  <w:lang w:val="en-US"/>
                </w:rPr>
              </w:pPr>
              <w:r w:rsidRPr="00562871">
                <w:rPr>
                  <w:noProof/>
                  <w:lang w:val="en-US"/>
                </w:rPr>
                <w:t xml:space="preserve">HydeMarineAcademy (Director). (2003). </w:t>
              </w:r>
              <w:r w:rsidRPr="00562871">
                <w:rPr>
                  <w:i/>
                  <w:iCs/>
                  <w:noProof/>
                  <w:lang w:val="en-US"/>
                </w:rPr>
                <w:t>Case Study Video</w:t>
              </w:r>
              <w:r w:rsidRPr="00562871">
                <w:rPr>
                  <w:noProof/>
                  <w:lang w:val="en-US"/>
                </w:rPr>
                <w:t xml:space="preserve"> [Motion Picture].</w:t>
              </w:r>
            </w:p>
            <w:p w14:paraId="12289CEB" w14:textId="77777777" w:rsidR="00562871" w:rsidRPr="00562871" w:rsidRDefault="00562871" w:rsidP="009F60F3">
              <w:pPr>
                <w:pStyle w:val="Bibliography"/>
                <w:ind w:left="720" w:hanging="720"/>
                <w:jc w:val="both"/>
                <w:rPr>
                  <w:noProof/>
                  <w:lang w:val="en-US"/>
                </w:rPr>
              </w:pPr>
              <w:r w:rsidRPr="00562871">
                <w:rPr>
                  <w:noProof/>
                  <w:lang w:val="en-US"/>
                </w:rPr>
                <w:t xml:space="preserve">IMO. (n.d.). </w:t>
              </w:r>
              <w:r w:rsidRPr="00562871">
                <w:rPr>
                  <w:i/>
                  <w:iCs/>
                  <w:noProof/>
                  <w:lang w:val="en-US"/>
                </w:rPr>
                <w:t>International Convention for the Control and Management of Ships' Ballast Water and Sediments</w:t>
              </w:r>
              <w:r w:rsidRPr="00562871">
                <w:rPr>
                  <w:noProof/>
                  <w:lang w:val="en-US"/>
                </w:rPr>
                <w:t>. Retrieved from Website van IMO: http://www.imo.org/en/About/Conventions/ListOfConventions/Pages/International-Convention-for-the-Control-and-Management-of-Ships'-Ballast-Water-and-Sediments-(BWM).aspx</w:t>
              </w:r>
            </w:p>
            <w:p w14:paraId="3B188BAF" w14:textId="77777777" w:rsidR="00562871" w:rsidRPr="00562871" w:rsidRDefault="00562871" w:rsidP="009F60F3">
              <w:pPr>
                <w:pStyle w:val="Bibliography"/>
                <w:ind w:left="720" w:hanging="720"/>
                <w:jc w:val="both"/>
                <w:rPr>
                  <w:noProof/>
                  <w:lang w:val="en-US"/>
                </w:rPr>
              </w:pPr>
              <w:r w:rsidRPr="00562871">
                <w:rPr>
                  <w:noProof/>
                  <w:lang w:val="en-US"/>
                </w:rPr>
                <w:t xml:space="preserve">Leino, O. (2017). </w:t>
              </w:r>
              <w:r w:rsidRPr="00562871">
                <w:rPr>
                  <w:i/>
                  <w:iCs/>
                  <w:noProof/>
                  <w:lang w:val="en-US"/>
                </w:rPr>
                <w:t>Ballast Water Treatment Retrofits.</w:t>
              </w:r>
              <w:r w:rsidRPr="00562871">
                <w:rPr>
                  <w:noProof/>
                  <w:lang w:val="en-US"/>
                </w:rPr>
                <w:t xml:space="preserve"> </w:t>
              </w:r>
            </w:p>
            <w:p w14:paraId="37B387C6" w14:textId="77777777" w:rsidR="00562871" w:rsidRPr="00562871" w:rsidRDefault="00562871" w:rsidP="009F60F3">
              <w:pPr>
                <w:pStyle w:val="Bibliography"/>
                <w:ind w:left="720" w:hanging="720"/>
                <w:jc w:val="both"/>
                <w:rPr>
                  <w:noProof/>
                  <w:lang w:val="en-US"/>
                </w:rPr>
              </w:pPr>
              <w:r w:rsidRPr="00562871">
                <w:rPr>
                  <w:noProof/>
                  <w:lang w:val="en-US"/>
                </w:rPr>
                <w:t xml:space="preserve">Lloyds Register. (n.d.). </w:t>
              </w:r>
              <w:r w:rsidRPr="00562871">
                <w:rPr>
                  <w:i/>
                  <w:iCs/>
                  <w:noProof/>
                  <w:lang w:val="en-US"/>
                </w:rPr>
                <w:t>http://info.lr.org/l/12702/2017-07-07/45c254/12702/164489/Copy_of_BWM_MEPC_71_DIAGRAM.pdf</w:t>
              </w:r>
              <w:r w:rsidRPr="00562871">
                <w:rPr>
                  <w:noProof/>
                  <w:lang w:val="en-US"/>
                </w:rPr>
                <w:t>.</w:t>
              </w:r>
            </w:p>
            <w:p w14:paraId="7D6C908A" w14:textId="77777777" w:rsidR="00562871" w:rsidRPr="00562871" w:rsidRDefault="00562871" w:rsidP="009F60F3">
              <w:pPr>
                <w:pStyle w:val="Bibliography"/>
                <w:ind w:left="720" w:hanging="720"/>
                <w:jc w:val="both"/>
                <w:rPr>
                  <w:noProof/>
                  <w:lang w:val="en-US"/>
                </w:rPr>
              </w:pPr>
              <w:r w:rsidRPr="00562871">
                <w:rPr>
                  <w:noProof/>
                  <w:lang w:val="en-US"/>
                </w:rPr>
                <w:t xml:space="preserve">Scalzo, A. (2017, December 22). Wagenborg North America. </w:t>
              </w:r>
              <w:r w:rsidRPr="00562871">
                <w:rPr>
                  <w:i/>
                  <w:iCs/>
                  <w:noProof/>
                  <w:lang w:val="en-US"/>
                </w:rPr>
                <w:t>Email</w:t>
              </w:r>
              <w:r w:rsidRPr="00562871">
                <w:rPr>
                  <w:noProof/>
                  <w:lang w:val="en-US"/>
                </w:rPr>
                <w:t>.</w:t>
              </w:r>
            </w:p>
            <w:p w14:paraId="48F207A0" w14:textId="77777777" w:rsidR="00562871" w:rsidRPr="00562871" w:rsidRDefault="00562871" w:rsidP="009F60F3">
              <w:pPr>
                <w:pStyle w:val="Bibliography"/>
                <w:ind w:left="720" w:hanging="720"/>
                <w:jc w:val="both"/>
                <w:rPr>
                  <w:noProof/>
                  <w:lang w:val="en-US"/>
                </w:rPr>
              </w:pPr>
              <w:r w:rsidRPr="00562871">
                <w:rPr>
                  <w:noProof/>
                  <w:lang w:val="en-US"/>
                </w:rPr>
                <w:t>Schuiten, M. (2018, Maart 3). Product Manager Damen Green. (S. Mzee, Interviewer)</w:t>
              </w:r>
            </w:p>
            <w:p w14:paraId="081B6AF5" w14:textId="77777777" w:rsidR="00562871" w:rsidRPr="00562871" w:rsidRDefault="00562871" w:rsidP="009F60F3">
              <w:pPr>
                <w:pStyle w:val="Bibliography"/>
                <w:ind w:left="720" w:hanging="720"/>
                <w:jc w:val="both"/>
                <w:rPr>
                  <w:noProof/>
                  <w:lang w:val="en-US"/>
                </w:rPr>
              </w:pPr>
              <w:r w:rsidRPr="00562871">
                <w:rPr>
                  <w:noProof/>
                  <w:lang w:val="en-US"/>
                </w:rPr>
                <w:t xml:space="preserve">Wagenborg Shipping B.V. (2017). </w:t>
              </w:r>
              <w:r w:rsidRPr="00562871">
                <w:rPr>
                  <w:i/>
                  <w:iCs/>
                  <w:noProof/>
                  <w:lang w:val="en-US"/>
                </w:rPr>
                <w:t>Wagenborg Ballast Water Management Plan</w:t>
              </w:r>
              <w:r w:rsidRPr="00562871">
                <w:rPr>
                  <w:noProof/>
                  <w:lang w:val="en-US"/>
                </w:rPr>
                <w:t xml:space="preserve"> (Vol. 2). Delfzijl: Wagenborg Shipping B.V.</w:t>
              </w:r>
            </w:p>
            <w:p w14:paraId="1EE2E6B6" w14:textId="77777777" w:rsidR="00562871" w:rsidRPr="00562871" w:rsidRDefault="00562871" w:rsidP="009F60F3">
              <w:pPr>
                <w:pStyle w:val="Bibliography"/>
                <w:ind w:left="720" w:hanging="720"/>
                <w:jc w:val="both"/>
                <w:rPr>
                  <w:noProof/>
                  <w:lang w:val="en-US"/>
                </w:rPr>
              </w:pPr>
              <w:r w:rsidRPr="00562871">
                <w:rPr>
                  <w:noProof/>
                  <w:lang w:val="en-US"/>
                </w:rPr>
                <w:t xml:space="preserve">Wagenborg Shipping B.V. (n.d.). </w:t>
              </w:r>
              <w:r w:rsidRPr="00562871">
                <w:rPr>
                  <w:i/>
                  <w:iCs/>
                  <w:noProof/>
                  <w:lang w:val="en-US"/>
                </w:rPr>
                <w:t>Ballast History Log.</w:t>
              </w:r>
              <w:r w:rsidRPr="00562871">
                <w:rPr>
                  <w:noProof/>
                  <w:lang w:val="en-US"/>
                </w:rPr>
                <w:t xml:space="preserve"> Wagenborg Shipping B.V.</w:t>
              </w:r>
            </w:p>
            <w:p w14:paraId="01B9A651" w14:textId="77777777" w:rsidR="00562871" w:rsidRPr="00562871" w:rsidRDefault="00562871" w:rsidP="009F60F3">
              <w:pPr>
                <w:pStyle w:val="Bibliography"/>
                <w:ind w:left="720" w:hanging="720"/>
                <w:jc w:val="both"/>
                <w:rPr>
                  <w:noProof/>
                  <w:lang w:val="en-US"/>
                </w:rPr>
              </w:pPr>
              <w:r w:rsidRPr="00562871">
                <w:rPr>
                  <w:noProof/>
                  <w:lang w:val="en-US"/>
                </w:rPr>
                <w:t>Wagenborg, 3. O. (2018, June). Interview. (S. Mzee, Interviewer)</w:t>
              </w:r>
            </w:p>
            <w:p w14:paraId="57AD3DE0" w14:textId="46DB880E" w:rsidR="00DF6FE7" w:rsidRPr="000C718F" w:rsidRDefault="00AD3A95" w:rsidP="009F60F3">
              <w:pPr>
                <w:pStyle w:val="Bibliography"/>
                <w:ind w:left="720" w:hanging="720"/>
                <w:jc w:val="both"/>
                <w:rPr>
                  <w:lang w:val="en-US"/>
                </w:rPr>
              </w:pPr>
              <w:r w:rsidRPr="000C718F">
                <w:rPr>
                  <w:lang w:val="en-US"/>
                </w:rPr>
                <w:fldChar w:fldCharType="end"/>
              </w:r>
            </w:p>
          </w:sdtContent>
        </w:sdt>
      </w:sdtContent>
    </w:sdt>
    <w:p w14:paraId="07C95AE7" w14:textId="5D66F0AF" w:rsidR="00AC6356" w:rsidRPr="000C718F" w:rsidRDefault="00372CEF" w:rsidP="009F60F3">
      <w:pPr>
        <w:pStyle w:val="Heading1"/>
        <w:jc w:val="both"/>
        <w:rPr>
          <w:lang w:val="en-US"/>
        </w:rPr>
      </w:pPr>
      <w:bookmarkStart w:id="44" w:name="_Toc518959308"/>
      <w:r w:rsidRPr="000C718F">
        <w:rPr>
          <w:lang w:val="en-US"/>
        </w:rPr>
        <w:lastRenderedPageBreak/>
        <w:t>Annexes</w:t>
      </w:r>
      <w:bookmarkEnd w:id="44"/>
      <w:r w:rsidRPr="000C718F">
        <w:rPr>
          <w:lang w:val="en-US"/>
        </w:rPr>
        <w:t xml:space="preserve"> </w:t>
      </w:r>
    </w:p>
    <w:p w14:paraId="5BA97EA8" w14:textId="7AD7943F" w:rsidR="00372CEF" w:rsidRPr="000C718F" w:rsidRDefault="00372CEF" w:rsidP="009F60F3">
      <w:pPr>
        <w:pStyle w:val="Heading2"/>
        <w:jc w:val="both"/>
        <w:rPr>
          <w:lang w:val="en-US"/>
        </w:rPr>
      </w:pPr>
      <w:bookmarkStart w:id="45" w:name="_Toc518959309"/>
      <w:r w:rsidRPr="000C718F">
        <w:rPr>
          <w:lang w:val="en-US"/>
        </w:rPr>
        <w:t>Annex I</w:t>
      </w:r>
      <w:bookmarkEnd w:id="45"/>
    </w:p>
    <w:p w14:paraId="645CE332" w14:textId="77777777" w:rsidR="00372CEF" w:rsidRPr="000C718F" w:rsidRDefault="00372CEF" w:rsidP="009F60F3">
      <w:pPr>
        <w:pStyle w:val="Heading3"/>
        <w:jc w:val="both"/>
        <w:rPr>
          <w:rFonts w:eastAsia="Times New Roman"/>
          <w:sz w:val="32"/>
          <w:szCs w:val="32"/>
          <w:lang w:val="en-US" w:eastAsia="nl-NL"/>
        </w:rPr>
      </w:pPr>
      <w:bookmarkStart w:id="46" w:name="_Toc518959310"/>
      <w:r w:rsidRPr="000C718F">
        <w:rPr>
          <w:rFonts w:eastAsia="Times New Roman"/>
          <w:sz w:val="32"/>
          <w:szCs w:val="32"/>
          <w:lang w:val="en-US"/>
        </w:rPr>
        <w:t>International Convention for the Control and Management of Ships' Ballast Water and Sediments (BWM)</w:t>
      </w:r>
      <w:bookmarkEnd w:id="46"/>
    </w:p>
    <w:p w14:paraId="5A84DCB7" w14:textId="77777777" w:rsidR="00372CEF" w:rsidRPr="000C718F" w:rsidRDefault="00372CEF" w:rsidP="009F60F3">
      <w:pPr>
        <w:jc w:val="both"/>
        <w:rPr>
          <w:rFonts w:cs="Times New Roman"/>
          <w:shd w:val="clear" w:color="auto" w:fill="FFFFFF"/>
          <w:lang w:val="en-US"/>
        </w:rPr>
      </w:pPr>
      <w:r w:rsidRPr="000C718F">
        <w:rPr>
          <w:shd w:val="clear" w:color="auto" w:fill="FFFFFF"/>
          <w:lang w:val="en-US"/>
        </w:rPr>
        <w:t>Adoption: 13 February 2004; Entry into force: 8 September 2017</w:t>
      </w:r>
    </w:p>
    <w:p w14:paraId="3614335F" w14:textId="77777777" w:rsidR="00372CEF" w:rsidRPr="000C718F" w:rsidRDefault="0066675C" w:rsidP="009F60F3">
      <w:pPr>
        <w:spacing w:after="180"/>
        <w:jc w:val="both"/>
        <w:rPr>
          <w:rFonts w:ascii="Times New Roman" w:eastAsia="Times New Roman" w:hAnsi="Times New Roman"/>
          <w:lang w:val="en-US"/>
        </w:rPr>
      </w:pPr>
      <w:r>
        <w:rPr>
          <w:rFonts w:eastAsia="Times New Roman"/>
          <w:lang w:val="en-US"/>
        </w:rPr>
        <w:pict w14:anchorId="177E53AD">
          <v:rect id="_x0000_i1025" style="width:672pt;height:.75pt" o:hrpct="0" o:hrstd="t" o:hrnoshade="t" o:hr="t" fillcolor="#333" stroked="f"/>
        </w:pict>
      </w:r>
    </w:p>
    <w:p w14:paraId="400383A7"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Invasive aquatic species present a major threat to the marine ecosystems, and shipping has been identified as a major pathway for introducing species to new environments. The problem increased as trade and traffic volume expanded over the last few decades, and in particular with the introduction of steel hulls, allowing vessels to use water instead of solid materials as ballast. The effects of the introduction of new species have in many areas of the world been devastating. Quantitative data show the rate of bio-invasions is continuing to increase at an alarming rate. As the volumes of seaborne trade continue overall to increase, the problem may not yet have reached its peak.</w:t>
      </w:r>
      <w:r w:rsidRPr="000C718F">
        <w:rPr>
          <w:rFonts w:ascii="Segoe" w:eastAsia="Times New Roman" w:hAnsi="Segoe"/>
          <w:color w:val="333333"/>
          <w:sz w:val="20"/>
          <w:szCs w:val="20"/>
          <w:lang w:val="en-US"/>
        </w:rPr>
        <w:br/>
        <w:t> </w:t>
      </w:r>
      <w:r w:rsidRPr="000C718F">
        <w:rPr>
          <w:rFonts w:ascii="Segoe" w:eastAsia="Times New Roman" w:hAnsi="Segoe"/>
          <w:color w:val="333333"/>
          <w:sz w:val="20"/>
          <w:szCs w:val="20"/>
          <w:lang w:val="en-US"/>
        </w:rPr>
        <w:br/>
        <w:t>However, the Ballast Water Management Convention, adopted in 2004, aims to prevent the spread of harmful aquatic organisms  from one region to another, by establishing standards and procedures for the management and control of ships' ballast water and sediments</w:t>
      </w:r>
    </w:p>
    <w:p w14:paraId="61DE63B9"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2BA4AA0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Under the Convention, all ships in international traffic are required to manage their ballast water and sediments to a certain standard, according to a ship-specific ballast water management plan. All ships will also have to carry a ballast water record book and an international ballast water management certificate. The ballast water management standards will be phased in over a period of time. As an intermediate solution, ships should exchange ballast water mid-ocean. However, eventually most ships will need to install an on-board ballast water treatment system.</w:t>
      </w:r>
    </w:p>
    <w:p w14:paraId="671C28CF"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br/>
        <w:t>A number of guidelines have been developed to facilitate the implementation of the Convention.</w:t>
      </w:r>
    </w:p>
    <w:p w14:paraId="3E566B9C"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The Convention will require all ships to implement a Ballast Water and Sediments Management Plan. All ships will have to carry a Ballast Water Record Book and will be required to carry out ballast water management procedures to a given standard. Existing ships will be required to do the same, but after a phase-in period.</w:t>
      </w:r>
    </w:p>
    <w:p w14:paraId="146B146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6AFB110E"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Parties to the Convention are given the option to take additional measures which are subject to criteria set out in the Convention and to IMO guidelines</w:t>
      </w:r>
    </w:p>
    <w:p w14:paraId="3CCA2B2A"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32E6C572"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The Convention is divided into Articles; and an Annex which includes technical standards and requirements in the Regulations for the control and management of ships' ballast water and sediments.</w:t>
      </w:r>
    </w:p>
    <w:p w14:paraId="5A31826D"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38656B89"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General Obligations</w:t>
      </w:r>
      <w:r w:rsidRPr="000C718F">
        <w:rPr>
          <w:rFonts w:ascii="Segoe" w:eastAsia="Times New Roman" w:hAnsi="Segoe"/>
          <w:b/>
          <w:bCs/>
          <w:color w:val="333333"/>
          <w:sz w:val="20"/>
          <w:szCs w:val="20"/>
          <w:lang w:val="en-US"/>
        </w:rPr>
        <w:br/>
      </w:r>
      <w:r w:rsidRPr="000C718F">
        <w:rPr>
          <w:rFonts w:ascii="Segoe" w:eastAsia="Times New Roman" w:hAnsi="Segoe"/>
          <w:color w:val="333333"/>
          <w:sz w:val="20"/>
          <w:szCs w:val="20"/>
          <w:lang w:val="en-US"/>
        </w:rPr>
        <w:t>Under Article 2 General Obligations Parties undertake to give full and complete effect to the provisions of the Convention and the Annex in order to prevent, minimize and ultimately eliminate the transfer of harmful aquatic organisms and pathogens through the control and management of ships' ballast water and sediments.</w:t>
      </w:r>
    </w:p>
    <w:p w14:paraId="25DB3BBD"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lastRenderedPageBreak/>
        <w:t> </w:t>
      </w:r>
    </w:p>
    <w:p w14:paraId="668F9ABF"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Parties are given the right to take, individually or jointly with other Parties, more stringent measures with respect to the prevention, reduction or elimination of the transfer of harmful aquatic organisms and pathogens through the control and management of ships' ballast water and sediments, consistent with international law. Parties should ensure that ballast water management practices do not cause greater harm than they prevent to their environment, human health, property or resources, or those of other States.</w:t>
      </w:r>
    </w:p>
    <w:p w14:paraId="2E309077"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18230178"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Reception facilities</w:t>
      </w:r>
      <w:r w:rsidRPr="000C718F">
        <w:rPr>
          <w:rFonts w:ascii="Segoe" w:eastAsia="Times New Roman" w:hAnsi="Segoe"/>
          <w:color w:val="333333"/>
          <w:sz w:val="20"/>
          <w:szCs w:val="20"/>
          <w:lang w:val="en-US"/>
        </w:rPr>
        <w:br/>
        <w:t>Under Article 5 Sediment Reception Facilities Parties undertake to ensure that ports and terminals where cleaning or repair of ballast tanks occurs, have adequate reception facilities for the reception of sediments.</w:t>
      </w:r>
    </w:p>
    <w:p w14:paraId="11FC2313"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10DA5883"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Research and monitoring</w:t>
      </w:r>
      <w:r w:rsidRPr="000C718F">
        <w:rPr>
          <w:rFonts w:ascii="Segoe" w:eastAsia="Times New Roman" w:hAnsi="Segoe"/>
          <w:color w:val="333333"/>
          <w:sz w:val="20"/>
          <w:szCs w:val="20"/>
          <w:lang w:val="en-US"/>
        </w:rPr>
        <w:br/>
        <w:t>Article 6 Scientific and Technical Research and Monitoring calls for Parties individually or jointly to promote and facilitate scientific and technical research on ballast water management; and monitor the effects of ballast water management in waters under their jurisdiction.</w:t>
      </w:r>
    </w:p>
    <w:p w14:paraId="23824D71"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58E1B633"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Survey, certification and inspection</w:t>
      </w:r>
      <w:r w:rsidRPr="000C718F">
        <w:rPr>
          <w:rFonts w:ascii="Segoe" w:eastAsia="Times New Roman" w:hAnsi="Segoe"/>
          <w:color w:val="333333"/>
          <w:sz w:val="20"/>
          <w:szCs w:val="20"/>
          <w:lang w:val="en-US"/>
        </w:rPr>
        <w:br/>
        <w:t>Ships are required to be surveyed and certified (Article 7 Survey and certification) and may be inspected by port State control officers (Article 9 Inspection of Ships) who can verify that the ship has a valid certificate; inspect the Ballast Water Record Book; and/or sample the ballast water. If there are concerns, then a detailed inspection may be carried out and "the Party carrying out the inspection shall take such steps as will ensure that the ship shall not discharge Ballast Water until it can do so without presenting a threat of harm to the environment, human health, property or resources."</w:t>
      </w:r>
    </w:p>
    <w:p w14:paraId="6617ADAC"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356E95F2"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All possible efforts shall be made to avoid a ship being unduly detained or delayed (Article 12 Undue Delay to Ships).</w:t>
      </w:r>
    </w:p>
    <w:p w14:paraId="6E7B456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0A231847"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Technical assistance</w:t>
      </w:r>
      <w:r w:rsidRPr="000C718F">
        <w:rPr>
          <w:rFonts w:ascii="Segoe" w:eastAsia="Times New Roman" w:hAnsi="Segoe"/>
          <w:color w:val="333333"/>
          <w:sz w:val="20"/>
          <w:szCs w:val="20"/>
          <w:lang w:val="en-US"/>
        </w:rPr>
        <w:br/>
        <w:t xml:space="preserve">Under Article 13 Technical Assistance, Co-operation and Regional Co-operation, Parties undertake, directly or through the Organization and other international bodies, as appropriate, in respect of the control and management of ships' ballast water and sediments, to provide support for those Parties which request technical assistance to train personnel; to ensure the availability of relevant technology, equipment and facilities; to initiate joint research and development </w:t>
      </w:r>
      <w:proofErr w:type="spellStart"/>
      <w:r w:rsidRPr="000C718F">
        <w:rPr>
          <w:rFonts w:ascii="Segoe" w:eastAsia="Times New Roman" w:hAnsi="Segoe"/>
          <w:color w:val="333333"/>
          <w:sz w:val="20"/>
          <w:szCs w:val="20"/>
          <w:lang w:val="en-US"/>
        </w:rPr>
        <w:t>programmes</w:t>
      </w:r>
      <w:proofErr w:type="spellEnd"/>
      <w:r w:rsidRPr="000C718F">
        <w:rPr>
          <w:rFonts w:ascii="Segoe" w:eastAsia="Times New Roman" w:hAnsi="Segoe"/>
          <w:color w:val="333333"/>
          <w:sz w:val="20"/>
          <w:szCs w:val="20"/>
          <w:lang w:val="en-US"/>
        </w:rPr>
        <w:t>; and to undertake other action aimed at the effective implementation of this Convention and of guidance developed by the Organization related thereto.</w:t>
      </w:r>
    </w:p>
    <w:p w14:paraId="7F671FC0"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3239FF4A"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Annex - Section A General Provisions</w:t>
      </w:r>
      <w:r w:rsidRPr="000C718F">
        <w:rPr>
          <w:rFonts w:ascii="Segoe" w:eastAsia="Times New Roman" w:hAnsi="Segoe"/>
          <w:color w:val="333333"/>
          <w:sz w:val="20"/>
          <w:szCs w:val="20"/>
          <w:lang w:val="en-US"/>
        </w:rPr>
        <w:br/>
        <w:t>This includes definitions, application and exemptions. Under Regulation A-2 General Applicability: "Except where expressly provided otherwise, the discharge of Ballast Water shall only be conducted through Ballast Water Management, in accordance with the provisions of this Annex."</w:t>
      </w:r>
    </w:p>
    <w:p w14:paraId="76037B24"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7E981C4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lastRenderedPageBreak/>
        <w:t>Annex - Section B Management and Control Requirements for Ships</w:t>
      </w:r>
      <w:r w:rsidRPr="000C718F">
        <w:rPr>
          <w:rFonts w:ascii="Segoe" w:eastAsia="Times New Roman" w:hAnsi="Segoe"/>
          <w:color w:val="333333"/>
          <w:sz w:val="20"/>
          <w:szCs w:val="20"/>
          <w:lang w:val="en-US"/>
        </w:rPr>
        <w:br/>
        <w:t>Ships are required to have on board and implement a Ballast Water Management Plan approved by the Administration (Regulation B-1). The Ballast Water Management Plan is specific to each ship and includes a detailed description of the actions to be taken to implement the Ballast Water Management requirements and supplemental Ballast Water Management practices.</w:t>
      </w:r>
    </w:p>
    <w:p w14:paraId="2C827224"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2361A386"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Ships must have a Ballast Water Record Book (Regulation B-2) to record when ballast water is taken on board; circulated or treated for Ballast Water Management purposes; and discharged into the sea. It should also record when Ballast Water is discharged to a reception facility and accidental or other exceptional discharges of Ballast Water</w:t>
      </w:r>
    </w:p>
    <w:p w14:paraId="73CB1A5A"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51BEE442"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The specific requirements for ballast water management are contained in regulation B-3 Ballast Water Management for Ships.</w:t>
      </w:r>
    </w:p>
    <w:p w14:paraId="234791A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0BAC10DC"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Other methods of ballast water management may also be accepted as alternatives to the ballast water exchange standard and ballast water performance standard, provided that such methods ensure at least the same level of protection to the environment, human health, property or resources, and are approved in principle by IMO's Marine Environment Protection Committee (MEPC).</w:t>
      </w:r>
    </w:p>
    <w:p w14:paraId="630F8330"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6528BC46"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Under Regulation B-4 Ballast Water Exchange, all ships using ballast water exchange should:</w:t>
      </w:r>
    </w:p>
    <w:p w14:paraId="66CBC296"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xml:space="preserve">whenever possible, conduct ballast water exchange at least 200 nautical miles from the nearest land and in water at least 200 </w:t>
      </w:r>
      <w:proofErr w:type="spellStart"/>
      <w:r w:rsidRPr="000C718F">
        <w:rPr>
          <w:rFonts w:ascii="Segoe" w:eastAsia="Times New Roman" w:hAnsi="Segoe"/>
          <w:color w:val="333333"/>
          <w:sz w:val="20"/>
          <w:szCs w:val="20"/>
          <w:lang w:val="en-US"/>
        </w:rPr>
        <w:t>metres</w:t>
      </w:r>
      <w:proofErr w:type="spellEnd"/>
      <w:r w:rsidRPr="000C718F">
        <w:rPr>
          <w:rFonts w:ascii="Segoe" w:eastAsia="Times New Roman" w:hAnsi="Segoe"/>
          <w:color w:val="333333"/>
          <w:sz w:val="20"/>
          <w:szCs w:val="20"/>
          <w:lang w:val="en-US"/>
        </w:rPr>
        <w:t xml:space="preserve"> in depth, taking into account Guidelines developed by IMO;</w:t>
      </w:r>
    </w:p>
    <w:p w14:paraId="31F4E9AE"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br/>
        <w:t xml:space="preserve">in cases where the ship is unable to conduct ballast water exchange as above, this should be as far from the nearest land as possible, and in all cases at least 50 nautical miles from the nearest land and in water at least 200 </w:t>
      </w:r>
      <w:proofErr w:type="spellStart"/>
      <w:r w:rsidRPr="000C718F">
        <w:rPr>
          <w:rFonts w:ascii="Segoe" w:eastAsia="Times New Roman" w:hAnsi="Segoe"/>
          <w:color w:val="333333"/>
          <w:sz w:val="20"/>
          <w:szCs w:val="20"/>
          <w:lang w:val="en-US"/>
        </w:rPr>
        <w:t>metres</w:t>
      </w:r>
      <w:proofErr w:type="spellEnd"/>
      <w:r w:rsidRPr="000C718F">
        <w:rPr>
          <w:rFonts w:ascii="Segoe" w:eastAsia="Times New Roman" w:hAnsi="Segoe"/>
          <w:color w:val="333333"/>
          <w:sz w:val="20"/>
          <w:szCs w:val="20"/>
          <w:lang w:val="en-US"/>
        </w:rPr>
        <w:t xml:space="preserve"> in depth.</w:t>
      </w:r>
    </w:p>
    <w:p w14:paraId="1BB59559"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br/>
        <w:t>When these requirements cannot be met areas may be designated where ships can conduct ballast water exchange. All ships shall remove and dispose of sediments from spaces designated to carry ballast water in accordance with the provisions of the ships' ballast water management plan (Regulation B-4).</w:t>
      </w:r>
    </w:p>
    <w:p w14:paraId="202F48B5"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51050545"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Annex - Section C Additional measures</w:t>
      </w:r>
      <w:r w:rsidRPr="000C718F">
        <w:rPr>
          <w:rFonts w:ascii="Segoe" w:eastAsia="Times New Roman" w:hAnsi="Segoe"/>
          <w:b/>
          <w:bCs/>
          <w:color w:val="333333"/>
          <w:sz w:val="20"/>
          <w:szCs w:val="20"/>
          <w:lang w:val="en-US"/>
        </w:rPr>
        <w:br/>
      </w:r>
      <w:r w:rsidRPr="000C718F">
        <w:rPr>
          <w:rFonts w:ascii="Segoe" w:eastAsia="Times New Roman" w:hAnsi="Segoe"/>
          <w:color w:val="333333"/>
          <w:sz w:val="20"/>
          <w:szCs w:val="20"/>
          <w:lang w:val="en-US"/>
        </w:rPr>
        <w:t>A Party, individually or jointly with other Parties, may impose on ships additional measures to prevent, reduce, or eliminate the transfer of Harmful Aquatic Organisms and Pathogens through ships' Ballast Water and Sediments. </w:t>
      </w:r>
      <w:r w:rsidRPr="000C718F">
        <w:rPr>
          <w:rFonts w:ascii="Segoe" w:eastAsia="Times New Roman" w:hAnsi="Segoe"/>
          <w:color w:val="333333"/>
          <w:sz w:val="20"/>
          <w:szCs w:val="20"/>
          <w:lang w:val="en-US"/>
        </w:rPr>
        <w:br/>
        <w:t>In these cases, the Party or Parties should consult with adjoining or nearby States that may be affected by such standards or requirements and should communicate their intention to establish additional measure(s) to the Organization at least 6 months, except in emergency or epidemic situations, prior to the projected date of implementation of the measure(s). When appropriate, Parties will have to obtain the approval of IMO.</w:t>
      </w:r>
    </w:p>
    <w:p w14:paraId="48A806C7"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7118CA8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lastRenderedPageBreak/>
        <w:t>Annex - Section D Standards for Ballast Water Management </w:t>
      </w:r>
      <w:r w:rsidRPr="000C718F">
        <w:rPr>
          <w:rFonts w:ascii="Segoe" w:eastAsia="Times New Roman" w:hAnsi="Segoe"/>
          <w:color w:val="333333"/>
          <w:sz w:val="20"/>
          <w:szCs w:val="20"/>
          <w:lang w:val="en-US"/>
        </w:rPr>
        <w:br/>
        <w:t>There is a ballast water exchange standard and a ballast water performance standard. Ballast water exchange could be used to meet the performance standard:</w:t>
      </w:r>
    </w:p>
    <w:p w14:paraId="5F1F36EC"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br/>
        <w:t>Regulation D-1 Ballast Water Exchange Standard - Ships performing Ballast Water exchange shall do so with an efficiency of 95 per cent volumetric exchange of Ballast Water. For ships exchanging ballast water by the pumping-through method, pumping through three times the volume of each ballast water tank shall be considered to meet the standard described. Pumping through less than three times the volume may be accepted provided the ship can demonstrate that at least 95 percent volumetric exchange is met.</w:t>
      </w:r>
    </w:p>
    <w:p w14:paraId="4B8AE276"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2A1EA3D5"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xml:space="preserve">Regulation D-2 Ballast Water Performance Standard - Ships conducting ballast water management shall discharge less than 10 viable organisms per cubic </w:t>
      </w:r>
      <w:proofErr w:type="spellStart"/>
      <w:r w:rsidRPr="000C718F">
        <w:rPr>
          <w:rFonts w:ascii="Segoe" w:eastAsia="Times New Roman" w:hAnsi="Segoe"/>
          <w:color w:val="333333"/>
          <w:sz w:val="20"/>
          <w:szCs w:val="20"/>
          <w:lang w:val="en-US"/>
        </w:rPr>
        <w:t>metre</w:t>
      </w:r>
      <w:proofErr w:type="spellEnd"/>
      <w:r w:rsidRPr="000C718F">
        <w:rPr>
          <w:rFonts w:ascii="Segoe" w:eastAsia="Times New Roman" w:hAnsi="Segoe"/>
          <w:color w:val="333333"/>
          <w:sz w:val="20"/>
          <w:szCs w:val="20"/>
          <w:lang w:val="en-US"/>
        </w:rPr>
        <w:t xml:space="preserve"> greater than or equal to 50 </w:t>
      </w:r>
      <w:proofErr w:type="spellStart"/>
      <w:r w:rsidRPr="000C718F">
        <w:rPr>
          <w:rFonts w:ascii="Segoe" w:eastAsia="Times New Roman" w:hAnsi="Segoe"/>
          <w:color w:val="333333"/>
          <w:sz w:val="20"/>
          <w:szCs w:val="20"/>
          <w:lang w:val="en-US"/>
        </w:rPr>
        <w:t>micrometres</w:t>
      </w:r>
      <w:proofErr w:type="spellEnd"/>
      <w:r w:rsidRPr="000C718F">
        <w:rPr>
          <w:rFonts w:ascii="Segoe" w:eastAsia="Times New Roman" w:hAnsi="Segoe"/>
          <w:color w:val="333333"/>
          <w:sz w:val="20"/>
          <w:szCs w:val="20"/>
          <w:lang w:val="en-US"/>
        </w:rPr>
        <w:t xml:space="preserve"> in minimum dimension and less than 10 viable organisms per milliliter less than 50 </w:t>
      </w:r>
      <w:proofErr w:type="spellStart"/>
      <w:r w:rsidRPr="000C718F">
        <w:rPr>
          <w:rFonts w:ascii="Segoe" w:eastAsia="Times New Roman" w:hAnsi="Segoe"/>
          <w:color w:val="333333"/>
          <w:sz w:val="20"/>
          <w:szCs w:val="20"/>
          <w:lang w:val="en-US"/>
        </w:rPr>
        <w:t>micrometres</w:t>
      </w:r>
      <w:proofErr w:type="spellEnd"/>
      <w:r w:rsidRPr="000C718F">
        <w:rPr>
          <w:rFonts w:ascii="Segoe" w:eastAsia="Times New Roman" w:hAnsi="Segoe"/>
          <w:color w:val="333333"/>
          <w:sz w:val="20"/>
          <w:szCs w:val="20"/>
          <w:lang w:val="en-US"/>
        </w:rPr>
        <w:t xml:space="preserve"> in minimum dimension and greater than or equal to 10 </w:t>
      </w:r>
      <w:proofErr w:type="spellStart"/>
      <w:r w:rsidRPr="000C718F">
        <w:rPr>
          <w:rFonts w:ascii="Segoe" w:eastAsia="Times New Roman" w:hAnsi="Segoe"/>
          <w:color w:val="333333"/>
          <w:sz w:val="20"/>
          <w:szCs w:val="20"/>
          <w:lang w:val="en-US"/>
        </w:rPr>
        <w:t>micrometres</w:t>
      </w:r>
      <w:proofErr w:type="spellEnd"/>
      <w:r w:rsidRPr="000C718F">
        <w:rPr>
          <w:rFonts w:ascii="Segoe" w:eastAsia="Times New Roman" w:hAnsi="Segoe"/>
          <w:color w:val="333333"/>
          <w:sz w:val="20"/>
          <w:szCs w:val="20"/>
          <w:lang w:val="en-US"/>
        </w:rPr>
        <w:t xml:space="preserve"> in minimum dimension; and discharge of the indicator microbes shall not exceed the specified concentrations.</w:t>
      </w:r>
    </w:p>
    <w:p w14:paraId="747FE97C"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6A2D2258"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The indicator microbes, as a human health standard, include, but are not be limited to:</w:t>
      </w:r>
      <w:r w:rsidRPr="000C718F">
        <w:rPr>
          <w:rFonts w:ascii="Segoe" w:eastAsia="Times New Roman" w:hAnsi="Segoe"/>
          <w:color w:val="333333"/>
          <w:sz w:val="20"/>
          <w:szCs w:val="20"/>
          <w:lang w:val="en-US"/>
        </w:rPr>
        <w:br/>
        <w:t>a. Toxicogenic Vibrio cholerae (O1 and O139) with less than 1 colony forming unit (</w:t>
      </w:r>
      <w:proofErr w:type="spellStart"/>
      <w:r w:rsidRPr="000C718F">
        <w:rPr>
          <w:rFonts w:ascii="Segoe" w:eastAsia="Times New Roman" w:hAnsi="Segoe"/>
          <w:color w:val="333333"/>
          <w:sz w:val="20"/>
          <w:szCs w:val="20"/>
          <w:lang w:val="en-US"/>
        </w:rPr>
        <w:t>cfu</w:t>
      </w:r>
      <w:proofErr w:type="spellEnd"/>
      <w:r w:rsidRPr="000C718F">
        <w:rPr>
          <w:rFonts w:ascii="Segoe" w:eastAsia="Times New Roman" w:hAnsi="Segoe"/>
          <w:color w:val="333333"/>
          <w:sz w:val="20"/>
          <w:szCs w:val="20"/>
          <w:lang w:val="en-US"/>
        </w:rPr>
        <w:t xml:space="preserve">) per 100 milliliters or less than 1 </w:t>
      </w:r>
      <w:proofErr w:type="spellStart"/>
      <w:r w:rsidRPr="000C718F">
        <w:rPr>
          <w:rFonts w:ascii="Segoe" w:eastAsia="Times New Roman" w:hAnsi="Segoe"/>
          <w:color w:val="333333"/>
          <w:sz w:val="20"/>
          <w:szCs w:val="20"/>
          <w:lang w:val="en-US"/>
        </w:rPr>
        <w:t>cfu</w:t>
      </w:r>
      <w:proofErr w:type="spellEnd"/>
      <w:r w:rsidRPr="000C718F">
        <w:rPr>
          <w:rFonts w:ascii="Segoe" w:eastAsia="Times New Roman" w:hAnsi="Segoe"/>
          <w:color w:val="333333"/>
          <w:sz w:val="20"/>
          <w:szCs w:val="20"/>
          <w:lang w:val="en-US"/>
        </w:rPr>
        <w:t xml:space="preserve"> per 1 gram (wet weight) zooplankton samples ;</w:t>
      </w:r>
      <w:r w:rsidRPr="000C718F">
        <w:rPr>
          <w:rFonts w:ascii="Segoe" w:eastAsia="Times New Roman" w:hAnsi="Segoe"/>
          <w:color w:val="333333"/>
          <w:sz w:val="20"/>
          <w:szCs w:val="20"/>
          <w:lang w:val="en-US"/>
        </w:rPr>
        <w:br/>
        <w:t xml:space="preserve">b. Escherichia coli less than 250 </w:t>
      </w:r>
      <w:proofErr w:type="spellStart"/>
      <w:r w:rsidRPr="000C718F">
        <w:rPr>
          <w:rFonts w:ascii="Segoe" w:eastAsia="Times New Roman" w:hAnsi="Segoe"/>
          <w:color w:val="333333"/>
          <w:sz w:val="20"/>
          <w:szCs w:val="20"/>
          <w:lang w:val="en-US"/>
        </w:rPr>
        <w:t>cfu</w:t>
      </w:r>
      <w:proofErr w:type="spellEnd"/>
      <w:r w:rsidRPr="000C718F">
        <w:rPr>
          <w:rFonts w:ascii="Segoe" w:eastAsia="Times New Roman" w:hAnsi="Segoe"/>
          <w:color w:val="333333"/>
          <w:sz w:val="20"/>
          <w:szCs w:val="20"/>
          <w:lang w:val="en-US"/>
        </w:rPr>
        <w:t xml:space="preserve"> per 100 milliliters;</w:t>
      </w:r>
      <w:r w:rsidRPr="000C718F">
        <w:rPr>
          <w:rFonts w:ascii="Segoe" w:eastAsia="Times New Roman" w:hAnsi="Segoe"/>
          <w:color w:val="333333"/>
          <w:sz w:val="20"/>
          <w:szCs w:val="20"/>
          <w:lang w:val="en-US"/>
        </w:rPr>
        <w:br/>
        <w:t xml:space="preserve">c. Intestinal Enterococci less than 100 </w:t>
      </w:r>
      <w:proofErr w:type="spellStart"/>
      <w:r w:rsidRPr="000C718F">
        <w:rPr>
          <w:rFonts w:ascii="Segoe" w:eastAsia="Times New Roman" w:hAnsi="Segoe"/>
          <w:color w:val="333333"/>
          <w:sz w:val="20"/>
          <w:szCs w:val="20"/>
          <w:lang w:val="en-US"/>
        </w:rPr>
        <w:t>cfu</w:t>
      </w:r>
      <w:proofErr w:type="spellEnd"/>
      <w:r w:rsidRPr="000C718F">
        <w:rPr>
          <w:rFonts w:ascii="Segoe" w:eastAsia="Times New Roman" w:hAnsi="Segoe"/>
          <w:color w:val="333333"/>
          <w:sz w:val="20"/>
          <w:szCs w:val="20"/>
          <w:lang w:val="en-US"/>
        </w:rPr>
        <w:t xml:space="preserve"> per 100 milliliters.</w:t>
      </w:r>
    </w:p>
    <w:p w14:paraId="608B842D"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635A9600"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Ballast Water Management systems must be approved by the Administration in accordance with IMO Guidelines (Regulation D-3 Approval requirements for Ballast Water Management systems). These include systems which make use of chemicals or biocides; make use of organisms or biological mechanisms; or which alter the chemical or physical characteristics of the Ballast Water.</w:t>
      </w:r>
    </w:p>
    <w:p w14:paraId="25396E2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27443E3D"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Prototype technologies</w:t>
      </w:r>
      <w:r w:rsidRPr="000C718F">
        <w:rPr>
          <w:rFonts w:ascii="Segoe" w:eastAsia="Times New Roman" w:hAnsi="Segoe"/>
          <w:color w:val="333333"/>
          <w:sz w:val="20"/>
          <w:szCs w:val="20"/>
          <w:lang w:val="en-US"/>
        </w:rPr>
        <w:br/>
        <w:t xml:space="preserve">Regulation D-4 covers Prototype Ballast Water Treatment Technologies. It allows for ships participating in a </w:t>
      </w:r>
      <w:proofErr w:type="spellStart"/>
      <w:r w:rsidRPr="000C718F">
        <w:rPr>
          <w:rFonts w:ascii="Segoe" w:eastAsia="Times New Roman" w:hAnsi="Segoe"/>
          <w:color w:val="333333"/>
          <w:sz w:val="20"/>
          <w:szCs w:val="20"/>
          <w:lang w:val="en-US"/>
        </w:rPr>
        <w:t>programme</w:t>
      </w:r>
      <w:proofErr w:type="spellEnd"/>
      <w:r w:rsidRPr="000C718F">
        <w:rPr>
          <w:rFonts w:ascii="Segoe" w:eastAsia="Times New Roman" w:hAnsi="Segoe"/>
          <w:color w:val="333333"/>
          <w:sz w:val="20"/>
          <w:szCs w:val="20"/>
          <w:lang w:val="en-US"/>
        </w:rPr>
        <w:t xml:space="preserve"> approved by the Administration to test and evaluate promising Ballast Water treatment technologies to have a leeway of five years before having to comply with the requirements.</w:t>
      </w:r>
    </w:p>
    <w:p w14:paraId="0014831B"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2DF6473A"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t>Review of standards </w:t>
      </w:r>
      <w:r w:rsidRPr="000C718F">
        <w:rPr>
          <w:rFonts w:ascii="Segoe" w:eastAsia="Times New Roman" w:hAnsi="Segoe"/>
          <w:color w:val="333333"/>
          <w:sz w:val="20"/>
          <w:szCs w:val="20"/>
          <w:lang w:val="en-US"/>
        </w:rPr>
        <w:br/>
        <w:t>Under regulation D-5 Review of Standards by the Organization, IMO is required to review the Ballast Water Performance Standard, taking into account a number of criteria including safety considerations; environmental acceptability, i.e., not causing more or greater environmental impacts than it solves; practicability, i.e., compatibility with ship design and operations; cost effectiveness; and biological effectiveness in terms of removing, or otherwise rendering inactive harmful aquatic organisms and pathogens in ballast water. The review should include a determination of whether appropriate technologies are available to achieve the standard, an assessment of the above mentioned criteria, and an assessment of the socio-economic effect(s) specifically in relation to the developmental needs of developing countries, particularly small island developing States.</w:t>
      </w:r>
    </w:p>
    <w:p w14:paraId="5C173A30"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Fonts w:ascii="Segoe" w:eastAsia="Times New Roman" w:hAnsi="Segoe"/>
          <w:color w:val="333333"/>
          <w:sz w:val="20"/>
          <w:szCs w:val="20"/>
          <w:lang w:val="en-US"/>
        </w:rPr>
        <w:t> </w:t>
      </w:r>
    </w:p>
    <w:p w14:paraId="02201ACF" w14:textId="77777777" w:rsidR="00372CEF" w:rsidRPr="000C718F" w:rsidRDefault="00372CEF" w:rsidP="009F60F3">
      <w:pPr>
        <w:shd w:val="clear" w:color="auto" w:fill="FFFFFF"/>
        <w:spacing w:after="180"/>
        <w:jc w:val="both"/>
        <w:rPr>
          <w:rFonts w:ascii="Segoe" w:eastAsia="Times New Roman" w:hAnsi="Segoe"/>
          <w:color w:val="333333"/>
          <w:sz w:val="20"/>
          <w:szCs w:val="20"/>
          <w:lang w:val="en-US"/>
        </w:rPr>
      </w:pPr>
      <w:r w:rsidRPr="000C718F">
        <w:rPr>
          <w:rStyle w:val="imo-stylesstyle-bold"/>
          <w:rFonts w:ascii="Segoe" w:eastAsia="Times New Roman" w:hAnsi="Segoe"/>
          <w:b/>
          <w:bCs/>
          <w:color w:val="333333"/>
          <w:sz w:val="20"/>
          <w:szCs w:val="20"/>
          <w:lang w:val="en-US"/>
        </w:rPr>
        <w:lastRenderedPageBreak/>
        <w:t>Annex- Section E Survey and Certification Requirements for Ballast Water Management</w:t>
      </w:r>
      <w:r w:rsidRPr="000C718F">
        <w:rPr>
          <w:rFonts w:ascii="Segoe" w:eastAsia="Times New Roman" w:hAnsi="Segoe"/>
          <w:color w:val="333333"/>
          <w:sz w:val="20"/>
          <w:szCs w:val="20"/>
          <w:lang w:val="en-US"/>
        </w:rPr>
        <w:br/>
        <w:t>Gives requirements for initial renewal, annual, intermediate and renewal surveys and certification requirements. Appendices give form of Ballast Water Management Certificate and Form of Ballast Water Record Book.</w:t>
      </w:r>
    </w:p>
    <w:p w14:paraId="3A160C03" w14:textId="689BCE6A" w:rsidR="00372CEF" w:rsidRPr="000C718F" w:rsidRDefault="0066675C" w:rsidP="009F60F3">
      <w:pPr>
        <w:jc w:val="both"/>
        <w:rPr>
          <w:lang w:val="en-US"/>
        </w:rPr>
      </w:pPr>
      <w:hyperlink r:id="rId35" w:history="1">
        <w:r w:rsidR="00372CEF" w:rsidRPr="000C718F">
          <w:rPr>
            <w:rStyle w:val="Hyperlink"/>
            <w:lang w:val="en-US"/>
          </w:rPr>
          <w:t>http://www.imo.org/en/About/Conventions/ListOfConventions/Pages/International-Convention-for-the-Control-and-Management-of-Ships'-Ballast-Water-and-Sediments-(BWM).aspx</w:t>
        </w:r>
      </w:hyperlink>
    </w:p>
    <w:p w14:paraId="005C064E" w14:textId="77777777" w:rsidR="00372CEF" w:rsidRPr="000C718F" w:rsidRDefault="00372CEF" w:rsidP="009F60F3">
      <w:pPr>
        <w:jc w:val="both"/>
        <w:rPr>
          <w:lang w:val="en-US"/>
        </w:rPr>
      </w:pPr>
    </w:p>
    <w:p w14:paraId="3C4A9C63" w14:textId="77777777" w:rsidR="00372CEF" w:rsidRPr="000C718F" w:rsidRDefault="00372CEF" w:rsidP="009F60F3">
      <w:pPr>
        <w:jc w:val="both"/>
        <w:rPr>
          <w:lang w:val="en-US"/>
        </w:rPr>
      </w:pPr>
    </w:p>
    <w:p w14:paraId="42DF3581" w14:textId="77777777" w:rsidR="00A5452C" w:rsidRPr="000C718F" w:rsidRDefault="00A5452C" w:rsidP="009F60F3">
      <w:pPr>
        <w:jc w:val="both"/>
        <w:rPr>
          <w:lang w:val="en-US"/>
        </w:rPr>
      </w:pPr>
    </w:p>
    <w:p w14:paraId="48EAAF30" w14:textId="3DF3742A" w:rsidR="002A13CD" w:rsidRPr="000C718F" w:rsidRDefault="00A5452C" w:rsidP="009F60F3">
      <w:pPr>
        <w:pStyle w:val="Heading2"/>
        <w:jc w:val="both"/>
        <w:rPr>
          <w:lang w:val="en-US"/>
        </w:rPr>
      </w:pPr>
      <w:bookmarkStart w:id="47" w:name="_Toc518959311"/>
      <w:r w:rsidRPr="000C718F">
        <w:rPr>
          <w:lang w:val="en-US"/>
        </w:rPr>
        <w:lastRenderedPageBreak/>
        <w:t>Annex II</w:t>
      </w:r>
      <w:bookmarkEnd w:id="47"/>
    </w:p>
    <w:p w14:paraId="217E20CB" w14:textId="7EBCC058" w:rsidR="002A13CD" w:rsidRPr="000C718F" w:rsidRDefault="002A13CD" w:rsidP="009F60F3">
      <w:pPr>
        <w:pStyle w:val="Heading3"/>
        <w:jc w:val="both"/>
        <w:rPr>
          <w:lang w:val="en-US"/>
        </w:rPr>
      </w:pPr>
      <w:bookmarkStart w:id="48" w:name="_Toc518959312"/>
      <w:r w:rsidRPr="000C718F">
        <w:rPr>
          <w:lang w:val="en-US"/>
        </w:rPr>
        <w:t>Bilge/ Ballast/ Firefighting system</w:t>
      </w:r>
      <w:bookmarkEnd w:id="48"/>
    </w:p>
    <w:p w14:paraId="357E49D6" w14:textId="1ABA69F6" w:rsidR="00734122" w:rsidRPr="000C718F" w:rsidRDefault="00A5452C" w:rsidP="009F60F3">
      <w:pPr>
        <w:widowControl w:val="0"/>
        <w:autoSpaceDE w:val="0"/>
        <w:autoSpaceDN w:val="0"/>
        <w:adjustRightInd w:val="0"/>
        <w:spacing w:line="280" w:lineRule="atLeast"/>
        <w:jc w:val="both"/>
        <w:rPr>
          <w:rFonts w:ascii="Times" w:hAnsi="Times" w:cs="Times"/>
          <w:lang w:val="en-US"/>
        </w:rPr>
      </w:pPr>
      <w:r w:rsidRPr="000C718F">
        <w:rPr>
          <w:rFonts w:ascii="Times" w:hAnsi="Times" w:cs="Times"/>
          <w:noProof/>
          <w:lang w:eastAsia="nl-NL"/>
        </w:rPr>
        <w:drawing>
          <wp:inline distT="0" distB="0" distL="0" distR="0" wp14:anchorId="60DF14D1" wp14:editId="218C6151">
            <wp:extent cx="5611428" cy="793359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646120" cy="7982643"/>
                    </a:xfrm>
                    <a:prstGeom prst="rect">
                      <a:avLst/>
                    </a:prstGeom>
                    <a:noFill/>
                    <a:ln>
                      <a:noFill/>
                    </a:ln>
                  </pic:spPr>
                </pic:pic>
              </a:graphicData>
            </a:graphic>
          </wp:inline>
        </w:drawing>
      </w:r>
      <w:r w:rsidRPr="000C718F">
        <w:rPr>
          <w:rFonts w:ascii="Times" w:hAnsi="Times" w:cs="Times"/>
          <w:lang w:val="en-US"/>
        </w:rPr>
        <w:t xml:space="preserve"> </w:t>
      </w:r>
    </w:p>
    <w:p w14:paraId="7C7FD0F7" w14:textId="77777777" w:rsidR="007546DA" w:rsidRPr="000C718F" w:rsidRDefault="007546DA" w:rsidP="009F60F3">
      <w:pPr>
        <w:widowControl w:val="0"/>
        <w:autoSpaceDE w:val="0"/>
        <w:autoSpaceDN w:val="0"/>
        <w:adjustRightInd w:val="0"/>
        <w:spacing w:line="280" w:lineRule="atLeast"/>
        <w:jc w:val="both"/>
        <w:rPr>
          <w:rFonts w:ascii="Times" w:hAnsi="Times" w:cs="Times"/>
          <w:lang w:val="en-US"/>
        </w:rPr>
      </w:pPr>
    </w:p>
    <w:p w14:paraId="11A3EE5C" w14:textId="683FFD3E" w:rsidR="00A5452C" w:rsidRPr="000C718F" w:rsidRDefault="008E4B2E" w:rsidP="009F60F3">
      <w:pPr>
        <w:pStyle w:val="Heading2"/>
        <w:jc w:val="both"/>
        <w:rPr>
          <w:lang w:val="en-US"/>
        </w:rPr>
      </w:pPr>
      <w:bookmarkStart w:id="49" w:name="_Toc518959313"/>
      <w:r w:rsidRPr="000C718F">
        <w:rPr>
          <w:lang w:val="en-US"/>
        </w:rPr>
        <w:lastRenderedPageBreak/>
        <w:t>Annex I</w:t>
      </w:r>
      <w:r w:rsidR="007546DA" w:rsidRPr="000C718F">
        <w:rPr>
          <w:lang w:val="en-US"/>
        </w:rPr>
        <w:t>II</w:t>
      </w:r>
      <w:bookmarkEnd w:id="49"/>
    </w:p>
    <w:p w14:paraId="387ED4A8" w14:textId="77777777" w:rsidR="00734122" w:rsidRPr="000C718F" w:rsidRDefault="00734122" w:rsidP="009F60F3">
      <w:pPr>
        <w:jc w:val="both"/>
        <w:rPr>
          <w:lang w:val="en-US"/>
        </w:rPr>
      </w:pPr>
      <w:r w:rsidRPr="000C718F">
        <w:rPr>
          <w:lang w:val="en-US"/>
        </w:rPr>
        <w:t>The ballast system consists of the following tanks: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80"/>
        <w:gridCol w:w="1362"/>
        <w:gridCol w:w="2272"/>
      </w:tblGrid>
      <w:tr w:rsidR="00734122" w:rsidRPr="000C718F" w14:paraId="20F4072E" w14:textId="77777777" w:rsidTr="00D127EB">
        <w:trPr>
          <w:trHeight w:val="283"/>
        </w:trPr>
        <w:tc>
          <w:tcPr>
            <w:tcW w:w="3227" w:type="dxa"/>
            <w:shd w:val="clear" w:color="auto" w:fill="FFFF99"/>
            <w:vAlign w:val="center"/>
          </w:tcPr>
          <w:p w14:paraId="74B0F60A" w14:textId="77777777" w:rsidR="00734122" w:rsidRPr="000C718F" w:rsidRDefault="00734122" w:rsidP="009F60F3">
            <w:pPr>
              <w:jc w:val="both"/>
              <w:rPr>
                <w:lang w:val="en-US" w:eastAsia="nl-NL"/>
              </w:rPr>
            </w:pPr>
            <w:r w:rsidRPr="000C718F">
              <w:rPr>
                <w:lang w:val="en-US" w:eastAsia="nl-NL"/>
              </w:rPr>
              <w:t>Name</w:t>
            </w:r>
          </w:p>
        </w:tc>
        <w:tc>
          <w:tcPr>
            <w:tcW w:w="3118" w:type="dxa"/>
            <w:shd w:val="clear" w:color="auto" w:fill="FFFF99"/>
            <w:vAlign w:val="center"/>
          </w:tcPr>
          <w:p w14:paraId="43DBC2A3" w14:textId="77777777" w:rsidR="00734122" w:rsidRPr="000C718F" w:rsidRDefault="00734122" w:rsidP="009F60F3">
            <w:pPr>
              <w:jc w:val="both"/>
              <w:rPr>
                <w:lang w:val="en-US" w:eastAsia="nl-NL"/>
              </w:rPr>
            </w:pPr>
            <w:r w:rsidRPr="000C718F">
              <w:rPr>
                <w:lang w:val="en-US" w:eastAsia="nl-NL"/>
              </w:rPr>
              <w:t>Purpose</w:t>
            </w:r>
          </w:p>
        </w:tc>
        <w:tc>
          <w:tcPr>
            <w:tcW w:w="1470" w:type="dxa"/>
            <w:shd w:val="clear" w:color="auto" w:fill="FFFF99"/>
            <w:vAlign w:val="center"/>
          </w:tcPr>
          <w:p w14:paraId="60C6BB5C" w14:textId="77777777" w:rsidR="00734122" w:rsidRPr="000C718F" w:rsidRDefault="00734122" w:rsidP="009F60F3">
            <w:pPr>
              <w:jc w:val="both"/>
              <w:rPr>
                <w:lang w:val="en-US" w:eastAsia="nl-NL"/>
              </w:rPr>
            </w:pPr>
            <w:r w:rsidRPr="000C718F">
              <w:rPr>
                <w:lang w:val="en-US" w:eastAsia="nl-NL"/>
              </w:rPr>
              <w:t>Volume M</w:t>
            </w:r>
            <w:r w:rsidRPr="000C718F">
              <w:rPr>
                <w:vertAlign w:val="superscript"/>
                <w:lang w:val="en-US" w:eastAsia="nl-NL"/>
              </w:rPr>
              <w:t>3</w:t>
            </w:r>
          </w:p>
        </w:tc>
        <w:tc>
          <w:tcPr>
            <w:tcW w:w="2605" w:type="dxa"/>
            <w:shd w:val="clear" w:color="auto" w:fill="FFFF99"/>
            <w:vAlign w:val="center"/>
          </w:tcPr>
          <w:p w14:paraId="430E9196" w14:textId="77777777" w:rsidR="00734122" w:rsidRPr="000C718F" w:rsidRDefault="00734122" w:rsidP="009F60F3">
            <w:pPr>
              <w:jc w:val="both"/>
              <w:rPr>
                <w:lang w:val="en-US" w:eastAsia="nl-NL"/>
              </w:rPr>
            </w:pPr>
            <w:r w:rsidRPr="000C718F">
              <w:rPr>
                <w:lang w:val="en-US" w:eastAsia="nl-NL"/>
              </w:rPr>
              <w:t>Description on deck</w:t>
            </w:r>
          </w:p>
        </w:tc>
      </w:tr>
      <w:tr w:rsidR="00734122" w:rsidRPr="000C718F" w14:paraId="1C29FF67" w14:textId="77777777" w:rsidTr="00D127EB">
        <w:trPr>
          <w:trHeight w:val="283"/>
        </w:trPr>
        <w:tc>
          <w:tcPr>
            <w:tcW w:w="3227" w:type="dxa"/>
            <w:shd w:val="clear" w:color="auto" w:fill="auto"/>
            <w:vAlign w:val="center"/>
          </w:tcPr>
          <w:p w14:paraId="4CC42176" w14:textId="77777777" w:rsidR="00734122" w:rsidRPr="000C718F" w:rsidRDefault="00734122" w:rsidP="009F60F3">
            <w:pPr>
              <w:jc w:val="both"/>
              <w:rPr>
                <w:lang w:val="en-US" w:eastAsia="nl-NL"/>
              </w:rPr>
            </w:pPr>
            <w:r w:rsidRPr="000C718F">
              <w:rPr>
                <w:lang w:val="en-US" w:eastAsia="nl-NL"/>
              </w:rPr>
              <w:t>Forepeak</w:t>
            </w:r>
          </w:p>
        </w:tc>
        <w:tc>
          <w:tcPr>
            <w:tcW w:w="3118" w:type="dxa"/>
            <w:shd w:val="clear" w:color="auto" w:fill="auto"/>
            <w:vAlign w:val="center"/>
          </w:tcPr>
          <w:p w14:paraId="1B449D16"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324B1A14" w14:textId="77777777" w:rsidR="00734122" w:rsidRPr="000C718F" w:rsidRDefault="00734122" w:rsidP="009F60F3">
            <w:pPr>
              <w:jc w:val="both"/>
              <w:rPr>
                <w:lang w:val="en-US" w:eastAsia="nl-NL"/>
              </w:rPr>
            </w:pPr>
            <w:r w:rsidRPr="000C718F">
              <w:rPr>
                <w:lang w:val="en-US" w:eastAsia="nl-NL"/>
              </w:rPr>
              <w:t>272.7</w:t>
            </w:r>
          </w:p>
        </w:tc>
        <w:tc>
          <w:tcPr>
            <w:tcW w:w="2605" w:type="dxa"/>
            <w:shd w:val="clear" w:color="auto" w:fill="auto"/>
            <w:vAlign w:val="center"/>
          </w:tcPr>
          <w:p w14:paraId="063436E1" w14:textId="77777777" w:rsidR="00734122" w:rsidRPr="000C718F" w:rsidRDefault="00734122" w:rsidP="009F60F3">
            <w:pPr>
              <w:jc w:val="both"/>
              <w:rPr>
                <w:lang w:val="en-US" w:eastAsia="nl-NL"/>
              </w:rPr>
            </w:pPr>
            <w:r w:rsidRPr="000C718F">
              <w:rPr>
                <w:lang w:val="en-US" w:eastAsia="nl-NL"/>
              </w:rPr>
              <w:t>FP</w:t>
            </w:r>
          </w:p>
        </w:tc>
      </w:tr>
      <w:tr w:rsidR="00734122" w:rsidRPr="000C718F" w14:paraId="7D18AFA4" w14:textId="77777777" w:rsidTr="00D127EB">
        <w:trPr>
          <w:trHeight w:val="283"/>
        </w:trPr>
        <w:tc>
          <w:tcPr>
            <w:tcW w:w="3227" w:type="dxa"/>
            <w:shd w:val="clear" w:color="auto" w:fill="auto"/>
            <w:vAlign w:val="center"/>
          </w:tcPr>
          <w:p w14:paraId="1237C599" w14:textId="77777777" w:rsidR="00734122" w:rsidRPr="000C718F" w:rsidRDefault="00734122" w:rsidP="009F60F3">
            <w:pPr>
              <w:jc w:val="both"/>
              <w:rPr>
                <w:lang w:val="en-US" w:eastAsia="nl-NL"/>
              </w:rPr>
            </w:pPr>
            <w:r w:rsidRPr="000C718F">
              <w:rPr>
                <w:lang w:val="en-US" w:eastAsia="nl-NL"/>
              </w:rPr>
              <w:t>DB/Side tank 1 Center</w:t>
            </w:r>
          </w:p>
        </w:tc>
        <w:tc>
          <w:tcPr>
            <w:tcW w:w="3118" w:type="dxa"/>
            <w:shd w:val="clear" w:color="auto" w:fill="auto"/>
            <w:vAlign w:val="center"/>
          </w:tcPr>
          <w:p w14:paraId="00A43462"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367A571D" w14:textId="77777777" w:rsidR="00734122" w:rsidRPr="000C718F" w:rsidRDefault="00734122" w:rsidP="009F60F3">
            <w:pPr>
              <w:jc w:val="both"/>
              <w:rPr>
                <w:lang w:val="en-US" w:eastAsia="nl-NL"/>
              </w:rPr>
            </w:pPr>
            <w:r w:rsidRPr="000C718F">
              <w:rPr>
                <w:lang w:val="en-US" w:eastAsia="nl-NL"/>
              </w:rPr>
              <w:t>891.0</w:t>
            </w:r>
          </w:p>
        </w:tc>
        <w:tc>
          <w:tcPr>
            <w:tcW w:w="2605" w:type="dxa"/>
            <w:shd w:val="clear" w:color="auto" w:fill="auto"/>
            <w:vAlign w:val="center"/>
          </w:tcPr>
          <w:p w14:paraId="0E6CC044" w14:textId="77777777" w:rsidR="00734122" w:rsidRPr="000C718F" w:rsidRDefault="00734122" w:rsidP="009F60F3">
            <w:pPr>
              <w:jc w:val="both"/>
              <w:rPr>
                <w:lang w:val="en-US" w:eastAsia="nl-NL"/>
              </w:rPr>
            </w:pPr>
            <w:r w:rsidRPr="000C718F">
              <w:rPr>
                <w:lang w:val="en-US" w:eastAsia="nl-NL"/>
              </w:rPr>
              <w:t>DBS1C</w:t>
            </w:r>
          </w:p>
        </w:tc>
      </w:tr>
      <w:tr w:rsidR="00734122" w:rsidRPr="000C718F" w14:paraId="536C088E" w14:textId="77777777" w:rsidTr="00D127EB">
        <w:trPr>
          <w:trHeight w:val="283"/>
        </w:trPr>
        <w:tc>
          <w:tcPr>
            <w:tcW w:w="3227" w:type="dxa"/>
            <w:shd w:val="clear" w:color="auto" w:fill="auto"/>
            <w:vAlign w:val="center"/>
          </w:tcPr>
          <w:p w14:paraId="37171699"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2 SB</w:t>
            </w:r>
          </w:p>
        </w:tc>
        <w:tc>
          <w:tcPr>
            <w:tcW w:w="3118" w:type="dxa"/>
            <w:shd w:val="clear" w:color="auto" w:fill="auto"/>
            <w:vAlign w:val="center"/>
          </w:tcPr>
          <w:p w14:paraId="0BCAB457"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7A752F64" w14:textId="77777777" w:rsidR="00734122" w:rsidRPr="000C718F" w:rsidRDefault="00734122" w:rsidP="009F60F3">
            <w:pPr>
              <w:jc w:val="both"/>
              <w:rPr>
                <w:lang w:val="en-US" w:eastAsia="nl-NL"/>
              </w:rPr>
            </w:pPr>
            <w:r w:rsidRPr="000C718F">
              <w:rPr>
                <w:lang w:val="en-US" w:eastAsia="nl-NL"/>
              </w:rPr>
              <w:t>253.3</w:t>
            </w:r>
          </w:p>
        </w:tc>
        <w:tc>
          <w:tcPr>
            <w:tcW w:w="2605" w:type="dxa"/>
            <w:shd w:val="clear" w:color="auto" w:fill="auto"/>
            <w:vAlign w:val="center"/>
          </w:tcPr>
          <w:p w14:paraId="7CA7FB99" w14:textId="77777777" w:rsidR="00734122" w:rsidRPr="000C718F" w:rsidRDefault="00734122" w:rsidP="009F60F3">
            <w:pPr>
              <w:jc w:val="both"/>
              <w:rPr>
                <w:lang w:val="en-US" w:eastAsia="nl-NL"/>
              </w:rPr>
            </w:pPr>
            <w:r w:rsidRPr="000C718F">
              <w:rPr>
                <w:lang w:val="en-US" w:eastAsia="nl-NL"/>
              </w:rPr>
              <w:t>DBS2S</w:t>
            </w:r>
          </w:p>
        </w:tc>
      </w:tr>
      <w:tr w:rsidR="00734122" w:rsidRPr="000C718F" w14:paraId="41FA7DB8" w14:textId="77777777" w:rsidTr="00D127EB">
        <w:trPr>
          <w:trHeight w:val="283"/>
        </w:trPr>
        <w:tc>
          <w:tcPr>
            <w:tcW w:w="3227" w:type="dxa"/>
            <w:shd w:val="clear" w:color="auto" w:fill="auto"/>
            <w:vAlign w:val="center"/>
          </w:tcPr>
          <w:p w14:paraId="7290FFAE"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2 PS</w:t>
            </w:r>
          </w:p>
        </w:tc>
        <w:tc>
          <w:tcPr>
            <w:tcW w:w="3118" w:type="dxa"/>
            <w:shd w:val="clear" w:color="auto" w:fill="auto"/>
            <w:vAlign w:val="center"/>
          </w:tcPr>
          <w:p w14:paraId="3FADBD15"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073BA6AC" w14:textId="77777777" w:rsidR="00734122" w:rsidRPr="000C718F" w:rsidRDefault="00734122" w:rsidP="009F60F3">
            <w:pPr>
              <w:jc w:val="both"/>
              <w:rPr>
                <w:lang w:val="en-US" w:eastAsia="nl-NL"/>
              </w:rPr>
            </w:pPr>
            <w:r w:rsidRPr="000C718F">
              <w:rPr>
                <w:lang w:val="en-US" w:eastAsia="nl-NL"/>
              </w:rPr>
              <w:t>253.3</w:t>
            </w:r>
          </w:p>
        </w:tc>
        <w:tc>
          <w:tcPr>
            <w:tcW w:w="2605" w:type="dxa"/>
            <w:shd w:val="clear" w:color="auto" w:fill="auto"/>
            <w:vAlign w:val="center"/>
          </w:tcPr>
          <w:p w14:paraId="1675D85F" w14:textId="77777777" w:rsidR="00734122" w:rsidRPr="000C718F" w:rsidRDefault="00734122" w:rsidP="009F60F3">
            <w:pPr>
              <w:jc w:val="both"/>
              <w:rPr>
                <w:lang w:val="en-US" w:eastAsia="nl-NL"/>
              </w:rPr>
            </w:pPr>
            <w:r w:rsidRPr="000C718F">
              <w:rPr>
                <w:lang w:val="en-US" w:eastAsia="nl-NL"/>
              </w:rPr>
              <w:t>DBS2P</w:t>
            </w:r>
          </w:p>
        </w:tc>
      </w:tr>
      <w:tr w:rsidR="00734122" w:rsidRPr="000C718F" w14:paraId="455F90D6" w14:textId="77777777" w:rsidTr="00D127EB">
        <w:trPr>
          <w:trHeight w:val="283"/>
        </w:trPr>
        <w:tc>
          <w:tcPr>
            <w:tcW w:w="3227" w:type="dxa"/>
            <w:shd w:val="clear" w:color="auto" w:fill="auto"/>
            <w:vAlign w:val="center"/>
          </w:tcPr>
          <w:p w14:paraId="41B5C114"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3 SB</w:t>
            </w:r>
          </w:p>
        </w:tc>
        <w:tc>
          <w:tcPr>
            <w:tcW w:w="3118" w:type="dxa"/>
            <w:shd w:val="clear" w:color="auto" w:fill="auto"/>
            <w:vAlign w:val="center"/>
          </w:tcPr>
          <w:p w14:paraId="74BCEFCF"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0F48C659" w14:textId="77777777" w:rsidR="00734122" w:rsidRPr="000C718F" w:rsidRDefault="00734122" w:rsidP="009F60F3">
            <w:pPr>
              <w:jc w:val="both"/>
              <w:rPr>
                <w:lang w:val="en-US" w:eastAsia="nl-NL"/>
              </w:rPr>
            </w:pPr>
            <w:r w:rsidRPr="000C718F">
              <w:rPr>
                <w:lang w:val="en-US" w:eastAsia="nl-NL"/>
              </w:rPr>
              <w:t>350.2</w:t>
            </w:r>
          </w:p>
        </w:tc>
        <w:tc>
          <w:tcPr>
            <w:tcW w:w="2605" w:type="dxa"/>
            <w:shd w:val="clear" w:color="auto" w:fill="auto"/>
            <w:vAlign w:val="center"/>
          </w:tcPr>
          <w:p w14:paraId="75EDF867" w14:textId="77777777" w:rsidR="00734122" w:rsidRPr="000C718F" w:rsidRDefault="00734122" w:rsidP="009F60F3">
            <w:pPr>
              <w:jc w:val="both"/>
              <w:rPr>
                <w:lang w:val="en-US" w:eastAsia="nl-NL"/>
              </w:rPr>
            </w:pPr>
            <w:r w:rsidRPr="000C718F">
              <w:rPr>
                <w:lang w:val="en-US" w:eastAsia="nl-NL"/>
              </w:rPr>
              <w:t>DBS3S</w:t>
            </w:r>
          </w:p>
        </w:tc>
      </w:tr>
      <w:tr w:rsidR="00734122" w:rsidRPr="000C718F" w14:paraId="7E67EF37" w14:textId="77777777" w:rsidTr="00D127EB">
        <w:trPr>
          <w:trHeight w:val="283"/>
        </w:trPr>
        <w:tc>
          <w:tcPr>
            <w:tcW w:w="3227" w:type="dxa"/>
            <w:shd w:val="clear" w:color="auto" w:fill="auto"/>
            <w:vAlign w:val="center"/>
          </w:tcPr>
          <w:p w14:paraId="7E4440AC"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3 PS</w:t>
            </w:r>
          </w:p>
        </w:tc>
        <w:tc>
          <w:tcPr>
            <w:tcW w:w="3118" w:type="dxa"/>
            <w:shd w:val="clear" w:color="auto" w:fill="auto"/>
            <w:vAlign w:val="center"/>
          </w:tcPr>
          <w:p w14:paraId="1B720C02"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01437695" w14:textId="77777777" w:rsidR="00734122" w:rsidRPr="000C718F" w:rsidRDefault="00734122" w:rsidP="009F60F3">
            <w:pPr>
              <w:jc w:val="both"/>
              <w:rPr>
                <w:lang w:val="en-US" w:eastAsia="nl-NL"/>
              </w:rPr>
            </w:pPr>
            <w:r w:rsidRPr="000C718F">
              <w:rPr>
                <w:lang w:val="en-US" w:eastAsia="nl-NL"/>
              </w:rPr>
              <w:t>350.2</w:t>
            </w:r>
          </w:p>
        </w:tc>
        <w:tc>
          <w:tcPr>
            <w:tcW w:w="2605" w:type="dxa"/>
            <w:shd w:val="clear" w:color="auto" w:fill="auto"/>
            <w:vAlign w:val="center"/>
          </w:tcPr>
          <w:p w14:paraId="1428DB0B" w14:textId="77777777" w:rsidR="00734122" w:rsidRPr="000C718F" w:rsidRDefault="00734122" w:rsidP="009F60F3">
            <w:pPr>
              <w:jc w:val="both"/>
              <w:rPr>
                <w:lang w:val="en-US" w:eastAsia="nl-NL"/>
              </w:rPr>
            </w:pPr>
            <w:r w:rsidRPr="000C718F">
              <w:rPr>
                <w:lang w:val="en-US" w:eastAsia="nl-NL"/>
              </w:rPr>
              <w:t>DBS3P</w:t>
            </w:r>
          </w:p>
        </w:tc>
      </w:tr>
      <w:tr w:rsidR="00734122" w:rsidRPr="000C718F" w14:paraId="0AD643BE" w14:textId="77777777" w:rsidTr="00D127EB">
        <w:trPr>
          <w:trHeight w:val="283"/>
        </w:trPr>
        <w:tc>
          <w:tcPr>
            <w:tcW w:w="3227" w:type="dxa"/>
            <w:shd w:val="clear" w:color="auto" w:fill="auto"/>
            <w:vAlign w:val="center"/>
          </w:tcPr>
          <w:p w14:paraId="7450FB7D"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4 SB</w:t>
            </w:r>
          </w:p>
        </w:tc>
        <w:tc>
          <w:tcPr>
            <w:tcW w:w="3118" w:type="dxa"/>
            <w:shd w:val="clear" w:color="auto" w:fill="auto"/>
            <w:vAlign w:val="center"/>
          </w:tcPr>
          <w:p w14:paraId="61CCDF39"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0B9C6E71" w14:textId="77777777" w:rsidR="00734122" w:rsidRPr="000C718F" w:rsidRDefault="00734122" w:rsidP="009F60F3">
            <w:pPr>
              <w:jc w:val="both"/>
              <w:rPr>
                <w:lang w:val="en-US" w:eastAsia="nl-NL"/>
              </w:rPr>
            </w:pPr>
            <w:r w:rsidRPr="000C718F">
              <w:rPr>
                <w:lang w:val="en-US" w:eastAsia="nl-NL"/>
              </w:rPr>
              <w:t>350.4</w:t>
            </w:r>
          </w:p>
        </w:tc>
        <w:tc>
          <w:tcPr>
            <w:tcW w:w="2605" w:type="dxa"/>
            <w:shd w:val="clear" w:color="auto" w:fill="auto"/>
            <w:vAlign w:val="center"/>
          </w:tcPr>
          <w:p w14:paraId="0B45ABA3" w14:textId="77777777" w:rsidR="00734122" w:rsidRPr="000C718F" w:rsidRDefault="00734122" w:rsidP="009F60F3">
            <w:pPr>
              <w:jc w:val="both"/>
              <w:rPr>
                <w:lang w:val="en-US" w:eastAsia="nl-NL"/>
              </w:rPr>
            </w:pPr>
            <w:r w:rsidRPr="000C718F">
              <w:rPr>
                <w:lang w:val="en-US" w:eastAsia="nl-NL"/>
              </w:rPr>
              <w:t>DBS4S</w:t>
            </w:r>
          </w:p>
        </w:tc>
      </w:tr>
      <w:tr w:rsidR="00734122" w:rsidRPr="000C718F" w14:paraId="3D5B04E4" w14:textId="77777777" w:rsidTr="00D127EB">
        <w:trPr>
          <w:trHeight w:val="283"/>
        </w:trPr>
        <w:tc>
          <w:tcPr>
            <w:tcW w:w="3227" w:type="dxa"/>
            <w:shd w:val="clear" w:color="auto" w:fill="auto"/>
            <w:vAlign w:val="center"/>
          </w:tcPr>
          <w:p w14:paraId="58F173FD"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4 PS</w:t>
            </w:r>
          </w:p>
        </w:tc>
        <w:tc>
          <w:tcPr>
            <w:tcW w:w="3118" w:type="dxa"/>
            <w:shd w:val="clear" w:color="auto" w:fill="auto"/>
            <w:vAlign w:val="center"/>
          </w:tcPr>
          <w:p w14:paraId="41FB91F1"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6B1AAD01" w14:textId="77777777" w:rsidR="00734122" w:rsidRPr="000C718F" w:rsidRDefault="00734122" w:rsidP="009F60F3">
            <w:pPr>
              <w:jc w:val="both"/>
              <w:rPr>
                <w:lang w:val="en-US" w:eastAsia="nl-NL"/>
              </w:rPr>
            </w:pPr>
            <w:r w:rsidRPr="000C718F">
              <w:rPr>
                <w:lang w:val="en-US" w:eastAsia="nl-NL"/>
              </w:rPr>
              <w:t>350.4</w:t>
            </w:r>
          </w:p>
        </w:tc>
        <w:tc>
          <w:tcPr>
            <w:tcW w:w="2605" w:type="dxa"/>
            <w:shd w:val="clear" w:color="auto" w:fill="auto"/>
            <w:vAlign w:val="center"/>
          </w:tcPr>
          <w:p w14:paraId="796BF320" w14:textId="77777777" w:rsidR="00734122" w:rsidRPr="000C718F" w:rsidRDefault="00734122" w:rsidP="009F60F3">
            <w:pPr>
              <w:jc w:val="both"/>
              <w:rPr>
                <w:lang w:val="en-US" w:eastAsia="nl-NL"/>
              </w:rPr>
            </w:pPr>
            <w:r w:rsidRPr="000C718F">
              <w:rPr>
                <w:lang w:val="en-US" w:eastAsia="nl-NL"/>
              </w:rPr>
              <w:t>DBS4P</w:t>
            </w:r>
          </w:p>
        </w:tc>
      </w:tr>
      <w:tr w:rsidR="00734122" w:rsidRPr="000C718F" w14:paraId="18EC4E0B" w14:textId="77777777" w:rsidTr="00D127EB">
        <w:trPr>
          <w:trHeight w:val="283"/>
        </w:trPr>
        <w:tc>
          <w:tcPr>
            <w:tcW w:w="3227" w:type="dxa"/>
            <w:shd w:val="clear" w:color="auto" w:fill="auto"/>
            <w:vAlign w:val="center"/>
          </w:tcPr>
          <w:p w14:paraId="67D778D1"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5 SB</w:t>
            </w:r>
          </w:p>
        </w:tc>
        <w:tc>
          <w:tcPr>
            <w:tcW w:w="3118" w:type="dxa"/>
            <w:shd w:val="clear" w:color="auto" w:fill="auto"/>
            <w:vAlign w:val="center"/>
          </w:tcPr>
          <w:p w14:paraId="5042C989"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2D3A5DEB" w14:textId="77777777" w:rsidR="00734122" w:rsidRPr="000C718F" w:rsidRDefault="00734122" w:rsidP="009F60F3">
            <w:pPr>
              <w:jc w:val="both"/>
              <w:rPr>
                <w:lang w:val="en-US" w:eastAsia="nl-NL"/>
              </w:rPr>
            </w:pPr>
            <w:r w:rsidRPr="000C718F">
              <w:rPr>
                <w:lang w:val="en-US" w:eastAsia="nl-NL"/>
              </w:rPr>
              <w:t>329.7</w:t>
            </w:r>
          </w:p>
        </w:tc>
        <w:tc>
          <w:tcPr>
            <w:tcW w:w="2605" w:type="dxa"/>
            <w:shd w:val="clear" w:color="auto" w:fill="auto"/>
            <w:vAlign w:val="center"/>
          </w:tcPr>
          <w:p w14:paraId="3331CF59" w14:textId="77777777" w:rsidR="00734122" w:rsidRPr="000C718F" w:rsidRDefault="00734122" w:rsidP="009F60F3">
            <w:pPr>
              <w:jc w:val="both"/>
              <w:rPr>
                <w:lang w:val="en-US" w:eastAsia="nl-NL"/>
              </w:rPr>
            </w:pPr>
            <w:r w:rsidRPr="000C718F">
              <w:rPr>
                <w:lang w:val="en-US" w:eastAsia="nl-NL"/>
              </w:rPr>
              <w:t>DBS5S</w:t>
            </w:r>
          </w:p>
        </w:tc>
      </w:tr>
      <w:tr w:rsidR="00734122" w:rsidRPr="000C718F" w14:paraId="5C4A611F" w14:textId="77777777" w:rsidTr="00D127EB">
        <w:trPr>
          <w:trHeight w:val="283"/>
        </w:trPr>
        <w:tc>
          <w:tcPr>
            <w:tcW w:w="3227" w:type="dxa"/>
            <w:shd w:val="clear" w:color="auto" w:fill="auto"/>
            <w:vAlign w:val="center"/>
          </w:tcPr>
          <w:p w14:paraId="3C7AC520"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5 PS</w:t>
            </w:r>
          </w:p>
        </w:tc>
        <w:tc>
          <w:tcPr>
            <w:tcW w:w="3118" w:type="dxa"/>
            <w:shd w:val="clear" w:color="auto" w:fill="auto"/>
            <w:vAlign w:val="center"/>
          </w:tcPr>
          <w:p w14:paraId="4CE94141"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2B793248" w14:textId="77777777" w:rsidR="00734122" w:rsidRPr="000C718F" w:rsidRDefault="00734122" w:rsidP="009F60F3">
            <w:pPr>
              <w:jc w:val="both"/>
              <w:rPr>
                <w:lang w:val="en-US" w:eastAsia="nl-NL"/>
              </w:rPr>
            </w:pPr>
            <w:r w:rsidRPr="000C718F">
              <w:rPr>
                <w:lang w:val="en-US" w:eastAsia="nl-NL"/>
              </w:rPr>
              <w:t>329.7</w:t>
            </w:r>
          </w:p>
        </w:tc>
        <w:tc>
          <w:tcPr>
            <w:tcW w:w="2605" w:type="dxa"/>
            <w:shd w:val="clear" w:color="auto" w:fill="auto"/>
            <w:vAlign w:val="center"/>
          </w:tcPr>
          <w:p w14:paraId="638ABB90" w14:textId="77777777" w:rsidR="00734122" w:rsidRPr="000C718F" w:rsidRDefault="00734122" w:rsidP="009F60F3">
            <w:pPr>
              <w:jc w:val="both"/>
              <w:rPr>
                <w:lang w:val="en-US" w:eastAsia="nl-NL"/>
              </w:rPr>
            </w:pPr>
            <w:r w:rsidRPr="000C718F">
              <w:rPr>
                <w:lang w:val="en-US" w:eastAsia="nl-NL"/>
              </w:rPr>
              <w:t>DBS5P</w:t>
            </w:r>
          </w:p>
        </w:tc>
      </w:tr>
      <w:tr w:rsidR="00734122" w:rsidRPr="000C718F" w14:paraId="1F4AB027" w14:textId="77777777" w:rsidTr="00D127EB">
        <w:trPr>
          <w:trHeight w:val="283"/>
        </w:trPr>
        <w:tc>
          <w:tcPr>
            <w:tcW w:w="3227" w:type="dxa"/>
            <w:shd w:val="clear" w:color="auto" w:fill="auto"/>
            <w:vAlign w:val="center"/>
          </w:tcPr>
          <w:p w14:paraId="2C7CCBFD"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6 SB</w:t>
            </w:r>
          </w:p>
        </w:tc>
        <w:tc>
          <w:tcPr>
            <w:tcW w:w="3118" w:type="dxa"/>
            <w:shd w:val="clear" w:color="auto" w:fill="auto"/>
            <w:vAlign w:val="center"/>
          </w:tcPr>
          <w:p w14:paraId="4AAA67B3"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0659201D" w14:textId="77777777" w:rsidR="00734122" w:rsidRPr="000C718F" w:rsidRDefault="00734122" w:rsidP="009F60F3">
            <w:pPr>
              <w:jc w:val="both"/>
              <w:rPr>
                <w:lang w:val="en-US" w:eastAsia="nl-NL"/>
              </w:rPr>
            </w:pPr>
            <w:r w:rsidRPr="000C718F">
              <w:rPr>
                <w:lang w:val="en-US" w:eastAsia="nl-NL"/>
              </w:rPr>
              <w:t>337.6</w:t>
            </w:r>
          </w:p>
        </w:tc>
        <w:tc>
          <w:tcPr>
            <w:tcW w:w="2605" w:type="dxa"/>
            <w:shd w:val="clear" w:color="auto" w:fill="auto"/>
            <w:vAlign w:val="center"/>
          </w:tcPr>
          <w:p w14:paraId="2431A319" w14:textId="77777777" w:rsidR="00734122" w:rsidRPr="000C718F" w:rsidRDefault="00734122" w:rsidP="009F60F3">
            <w:pPr>
              <w:jc w:val="both"/>
              <w:rPr>
                <w:lang w:val="en-US" w:eastAsia="nl-NL"/>
              </w:rPr>
            </w:pPr>
            <w:r w:rsidRPr="000C718F">
              <w:rPr>
                <w:lang w:val="en-US" w:eastAsia="nl-NL"/>
              </w:rPr>
              <w:t>DBS6S</w:t>
            </w:r>
          </w:p>
        </w:tc>
      </w:tr>
      <w:tr w:rsidR="00734122" w:rsidRPr="000C718F" w14:paraId="1B58F229" w14:textId="77777777" w:rsidTr="00D127EB">
        <w:trPr>
          <w:trHeight w:val="283"/>
        </w:trPr>
        <w:tc>
          <w:tcPr>
            <w:tcW w:w="3227" w:type="dxa"/>
            <w:shd w:val="clear" w:color="auto" w:fill="auto"/>
            <w:vAlign w:val="center"/>
          </w:tcPr>
          <w:p w14:paraId="0F54993E"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6 PS</w:t>
            </w:r>
          </w:p>
        </w:tc>
        <w:tc>
          <w:tcPr>
            <w:tcW w:w="3118" w:type="dxa"/>
            <w:shd w:val="clear" w:color="auto" w:fill="auto"/>
            <w:vAlign w:val="center"/>
          </w:tcPr>
          <w:p w14:paraId="3B87A788"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5E32D53C" w14:textId="77777777" w:rsidR="00734122" w:rsidRPr="000C718F" w:rsidRDefault="00734122" w:rsidP="009F60F3">
            <w:pPr>
              <w:jc w:val="both"/>
              <w:rPr>
                <w:lang w:val="en-US" w:eastAsia="nl-NL"/>
              </w:rPr>
            </w:pPr>
            <w:r w:rsidRPr="000C718F">
              <w:rPr>
                <w:lang w:val="en-US" w:eastAsia="nl-NL"/>
              </w:rPr>
              <w:t>337.6</w:t>
            </w:r>
          </w:p>
        </w:tc>
        <w:tc>
          <w:tcPr>
            <w:tcW w:w="2605" w:type="dxa"/>
            <w:shd w:val="clear" w:color="auto" w:fill="auto"/>
            <w:vAlign w:val="center"/>
          </w:tcPr>
          <w:p w14:paraId="5F2B4DEA" w14:textId="77777777" w:rsidR="00734122" w:rsidRPr="000C718F" w:rsidRDefault="00734122" w:rsidP="009F60F3">
            <w:pPr>
              <w:jc w:val="both"/>
              <w:rPr>
                <w:lang w:val="en-US" w:eastAsia="nl-NL"/>
              </w:rPr>
            </w:pPr>
            <w:r w:rsidRPr="000C718F">
              <w:rPr>
                <w:lang w:val="en-US" w:eastAsia="nl-NL"/>
              </w:rPr>
              <w:t>DBS6P</w:t>
            </w:r>
          </w:p>
        </w:tc>
      </w:tr>
      <w:tr w:rsidR="00734122" w:rsidRPr="000C718F" w14:paraId="70C70BE6" w14:textId="77777777" w:rsidTr="00D127EB">
        <w:trPr>
          <w:trHeight w:val="283"/>
        </w:trPr>
        <w:tc>
          <w:tcPr>
            <w:tcW w:w="3227" w:type="dxa"/>
            <w:shd w:val="clear" w:color="auto" w:fill="auto"/>
            <w:vAlign w:val="center"/>
          </w:tcPr>
          <w:p w14:paraId="3E4ED4CE"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7 SB</w:t>
            </w:r>
          </w:p>
        </w:tc>
        <w:tc>
          <w:tcPr>
            <w:tcW w:w="3118" w:type="dxa"/>
            <w:shd w:val="clear" w:color="auto" w:fill="auto"/>
            <w:vAlign w:val="center"/>
          </w:tcPr>
          <w:p w14:paraId="7146A85E"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3EB60D91" w14:textId="77777777" w:rsidR="00734122" w:rsidRPr="000C718F" w:rsidRDefault="00734122" w:rsidP="009F60F3">
            <w:pPr>
              <w:jc w:val="both"/>
              <w:rPr>
                <w:lang w:val="en-US" w:eastAsia="nl-NL"/>
              </w:rPr>
            </w:pPr>
            <w:r w:rsidRPr="000C718F">
              <w:rPr>
                <w:lang w:val="en-US" w:eastAsia="nl-NL"/>
              </w:rPr>
              <w:t>337.5</w:t>
            </w:r>
          </w:p>
        </w:tc>
        <w:tc>
          <w:tcPr>
            <w:tcW w:w="2605" w:type="dxa"/>
            <w:shd w:val="clear" w:color="auto" w:fill="auto"/>
            <w:vAlign w:val="center"/>
          </w:tcPr>
          <w:p w14:paraId="69335169" w14:textId="77777777" w:rsidR="00734122" w:rsidRPr="000C718F" w:rsidRDefault="00734122" w:rsidP="009F60F3">
            <w:pPr>
              <w:jc w:val="both"/>
              <w:rPr>
                <w:lang w:val="en-US" w:eastAsia="nl-NL"/>
              </w:rPr>
            </w:pPr>
            <w:r w:rsidRPr="000C718F">
              <w:rPr>
                <w:lang w:val="en-US" w:eastAsia="nl-NL"/>
              </w:rPr>
              <w:t>DBS7S</w:t>
            </w:r>
          </w:p>
        </w:tc>
      </w:tr>
      <w:tr w:rsidR="00734122" w:rsidRPr="000C718F" w14:paraId="19E83260" w14:textId="77777777" w:rsidTr="00D127EB">
        <w:trPr>
          <w:trHeight w:val="283"/>
        </w:trPr>
        <w:tc>
          <w:tcPr>
            <w:tcW w:w="3227" w:type="dxa"/>
            <w:shd w:val="clear" w:color="auto" w:fill="auto"/>
            <w:vAlign w:val="center"/>
          </w:tcPr>
          <w:p w14:paraId="1F205FD5" w14:textId="77777777" w:rsidR="00734122" w:rsidRPr="000C718F" w:rsidRDefault="00734122" w:rsidP="009F60F3">
            <w:pPr>
              <w:jc w:val="both"/>
              <w:rPr>
                <w:lang w:val="en-US" w:eastAsia="nl-NL"/>
              </w:rPr>
            </w:pPr>
            <w:r w:rsidRPr="000C718F">
              <w:rPr>
                <w:lang w:val="en-US" w:eastAsia="nl-NL"/>
              </w:rPr>
              <w:t>DB/</w:t>
            </w:r>
            <w:proofErr w:type="spellStart"/>
            <w:r w:rsidRPr="000C718F">
              <w:rPr>
                <w:lang w:val="en-US" w:eastAsia="nl-NL"/>
              </w:rPr>
              <w:t>Sidetank</w:t>
            </w:r>
            <w:proofErr w:type="spellEnd"/>
            <w:r w:rsidRPr="000C718F">
              <w:rPr>
                <w:lang w:val="en-US" w:eastAsia="nl-NL"/>
              </w:rPr>
              <w:t xml:space="preserve"> 7 PS</w:t>
            </w:r>
          </w:p>
        </w:tc>
        <w:tc>
          <w:tcPr>
            <w:tcW w:w="3118" w:type="dxa"/>
            <w:shd w:val="clear" w:color="auto" w:fill="auto"/>
            <w:vAlign w:val="center"/>
          </w:tcPr>
          <w:p w14:paraId="380929CC"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52955285" w14:textId="77777777" w:rsidR="00734122" w:rsidRPr="000C718F" w:rsidRDefault="00734122" w:rsidP="009F60F3">
            <w:pPr>
              <w:jc w:val="both"/>
              <w:rPr>
                <w:lang w:val="en-US" w:eastAsia="nl-NL"/>
              </w:rPr>
            </w:pPr>
            <w:r w:rsidRPr="000C718F">
              <w:rPr>
                <w:lang w:val="en-US" w:eastAsia="nl-NL"/>
              </w:rPr>
              <w:t>337.5</w:t>
            </w:r>
          </w:p>
        </w:tc>
        <w:tc>
          <w:tcPr>
            <w:tcW w:w="2605" w:type="dxa"/>
            <w:shd w:val="clear" w:color="auto" w:fill="auto"/>
            <w:vAlign w:val="center"/>
          </w:tcPr>
          <w:p w14:paraId="458BA93C" w14:textId="77777777" w:rsidR="00734122" w:rsidRPr="000C718F" w:rsidRDefault="00734122" w:rsidP="009F60F3">
            <w:pPr>
              <w:jc w:val="both"/>
              <w:rPr>
                <w:lang w:val="en-US" w:eastAsia="nl-NL"/>
              </w:rPr>
            </w:pPr>
            <w:r w:rsidRPr="000C718F">
              <w:rPr>
                <w:lang w:val="en-US" w:eastAsia="nl-NL"/>
              </w:rPr>
              <w:t>DBS7P</w:t>
            </w:r>
          </w:p>
        </w:tc>
      </w:tr>
      <w:tr w:rsidR="00734122" w:rsidRPr="000C718F" w14:paraId="40F3FDBA" w14:textId="77777777" w:rsidTr="00D127EB">
        <w:trPr>
          <w:trHeight w:val="283"/>
        </w:trPr>
        <w:tc>
          <w:tcPr>
            <w:tcW w:w="3227" w:type="dxa"/>
            <w:shd w:val="clear" w:color="auto" w:fill="auto"/>
            <w:vAlign w:val="center"/>
          </w:tcPr>
          <w:p w14:paraId="7BE13C9A" w14:textId="77777777" w:rsidR="00734122" w:rsidRPr="000C718F" w:rsidRDefault="00734122" w:rsidP="009F60F3">
            <w:pPr>
              <w:jc w:val="both"/>
              <w:rPr>
                <w:lang w:val="en-US" w:eastAsia="nl-NL"/>
              </w:rPr>
            </w:pPr>
            <w:r w:rsidRPr="000C718F">
              <w:rPr>
                <w:lang w:val="en-US" w:eastAsia="nl-NL"/>
              </w:rPr>
              <w:t>DB tank 8 SB</w:t>
            </w:r>
          </w:p>
        </w:tc>
        <w:tc>
          <w:tcPr>
            <w:tcW w:w="3118" w:type="dxa"/>
            <w:shd w:val="clear" w:color="auto" w:fill="auto"/>
            <w:vAlign w:val="center"/>
          </w:tcPr>
          <w:p w14:paraId="0ADED4D6"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2197D702" w14:textId="77777777" w:rsidR="00734122" w:rsidRPr="000C718F" w:rsidRDefault="00734122" w:rsidP="009F60F3">
            <w:pPr>
              <w:jc w:val="both"/>
              <w:rPr>
                <w:lang w:val="en-US" w:eastAsia="nl-NL"/>
              </w:rPr>
            </w:pPr>
            <w:r w:rsidRPr="000C718F">
              <w:rPr>
                <w:lang w:val="en-US" w:eastAsia="nl-NL"/>
              </w:rPr>
              <w:t>166.6</w:t>
            </w:r>
          </w:p>
        </w:tc>
        <w:tc>
          <w:tcPr>
            <w:tcW w:w="2605" w:type="dxa"/>
            <w:shd w:val="clear" w:color="auto" w:fill="auto"/>
          </w:tcPr>
          <w:p w14:paraId="59202338" w14:textId="77777777" w:rsidR="00734122" w:rsidRPr="000C718F" w:rsidRDefault="00734122" w:rsidP="009F60F3">
            <w:pPr>
              <w:jc w:val="both"/>
              <w:rPr>
                <w:lang w:val="en-US" w:eastAsia="nl-NL"/>
              </w:rPr>
            </w:pPr>
            <w:r w:rsidRPr="000C718F">
              <w:rPr>
                <w:lang w:val="en-US" w:eastAsia="nl-NL"/>
              </w:rPr>
              <w:t>DB8S</w:t>
            </w:r>
          </w:p>
        </w:tc>
      </w:tr>
      <w:tr w:rsidR="00734122" w:rsidRPr="000C718F" w14:paraId="6806AAE4" w14:textId="77777777" w:rsidTr="00D127EB">
        <w:trPr>
          <w:trHeight w:val="283"/>
        </w:trPr>
        <w:tc>
          <w:tcPr>
            <w:tcW w:w="3227" w:type="dxa"/>
            <w:shd w:val="clear" w:color="auto" w:fill="auto"/>
            <w:vAlign w:val="center"/>
          </w:tcPr>
          <w:p w14:paraId="6B598F00" w14:textId="77777777" w:rsidR="00734122" w:rsidRPr="000C718F" w:rsidRDefault="00734122" w:rsidP="009F60F3">
            <w:pPr>
              <w:jc w:val="both"/>
              <w:rPr>
                <w:lang w:val="en-US" w:eastAsia="nl-NL"/>
              </w:rPr>
            </w:pPr>
            <w:r w:rsidRPr="000C718F">
              <w:rPr>
                <w:lang w:val="en-US" w:eastAsia="nl-NL"/>
              </w:rPr>
              <w:t>DB tank 8 PS</w:t>
            </w:r>
          </w:p>
        </w:tc>
        <w:tc>
          <w:tcPr>
            <w:tcW w:w="3118" w:type="dxa"/>
            <w:shd w:val="clear" w:color="auto" w:fill="auto"/>
            <w:vAlign w:val="center"/>
          </w:tcPr>
          <w:p w14:paraId="65CFE94F"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743674B5" w14:textId="77777777" w:rsidR="00734122" w:rsidRPr="000C718F" w:rsidRDefault="00734122" w:rsidP="009F60F3">
            <w:pPr>
              <w:jc w:val="both"/>
              <w:rPr>
                <w:lang w:val="en-US" w:eastAsia="nl-NL"/>
              </w:rPr>
            </w:pPr>
            <w:r w:rsidRPr="000C718F">
              <w:rPr>
                <w:lang w:val="en-US" w:eastAsia="nl-NL"/>
              </w:rPr>
              <w:t>166.6</w:t>
            </w:r>
          </w:p>
        </w:tc>
        <w:tc>
          <w:tcPr>
            <w:tcW w:w="2605" w:type="dxa"/>
            <w:shd w:val="clear" w:color="auto" w:fill="auto"/>
          </w:tcPr>
          <w:p w14:paraId="68282B01" w14:textId="77777777" w:rsidR="00734122" w:rsidRPr="000C718F" w:rsidRDefault="00734122" w:rsidP="009F60F3">
            <w:pPr>
              <w:jc w:val="both"/>
              <w:rPr>
                <w:lang w:val="en-US" w:eastAsia="nl-NL"/>
              </w:rPr>
            </w:pPr>
            <w:r w:rsidRPr="000C718F">
              <w:rPr>
                <w:lang w:val="en-US" w:eastAsia="nl-NL"/>
              </w:rPr>
              <w:t>DB8P</w:t>
            </w:r>
          </w:p>
        </w:tc>
      </w:tr>
      <w:tr w:rsidR="00734122" w:rsidRPr="000C718F" w14:paraId="10104D8E" w14:textId="77777777" w:rsidTr="00D127EB">
        <w:trPr>
          <w:trHeight w:val="283"/>
        </w:trPr>
        <w:tc>
          <w:tcPr>
            <w:tcW w:w="3227" w:type="dxa"/>
            <w:shd w:val="clear" w:color="auto" w:fill="auto"/>
            <w:vAlign w:val="center"/>
          </w:tcPr>
          <w:p w14:paraId="62D6CB63" w14:textId="77777777" w:rsidR="00734122" w:rsidRPr="000C718F" w:rsidRDefault="00734122" w:rsidP="009F60F3">
            <w:pPr>
              <w:jc w:val="both"/>
              <w:rPr>
                <w:lang w:val="en-US" w:eastAsia="nl-NL"/>
              </w:rPr>
            </w:pPr>
            <w:proofErr w:type="spellStart"/>
            <w:r w:rsidRPr="000C718F">
              <w:rPr>
                <w:lang w:val="en-US" w:eastAsia="nl-NL"/>
              </w:rPr>
              <w:t>Sidetank</w:t>
            </w:r>
            <w:proofErr w:type="spellEnd"/>
            <w:r w:rsidRPr="000C718F">
              <w:rPr>
                <w:lang w:val="en-US" w:eastAsia="nl-NL"/>
              </w:rPr>
              <w:t xml:space="preserve"> 8 SB</w:t>
            </w:r>
          </w:p>
        </w:tc>
        <w:tc>
          <w:tcPr>
            <w:tcW w:w="3118" w:type="dxa"/>
            <w:shd w:val="clear" w:color="auto" w:fill="auto"/>
            <w:vAlign w:val="center"/>
          </w:tcPr>
          <w:p w14:paraId="654577A5"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350BD740" w14:textId="77777777" w:rsidR="00734122" w:rsidRPr="000C718F" w:rsidRDefault="00734122" w:rsidP="009F60F3">
            <w:pPr>
              <w:jc w:val="both"/>
              <w:rPr>
                <w:lang w:val="en-US" w:eastAsia="nl-NL"/>
              </w:rPr>
            </w:pPr>
            <w:r w:rsidRPr="000C718F">
              <w:rPr>
                <w:lang w:val="en-US" w:eastAsia="nl-NL"/>
              </w:rPr>
              <w:t>239.8</w:t>
            </w:r>
          </w:p>
        </w:tc>
        <w:tc>
          <w:tcPr>
            <w:tcW w:w="2605" w:type="dxa"/>
            <w:shd w:val="clear" w:color="auto" w:fill="auto"/>
          </w:tcPr>
          <w:p w14:paraId="224D71B7" w14:textId="77777777" w:rsidR="00734122" w:rsidRPr="000C718F" w:rsidRDefault="00734122" w:rsidP="009F60F3">
            <w:pPr>
              <w:jc w:val="both"/>
              <w:rPr>
                <w:lang w:val="en-US" w:eastAsia="nl-NL"/>
              </w:rPr>
            </w:pPr>
            <w:r w:rsidRPr="000C718F">
              <w:rPr>
                <w:lang w:val="en-US" w:eastAsia="nl-NL"/>
              </w:rPr>
              <w:t>S8S</w:t>
            </w:r>
          </w:p>
        </w:tc>
      </w:tr>
      <w:tr w:rsidR="00734122" w:rsidRPr="000C718F" w14:paraId="66A33045" w14:textId="77777777" w:rsidTr="00D127EB">
        <w:trPr>
          <w:trHeight w:val="283"/>
        </w:trPr>
        <w:tc>
          <w:tcPr>
            <w:tcW w:w="3227" w:type="dxa"/>
            <w:shd w:val="clear" w:color="auto" w:fill="auto"/>
            <w:vAlign w:val="center"/>
          </w:tcPr>
          <w:p w14:paraId="5C7BEC6B" w14:textId="77777777" w:rsidR="00734122" w:rsidRPr="000C718F" w:rsidRDefault="00734122" w:rsidP="009F60F3">
            <w:pPr>
              <w:jc w:val="both"/>
              <w:rPr>
                <w:lang w:val="en-US" w:eastAsia="nl-NL"/>
              </w:rPr>
            </w:pPr>
            <w:proofErr w:type="spellStart"/>
            <w:r w:rsidRPr="000C718F">
              <w:rPr>
                <w:lang w:val="en-US" w:eastAsia="nl-NL"/>
              </w:rPr>
              <w:t>Sidetank</w:t>
            </w:r>
            <w:proofErr w:type="spellEnd"/>
            <w:r w:rsidRPr="000C718F">
              <w:rPr>
                <w:lang w:val="en-US" w:eastAsia="nl-NL"/>
              </w:rPr>
              <w:t xml:space="preserve"> 8 PS</w:t>
            </w:r>
          </w:p>
        </w:tc>
        <w:tc>
          <w:tcPr>
            <w:tcW w:w="3118" w:type="dxa"/>
            <w:shd w:val="clear" w:color="auto" w:fill="auto"/>
            <w:vAlign w:val="center"/>
          </w:tcPr>
          <w:p w14:paraId="1929A8AE"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shd w:val="clear" w:color="auto" w:fill="auto"/>
            <w:vAlign w:val="center"/>
          </w:tcPr>
          <w:p w14:paraId="6E38CC96" w14:textId="77777777" w:rsidR="00734122" w:rsidRPr="000C718F" w:rsidRDefault="00734122" w:rsidP="009F60F3">
            <w:pPr>
              <w:jc w:val="both"/>
              <w:rPr>
                <w:lang w:val="en-US" w:eastAsia="nl-NL"/>
              </w:rPr>
            </w:pPr>
            <w:r w:rsidRPr="000C718F">
              <w:rPr>
                <w:lang w:val="en-US" w:eastAsia="nl-NL"/>
              </w:rPr>
              <w:t>239.8</w:t>
            </w:r>
          </w:p>
        </w:tc>
        <w:tc>
          <w:tcPr>
            <w:tcW w:w="2605" w:type="dxa"/>
            <w:shd w:val="clear" w:color="auto" w:fill="auto"/>
          </w:tcPr>
          <w:p w14:paraId="140D8B3C" w14:textId="77777777" w:rsidR="00734122" w:rsidRPr="000C718F" w:rsidRDefault="00734122" w:rsidP="009F60F3">
            <w:pPr>
              <w:jc w:val="both"/>
              <w:rPr>
                <w:lang w:val="en-US" w:eastAsia="nl-NL"/>
              </w:rPr>
            </w:pPr>
            <w:r w:rsidRPr="000C718F">
              <w:rPr>
                <w:lang w:val="en-US" w:eastAsia="nl-NL"/>
              </w:rPr>
              <w:t>S8P</w:t>
            </w:r>
          </w:p>
        </w:tc>
      </w:tr>
      <w:tr w:rsidR="00734122" w:rsidRPr="000C718F" w14:paraId="4F770DCF" w14:textId="77777777" w:rsidTr="00D127EB">
        <w:trPr>
          <w:trHeight w:val="283"/>
        </w:trPr>
        <w:tc>
          <w:tcPr>
            <w:tcW w:w="3227" w:type="dxa"/>
            <w:tcBorders>
              <w:bottom w:val="single" w:sz="4" w:space="0" w:color="auto"/>
            </w:tcBorders>
            <w:shd w:val="clear" w:color="auto" w:fill="auto"/>
            <w:vAlign w:val="center"/>
          </w:tcPr>
          <w:p w14:paraId="1D7FBF1B" w14:textId="77777777" w:rsidR="00734122" w:rsidRPr="000C718F" w:rsidRDefault="00734122" w:rsidP="009F60F3">
            <w:pPr>
              <w:jc w:val="both"/>
              <w:rPr>
                <w:lang w:val="en-US" w:eastAsia="nl-NL"/>
              </w:rPr>
            </w:pPr>
            <w:proofErr w:type="spellStart"/>
            <w:r w:rsidRPr="000C718F">
              <w:rPr>
                <w:lang w:val="en-US" w:eastAsia="nl-NL"/>
              </w:rPr>
              <w:t>Aftpeak</w:t>
            </w:r>
            <w:proofErr w:type="spellEnd"/>
          </w:p>
        </w:tc>
        <w:tc>
          <w:tcPr>
            <w:tcW w:w="3118" w:type="dxa"/>
            <w:tcBorders>
              <w:bottom w:val="single" w:sz="4" w:space="0" w:color="auto"/>
            </w:tcBorders>
            <w:shd w:val="clear" w:color="auto" w:fill="auto"/>
            <w:vAlign w:val="center"/>
          </w:tcPr>
          <w:p w14:paraId="48D321D6" w14:textId="77777777" w:rsidR="00734122" w:rsidRPr="000C718F" w:rsidRDefault="00734122" w:rsidP="009F60F3">
            <w:pPr>
              <w:jc w:val="both"/>
              <w:rPr>
                <w:lang w:val="en-US" w:eastAsia="nl-NL"/>
              </w:rPr>
            </w:pPr>
            <w:proofErr w:type="spellStart"/>
            <w:r w:rsidRPr="000C718F">
              <w:rPr>
                <w:lang w:val="en-US" w:eastAsia="nl-NL"/>
              </w:rPr>
              <w:t>Waterballast</w:t>
            </w:r>
            <w:proofErr w:type="spellEnd"/>
          </w:p>
        </w:tc>
        <w:tc>
          <w:tcPr>
            <w:tcW w:w="1470" w:type="dxa"/>
            <w:tcBorders>
              <w:bottom w:val="single" w:sz="4" w:space="0" w:color="auto"/>
            </w:tcBorders>
            <w:shd w:val="clear" w:color="auto" w:fill="auto"/>
            <w:vAlign w:val="center"/>
          </w:tcPr>
          <w:p w14:paraId="66C5DCF7" w14:textId="77777777" w:rsidR="00734122" w:rsidRPr="000C718F" w:rsidRDefault="00734122" w:rsidP="009F60F3">
            <w:pPr>
              <w:jc w:val="both"/>
              <w:rPr>
                <w:lang w:val="en-US" w:eastAsia="nl-NL"/>
              </w:rPr>
            </w:pPr>
            <w:r w:rsidRPr="000C718F">
              <w:rPr>
                <w:lang w:val="en-US" w:eastAsia="nl-NL"/>
              </w:rPr>
              <w:t>166.3</w:t>
            </w:r>
          </w:p>
        </w:tc>
        <w:tc>
          <w:tcPr>
            <w:tcW w:w="2605" w:type="dxa"/>
            <w:tcBorders>
              <w:bottom w:val="single" w:sz="4" w:space="0" w:color="auto"/>
            </w:tcBorders>
            <w:shd w:val="clear" w:color="auto" w:fill="auto"/>
            <w:vAlign w:val="center"/>
          </w:tcPr>
          <w:p w14:paraId="4FBAE1D8" w14:textId="77777777" w:rsidR="00734122" w:rsidRPr="000C718F" w:rsidRDefault="00734122" w:rsidP="009F60F3">
            <w:pPr>
              <w:jc w:val="both"/>
              <w:rPr>
                <w:lang w:val="en-US" w:eastAsia="nl-NL"/>
              </w:rPr>
            </w:pPr>
            <w:r w:rsidRPr="000C718F">
              <w:rPr>
                <w:lang w:val="en-US" w:eastAsia="nl-NL"/>
              </w:rPr>
              <w:t>AP</w:t>
            </w:r>
          </w:p>
        </w:tc>
      </w:tr>
      <w:tr w:rsidR="00734122" w:rsidRPr="000C718F" w14:paraId="0FF7697F" w14:textId="77777777" w:rsidTr="00D127EB">
        <w:trPr>
          <w:trHeight w:val="283"/>
        </w:trPr>
        <w:tc>
          <w:tcPr>
            <w:tcW w:w="3227" w:type="dxa"/>
            <w:shd w:val="clear" w:color="auto" w:fill="FABF8F"/>
            <w:vAlign w:val="center"/>
          </w:tcPr>
          <w:p w14:paraId="25599F15" w14:textId="77777777" w:rsidR="00734122" w:rsidRPr="000C718F" w:rsidRDefault="00734122" w:rsidP="009F60F3">
            <w:pPr>
              <w:jc w:val="both"/>
              <w:rPr>
                <w:b/>
                <w:lang w:val="en-US" w:eastAsia="nl-NL"/>
              </w:rPr>
            </w:pPr>
            <w:r w:rsidRPr="000C718F">
              <w:rPr>
                <w:b/>
                <w:lang w:val="en-US" w:eastAsia="nl-NL"/>
              </w:rPr>
              <w:t>Total volume</w:t>
            </w:r>
          </w:p>
        </w:tc>
        <w:tc>
          <w:tcPr>
            <w:tcW w:w="3118" w:type="dxa"/>
            <w:shd w:val="clear" w:color="auto" w:fill="FABF8F"/>
            <w:vAlign w:val="center"/>
          </w:tcPr>
          <w:p w14:paraId="7A38BD25" w14:textId="77777777" w:rsidR="00734122" w:rsidRPr="000C718F" w:rsidRDefault="00734122" w:rsidP="009F60F3">
            <w:pPr>
              <w:jc w:val="both"/>
              <w:rPr>
                <w:b/>
                <w:lang w:val="en-US" w:eastAsia="nl-NL"/>
              </w:rPr>
            </w:pPr>
            <w:proofErr w:type="spellStart"/>
            <w:r w:rsidRPr="000C718F">
              <w:rPr>
                <w:b/>
                <w:lang w:val="en-US" w:eastAsia="nl-NL"/>
              </w:rPr>
              <w:t>Waterballast</w:t>
            </w:r>
            <w:proofErr w:type="spellEnd"/>
          </w:p>
        </w:tc>
        <w:tc>
          <w:tcPr>
            <w:tcW w:w="1470" w:type="dxa"/>
            <w:shd w:val="clear" w:color="auto" w:fill="FABF8F"/>
            <w:vAlign w:val="center"/>
          </w:tcPr>
          <w:p w14:paraId="6DBD3072" w14:textId="77777777" w:rsidR="00734122" w:rsidRPr="000C718F" w:rsidRDefault="00734122" w:rsidP="009F60F3">
            <w:pPr>
              <w:jc w:val="both"/>
              <w:rPr>
                <w:b/>
                <w:lang w:val="en-US" w:eastAsia="nl-NL"/>
              </w:rPr>
            </w:pPr>
            <w:r w:rsidRPr="000C718F">
              <w:rPr>
                <w:b/>
                <w:lang w:val="en-US" w:eastAsia="nl-NL"/>
              </w:rPr>
              <w:t>6060.2</w:t>
            </w:r>
          </w:p>
        </w:tc>
        <w:tc>
          <w:tcPr>
            <w:tcW w:w="2605" w:type="dxa"/>
            <w:shd w:val="clear" w:color="auto" w:fill="FABF8F"/>
            <w:vAlign w:val="center"/>
          </w:tcPr>
          <w:p w14:paraId="0DF876EF" w14:textId="77777777" w:rsidR="00734122" w:rsidRPr="000C718F" w:rsidRDefault="00734122" w:rsidP="009F60F3">
            <w:pPr>
              <w:jc w:val="both"/>
              <w:rPr>
                <w:b/>
                <w:lang w:val="en-US" w:eastAsia="nl-NL"/>
              </w:rPr>
            </w:pPr>
          </w:p>
        </w:tc>
      </w:tr>
    </w:tbl>
    <w:p w14:paraId="119C6942" w14:textId="77777777" w:rsidR="00734122" w:rsidRPr="000C718F" w:rsidRDefault="00734122" w:rsidP="009F60F3">
      <w:pPr>
        <w:jc w:val="both"/>
        <w:rPr>
          <w:lang w:val="en-US"/>
        </w:rPr>
      </w:pPr>
    </w:p>
    <w:p w14:paraId="584BF19B" w14:textId="3527391D" w:rsidR="00293CD6" w:rsidRPr="000C718F" w:rsidRDefault="00293CD6" w:rsidP="009F60F3">
      <w:pPr>
        <w:pStyle w:val="Heading3"/>
        <w:jc w:val="both"/>
        <w:rPr>
          <w:lang w:val="en-US"/>
        </w:rPr>
      </w:pPr>
      <w:bookmarkStart w:id="50" w:name="_Toc518959314"/>
      <w:proofErr w:type="spellStart"/>
      <w:r w:rsidRPr="000C718F">
        <w:rPr>
          <w:lang w:val="en-US"/>
        </w:rPr>
        <w:lastRenderedPageBreak/>
        <w:t>Tanksplan</w:t>
      </w:r>
      <w:proofErr w:type="spellEnd"/>
      <w:r w:rsidRPr="000C718F">
        <w:rPr>
          <w:lang w:val="en-US"/>
        </w:rPr>
        <w:t xml:space="preserve"> + capacity</w:t>
      </w:r>
      <w:bookmarkEnd w:id="50"/>
      <w:r w:rsidRPr="000C718F">
        <w:rPr>
          <w:lang w:val="en-US"/>
        </w:rPr>
        <w:t xml:space="preserve"> </w:t>
      </w:r>
    </w:p>
    <w:p w14:paraId="5E8AD51E" w14:textId="624EF583" w:rsidR="008E4B2E" w:rsidRPr="000C718F" w:rsidRDefault="008E4B2E" w:rsidP="009F60F3">
      <w:pPr>
        <w:widowControl w:val="0"/>
        <w:autoSpaceDE w:val="0"/>
        <w:autoSpaceDN w:val="0"/>
        <w:adjustRightInd w:val="0"/>
        <w:spacing w:line="280" w:lineRule="atLeast"/>
        <w:jc w:val="both"/>
        <w:rPr>
          <w:rFonts w:ascii="Times" w:hAnsi="Times" w:cs="Times"/>
          <w:lang w:val="en-US"/>
        </w:rPr>
      </w:pPr>
      <w:r w:rsidRPr="000C718F">
        <w:rPr>
          <w:rFonts w:ascii="Times" w:hAnsi="Times" w:cs="Times"/>
          <w:noProof/>
          <w:lang w:eastAsia="nl-NL"/>
        </w:rPr>
        <w:drawing>
          <wp:inline distT="0" distB="0" distL="0" distR="0" wp14:anchorId="714AD2ED" wp14:editId="385A789F">
            <wp:extent cx="4473999" cy="790288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4502240" cy="7952772"/>
                    </a:xfrm>
                    <a:prstGeom prst="rect">
                      <a:avLst/>
                    </a:prstGeom>
                    <a:noFill/>
                    <a:ln>
                      <a:noFill/>
                    </a:ln>
                  </pic:spPr>
                </pic:pic>
              </a:graphicData>
            </a:graphic>
          </wp:inline>
        </w:drawing>
      </w:r>
      <w:r w:rsidRPr="000C718F">
        <w:rPr>
          <w:rFonts w:ascii="Times" w:hAnsi="Times" w:cs="Times"/>
          <w:lang w:val="en-US"/>
        </w:rPr>
        <w:t xml:space="preserve"> </w:t>
      </w:r>
    </w:p>
    <w:p w14:paraId="0E1C666C" w14:textId="77777777" w:rsidR="008E4B2E" w:rsidRPr="000C718F" w:rsidRDefault="008E4B2E" w:rsidP="009F60F3">
      <w:pPr>
        <w:jc w:val="both"/>
        <w:rPr>
          <w:lang w:val="en-US"/>
        </w:rPr>
      </w:pPr>
    </w:p>
    <w:p w14:paraId="08BDA1F1" w14:textId="77777777" w:rsidR="00094AB3" w:rsidRPr="000C718F" w:rsidRDefault="00094AB3" w:rsidP="009F60F3">
      <w:pPr>
        <w:jc w:val="both"/>
        <w:rPr>
          <w:lang w:val="en-US"/>
        </w:rPr>
      </w:pPr>
    </w:p>
    <w:p w14:paraId="6DFA3E84" w14:textId="77777777" w:rsidR="00094AB3" w:rsidRPr="000C718F" w:rsidRDefault="00094AB3" w:rsidP="009F60F3">
      <w:pPr>
        <w:jc w:val="both"/>
        <w:rPr>
          <w:lang w:val="en-US"/>
        </w:rPr>
      </w:pPr>
    </w:p>
    <w:p w14:paraId="1DF70FA2" w14:textId="5E6AC585" w:rsidR="007546DA" w:rsidRPr="000C718F" w:rsidRDefault="007546DA" w:rsidP="009F60F3">
      <w:pPr>
        <w:pStyle w:val="Heading2"/>
        <w:jc w:val="both"/>
        <w:rPr>
          <w:lang w:val="en-US"/>
        </w:rPr>
      </w:pPr>
      <w:bookmarkStart w:id="51" w:name="_Toc518959315"/>
      <w:r w:rsidRPr="000C718F">
        <w:rPr>
          <w:lang w:val="en-US"/>
        </w:rPr>
        <w:lastRenderedPageBreak/>
        <w:t>Annex IV</w:t>
      </w:r>
      <w:bookmarkEnd w:id="51"/>
    </w:p>
    <w:p w14:paraId="2DDCEBD4" w14:textId="77777777" w:rsidR="00502EF6" w:rsidRPr="000C718F" w:rsidRDefault="007546DA" w:rsidP="009F60F3">
      <w:pPr>
        <w:pStyle w:val="NoSpacing"/>
        <w:jc w:val="both"/>
        <w:rPr>
          <w:rStyle w:val="Heading3Char"/>
          <w:lang w:val="en-US"/>
        </w:rPr>
      </w:pPr>
      <w:bookmarkStart w:id="52" w:name="_Toc518959316"/>
      <w:r w:rsidRPr="000C718F">
        <w:rPr>
          <w:rStyle w:val="Heading3Char"/>
          <w:lang w:val="en-US"/>
        </w:rPr>
        <w:t>Brochure Damen Invasave 300</w:t>
      </w:r>
      <w:bookmarkEnd w:id="52"/>
      <w:r w:rsidR="00502EF6" w:rsidRPr="000C718F">
        <w:rPr>
          <w:rStyle w:val="Heading3Char"/>
          <w:lang w:val="en-US"/>
        </w:rPr>
        <w:t xml:space="preserve"> </w:t>
      </w:r>
    </w:p>
    <w:p w14:paraId="3C5D315B" w14:textId="0ECB71E4" w:rsidR="007546DA" w:rsidRPr="000C718F" w:rsidRDefault="007546DA" w:rsidP="009F60F3">
      <w:pPr>
        <w:pStyle w:val="NoSpacing"/>
        <w:jc w:val="both"/>
        <w:rPr>
          <w:lang w:val="en-US"/>
        </w:rPr>
      </w:pPr>
      <w:r w:rsidRPr="000C718F">
        <w:rPr>
          <w:noProof/>
          <w:lang w:eastAsia="nl-NL"/>
        </w:rPr>
        <w:drawing>
          <wp:inline distT="0" distB="0" distL="0" distR="0" wp14:anchorId="22DC963F" wp14:editId="037CBB3E">
            <wp:extent cx="5135513" cy="363439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chure InvaSave 300 1.png"/>
                    <pic:cNvPicPr/>
                  </pic:nvPicPr>
                  <pic:blipFill>
                    <a:blip r:embed="rId38">
                      <a:extLst>
                        <a:ext uri="{28A0092B-C50C-407E-A947-70E740481C1C}">
                          <a14:useLocalDpi xmlns:a14="http://schemas.microsoft.com/office/drawing/2010/main" val="0"/>
                        </a:ext>
                      </a:extLst>
                    </a:blip>
                    <a:stretch>
                      <a:fillRect/>
                    </a:stretch>
                  </pic:blipFill>
                  <pic:spPr>
                    <a:xfrm>
                      <a:off x="0" y="0"/>
                      <a:ext cx="5160486" cy="3652071"/>
                    </a:xfrm>
                    <a:prstGeom prst="rect">
                      <a:avLst/>
                    </a:prstGeom>
                  </pic:spPr>
                </pic:pic>
              </a:graphicData>
            </a:graphic>
          </wp:inline>
        </w:drawing>
      </w:r>
    </w:p>
    <w:p w14:paraId="7BCF560A" w14:textId="544457E5" w:rsidR="007546DA" w:rsidRPr="000C718F" w:rsidRDefault="007546DA" w:rsidP="009F60F3">
      <w:pPr>
        <w:jc w:val="both"/>
        <w:rPr>
          <w:lang w:val="en-US"/>
        </w:rPr>
      </w:pPr>
      <w:r w:rsidRPr="000C718F">
        <w:rPr>
          <w:noProof/>
          <w:lang w:eastAsia="nl-NL"/>
        </w:rPr>
        <w:drawing>
          <wp:inline distT="0" distB="0" distL="0" distR="0" wp14:anchorId="5CECC5A8" wp14:editId="0267933B">
            <wp:extent cx="5177787" cy="3651751"/>
            <wp:effectExtent l="0" t="0" r="4445"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rchure InvaSave300 2.png"/>
                    <pic:cNvPicPr/>
                  </pic:nvPicPr>
                  <pic:blipFill>
                    <a:blip r:embed="rId39">
                      <a:extLst>
                        <a:ext uri="{28A0092B-C50C-407E-A947-70E740481C1C}">
                          <a14:useLocalDpi xmlns:a14="http://schemas.microsoft.com/office/drawing/2010/main" val="0"/>
                        </a:ext>
                      </a:extLst>
                    </a:blip>
                    <a:stretch>
                      <a:fillRect/>
                    </a:stretch>
                  </pic:blipFill>
                  <pic:spPr>
                    <a:xfrm>
                      <a:off x="0" y="0"/>
                      <a:ext cx="5187845" cy="3658845"/>
                    </a:xfrm>
                    <a:prstGeom prst="rect">
                      <a:avLst/>
                    </a:prstGeom>
                  </pic:spPr>
                </pic:pic>
              </a:graphicData>
            </a:graphic>
          </wp:inline>
        </w:drawing>
      </w:r>
    </w:p>
    <w:p w14:paraId="46736BD0" w14:textId="54FBE839" w:rsidR="007546DA" w:rsidRPr="000C718F" w:rsidRDefault="007546DA" w:rsidP="009F60F3">
      <w:pPr>
        <w:jc w:val="both"/>
        <w:rPr>
          <w:lang w:val="en-US"/>
        </w:rPr>
      </w:pPr>
    </w:p>
    <w:p w14:paraId="5F08AE7E" w14:textId="77777777" w:rsidR="007546DA" w:rsidRPr="000C718F" w:rsidRDefault="007546DA" w:rsidP="009F60F3">
      <w:pPr>
        <w:jc w:val="both"/>
        <w:rPr>
          <w:lang w:val="en-US"/>
        </w:rPr>
      </w:pPr>
    </w:p>
    <w:p w14:paraId="164639D7" w14:textId="06A223F5" w:rsidR="00293CD6" w:rsidRPr="000C718F" w:rsidRDefault="00293CD6" w:rsidP="009F60F3">
      <w:pPr>
        <w:pStyle w:val="Heading2"/>
        <w:jc w:val="both"/>
        <w:rPr>
          <w:lang w:val="en-US"/>
        </w:rPr>
      </w:pPr>
      <w:bookmarkStart w:id="53" w:name="_Toc518959317"/>
      <w:r w:rsidRPr="000C718F">
        <w:rPr>
          <w:lang w:val="en-US"/>
        </w:rPr>
        <w:lastRenderedPageBreak/>
        <w:t>Annex V</w:t>
      </w:r>
      <w:bookmarkEnd w:id="53"/>
    </w:p>
    <w:p w14:paraId="1F25A2E8" w14:textId="146A7CCD" w:rsidR="00293CD6" w:rsidRPr="000C718F" w:rsidRDefault="00293CD6" w:rsidP="009F60F3">
      <w:pPr>
        <w:pStyle w:val="Heading3"/>
        <w:jc w:val="both"/>
        <w:rPr>
          <w:lang w:val="en-US"/>
        </w:rPr>
      </w:pPr>
      <w:bookmarkStart w:id="54" w:name="_Toc518959318"/>
      <w:r w:rsidRPr="000C718F">
        <w:rPr>
          <w:lang w:val="en-US"/>
        </w:rPr>
        <w:t>Deck load plan</w:t>
      </w:r>
      <w:bookmarkEnd w:id="54"/>
    </w:p>
    <w:p w14:paraId="1482E880" w14:textId="08C2D8DB" w:rsidR="007546DA" w:rsidRPr="000C718F" w:rsidRDefault="00293CD6" w:rsidP="009F60F3">
      <w:pPr>
        <w:widowControl w:val="0"/>
        <w:autoSpaceDE w:val="0"/>
        <w:autoSpaceDN w:val="0"/>
        <w:adjustRightInd w:val="0"/>
        <w:spacing w:line="280" w:lineRule="atLeast"/>
        <w:jc w:val="both"/>
        <w:rPr>
          <w:rFonts w:ascii="Times" w:hAnsi="Times" w:cs="Times"/>
          <w:lang w:val="en-US"/>
        </w:rPr>
      </w:pPr>
      <w:r w:rsidRPr="000C718F">
        <w:rPr>
          <w:rFonts w:ascii="Times" w:hAnsi="Times" w:cs="Times"/>
          <w:noProof/>
          <w:lang w:eastAsia="nl-NL"/>
        </w:rPr>
        <w:drawing>
          <wp:inline distT="0" distB="0" distL="0" distR="0" wp14:anchorId="377E737F" wp14:editId="7A20D302">
            <wp:extent cx="4206575" cy="7445688"/>
            <wp:effectExtent l="0" t="0" r="1016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4233700" cy="7493700"/>
                    </a:xfrm>
                    <a:prstGeom prst="rect">
                      <a:avLst/>
                    </a:prstGeom>
                    <a:noFill/>
                    <a:ln>
                      <a:noFill/>
                    </a:ln>
                  </pic:spPr>
                </pic:pic>
              </a:graphicData>
            </a:graphic>
          </wp:inline>
        </w:drawing>
      </w:r>
      <w:r w:rsidRPr="000C718F">
        <w:rPr>
          <w:rFonts w:ascii="Times" w:hAnsi="Times" w:cs="Times"/>
          <w:lang w:val="en-US"/>
        </w:rPr>
        <w:t xml:space="preserve"> </w:t>
      </w:r>
    </w:p>
    <w:p w14:paraId="638BFE26" w14:textId="0CA1E068" w:rsidR="007546DA" w:rsidRPr="000C718F" w:rsidRDefault="007546DA" w:rsidP="009F60F3">
      <w:pPr>
        <w:pStyle w:val="NoSpacing"/>
        <w:jc w:val="both"/>
        <w:rPr>
          <w:lang w:val="en-US"/>
        </w:rPr>
      </w:pPr>
    </w:p>
    <w:p w14:paraId="392ABF23" w14:textId="37F374E3" w:rsidR="007546DA" w:rsidRPr="000C718F" w:rsidRDefault="007546DA" w:rsidP="009F60F3">
      <w:pPr>
        <w:pStyle w:val="NoSpacing"/>
        <w:jc w:val="both"/>
        <w:rPr>
          <w:lang w:val="en-US"/>
        </w:rPr>
      </w:pPr>
    </w:p>
    <w:p w14:paraId="55785CF1" w14:textId="77777777" w:rsidR="007546DA" w:rsidRPr="000C718F" w:rsidRDefault="007546DA" w:rsidP="009F60F3">
      <w:pPr>
        <w:pStyle w:val="NoSpacing"/>
        <w:jc w:val="both"/>
        <w:rPr>
          <w:lang w:val="en-US"/>
        </w:rPr>
      </w:pPr>
    </w:p>
    <w:p w14:paraId="5D26B78C" w14:textId="77777777" w:rsidR="007546DA" w:rsidRPr="000C718F" w:rsidRDefault="007546DA" w:rsidP="009F60F3">
      <w:pPr>
        <w:pStyle w:val="NoSpacing"/>
        <w:jc w:val="both"/>
        <w:rPr>
          <w:lang w:val="en-US"/>
        </w:rPr>
      </w:pPr>
    </w:p>
    <w:p w14:paraId="421BE1A4" w14:textId="77777777" w:rsidR="007546DA" w:rsidRPr="000C718F" w:rsidRDefault="007546DA" w:rsidP="009F60F3">
      <w:pPr>
        <w:pStyle w:val="NoSpacing"/>
        <w:jc w:val="both"/>
        <w:rPr>
          <w:lang w:val="en-US"/>
        </w:rPr>
      </w:pPr>
    </w:p>
    <w:p w14:paraId="45FE90AD" w14:textId="315C6F05" w:rsidR="00741758" w:rsidRPr="000C718F" w:rsidRDefault="00741758" w:rsidP="009F60F3">
      <w:pPr>
        <w:pStyle w:val="Heading2"/>
        <w:jc w:val="both"/>
        <w:rPr>
          <w:lang w:val="en-US"/>
        </w:rPr>
      </w:pPr>
      <w:bookmarkStart w:id="55" w:name="_Toc518959319"/>
      <w:r w:rsidRPr="000C718F">
        <w:rPr>
          <w:lang w:val="en-US"/>
        </w:rPr>
        <w:lastRenderedPageBreak/>
        <w:t>Annex VII</w:t>
      </w:r>
      <w:bookmarkEnd w:id="55"/>
    </w:p>
    <w:p w14:paraId="16841516" w14:textId="6429A137" w:rsidR="00F25676" w:rsidRPr="000C718F" w:rsidRDefault="00F25676" w:rsidP="009F60F3">
      <w:pPr>
        <w:pStyle w:val="Heading3"/>
        <w:jc w:val="both"/>
        <w:rPr>
          <w:lang w:val="en-US"/>
        </w:rPr>
      </w:pPr>
      <w:bookmarkStart w:id="56" w:name="_Toc518959320"/>
      <w:r w:rsidRPr="000C718F">
        <w:rPr>
          <w:lang w:val="en-US"/>
        </w:rPr>
        <w:t>Article Invasave 300</w:t>
      </w:r>
      <w:bookmarkEnd w:id="56"/>
    </w:p>
    <w:p w14:paraId="7DD0642F" w14:textId="46C9906B" w:rsidR="00741758" w:rsidRPr="000C718F" w:rsidRDefault="0066675C" w:rsidP="009F60F3">
      <w:pPr>
        <w:shd w:val="clear" w:color="auto" w:fill="F2F4F8"/>
        <w:spacing w:after="240"/>
        <w:jc w:val="both"/>
        <w:textAlignment w:val="baseline"/>
        <w:rPr>
          <w:rFonts w:ascii="Open Sans" w:hAnsi="Open Sans" w:cs="Times New Roman"/>
          <w:b/>
          <w:bCs/>
          <w:color w:val="323232"/>
          <w:sz w:val="23"/>
          <w:szCs w:val="23"/>
          <w:lang w:val="en-US" w:eastAsia="nl-NL"/>
        </w:rPr>
      </w:pPr>
      <w:sdt>
        <w:sdtPr>
          <w:rPr>
            <w:rFonts w:ascii="Open Sans" w:hAnsi="Open Sans" w:cs="Times New Roman"/>
            <w:b/>
            <w:bCs/>
            <w:color w:val="323232"/>
            <w:sz w:val="23"/>
            <w:szCs w:val="23"/>
            <w:lang w:val="en-US" w:eastAsia="nl-NL"/>
          </w:rPr>
          <w:id w:val="211542236"/>
          <w:citation/>
        </w:sdtPr>
        <w:sdtEndPr/>
        <w:sdtContent>
          <w:r w:rsidR="00384B78" w:rsidRPr="000C718F">
            <w:rPr>
              <w:rFonts w:ascii="Open Sans" w:hAnsi="Open Sans" w:cs="Times New Roman"/>
              <w:b/>
              <w:bCs/>
              <w:color w:val="323232"/>
              <w:sz w:val="23"/>
              <w:szCs w:val="23"/>
              <w:lang w:val="en-US" w:eastAsia="nl-NL"/>
            </w:rPr>
            <w:fldChar w:fldCharType="begin"/>
          </w:r>
          <w:r w:rsidR="00384B78" w:rsidRPr="000C718F">
            <w:rPr>
              <w:rFonts w:ascii="Open Sans" w:eastAsia="Times New Roman" w:hAnsi="Open Sans" w:cs="Times New Roman"/>
              <w:b/>
              <w:color w:val="323232"/>
              <w:sz w:val="23"/>
              <w:szCs w:val="23"/>
              <w:bdr w:val="none" w:sz="0" w:space="0" w:color="auto" w:frame="1"/>
              <w:lang w:val="en-US" w:eastAsia="nl-NL"/>
            </w:rPr>
            <w:instrText xml:space="preserve">CITATION Dam \l 1043 </w:instrText>
          </w:r>
          <w:r w:rsidR="00384B78" w:rsidRPr="000C718F">
            <w:rPr>
              <w:rFonts w:ascii="Open Sans" w:hAnsi="Open Sans" w:cs="Times New Roman"/>
              <w:b/>
              <w:bCs/>
              <w:color w:val="323232"/>
              <w:sz w:val="23"/>
              <w:szCs w:val="23"/>
              <w:lang w:val="en-US" w:eastAsia="nl-NL"/>
            </w:rPr>
            <w:fldChar w:fldCharType="separate"/>
          </w:r>
          <w:r w:rsidR="00562871" w:rsidRPr="00562871">
            <w:rPr>
              <w:rFonts w:ascii="Open Sans" w:eastAsia="Times New Roman" w:hAnsi="Open Sans" w:cs="Times New Roman"/>
              <w:noProof/>
              <w:color w:val="323232"/>
              <w:sz w:val="23"/>
              <w:szCs w:val="23"/>
              <w:bdr w:val="none" w:sz="0" w:space="0" w:color="auto" w:frame="1"/>
              <w:lang w:val="en-US" w:eastAsia="nl-NL"/>
            </w:rPr>
            <w:t>(Damen Green, sd)</w:t>
          </w:r>
          <w:r w:rsidR="00384B78" w:rsidRPr="000C718F">
            <w:rPr>
              <w:rFonts w:ascii="Open Sans" w:hAnsi="Open Sans" w:cs="Times New Roman"/>
              <w:b/>
              <w:bCs/>
              <w:color w:val="323232"/>
              <w:sz w:val="23"/>
              <w:szCs w:val="23"/>
              <w:lang w:val="en-US" w:eastAsia="nl-NL"/>
            </w:rPr>
            <w:fldChar w:fldCharType="end"/>
          </w:r>
        </w:sdtContent>
      </w:sdt>
      <w:r w:rsidR="00741758" w:rsidRPr="000C718F">
        <w:rPr>
          <w:rFonts w:ascii="Open Sans" w:hAnsi="Open Sans" w:cs="Times New Roman"/>
          <w:b/>
          <w:bCs/>
          <w:color w:val="323232"/>
          <w:sz w:val="23"/>
          <w:szCs w:val="23"/>
          <w:lang w:val="en-US" w:eastAsia="nl-NL"/>
        </w:rPr>
        <w:t>2 May 2017</w:t>
      </w:r>
    </w:p>
    <w:p w14:paraId="3EA0578F" w14:textId="2EAE6375" w:rsidR="00741758" w:rsidRPr="000C718F" w:rsidRDefault="00741758" w:rsidP="009F60F3">
      <w:pPr>
        <w:shd w:val="clear" w:color="auto" w:fill="F2F4F8"/>
        <w:jc w:val="both"/>
        <w:textAlignment w:val="baseline"/>
        <w:rPr>
          <w:rFonts w:ascii="Open Sans" w:hAnsi="Open Sans" w:cs="Times New Roman"/>
          <w:b/>
          <w:bCs/>
          <w:color w:val="323232"/>
          <w:sz w:val="23"/>
          <w:szCs w:val="23"/>
          <w:lang w:val="en-US" w:eastAsia="nl-NL"/>
        </w:rPr>
      </w:pPr>
      <w:r w:rsidRPr="000C718F">
        <w:rPr>
          <w:rFonts w:ascii="Open Sans" w:hAnsi="Open Sans" w:cs="Times New Roman"/>
          <w:b/>
          <w:bCs/>
          <w:color w:val="323232"/>
          <w:sz w:val="23"/>
          <w:szCs w:val="23"/>
          <w:bdr w:val="none" w:sz="0" w:space="0" w:color="auto" w:frame="1"/>
          <w:lang w:val="en-US" w:eastAsia="nl-NL"/>
        </w:rPr>
        <w:t>On April 25th Damen’s award-winning and IMO certified </w:t>
      </w:r>
      <w:proofErr w:type="spellStart"/>
      <w:r w:rsidR="00E518E2" w:rsidRPr="000C718F">
        <w:rPr>
          <w:rFonts w:ascii="Open Sans" w:hAnsi="Open Sans" w:cs="Times New Roman"/>
          <w:b/>
          <w:bCs/>
          <w:color w:val="224691"/>
          <w:sz w:val="23"/>
          <w:szCs w:val="23"/>
          <w:u w:val="single"/>
          <w:bdr w:val="none" w:sz="0" w:space="0" w:color="auto" w:frame="1"/>
          <w:lang w:val="en-US" w:eastAsia="nl-NL"/>
        </w:rPr>
        <w:fldChar w:fldCharType="begin"/>
      </w:r>
      <w:r w:rsidR="00E518E2" w:rsidRPr="000C718F">
        <w:rPr>
          <w:rFonts w:ascii="Open Sans" w:hAnsi="Open Sans" w:cs="Times New Roman"/>
          <w:b/>
          <w:bCs/>
          <w:color w:val="224691"/>
          <w:sz w:val="23"/>
          <w:szCs w:val="23"/>
          <w:u w:val="single"/>
          <w:bdr w:val="none" w:sz="0" w:space="0" w:color="auto" w:frame="1"/>
          <w:lang w:val="en-US" w:eastAsia="nl-NL"/>
        </w:rPr>
        <w:instrText xml:space="preserve"> HYPERLINK "http://www.damengreen.com/en/bwt/port-solutions" \t "_blank" </w:instrText>
      </w:r>
      <w:r w:rsidR="00E518E2" w:rsidRPr="000C718F">
        <w:rPr>
          <w:rFonts w:ascii="Open Sans" w:hAnsi="Open Sans" w:cs="Times New Roman"/>
          <w:b/>
          <w:bCs/>
          <w:color w:val="224691"/>
          <w:sz w:val="23"/>
          <w:szCs w:val="23"/>
          <w:u w:val="single"/>
          <w:bdr w:val="none" w:sz="0" w:space="0" w:color="auto" w:frame="1"/>
          <w:lang w:val="en-US" w:eastAsia="nl-NL"/>
        </w:rPr>
        <w:fldChar w:fldCharType="separate"/>
      </w:r>
      <w:r w:rsidRPr="000C718F">
        <w:rPr>
          <w:rFonts w:ascii="Open Sans" w:hAnsi="Open Sans" w:cs="Times New Roman"/>
          <w:b/>
          <w:bCs/>
          <w:color w:val="224691"/>
          <w:sz w:val="23"/>
          <w:szCs w:val="23"/>
          <w:u w:val="single"/>
          <w:bdr w:val="none" w:sz="0" w:space="0" w:color="auto" w:frame="1"/>
          <w:lang w:val="en-US" w:eastAsia="nl-NL"/>
        </w:rPr>
        <w:t>InvaSave</w:t>
      </w:r>
      <w:proofErr w:type="spellEnd"/>
      <w:r w:rsidRPr="000C718F">
        <w:rPr>
          <w:rFonts w:ascii="Open Sans" w:hAnsi="Open Sans" w:cs="Times New Roman"/>
          <w:b/>
          <w:bCs/>
          <w:color w:val="224691"/>
          <w:sz w:val="23"/>
          <w:szCs w:val="23"/>
          <w:u w:val="single"/>
          <w:bdr w:val="none" w:sz="0" w:space="0" w:color="auto" w:frame="1"/>
          <w:lang w:val="en-US" w:eastAsia="nl-NL"/>
        </w:rPr>
        <w:t xml:space="preserve"> </w:t>
      </w:r>
      <w:r w:rsidR="00B67D4C" w:rsidRPr="000C718F">
        <w:rPr>
          <w:rFonts w:ascii="Open Sans" w:hAnsi="Open Sans" w:cs="Times New Roman"/>
          <w:b/>
          <w:bCs/>
          <w:color w:val="224691"/>
          <w:sz w:val="23"/>
          <w:szCs w:val="23"/>
          <w:u w:val="single"/>
          <w:bdr w:val="none" w:sz="0" w:space="0" w:color="auto" w:frame="1"/>
          <w:lang w:val="en-US" w:eastAsia="nl-NL"/>
        </w:rPr>
        <w:t>BWMS</w:t>
      </w:r>
      <w:r w:rsidRPr="000C718F">
        <w:rPr>
          <w:rFonts w:ascii="Open Sans" w:hAnsi="Open Sans" w:cs="Times New Roman"/>
          <w:b/>
          <w:bCs/>
          <w:color w:val="224691"/>
          <w:sz w:val="23"/>
          <w:szCs w:val="23"/>
          <w:u w:val="single"/>
          <w:bdr w:val="none" w:sz="0" w:space="0" w:color="auto" w:frame="1"/>
          <w:lang w:val="en-US" w:eastAsia="nl-NL"/>
        </w:rPr>
        <w:t>(BWMS)</w:t>
      </w:r>
      <w:r w:rsidR="00E518E2" w:rsidRPr="000C718F">
        <w:rPr>
          <w:rFonts w:ascii="Open Sans" w:hAnsi="Open Sans" w:cs="Times New Roman"/>
          <w:b/>
          <w:bCs/>
          <w:color w:val="224691"/>
          <w:sz w:val="23"/>
          <w:szCs w:val="23"/>
          <w:u w:val="single"/>
          <w:bdr w:val="none" w:sz="0" w:space="0" w:color="auto" w:frame="1"/>
          <w:lang w:val="en-US" w:eastAsia="nl-NL"/>
        </w:rPr>
        <w:fldChar w:fldCharType="end"/>
      </w:r>
      <w:r w:rsidRPr="000C718F">
        <w:rPr>
          <w:rFonts w:ascii="Open Sans" w:hAnsi="Open Sans" w:cs="Times New Roman"/>
          <w:b/>
          <w:bCs/>
          <w:color w:val="323232"/>
          <w:sz w:val="23"/>
          <w:szCs w:val="23"/>
          <w:bdr w:val="none" w:sz="0" w:space="0" w:color="auto" w:frame="1"/>
          <w:lang w:val="en-US" w:eastAsia="nl-NL"/>
        </w:rPr>
        <w:t xml:space="preserve"> received its world premiere in front of an invited audience courtesy of Groningen Seaports at the </w:t>
      </w:r>
      <w:proofErr w:type="spellStart"/>
      <w:r w:rsidRPr="000C718F">
        <w:rPr>
          <w:rFonts w:ascii="Open Sans" w:hAnsi="Open Sans" w:cs="Times New Roman"/>
          <w:b/>
          <w:bCs/>
          <w:color w:val="323232"/>
          <w:sz w:val="23"/>
          <w:szCs w:val="23"/>
          <w:bdr w:val="none" w:sz="0" w:space="0" w:color="auto" w:frame="1"/>
          <w:lang w:val="en-US" w:eastAsia="nl-NL"/>
        </w:rPr>
        <w:t>harbour</w:t>
      </w:r>
      <w:proofErr w:type="spellEnd"/>
      <w:r w:rsidRPr="000C718F">
        <w:rPr>
          <w:rFonts w:ascii="Open Sans" w:hAnsi="Open Sans" w:cs="Times New Roman"/>
          <w:b/>
          <w:bCs/>
          <w:color w:val="323232"/>
          <w:sz w:val="23"/>
          <w:szCs w:val="23"/>
          <w:bdr w:val="none" w:sz="0" w:space="0" w:color="auto" w:frame="1"/>
          <w:lang w:val="en-US" w:eastAsia="nl-NL"/>
        </w:rPr>
        <w:t xml:space="preserve"> of </w:t>
      </w:r>
      <w:proofErr w:type="spellStart"/>
      <w:r w:rsidRPr="000C718F">
        <w:rPr>
          <w:rFonts w:ascii="Open Sans" w:hAnsi="Open Sans" w:cs="Times New Roman"/>
          <w:b/>
          <w:bCs/>
          <w:color w:val="323232"/>
          <w:sz w:val="23"/>
          <w:szCs w:val="23"/>
          <w:bdr w:val="none" w:sz="0" w:space="0" w:color="auto" w:frame="1"/>
          <w:lang w:val="en-US" w:eastAsia="nl-NL"/>
        </w:rPr>
        <w:t>Delfzijl</w:t>
      </w:r>
      <w:proofErr w:type="spellEnd"/>
      <w:r w:rsidRPr="000C718F">
        <w:rPr>
          <w:rFonts w:ascii="Open Sans" w:hAnsi="Open Sans" w:cs="Times New Roman"/>
          <w:b/>
          <w:bCs/>
          <w:color w:val="323232"/>
          <w:sz w:val="23"/>
          <w:szCs w:val="23"/>
          <w:bdr w:val="none" w:sz="0" w:space="0" w:color="auto" w:frame="1"/>
          <w:lang w:val="en-US" w:eastAsia="nl-NL"/>
        </w:rPr>
        <w:t xml:space="preserve"> and </w:t>
      </w:r>
      <w:proofErr w:type="spellStart"/>
      <w:r w:rsidRPr="000C718F">
        <w:rPr>
          <w:rFonts w:ascii="Open Sans" w:hAnsi="Open Sans" w:cs="Times New Roman"/>
          <w:b/>
          <w:bCs/>
          <w:color w:val="323232"/>
          <w:sz w:val="23"/>
          <w:szCs w:val="23"/>
          <w:bdr w:val="none" w:sz="0" w:space="0" w:color="auto" w:frame="1"/>
          <w:lang w:val="en-US" w:eastAsia="nl-NL"/>
        </w:rPr>
        <w:t>Eemshaven</w:t>
      </w:r>
      <w:proofErr w:type="spellEnd"/>
      <w:r w:rsidRPr="000C718F">
        <w:rPr>
          <w:rFonts w:ascii="Open Sans" w:hAnsi="Open Sans" w:cs="Times New Roman"/>
          <w:b/>
          <w:bCs/>
          <w:color w:val="323232"/>
          <w:sz w:val="23"/>
          <w:szCs w:val="23"/>
          <w:bdr w:val="none" w:sz="0" w:space="0" w:color="auto" w:frame="1"/>
          <w:lang w:val="en-US" w:eastAsia="nl-NL"/>
        </w:rPr>
        <w:t xml:space="preserve">, The Netherlands. This marks the culmination of a seven-year </w:t>
      </w:r>
      <w:proofErr w:type="spellStart"/>
      <w:r w:rsidRPr="000C718F">
        <w:rPr>
          <w:rFonts w:ascii="Open Sans" w:hAnsi="Open Sans" w:cs="Times New Roman"/>
          <w:b/>
          <w:bCs/>
          <w:color w:val="323232"/>
          <w:sz w:val="23"/>
          <w:szCs w:val="23"/>
          <w:bdr w:val="none" w:sz="0" w:space="0" w:color="auto" w:frame="1"/>
          <w:lang w:val="en-US" w:eastAsia="nl-NL"/>
        </w:rPr>
        <w:t>programme</w:t>
      </w:r>
      <w:proofErr w:type="spellEnd"/>
      <w:r w:rsidRPr="000C718F">
        <w:rPr>
          <w:rFonts w:ascii="Open Sans" w:hAnsi="Open Sans" w:cs="Times New Roman"/>
          <w:b/>
          <w:bCs/>
          <w:color w:val="323232"/>
          <w:sz w:val="23"/>
          <w:szCs w:val="23"/>
          <w:bdr w:val="none" w:sz="0" w:space="0" w:color="auto" w:frame="1"/>
          <w:lang w:val="en-US" w:eastAsia="nl-NL"/>
        </w:rPr>
        <w:t xml:space="preserve"> to develop an effective mobile BWMS for use in ports.</w:t>
      </w:r>
    </w:p>
    <w:p w14:paraId="284BE5CA" w14:textId="77777777" w:rsidR="00741758" w:rsidRPr="000C718F" w:rsidRDefault="00741758" w:rsidP="009F60F3">
      <w:pPr>
        <w:shd w:val="clear" w:color="auto" w:fill="F2F4F8"/>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 xml:space="preserve">The premiere was a joint presentation between Damen Shipyards, the designated operator </w:t>
      </w:r>
      <w:proofErr w:type="spellStart"/>
      <w:r w:rsidRPr="000C718F">
        <w:rPr>
          <w:rFonts w:ascii="Open Sans" w:hAnsi="Open Sans" w:cs="Times New Roman"/>
          <w:color w:val="323232"/>
          <w:sz w:val="23"/>
          <w:szCs w:val="23"/>
          <w:lang w:val="en-US" w:eastAsia="nl-NL"/>
        </w:rPr>
        <w:t>MariFlex</w:t>
      </w:r>
      <w:proofErr w:type="spellEnd"/>
      <w:r w:rsidRPr="000C718F">
        <w:rPr>
          <w:rFonts w:ascii="Open Sans" w:hAnsi="Open Sans" w:cs="Times New Roman"/>
          <w:color w:val="323232"/>
          <w:sz w:val="23"/>
          <w:szCs w:val="23"/>
          <w:lang w:val="en-US" w:eastAsia="nl-NL"/>
        </w:rPr>
        <w:t xml:space="preserve"> and Groningen Shipyards, as well as Royal Wagenborg. This was the first time that the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has been used by a commercial operator. The newly launched </w:t>
      </w:r>
      <w:r w:rsidRPr="000C718F">
        <w:rPr>
          <w:rFonts w:ascii="Open Sans" w:hAnsi="Open Sans" w:cs="Times New Roman"/>
          <w:i/>
          <w:iCs/>
          <w:color w:val="323232"/>
          <w:sz w:val="23"/>
          <w:szCs w:val="23"/>
          <w:bdr w:val="none" w:sz="0" w:space="0" w:color="auto" w:frame="1"/>
          <w:lang w:val="en-US" w:eastAsia="nl-NL"/>
        </w:rPr>
        <w:t>MV Egbert Wagenborg</w:t>
      </w:r>
      <w:r w:rsidRPr="000C718F">
        <w:rPr>
          <w:rFonts w:ascii="Open Sans" w:hAnsi="Open Sans" w:cs="Times New Roman"/>
          <w:color w:val="323232"/>
          <w:sz w:val="23"/>
          <w:szCs w:val="23"/>
          <w:lang w:val="en-US" w:eastAsia="nl-NL"/>
        </w:rPr>
        <w:t xml:space="preserve"> was brought alongside a quay and the </w:t>
      </w:r>
      <w:proofErr w:type="spellStart"/>
      <w:r w:rsidRPr="000C718F">
        <w:rPr>
          <w:rFonts w:ascii="Open Sans" w:hAnsi="Open Sans" w:cs="Times New Roman"/>
          <w:color w:val="323232"/>
          <w:sz w:val="23"/>
          <w:szCs w:val="23"/>
          <w:lang w:val="en-US" w:eastAsia="nl-NL"/>
        </w:rPr>
        <w:t>containerised</w:t>
      </w:r>
      <w:proofErr w:type="spellEnd"/>
      <w:r w:rsidRPr="000C718F">
        <w:rPr>
          <w:rFonts w:ascii="Open Sans" w:hAnsi="Open Sans" w:cs="Times New Roman"/>
          <w:color w:val="323232"/>
          <w:sz w:val="23"/>
          <w:szCs w:val="23"/>
          <w:lang w:val="en-US" w:eastAsia="nl-NL"/>
        </w:rPr>
        <w:t xml:space="preserve">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300 mounted on a barge in front of the bow. Ship-to-ship operator </w:t>
      </w:r>
      <w:proofErr w:type="spellStart"/>
      <w:r w:rsidRPr="000C718F">
        <w:rPr>
          <w:rFonts w:ascii="Open Sans" w:hAnsi="Open Sans" w:cs="Times New Roman"/>
          <w:color w:val="323232"/>
          <w:sz w:val="23"/>
          <w:szCs w:val="23"/>
          <w:lang w:val="en-US" w:eastAsia="nl-NL"/>
        </w:rPr>
        <w:t>MariFlex</w:t>
      </w:r>
      <w:proofErr w:type="spellEnd"/>
      <w:r w:rsidRPr="000C718F">
        <w:rPr>
          <w:rFonts w:ascii="Open Sans" w:hAnsi="Open Sans" w:cs="Times New Roman"/>
          <w:color w:val="323232"/>
          <w:sz w:val="23"/>
          <w:szCs w:val="23"/>
          <w:lang w:val="en-US" w:eastAsia="nl-NL"/>
        </w:rPr>
        <w:t xml:space="preserve"> then quickly connected the vessel and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using a convenient standard hose connection. The ballast water was then pumped out of the ship and passed through the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for treatment before being released into the </w:t>
      </w:r>
      <w:proofErr w:type="spellStart"/>
      <w:r w:rsidRPr="000C718F">
        <w:rPr>
          <w:rFonts w:ascii="Open Sans" w:hAnsi="Open Sans" w:cs="Times New Roman"/>
          <w:color w:val="323232"/>
          <w:sz w:val="23"/>
          <w:szCs w:val="23"/>
          <w:lang w:val="en-US" w:eastAsia="nl-NL"/>
        </w:rPr>
        <w:t>harbour</w:t>
      </w:r>
      <w:proofErr w:type="spellEnd"/>
      <w:r w:rsidRPr="000C718F">
        <w:rPr>
          <w:rFonts w:ascii="Open Sans" w:hAnsi="Open Sans" w:cs="Times New Roman"/>
          <w:color w:val="323232"/>
          <w:sz w:val="23"/>
          <w:szCs w:val="23"/>
          <w:lang w:val="en-US" w:eastAsia="nl-NL"/>
        </w:rPr>
        <w:t>.</w:t>
      </w:r>
    </w:p>
    <w:p w14:paraId="02BB2BE3" w14:textId="77777777" w:rsidR="00741758" w:rsidRPr="000C718F" w:rsidRDefault="00741758" w:rsidP="009F60F3">
      <w:pPr>
        <w:shd w:val="clear" w:color="auto" w:fill="F2F4F8"/>
        <w:spacing w:after="240"/>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 xml:space="preserve">The operation was witnessed by representatives from port operators and authorities, ship owners and other maritime </w:t>
      </w:r>
      <w:proofErr w:type="spellStart"/>
      <w:r w:rsidRPr="000C718F">
        <w:rPr>
          <w:rFonts w:ascii="Open Sans" w:hAnsi="Open Sans" w:cs="Times New Roman"/>
          <w:color w:val="323232"/>
          <w:sz w:val="23"/>
          <w:szCs w:val="23"/>
          <w:lang w:val="en-US" w:eastAsia="nl-NL"/>
        </w:rPr>
        <w:t>organisations</w:t>
      </w:r>
      <w:proofErr w:type="spellEnd"/>
      <w:r w:rsidRPr="000C718F">
        <w:rPr>
          <w:rFonts w:ascii="Open Sans" w:hAnsi="Open Sans" w:cs="Times New Roman"/>
          <w:color w:val="323232"/>
          <w:sz w:val="23"/>
          <w:szCs w:val="23"/>
          <w:lang w:val="en-US" w:eastAsia="nl-NL"/>
        </w:rPr>
        <w:t xml:space="preserve">. Anneke Schäfer, Director of Nature and Environment Federation Groningen, gave a speech welcoming the arrival of this new technology before officially turning it on. While the treatment process was taking place, the guests were also entertained by a water jet </w:t>
      </w:r>
      <w:proofErr w:type="spellStart"/>
      <w:r w:rsidRPr="000C718F">
        <w:rPr>
          <w:rFonts w:ascii="Open Sans" w:hAnsi="Open Sans" w:cs="Times New Roman"/>
          <w:color w:val="323232"/>
          <w:sz w:val="23"/>
          <w:szCs w:val="23"/>
          <w:lang w:val="en-US" w:eastAsia="nl-NL"/>
        </w:rPr>
        <w:t>flyboard</w:t>
      </w:r>
      <w:proofErr w:type="spellEnd"/>
      <w:r w:rsidRPr="000C718F">
        <w:rPr>
          <w:rFonts w:ascii="Open Sans" w:hAnsi="Open Sans" w:cs="Times New Roman"/>
          <w:color w:val="323232"/>
          <w:sz w:val="23"/>
          <w:szCs w:val="23"/>
          <w:lang w:val="en-US" w:eastAsia="nl-NL"/>
        </w:rPr>
        <w:t xml:space="preserve"> performing acrobatics in the </w:t>
      </w:r>
      <w:proofErr w:type="spellStart"/>
      <w:r w:rsidRPr="000C718F">
        <w:rPr>
          <w:rFonts w:ascii="Open Sans" w:hAnsi="Open Sans" w:cs="Times New Roman"/>
          <w:color w:val="323232"/>
          <w:sz w:val="23"/>
          <w:szCs w:val="23"/>
          <w:lang w:val="en-US" w:eastAsia="nl-NL"/>
        </w:rPr>
        <w:t>harbour</w:t>
      </w:r>
      <w:proofErr w:type="spellEnd"/>
      <w:r w:rsidRPr="000C718F">
        <w:rPr>
          <w:rFonts w:ascii="Open Sans" w:hAnsi="Open Sans" w:cs="Times New Roman"/>
          <w:color w:val="323232"/>
          <w:sz w:val="23"/>
          <w:szCs w:val="23"/>
          <w:lang w:val="en-US" w:eastAsia="nl-NL"/>
        </w:rPr>
        <w:t>.</w:t>
      </w:r>
    </w:p>
    <w:p w14:paraId="618F4B1A" w14:textId="77777777" w:rsidR="00741758" w:rsidRPr="000C718F" w:rsidRDefault="00741758" w:rsidP="009F60F3">
      <w:pPr>
        <w:shd w:val="clear" w:color="auto" w:fill="F2F4F8"/>
        <w:spacing w:after="240"/>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 xml:space="preserve">Philip </w:t>
      </w:r>
      <w:proofErr w:type="spellStart"/>
      <w:r w:rsidRPr="000C718F">
        <w:rPr>
          <w:rFonts w:ascii="Open Sans" w:hAnsi="Open Sans" w:cs="Times New Roman"/>
          <w:color w:val="323232"/>
          <w:sz w:val="23"/>
          <w:szCs w:val="23"/>
          <w:lang w:val="en-US" w:eastAsia="nl-NL"/>
        </w:rPr>
        <w:t>Rabe</w:t>
      </w:r>
      <w:proofErr w:type="spellEnd"/>
      <w:r w:rsidRPr="000C718F">
        <w:rPr>
          <w:rFonts w:ascii="Open Sans" w:hAnsi="Open Sans" w:cs="Times New Roman"/>
          <w:color w:val="323232"/>
          <w:sz w:val="23"/>
          <w:szCs w:val="23"/>
          <w:lang w:val="en-US" w:eastAsia="nl-NL"/>
        </w:rPr>
        <w:t xml:space="preserve">, responsible for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sales at </w:t>
      </w:r>
      <w:proofErr w:type="spellStart"/>
      <w:r w:rsidRPr="000C718F">
        <w:rPr>
          <w:rFonts w:ascii="Open Sans" w:hAnsi="Open Sans" w:cs="Times New Roman"/>
          <w:color w:val="323232"/>
          <w:sz w:val="23"/>
          <w:szCs w:val="23"/>
          <w:lang w:val="en-US" w:eastAsia="nl-NL"/>
        </w:rPr>
        <w:t>Damen</w:t>
      </w:r>
      <w:proofErr w:type="spellEnd"/>
      <w:r w:rsidRPr="000C718F">
        <w:rPr>
          <w:rFonts w:ascii="Open Sans" w:hAnsi="Open Sans" w:cs="Times New Roman"/>
          <w:color w:val="323232"/>
          <w:sz w:val="23"/>
          <w:szCs w:val="23"/>
          <w:lang w:val="en-US" w:eastAsia="nl-NL"/>
        </w:rPr>
        <w:t xml:space="preserve">, commented: “We’re delighted that the </w:t>
      </w:r>
      <w:proofErr w:type="spellStart"/>
      <w:r w:rsidRPr="000C718F">
        <w:rPr>
          <w:rFonts w:ascii="Open Sans" w:hAnsi="Open Sans" w:cs="Times New Roman"/>
          <w:color w:val="323232"/>
          <w:sz w:val="23"/>
          <w:szCs w:val="23"/>
          <w:lang w:val="en-US" w:eastAsia="nl-NL"/>
        </w:rPr>
        <w:t>Damen</w:t>
      </w:r>
      <w:proofErr w:type="spellEnd"/>
      <w:r w:rsidRPr="000C718F">
        <w:rPr>
          <w:rFonts w:ascii="Open Sans" w:hAnsi="Open Sans" w:cs="Times New Roman"/>
          <w:color w:val="323232"/>
          <w:sz w:val="23"/>
          <w:szCs w:val="23"/>
          <w:lang w:val="en-US" w:eastAsia="nl-NL"/>
        </w:rPr>
        <w:t xml:space="preserve">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is finally operational in a commercial environment. It is a unique product and, in many cases, it enables ports to offer vessel owners a viable and cost-effective alternative to retrofitting on-board systems. And, in the event of failure of an onboard system, ports can offer owners a means by which they can access ballast water treatment at short notice, ensuring minimal downtime.”</w:t>
      </w:r>
    </w:p>
    <w:p w14:paraId="514101A8" w14:textId="77777777" w:rsidR="00741758" w:rsidRPr="000C718F" w:rsidRDefault="00741758" w:rsidP="009F60F3">
      <w:pPr>
        <w:shd w:val="clear" w:color="auto" w:fill="F2F4F8"/>
        <w:spacing w:after="240"/>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 xml:space="preserve">The IMO-approved </w:t>
      </w:r>
      <w:proofErr w:type="spellStart"/>
      <w:r w:rsidRPr="000C718F">
        <w:rPr>
          <w:rFonts w:ascii="Open Sans" w:hAnsi="Open Sans" w:cs="Times New Roman"/>
          <w:color w:val="323232"/>
          <w:sz w:val="23"/>
          <w:szCs w:val="23"/>
          <w:lang w:val="en-US" w:eastAsia="nl-NL"/>
        </w:rPr>
        <w:t>Damen</w:t>
      </w:r>
      <w:proofErr w:type="spellEnd"/>
      <w:r w:rsidRPr="000C718F">
        <w:rPr>
          <w:rFonts w:ascii="Open Sans" w:hAnsi="Open Sans" w:cs="Times New Roman"/>
          <w:color w:val="323232"/>
          <w:sz w:val="23"/>
          <w:szCs w:val="23"/>
          <w:lang w:val="en-US" w:eastAsia="nl-NL"/>
        </w:rPr>
        <w:t xml:space="preserve"> </w:t>
      </w:r>
      <w:proofErr w:type="spellStart"/>
      <w:r w:rsidRPr="000C718F">
        <w:rPr>
          <w:rFonts w:ascii="Open Sans" w:hAnsi="Open Sans" w:cs="Times New Roman"/>
          <w:color w:val="323232"/>
          <w:sz w:val="23"/>
          <w:szCs w:val="23"/>
          <w:lang w:val="en-US" w:eastAsia="nl-NL"/>
        </w:rPr>
        <w:t>InvaSave</w:t>
      </w:r>
      <w:proofErr w:type="spellEnd"/>
      <w:r w:rsidRPr="000C718F">
        <w:rPr>
          <w:rFonts w:ascii="Open Sans" w:hAnsi="Open Sans" w:cs="Times New Roman"/>
          <w:color w:val="323232"/>
          <w:sz w:val="23"/>
          <w:szCs w:val="23"/>
          <w:lang w:val="en-US" w:eastAsia="nl-NL"/>
        </w:rPr>
        <w:t xml:space="preserve"> is the world’s first external ballast water treatment unit designed primarily for use in ports. The system receives ballast water from inbound vessels and treats it to IMO D-2 standard to eliminate potentially invasive marine micro-organisms. It can also deliver water treated to the same standard to outbound vessels. Its mobile, </w:t>
      </w:r>
      <w:proofErr w:type="spellStart"/>
      <w:r w:rsidRPr="000C718F">
        <w:rPr>
          <w:rFonts w:ascii="Open Sans" w:hAnsi="Open Sans" w:cs="Times New Roman"/>
          <w:color w:val="323232"/>
          <w:sz w:val="23"/>
          <w:szCs w:val="23"/>
          <w:lang w:val="en-US" w:eastAsia="nl-NL"/>
        </w:rPr>
        <w:t>containerised</w:t>
      </w:r>
      <w:proofErr w:type="spellEnd"/>
      <w:r w:rsidRPr="000C718F">
        <w:rPr>
          <w:rFonts w:ascii="Open Sans" w:hAnsi="Open Sans" w:cs="Times New Roman"/>
          <w:color w:val="323232"/>
          <w:sz w:val="23"/>
          <w:szCs w:val="23"/>
          <w:lang w:val="en-US" w:eastAsia="nl-NL"/>
        </w:rPr>
        <w:t xml:space="preserve"> format means that it can be operated from the dockside or from onboard a vessel alongside.</w:t>
      </w:r>
    </w:p>
    <w:p w14:paraId="45E97960" w14:textId="77777777" w:rsidR="00741758" w:rsidRPr="000C718F" w:rsidRDefault="00741758" w:rsidP="009F60F3">
      <w:pPr>
        <w:shd w:val="clear" w:color="auto" w:fill="F2F4F8"/>
        <w:spacing w:after="240"/>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 xml:space="preserve">The new unit is now ready for operations at the </w:t>
      </w:r>
      <w:proofErr w:type="spellStart"/>
      <w:r w:rsidRPr="000C718F">
        <w:rPr>
          <w:rFonts w:ascii="Open Sans" w:hAnsi="Open Sans" w:cs="Times New Roman"/>
          <w:color w:val="323232"/>
          <w:sz w:val="23"/>
          <w:szCs w:val="23"/>
          <w:lang w:val="en-US" w:eastAsia="nl-NL"/>
        </w:rPr>
        <w:t>harbour</w:t>
      </w:r>
      <w:proofErr w:type="spellEnd"/>
      <w:r w:rsidRPr="000C718F">
        <w:rPr>
          <w:rFonts w:ascii="Open Sans" w:hAnsi="Open Sans" w:cs="Times New Roman"/>
          <w:color w:val="323232"/>
          <w:sz w:val="23"/>
          <w:szCs w:val="23"/>
          <w:lang w:val="en-US" w:eastAsia="nl-NL"/>
        </w:rPr>
        <w:t xml:space="preserve"> of </w:t>
      </w:r>
      <w:proofErr w:type="spellStart"/>
      <w:r w:rsidRPr="000C718F">
        <w:rPr>
          <w:rFonts w:ascii="Open Sans" w:hAnsi="Open Sans" w:cs="Times New Roman"/>
          <w:color w:val="323232"/>
          <w:sz w:val="23"/>
          <w:szCs w:val="23"/>
          <w:lang w:val="en-US" w:eastAsia="nl-NL"/>
        </w:rPr>
        <w:t>Delfzijl</w:t>
      </w:r>
      <w:proofErr w:type="spellEnd"/>
      <w:r w:rsidRPr="000C718F">
        <w:rPr>
          <w:rFonts w:ascii="Open Sans" w:hAnsi="Open Sans" w:cs="Times New Roman"/>
          <w:color w:val="323232"/>
          <w:sz w:val="23"/>
          <w:szCs w:val="23"/>
          <w:lang w:val="en-US" w:eastAsia="nl-NL"/>
        </w:rPr>
        <w:t xml:space="preserve"> and </w:t>
      </w:r>
      <w:proofErr w:type="spellStart"/>
      <w:r w:rsidRPr="000C718F">
        <w:rPr>
          <w:rFonts w:ascii="Open Sans" w:hAnsi="Open Sans" w:cs="Times New Roman"/>
          <w:color w:val="323232"/>
          <w:sz w:val="23"/>
          <w:szCs w:val="23"/>
          <w:lang w:val="en-US" w:eastAsia="nl-NL"/>
        </w:rPr>
        <w:t>Eemshaven</w:t>
      </w:r>
      <w:proofErr w:type="spellEnd"/>
      <w:r w:rsidRPr="000C718F">
        <w:rPr>
          <w:rFonts w:ascii="Open Sans" w:hAnsi="Open Sans" w:cs="Times New Roman"/>
          <w:color w:val="323232"/>
          <w:sz w:val="23"/>
          <w:szCs w:val="23"/>
          <w:lang w:val="en-US" w:eastAsia="nl-NL"/>
        </w:rPr>
        <w:t xml:space="preserve"> for vessels either without, or with malfunctioning, onboard BWTS capability. </w:t>
      </w:r>
      <w:proofErr w:type="spellStart"/>
      <w:r w:rsidRPr="000C718F">
        <w:rPr>
          <w:rFonts w:ascii="Open Sans" w:hAnsi="Open Sans" w:cs="Times New Roman"/>
          <w:color w:val="323232"/>
          <w:sz w:val="23"/>
          <w:szCs w:val="23"/>
          <w:lang w:val="en-US" w:eastAsia="nl-NL"/>
        </w:rPr>
        <w:t>MariFlex</w:t>
      </w:r>
      <w:proofErr w:type="spellEnd"/>
      <w:r w:rsidRPr="000C718F">
        <w:rPr>
          <w:rFonts w:ascii="Open Sans" w:hAnsi="Open Sans" w:cs="Times New Roman"/>
          <w:color w:val="323232"/>
          <w:sz w:val="23"/>
          <w:szCs w:val="23"/>
          <w:lang w:val="en-US" w:eastAsia="nl-NL"/>
        </w:rPr>
        <w:t xml:space="preserve"> also plans to have a second operational in Rotterdam ahead of the September implementation of the IMO Ballast Water Management Convention.</w:t>
      </w:r>
    </w:p>
    <w:p w14:paraId="28E22E92" w14:textId="77777777" w:rsidR="00741758" w:rsidRPr="000C718F" w:rsidRDefault="00741758" w:rsidP="009F60F3">
      <w:pPr>
        <w:shd w:val="clear" w:color="auto" w:fill="F2F4F8"/>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For more information please visit Damen Green website: </w:t>
      </w:r>
      <w:hyperlink r:id="rId41" w:tgtFrame="_blank" w:history="1">
        <w:r w:rsidRPr="000C718F">
          <w:rPr>
            <w:rFonts w:ascii="Open Sans" w:hAnsi="Open Sans" w:cs="Times New Roman"/>
            <w:color w:val="224691"/>
            <w:sz w:val="23"/>
            <w:szCs w:val="23"/>
            <w:u w:val="single"/>
            <w:bdr w:val="none" w:sz="0" w:space="0" w:color="auto" w:frame="1"/>
            <w:lang w:val="en-US" w:eastAsia="nl-NL"/>
          </w:rPr>
          <w:t>www.damengreen.com</w:t>
        </w:r>
      </w:hyperlink>
    </w:p>
    <w:p w14:paraId="08215096" w14:textId="77777777" w:rsidR="00741758" w:rsidRPr="000C718F" w:rsidRDefault="00741758" w:rsidP="009F60F3">
      <w:pPr>
        <w:jc w:val="both"/>
        <w:rPr>
          <w:lang w:val="en-US"/>
        </w:rPr>
      </w:pPr>
      <w:r w:rsidRPr="000C718F">
        <w:rPr>
          <w:lang w:val="en-US"/>
        </w:rPr>
        <w:t>http://www.damen.com/en/news/2017/05/damen_invasave_port_based_ballast_water_management_system_has_world_premiere</w:t>
      </w:r>
    </w:p>
    <w:p w14:paraId="52011DA7" w14:textId="7B420D12" w:rsidR="00741758" w:rsidRPr="000C718F" w:rsidRDefault="00741758" w:rsidP="009F60F3">
      <w:pPr>
        <w:jc w:val="both"/>
        <w:rPr>
          <w:lang w:val="en-US"/>
        </w:rPr>
      </w:pPr>
    </w:p>
    <w:p w14:paraId="2FFC709D" w14:textId="0642237F" w:rsidR="007546DA" w:rsidRPr="000C718F" w:rsidRDefault="007546DA" w:rsidP="009F60F3">
      <w:pPr>
        <w:jc w:val="both"/>
        <w:rPr>
          <w:lang w:val="en-US"/>
        </w:rPr>
      </w:pPr>
    </w:p>
    <w:p w14:paraId="32587CCE" w14:textId="7F63BC3D" w:rsidR="007546DA" w:rsidRPr="000C718F" w:rsidRDefault="007546DA" w:rsidP="009F60F3">
      <w:pPr>
        <w:jc w:val="both"/>
        <w:rPr>
          <w:lang w:val="en-US"/>
        </w:rPr>
      </w:pPr>
    </w:p>
    <w:p w14:paraId="3039760F" w14:textId="08AA4EB9" w:rsidR="007546DA" w:rsidRPr="000C718F" w:rsidRDefault="007546DA" w:rsidP="009F60F3">
      <w:pPr>
        <w:jc w:val="both"/>
        <w:rPr>
          <w:lang w:val="en-US"/>
        </w:rPr>
      </w:pPr>
    </w:p>
    <w:p w14:paraId="089AB5F3" w14:textId="62DB7E8C" w:rsidR="007546DA" w:rsidRPr="000C718F" w:rsidRDefault="007546DA" w:rsidP="009F60F3">
      <w:pPr>
        <w:jc w:val="both"/>
        <w:rPr>
          <w:lang w:val="en-US"/>
        </w:rPr>
      </w:pPr>
    </w:p>
    <w:p w14:paraId="1992A3D8" w14:textId="77777777" w:rsidR="007546DA" w:rsidRPr="000C718F" w:rsidRDefault="007546DA" w:rsidP="009F60F3">
      <w:pPr>
        <w:jc w:val="both"/>
        <w:rPr>
          <w:lang w:val="en-US"/>
        </w:rPr>
      </w:pPr>
    </w:p>
    <w:p w14:paraId="67595F34" w14:textId="05AAA773" w:rsidR="00583756" w:rsidRPr="000C718F" w:rsidRDefault="00583756" w:rsidP="009F60F3">
      <w:pPr>
        <w:pStyle w:val="Heading2"/>
        <w:jc w:val="both"/>
        <w:rPr>
          <w:lang w:val="en-US"/>
        </w:rPr>
      </w:pPr>
      <w:bookmarkStart w:id="57" w:name="_Toc518959321"/>
      <w:r w:rsidRPr="000C718F">
        <w:rPr>
          <w:lang w:val="en-US"/>
        </w:rPr>
        <w:lastRenderedPageBreak/>
        <w:t>Annex VIII</w:t>
      </w:r>
      <w:bookmarkEnd w:id="57"/>
    </w:p>
    <w:p w14:paraId="7E5EB34B" w14:textId="25146A42" w:rsidR="00583756" w:rsidRPr="000C718F" w:rsidRDefault="00583756" w:rsidP="009F60F3">
      <w:pPr>
        <w:pStyle w:val="Heading3"/>
        <w:jc w:val="both"/>
        <w:rPr>
          <w:lang w:val="en-US"/>
        </w:rPr>
      </w:pPr>
      <w:bookmarkStart w:id="58" w:name="_Toc518959322"/>
      <w:r w:rsidRPr="000C718F">
        <w:rPr>
          <w:lang w:val="en-US"/>
        </w:rPr>
        <w:t>MEPC</w:t>
      </w:r>
      <w:r w:rsidR="00F25676" w:rsidRPr="000C718F">
        <w:rPr>
          <w:lang w:val="en-US"/>
        </w:rPr>
        <w:t>174.58</w:t>
      </w:r>
      <w:bookmarkEnd w:id="58"/>
      <w:r w:rsidR="00F25676" w:rsidRPr="000C718F">
        <w:rPr>
          <w:lang w:val="en-US"/>
        </w:rPr>
        <w:t xml:space="preserve"> </w:t>
      </w:r>
    </w:p>
    <w:p w14:paraId="1B3D376D" w14:textId="77777777" w:rsidR="00F25676" w:rsidRPr="000C718F" w:rsidRDefault="00F25676" w:rsidP="009F60F3">
      <w:pPr>
        <w:jc w:val="both"/>
        <w:rPr>
          <w:lang w:val="en-US"/>
        </w:rPr>
      </w:pPr>
    </w:p>
    <w:p w14:paraId="6AA63776" w14:textId="3AE9E3B5" w:rsidR="00583756" w:rsidRPr="000C718F" w:rsidRDefault="0066675C" w:rsidP="009F60F3">
      <w:pPr>
        <w:jc w:val="both"/>
        <w:rPr>
          <w:lang w:val="en-US"/>
        </w:rPr>
      </w:pPr>
      <w:hyperlink r:id="rId42" w:history="1">
        <w:r w:rsidR="00904554" w:rsidRPr="000C718F">
          <w:rPr>
            <w:rStyle w:val="Hyperlink"/>
            <w:lang w:val="en-US"/>
          </w:rPr>
          <w:t>http://www.imo.org/en/KnowledgeCentre/IndexofIMOResolutions/Marine-Environment-Protection-Committee-%28MEPC%29/Documents/MEPC.174%2858%29.pdf</w:t>
        </w:r>
      </w:hyperlink>
    </w:p>
    <w:p w14:paraId="480A8B18" w14:textId="77777777" w:rsidR="00904554" w:rsidRPr="000C718F" w:rsidRDefault="00904554" w:rsidP="009F60F3">
      <w:pPr>
        <w:jc w:val="both"/>
        <w:rPr>
          <w:lang w:val="en-US"/>
        </w:rPr>
      </w:pPr>
    </w:p>
    <w:p w14:paraId="2349475B" w14:textId="77777777" w:rsidR="00904554" w:rsidRPr="000C718F" w:rsidRDefault="00904554" w:rsidP="009F60F3">
      <w:pPr>
        <w:shd w:val="clear" w:color="auto" w:fill="F2F4F8"/>
        <w:jc w:val="both"/>
        <w:textAlignment w:val="baseline"/>
        <w:rPr>
          <w:rFonts w:ascii="Open Sans" w:hAnsi="Open Sans" w:cs="Times New Roman"/>
          <w:color w:val="323232"/>
          <w:sz w:val="23"/>
          <w:szCs w:val="23"/>
          <w:lang w:val="en-US" w:eastAsia="nl-NL"/>
        </w:rPr>
      </w:pPr>
      <w:r w:rsidRPr="000C718F">
        <w:rPr>
          <w:rFonts w:ascii="Open Sans" w:hAnsi="Open Sans" w:cs="Times New Roman"/>
          <w:color w:val="323232"/>
          <w:sz w:val="23"/>
          <w:szCs w:val="23"/>
          <w:lang w:val="en-US" w:eastAsia="nl-NL"/>
        </w:rPr>
        <w:t>For more information please visit Damen Green website: </w:t>
      </w:r>
      <w:hyperlink r:id="rId43" w:tgtFrame="_blank" w:history="1">
        <w:r w:rsidRPr="000C718F">
          <w:rPr>
            <w:rFonts w:ascii="Open Sans" w:hAnsi="Open Sans" w:cs="Times New Roman"/>
            <w:color w:val="224691"/>
            <w:sz w:val="23"/>
            <w:szCs w:val="23"/>
            <w:u w:val="single"/>
            <w:bdr w:val="none" w:sz="0" w:space="0" w:color="auto" w:frame="1"/>
            <w:lang w:val="en-US" w:eastAsia="nl-NL"/>
          </w:rPr>
          <w:t>www.damengreen.com</w:t>
        </w:r>
      </w:hyperlink>
    </w:p>
    <w:p w14:paraId="4D432BE0" w14:textId="77777777" w:rsidR="00904554" w:rsidRPr="000C718F" w:rsidRDefault="00904554" w:rsidP="009F60F3">
      <w:pPr>
        <w:jc w:val="both"/>
        <w:rPr>
          <w:lang w:val="en-US"/>
        </w:rPr>
      </w:pPr>
      <w:r w:rsidRPr="000C718F">
        <w:rPr>
          <w:lang w:val="en-US"/>
        </w:rPr>
        <w:t>http://www.damen.com/en/news/2017/05/damen_invasave_port_based_ballast_water_management_system_has_world_premiere</w:t>
      </w:r>
    </w:p>
    <w:p w14:paraId="349F7475" w14:textId="77777777" w:rsidR="00904554" w:rsidRPr="000C718F" w:rsidRDefault="00904554" w:rsidP="009F60F3">
      <w:pPr>
        <w:jc w:val="both"/>
        <w:rPr>
          <w:lang w:val="en-US"/>
        </w:rPr>
      </w:pPr>
    </w:p>
    <w:p w14:paraId="200A4EB5" w14:textId="77777777" w:rsidR="006F379F" w:rsidRPr="000C718F" w:rsidRDefault="006F379F" w:rsidP="009F60F3">
      <w:pPr>
        <w:jc w:val="both"/>
        <w:rPr>
          <w:lang w:val="en-US"/>
        </w:rPr>
      </w:pPr>
    </w:p>
    <w:p w14:paraId="467A33A6" w14:textId="77777777" w:rsidR="006F379F" w:rsidRPr="000C718F" w:rsidRDefault="006F379F" w:rsidP="009F60F3">
      <w:pPr>
        <w:jc w:val="both"/>
        <w:rPr>
          <w:lang w:val="en-US"/>
        </w:rPr>
      </w:pPr>
    </w:p>
    <w:p w14:paraId="591C3322" w14:textId="77777777" w:rsidR="006F379F" w:rsidRPr="000C718F" w:rsidRDefault="006F379F" w:rsidP="009F60F3">
      <w:pPr>
        <w:jc w:val="both"/>
        <w:rPr>
          <w:lang w:val="en-US"/>
        </w:rPr>
      </w:pPr>
    </w:p>
    <w:p w14:paraId="29E2724D" w14:textId="77777777" w:rsidR="006F379F" w:rsidRPr="000C718F" w:rsidRDefault="006F379F" w:rsidP="009F60F3">
      <w:pPr>
        <w:jc w:val="both"/>
        <w:rPr>
          <w:lang w:val="en-US"/>
        </w:rPr>
      </w:pPr>
    </w:p>
    <w:p w14:paraId="6F47AA5E" w14:textId="77777777" w:rsidR="006F379F" w:rsidRPr="000C718F" w:rsidRDefault="006F379F" w:rsidP="009F60F3">
      <w:pPr>
        <w:jc w:val="both"/>
        <w:rPr>
          <w:lang w:val="en-US"/>
        </w:rPr>
      </w:pPr>
    </w:p>
    <w:p w14:paraId="2B5FD368" w14:textId="77777777" w:rsidR="006F379F" w:rsidRPr="000C718F" w:rsidRDefault="006F379F" w:rsidP="009F60F3">
      <w:pPr>
        <w:jc w:val="both"/>
        <w:rPr>
          <w:lang w:val="en-US"/>
        </w:rPr>
      </w:pPr>
    </w:p>
    <w:p w14:paraId="163E0EFB" w14:textId="77777777" w:rsidR="006F379F" w:rsidRPr="000C718F" w:rsidRDefault="006F379F" w:rsidP="009F60F3">
      <w:pPr>
        <w:jc w:val="both"/>
        <w:rPr>
          <w:lang w:val="en-US"/>
        </w:rPr>
      </w:pPr>
    </w:p>
    <w:p w14:paraId="65D1709F" w14:textId="77777777" w:rsidR="006F379F" w:rsidRPr="000C718F" w:rsidRDefault="006F379F" w:rsidP="009F60F3">
      <w:pPr>
        <w:jc w:val="both"/>
        <w:rPr>
          <w:lang w:val="en-US"/>
        </w:rPr>
      </w:pPr>
    </w:p>
    <w:p w14:paraId="2EDA81DE" w14:textId="77777777" w:rsidR="006F379F" w:rsidRPr="000C718F" w:rsidRDefault="006F379F" w:rsidP="009F60F3">
      <w:pPr>
        <w:jc w:val="both"/>
        <w:rPr>
          <w:lang w:val="en-US"/>
        </w:rPr>
      </w:pPr>
    </w:p>
    <w:p w14:paraId="0FB4F007" w14:textId="77777777" w:rsidR="006F379F" w:rsidRPr="000C718F" w:rsidRDefault="006F379F" w:rsidP="009F60F3">
      <w:pPr>
        <w:jc w:val="both"/>
        <w:rPr>
          <w:lang w:val="en-US"/>
        </w:rPr>
      </w:pPr>
    </w:p>
    <w:p w14:paraId="2B68EFDF" w14:textId="77777777" w:rsidR="006F379F" w:rsidRPr="000C718F" w:rsidRDefault="006F379F" w:rsidP="009F60F3">
      <w:pPr>
        <w:jc w:val="both"/>
        <w:rPr>
          <w:lang w:val="en-US"/>
        </w:rPr>
      </w:pPr>
    </w:p>
    <w:p w14:paraId="73C701BE" w14:textId="77777777" w:rsidR="006F379F" w:rsidRPr="000C718F" w:rsidRDefault="006F379F" w:rsidP="009F60F3">
      <w:pPr>
        <w:jc w:val="both"/>
        <w:rPr>
          <w:lang w:val="en-US"/>
        </w:rPr>
      </w:pPr>
    </w:p>
    <w:p w14:paraId="349ADE05" w14:textId="77777777" w:rsidR="006F379F" w:rsidRPr="000C718F" w:rsidRDefault="006F379F" w:rsidP="009F60F3">
      <w:pPr>
        <w:jc w:val="both"/>
        <w:rPr>
          <w:lang w:val="en-US"/>
        </w:rPr>
      </w:pPr>
    </w:p>
    <w:p w14:paraId="3444335E" w14:textId="77777777" w:rsidR="006F379F" w:rsidRPr="000C718F" w:rsidRDefault="006F379F" w:rsidP="009F60F3">
      <w:pPr>
        <w:jc w:val="both"/>
        <w:rPr>
          <w:lang w:val="en-US"/>
        </w:rPr>
      </w:pPr>
    </w:p>
    <w:p w14:paraId="377376EA" w14:textId="77777777" w:rsidR="006F379F" w:rsidRPr="000C718F" w:rsidRDefault="006F379F" w:rsidP="009F60F3">
      <w:pPr>
        <w:jc w:val="both"/>
        <w:rPr>
          <w:lang w:val="en-US"/>
        </w:rPr>
      </w:pPr>
    </w:p>
    <w:p w14:paraId="63A5B9B6" w14:textId="77777777" w:rsidR="006F379F" w:rsidRPr="000C718F" w:rsidRDefault="006F379F" w:rsidP="009F60F3">
      <w:pPr>
        <w:jc w:val="both"/>
        <w:rPr>
          <w:lang w:val="en-US"/>
        </w:rPr>
      </w:pPr>
    </w:p>
    <w:p w14:paraId="189ECB8C" w14:textId="7AAC83B4" w:rsidR="006F379F" w:rsidRPr="000C718F" w:rsidRDefault="006F379F" w:rsidP="009F60F3">
      <w:pPr>
        <w:jc w:val="both"/>
        <w:rPr>
          <w:lang w:val="en-US"/>
        </w:rPr>
      </w:pPr>
    </w:p>
    <w:p w14:paraId="4378B990" w14:textId="77777777" w:rsidR="006F379F" w:rsidRPr="000C718F" w:rsidRDefault="006F379F" w:rsidP="009F60F3">
      <w:pPr>
        <w:jc w:val="both"/>
        <w:rPr>
          <w:lang w:val="en-US"/>
        </w:rPr>
      </w:pPr>
    </w:p>
    <w:sectPr w:rsidR="006F379F" w:rsidRPr="000C718F" w:rsidSect="003B6109">
      <w:footerReference w:type="first" r:id="rId44"/>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B4F17" w14:textId="77777777" w:rsidR="001F3559" w:rsidRDefault="001F3559" w:rsidP="00E936DA">
      <w:r>
        <w:separator/>
      </w:r>
    </w:p>
  </w:endnote>
  <w:endnote w:type="continuationSeparator" w:id="0">
    <w:p w14:paraId="38069485" w14:textId="77777777" w:rsidR="001F3559" w:rsidRDefault="001F3559" w:rsidP="00E9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w:altName w:val="Segoe UI"/>
    <w:charset w:val="00"/>
    <w:family w:val="auto"/>
    <w:pitch w:val="variable"/>
    <w:sig w:usb0="0000028F"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730657"/>
      <w:docPartObj>
        <w:docPartGallery w:val="Page Numbers (Bottom of Page)"/>
        <w:docPartUnique/>
      </w:docPartObj>
    </w:sdtPr>
    <w:sdtEndPr>
      <w:rPr>
        <w:color w:val="7F7F7F" w:themeColor="background1" w:themeShade="7F"/>
        <w:spacing w:val="60"/>
      </w:rPr>
    </w:sdtEndPr>
    <w:sdtContent>
      <w:p w14:paraId="7F9E5BD6" w14:textId="6512C706" w:rsidR="00F50A05" w:rsidRDefault="00F50A0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6675C" w:rsidRPr="0066675C">
          <w:rPr>
            <w:b/>
            <w:bCs/>
            <w:noProof/>
          </w:rPr>
          <w:t>1</w:t>
        </w:r>
        <w:r>
          <w:rPr>
            <w:b/>
            <w:bCs/>
            <w:noProof/>
          </w:rPr>
          <w:fldChar w:fldCharType="end"/>
        </w:r>
        <w:r>
          <w:rPr>
            <w:b/>
            <w:bCs/>
          </w:rPr>
          <w:t xml:space="preserve"> | </w:t>
        </w:r>
        <w:r>
          <w:rPr>
            <w:color w:val="7F7F7F" w:themeColor="background1" w:themeShade="7F"/>
            <w:spacing w:val="60"/>
          </w:rPr>
          <w:t>Page</w:t>
        </w:r>
      </w:p>
    </w:sdtContent>
  </w:sdt>
  <w:p w14:paraId="7379A9CA" w14:textId="77777777" w:rsidR="00F50A05" w:rsidRDefault="00F50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504009"/>
      <w:docPartObj>
        <w:docPartGallery w:val="Page Numbers (Bottom of Page)"/>
        <w:docPartUnique/>
      </w:docPartObj>
    </w:sdtPr>
    <w:sdtEndPr>
      <w:rPr>
        <w:color w:val="7F7F7F" w:themeColor="background1" w:themeShade="7F"/>
        <w:spacing w:val="60"/>
      </w:rPr>
    </w:sdtEndPr>
    <w:sdtContent>
      <w:p w14:paraId="21BF6AF7" w14:textId="2B3E301A" w:rsidR="00F50A05" w:rsidRDefault="00F50A0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6675C" w:rsidRPr="0066675C">
          <w:rPr>
            <w:b/>
            <w:bCs/>
            <w:noProof/>
          </w:rPr>
          <w:t>1</w:t>
        </w:r>
        <w:r>
          <w:rPr>
            <w:b/>
            <w:bCs/>
            <w:noProof/>
          </w:rPr>
          <w:fldChar w:fldCharType="end"/>
        </w:r>
        <w:r>
          <w:rPr>
            <w:b/>
            <w:bCs/>
          </w:rPr>
          <w:t xml:space="preserve"> | </w:t>
        </w:r>
        <w:r>
          <w:rPr>
            <w:color w:val="7F7F7F" w:themeColor="background1" w:themeShade="7F"/>
            <w:spacing w:val="60"/>
          </w:rPr>
          <w:t>Page</w:t>
        </w:r>
      </w:p>
    </w:sdtContent>
  </w:sdt>
  <w:p w14:paraId="477749D7" w14:textId="77777777" w:rsidR="00F50A05" w:rsidRDefault="00F50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9D46A" w14:textId="77777777" w:rsidR="001F3559" w:rsidRDefault="001F3559" w:rsidP="00E936DA">
      <w:r>
        <w:separator/>
      </w:r>
    </w:p>
  </w:footnote>
  <w:footnote w:type="continuationSeparator" w:id="0">
    <w:p w14:paraId="7B6AF794" w14:textId="77777777" w:rsidR="001F3559" w:rsidRDefault="001F3559" w:rsidP="00E93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01967" w14:textId="5F2625F9" w:rsidR="00F50A05" w:rsidRDefault="00F50A05">
    <w:pPr>
      <w:pStyle w:val="Header"/>
    </w:pPr>
    <w:r>
      <w:rPr>
        <w:noProof/>
        <w:lang w:eastAsia="nl-NL"/>
      </w:rPr>
      <w:drawing>
        <wp:anchor distT="0" distB="0" distL="114300" distR="114300" simplePos="0" relativeHeight="251659264" behindDoc="0" locked="0" layoutInCell="1" allowOverlap="1" wp14:anchorId="558BA197" wp14:editId="22E924E3">
          <wp:simplePos x="0" y="0"/>
          <wp:positionH relativeFrom="margin">
            <wp:align>right</wp:align>
          </wp:positionH>
          <wp:positionV relativeFrom="paragraph">
            <wp:posOffset>-198120</wp:posOffset>
          </wp:positionV>
          <wp:extent cx="645952" cy="645952"/>
          <wp:effectExtent l="0" t="0" r="190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agenborgvlag.png"/>
                  <pic:cNvPicPr/>
                </pic:nvPicPr>
                <pic:blipFill>
                  <a:blip r:embed="rId1"/>
                  <a:stretch>
                    <a:fillRect/>
                  </a:stretch>
                </pic:blipFill>
                <pic:spPr>
                  <a:xfrm>
                    <a:off x="0" y="0"/>
                    <a:ext cx="645952" cy="645952"/>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2CAC10A1" wp14:editId="5F142CCD">
          <wp:simplePos x="0" y="0"/>
          <wp:positionH relativeFrom="column">
            <wp:posOffset>-178074</wp:posOffset>
          </wp:positionH>
          <wp:positionV relativeFrom="paragraph">
            <wp:posOffset>-131049</wp:posOffset>
          </wp:positionV>
          <wp:extent cx="1605509" cy="52011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 ruyter.png"/>
                  <pic:cNvPicPr/>
                </pic:nvPicPr>
                <pic:blipFill>
                  <a:blip r:embed="rId2"/>
                  <a:stretch>
                    <a:fillRect/>
                  </a:stretch>
                </pic:blipFill>
                <pic:spPr>
                  <a:xfrm>
                    <a:off x="0" y="0"/>
                    <a:ext cx="1605509" cy="52011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0B18"/>
    <w:multiLevelType w:val="hybridMultilevel"/>
    <w:tmpl w:val="A16060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745AA5"/>
    <w:multiLevelType w:val="hybridMultilevel"/>
    <w:tmpl w:val="50646938"/>
    <w:lvl w:ilvl="0" w:tplc="9D4AC248">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3613D"/>
    <w:multiLevelType w:val="hybridMultilevel"/>
    <w:tmpl w:val="297E34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A038A1"/>
    <w:multiLevelType w:val="hybridMultilevel"/>
    <w:tmpl w:val="7C1A8F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2D41B5"/>
    <w:multiLevelType w:val="hybridMultilevel"/>
    <w:tmpl w:val="0AAA8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C16A1"/>
    <w:multiLevelType w:val="hybridMultilevel"/>
    <w:tmpl w:val="9AF2A8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626D1"/>
    <w:multiLevelType w:val="hybridMultilevel"/>
    <w:tmpl w:val="AD341B10"/>
    <w:lvl w:ilvl="0" w:tplc="DE947D3A">
      <w:start w:val="5"/>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B9511A"/>
    <w:multiLevelType w:val="hybridMultilevel"/>
    <w:tmpl w:val="D6CA99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801E26"/>
    <w:multiLevelType w:val="hybridMultilevel"/>
    <w:tmpl w:val="952EA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33239"/>
    <w:multiLevelType w:val="hybridMultilevel"/>
    <w:tmpl w:val="EB5E0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55F66"/>
    <w:multiLevelType w:val="hybridMultilevel"/>
    <w:tmpl w:val="D5C6BF46"/>
    <w:lvl w:ilvl="0" w:tplc="E7B6BD6E">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9363AA4"/>
    <w:multiLevelType w:val="hybridMultilevel"/>
    <w:tmpl w:val="EDB00C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C6378C"/>
    <w:multiLevelType w:val="hybridMultilevel"/>
    <w:tmpl w:val="6972DC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01582C"/>
    <w:multiLevelType w:val="hybridMultilevel"/>
    <w:tmpl w:val="95741AD0"/>
    <w:lvl w:ilvl="0" w:tplc="04090005">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4" w15:restartNumberingAfterBreak="0">
    <w:nsid w:val="36B02F4E"/>
    <w:multiLevelType w:val="multilevel"/>
    <w:tmpl w:val="115E9E8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8A4F73"/>
    <w:multiLevelType w:val="hybridMultilevel"/>
    <w:tmpl w:val="45E85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019C1"/>
    <w:multiLevelType w:val="hybridMultilevel"/>
    <w:tmpl w:val="B6B6F860"/>
    <w:lvl w:ilvl="0" w:tplc="1CEAAB22">
      <w:start w:val="12"/>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CEE3858"/>
    <w:multiLevelType w:val="hybridMultilevel"/>
    <w:tmpl w:val="8BEC6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C686F"/>
    <w:multiLevelType w:val="hybridMultilevel"/>
    <w:tmpl w:val="B0089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333612"/>
    <w:multiLevelType w:val="hybridMultilevel"/>
    <w:tmpl w:val="D6CA99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12E49F2"/>
    <w:multiLevelType w:val="hybridMultilevel"/>
    <w:tmpl w:val="17FEE2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2254911"/>
    <w:multiLevelType w:val="hybridMultilevel"/>
    <w:tmpl w:val="DB0C135A"/>
    <w:lvl w:ilvl="0" w:tplc="6234C5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480955"/>
    <w:multiLevelType w:val="hybridMultilevel"/>
    <w:tmpl w:val="577CAE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4F24B6"/>
    <w:multiLevelType w:val="hybridMultilevel"/>
    <w:tmpl w:val="3B34CC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7533E6"/>
    <w:multiLevelType w:val="hybridMultilevel"/>
    <w:tmpl w:val="886E47A2"/>
    <w:lvl w:ilvl="0" w:tplc="34A4F7D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469E500E"/>
    <w:multiLevelType w:val="hybridMultilevel"/>
    <w:tmpl w:val="F028D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F6BF9"/>
    <w:multiLevelType w:val="hybridMultilevel"/>
    <w:tmpl w:val="F694433E"/>
    <w:lvl w:ilvl="0" w:tplc="B59214E4">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47524CB4"/>
    <w:multiLevelType w:val="hybridMultilevel"/>
    <w:tmpl w:val="CE0E6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704BA"/>
    <w:multiLevelType w:val="hybridMultilevel"/>
    <w:tmpl w:val="EB2CB924"/>
    <w:lvl w:ilvl="0" w:tplc="9D4AC24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CB5DDB"/>
    <w:multiLevelType w:val="hybridMultilevel"/>
    <w:tmpl w:val="BB46E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B6069BE"/>
    <w:multiLevelType w:val="hybridMultilevel"/>
    <w:tmpl w:val="E9C48CF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475217"/>
    <w:multiLevelType w:val="hybridMultilevel"/>
    <w:tmpl w:val="FD38E0EA"/>
    <w:lvl w:ilvl="0" w:tplc="9D4AC248">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32CF0"/>
    <w:multiLevelType w:val="hybridMultilevel"/>
    <w:tmpl w:val="DC38EEBA"/>
    <w:lvl w:ilvl="0" w:tplc="52420C0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554F0782"/>
    <w:multiLevelType w:val="hybridMultilevel"/>
    <w:tmpl w:val="61986A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321467"/>
    <w:multiLevelType w:val="hybridMultilevel"/>
    <w:tmpl w:val="AC888AD0"/>
    <w:lvl w:ilvl="0" w:tplc="B18CFEC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5694267C"/>
    <w:multiLevelType w:val="hybridMultilevel"/>
    <w:tmpl w:val="28720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C6394"/>
    <w:multiLevelType w:val="hybridMultilevel"/>
    <w:tmpl w:val="DE5C1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D3B02"/>
    <w:multiLevelType w:val="multilevel"/>
    <w:tmpl w:val="EC5060C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EBC1345"/>
    <w:multiLevelType w:val="hybridMultilevel"/>
    <w:tmpl w:val="CFE07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B300F"/>
    <w:multiLevelType w:val="hybridMultilevel"/>
    <w:tmpl w:val="E83AB2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F742B37"/>
    <w:multiLevelType w:val="hybridMultilevel"/>
    <w:tmpl w:val="0D167D96"/>
    <w:lvl w:ilvl="0" w:tplc="2324879C">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0C36A39"/>
    <w:multiLevelType w:val="hybridMultilevel"/>
    <w:tmpl w:val="B596B0B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69529D2"/>
    <w:multiLevelType w:val="hybridMultilevel"/>
    <w:tmpl w:val="4E101340"/>
    <w:lvl w:ilvl="0" w:tplc="AAEA50E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D052B44"/>
    <w:multiLevelType w:val="hybridMultilevel"/>
    <w:tmpl w:val="57E20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772B7C"/>
    <w:multiLevelType w:val="hybridMultilevel"/>
    <w:tmpl w:val="EF5893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2270E57"/>
    <w:multiLevelType w:val="hybridMultilevel"/>
    <w:tmpl w:val="DCC85D3C"/>
    <w:lvl w:ilvl="0" w:tplc="93CED0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6678B5"/>
    <w:multiLevelType w:val="hybridMultilevel"/>
    <w:tmpl w:val="1B0295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1456E"/>
    <w:multiLevelType w:val="hybridMultilevel"/>
    <w:tmpl w:val="8E3AEF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4B5EBD"/>
    <w:multiLevelType w:val="hybridMultilevel"/>
    <w:tmpl w:val="5AC0F25A"/>
    <w:lvl w:ilvl="0" w:tplc="1CA421E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4"/>
  </w:num>
  <w:num w:numId="4">
    <w:abstractNumId w:val="10"/>
  </w:num>
  <w:num w:numId="5">
    <w:abstractNumId w:val="26"/>
  </w:num>
  <w:num w:numId="6">
    <w:abstractNumId w:val="32"/>
  </w:num>
  <w:num w:numId="7">
    <w:abstractNumId w:val="40"/>
  </w:num>
  <w:num w:numId="8">
    <w:abstractNumId w:val="45"/>
  </w:num>
  <w:num w:numId="9">
    <w:abstractNumId w:val="16"/>
  </w:num>
  <w:num w:numId="10">
    <w:abstractNumId w:val="48"/>
  </w:num>
  <w:num w:numId="11">
    <w:abstractNumId w:val="2"/>
  </w:num>
  <w:num w:numId="12">
    <w:abstractNumId w:val="42"/>
  </w:num>
  <w:num w:numId="13">
    <w:abstractNumId w:val="14"/>
  </w:num>
  <w:num w:numId="14">
    <w:abstractNumId w:val="37"/>
  </w:num>
  <w:num w:numId="15">
    <w:abstractNumId w:val="7"/>
  </w:num>
  <w:num w:numId="16">
    <w:abstractNumId w:val="19"/>
  </w:num>
  <w:num w:numId="17">
    <w:abstractNumId w:val="18"/>
  </w:num>
  <w:num w:numId="18">
    <w:abstractNumId w:val="28"/>
  </w:num>
  <w:num w:numId="19">
    <w:abstractNumId w:val="6"/>
  </w:num>
  <w:num w:numId="20">
    <w:abstractNumId w:val="31"/>
  </w:num>
  <w:num w:numId="21">
    <w:abstractNumId w:val="1"/>
  </w:num>
  <w:num w:numId="22">
    <w:abstractNumId w:val="38"/>
  </w:num>
  <w:num w:numId="23">
    <w:abstractNumId w:val="30"/>
  </w:num>
  <w:num w:numId="24">
    <w:abstractNumId w:val="27"/>
  </w:num>
  <w:num w:numId="25">
    <w:abstractNumId w:val="46"/>
  </w:num>
  <w:num w:numId="26">
    <w:abstractNumId w:val="4"/>
  </w:num>
  <w:num w:numId="27">
    <w:abstractNumId w:val="9"/>
  </w:num>
  <w:num w:numId="28">
    <w:abstractNumId w:val="36"/>
  </w:num>
  <w:num w:numId="29">
    <w:abstractNumId w:val="20"/>
  </w:num>
  <w:num w:numId="30">
    <w:abstractNumId w:val="35"/>
  </w:num>
  <w:num w:numId="31">
    <w:abstractNumId w:val="17"/>
  </w:num>
  <w:num w:numId="32">
    <w:abstractNumId w:val="43"/>
  </w:num>
  <w:num w:numId="33">
    <w:abstractNumId w:val="13"/>
  </w:num>
  <w:num w:numId="34">
    <w:abstractNumId w:val="25"/>
  </w:num>
  <w:num w:numId="35">
    <w:abstractNumId w:val="15"/>
  </w:num>
  <w:num w:numId="36">
    <w:abstractNumId w:val="8"/>
  </w:num>
  <w:num w:numId="37">
    <w:abstractNumId w:val="41"/>
  </w:num>
  <w:num w:numId="38">
    <w:abstractNumId w:val="12"/>
  </w:num>
  <w:num w:numId="39">
    <w:abstractNumId w:val="39"/>
  </w:num>
  <w:num w:numId="40">
    <w:abstractNumId w:val="11"/>
  </w:num>
  <w:num w:numId="41">
    <w:abstractNumId w:val="47"/>
  </w:num>
  <w:num w:numId="42">
    <w:abstractNumId w:val="44"/>
  </w:num>
  <w:num w:numId="43">
    <w:abstractNumId w:val="0"/>
  </w:num>
  <w:num w:numId="44">
    <w:abstractNumId w:val="3"/>
  </w:num>
  <w:num w:numId="45">
    <w:abstractNumId w:val="5"/>
  </w:num>
  <w:num w:numId="46">
    <w:abstractNumId w:val="23"/>
  </w:num>
  <w:num w:numId="47">
    <w:abstractNumId w:val="22"/>
  </w:num>
  <w:num w:numId="48">
    <w:abstractNumId w:val="33"/>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31"/>
    <w:rsid w:val="00000C1F"/>
    <w:rsid w:val="000060CC"/>
    <w:rsid w:val="00016843"/>
    <w:rsid w:val="000213D9"/>
    <w:rsid w:val="000236E8"/>
    <w:rsid w:val="00023BDE"/>
    <w:rsid w:val="0002708F"/>
    <w:rsid w:val="000308A5"/>
    <w:rsid w:val="00036589"/>
    <w:rsid w:val="00040B7B"/>
    <w:rsid w:val="000426D6"/>
    <w:rsid w:val="00044C41"/>
    <w:rsid w:val="000618DC"/>
    <w:rsid w:val="00074512"/>
    <w:rsid w:val="00074C47"/>
    <w:rsid w:val="00076D4C"/>
    <w:rsid w:val="000820CD"/>
    <w:rsid w:val="00084967"/>
    <w:rsid w:val="00087443"/>
    <w:rsid w:val="00094AB3"/>
    <w:rsid w:val="000A147E"/>
    <w:rsid w:val="000A29C3"/>
    <w:rsid w:val="000A3116"/>
    <w:rsid w:val="000B636A"/>
    <w:rsid w:val="000B6CE2"/>
    <w:rsid w:val="000C718F"/>
    <w:rsid w:val="000E3034"/>
    <w:rsid w:val="0013018E"/>
    <w:rsid w:val="00135EBB"/>
    <w:rsid w:val="00151A5A"/>
    <w:rsid w:val="001576CE"/>
    <w:rsid w:val="00160F57"/>
    <w:rsid w:val="00162B44"/>
    <w:rsid w:val="00167E09"/>
    <w:rsid w:val="00170786"/>
    <w:rsid w:val="001709D5"/>
    <w:rsid w:val="00171881"/>
    <w:rsid w:val="0018305C"/>
    <w:rsid w:val="00192205"/>
    <w:rsid w:val="00195C60"/>
    <w:rsid w:val="001A6380"/>
    <w:rsid w:val="001B1D54"/>
    <w:rsid w:val="001D032E"/>
    <w:rsid w:val="001D62A6"/>
    <w:rsid w:val="001E5EFF"/>
    <w:rsid w:val="001F0143"/>
    <w:rsid w:val="001F2DDD"/>
    <w:rsid w:val="001F3559"/>
    <w:rsid w:val="0020328B"/>
    <w:rsid w:val="00210897"/>
    <w:rsid w:val="00230D11"/>
    <w:rsid w:val="00236A34"/>
    <w:rsid w:val="00243EFC"/>
    <w:rsid w:val="002629C4"/>
    <w:rsid w:val="0026353E"/>
    <w:rsid w:val="0026512C"/>
    <w:rsid w:val="0027545E"/>
    <w:rsid w:val="00275743"/>
    <w:rsid w:val="0029296A"/>
    <w:rsid w:val="00293CD6"/>
    <w:rsid w:val="00294ED8"/>
    <w:rsid w:val="002A13CD"/>
    <w:rsid w:val="002B17DF"/>
    <w:rsid w:val="002B2BBC"/>
    <w:rsid w:val="002B47A2"/>
    <w:rsid w:val="002C65C0"/>
    <w:rsid w:val="002E495E"/>
    <w:rsid w:val="002E756E"/>
    <w:rsid w:val="002F2670"/>
    <w:rsid w:val="003036FF"/>
    <w:rsid w:val="00307F07"/>
    <w:rsid w:val="00307F75"/>
    <w:rsid w:val="0031355E"/>
    <w:rsid w:val="003261EC"/>
    <w:rsid w:val="003333DB"/>
    <w:rsid w:val="00340AB1"/>
    <w:rsid w:val="0035014D"/>
    <w:rsid w:val="003528CB"/>
    <w:rsid w:val="0035745C"/>
    <w:rsid w:val="003603FA"/>
    <w:rsid w:val="00372CEF"/>
    <w:rsid w:val="00383322"/>
    <w:rsid w:val="00384B78"/>
    <w:rsid w:val="0038740D"/>
    <w:rsid w:val="003A7339"/>
    <w:rsid w:val="003B17C1"/>
    <w:rsid w:val="003B6109"/>
    <w:rsid w:val="003C5A29"/>
    <w:rsid w:val="003C6F69"/>
    <w:rsid w:val="003D7DE2"/>
    <w:rsid w:val="003E1131"/>
    <w:rsid w:val="003E6CF6"/>
    <w:rsid w:val="00402968"/>
    <w:rsid w:val="00406FBD"/>
    <w:rsid w:val="0041015B"/>
    <w:rsid w:val="004120CB"/>
    <w:rsid w:val="00413933"/>
    <w:rsid w:val="00415912"/>
    <w:rsid w:val="00424424"/>
    <w:rsid w:val="00424DBD"/>
    <w:rsid w:val="004258A2"/>
    <w:rsid w:val="00427495"/>
    <w:rsid w:val="004302F3"/>
    <w:rsid w:val="00434879"/>
    <w:rsid w:val="00466BD1"/>
    <w:rsid w:val="00467536"/>
    <w:rsid w:val="0048593D"/>
    <w:rsid w:val="004B433D"/>
    <w:rsid w:val="004B6287"/>
    <w:rsid w:val="004C2E0C"/>
    <w:rsid w:val="004E429C"/>
    <w:rsid w:val="004F024F"/>
    <w:rsid w:val="004F23A6"/>
    <w:rsid w:val="004F29B6"/>
    <w:rsid w:val="004F6C44"/>
    <w:rsid w:val="00500BC3"/>
    <w:rsid w:val="00502408"/>
    <w:rsid w:val="00502EF6"/>
    <w:rsid w:val="005056EB"/>
    <w:rsid w:val="00514B68"/>
    <w:rsid w:val="00515178"/>
    <w:rsid w:val="00522F65"/>
    <w:rsid w:val="00526E26"/>
    <w:rsid w:val="00532D69"/>
    <w:rsid w:val="005410F7"/>
    <w:rsid w:val="00551056"/>
    <w:rsid w:val="00555E70"/>
    <w:rsid w:val="00562871"/>
    <w:rsid w:val="005640E8"/>
    <w:rsid w:val="00564D0F"/>
    <w:rsid w:val="00583756"/>
    <w:rsid w:val="00584795"/>
    <w:rsid w:val="00591A2D"/>
    <w:rsid w:val="00592A31"/>
    <w:rsid w:val="005A366A"/>
    <w:rsid w:val="005C2C53"/>
    <w:rsid w:val="005D38E3"/>
    <w:rsid w:val="005E5E57"/>
    <w:rsid w:val="005F127F"/>
    <w:rsid w:val="005F28DD"/>
    <w:rsid w:val="0061665E"/>
    <w:rsid w:val="0062413F"/>
    <w:rsid w:val="006329FB"/>
    <w:rsid w:val="006532C4"/>
    <w:rsid w:val="006566B8"/>
    <w:rsid w:val="006619FB"/>
    <w:rsid w:val="0066349A"/>
    <w:rsid w:val="0066675C"/>
    <w:rsid w:val="00672D57"/>
    <w:rsid w:val="006812B0"/>
    <w:rsid w:val="00684746"/>
    <w:rsid w:val="00687EE0"/>
    <w:rsid w:val="006903FB"/>
    <w:rsid w:val="006A0855"/>
    <w:rsid w:val="006A6092"/>
    <w:rsid w:val="006B7E64"/>
    <w:rsid w:val="006C4C7B"/>
    <w:rsid w:val="006D7EA9"/>
    <w:rsid w:val="006E0253"/>
    <w:rsid w:val="006E0346"/>
    <w:rsid w:val="006E21B6"/>
    <w:rsid w:val="006E3347"/>
    <w:rsid w:val="006F379F"/>
    <w:rsid w:val="006F75C9"/>
    <w:rsid w:val="007033B3"/>
    <w:rsid w:val="00704232"/>
    <w:rsid w:val="007044CC"/>
    <w:rsid w:val="00704E66"/>
    <w:rsid w:val="00716368"/>
    <w:rsid w:val="00734122"/>
    <w:rsid w:val="00735148"/>
    <w:rsid w:val="00741758"/>
    <w:rsid w:val="007546DA"/>
    <w:rsid w:val="007549EB"/>
    <w:rsid w:val="00761323"/>
    <w:rsid w:val="00762A03"/>
    <w:rsid w:val="007638BC"/>
    <w:rsid w:val="007700B3"/>
    <w:rsid w:val="00780564"/>
    <w:rsid w:val="00781F22"/>
    <w:rsid w:val="007917D9"/>
    <w:rsid w:val="007924C7"/>
    <w:rsid w:val="00793243"/>
    <w:rsid w:val="0079583B"/>
    <w:rsid w:val="007A52B4"/>
    <w:rsid w:val="007B20BB"/>
    <w:rsid w:val="007B40E4"/>
    <w:rsid w:val="007B6D21"/>
    <w:rsid w:val="007C47C7"/>
    <w:rsid w:val="007C580A"/>
    <w:rsid w:val="007C6BBD"/>
    <w:rsid w:val="007D12C7"/>
    <w:rsid w:val="007D17DB"/>
    <w:rsid w:val="007F4216"/>
    <w:rsid w:val="00807815"/>
    <w:rsid w:val="00817063"/>
    <w:rsid w:val="00824733"/>
    <w:rsid w:val="0082504A"/>
    <w:rsid w:val="0082756E"/>
    <w:rsid w:val="008278C4"/>
    <w:rsid w:val="008328E0"/>
    <w:rsid w:val="00832BFD"/>
    <w:rsid w:val="00835E2E"/>
    <w:rsid w:val="00837CD5"/>
    <w:rsid w:val="00841657"/>
    <w:rsid w:val="008609AC"/>
    <w:rsid w:val="008677E3"/>
    <w:rsid w:val="008805E4"/>
    <w:rsid w:val="00881C72"/>
    <w:rsid w:val="00883FDB"/>
    <w:rsid w:val="008A047A"/>
    <w:rsid w:val="008A3520"/>
    <w:rsid w:val="008A35FD"/>
    <w:rsid w:val="008A76AE"/>
    <w:rsid w:val="008C0AE2"/>
    <w:rsid w:val="008C1268"/>
    <w:rsid w:val="008D21CA"/>
    <w:rsid w:val="008D247F"/>
    <w:rsid w:val="008E1624"/>
    <w:rsid w:val="008E4B2E"/>
    <w:rsid w:val="008F342E"/>
    <w:rsid w:val="008F6914"/>
    <w:rsid w:val="00904554"/>
    <w:rsid w:val="00931FBB"/>
    <w:rsid w:val="00941D45"/>
    <w:rsid w:val="00945220"/>
    <w:rsid w:val="0095312A"/>
    <w:rsid w:val="00976F79"/>
    <w:rsid w:val="00981677"/>
    <w:rsid w:val="00982D9C"/>
    <w:rsid w:val="0098332B"/>
    <w:rsid w:val="00997188"/>
    <w:rsid w:val="009A29F1"/>
    <w:rsid w:val="009A355C"/>
    <w:rsid w:val="009D303C"/>
    <w:rsid w:val="009E0269"/>
    <w:rsid w:val="009E2A30"/>
    <w:rsid w:val="009E683E"/>
    <w:rsid w:val="009F163D"/>
    <w:rsid w:val="009F60F3"/>
    <w:rsid w:val="00A00DC2"/>
    <w:rsid w:val="00A06661"/>
    <w:rsid w:val="00A06B0F"/>
    <w:rsid w:val="00A10324"/>
    <w:rsid w:val="00A10BC6"/>
    <w:rsid w:val="00A303B1"/>
    <w:rsid w:val="00A37476"/>
    <w:rsid w:val="00A44945"/>
    <w:rsid w:val="00A5258C"/>
    <w:rsid w:val="00A5358A"/>
    <w:rsid w:val="00A5452C"/>
    <w:rsid w:val="00A54B19"/>
    <w:rsid w:val="00A67FC6"/>
    <w:rsid w:val="00A70630"/>
    <w:rsid w:val="00A90EB4"/>
    <w:rsid w:val="00A97A5D"/>
    <w:rsid w:val="00AA1240"/>
    <w:rsid w:val="00AA46E9"/>
    <w:rsid w:val="00AB5514"/>
    <w:rsid w:val="00AB6C76"/>
    <w:rsid w:val="00AB775D"/>
    <w:rsid w:val="00AC3070"/>
    <w:rsid w:val="00AC4212"/>
    <w:rsid w:val="00AC6356"/>
    <w:rsid w:val="00AD2E5A"/>
    <w:rsid w:val="00AD3A95"/>
    <w:rsid w:val="00AD42EC"/>
    <w:rsid w:val="00AE084F"/>
    <w:rsid w:val="00AF1718"/>
    <w:rsid w:val="00AF7096"/>
    <w:rsid w:val="00AF776B"/>
    <w:rsid w:val="00B06D98"/>
    <w:rsid w:val="00B0779D"/>
    <w:rsid w:val="00B10B92"/>
    <w:rsid w:val="00B120D3"/>
    <w:rsid w:val="00B139FD"/>
    <w:rsid w:val="00B30371"/>
    <w:rsid w:val="00B57DEE"/>
    <w:rsid w:val="00B62860"/>
    <w:rsid w:val="00B6654A"/>
    <w:rsid w:val="00B67D4C"/>
    <w:rsid w:val="00B77021"/>
    <w:rsid w:val="00B86BCE"/>
    <w:rsid w:val="00B9368D"/>
    <w:rsid w:val="00B95FBF"/>
    <w:rsid w:val="00BA5227"/>
    <w:rsid w:val="00BB2B49"/>
    <w:rsid w:val="00BC5F64"/>
    <w:rsid w:val="00BE3859"/>
    <w:rsid w:val="00C24091"/>
    <w:rsid w:val="00C2559C"/>
    <w:rsid w:val="00C31182"/>
    <w:rsid w:val="00C320A9"/>
    <w:rsid w:val="00C34251"/>
    <w:rsid w:val="00C46353"/>
    <w:rsid w:val="00C47B03"/>
    <w:rsid w:val="00C50316"/>
    <w:rsid w:val="00C92981"/>
    <w:rsid w:val="00C95348"/>
    <w:rsid w:val="00CA1C91"/>
    <w:rsid w:val="00CA5D7D"/>
    <w:rsid w:val="00CB05F4"/>
    <w:rsid w:val="00CB3CFD"/>
    <w:rsid w:val="00CB6205"/>
    <w:rsid w:val="00CC26A5"/>
    <w:rsid w:val="00CC7109"/>
    <w:rsid w:val="00CC75C3"/>
    <w:rsid w:val="00CC7731"/>
    <w:rsid w:val="00CD4AF6"/>
    <w:rsid w:val="00CE3B28"/>
    <w:rsid w:val="00CE4034"/>
    <w:rsid w:val="00CF0E78"/>
    <w:rsid w:val="00CF22E5"/>
    <w:rsid w:val="00CF6D9C"/>
    <w:rsid w:val="00D0122F"/>
    <w:rsid w:val="00D04957"/>
    <w:rsid w:val="00D06B64"/>
    <w:rsid w:val="00D07758"/>
    <w:rsid w:val="00D127EB"/>
    <w:rsid w:val="00D137A9"/>
    <w:rsid w:val="00D16F91"/>
    <w:rsid w:val="00D31A34"/>
    <w:rsid w:val="00D32F94"/>
    <w:rsid w:val="00D3595B"/>
    <w:rsid w:val="00D40EF2"/>
    <w:rsid w:val="00D429AC"/>
    <w:rsid w:val="00D6771B"/>
    <w:rsid w:val="00D724D8"/>
    <w:rsid w:val="00D77E5D"/>
    <w:rsid w:val="00D96A03"/>
    <w:rsid w:val="00DA05D3"/>
    <w:rsid w:val="00DB14E3"/>
    <w:rsid w:val="00DB27E7"/>
    <w:rsid w:val="00DB3B7F"/>
    <w:rsid w:val="00DB3B95"/>
    <w:rsid w:val="00DC695B"/>
    <w:rsid w:val="00DC7DA5"/>
    <w:rsid w:val="00DE0D54"/>
    <w:rsid w:val="00DF6FE7"/>
    <w:rsid w:val="00E03A27"/>
    <w:rsid w:val="00E045F3"/>
    <w:rsid w:val="00E0720E"/>
    <w:rsid w:val="00E1361C"/>
    <w:rsid w:val="00E1799C"/>
    <w:rsid w:val="00E259E3"/>
    <w:rsid w:val="00E26190"/>
    <w:rsid w:val="00E37C54"/>
    <w:rsid w:val="00E47863"/>
    <w:rsid w:val="00E50AFB"/>
    <w:rsid w:val="00E518E2"/>
    <w:rsid w:val="00E60C53"/>
    <w:rsid w:val="00E63513"/>
    <w:rsid w:val="00E64AB7"/>
    <w:rsid w:val="00E80E00"/>
    <w:rsid w:val="00E85068"/>
    <w:rsid w:val="00E90BDC"/>
    <w:rsid w:val="00E91FE5"/>
    <w:rsid w:val="00E936DA"/>
    <w:rsid w:val="00E95BA0"/>
    <w:rsid w:val="00E978B5"/>
    <w:rsid w:val="00EA0BBF"/>
    <w:rsid w:val="00EB2ECB"/>
    <w:rsid w:val="00EB6C9E"/>
    <w:rsid w:val="00EC0ADE"/>
    <w:rsid w:val="00EC7B44"/>
    <w:rsid w:val="00EE3381"/>
    <w:rsid w:val="00EE4935"/>
    <w:rsid w:val="00EF61CE"/>
    <w:rsid w:val="00F002E5"/>
    <w:rsid w:val="00F25676"/>
    <w:rsid w:val="00F26E9C"/>
    <w:rsid w:val="00F27DCE"/>
    <w:rsid w:val="00F458FD"/>
    <w:rsid w:val="00F50A05"/>
    <w:rsid w:val="00F53B0F"/>
    <w:rsid w:val="00F66113"/>
    <w:rsid w:val="00F767AD"/>
    <w:rsid w:val="00F8694C"/>
    <w:rsid w:val="00FA089B"/>
    <w:rsid w:val="00FA77F3"/>
    <w:rsid w:val="00FA7C25"/>
    <w:rsid w:val="00FC2905"/>
    <w:rsid w:val="00FC33AD"/>
    <w:rsid w:val="00FD7227"/>
    <w:rsid w:val="00FE2D5E"/>
    <w:rsid w:val="00FE562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B9B194"/>
  <w14:defaultImageDpi w14:val="32767"/>
  <w15:docId w15:val="{5393503F-15A0-44E5-AC73-835AED99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1131"/>
    <w:pPr>
      <w:keepNext/>
      <w:keepLines/>
      <w:spacing w:before="24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35014D"/>
    <w:pPr>
      <w:keepNext/>
      <w:keepLines/>
      <w:spacing w:before="4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372CEF"/>
    <w:pPr>
      <w:keepNext/>
      <w:keepLines/>
      <w:spacing w:before="40"/>
      <w:outlineLvl w:val="2"/>
    </w:pPr>
    <w:rPr>
      <w:rFonts w:asciiTheme="majorHAnsi" w:eastAsiaTheme="majorEastAsia" w:hAnsiTheme="majorHAnsi" w:cstheme="majorBidi"/>
      <w:color w:val="021730" w:themeColor="accent1" w:themeShade="7F"/>
    </w:rPr>
  </w:style>
  <w:style w:type="paragraph" w:styleId="Heading4">
    <w:name w:val="heading 4"/>
    <w:basedOn w:val="Normal"/>
    <w:next w:val="Normal"/>
    <w:link w:val="Heading4Char"/>
    <w:uiPriority w:val="9"/>
    <w:unhideWhenUsed/>
    <w:qFormat/>
    <w:rsid w:val="00B10B92"/>
    <w:pPr>
      <w:keepNext/>
      <w:keepLines/>
      <w:spacing w:before="40"/>
      <w:outlineLvl w:val="3"/>
    </w:pPr>
    <w:rPr>
      <w:rFonts w:asciiTheme="majorHAnsi" w:eastAsiaTheme="majorEastAsia" w:hAnsiTheme="majorHAnsi" w:cstheme="majorBidi"/>
      <w:i/>
      <w:iCs/>
      <w:color w:val="03234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131"/>
    <w:rPr>
      <w:rFonts w:asciiTheme="majorHAnsi" w:eastAsiaTheme="majorEastAsia" w:hAnsiTheme="majorHAnsi" w:cstheme="majorBidi"/>
      <w:color w:val="032348" w:themeColor="accent1" w:themeShade="BF"/>
      <w:sz w:val="32"/>
      <w:szCs w:val="32"/>
    </w:rPr>
  </w:style>
  <w:style w:type="paragraph" w:styleId="Title">
    <w:name w:val="Title"/>
    <w:basedOn w:val="Normal"/>
    <w:next w:val="Normal"/>
    <w:link w:val="TitleChar"/>
    <w:uiPriority w:val="10"/>
    <w:qFormat/>
    <w:rsid w:val="003E11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13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5014D"/>
    <w:rPr>
      <w:rFonts w:asciiTheme="majorHAnsi" w:eastAsiaTheme="majorEastAsia" w:hAnsiTheme="majorHAnsi" w:cstheme="majorBidi"/>
      <w:color w:val="032348" w:themeColor="accent1" w:themeShade="BF"/>
      <w:sz w:val="26"/>
      <w:szCs w:val="26"/>
    </w:rPr>
  </w:style>
  <w:style w:type="paragraph" w:styleId="ListParagraph">
    <w:name w:val="List Paragraph"/>
    <w:basedOn w:val="Normal"/>
    <w:uiPriority w:val="34"/>
    <w:qFormat/>
    <w:rsid w:val="0035014D"/>
    <w:pPr>
      <w:ind w:left="720"/>
      <w:contextualSpacing/>
    </w:pPr>
  </w:style>
  <w:style w:type="paragraph" w:styleId="NoSpacing">
    <w:name w:val="No Spacing"/>
    <w:link w:val="NoSpacingChar"/>
    <w:uiPriority w:val="1"/>
    <w:qFormat/>
    <w:rsid w:val="00FD7227"/>
  </w:style>
  <w:style w:type="character" w:customStyle="1" w:styleId="imo-stylesstyle-bold">
    <w:name w:val="imo-stylesstyle-bold"/>
    <w:basedOn w:val="DefaultParagraphFont"/>
    <w:rsid w:val="00372CEF"/>
  </w:style>
  <w:style w:type="character" w:styleId="Hyperlink">
    <w:name w:val="Hyperlink"/>
    <w:basedOn w:val="DefaultParagraphFont"/>
    <w:uiPriority w:val="99"/>
    <w:unhideWhenUsed/>
    <w:rsid w:val="00372CEF"/>
    <w:rPr>
      <w:color w:val="0D2E46" w:themeColor="hyperlink"/>
      <w:u w:val="single"/>
    </w:rPr>
  </w:style>
  <w:style w:type="character" w:customStyle="1" w:styleId="Heading3Char">
    <w:name w:val="Heading 3 Char"/>
    <w:basedOn w:val="DefaultParagraphFont"/>
    <w:link w:val="Heading3"/>
    <w:uiPriority w:val="9"/>
    <w:rsid w:val="00372CEF"/>
    <w:rPr>
      <w:rFonts w:asciiTheme="majorHAnsi" w:eastAsiaTheme="majorEastAsia" w:hAnsiTheme="majorHAnsi" w:cstheme="majorBidi"/>
      <w:color w:val="021730" w:themeColor="accent1" w:themeShade="7F"/>
    </w:rPr>
  </w:style>
  <w:style w:type="table" w:styleId="TableGrid">
    <w:name w:val="Table Grid"/>
    <w:basedOn w:val="TableNormal"/>
    <w:uiPriority w:val="39"/>
    <w:rsid w:val="002B2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E0D54"/>
  </w:style>
  <w:style w:type="paragraph" w:styleId="TOCHeading">
    <w:name w:val="TOC Heading"/>
    <w:basedOn w:val="Heading1"/>
    <w:next w:val="Normal"/>
    <w:uiPriority w:val="39"/>
    <w:unhideWhenUsed/>
    <w:qFormat/>
    <w:rsid w:val="00CA5D7D"/>
    <w:pPr>
      <w:spacing w:before="480" w:line="276" w:lineRule="auto"/>
      <w:outlineLvl w:val="9"/>
    </w:pPr>
    <w:rPr>
      <w:b/>
      <w:bCs/>
      <w:sz w:val="28"/>
      <w:szCs w:val="28"/>
      <w:lang w:eastAsia="nl-NL"/>
    </w:rPr>
  </w:style>
  <w:style w:type="paragraph" w:styleId="TOC1">
    <w:name w:val="toc 1"/>
    <w:basedOn w:val="Normal"/>
    <w:next w:val="Normal"/>
    <w:autoRedefine/>
    <w:uiPriority w:val="39"/>
    <w:unhideWhenUsed/>
    <w:rsid w:val="00CA5D7D"/>
    <w:pPr>
      <w:spacing w:before="120"/>
    </w:pPr>
    <w:rPr>
      <w:b/>
      <w:bCs/>
      <w:caps/>
      <w:sz w:val="22"/>
      <w:szCs w:val="22"/>
    </w:rPr>
  </w:style>
  <w:style w:type="paragraph" w:styleId="TOC2">
    <w:name w:val="toc 2"/>
    <w:basedOn w:val="Normal"/>
    <w:next w:val="Normal"/>
    <w:autoRedefine/>
    <w:uiPriority w:val="39"/>
    <w:unhideWhenUsed/>
    <w:rsid w:val="00CA5D7D"/>
    <w:pPr>
      <w:ind w:left="240"/>
    </w:pPr>
    <w:rPr>
      <w:smallCaps/>
      <w:sz w:val="22"/>
      <w:szCs w:val="22"/>
    </w:rPr>
  </w:style>
  <w:style w:type="paragraph" w:styleId="TOC3">
    <w:name w:val="toc 3"/>
    <w:basedOn w:val="Normal"/>
    <w:next w:val="Normal"/>
    <w:autoRedefine/>
    <w:uiPriority w:val="39"/>
    <w:unhideWhenUsed/>
    <w:rsid w:val="00CA5D7D"/>
    <w:pPr>
      <w:ind w:left="480"/>
    </w:pPr>
    <w:rPr>
      <w:i/>
      <w:iCs/>
      <w:sz w:val="22"/>
      <w:szCs w:val="22"/>
    </w:rPr>
  </w:style>
  <w:style w:type="paragraph" w:styleId="TOC4">
    <w:name w:val="toc 4"/>
    <w:basedOn w:val="Normal"/>
    <w:next w:val="Normal"/>
    <w:autoRedefine/>
    <w:uiPriority w:val="39"/>
    <w:semiHidden/>
    <w:unhideWhenUsed/>
    <w:rsid w:val="00CA5D7D"/>
    <w:pPr>
      <w:ind w:left="720"/>
    </w:pPr>
    <w:rPr>
      <w:sz w:val="18"/>
      <w:szCs w:val="18"/>
    </w:rPr>
  </w:style>
  <w:style w:type="paragraph" w:styleId="TOC5">
    <w:name w:val="toc 5"/>
    <w:basedOn w:val="Normal"/>
    <w:next w:val="Normal"/>
    <w:autoRedefine/>
    <w:uiPriority w:val="39"/>
    <w:semiHidden/>
    <w:unhideWhenUsed/>
    <w:rsid w:val="00CA5D7D"/>
    <w:pPr>
      <w:ind w:left="960"/>
    </w:pPr>
    <w:rPr>
      <w:sz w:val="18"/>
      <w:szCs w:val="18"/>
    </w:rPr>
  </w:style>
  <w:style w:type="paragraph" w:styleId="TOC6">
    <w:name w:val="toc 6"/>
    <w:basedOn w:val="Normal"/>
    <w:next w:val="Normal"/>
    <w:autoRedefine/>
    <w:uiPriority w:val="39"/>
    <w:semiHidden/>
    <w:unhideWhenUsed/>
    <w:rsid w:val="00CA5D7D"/>
    <w:pPr>
      <w:ind w:left="1200"/>
    </w:pPr>
    <w:rPr>
      <w:sz w:val="18"/>
      <w:szCs w:val="18"/>
    </w:rPr>
  </w:style>
  <w:style w:type="paragraph" w:styleId="TOC7">
    <w:name w:val="toc 7"/>
    <w:basedOn w:val="Normal"/>
    <w:next w:val="Normal"/>
    <w:autoRedefine/>
    <w:uiPriority w:val="39"/>
    <w:semiHidden/>
    <w:unhideWhenUsed/>
    <w:rsid w:val="00CA5D7D"/>
    <w:pPr>
      <w:ind w:left="1440"/>
    </w:pPr>
    <w:rPr>
      <w:sz w:val="18"/>
      <w:szCs w:val="18"/>
    </w:rPr>
  </w:style>
  <w:style w:type="paragraph" w:styleId="TOC8">
    <w:name w:val="toc 8"/>
    <w:basedOn w:val="Normal"/>
    <w:next w:val="Normal"/>
    <w:autoRedefine/>
    <w:uiPriority w:val="39"/>
    <w:semiHidden/>
    <w:unhideWhenUsed/>
    <w:rsid w:val="00CA5D7D"/>
    <w:pPr>
      <w:ind w:left="1680"/>
    </w:pPr>
    <w:rPr>
      <w:sz w:val="18"/>
      <w:szCs w:val="18"/>
    </w:rPr>
  </w:style>
  <w:style w:type="paragraph" w:styleId="TOC9">
    <w:name w:val="toc 9"/>
    <w:basedOn w:val="Normal"/>
    <w:next w:val="Normal"/>
    <w:autoRedefine/>
    <w:uiPriority w:val="39"/>
    <w:semiHidden/>
    <w:unhideWhenUsed/>
    <w:rsid w:val="00CA5D7D"/>
    <w:pPr>
      <w:ind w:left="1920"/>
    </w:pPr>
    <w:rPr>
      <w:sz w:val="18"/>
      <w:szCs w:val="18"/>
    </w:rPr>
  </w:style>
  <w:style w:type="character" w:styleId="FollowedHyperlink">
    <w:name w:val="FollowedHyperlink"/>
    <w:basedOn w:val="DefaultParagraphFont"/>
    <w:uiPriority w:val="99"/>
    <w:semiHidden/>
    <w:unhideWhenUsed/>
    <w:rsid w:val="006A0855"/>
    <w:rPr>
      <w:color w:val="356A95" w:themeColor="followedHyperlink"/>
      <w:u w:val="single"/>
    </w:rPr>
  </w:style>
  <w:style w:type="paragraph" w:styleId="Bibliography">
    <w:name w:val="Bibliography"/>
    <w:basedOn w:val="Normal"/>
    <w:next w:val="Normal"/>
    <w:uiPriority w:val="37"/>
    <w:unhideWhenUsed/>
    <w:rsid w:val="00B95FBF"/>
  </w:style>
  <w:style w:type="paragraph" w:styleId="Header">
    <w:name w:val="header"/>
    <w:basedOn w:val="Normal"/>
    <w:link w:val="HeaderChar"/>
    <w:uiPriority w:val="99"/>
    <w:unhideWhenUsed/>
    <w:rsid w:val="00E936DA"/>
    <w:pPr>
      <w:tabs>
        <w:tab w:val="center" w:pos="4536"/>
        <w:tab w:val="right" w:pos="9072"/>
      </w:tabs>
    </w:pPr>
  </w:style>
  <w:style w:type="character" w:customStyle="1" w:styleId="HeaderChar">
    <w:name w:val="Header Char"/>
    <w:basedOn w:val="DefaultParagraphFont"/>
    <w:link w:val="Header"/>
    <w:uiPriority w:val="99"/>
    <w:rsid w:val="00E936DA"/>
  </w:style>
  <w:style w:type="paragraph" w:styleId="Footer">
    <w:name w:val="footer"/>
    <w:basedOn w:val="Normal"/>
    <w:link w:val="FooterChar"/>
    <w:uiPriority w:val="99"/>
    <w:unhideWhenUsed/>
    <w:rsid w:val="00E936DA"/>
    <w:pPr>
      <w:tabs>
        <w:tab w:val="center" w:pos="4536"/>
        <w:tab w:val="right" w:pos="9072"/>
      </w:tabs>
    </w:pPr>
  </w:style>
  <w:style w:type="character" w:customStyle="1" w:styleId="FooterChar">
    <w:name w:val="Footer Char"/>
    <w:basedOn w:val="DefaultParagraphFont"/>
    <w:link w:val="Footer"/>
    <w:uiPriority w:val="99"/>
    <w:rsid w:val="00E936DA"/>
  </w:style>
  <w:style w:type="paragraph" w:styleId="Caption">
    <w:name w:val="caption"/>
    <w:basedOn w:val="Normal"/>
    <w:next w:val="Normal"/>
    <w:uiPriority w:val="35"/>
    <w:unhideWhenUsed/>
    <w:qFormat/>
    <w:rsid w:val="00C24091"/>
    <w:pPr>
      <w:spacing w:after="200"/>
    </w:pPr>
    <w:rPr>
      <w:i/>
      <w:iCs/>
      <w:color w:val="146194" w:themeColor="text2"/>
      <w:sz w:val="18"/>
      <w:szCs w:val="18"/>
    </w:rPr>
  </w:style>
  <w:style w:type="character" w:styleId="CommentReference">
    <w:name w:val="annotation reference"/>
    <w:basedOn w:val="DefaultParagraphFont"/>
    <w:uiPriority w:val="99"/>
    <w:semiHidden/>
    <w:unhideWhenUsed/>
    <w:rsid w:val="00B57DEE"/>
    <w:rPr>
      <w:sz w:val="16"/>
      <w:szCs w:val="16"/>
    </w:rPr>
  </w:style>
  <w:style w:type="paragraph" w:styleId="CommentText">
    <w:name w:val="annotation text"/>
    <w:basedOn w:val="Normal"/>
    <w:link w:val="CommentTextChar"/>
    <w:uiPriority w:val="99"/>
    <w:semiHidden/>
    <w:unhideWhenUsed/>
    <w:rsid w:val="00B57DEE"/>
    <w:rPr>
      <w:sz w:val="20"/>
      <w:szCs w:val="20"/>
    </w:rPr>
  </w:style>
  <w:style w:type="character" w:customStyle="1" w:styleId="CommentTextChar">
    <w:name w:val="Comment Text Char"/>
    <w:basedOn w:val="DefaultParagraphFont"/>
    <w:link w:val="CommentText"/>
    <w:uiPriority w:val="99"/>
    <w:semiHidden/>
    <w:rsid w:val="00B57DEE"/>
    <w:rPr>
      <w:sz w:val="20"/>
      <w:szCs w:val="20"/>
    </w:rPr>
  </w:style>
  <w:style w:type="paragraph" w:styleId="CommentSubject">
    <w:name w:val="annotation subject"/>
    <w:basedOn w:val="CommentText"/>
    <w:next w:val="CommentText"/>
    <w:link w:val="CommentSubjectChar"/>
    <w:uiPriority w:val="99"/>
    <w:semiHidden/>
    <w:unhideWhenUsed/>
    <w:rsid w:val="00B57DEE"/>
    <w:rPr>
      <w:b/>
      <w:bCs/>
    </w:rPr>
  </w:style>
  <w:style w:type="character" w:customStyle="1" w:styleId="CommentSubjectChar">
    <w:name w:val="Comment Subject Char"/>
    <w:basedOn w:val="CommentTextChar"/>
    <w:link w:val="CommentSubject"/>
    <w:uiPriority w:val="99"/>
    <w:semiHidden/>
    <w:rsid w:val="00B57DEE"/>
    <w:rPr>
      <w:b/>
      <w:bCs/>
      <w:sz w:val="20"/>
      <w:szCs w:val="20"/>
    </w:rPr>
  </w:style>
  <w:style w:type="paragraph" w:styleId="BalloonText">
    <w:name w:val="Balloon Text"/>
    <w:basedOn w:val="Normal"/>
    <w:link w:val="BalloonTextChar"/>
    <w:uiPriority w:val="99"/>
    <w:semiHidden/>
    <w:unhideWhenUsed/>
    <w:rsid w:val="00B57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DEE"/>
    <w:rPr>
      <w:rFonts w:ascii="Segoe UI" w:hAnsi="Segoe UI" w:cs="Segoe UI"/>
      <w:sz w:val="18"/>
      <w:szCs w:val="18"/>
    </w:rPr>
  </w:style>
  <w:style w:type="paragraph" w:styleId="Subtitle">
    <w:name w:val="Subtitle"/>
    <w:basedOn w:val="Normal"/>
    <w:next w:val="Normal"/>
    <w:link w:val="SubtitleChar"/>
    <w:uiPriority w:val="11"/>
    <w:qFormat/>
    <w:rsid w:val="00E518E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518E2"/>
    <w:rPr>
      <w:rFonts w:eastAsiaTheme="minorEastAsia"/>
      <w:color w:val="5A5A5A" w:themeColor="text1" w:themeTint="A5"/>
      <w:spacing w:val="15"/>
      <w:sz w:val="22"/>
      <w:szCs w:val="22"/>
    </w:rPr>
  </w:style>
  <w:style w:type="character" w:customStyle="1" w:styleId="Heading4Char">
    <w:name w:val="Heading 4 Char"/>
    <w:basedOn w:val="DefaultParagraphFont"/>
    <w:link w:val="Heading4"/>
    <w:uiPriority w:val="9"/>
    <w:rsid w:val="00B10B92"/>
    <w:rPr>
      <w:rFonts w:asciiTheme="majorHAnsi" w:eastAsiaTheme="majorEastAsia" w:hAnsiTheme="majorHAnsi" w:cstheme="majorBidi"/>
      <w:i/>
      <w:iCs/>
      <w:color w:val="032348"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79">
      <w:bodyDiv w:val="1"/>
      <w:marLeft w:val="0"/>
      <w:marRight w:val="0"/>
      <w:marTop w:val="0"/>
      <w:marBottom w:val="0"/>
      <w:divBdr>
        <w:top w:val="none" w:sz="0" w:space="0" w:color="auto"/>
        <w:left w:val="none" w:sz="0" w:space="0" w:color="auto"/>
        <w:bottom w:val="none" w:sz="0" w:space="0" w:color="auto"/>
        <w:right w:val="none" w:sz="0" w:space="0" w:color="auto"/>
      </w:divBdr>
    </w:div>
    <w:div w:id="4940838">
      <w:bodyDiv w:val="1"/>
      <w:marLeft w:val="0"/>
      <w:marRight w:val="0"/>
      <w:marTop w:val="0"/>
      <w:marBottom w:val="0"/>
      <w:divBdr>
        <w:top w:val="none" w:sz="0" w:space="0" w:color="auto"/>
        <w:left w:val="none" w:sz="0" w:space="0" w:color="auto"/>
        <w:bottom w:val="none" w:sz="0" w:space="0" w:color="auto"/>
        <w:right w:val="none" w:sz="0" w:space="0" w:color="auto"/>
      </w:divBdr>
    </w:div>
    <w:div w:id="42950345">
      <w:bodyDiv w:val="1"/>
      <w:marLeft w:val="0"/>
      <w:marRight w:val="0"/>
      <w:marTop w:val="0"/>
      <w:marBottom w:val="0"/>
      <w:divBdr>
        <w:top w:val="none" w:sz="0" w:space="0" w:color="auto"/>
        <w:left w:val="none" w:sz="0" w:space="0" w:color="auto"/>
        <w:bottom w:val="none" w:sz="0" w:space="0" w:color="auto"/>
        <w:right w:val="none" w:sz="0" w:space="0" w:color="auto"/>
      </w:divBdr>
    </w:div>
    <w:div w:id="46034282">
      <w:bodyDiv w:val="1"/>
      <w:marLeft w:val="0"/>
      <w:marRight w:val="0"/>
      <w:marTop w:val="0"/>
      <w:marBottom w:val="0"/>
      <w:divBdr>
        <w:top w:val="none" w:sz="0" w:space="0" w:color="auto"/>
        <w:left w:val="none" w:sz="0" w:space="0" w:color="auto"/>
        <w:bottom w:val="none" w:sz="0" w:space="0" w:color="auto"/>
        <w:right w:val="none" w:sz="0" w:space="0" w:color="auto"/>
      </w:divBdr>
    </w:div>
    <w:div w:id="65222812">
      <w:bodyDiv w:val="1"/>
      <w:marLeft w:val="0"/>
      <w:marRight w:val="0"/>
      <w:marTop w:val="0"/>
      <w:marBottom w:val="0"/>
      <w:divBdr>
        <w:top w:val="none" w:sz="0" w:space="0" w:color="auto"/>
        <w:left w:val="none" w:sz="0" w:space="0" w:color="auto"/>
        <w:bottom w:val="none" w:sz="0" w:space="0" w:color="auto"/>
        <w:right w:val="none" w:sz="0" w:space="0" w:color="auto"/>
      </w:divBdr>
    </w:div>
    <w:div w:id="102530750">
      <w:bodyDiv w:val="1"/>
      <w:marLeft w:val="0"/>
      <w:marRight w:val="0"/>
      <w:marTop w:val="0"/>
      <w:marBottom w:val="0"/>
      <w:divBdr>
        <w:top w:val="none" w:sz="0" w:space="0" w:color="auto"/>
        <w:left w:val="none" w:sz="0" w:space="0" w:color="auto"/>
        <w:bottom w:val="none" w:sz="0" w:space="0" w:color="auto"/>
        <w:right w:val="none" w:sz="0" w:space="0" w:color="auto"/>
      </w:divBdr>
    </w:div>
    <w:div w:id="114061927">
      <w:bodyDiv w:val="1"/>
      <w:marLeft w:val="0"/>
      <w:marRight w:val="0"/>
      <w:marTop w:val="0"/>
      <w:marBottom w:val="0"/>
      <w:divBdr>
        <w:top w:val="none" w:sz="0" w:space="0" w:color="auto"/>
        <w:left w:val="none" w:sz="0" w:space="0" w:color="auto"/>
        <w:bottom w:val="none" w:sz="0" w:space="0" w:color="auto"/>
        <w:right w:val="none" w:sz="0" w:space="0" w:color="auto"/>
      </w:divBdr>
    </w:div>
    <w:div w:id="115100602">
      <w:bodyDiv w:val="1"/>
      <w:marLeft w:val="0"/>
      <w:marRight w:val="0"/>
      <w:marTop w:val="0"/>
      <w:marBottom w:val="0"/>
      <w:divBdr>
        <w:top w:val="none" w:sz="0" w:space="0" w:color="auto"/>
        <w:left w:val="none" w:sz="0" w:space="0" w:color="auto"/>
        <w:bottom w:val="none" w:sz="0" w:space="0" w:color="auto"/>
        <w:right w:val="none" w:sz="0" w:space="0" w:color="auto"/>
      </w:divBdr>
    </w:div>
    <w:div w:id="148912573">
      <w:bodyDiv w:val="1"/>
      <w:marLeft w:val="0"/>
      <w:marRight w:val="0"/>
      <w:marTop w:val="0"/>
      <w:marBottom w:val="0"/>
      <w:divBdr>
        <w:top w:val="none" w:sz="0" w:space="0" w:color="auto"/>
        <w:left w:val="none" w:sz="0" w:space="0" w:color="auto"/>
        <w:bottom w:val="none" w:sz="0" w:space="0" w:color="auto"/>
        <w:right w:val="none" w:sz="0" w:space="0" w:color="auto"/>
      </w:divBdr>
    </w:div>
    <w:div w:id="152141217">
      <w:bodyDiv w:val="1"/>
      <w:marLeft w:val="0"/>
      <w:marRight w:val="0"/>
      <w:marTop w:val="0"/>
      <w:marBottom w:val="0"/>
      <w:divBdr>
        <w:top w:val="none" w:sz="0" w:space="0" w:color="auto"/>
        <w:left w:val="none" w:sz="0" w:space="0" w:color="auto"/>
        <w:bottom w:val="none" w:sz="0" w:space="0" w:color="auto"/>
        <w:right w:val="none" w:sz="0" w:space="0" w:color="auto"/>
      </w:divBdr>
    </w:div>
    <w:div w:id="152990089">
      <w:bodyDiv w:val="1"/>
      <w:marLeft w:val="0"/>
      <w:marRight w:val="0"/>
      <w:marTop w:val="0"/>
      <w:marBottom w:val="0"/>
      <w:divBdr>
        <w:top w:val="none" w:sz="0" w:space="0" w:color="auto"/>
        <w:left w:val="none" w:sz="0" w:space="0" w:color="auto"/>
        <w:bottom w:val="none" w:sz="0" w:space="0" w:color="auto"/>
        <w:right w:val="none" w:sz="0" w:space="0" w:color="auto"/>
      </w:divBdr>
    </w:div>
    <w:div w:id="162936875">
      <w:bodyDiv w:val="1"/>
      <w:marLeft w:val="0"/>
      <w:marRight w:val="0"/>
      <w:marTop w:val="0"/>
      <w:marBottom w:val="0"/>
      <w:divBdr>
        <w:top w:val="none" w:sz="0" w:space="0" w:color="auto"/>
        <w:left w:val="none" w:sz="0" w:space="0" w:color="auto"/>
        <w:bottom w:val="none" w:sz="0" w:space="0" w:color="auto"/>
        <w:right w:val="none" w:sz="0" w:space="0" w:color="auto"/>
      </w:divBdr>
    </w:div>
    <w:div w:id="168721209">
      <w:bodyDiv w:val="1"/>
      <w:marLeft w:val="0"/>
      <w:marRight w:val="0"/>
      <w:marTop w:val="0"/>
      <w:marBottom w:val="0"/>
      <w:divBdr>
        <w:top w:val="none" w:sz="0" w:space="0" w:color="auto"/>
        <w:left w:val="none" w:sz="0" w:space="0" w:color="auto"/>
        <w:bottom w:val="none" w:sz="0" w:space="0" w:color="auto"/>
        <w:right w:val="none" w:sz="0" w:space="0" w:color="auto"/>
      </w:divBdr>
    </w:div>
    <w:div w:id="173883805">
      <w:bodyDiv w:val="1"/>
      <w:marLeft w:val="0"/>
      <w:marRight w:val="0"/>
      <w:marTop w:val="0"/>
      <w:marBottom w:val="0"/>
      <w:divBdr>
        <w:top w:val="none" w:sz="0" w:space="0" w:color="auto"/>
        <w:left w:val="none" w:sz="0" w:space="0" w:color="auto"/>
        <w:bottom w:val="none" w:sz="0" w:space="0" w:color="auto"/>
        <w:right w:val="none" w:sz="0" w:space="0" w:color="auto"/>
      </w:divBdr>
    </w:div>
    <w:div w:id="178082835">
      <w:bodyDiv w:val="1"/>
      <w:marLeft w:val="0"/>
      <w:marRight w:val="0"/>
      <w:marTop w:val="0"/>
      <w:marBottom w:val="0"/>
      <w:divBdr>
        <w:top w:val="none" w:sz="0" w:space="0" w:color="auto"/>
        <w:left w:val="none" w:sz="0" w:space="0" w:color="auto"/>
        <w:bottom w:val="none" w:sz="0" w:space="0" w:color="auto"/>
        <w:right w:val="none" w:sz="0" w:space="0" w:color="auto"/>
      </w:divBdr>
    </w:div>
    <w:div w:id="179777163">
      <w:bodyDiv w:val="1"/>
      <w:marLeft w:val="0"/>
      <w:marRight w:val="0"/>
      <w:marTop w:val="0"/>
      <w:marBottom w:val="0"/>
      <w:divBdr>
        <w:top w:val="none" w:sz="0" w:space="0" w:color="auto"/>
        <w:left w:val="none" w:sz="0" w:space="0" w:color="auto"/>
        <w:bottom w:val="none" w:sz="0" w:space="0" w:color="auto"/>
        <w:right w:val="none" w:sz="0" w:space="0" w:color="auto"/>
      </w:divBdr>
    </w:div>
    <w:div w:id="190188143">
      <w:bodyDiv w:val="1"/>
      <w:marLeft w:val="0"/>
      <w:marRight w:val="0"/>
      <w:marTop w:val="0"/>
      <w:marBottom w:val="0"/>
      <w:divBdr>
        <w:top w:val="none" w:sz="0" w:space="0" w:color="auto"/>
        <w:left w:val="none" w:sz="0" w:space="0" w:color="auto"/>
        <w:bottom w:val="none" w:sz="0" w:space="0" w:color="auto"/>
        <w:right w:val="none" w:sz="0" w:space="0" w:color="auto"/>
      </w:divBdr>
    </w:div>
    <w:div w:id="205721898">
      <w:bodyDiv w:val="1"/>
      <w:marLeft w:val="0"/>
      <w:marRight w:val="0"/>
      <w:marTop w:val="0"/>
      <w:marBottom w:val="0"/>
      <w:divBdr>
        <w:top w:val="none" w:sz="0" w:space="0" w:color="auto"/>
        <w:left w:val="none" w:sz="0" w:space="0" w:color="auto"/>
        <w:bottom w:val="none" w:sz="0" w:space="0" w:color="auto"/>
        <w:right w:val="none" w:sz="0" w:space="0" w:color="auto"/>
      </w:divBdr>
    </w:div>
    <w:div w:id="207843119">
      <w:bodyDiv w:val="1"/>
      <w:marLeft w:val="0"/>
      <w:marRight w:val="0"/>
      <w:marTop w:val="0"/>
      <w:marBottom w:val="0"/>
      <w:divBdr>
        <w:top w:val="none" w:sz="0" w:space="0" w:color="auto"/>
        <w:left w:val="none" w:sz="0" w:space="0" w:color="auto"/>
        <w:bottom w:val="none" w:sz="0" w:space="0" w:color="auto"/>
        <w:right w:val="none" w:sz="0" w:space="0" w:color="auto"/>
      </w:divBdr>
    </w:div>
    <w:div w:id="249236365">
      <w:bodyDiv w:val="1"/>
      <w:marLeft w:val="0"/>
      <w:marRight w:val="0"/>
      <w:marTop w:val="0"/>
      <w:marBottom w:val="0"/>
      <w:divBdr>
        <w:top w:val="none" w:sz="0" w:space="0" w:color="auto"/>
        <w:left w:val="none" w:sz="0" w:space="0" w:color="auto"/>
        <w:bottom w:val="none" w:sz="0" w:space="0" w:color="auto"/>
        <w:right w:val="none" w:sz="0" w:space="0" w:color="auto"/>
      </w:divBdr>
    </w:div>
    <w:div w:id="271473630">
      <w:bodyDiv w:val="1"/>
      <w:marLeft w:val="0"/>
      <w:marRight w:val="0"/>
      <w:marTop w:val="0"/>
      <w:marBottom w:val="0"/>
      <w:divBdr>
        <w:top w:val="none" w:sz="0" w:space="0" w:color="auto"/>
        <w:left w:val="none" w:sz="0" w:space="0" w:color="auto"/>
        <w:bottom w:val="none" w:sz="0" w:space="0" w:color="auto"/>
        <w:right w:val="none" w:sz="0" w:space="0" w:color="auto"/>
      </w:divBdr>
    </w:div>
    <w:div w:id="275715115">
      <w:bodyDiv w:val="1"/>
      <w:marLeft w:val="0"/>
      <w:marRight w:val="0"/>
      <w:marTop w:val="0"/>
      <w:marBottom w:val="0"/>
      <w:divBdr>
        <w:top w:val="none" w:sz="0" w:space="0" w:color="auto"/>
        <w:left w:val="none" w:sz="0" w:space="0" w:color="auto"/>
        <w:bottom w:val="none" w:sz="0" w:space="0" w:color="auto"/>
        <w:right w:val="none" w:sz="0" w:space="0" w:color="auto"/>
      </w:divBdr>
    </w:div>
    <w:div w:id="296421453">
      <w:bodyDiv w:val="1"/>
      <w:marLeft w:val="0"/>
      <w:marRight w:val="0"/>
      <w:marTop w:val="0"/>
      <w:marBottom w:val="0"/>
      <w:divBdr>
        <w:top w:val="none" w:sz="0" w:space="0" w:color="auto"/>
        <w:left w:val="none" w:sz="0" w:space="0" w:color="auto"/>
        <w:bottom w:val="none" w:sz="0" w:space="0" w:color="auto"/>
        <w:right w:val="none" w:sz="0" w:space="0" w:color="auto"/>
      </w:divBdr>
    </w:div>
    <w:div w:id="302003969">
      <w:bodyDiv w:val="1"/>
      <w:marLeft w:val="0"/>
      <w:marRight w:val="0"/>
      <w:marTop w:val="0"/>
      <w:marBottom w:val="0"/>
      <w:divBdr>
        <w:top w:val="none" w:sz="0" w:space="0" w:color="auto"/>
        <w:left w:val="none" w:sz="0" w:space="0" w:color="auto"/>
        <w:bottom w:val="none" w:sz="0" w:space="0" w:color="auto"/>
        <w:right w:val="none" w:sz="0" w:space="0" w:color="auto"/>
      </w:divBdr>
    </w:div>
    <w:div w:id="304314228">
      <w:bodyDiv w:val="1"/>
      <w:marLeft w:val="0"/>
      <w:marRight w:val="0"/>
      <w:marTop w:val="0"/>
      <w:marBottom w:val="0"/>
      <w:divBdr>
        <w:top w:val="none" w:sz="0" w:space="0" w:color="auto"/>
        <w:left w:val="none" w:sz="0" w:space="0" w:color="auto"/>
        <w:bottom w:val="none" w:sz="0" w:space="0" w:color="auto"/>
        <w:right w:val="none" w:sz="0" w:space="0" w:color="auto"/>
      </w:divBdr>
    </w:div>
    <w:div w:id="304622658">
      <w:bodyDiv w:val="1"/>
      <w:marLeft w:val="0"/>
      <w:marRight w:val="0"/>
      <w:marTop w:val="0"/>
      <w:marBottom w:val="0"/>
      <w:divBdr>
        <w:top w:val="none" w:sz="0" w:space="0" w:color="auto"/>
        <w:left w:val="none" w:sz="0" w:space="0" w:color="auto"/>
        <w:bottom w:val="none" w:sz="0" w:space="0" w:color="auto"/>
        <w:right w:val="none" w:sz="0" w:space="0" w:color="auto"/>
      </w:divBdr>
    </w:div>
    <w:div w:id="334653596">
      <w:bodyDiv w:val="1"/>
      <w:marLeft w:val="0"/>
      <w:marRight w:val="0"/>
      <w:marTop w:val="0"/>
      <w:marBottom w:val="0"/>
      <w:divBdr>
        <w:top w:val="none" w:sz="0" w:space="0" w:color="auto"/>
        <w:left w:val="none" w:sz="0" w:space="0" w:color="auto"/>
        <w:bottom w:val="none" w:sz="0" w:space="0" w:color="auto"/>
        <w:right w:val="none" w:sz="0" w:space="0" w:color="auto"/>
      </w:divBdr>
    </w:div>
    <w:div w:id="373313839">
      <w:bodyDiv w:val="1"/>
      <w:marLeft w:val="0"/>
      <w:marRight w:val="0"/>
      <w:marTop w:val="0"/>
      <w:marBottom w:val="0"/>
      <w:divBdr>
        <w:top w:val="none" w:sz="0" w:space="0" w:color="auto"/>
        <w:left w:val="none" w:sz="0" w:space="0" w:color="auto"/>
        <w:bottom w:val="none" w:sz="0" w:space="0" w:color="auto"/>
        <w:right w:val="none" w:sz="0" w:space="0" w:color="auto"/>
      </w:divBdr>
    </w:div>
    <w:div w:id="379673729">
      <w:bodyDiv w:val="1"/>
      <w:marLeft w:val="0"/>
      <w:marRight w:val="0"/>
      <w:marTop w:val="0"/>
      <w:marBottom w:val="0"/>
      <w:divBdr>
        <w:top w:val="none" w:sz="0" w:space="0" w:color="auto"/>
        <w:left w:val="none" w:sz="0" w:space="0" w:color="auto"/>
        <w:bottom w:val="none" w:sz="0" w:space="0" w:color="auto"/>
        <w:right w:val="none" w:sz="0" w:space="0" w:color="auto"/>
      </w:divBdr>
    </w:div>
    <w:div w:id="381907361">
      <w:bodyDiv w:val="1"/>
      <w:marLeft w:val="0"/>
      <w:marRight w:val="0"/>
      <w:marTop w:val="0"/>
      <w:marBottom w:val="0"/>
      <w:divBdr>
        <w:top w:val="none" w:sz="0" w:space="0" w:color="auto"/>
        <w:left w:val="none" w:sz="0" w:space="0" w:color="auto"/>
        <w:bottom w:val="none" w:sz="0" w:space="0" w:color="auto"/>
        <w:right w:val="none" w:sz="0" w:space="0" w:color="auto"/>
      </w:divBdr>
    </w:div>
    <w:div w:id="411513249">
      <w:bodyDiv w:val="1"/>
      <w:marLeft w:val="0"/>
      <w:marRight w:val="0"/>
      <w:marTop w:val="0"/>
      <w:marBottom w:val="0"/>
      <w:divBdr>
        <w:top w:val="none" w:sz="0" w:space="0" w:color="auto"/>
        <w:left w:val="none" w:sz="0" w:space="0" w:color="auto"/>
        <w:bottom w:val="none" w:sz="0" w:space="0" w:color="auto"/>
        <w:right w:val="none" w:sz="0" w:space="0" w:color="auto"/>
      </w:divBdr>
    </w:div>
    <w:div w:id="439302844">
      <w:bodyDiv w:val="1"/>
      <w:marLeft w:val="0"/>
      <w:marRight w:val="0"/>
      <w:marTop w:val="0"/>
      <w:marBottom w:val="0"/>
      <w:divBdr>
        <w:top w:val="none" w:sz="0" w:space="0" w:color="auto"/>
        <w:left w:val="none" w:sz="0" w:space="0" w:color="auto"/>
        <w:bottom w:val="none" w:sz="0" w:space="0" w:color="auto"/>
        <w:right w:val="none" w:sz="0" w:space="0" w:color="auto"/>
      </w:divBdr>
    </w:div>
    <w:div w:id="458646528">
      <w:bodyDiv w:val="1"/>
      <w:marLeft w:val="0"/>
      <w:marRight w:val="0"/>
      <w:marTop w:val="0"/>
      <w:marBottom w:val="0"/>
      <w:divBdr>
        <w:top w:val="none" w:sz="0" w:space="0" w:color="auto"/>
        <w:left w:val="none" w:sz="0" w:space="0" w:color="auto"/>
        <w:bottom w:val="none" w:sz="0" w:space="0" w:color="auto"/>
        <w:right w:val="none" w:sz="0" w:space="0" w:color="auto"/>
      </w:divBdr>
    </w:div>
    <w:div w:id="471143292">
      <w:bodyDiv w:val="1"/>
      <w:marLeft w:val="0"/>
      <w:marRight w:val="0"/>
      <w:marTop w:val="0"/>
      <w:marBottom w:val="0"/>
      <w:divBdr>
        <w:top w:val="none" w:sz="0" w:space="0" w:color="auto"/>
        <w:left w:val="none" w:sz="0" w:space="0" w:color="auto"/>
        <w:bottom w:val="none" w:sz="0" w:space="0" w:color="auto"/>
        <w:right w:val="none" w:sz="0" w:space="0" w:color="auto"/>
      </w:divBdr>
    </w:div>
    <w:div w:id="474370161">
      <w:bodyDiv w:val="1"/>
      <w:marLeft w:val="0"/>
      <w:marRight w:val="0"/>
      <w:marTop w:val="0"/>
      <w:marBottom w:val="0"/>
      <w:divBdr>
        <w:top w:val="none" w:sz="0" w:space="0" w:color="auto"/>
        <w:left w:val="none" w:sz="0" w:space="0" w:color="auto"/>
        <w:bottom w:val="none" w:sz="0" w:space="0" w:color="auto"/>
        <w:right w:val="none" w:sz="0" w:space="0" w:color="auto"/>
      </w:divBdr>
    </w:div>
    <w:div w:id="477769957">
      <w:bodyDiv w:val="1"/>
      <w:marLeft w:val="0"/>
      <w:marRight w:val="0"/>
      <w:marTop w:val="0"/>
      <w:marBottom w:val="0"/>
      <w:divBdr>
        <w:top w:val="none" w:sz="0" w:space="0" w:color="auto"/>
        <w:left w:val="none" w:sz="0" w:space="0" w:color="auto"/>
        <w:bottom w:val="none" w:sz="0" w:space="0" w:color="auto"/>
        <w:right w:val="none" w:sz="0" w:space="0" w:color="auto"/>
      </w:divBdr>
    </w:div>
    <w:div w:id="490023526">
      <w:bodyDiv w:val="1"/>
      <w:marLeft w:val="0"/>
      <w:marRight w:val="0"/>
      <w:marTop w:val="0"/>
      <w:marBottom w:val="0"/>
      <w:divBdr>
        <w:top w:val="none" w:sz="0" w:space="0" w:color="auto"/>
        <w:left w:val="none" w:sz="0" w:space="0" w:color="auto"/>
        <w:bottom w:val="none" w:sz="0" w:space="0" w:color="auto"/>
        <w:right w:val="none" w:sz="0" w:space="0" w:color="auto"/>
      </w:divBdr>
    </w:div>
    <w:div w:id="506671991">
      <w:bodyDiv w:val="1"/>
      <w:marLeft w:val="0"/>
      <w:marRight w:val="0"/>
      <w:marTop w:val="0"/>
      <w:marBottom w:val="0"/>
      <w:divBdr>
        <w:top w:val="none" w:sz="0" w:space="0" w:color="auto"/>
        <w:left w:val="none" w:sz="0" w:space="0" w:color="auto"/>
        <w:bottom w:val="none" w:sz="0" w:space="0" w:color="auto"/>
        <w:right w:val="none" w:sz="0" w:space="0" w:color="auto"/>
      </w:divBdr>
    </w:div>
    <w:div w:id="521164949">
      <w:bodyDiv w:val="1"/>
      <w:marLeft w:val="0"/>
      <w:marRight w:val="0"/>
      <w:marTop w:val="0"/>
      <w:marBottom w:val="0"/>
      <w:divBdr>
        <w:top w:val="none" w:sz="0" w:space="0" w:color="auto"/>
        <w:left w:val="none" w:sz="0" w:space="0" w:color="auto"/>
        <w:bottom w:val="none" w:sz="0" w:space="0" w:color="auto"/>
        <w:right w:val="none" w:sz="0" w:space="0" w:color="auto"/>
      </w:divBdr>
    </w:div>
    <w:div w:id="533159389">
      <w:bodyDiv w:val="1"/>
      <w:marLeft w:val="0"/>
      <w:marRight w:val="0"/>
      <w:marTop w:val="0"/>
      <w:marBottom w:val="0"/>
      <w:divBdr>
        <w:top w:val="none" w:sz="0" w:space="0" w:color="auto"/>
        <w:left w:val="none" w:sz="0" w:space="0" w:color="auto"/>
        <w:bottom w:val="none" w:sz="0" w:space="0" w:color="auto"/>
        <w:right w:val="none" w:sz="0" w:space="0" w:color="auto"/>
      </w:divBdr>
    </w:div>
    <w:div w:id="538781018">
      <w:bodyDiv w:val="1"/>
      <w:marLeft w:val="0"/>
      <w:marRight w:val="0"/>
      <w:marTop w:val="0"/>
      <w:marBottom w:val="0"/>
      <w:divBdr>
        <w:top w:val="none" w:sz="0" w:space="0" w:color="auto"/>
        <w:left w:val="none" w:sz="0" w:space="0" w:color="auto"/>
        <w:bottom w:val="none" w:sz="0" w:space="0" w:color="auto"/>
        <w:right w:val="none" w:sz="0" w:space="0" w:color="auto"/>
      </w:divBdr>
    </w:div>
    <w:div w:id="546915622">
      <w:bodyDiv w:val="1"/>
      <w:marLeft w:val="0"/>
      <w:marRight w:val="0"/>
      <w:marTop w:val="0"/>
      <w:marBottom w:val="0"/>
      <w:divBdr>
        <w:top w:val="none" w:sz="0" w:space="0" w:color="auto"/>
        <w:left w:val="none" w:sz="0" w:space="0" w:color="auto"/>
        <w:bottom w:val="none" w:sz="0" w:space="0" w:color="auto"/>
        <w:right w:val="none" w:sz="0" w:space="0" w:color="auto"/>
      </w:divBdr>
    </w:div>
    <w:div w:id="607277190">
      <w:bodyDiv w:val="1"/>
      <w:marLeft w:val="0"/>
      <w:marRight w:val="0"/>
      <w:marTop w:val="0"/>
      <w:marBottom w:val="0"/>
      <w:divBdr>
        <w:top w:val="none" w:sz="0" w:space="0" w:color="auto"/>
        <w:left w:val="none" w:sz="0" w:space="0" w:color="auto"/>
        <w:bottom w:val="none" w:sz="0" w:space="0" w:color="auto"/>
        <w:right w:val="none" w:sz="0" w:space="0" w:color="auto"/>
      </w:divBdr>
    </w:div>
    <w:div w:id="615410071">
      <w:bodyDiv w:val="1"/>
      <w:marLeft w:val="0"/>
      <w:marRight w:val="0"/>
      <w:marTop w:val="0"/>
      <w:marBottom w:val="0"/>
      <w:divBdr>
        <w:top w:val="none" w:sz="0" w:space="0" w:color="auto"/>
        <w:left w:val="none" w:sz="0" w:space="0" w:color="auto"/>
        <w:bottom w:val="none" w:sz="0" w:space="0" w:color="auto"/>
        <w:right w:val="none" w:sz="0" w:space="0" w:color="auto"/>
      </w:divBdr>
    </w:div>
    <w:div w:id="644815418">
      <w:bodyDiv w:val="1"/>
      <w:marLeft w:val="0"/>
      <w:marRight w:val="0"/>
      <w:marTop w:val="0"/>
      <w:marBottom w:val="0"/>
      <w:divBdr>
        <w:top w:val="none" w:sz="0" w:space="0" w:color="auto"/>
        <w:left w:val="none" w:sz="0" w:space="0" w:color="auto"/>
        <w:bottom w:val="none" w:sz="0" w:space="0" w:color="auto"/>
        <w:right w:val="none" w:sz="0" w:space="0" w:color="auto"/>
      </w:divBdr>
    </w:div>
    <w:div w:id="664015233">
      <w:bodyDiv w:val="1"/>
      <w:marLeft w:val="0"/>
      <w:marRight w:val="0"/>
      <w:marTop w:val="0"/>
      <w:marBottom w:val="0"/>
      <w:divBdr>
        <w:top w:val="none" w:sz="0" w:space="0" w:color="auto"/>
        <w:left w:val="none" w:sz="0" w:space="0" w:color="auto"/>
        <w:bottom w:val="none" w:sz="0" w:space="0" w:color="auto"/>
        <w:right w:val="none" w:sz="0" w:space="0" w:color="auto"/>
      </w:divBdr>
    </w:div>
    <w:div w:id="680861785">
      <w:bodyDiv w:val="1"/>
      <w:marLeft w:val="0"/>
      <w:marRight w:val="0"/>
      <w:marTop w:val="0"/>
      <w:marBottom w:val="0"/>
      <w:divBdr>
        <w:top w:val="none" w:sz="0" w:space="0" w:color="auto"/>
        <w:left w:val="none" w:sz="0" w:space="0" w:color="auto"/>
        <w:bottom w:val="none" w:sz="0" w:space="0" w:color="auto"/>
        <w:right w:val="none" w:sz="0" w:space="0" w:color="auto"/>
      </w:divBdr>
    </w:div>
    <w:div w:id="723598792">
      <w:bodyDiv w:val="1"/>
      <w:marLeft w:val="0"/>
      <w:marRight w:val="0"/>
      <w:marTop w:val="0"/>
      <w:marBottom w:val="0"/>
      <w:divBdr>
        <w:top w:val="none" w:sz="0" w:space="0" w:color="auto"/>
        <w:left w:val="none" w:sz="0" w:space="0" w:color="auto"/>
        <w:bottom w:val="none" w:sz="0" w:space="0" w:color="auto"/>
        <w:right w:val="none" w:sz="0" w:space="0" w:color="auto"/>
      </w:divBdr>
    </w:div>
    <w:div w:id="727147236">
      <w:bodyDiv w:val="1"/>
      <w:marLeft w:val="0"/>
      <w:marRight w:val="0"/>
      <w:marTop w:val="0"/>
      <w:marBottom w:val="0"/>
      <w:divBdr>
        <w:top w:val="none" w:sz="0" w:space="0" w:color="auto"/>
        <w:left w:val="none" w:sz="0" w:space="0" w:color="auto"/>
        <w:bottom w:val="none" w:sz="0" w:space="0" w:color="auto"/>
        <w:right w:val="none" w:sz="0" w:space="0" w:color="auto"/>
      </w:divBdr>
    </w:div>
    <w:div w:id="735082965">
      <w:bodyDiv w:val="1"/>
      <w:marLeft w:val="0"/>
      <w:marRight w:val="0"/>
      <w:marTop w:val="0"/>
      <w:marBottom w:val="0"/>
      <w:divBdr>
        <w:top w:val="none" w:sz="0" w:space="0" w:color="auto"/>
        <w:left w:val="none" w:sz="0" w:space="0" w:color="auto"/>
        <w:bottom w:val="none" w:sz="0" w:space="0" w:color="auto"/>
        <w:right w:val="none" w:sz="0" w:space="0" w:color="auto"/>
      </w:divBdr>
    </w:div>
    <w:div w:id="757554725">
      <w:bodyDiv w:val="1"/>
      <w:marLeft w:val="0"/>
      <w:marRight w:val="0"/>
      <w:marTop w:val="0"/>
      <w:marBottom w:val="0"/>
      <w:divBdr>
        <w:top w:val="none" w:sz="0" w:space="0" w:color="auto"/>
        <w:left w:val="none" w:sz="0" w:space="0" w:color="auto"/>
        <w:bottom w:val="none" w:sz="0" w:space="0" w:color="auto"/>
        <w:right w:val="none" w:sz="0" w:space="0" w:color="auto"/>
      </w:divBdr>
    </w:div>
    <w:div w:id="785001948">
      <w:bodyDiv w:val="1"/>
      <w:marLeft w:val="0"/>
      <w:marRight w:val="0"/>
      <w:marTop w:val="0"/>
      <w:marBottom w:val="0"/>
      <w:divBdr>
        <w:top w:val="none" w:sz="0" w:space="0" w:color="auto"/>
        <w:left w:val="none" w:sz="0" w:space="0" w:color="auto"/>
        <w:bottom w:val="none" w:sz="0" w:space="0" w:color="auto"/>
        <w:right w:val="none" w:sz="0" w:space="0" w:color="auto"/>
      </w:divBdr>
    </w:div>
    <w:div w:id="801768077">
      <w:bodyDiv w:val="1"/>
      <w:marLeft w:val="0"/>
      <w:marRight w:val="0"/>
      <w:marTop w:val="0"/>
      <w:marBottom w:val="0"/>
      <w:divBdr>
        <w:top w:val="none" w:sz="0" w:space="0" w:color="auto"/>
        <w:left w:val="none" w:sz="0" w:space="0" w:color="auto"/>
        <w:bottom w:val="none" w:sz="0" w:space="0" w:color="auto"/>
        <w:right w:val="none" w:sz="0" w:space="0" w:color="auto"/>
      </w:divBdr>
    </w:div>
    <w:div w:id="828902775">
      <w:bodyDiv w:val="1"/>
      <w:marLeft w:val="0"/>
      <w:marRight w:val="0"/>
      <w:marTop w:val="0"/>
      <w:marBottom w:val="0"/>
      <w:divBdr>
        <w:top w:val="none" w:sz="0" w:space="0" w:color="auto"/>
        <w:left w:val="none" w:sz="0" w:space="0" w:color="auto"/>
        <w:bottom w:val="none" w:sz="0" w:space="0" w:color="auto"/>
        <w:right w:val="none" w:sz="0" w:space="0" w:color="auto"/>
      </w:divBdr>
    </w:div>
    <w:div w:id="830103853">
      <w:bodyDiv w:val="1"/>
      <w:marLeft w:val="0"/>
      <w:marRight w:val="0"/>
      <w:marTop w:val="0"/>
      <w:marBottom w:val="0"/>
      <w:divBdr>
        <w:top w:val="none" w:sz="0" w:space="0" w:color="auto"/>
        <w:left w:val="none" w:sz="0" w:space="0" w:color="auto"/>
        <w:bottom w:val="none" w:sz="0" w:space="0" w:color="auto"/>
        <w:right w:val="none" w:sz="0" w:space="0" w:color="auto"/>
      </w:divBdr>
    </w:div>
    <w:div w:id="839613870">
      <w:bodyDiv w:val="1"/>
      <w:marLeft w:val="0"/>
      <w:marRight w:val="0"/>
      <w:marTop w:val="0"/>
      <w:marBottom w:val="0"/>
      <w:divBdr>
        <w:top w:val="none" w:sz="0" w:space="0" w:color="auto"/>
        <w:left w:val="none" w:sz="0" w:space="0" w:color="auto"/>
        <w:bottom w:val="none" w:sz="0" w:space="0" w:color="auto"/>
        <w:right w:val="none" w:sz="0" w:space="0" w:color="auto"/>
      </w:divBdr>
    </w:div>
    <w:div w:id="869219919">
      <w:bodyDiv w:val="1"/>
      <w:marLeft w:val="0"/>
      <w:marRight w:val="0"/>
      <w:marTop w:val="0"/>
      <w:marBottom w:val="0"/>
      <w:divBdr>
        <w:top w:val="none" w:sz="0" w:space="0" w:color="auto"/>
        <w:left w:val="none" w:sz="0" w:space="0" w:color="auto"/>
        <w:bottom w:val="none" w:sz="0" w:space="0" w:color="auto"/>
        <w:right w:val="none" w:sz="0" w:space="0" w:color="auto"/>
      </w:divBdr>
    </w:div>
    <w:div w:id="869295754">
      <w:bodyDiv w:val="1"/>
      <w:marLeft w:val="0"/>
      <w:marRight w:val="0"/>
      <w:marTop w:val="0"/>
      <w:marBottom w:val="0"/>
      <w:divBdr>
        <w:top w:val="none" w:sz="0" w:space="0" w:color="auto"/>
        <w:left w:val="none" w:sz="0" w:space="0" w:color="auto"/>
        <w:bottom w:val="none" w:sz="0" w:space="0" w:color="auto"/>
        <w:right w:val="none" w:sz="0" w:space="0" w:color="auto"/>
      </w:divBdr>
    </w:div>
    <w:div w:id="891312584">
      <w:bodyDiv w:val="1"/>
      <w:marLeft w:val="0"/>
      <w:marRight w:val="0"/>
      <w:marTop w:val="0"/>
      <w:marBottom w:val="0"/>
      <w:divBdr>
        <w:top w:val="none" w:sz="0" w:space="0" w:color="auto"/>
        <w:left w:val="none" w:sz="0" w:space="0" w:color="auto"/>
        <w:bottom w:val="none" w:sz="0" w:space="0" w:color="auto"/>
        <w:right w:val="none" w:sz="0" w:space="0" w:color="auto"/>
      </w:divBdr>
    </w:div>
    <w:div w:id="899168367">
      <w:bodyDiv w:val="1"/>
      <w:marLeft w:val="0"/>
      <w:marRight w:val="0"/>
      <w:marTop w:val="0"/>
      <w:marBottom w:val="0"/>
      <w:divBdr>
        <w:top w:val="none" w:sz="0" w:space="0" w:color="auto"/>
        <w:left w:val="none" w:sz="0" w:space="0" w:color="auto"/>
        <w:bottom w:val="none" w:sz="0" w:space="0" w:color="auto"/>
        <w:right w:val="none" w:sz="0" w:space="0" w:color="auto"/>
      </w:divBdr>
    </w:div>
    <w:div w:id="944728166">
      <w:bodyDiv w:val="1"/>
      <w:marLeft w:val="0"/>
      <w:marRight w:val="0"/>
      <w:marTop w:val="0"/>
      <w:marBottom w:val="0"/>
      <w:divBdr>
        <w:top w:val="none" w:sz="0" w:space="0" w:color="auto"/>
        <w:left w:val="none" w:sz="0" w:space="0" w:color="auto"/>
        <w:bottom w:val="none" w:sz="0" w:space="0" w:color="auto"/>
        <w:right w:val="none" w:sz="0" w:space="0" w:color="auto"/>
      </w:divBdr>
    </w:div>
    <w:div w:id="946351202">
      <w:bodyDiv w:val="1"/>
      <w:marLeft w:val="0"/>
      <w:marRight w:val="0"/>
      <w:marTop w:val="0"/>
      <w:marBottom w:val="0"/>
      <w:divBdr>
        <w:top w:val="none" w:sz="0" w:space="0" w:color="auto"/>
        <w:left w:val="none" w:sz="0" w:space="0" w:color="auto"/>
        <w:bottom w:val="none" w:sz="0" w:space="0" w:color="auto"/>
        <w:right w:val="none" w:sz="0" w:space="0" w:color="auto"/>
      </w:divBdr>
    </w:div>
    <w:div w:id="988360209">
      <w:bodyDiv w:val="1"/>
      <w:marLeft w:val="0"/>
      <w:marRight w:val="0"/>
      <w:marTop w:val="0"/>
      <w:marBottom w:val="0"/>
      <w:divBdr>
        <w:top w:val="none" w:sz="0" w:space="0" w:color="auto"/>
        <w:left w:val="none" w:sz="0" w:space="0" w:color="auto"/>
        <w:bottom w:val="none" w:sz="0" w:space="0" w:color="auto"/>
        <w:right w:val="none" w:sz="0" w:space="0" w:color="auto"/>
      </w:divBdr>
    </w:div>
    <w:div w:id="1027218071">
      <w:bodyDiv w:val="1"/>
      <w:marLeft w:val="0"/>
      <w:marRight w:val="0"/>
      <w:marTop w:val="0"/>
      <w:marBottom w:val="0"/>
      <w:divBdr>
        <w:top w:val="none" w:sz="0" w:space="0" w:color="auto"/>
        <w:left w:val="none" w:sz="0" w:space="0" w:color="auto"/>
        <w:bottom w:val="none" w:sz="0" w:space="0" w:color="auto"/>
        <w:right w:val="none" w:sz="0" w:space="0" w:color="auto"/>
      </w:divBdr>
    </w:div>
    <w:div w:id="1035427983">
      <w:bodyDiv w:val="1"/>
      <w:marLeft w:val="0"/>
      <w:marRight w:val="0"/>
      <w:marTop w:val="0"/>
      <w:marBottom w:val="0"/>
      <w:divBdr>
        <w:top w:val="none" w:sz="0" w:space="0" w:color="auto"/>
        <w:left w:val="none" w:sz="0" w:space="0" w:color="auto"/>
        <w:bottom w:val="none" w:sz="0" w:space="0" w:color="auto"/>
        <w:right w:val="none" w:sz="0" w:space="0" w:color="auto"/>
      </w:divBdr>
    </w:div>
    <w:div w:id="1063138304">
      <w:bodyDiv w:val="1"/>
      <w:marLeft w:val="0"/>
      <w:marRight w:val="0"/>
      <w:marTop w:val="0"/>
      <w:marBottom w:val="0"/>
      <w:divBdr>
        <w:top w:val="none" w:sz="0" w:space="0" w:color="auto"/>
        <w:left w:val="none" w:sz="0" w:space="0" w:color="auto"/>
        <w:bottom w:val="none" w:sz="0" w:space="0" w:color="auto"/>
        <w:right w:val="none" w:sz="0" w:space="0" w:color="auto"/>
      </w:divBdr>
    </w:div>
    <w:div w:id="1071853889">
      <w:bodyDiv w:val="1"/>
      <w:marLeft w:val="0"/>
      <w:marRight w:val="0"/>
      <w:marTop w:val="0"/>
      <w:marBottom w:val="0"/>
      <w:divBdr>
        <w:top w:val="none" w:sz="0" w:space="0" w:color="auto"/>
        <w:left w:val="none" w:sz="0" w:space="0" w:color="auto"/>
        <w:bottom w:val="none" w:sz="0" w:space="0" w:color="auto"/>
        <w:right w:val="none" w:sz="0" w:space="0" w:color="auto"/>
      </w:divBdr>
    </w:div>
    <w:div w:id="1094352106">
      <w:bodyDiv w:val="1"/>
      <w:marLeft w:val="0"/>
      <w:marRight w:val="0"/>
      <w:marTop w:val="0"/>
      <w:marBottom w:val="0"/>
      <w:divBdr>
        <w:top w:val="none" w:sz="0" w:space="0" w:color="auto"/>
        <w:left w:val="none" w:sz="0" w:space="0" w:color="auto"/>
        <w:bottom w:val="none" w:sz="0" w:space="0" w:color="auto"/>
        <w:right w:val="none" w:sz="0" w:space="0" w:color="auto"/>
      </w:divBdr>
    </w:div>
    <w:div w:id="1138911839">
      <w:bodyDiv w:val="1"/>
      <w:marLeft w:val="0"/>
      <w:marRight w:val="0"/>
      <w:marTop w:val="0"/>
      <w:marBottom w:val="0"/>
      <w:divBdr>
        <w:top w:val="none" w:sz="0" w:space="0" w:color="auto"/>
        <w:left w:val="none" w:sz="0" w:space="0" w:color="auto"/>
        <w:bottom w:val="none" w:sz="0" w:space="0" w:color="auto"/>
        <w:right w:val="none" w:sz="0" w:space="0" w:color="auto"/>
      </w:divBdr>
    </w:div>
    <w:div w:id="1149323861">
      <w:bodyDiv w:val="1"/>
      <w:marLeft w:val="0"/>
      <w:marRight w:val="0"/>
      <w:marTop w:val="0"/>
      <w:marBottom w:val="0"/>
      <w:divBdr>
        <w:top w:val="none" w:sz="0" w:space="0" w:color="auto"/>
        <w:left w:val="none" w:sz="0" w:space="0" w:color="auto"/>
        <w:bottom w:val="none" w:sz="0" w:space="0" w:color="auto"/>
        <w:right w:val="none" w:sz="0" w:space="0" w:color="auto"/>
      </w:divBdr>
    </w:div>
    <w:div w:id="1168055217">
      <w:bodyDiv w:val="1"/>
      <w:marLeft w:val="0"/>
      <w:marRight w:val="0"/>
      <w:marTop w:val="0"/>
      <w:marBottom w:val="0"/>
      <w:divBdr>
        <w:top w:val="none" w:sz="0" w:space="0" w:color="auto"/>
        <w:left w:val="none" w:sz="0" w:space="0" w:color="auto"/>
        <w:bottom w:val="none" w:sz="0" w:space="0" w:color="auto"/>
        <w:right w:val="none" w:sz="0" w:space="0" w:color="auto"/>
      </w:divBdr>
    </w:div>
    <w:div w:id="1187525058">
      <w:bodyDiv w:val="1"/>
      <w:marLeft w:val="0"/>
      <w:marRight w:val="0"/>
      <w:marTop w:val="0"/>
      <w:marBottom w:val="0"/>
      <w:divBdr>
        <w:top w:val="none" w:sz="0" w:space="0" w:color="auto"/>
        <w:left w:val="none" w:sz="0" w:space="0" w:color="auto"/>
        <w:bottom w:val="none" w:sz="0" w:space="0" w:color="auto"/>
        <w:right w:val="none" w:sz="0" w:space="0" w:color="auto"/>
      </w:divBdr>
    </w:div>
    <w:div w:id="1211767829">
      <w:bodyDiv w:val="1"/>
      <w:marLeft w:val="0"/>
      <w:marRight w:val="0"/>
      <w:marTop w:val="0"/>
      <w:marBottom w:val="0"/>
      <w:divBdr>
        <w:top w:val="none" w:sz="0" w:space="0" w:color="auto"/>
        <w:left w:val="none" w:sz="0" w:space="0" w:color="auto"/>
        <w:bottom w:val="none" w:sz="0" w:space="0" w:color="auto"/>
        <w:right w:val="none" w:sz="0" w:space="0" w:color="auto"/>
      </w:divBdr>
    </w:div>
    <w:div w:id="1256668107">
      <w:bodyDiv w:val="1"/>
      <w:marLeft w:val="0"/>
      <w:marRight w:val="0"/>
      <w:marTop w:val="0"/>
      <w:marBottom w:val="0"/>
      <w:divBdr>
        <w:top w:val="none" w:sz="0" w:space="0" w:color="auto"/>
        <w:left w:val="none" w:sz="0" w:space="0" w:color="auto"/>
        <w:bottom w:val="none" w:sz="0" w:space="0" w:color="auto"/>
        <w:right w:val="none" w:sz="0" w:space="0" w:color="auto"/>
      </w:divBdr>
    </w:div>
    <w:div w:id="1258367017">
      <w:bodyDiv w:val="1"/>
      <w:marLeft w:val="0"/>
      <w:marRight w:val="0"/>
      <w:marTop w:val="0"/>
      <w:marBottom w:val="0"/>
      <w:divBdr>
        <w:top w:val="none" w:sz="0" w:space="0" w:color="auto"/>
        <w:left w:val="none" w:sz="0" w:space="0" w:color="auto"/>
        <w:bottom w:val="none" w:sz="0" w:space="0" w:color="auto"/>
        <w:right w:val="none" w:sz="0" w:space="0" w:color="auto"/>
      </w:divBdr>
    </w:div>
    <w:div w:id="1271669590">
      <w:bodyDiv w:val="1"/>
      <w:marLeft w:val="0"/>
      <w:marRight w:val="0"/>
      <w:marTop w:val="0"/>
      <w:marBottom w:val="0"/>
      <w:divBdr>
        <w:top w:val="none" w:sz="0" w:space="0" w:color="auto"/>
        <w:left w:val="none" w:sz="0" w:space="0" w:color="auto"/>
        <w:bottom w:val="none" w:sz="0" w:space="0" w:color="auto"/>
        <w:right w:val="none" w:sz="0" w:space="0" w:color="auto"/>
      </w:divBdr>
    </w:div>
    <w:div w:id="1275213154">
      <w:bodyDiv w:val="1"/>
      <w:marLeft w:val="0"/>
      <w:marRight w:val="0"/>
      <w:marTop w:val="0"/>
      <w:marBottom w:val="0"/>
      <w:divBdr>
        <w:top w:val="none" w:sz="0" w:space="0" w:color="auto"/>
        <w:left w:val="none" w:sz="0" w:space="0" w:color="auto"/>
        <w:bottom w:val="none" w:sz="0" w:space="0" w:color="auto"/>
        <w:right w:val="none" w:sz="0" w:space="0" w:color="auto"/>
      </w:divBdr>
    </w:div>
    <w:div w:id="1289898492">
      <w:bodyDiv w:val="1"/>
      <w:marLeft w:val="0"/>
      <w:marRight w:val="0"/>
      <w:marTop w:val="0"/>
      <w:marBottom w:val="0"/>
      <w:divBdr>
        <w:top w:val="none" w:sz="0" w:space="0" w:color="auto"/>
        <w:left w:val="none" w:sz="0" w:space="0" w:color="auto"/>
        <w:bottom w:val="none" w:sz="0" w:space="0" w:color="auto"/>
        <w:right w:val="none" w:sz="0" w:space="0" w:color="auto"/>
      </w:divBdr>
    </w:div>
    <w:div w:id="1294022593">
      <w:bodyDiv w:val="1"/>
      <w:marLeft w:val="0"/>
      <w:marRight w:val="0"/>
      <w:marTop w:val="0"/>
      <w:marBottom w:val="0"/>
      <w:divBdr>
        <w:top w:val="none" w:sz="0" w:space="0" w:color="auto"/>
        <w:left w:val="none" w:sz="0" w:space="0" w:color="auto"/>
        <w:bottom w:val="none" w:sz="0" w:space="0" w:color="auto"/>
        <w:right w:val="none" w:sz="0" w:space="0" w:color="auto"/>
      </w:divBdr>
    </w:div>
    <w:div w:id="1300263509">
      <w:bodyDiv w:val="1"/>
      <w:marLeft w:val="0"/>
      <w:marRight w:val="0"/>
      <w:marTop w:val="0"/>
      <w:marBottom w:val="0"/>
      <w:divBdr>
        <w:top w:val="none" w:sz="0" w:space="0" w:color="auto"/>
        <w:left w:val="none" w:sz="0" w:space="0" w:color="auto"/>
        <w:bottom w:val="none" w:sz="0" w:space="0" w:color="auto"/>
        <w:right w:val="none" w:sz="0" w:space="0" w:color="auto"/>
      </w:divBdr>
    </w:div>
    <w:div w:id="1310137926">
      <w:bodyDiv w:val="1"/>
      <w:marLeft w:val="0"/>
      <w:marRight w:val="0"/>
      <w:marTop w:val="0"/>
      <w:marBottom w:val="0"/>
      <w:divBdr>
        <w:top w:val="none" w:sz="0" w:space="0" w:color="auto"/>
        <w:left w:val="none" w:sz="0" w:space="0" w:color="auto"/>
        <w:bottom w:val="none" w:sz="0" w:space="0" w:color="auto"/>
        <w:right w:val="none" w:sz="0" w:space="0" w:color="auto"/>
      </w:divBdr>
    </w:div>
    <w:div w:id="1314872765">
      <w:bodyDiv w:val="1"/>
      <w:marLeft w:val="0"/>
      <w:marRight w:val="0"/>
      <w:marTop w:val="0"/>
      <w:marBottom w:val="0"/>
      <w:divBdr>
        <w:top w:val="none" w:sz="0" w:space="0" w:color="auto"/>
        <w:left w:val="none" w:sz="0" w:space="0" w:color="auto"/>
        <w:bottom w:val="none" w:sz="0" w:space="0" w:color="auto"/>
        <w:right w:val="none" w:sz="0" w:space="0" w:color="auto"/>
      </w:divBdr>
    </w:div>
    <w:div w:id="1336617785">
      <w:bodyDiv w:val="1"/>
      <w:marLeft w:val="0"/>
      <w:marRight w:val="0"/>
      <w:marTop w:val="0"/>
      <w:marBottom w:val="0"/>
      <w:divBdr>
        <w:top w:val="none" w:sz="0" w:space="0" w:color="auto"/>
        <w:left w:val="none" w:sz="0" w:space="0" w:color="auto"/>
        <w:bottom w:val="none" w:sz="0" w:space="0" w:color="auto"/>
        <w:right w:val="none" w:sz="0" w:space="0" w:color="auto"/>
      </w:divBdr>
    </w:div>
    <w:div w:id="1356034519">
      <w:bodyDiv w:val="1"/>
      <w:marLeft w:val="0"/>
      <w:marRight w:val="0"/>
      <w:marTop w:val="0"/>
      <w:marBottom w:val="0"/>
      <w:divBdr>
        <w:top w:val="none" w:sz="0" w:space="0" w:color="auto"/>
        <w:left w:val="none" w:sz="0" w:space="0" w:color="auto"/>
        <w:bottom w:val="none" w:sz="0" w:space="0" w:color="auto"/>
        <w:right w:val="none" w:sz="0" w:space="0" w:color="auto"/>
      </w:divBdr>
    </w:div>
    <w:div w:id="1403723963">
      <w:bodyDiv w:val="1"/>
      <w:marLeft w:val="0"/>
      <w:marRight w:val="0"/>
      <w:marTop w:val="0"/>
      <w:marBottom w:val="0"/>
      <w:divBdr>
        <w:top w:val="none" w:sz="0" w:space="0" w:color="auto"/>
        <w:left w:val="none" w:sz="0" w:space="0" w:color="auto"/>
        <w:bottom w:val="none" w:sz="0" w:space="0" w:color="auto"/>
        <w:right w:val="none" w:sz="0" w:space="0" w:color="auto"/>
      </w:divBdr>
    </w:div>
    <w:div w:id="1418867382">
      <w:bodyDiv w:val="1"/>
      <w:marLeft w:val="0"/>
      <w:marRight w:val="0"/>
      <w:marTop w:val="0"/>
      <w:marBottom w:val="0"/>
      <w:divBdr>
        <w:top w:val="none" w:sz="0" w:space="0" w:color="auto"/>
        <w:left w:val="none" w:sz="0" w:space="0" w:color="auto"/>
        <w:bottom w:val="none" w:sz="0" w:space="0" w:color="auto"/>
        <w:right w:val="none" w:sz="0" w:space="0" w:color="auto"/>
      </w:divBdr>
    </w:div>
    <w:div w:id="1436754980">
      <w:bodyDiv w:val="1"/>
      <w:marLeft w:val="0"/>
      <w:marRight w:val="0"/>
      <w:marTop w:val="0"/>
      <w:marBottom w:val="0"/>
      <w:divBdr>
        <w:top w:val="none" w:sz="0" w:space="0" w:color="auto"/>
        <w:left w:val="none" w:sz="0" w:space="0" w:color="auto"/>
        <w:bottom w:val="none" w:sz="0" w:space="0" w:color="auto"/>
        <w:right w:val="none" w:sz="0" w:space="0" w:color="auto"/>
      </w:divBdr>
    </w:div>
    <w:div w:id="1451626816">
      <w:bodyDiv w:val="1"/>
      <w:marLeft w:val="0"/>
      <w:marRight w:val="0"/>
      <w:marTop w:val="0"/>
      <w:marBottom w:val="0"/>
      <w:divBdr>
        <w:top w:val="none" w:sz="0" w:space="0" w:color="auto"/>
        <w:left w:val="none" w:sz="0" w:space="0" w:color="auto"/>
        <w:bottom w:val="none" w:sz="0" w:space="0" w:color="auto"/>
        <w:right w:val="none" w:sz="0" w:space="0" w:color="auto"/>
      </w:divBdr>
    </w:div>
    <w:div w:id="1456757235">
      <w:bodyDiv w:val="1"/>
      <w:marLeft w:val="0"/>
      <w:marRight w:val="0"/>
      <w:marTop w:val="0"/>
      <w:marBottom w:val="0"/>
      <w:divBdr>
        <w:top w:val="none" w:sz="0" w:space="0" w:color="auto"/>
        <w:left w:val="none" w:sz="0" w:space="0" w:color="auto"/>
        <w:bottom w:val="none" w:sz="0" w:space="0" w:color="auto"/>
        <w:right w:val="none" w:sz="0" w:space="0" w:color="auto"/>
      </w:divBdr>
    </w:div>
    <w:div w:id="1458911873">
      <w:bodyDiv w:val="1"/>
      <w:marLeft w:val="0"/>
      <w:marRight w:val="0"/>
      <w:marTop w:val="0"/>
      <w:marBottom w:val="0"/>
      <w:divBdr>
        <w:top w:val="none" w:sz="0" w:space="0" w:color="auto"/>
        <w:left w:val="none" w:sz="0" w:space="0" w:color="auto"/>
        <w:bottom w:val="none" w:sz="0" w:space="0" w:color="auto"/>
        <w:right w:val="none" w:sz="0" w:space="0" w:color="auto"/>
      </w:divBdr>
    </w:div>
    <w:div w:id="1468738402">
      <w:bodyDiv w:val="1"/>
      <w:marLeft w:val="0"/>
      <w:marRight w:val="0"/>
      <w:marTop w:val="0"/>
      <w:marBottom w:val="0"/>
      <w:divBdr>
        <w:top w:val="none" w:sz="0" w:space="0" w:color="auto"/>
        <w:left w:val="none" w:sz="0" w:space="0" w:color="auto"/>
        <w:bottom w:val="none" w:sz="0" w:space="0" w:color="auto"/>
        <w:right w:val="none" w:sz="0" w:space="0" w:color="auto"/>
      </w:divBdr>
    </w:div>
    <w:div w:id="1471046687">
      <w:bodyDiv w:val="1"/>
      <w:marLeft w:val="0"/>
      <w:marRight w:val="0"/>
      <w:marTop w:val="0"/>
      <w:marBottom w:val="0"/>
      <w:divBdr>
        <w:top w:val="none" w:sz="0" w:space="0" w:color="auto"/>
        <w:left w:val="none" w:sz="0" w:space="0" w:color="auto"/>
        <w:bottom w:val="none" w:sz="0" w:space="0" w:color="auto"/>
        <w:right w:val="none" w:sz="0" w:space="0" w:color="auto"/>
      </w:divBdr>
    </w:div>
    <w:div w:id="1489206849">
      <w:bodyDiv w:val="1"/>
      <w:marLeft w:val="0"/>
      <w:marRight w:val="0"/>
      <w:marTop w:val="0"/>
      <w:marBottom w:val="0"/>
      <w:divBdr>
        <w:top w:val="none" w:sz="0" w:space="0" w:color="auto"/>
        <w:left w:val="none" w:sz="0" w:space="0" w:color="auto"/>
        <w:bottom w:val="none" w:sz="0" w:space="0" w:color="auto"/>
        <w:right w:val="none" w:sz="0" w:space="0" w:color="auto"/>
      </w:divBdr>
    </w:div>
    <w:div w:id="1495949464">
      <w:bodyDiv w:val="1"/>
      <w:marLeft w:val="0"/>
      <w:marRight w:val="0"/>
      <w:marTop w:val="0"/>
      <w:marBottom w:val="0"/>
      <w:divBdr>
        <w:top w:val="none" w:sz="0" w:space="0" w:color="auto"/>
        <w:left w:val="none" w:sz="0" w:space="0" w:color="auto"/>
        <w:bottom w:val="none" w:sz="0" w:space="0" w:color="auto"/>
        <w:right w:val="none" w:sz="0" w:space="0" w:color="auto"/>
      </w:divBdr>
    </w:div>
    <w:div w:id="1558856154">
      <w:bodyDiv w:val="1"/>
      <w:marLeft w:val="0"/>
      <w:marRight w:val="0"/>
      <w:marTop w:val="0"/>
      <w:marBottom w:val="0"/>
      <w:divBdr>
        <w:top w:val="none" w:sz="0" w:space="0" w:color="auto"/>
        <w:left w:val="none" w:sz="0" w:space="0" w:color="auto"/>
        <w:bottom w:val="none" w:sz="0" w:space="0" w:color="auto"/>
        <w:right w:val="none" w:sz="0" w:space="0" w:color="auto"/>
      </w:divBdr>
    </w:div>
    <w:div w:id="1564872340">
      <w:bodyDiv w:val="1"/>
      <w:marLeft w:val="0"/>
      <w:marRight w:val="0"/>
      <w:marTop w:val="0"/>
      <w:marBottom w:val="0"/>
      <w:divBdr>
        <w:top w:val="none" w:sz="0" w:space="0" w:color="auto"/>
        <w:left w:val="none" w:sz="0" w:space="0" w:color="auto"/>
        <w:bottom w:val="none" w:sz="0" w:space="0" w:color="auto"/>
        <w:right w:val="none" w:sz="0" w:space="0" w:color="auto"/>
      </w:divBdr>
    </w:div>
    <w:div w:id="1586107034">
      <w:bodyDiv w:val="1"/>
      <w:marLeft w:val="0"/>
      <w:marRight w:val="0"/>
      <w:marTop w:val="0"/>
      <w:marBottom w:val="0"/>
      <w:divBdr>
        <w:top w:val="none" w:sz="0" w:space="0" w:color="auto"/>
        <w:left w:val="none" w:sz="0" w:space="0" w:color="auto"/>
        <w:bottom w:val="none" w:sz="0" w:space="0" w:color="auto"/>
        <w:right w:val="none" w:sz="0" w:space="0" w:color="auto"/>
      </w:divBdr>
    </w:div>
    <w:div w:id="1596864535">
      <w:bodyDiv w:val="1"/>
      <w:marLeft w:val="0"/>
      <w:marRight w:val="0"/>
      <w:marTop w:val="0"/>
      <w:marBottom w:val="0"/>
      <w:divBdr>
        <w:top w:val="none" w:sz="0" w:space="0" w:color="auto"/>
        <w:left w:val="none" w:sz="0" w:space="0" w:color="auto"/>
        <w:bottom w:val="none" w:sz="0" w:space="0" w:color="auto"/>
        <w:right w:val="none" w:sz="0" w:space="0" w:color="auto"/>
      </w:divBdr>
    </w:div>
    <w:div w:id="1597327839">
      <w:bodyDiv w:val="1"/>
      <w:marLeft w:val="0"/>
      <w:marRight w:val="0"/>
      <w:marTop w:val="0"/>
      <w:marBottom w:val="0"/>
      <w:divBdr>
        <w:top w:val="none" w:sz="0" w:space="0" w:color="auto"/>
        <w:left w:val="none" w:sz="0" w:space="0" w:color="auto"/>
        <w:bottom w:val="none" w:sz="0" w:space="0" w:color="auto"/>
        <w:right w:val="none" w:sz="0" w:space="0" w:color="auto"/>
      </w:divBdr>
    </w:div>
    <w:div w:id="1642420559">
      <w:bodyDiv w:val="1"/>
      <w:marLeft w:val="0"/>
      <w:marRight w:val="0"/>
      <w:marTop w:val="0"/>
      <w:marBottom w:val="0"/>
      <w:divBdr>
        <w:top w:val="none" w:sz="0" w:space="0" w:color="auto"/>
        <w:left w:val="none" w:sz="0" w:space="0" w:color="auto"/>
        <w:bottom w:val="none" w:sz="0" w:space="0" w:color="auto"/>
        <w:right w:val="none" w:sz="0" w:space="0" w:color="auto"/>
      </w:divBdr>
    </w:div>
    <w:div w:id="1690522736">
      <w:bodyDiv w:val="1"/>
      <w:marLeft w:val="0"/>
      <w:marRight w:val="0"/>
      <w:marTop w:val="0"/>
      <w:marBottom w:val="0"/>
      <w:divBdr>
        <w:top w:val="none" w:sz="0" w:space="0" w:color="auto"/>
        <w:left w:val="none" w:sz="0" w:space="0" w:color="auto"/>
        <w:bottom w:val="none" w:sz="0" w:space="0" w:color="auto"/>
        <w:right w:val="none" w:sz="0" w:space="0" w:color="auto"/>
      </w:divBdr>
    </w:div>
    <w:div w:id="1692876998">
      <w:bodyDiv w:val="1"/>
      <w:marLeft w:val="0"/>
      <w:marRight w:val="0"/>
      <w:marTop w:val="0"/>
      <w:marBottom w:val="0"/>
      <w:divBdr>
        <w:top w:val="none" w:sz="0" w:space="0" w:color="auto"/>
        <w:left w:val="none" w:sz="0" w:space="0" w:color="auto"/>
        <w:bottom w:val="none" w:sz="0" w:space="0" w:color="auto"/>
        <w:right w:val="none" w:sz="0" w:space="0" w:color="auto"/>
      </w:divBdr>
    </w:div>
    <w:div w:id="1709909926">
      <w:bodyDiv w:val="1"/>
      <w:marLeft w:val="0"/>
      <w:marRight w:val="0"/>
      <w:marTop w:val="0"/>
      <w:marBottom w:val="0"/>
      <w:divBdr>
        <w:top w:val="none" w:sz="0" w:space="0" w:color="auto"/>
        <w:left w:val="none" w:sz="0" w:space="0" w:color="auto"/>
        <w:bottom w:val="none" w:sz="0" w:space="0" w:color="auto"/>
        <w:right w:val="none" w:sz="0" w:space="0" w:color="auto"/>
      </w:divBdr>
    </w:div>
    <w:div w:id="1716542310">
      <w:bodyDiv w:val="1"/>
      <w:marLeft w:val="0"/>
      <w:marRight w:val="0"/>
      <w:marTop w:val="0"/>
      <w:marBottom w:val="0"/>
      <w:divBdr>
        <w:top w:val="none" w:sz="0" w:space="0" w:color="auto"/>
        <w:left w:val="none" w:sz="0" w:space="0" w:color="auto"/>
        <w:bottom w:val="none" w:sz="0" w:space="0" w:color="auto"/>
        <w:right w:val="none" w:sz="0" w:space="0" w:color="auto"/>
      </w:divBdr>
    </w:div>
    <w:div w:id="1735355570">
      <w:bodyDiv w:val="1"/>
      <w:marLeft w:val="0"/>
      <w:marRight w:val="0"/>
      <w:marTop w:val="0"/>
      <w:marBottom w:val="0"/>
      <w:divBdr>
        <w:top w:val="none" w:sz="0" w:space="0" w:color="auto"/>
        <w:left w:val="none" w:sz="0" w:space="0" w:color="auto"/>
        <w:bottom w:val="none" w:sz="0" w:space="0" w:color="auto"/>
        <w:right w:val="none" w:sz="0" w:space="0" w:color="auto"/>
      </w:divBdr>
    </w:div>
    <w:div w:id="1738243550">
      <w:bodyDiv w:val="1"/>
      <w:marLeft w:val="0"/>
      <w:marRight w:val="0"/>
      <w:marTop w:val="0"/>
      <w:marBottom w:val="0"/>
      <w:divBdr>
        <w:top w:val="none" w:sz="0" w:space="0" w:color="auto"/>
        <w:left w:val="none" w:sz="0" w:space="0" w:color="auto"/>
        <w:bottom w:val="none" w:sz="0" w:space="0" w:color="auto"/>
        <w:right w:val="none" w:sz="0" w:space="0" w:color="auto"/>
      </w:divBdr>
    </w:div>
    <w:div w:id="1740131934">
      <w:bodyDiv w:val="1"/>
      <w:marLeft w:val="0"/>
      <w:marRight w:val="0"/>
      <w:marTop w:val="0"/>
      <w:marBottom w:val="0"/>
      <w:divBdr>
        <w:top w:val="none" w:sz="0" w:space="0" w:color="auto"/>
        <w:left w:val="none" w:sz="0" w:space="0" w:color="auto"/>
        <w:bottom w:val="none" w:sz="0" w:space="0" w:color="auto"/>
        <w:right w:val="none" w:sz="0" w:space="0" w:color="auto"/>
      </w:divBdr>
    </w:div>
    <w:div w:id="1740782680">
      <w:bodyDiv w:val="1"/>
      <w:marLeft w:val="0"/>
      <w:marRight w:val="0"/>
      <w:marTop w:val="0"/>
      <w:marBottom w:val="0"/>
      <w:divBdr>
        <w:top w:val="none" w:sz="0" w:space="0" w:color="auto"/>
        <w:left w:val="none" w:sz="0" w:space="0" w:color="auto"/>
        <w:bottom w:val="none" w:sz="0" w:space="0" w:color="auto"/>
        <w:right w:val="none" w:sz="0" w:space="0" w:color="auto"/>
      </w:divBdr>
    </w:div>
    <w:div w:id="1746758828">
      <w:bodyDiv w:val="1"/>
      <w:marLeft w:val="0"/>
      <w:marRight w:val="0"/>
      <w:marTop w:val="0"/>
      <w:marBottom w:val="0"/>
      <w:divBdr>
        <w:top w:val="none" w:sz="0" w:space="0" w:color="auto"/>
        <w:left w:val="none" w:sz="0" w:space="0" w:color="auto"/>
        <w:bottom w:val="none" w:sz="0" w:space="0" w:color="auto"/>
        <w:right w:val="none" w:sz="0" w:space="0" w:color="auto"/>
      </w:divBdr>
    </w:div>
    <w:div w:id="1750270697">
      <w:bodyDiv w:val="1"/>
      <w:marLeft w:val="0"/>
      <w:marRight w:val="0"/>
      <w:marTop w:val="0"/>
      <w:marBottom w:val="0"/>
      <w:divBdr>
        <w:top w:val="none" w:sz="0" w:space="0" w:color="auto"/>
        <w:left w:val="none" w:sz="0" w:space="0" w:color="auto"/>
        <w:bottom w:val="none" w:sz="0" w:space="0" w:color="auto"/>
        <w:right w:val="none" w:sz="0" w:space="0" w:color="auto"/>
      </w:divBdr>
    </w:div>
    <w:div w:id="1752580709">
      <w:bodyDiv w:val="1"/>
      <w:marLeft w:val="0"/>
      <w:marRight w:val="0"/>
      <w:marTop w:val="0"/>
      <w:marBottom w:val="0"/>
      <w:divBdr>
        <w:top w:val="none" w:sz="0" w:space="0" w:color="auto"/>
        <w:left w:val="none" w:sz="0" w:space="0" w:color="auto"/>
        <w:bottom w:val="none" w:sz="0" w:space="0" w:color="auto"/>
        <w:right w:val="none" w:sz="0" w:space="0" w:color="auto"/>
      </w:divBdr>
    </w:div>
    <w:div w:id="1769808848">
      <w:bodyDiv w:val="1"/>
      <w:marLeft w:val="0"/>
      <w:marRight w:val="0"/>
      <w:marTop w:val="0"/>
      <w:marBottom w:val="0"/>
      <w:divBdr>
        <w:top w:val="none" w:sz="0" w:space="0" w:color="auto"/>
        <w:left w:val="none" w:sz="0" w:space="0" w:color="auto"/>
        <w:bottom w:val="none" w:sz="0" w:space="0" w:color="auto"/>
        <w:right w:val="none" w:sz="0" w:space="0" w:color="auto"/>
      </w:divBdr>
    </w:div>
    <w:div w:id="1789276449">
      <w:bodyDiv w:val="1"/>
      <w:marLeft w:val="0"/>
      <w:marRight w:val="0"/>
      <w:marTop w:val="0"/>
      <w:marBottom w:val="0"/>
      <w:divBdr>
        <w:top w:val="none" w:sz="0" w:space="0" w:color="auto"/>
        <w:left w:val="none" w:sz="0" w:space="0" w:color="auto"/>
        <w:bottom w:val="none" w:sz="0" w:space="0" w:color="auto"/>
        <w:right w:val="none" w:sz="0" w:space="0" w:color="auto"/>
      </w:divBdr>
    </w:div>
    <w:div w:id="1812822146">
      <w:bodyDiv w:val="1"/>
      <w:marLeft w:val="0"/>
      <w:marRight w:val="0"/>
      <w:marTop w:val="0"/>
      <w:marBottom w:val="0"/>
      <w:divBdr>
        <w:top w:val="none" w:sz="0" w:space="0" w:color="auto"/>
        <w:left w:val="none" w:sz="0" w:space="0" w:color="auto"/>
        <w:bottom w:val="none" w:sz="0" w:space="0" w:color="auto"/>
        <w:right w:val="none" w:sz="0" w:space="0" w:color="auto"/>
      </w:divBdr>
    </w:div>
    <w:div w:id="1822192214">
      <w:bodyDiv w:val="1"/>
      <w:marLeft w:val="0"/>
      <w:marRight w:val="0"/>
      <w:marTop w:val="0"/>
      <w:marBottom w:val="0"/>
      <w:divBdr>
        <w:top w:val="none" w:sz="0" w:space="0" w:color="auto"/>
        <w:left w:val="none" w:sz="0" w:space="0" w:color="auto"/>
        <w:bottom w:val="none" w:sz="0" w:space="0" w:color="auto"/>
        <w:right w:val="none" w:sz="0" w:space="0" w:color="auto"/>
      </w:divBdr>
    </w:div>
    <w:div w:id="1827552624">
      <w:bodyDiv w:val="1"/>
      <w:marLeft w:val="0"/>
      <w:marRight w:val="0"/>
      <w:marTop w:val="0"/>
      <w:marBottom w:val="0"/>
      <w:divBdr>
        <w:top w:val="none" w:sz="0" w:space="0" w:color="auto"/>
        <w:left w:val="none" w:sz="0" w:space="0" w:color="auto"/>
        <w:bottom w:val="none" w:sz="0" w:space="0" w:color="auto"/>
        <w:right w:val="none" w:sz="0" w:space="0" w:color="auto"/>
      </w:divBdr>
    </w:div>
    <w:div w:id="1830634455">
      <w:bodyDiv w:val="1"/>
      <w:marLeft w:val="0"/>
      <w:marRight w:val="0"/>
      <w:marTop w:val="0"/>
      <w:marBottom w:val="0"/>
      <w:divBdr>
        <w:top w:val="none" w:sz="0" w:space="0" w:color="auto"/>
        <w:left w:val="none" w:sz="0" w:space="0" w:color="auto"/>
        <w:bottom w:val="none" w:sz="0" w:space="0" w:color="auto"/>
        <w:right w:val="none" w:sz="0" w:space="0" w:color="auto"/>
      </w:divBdr>
    </w:div>
    <w:div w:id="1832212231">
      <w:bodyDiv w:val="1"/>
      <w:marLeft w:val="0"/>
      <w:marRight w:val="0"/>
      <w:marTop w:val="0"/>
      <w:marBottom w:val="0"/>
      <w:divBdr>
        <w:top w:val="none" w:sz="0" w:space="0" w:color="auto"/>
        <w:left w:val="none" w:sz="0" w:space="0" w:color="auto"/>
        <w:bottom w:val="none" w:sz="0" w:space="0" w:color="auto"/>
        <w:right w:val="none" w:sz="0" w:space="0" w:color="auto"/>
      </w:divBdr>
    </w:div>
    <w:div w:id="1838379024">
      <w:bodyDiv w:val="1"/>
      <w:marLeft w:val="0"/>
      <w:marRight w:val="0"/>
      <w:marTop w:val="0"/>
      <w:marBottom w:val="0"/>
      <w:divBdr>
        <w:top w:val="none" w:sz="0" w:space="0" w:color="auto"/>
        <w:left w:val="none" w:sz="0" w:space="0" w:color="auto"/>
        <w:bottom w:val="none" w:sz="0" w:space="0" w:color="auto"/>
        <w:right w:val="none" w:sz="0" w:space="0" w:color="auto"/>
      </w:divBdr>
    </w:div>
    <w:div w:id="1857229187">
      <w:bodyDiv w:val="1"/>
      <w:marLeft w:val="0"/>
      <w:marRight w:val="0"/>
      <w:marTop w:val="0"/>
      <w:marBottom w:val="0"/>
      <w:divBdr>
        <w:top w:val="none" w:sz="0" w:space="0" w:color="auto"/>
        <w:left w:val="none" w:sz="0" w:space="0" w:color="auto"/>
        <w:bottom w:val="none" w:sz="0" w:space="0" w:color="auto"/>
        <w:right w:val="none" w:sz="0" w:space="0" w:color="auto"/>
      </w:divBdr>
    </w:div>
    <w:div w:id="1862162437">
      <w:bodyDiv w:val="1"/>
      <w:marLeft w:val="0"/>
      <w:marRight w:val="0"/>
      <w:marTop w:val="0"/>
      <w:marBottom w:val="0"/>
      <w:divBdr>
        <w:top w:val="none" w:sz="0" w:space="0" w:color="auto"/>
        <w:left w:val="none" w:sz="0" w:space="0" w:color="auto"/>
        <w:bottom w:val="none" w:sz="0" w:space="0" w:color="auto"/>
        <w:right w:val="none" w:sz="0" w:space="0" w:color="auto"/>
      </w:divBdr>
    </w:div>
    <w:div w:id="1877422795">
      <w:bodyDiv w:val="1"/>
      <w:marLeft w:val="0"/>
      <w:marRight w:val="0"/>
      <w:marTop w:val="0"/>
      <w:marBottom w:val="0"/>
      <w:divBdr>
        <w:top w:val="none" w:sz="0" w:space="0" w:color="auto"/>
        <w:left w:val="none" w:sz="0" w:space="0" w:color="auto"/>
        <w:bottom w:val="none" w:sz="0" w:space="0" w:color="auto"/>
        <w:right w:val="none" w:sz="0" w:space="0" w:color="auto"/>
      </w:divBdr>
    </w:div>
    <w:div w:id="1885215638">
      <w:bodyDiv w:val="1"/>
      <w:marLeft w:val="0"/>
      <w:marRight w:val="0"/>
      <w:marTop w:val="0"/>
      <w:marBottom w:val="0"/>
      <w:divBdr>
        <w:top w:val="none" w:sz="0" w:space="0" w:color="auto"/>
        <w:left w:val="none" w:sz="0" w:space="0" w:color="auto"/>
        <w:bottom w:val="none" w:sz="0" w:space="0" w:color="auto"/>
        <w:right w:val="none" w:sz="0" w:space="0" w:color="auto"/>
      </w:divBdr>
    </w:div>
    <w:div w:id="1896504916">
      <w:bodyDiv w:val="1"/>
      <w:marLeft w:val="0"/>
      <w:marRight w:val="0"/>
      <w:marTop w:val="0"/>
      <w:marBottom w:val="0"/>
      <w:divBdr>
        <w:top w:val="none" w:sz="0" w:space="0" w:color="auto"/>
        <w:left w:val="none" w:sz="0" w:space="0" w:color="auto"/>
        <w:bottom w:val="none" w:sz="0" w:space="0" w:color="auto"/>
        <w:right w:val="none" w:sz="0" w:space="0" w:color="auto"/>
      </w:divBdr>
    </w:div>
    <w:div w:id="1898206147">
      <w:bodyDiv w:val="1"/>
      <w:marLeft w:val="0"/>
      <w:marRight w:val="0"/>
      <w:marTop w:val="0"/>
      <w:marBottom w:val="0"/>
      <w:divBdr>
        <w:top w:val="none" w:sz="0" w:space="0" w:color="auto"/>
        <w:left w:val="none" w:sz="0" w:space="0" w:color="auto"/>
        <w:bottom w:val="none" w:sz="0" w:space="0" w:color="auto"/>
        <w:right w:val="none" w:sz="0" w:space="0" w:color="auto"/>
      </w:divBdr>
    </w:div>
    <w:div w:id="190606270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7">
          <w:marLeft w:val="0"/>
          <w:marRight w:val="0"/>
          <w:marTop w:val="0"/>
          <w:marBottom w:val="0"/>
          <w:divBdr>
            <w:top w:val="none" w:sz="0" w:space="0" w:color="auto"/>
            <w:left w:val="none" w:sz="0" w:space="0" w:color="auto"/>
            <w:bottom w:val="none" w:sz="0" w:space="0" w:color="auto"/>
            <w:right w:val="none" w:sz="0" w:space="0" w:color="auto"/>
          </w:divBdr>
          <w:divsChild>
            <w:div w:id="39088203">
              <w:marLeft w:val="0"/>
              <w:marRight w:val="0"/>
              <w:marTop w:val="0"/>
              <w:marBottom w:val="0"/>
              <w:divBdr>
                <w:top w:val="none" w:sz="0" w:space="0" w:color="auto"/>
                <w:left w:val="none" w:sz="0" w:space="0" w:color="auto"/>
                <w:bottom w:val="none" w:sz="0" w:space="0" w:color="auto"/>
                <w:right w:val="none" w:sz="0" w:space="0" w:color="auto"/>
              </w:divBdr>
            </w:div>
            <w:div w:id="138230996">
              <w:marLeft w:val="0"/>
              <w:marRight w:val="0"/>
              <w:marTop w:val="0"/>
              <w:marBottom w:val="0"/>
              <w:divBdr>
                <w:top w:val="none" w:sz="0" w:space="0" w:color="auto"/>
                <w:left w:val="none" w:sz="0" w:space="0" w:color="auto"/>
                <w:bottom w:val="none" w:sz="0" w:space="0" w:color="auto"/>
                <w:right w:val="none" w:sz="0" w:space="0" w:color="auto"/>
              </w:divBdr>
            </w:div>
            <w:div w:id="141236052">
              <w:marLeft w:val="0"/>
              <w:marRight w:val="0"/>
              <w:marTop w:val="0"/>
              <w:marBottom w:val="0"/>
              <w:divBdr>
                <w:top w:val="none" w:sz="0" w:space="0" w:color="auto"/>
                <w:left w:val="none" w:sz="0" w:space="0" w:color="auto"/>
                <w:bottom w:val="none" w:sz="0" w:space="0" w:color="auto"/>
                <w:right w:val="none" w:sz="0" w:space="0" w:color="auto"/>
              </w:divBdr>
            </w:div>
            <w:div w:id="267935293">
              <w:marLeft w:val="0"/>
              <w:marRight w:val="0"/>
              <w:marTop w:val="0"/>
              <w:marBottom w:val="0"/>
              <w:divBdr>
                <w:top w:val="none" w:sz="0" w:space="0" w:color="auto"/>
                <w:left w:val="none" w:sz="0" w:space="0" w:color="auto"/>
                <w:bottom w:val="none" w:sz="0" w:space="0" w:color="auto"/>
                <w:right w:val="none" w:sz="0" w:space="0" w:color="auto"/>
              </w:divBdr>
            </w:div>
            <w:div w:id="404574484">
              <w:marLeft w:val="0"/>
              <w:marRight w:val="0"/>
              <w:marTop w:val="0"/>
              <w:marBottom w:val="0"/>
              <w:divBdr>
                <w:top w:val="none" w:sz="0" w:space="0" w:color="auto"/>
                <w:left w:val="none" w:sz="0" w:space="0" w:color="auto"/>
                <w:bottom w:val="none" w:sz="0" w:space="0" w:color="auto"/>
                <w:right w:val="none" w:sz="0" w:space="0" w:color="auto"/>
              </w:divBdr>
            </w:div>
            <w:div w:id="417753981">
              <w:marLeft w:val="0"/>
              <w:marRight w:val="0"/>
              <w:marTop w:val="0"/>
              <w:marBottom w:val="0"/>
              <w:divBdr>
                <w:top w:val="none" w:sz="0" w:space="0" w:color="auto"/>
                <w:left w:val="none" w:sz="0" w:space="0" w:color="auto"/>
                <w:bottom w:val="none" w:sz="0" w:space="0" w:color="auto"/>
                <w:right w:val="none" w:sz="0" w:space="0" w:color="auto"/>
              </w:divBdr>
            </w:div>
            <w:div w:id="424770747">
              <w:marLeft w:val="0"/>
              <w:marRight w:val="0"/>
              <w:marTop w:val="0"/>
              <w:marBottom w:val="0"/>
              <w:divBdr>
                <w:top w:val="none" w:sz="0" w:space="0" w:color="auto"/>
                <w:left w:val="none" w:sz="0" w:space="0" w:color="auto"/>
                <w:bottom w:val="none" w:sz="0" w:space="0" w:color="auto"/>
                <w:right w:val="none" w:sz="0" w:space="0" w:color="auto"/>
              </w:divBdr>
            </w:div>
            <w:div w:id="428279203">
              <w:marLeft w:val="0"/>
              <w:marRight w:val="0"/>
              <w:marTop w:val="0"/>
              <w:marBottom w:val="0"/>
              <w:divBdr>
                <w:top w:val="none" w:sz="0" w:space="0" w:color="auto"/>
                <w:left w:val="none" w:sz="0" w:space="0" w:color="auto"/>
                <w:bottom w:val="none" w:sz="0" w:space="0" w:color="auto"/>
                <w:right w:val="none" w:sz="0" w:space="0" w:color="auto"/>
              </w:divBdr>
            </w:div>
            <w:div w:id="434786834">
              <w:marLeft w:val="0"/>
              <w:marRight w:val="0"/>
              <w:marTop w:val="0"/>
              <w:marBottom w:val="0"/>
              <w:divBdr>
                <w:top w:val="none" w:sz="0" w:space="0" w:color="auto"/>
                <w:left w:val="none" w:sz="0" w:space="0" w:color="auto"/>
                <w:bottom w:val="none" w:sz="0" w:space="0" w:color="auto"/>
                <w:right w:val="none" w:sz="0" w:space="0" w:color="auto"/>
              </w:divBdr>
            </w:div>
            <w:div w:id="483200913">
              <w:marLeft w:val="0"/>
              <w:marRight w:val="0"/>
              <w:marTop w:val="0"/>
              <w:marBottom w:val="0"/>
              <w:divBdr>
                <w:top w:val="none" w:sz="0" w:space="0" w:color="auto"/>
                <w:left w:val="none" w:sz="0" w:space="0" w:color="auto"/>
                <w:bottom w:val="none" w:sz="0" w:space="0" w:color="auto"/>
                <w:right w:val="none" w:sz="0" w:space="0" w:color="auto"/>
              </w:divBdr>
            </w:div>
            <w:div w:id="485359978">
              <w:marLeft w:val="0"/>
              <w:marRight w:val="0"/>
              <w:marTop w:val="0"/>
              <w:marBottom w:val="0"/>
              <w:divBdr>
                <w:top w:val="none" w:sz="0" w:space="0" w:color="auto"/>
                <w:left w:val="none" w:sz="0" w:space="0" w:color="auto"/>
                <w:bottom w:val="none" w:sz="0" w:space="0" w:color="auto"/>
                <w:right w:val="none" w:sz="0" w:space="0" w:color="auto"/>
              </w:divBdr>
            </w:div>
            <w:div w:id="639380528">
              <w:marLeft w:val="0"/>
              <w:marRight w:val="0"/>
              <w:marTop w:val="0"/>
              <w:marBottom w:val="0"/>
              <w:divBdr>
                <w:top w:val="none" w:sz="0" w:space="0" w:color="auto"/>
                <w:left w:val="none" w:sz="0" w:space="0" w:color="auto"/>
                <w:bottom w:val="none" w:sz="0" w:space="0" w:color="auto"/>
                <w:right w:val="none" w:sz="0" w:space="0" w:color="auto"/>
              </w:divBdr>
            </w:div>
            <w:div w:id="648285135">
              <w:marLeft w:val="0"/>
              <w:marRight w:val="0"/>
              <w:marTop w:val="0"/>
              <w:marBottom w:val="0"/>
              <w:divBdr>
                <w:top w:val="none" w:sz="0" w:space="0" w:color="auto"/>
                <w:left w:val="none" w:sz="0" w:space="0" w:color="auto"/>
                <w:bottom w:val="none" w:sz="0" w:space="0" w:color="auto"/>
                <w:right w:val="none" w:sz="0" w:space="0" w:color="auto"/>
              </w:divBdr>
            </w:div>
            <w:div w:id="772020253">
              <w:marLeft w:val="0"/>
              <w:marRight w:val="0"/>
              <w:marTop w:val="0"/>
              <w:marBottom w:val="0"/>
              <w:divBdr>
                <w:top w:val="none" w:sz="0" w:space="0" w:color="auto"/>
                <w:left w:val="none" w:sz="0" w:space="0" w:color="auto"/>
                <w:bottom w:val="none" w:sz="0" w:space="0" w:color="auto"/>
                <w:right w:val="none" w:sz="0" w:space="0" w:color="auto"/>
              </w:divBdr>
            </w:div>
            <w:div w:id="790199956">
              <w:marLeft w:val="0"/>
              <w:marRight w:val="0"/>
              <w:marTop w:val="0"/>
              <w:marBottom w:val="0"/>
              <w:divBdr>
                <w:top w:val="none" w:sz="0" w:space="0" w:color="auto"/>
                <w:left w:val="none" w:sz="0" w:space="0" w:color="auto"/>
                <w:bottom w:val="none" w:sz="0" w:space="0" w:color="auto"/>
                <w:right w:val="none" w:sz="0" w:space="0" w:color="auto"/>
              </w:divBdr>
            </w:div>
            <w:div w:id="837304653">
              <w:marLeft w:val="0"/>
              <w:marRight w:val="0"/>
              <w:marTop w:val="0"/>
              <w:marBottom w:val="0"/>
              <w:divBdr>
                <w:top w:val="none" w:sz="0" w:space="0" w:color="auto"/>
                <w:left w:val="none" w:sz="0" w:space="0" w:color="auto"/>
                <w:bottom w:val="none" w:sz="0" w:space="0" w:color="auto"/>
                <w:right w:val="none" w:sz="0" w:space="0" w:color="auto"/>
              </w:divBdr>
            </w:div>
            <w:div w:id="1017194391">
              <w:marLeft w:val="0"/>
              <w:marRight w:val="0"/>
              <w:marTop w:val="0"/>
              <w:marBottom w:val="0"/>
              <w:divBdr>
                <w:top w:val="none" w:sz="0" w:space="0" w:color="auto"/>
                <w:left w:val="none" w:sz="0" w:space="0" w:color="auto"/>
                <w:bottom w:val="none" w:sz="0" w:space="0" w:color="auto"/>
                <w:right w:val="none" w:sz="0" w:space="0" w:color="auto"/>
              </w:divBdr>
            </w:div>
            <w:div w:id="1047147466">
              <w:marLeft w:val="0"/>
              <w:marRight w:val="0"/>
              <w:marTop w:val="0"/>
              <w:marBottom w:val="0"/>
              <w:divBdr>
                <w:top w:val="none" w:sz="0" w:space="0" w:color="auto"/>
                <w:left w:val="none" w:sz="0" w:space="0" w:color="auto"/>
                <w:bottom w:val="none" w:sz="0" w:space="0" w:color="auto"/>
                <w:right w:val="none" w:sz="0" w:space="0" w:color="auto"/>
              </w:divBdr>
            </w:div>
            <w:div w:id="1100221363">
              <w:marLeft w:val="0"/>
              <w:marRight w:val="0"/>
              <w:marTop w:val="0"/>
              <w:marBottom w:val="0"/>
              <w:divBdr>
                <w:top w:val="none" w:sz="0" w:space="0" w:color="auto"/>
                <w:left w:val="none" w:sz="0" w:space="0" w:color="auto"/>
                <w:bottom w:val="none" w:sz="0" w:space="0" w:color="auto"/>
                <w:right w:val="none" w:sz="0" w:space="0" w:color="auto"/>
              </w:divBdr>
            </w:div>
            <w:div w:id="1147431436">
              <w:marLeft w:val="0"/>
              <w:marRight w:val="0"/>
              <w:marTop w:val="0"/>
              <w:marBottom w:val="0"/>
              <w:divBdr>
                <w:top w:val="none" w:sz="0" w:space="0" w:color="auto"/>
                <w:left w:val="none" w:sz="0" w:space="0" w:color="auto"/>
                <w:bottom w:val="none" w:sz="0" w:space="0" w:color="auto"/>
                <w:right w:val="none" w:sz="0" w:space="0" w:color="auto"/>
              </w:divBdr>
            </w:div>
            <w:div w:id="1166626659">
              <w:marLeft w:val="0"/>
              <w:marRight w:val="0"/>
              <w:marTop w:val="0"/>
              <w:marBottom w:val="0"/>
              <w:divBdr>
                <w:top w:val="none" w:sz="0" w:space="0" w:color="auto"/>
                <w:left w:val="none" w:sz="0" w:space="0" w:color="auto"/>
                <w:bottom w:val="none" w:sz="0" w:space="0" w:color="auto"/>
                <w:right w:val="none" w:sz="0" w:space="0" w:color="auto"/>
              </w:divBdr>
            </w:div>
            <w:div w:id="1211381174">
              <w:marLeft w:val="0"/>
              <w:marRight w:val="0"/>
              <w:marTop w:val="0"/>
              <w:marBottom w:val="0"/>
              <w:divBdr>
                <w:top w:val="none" w:sz="0" w:space="0" w:color="auto"/>
                <w:left w:val="none" w:sz="0" w:space="0" w:color="auto"/>
                <w:bottom w:val="none" w:sz="0" w:space="0" w:color="auto"/>
                <w:right w:val="none" w:sz="0" w:space="0" w:color="auto"/>
              </w:divBdr>
            </w:div>
            <w:div w:id="1232081610">
              <w:marLeft w:val="0"/>
              <w:marRight w:val="0"/>
              <w:marTop w:val="0"/>
              <w:marBottom w:val="0"/>
              <w:divBdr>
                <w:top w:val="none" w:sz="0" w:space="0" w:color="auto"/>
                <w:left w:val="none" w:sz="0" w:space="0" w:color="auto"/>
                <w:bottom w:val="none" w:sz="0" w:space="0" w:color="auto"/>
                <w:right w:val="none" w:sz="0" w:space="0" w:color="auto"/>
              </w:divBdr>
            </w:div>
            <w:div w:id="1247614913">
              <w:marLeft w:val="0"/>
              <w:marRight w:val="0"/>
              <w:marTop w:val="0"/>
              <w:marBottom w:val="0"/>
              <w:divBdr>
                <w:top w:val="none" w:sz="0" w:space="0" w:color="auto"/>
                <w:left w:val="none" w:sz="0" w:space="0" w:color="auto"/>
                <w:bottom w:val="none" w:sz="0" w:space="0" w:color="auto"/>
                <w:right w:val="none" w:sz="0" w:space="0" w:color="auto"/>
              </w:divBdr>
            </w:div>
            <w:div w:id="1266353540">
              <w:marLeft w:val="0"/>
              <w:marRight w:val="0"/>
              <w:marTop w:val="0"/>
              <w:marBottom w:val="0"/>
              <w:divBdr>
                <w:top w:val="none" w:sz="0" w:space="0" w:color="auto"/>
                <w:left w:val="none" w:sz="0" w:space="0" w:color="auto"/>
                <w:bottom w:val="none" w:sz="0" w:space="0" w:color="auto"/>
                <w:right w:val="none" w:sz="0" w:space="0" w:color="auto"/>
              </w:divBdr>
            </w:div>
            <w:div w:id="1268659183">
              <w:marLeft w:val="0"/>
              <w:marRight w:val="0"/>
              <w:marTop w:val="0"/>
              <w:marBottom w:val="0"/>
              <w:divBdr>
                <w:top w:val="none" w:sz="0" w:space="0" w:color="auto"/>
                <w:left w:val="none" w:sz="0" w:space="0" w:color="auto"/>
                <w:bottom w:val="none" w:sz="0" w:space="0" w:color="auto"/>
                <w:right w:val="none" w:sz="0" w:space="0" w:color="auto"/>
              </w:divBdr>
            </w:div>
            <w:div w:id="1314140530">
              <w:marLeft w:val="0"/>
              <w:marRight w:val="0"/>
              <w:marTop w:val="0"/>
              <w:marBottom w:val="0"/>
              <w:divBdr>
                <w:top w:val="none" w:sz="0" w:space="0" w:color="auto"/>
                <w:left w:val="none" w:sz="0" w:space="0" w:color="auto"/>
                <w:bottom w:val="none" w:sz="0" w:space="0" w:color="auto"/>
                <w:right w:val="none" w:sz="0" w:space="0" w:color="auto"/>
              </w:divBdr>
            </w:div>
            <w:div w:id="1377509137">
              <w:marLeft w:val="0"/>
              <w:marRight w:val="0"/>
              <w:marTop w:val="0"/>
              <w:marBottom w:val="0"/>
              <w:divBdr>
                <w:top w:val="none" w:sz="0" w:space="0" w:color="auto"/>
                <w:left w:val="none" w:sz="0" w:space="0" w:color="auto"/>
                <w:bottom w:val="none" w:sz="0" w:space="0" w:color="auto"/>
                <w:right w:val="none" w:sz="0" w:space="0" w:color="auto"/>
              </w:divBdr>
            </w:div>
            <w:div w:id="1417046456">
              <w:marLeft w:val="0"/>
              <w:marRight w:val="0"/>
              <w:marTop w:val="0"/>
              <w:marBottom w:val="0"/>
              <w:divBdr>
                <w:top w:val="none" w:sz="0" w:space="0" w:color="auto"/>
                <w:left w:val="none" w:sz="0" w:space="0" w:color="auto"/>
                <w:bottom w:val="none" w:sz="0" w:space="0" w:color="auto"/>
                <w:right w:val="none" w:sz="0" w:space="0" w:color="auto"/>
              </w:divBdr>
            </w:div>
            <w:div w:id="1456870024">
              <w:marLeft w:val="0"/>
              <w:marRight w:val="0"/>
              <w:marTop w:val="0"/>
              <w:marBottom w:val="0"/>
              <w:divBdr>
                <w:top w:val="none" w:sz="0" w:space="0" w:color="auto"/>
                <w:left w:val="none" w:sz="0" w:space="0" w:color="auto"/>
                <w:bottom w:val="none" w:sz="0" w:space="0" w:color="auto"/>
                <w:right w:val="none" w:sz="0" w:space="0" w:color="auto"/>
              </w:divBdr>
            </w:div>
            <w:div w:id="1477186733">
              <w:marLeft w:val="0"/>
              <w:marRight w:val="0"/>
              <w:marTop w:val="0"/>
              <w:marBottom w:val="0"/>
              <w:divBdr>
                <w:top w:val="none" w:sz="0" w:space="0" w:color="auto"/>
                <w:left w:val="none" w:sz="0" w:space="0" w:color="auto"/>
                <w:bottom w:val="none" w:sz="0" w:space="0" w:color="auto"/>
                <w:right w:val="none" w:sz="0" w:space="0" w:color="auto"/>
              </w:divBdr>
            </w:div>
            <w:div w:id="1528832362">
              <w:marLeft w:val="0"/>
              <w:marRight w:val="0"/>
              <w:marTop w:val="0"/>
              <w:marBottom w:val="0"/>
              <w:divBdr>
                <w:top w:val="none" w:sz="0" w:space="0" w:color="auto"/>
                <w:left w:val="none" w:sz="0" w:space="0" w:color="auto"/>
                <w:bottom w:val="none" w:sz="0" w:space="0" w:color="auto"/>
                <w:right w:val="none" w:sz="0" w:space="0" w:color="auto"/>
              </w:divBdr>
            </w:div>
            <w:div w:id="1559825651">
              <w:marLeft w:val="0"/>
              <w:marRight w:val="0"/>
              <w:marTop w:val="0"/>
              <w:marBottom w:val="0"/>
              <w:divBdr>
                <w:top w:val="none" w:sz="0" w:space="0" w:color="auto"/>
                <w:left w:val="none" w:sz="0" w:space="0" w:color="auto"/>
                <w:bottom w:val="none" w:sz="0" w:space="0" w:color="auto"/>
                <w:right w:val="none" w:sz="0" w:space="0" w:color="auto"/>
              </w:divBdr>
            </w:div>
            <w:div w:id="1570530224">
              <w:marLeft w:val="0"/>
              <w:marRight w:val="0"/>
              <w:marTop w:val="0"/>
              <w:marBottom w:val="0"/>
              <w:divBdr>
                <w:top w:val="none" w:sz="0" w:space="0" w:color="auto"/>
                <w:left w:val="none" w:sz="0" w:space="0" w:color="auto"/>
                <w:bottom w:val="none" w:sz="0" w:space="0" w:color="auto"/>
                <w:right w:val="none" w:sz="0" w:space="0" w:color="auto"/>
              </w:divBdr>
            </w:div>
            <w:div w:id="1673725484">
              <w:marLeft w:val="0"/>
              <w:marRight w:val="0"/>
              <w:marTop w:val="0"/>
              <w:marBottom w:val="0"/>
              <w:divBdr>
                <w:top w:val="none" w:sz="0" w:space="0" w:color="auto"/>
                <w:left w:val="none" w:sz="0" w:space="0" w:color="auto"/>
                <w:bottom w:val="none" w:sz="0" w:space="0" w:color="auto"/>
                <w:right w:val="none" w:sz="0" w:space="0" w:color="auto"/>
              </w:divBdr>
            </w:div>
            <w:div w:id="1806655162">
              <w:marLeft w:val="0"/>
              <w:marRight w:val="0"/>
              <w:marTop w:val="0"/>
              <w:marBottom w:val="0"/>
              <w:divBdr>
                <w:top w:val="none" w:sz="0" w:space="0" w:color="auto"/>
                <w:left w:val="none" w:sz="0" w:space="0" w:color="auto"/>
                <w:bottom w:val="none" w:sz="0" w:space="0" w:color="auto"/>
                <w:right w:val="none" w:sz="0" w:space="0" w:color="auto"/>
              </w:divBdr>
            </w:div>
            <w:div w:id="1817797254">
              <w:marLeft w:val="0"/>
              <w:marRight w:val="0"/>
              <w:marTop w:val="0"/>
              <w:marBottom w:val="0"/>
              <w:divBdr>
                <w:top w:val="none" w:sz="0" w:space="0" w:color="auto"/>
                <w:left w:val="none" w:sz="0" w:space="0" w:color="auto"/>
                <w:bottom w:val="none" w:sz="0" w:space="0" w:color="auto"/>
                <w:right w:val="none" w:sz="0" w:space="0" w:color="auto"/>
              </w:divBdr>
            </w:div>
            <w:div w:id="1819223400">
              <w:marLeft w:val="0"/>
              <w:marRight w:val="0"/>
              <w:marTop w:val="0"/>
              <w:marBottom w:val="0"/>
              <w:divBdr>
                <w:top w:val="none" w:sz="0" w:space="0" w:color="auto"/>
                <w:left w:val="none" w:sz="0" w:space="0" w:color="auto"/>
                <w:bottom w:val="none" w:sz="0" w:space="0" w:color="auto"/>
                <w:right w:val="none" w:sz="0" w:space="0" w:color="auto"/>
              </w:divBdr>
            </w:div>
            <w:div w:id="1899508072">
              <w:marLeft w:val="0"/>
              <w:marRight w:val="0"/>
              <w:marTop w:val="0"/>
              <w:marBottom w:val="0"/>
              <w:divBdr>
                <w:top w:val="none" w:sz="0" w:space="0" w:color="auto"/>
                <w:left w:val="none" w:sz="0" w:space="0" w:color="auto"/>
                <w:bottom w:val="none" w:sz="0" w:space="0" w:color="auto"/>
                <w:right w:val="none" w:sz="0" w:space="0" w:color="auto"/>
              </w:divBdr>
            </w:div>
            <w:div w:id="1954051087">
              <w:marLeft w:val="0"/>
              <w:marRight w:val="0"/>
              <w:marTop w:val="0"/>
              <w:marBottom w:val="0"/>
              <w:divBdr>
                <w:top w:val="none" w:sz="0" w:space="0" w:color="auto"/>
                <w:left w:val="none" w:sz="0" w:space="0" w:color="auto"/>
                <w:bottom w:val="none" w:sz="0" w:space="0" w:color="auto"/>
                <w:right w:val="none" w:sz="0" w:space="0" w:color="auto"/>
              </w:divBdr>
            </w:div>
            <w:div w:id="1979800133">
              <w:marLeft w:val="0"/>
              <w:marRight w:val="0"/>
              <w:marTop w:val="0"/>
              <w:marBottom w:val="0"/>
              <w:divBdr>
                <w:top w:val="none" w:sz="0" w:space="0" w:color="auto"/>
                <w:left w:val="none" w:sz="0" w:space="0" w:color="auto"/>
                <w:bottom w:val="none" w:sz="0" w:space="0" w:color="auto"/>
                <w:right w:val="none" w:sz="0" w:space="0" w:color="auto"/>
              </w:divBdr>
            </w:div>
            <w:div w:id="2000301753">
              <w:marLeft w:val="0"/>
              <w:marRight w:val="0"/>
              <w:marTop w:val="0"/>
              <w:marBottom w:val="0"/>
              <w:divBdr>
                <w:top w:val="none" w:sz="0" w:space="0" w:color="auto"/>
                <w:left w:val="none" w:sz="0" w:space="0" w:color="auto"/>
                <w:bottom w:val="none" w:sz="0" w:space="0" w:color="auto"/>
                <w:right w:val="none" w:sz="0" w:space="0" w:color="auto"/>
              </w:divBdr>
            </w:div>
            <w:div w:id="2027171505">
              <w:marLeft w:val="0"/>
              <w:marRight w:val="0"/>
              <w:marTop w:val="0"/>
              <w:marBottom w:val="0"/>
              <w:divBdr>
                <w:top w:val="none" w:sz="0" w:space="0" w:color="auto"/>
                <w:left w:val="none" w:sz="0" w:space="0" w:color="auto"/>
                <w:bottom w:val="none" w:sz="0" w:space="0" w:color="auto"/>
                <w:right w:val="none" w:sz="0" w:space="0" w:color="auto"/>
              </w:divBdr>
            </w:div>
            <w:div w:id="2043288547">
              <w:marLeft w:val="0"/>
              <w:marRight w:val="0"/>
              <w:marTop w:val="0"/>
              <w:marBottom w:val="0"/>
              <w:divBdr>
                <w:top w:val="none" w:sz="0" w:space="0" w:color="auto"/>
                <w:left w:val="none" w:sz="0" w:space="0" w:color="auto"/>
                <w:bottom w:val="none" w:sz="0" w:space="0" w:color="auto"/>
                <w:right w:val="none" w:sz="0" w:space="0" w:color="auto"/>
              </w:divBdr>
            </w:div>
            <w:div w:id="2050836833">
              <w:marLeft w:val="0"/>
              <w:marRight w:val="0"/>
              <w:marTop w:val="0"/>
              <w:marBottom w:val="0"/>
              <w:divBdr>
                <w:top w:val="none" w:sz="0" w:space="0" w:color="auto"/>
                <w:left w:val="none" w:sz="0" w:space="0" w:color="auto"/>
                <w:bottom w:val="none" w:sz="0" w:space="0" w:color="auto"/>
                <w:right w:val="none" w:sz="0" w:space="0" w:color="auto"/>
              </w:divBdr>
              <w:divsChild>
                <w:div w:id="58595434">
                  <w:marLeft w:val="0"/>
                  <w:marRight w:val="0"/>
                  <w:marTop w:val="0"/>
                  <w:marBottom w:val="0"/>
                  <w:divBdr>
                    <w:top w:val="none" w:sz="0" w:space="0" w:color="auto"/>
                    <w:left w:val="none" w:sz="0" w:space="0" w:color="auto"/>
                    <w:bottom w:val="none" w:sz="0" w:space="0" w:color="auto"/>
                    <w:right w:val="none" w:sz="0" w:space="0" w:color="auto"/>
                  </w:divBdr>
                </w:div>
                <w:div w:id="239487810">
                  <w:marLeft w:val="0"/>
                  <w:marRight w:val="0"/>
                  <w:marTop w:val="0"/>
                  <w:marBottom w:val="0"/>
                  <w:divBdr>
                    <w:top w:val="none" w:sz="0" w:space="0" w:color="auto"/>
                    <w:left w:val="none" w:sz="0" w:space="0" w:color="auto"/>
                    <w:bottom w:val="none" w:sz="0" w:space="0" w:color="auto"/>
                    <w:right w:val="none" w:sz="0" w:space="0" w:color="auto"/>
                  </w:divBdr>
                </w:div>
                <w:div w:id="362369311">
                  <w:marLeft w:val="0"/>
                  <w:marRight w:val="0"/>
                  <w:marTop w:val="0"/>
                  <w:marBottom w:val="0"/>
                  <w:divBdr>
                    <w:top w:val="none" w:sz="0" w:space="0" w:color="auto"/>
                    <w:left w:val="none" w:sz="0" w:space="0" w:color="auto"/>
                    <w:bottom w:val="none" w:sz="0" w:space="0" w:color="auto"/>
                    <w:right w:val="none" w:sz="0" w:space="0" w:color="auto"/>
                  </w:divBdr>
                </w:div>
                <w:div w:id="738283655">
                  <w:marLeft w:val="0"/>
                  <w:marRight w:val="0"/>
                  <w:marTop w:val="0"/>
                  <w:marBottom w:val="0"/>
                  <w:divBdr>
                    <w:top w:val="none" w:sz="0" w:space="0" w:color="auto"/>
                    <w:left w:val="none" w:sz="0" w:space="0" w:color="auto"/>
                    <w:bottom w:val="none" w:sz="0" w:space="0" w:color="auto"/>
                    <w:right w:val="none" w:sz="0" w:space="0" w:color="auto"/>
                  </w:divBdr>
                </w:div>
                <w:div w:id="791554733">
                  <w:marLeft w:val="0"/>
                  <w:marRight w:val="0"/>
                  <w:marTop w:val="0"/>
                  <w:marBottom w:val="0"/>
                  <w:divBdr>
                    <w:top w:val="none" w:sz="0" w:space="0" w:color="auto"/>
                    <w:left w:val="none" w:sz="0" w:space="0" w:color="auto"/>
                    <w:bottom w:val="none" w:sz="0" w:space="0" w:color="auto"/>
                    <w:right w:val="none" w:sz="0" w:space="0" w:color="auto"/>
                  </w:divBdr>
                </w:div>
                <w:div w:id="866673908">
                  <w:marLeft w:val="0"/>
                  <w:marRight w:val="0"/>
                  <w:marTop w:val="0"/>
                  <w:marBottom w:val="0"/>
                  <w:divBdr>
                    <w:top w:val="none" w:sz="0" w:space="0" w:color="auto"/>
                    <w:left w:val="none" w:sz="0" w:space="0" w:color="auto"/>
                    <w:bottom w:val="none" w:sz="0" w:space="0" w:color="auto"/>
                    <w:right w:val="none" w:sz="0" w:space="0" w:color="auto"/>
                  </w:divBdr>
                </w:div>
                <w:div w:id="972250896">
                  <w:marLeft w:val="0"/>
                  <w:marRight w:val="0"/>
                  <w:marTop w:val="0"/>
                  <w:marBottom w:val="0"/>
                  <w:divBdr>
                    <w:top w:val="none" w:sz="0" w:space="0" w:color="auto"/>
                    <w:left w:val="none" w:sz="0" w:space="0" w:color="auto"/>
                    <w:bottom w:val="none" w:sz="0" w:space="0" w:color="auto"/>
                    <w:right w:val="none" w:sz="0" w:space="0" w:color="auto"/>
                  </w:divBdr>
                </w:div>
                <w:div w:id="1495607198">
                  <w:marLeft w:val="0"/>
                  <w:marRight w:val="0"/>
                  <w:marTop w:val="0"/>
                  <w:marBottom w:val="0"/>
                  <w:divBdr>
                    <w:top w:val="none" w:sz="0" w:space="0" w:color="auto"/>
                    <w:left w:val="none" w:sz="0" w:space="0" w:color="auto"/>
                    <w:bottom w:val="none" w:sz="0" w:space="0" w:color="auto"/>
                    <w:right w:val="none" w:sz="0" w:space="0" w:color="auto"/>
                  </w:divBdr>
                </w:div>
              </w:divsChild>
            </w:div>
            <w:div w:id="2063745484">
              <w:marLeft w:val="0"/>
              <w:marRight w:val="0"/>
              <w:marTop w:val="0"/>
              <w:marBottom w:val="0"/>
              <w:divBdr>
                <w:top w:val="none" w:sz="0" w:space="0" w:color="auto"/>
                <w:left w:val="none" w:sz="0" w:space="0" w:color="auto"/>
                <w:bottom w:val="none" w:sz="0" w:space="0" w:color="auto"/>
                <w:right w:val="none" w:sz="0" w:space="0" w:color="auto"/>
              </w:divBdr>
            </w:div>
            <w:div w:id="2080516996">
              <w:marLeft w:val="0"/>
              <w:marRight w:val="0"/>
              <w:marTop w:val="0"/>
              <w:marBottom w:val="0"/>
              <w:divBdr>
                <w:top w:val="none" w:sz="0" w:space="0" w:color="auto"/>
                <w:left w:val="none" w:sz="0" w:space="0" w:color="auto"/>
                <w:bottom w:val="none" w:sz="0" w:space="0" w:color="auto"/>
                <w:right w:val="none" w:sz="0" w:space="0" w:color="auto"/>
              </w:divBdr>
            </w:div>
            <w:div w:id="21202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0137">
      <w:bodyDiv w:val="1"/>
      <w:marLeft w:val="0"/>
      <w:marRight w:val="0"/>
      <w:marTop w:val="0"/>
      <w:marBottom w:val="0"/>
      <w:divBdr>
        <w:top w:val="none" w:sz="0" w:space="0" w:color="auto"/>
        <w:left w:val="none" w:sz="0" w:space="0" w:color="auto"/>
        <w:bottom w:val="none" w:sz="0" w:space="0" w:color="auto"/>
        <w:right w:val="none" w:sz="0" w:space="0" w:color="auto"/>
      </w:divBdr>
    </w:div>
    <w:div w:id="1919512269">
      <w:bodyDiv w:val="1"/>
      <w:marLeft w:val="0"/>
      <w:marRight w:val="0"/>
      <w:marTop w:val="0"/>
      <w:marBottom w:val="0"/>
      <w:divBdr>
        <w:top w:val="none" w:sz="0" w:space="0" w:color="auto"/>
        <w:left w:val="none" w:sz="0" w:space="0" w:color="auto"/>
        <w:bottom w:val="none" w:sz="0" w:space="0" w:color="auto"/>
        <w:right w:val="none" w:sz="0" w:space="0" w:color="auto"/>
      </w:divBdr>
    </w:div>
    <w:div w:id="1921134440">
      <w:bodyDiv w:val="1"/>
      <w:marLeft w:val="0"/>
      <w:marRight w:val="0"/>
      <w:marTop w:val="0"/>
      <w:marBottom w:val="0"/>
      <w:divBdr>
        <w:top w:val="none" w:sz="0" w:space="0" w:color="auto"/>
        <w:left w:val="none" w:sz="0" w:space="0" w:color="auto"/>
        <w:bottom w:val="none" w:sz="0" w:space="0" w:color="auto"/>
        <w:right w:val="none" w:sz="0" w:space="0" w:color="auto"/>
      </w:divBdr>
    </w:div>
    <w:div w:id="1926304824">
      <w:bodyDiv w:val="1"/>
      <w:marLeft w:val="0"/>
      <w:marRight w:val="0"/>
      <w:marTop w:val="0"/>
      <w:marBottom w:val="0"/>
      <w:divBdr>
        <w:top w:val="none" w:sz="0" w:space="0" w:color="auto"/>
        <w:left w:val="none" w:sz="0" w:space="0" w:color="auto"/>
        <w:bottom w:val="none" w:sz="0" w:space="0" w:color="auto"/>
        <w:right w:val="none" w:sz="0" w:space="0" w:color="auto"/>
      </w:divBdr>
    </w:div>
    <w:div w:id="1926960565">
      <w:bodyDiv w:val="1"/>
      <w:marLeft w:val="0"/>
      <w:marRight w:val="0"/>
      <w:marTop w:val="0"/>
      <w:marBottom w:val="0"/>
      <w:divBdr>
        <w:top w:val="none" w:sz="0" w:space="0" w:color="auto"/>
        <w:left w:val="none" w:sz="0" w:space="0" w:color="auto"/>
        <w:bottom w:val="none" w:sz="0" w:space="0" w:color="auto"/>
        <w:right w:val="none" w:sz="0" w:space="0" w:color="auto"/>
      </w:divBdr>
    </w:div>
    <w:div w:id="1984433175">
      <w:bodyDiv w:val="1"/>
      <w:marLeft w:val="0"/>
      <w:marRight w:val="0"/>
      <w:marTop w:val="0"/>
      <w:marBottom w:val="0"/>
      <w:divBdr>
        <w:top w:val="none" w:sz="0" w:space="0" w:color="auto"/>
        <w:left w:val="none" w:sz="0" w:space="0" w:color="auto"/>
        <w:bottom w:val="none" w:sz="0" w:space="0" w:color="auto"/>
        <w:right w:val="none" w:sz="0" w:space="0" w:color="auto"/>
      </w:divBdr>
    </w:div>
    <w:div w:id="2012559704">
      <w:bodyDiv w:val="1"/>
      <w:marLeft w:val="0"/>
      <w:marRight w:val="0"/>
      <w:marTop w:val="0"/>
      <w:marBottom w:val="0"/>
      <w:divBdr>
        <w:top w:val="none" w:sz="0" w:space="0" w:color="auto"/>
        <w:left w:val="none" w:sz="0" w:space="0" w:color="auto"/>
        <w:bottom w:val="none" w:sz="0" w:space="0" w:color="auto"/>
        <w:right w:val="none" w:sz="0" w:space="0" w:color="auto"/>
      </w:divBdr>
    </w:div>
    <w:div w:id="2018267747">
      <w:bodyDiv w:val="1"/>
      <w:marLeft w:val="0"/>
      <w:marRight w:val="0"/>
      <w:marTop w:val="0"/>
      <w:marBottom w:val="0"/>
      <w:divBdr>
        <w:top w:val="none" w:sz="0" w:space="0" w:color="auto"/>
        <w:left w:val="none" w:sz="0" w:space="0" w:color="auto"/>
        <w:bottom w:val="none" w:sz="0" w:space="0" w:color="auto"/>
        <w:right w:val="none" w:sz="0" w:space="0" w:color="auto"/>
      </w:divBdr>
    </w:div>
    <w:div w:id="2022127423">
      <w:bodyDiv w:val="1"/>
      <w:marLeft w:val="0"/>
      <w:marRight w:val="0"/>
      <w:marTop w:val="0"/>
      <w:marBottom w:val="0"/>
      <w:divBdr>
        <w:top w:val="none" w:sz="0" w:space="0" w:color="auto"/>
        <w:left w:val="none" w:sz="0" w:space="0" w:color="auto"/>
        <w:bottom w:val="none" w:sz="0" w:space="0" w:color="auto"/>
        <w:right w:val="none" w:sz="0" w:space="0" w:color="auto"/>
      </w:divBdr>
    </w:div>
    <w:div w:id="2086225443">
      <w:bodyDiv w:val="1"/>
      <w:marLeft w:val="0"/>
      <w:marRight w:val="0"/>
      <w:marTop w:val="0"/>
      <w:marBottom w:val="0"/>
      <w:divBdr>
        <w:top w:val="none" w:sz="0" w:space="0" w:color="auto"/>
        <w:left w:val="none" w:sz="0" w:space="0" w:color="auto"/>
        <w:bottom w:val="none" w:sz="0" w:space="0" w:color="auto"/>
        <w:right w:val="none" w:sz="0" w:space="0" w:color="auto"/>
      </w:divBdr>
    </w:div>
    <w:div w:id="2086948591">
      <w:bodyDiv w:val="1"/>
      <w:marLeft w:val="0"/>
      <w:marRight w:val="0"/>
      <w:marTop w:val="0"/>
      <w:marBottom w:val="0"/>
      <w:divBdr>
        <w:top w:val="none" w:sz="0" w:space="0" w:color="auto"/>
        <w:left w:val="none" w:sz="0" w:space="0" w:color="auto"/>
        <w:bottom w:val="none" w:sz="0" w:space="0" w:color="auto"/>
        <w:right w:val="none" w:sz="0" w:space="0" w:color="auto"/>
      </w:divBdr>
    </w:div>
    <w:div w:id="2110932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imo.org/en/KnowledgeCentre/IndexofIMOResolutions/Marine-Environment-Protection-Committee-%28MEPC%29/Documents/MEPC.174%2858%2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fo.lr.org/l/12702/2017-07-07/45c254/12702/164489/Copy_of_BWM_MEPC_71_DIAGRAM.pdf"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imo.org/en/About/Conventions/ListOfConventions/Pages/International-Convention-for-the-Control-and-Management-of-Ships'-Ballast-Water-and-Sediments-(BWM).aspx" TargetMode="External"/><Relationship Id="rId43" Type="http://schemas.openxmlformats.org/officeDocument/2006/relationships/hyperlink" Target="http://www.damengreen.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www.damengree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Segment">
  <a:themeElements>
    <a:clrScheme name="Segment">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gment">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Llo</b:Tag>
    <b:SourceType>InternetSite</b:SourceType>
    <b:Guid>{B7825708-77F2-A54E-A513-01C27197D8DB}</b:Guid>
    <b:Author>
      <b:Author>
        <b:Corporate>Lloyds Register</b:Corporate>
      </b:Author>
    </b:Author>
    <b:Title>http://info.lr.org/l/12702/2017-07-07/45c254/12702/164489/Copy_of_BWM_MEPC_71_DIAGRAM.pdf</b:Title>
    <b:RefOrder>17</b:RefOrder>
  </b:Source>
  <b:Source>
    <b:Tag>Azc</b:Tag>
    <b:SourceType>Misc</b:SourceType>
    <b:Guid>{56005D8F-E12F-404D-9C5E-1B4372D1441E}</b:Guid>
    <b:Author>
      <b:Author>
        <b:Corporate>Azcue</b:Corporate>
      </b:Author>
    </b:Author>
    <b:Title>Azcue Manual</b:Title>
    <b:RefOrder>7</b:RefOrder>
  </b:Source>
  <b:Source>
    <b:Tag>Fer1</b:Tag>
    <b:SourceType>Misc</b:SourceType>
    <b:Guid>{81970B9C-BD48-E544-9709-0EA5C148E355}</b:Guid>
    <b:Author>
      <b:Author>
        <b:Corporate>Ferus Smit Group</b:Corporate>
      </b:Author>
    </b:Author>
    <b:Title>Tanksplan and Capacity Plan</b:Title>
    <b:Medium>Technical Drawing</b:Medium>
    <b:RefOrder>8</b:RefOrder>
  </b:Source>
  <b:Source>
    <b:Tag>Dam</b:Tag>
    <b:SourceType>InternetSite</b:SourceType>
    <b:Guid>{EF01E211-35AE-9A46-97C3-4D410850D232}</b:Guid>
    <b:Title>Damen InvaSave port-based ballast water management system has world premiere</b:Title>
    <b:Author>
      <b:Author>
        <b:Corporate>Damen Green</b:Corporate>
      </b:Author>
    </b:Author>
    <b:InternetSiteTitle>http://www.damen.com/en/news/2017/05/damen_invasave_port_based_ballast_water_management_system_has_world_premiere</b:InternetSiteTitle>
    <b:RefOrder>13</b:RefOrder>
  </b:Source>
  <b:Source>
    <b:Tag>Cla</b:Tag>
    <b:SourceType>DocumentFromInternetSite</b:SourceType>
    <b:Guid>{2E1CD1D4-5EBC-494A-8874-42DD4EBED495}</b:Guid>
    <b:Title>Ballast Approval</b:Title>
    <b:InternetSiteTitle>https://www.classnk.or.jp/hp/pdf/activities/statutory/ballastwater/approval_ballast_e.pdf</b:InternetSiteTitle>
    <b:Author>
      <b:Author>
        <b:Corporate>Class NK</b:Corporate>
      </b:Author>
    </b:Author>
    <b:RefOrder>14</b:RefOrder>
  </b:Source>
  <b:Source>
    <b:Tag>Fer</b:Tag>
    <b:SourceType>Misc</b:SourceType>
    <b:Guid>{019CEE35-C14C-9A42-A3DC-2BF9924123B0}</b:Guid>
    <b:Title>Bilge and Ballast and Firefighting</b:Title>
    <b:Author>
      <b:Author>
        <b:Corporate>Ferus Smit Group</b:Corporate>
      </b:Author>
    </b:Author>
    <b:Medium>Technical Drawing</b:Medium>
    <b:Year>2008</b:Year>
    <b:Month>Augustus</b:Month>
    <b:RefOrder>6</b:RefOrder>
  </b:Source>
  <b:Source>
    <b:Tag>IMO</b:Tag>
    <b:SourceType>InternetSite</b:SourceType>
    <b:Guid>{B4E2AEFD-A148-FF46-9DA2-4A4FAB07D76A}</b:Guid>
    <b:Author>
      <b:Author>
        <b:Corporate>IMO</b:Corporate>
      </b:Author>
    </b:Author>
    <b:Title>International Convention for the Control and Management of Ships' Ballast Water and Sediments</b:Title>
    <b:InternetSiteTitle>Website van IMO</b:InternetSiteTitle>
    <b:URL>http://www.imo.org/en/About/Conventions/ListOfConventions/Pages/International-Convention-for-the-Control-and-Management-of-Ships'-Ballast-Water-and-Sediments-(BWM).aspx</b:URL>
    <b:RefOrder>2</b:RefOrder>
  </b:Source>
  <b:Source>
    <b:Tag>Wag</b:Tag>
    <b:SourceType>Book</b:SourceType>
    <b:Guid>{89488DD0-C439-AA48-88A1-944382FD7D30}</b:Guid>
    <b:Author>
      <b:Author>
        <b:Corporate>Wagenborg Shipping B.V.</b:Corporate>
      </b:Author>
    </b:Author>
    <b:Title>Wagenborg Ballast Water Management Plan</b:Title>
    <b:City>Delfzijl</b:City>
    <b:Publisher>Wagenborg Shipping B.V.</b:Publisher>
    <b:Year>2017</b:Year>
    <b:Volume>2</b:Volume>
    <b:RefOrder>1</b:RefOrder>
  </b:Source>
  <b:Source>
    <b:Tag>Wag1</b:Tag>
    <b:SourceType>Book</b:SourceType>
    <b:Guid>{93B3B2CA-0DD5-B541-9E98-DC6499F3470D}</b:Guid>
    <b:Title>Ballast History Log</b:Title>
    <b:Author>
      <b:Author>
        <b:Corporate>Wagenborg Shipping B.V.</b:Corporate>
      </b:Author>
    </b:Author>
    <b:Publisher>Wagenborg Shipping B.V.</b:Publisher>
    <b:RefOrder>5</b:RefOrder>
  </b:Source>
  <b:Source>
    <b:Tag>Oll17</b:Tag>
    <b:SourceType>Report</b:SourceType>
    <b:Guid>{E15911FC-8FCF-490C-BF3F-315A9EDE5501}</b:Guid>
    <b:Title>Ballast Water Treatment Retrofits</b:Title>
    <b:Year>2017</b:Year>
    <b:Author>
      <b:Author>
        <b:NameList>
          <b:Person>
            <b:Last>Leino</b:Last>
            <b:First>Olli</b:First>
          </b:Person>
        </b:NameList>
      </b:Author>
    </b:Author>
    <b:RefOrder>4</b:RefOrder>
  </b:Source>
  <b:Source>
    <b:Tag>Mat18</b:Tag>
    <b:SourceType>Interview</b:SourceType>
    <b:Guid>{64D5D481-141C-4A74-82D1-912BF63D2B74}</b:Guid>
    <b:Title>Product Manager Damen Green</b:Title>
    <b:Year>2018</b:Year>
    <b:Author>
      <b:Interviewee>
        <b:NameList>
          <b:Person>
            <b:Last>Schuiten</b:Last>
            <b:First>Matthijs</b:First>
          </b:Person>
        </b:NameList>
      </b:Interviewee>
      <b:Interviewer>
        <b:NameList>
          <b:Person>
            <b:Last>Mzee</b:Last>
            <b:First>Shee</b:First>
          </b:Person>
        </b:NameList>
      </b:Interviewer>
    </b:Author>
    <b:Month>Maart</b:Month>
    <b:Day>3</b:Day>
    <b:RefOrder>15</b:RefOrder>
  </b:Source>
  <b:Source>
    <b:Tag>3rd18</b:Tag>
    <b:SourceType>Interview</b:SourceType>
    <b:Guid>{9B44B8B6-6D42-4068-871C-9253C01F56A8}</b:Guid>
    <b:Title>Interview</b:Title>
    <b:Year>2018</b:Year>
    <b:Author>
      <b:Interviewee>
        <b:NameList>
          <b:Person>
            <b:Last>Wagenborg</b:Last>
            <b:First>3rd</b:First>
            <b:Middle>Officer at</b:Middle>
          </b:Person>
        </b:NameList>
      </b:Interviewee>
      <b:Interviewer>
        <b:NameList>
          <b:Person>
            <b:Last>Mzee</b:Last>
            <b:First>Shee</b:First>
          </b:Person>
        </b:NameList>
      </b:Interviewer>
    </b:Author>
    <b:Month>June</b:Month>
    <b:RefOrder>10</b:RefOrder>
  </b:Source>
  <b:Source>
    <b:Tag>Hyd14</b:Tag>
    <b:SourceType>Film</b:SourceType>
    <b:Guid>{9074A99C-F5C7-461E-B9EE-8758C242F262}</b:Guid>
    <b:Title>Hyde Marine BWTS Installations Lessons Learned Webinar</b:Title>
    <b:Year>2014</b:Year>
    <b:Author>
      <b:Director>
        <b:NameList>
          <b:Person>
            <b:Last>HydeMarine</b:Last>
          </b:Person>
        </b:NameList>
      </b:Director>
    </b:Author>
    <b:RefOrder>9</b:RefOrder>
  </b:Source>
  <b:Source>
    <b:Tag>Hyd141</b:Tag>
    <b:SourceType>Film</b:SourceType>
    <b:Guid>{B17364F8-8C17-443F-888C-F5E3BD63CDEC}</b:Guid>
    <b:Title>Hyde Marine Guide to Ballast Water Treatment Retrofits Webinar</b:Title>
    <b:Author>
      <b:Director>
        <b:NameList>
          <b:Person>
            <b:Last>HydeMarine</b:Last>
          </b:Person>
        </b:NameList>
      </b:Director>
    </b:Author>
    <b:Year>2014</b:Year>
    <b:RefOrder>3</b:RefOrder>
  </b:Source>
  <b:Source>
    <b:Tag>Hyd</b:Tag>
    <b:SourceType>DocumentFromInternetSite</b:SourceType>
    <b:Guid>{13A717CB-FC93-439D-8E76-03CF793C77F5}</b:Guid>
    <b:Author>
      <b:Author>
        <b:Corporate>HydeMarine</b:Corporate>
      </b:Author>
    </b:Author>
    <b:URL>http://hydemarine.com/media/images/site_library/63_HG300G_-_Product_Data_Sheet.pdf?t=2064</b:URL>
    <b:RefOrder>12</b:RefOrder>
  </b:Source>
  <b:Source>
    <b:Tag>Hyd1</b:Tag>
    <b:SourceType>DocumentFromInternetSite</b:SourceType>
    <b:Guid>{EA23903E-9608-4066-B0F5-B64A59E346AB}</b:Guid>
    <b:Author>
      <b:Author>
        <b:Corporate>HydeMarine</b:Corporate>
      </b:Author>
    </b:Author>
    <b:URL>http://www.hydemarine.com/media/images/site_library/26_Hyde_Marine_Brochure_2013_V3.pdf</b:URL>
    <b:RefOrder>18</b:RefOrder>
  </b:Source>
  <b:Source>
    <b:Tag>Hyd03</b:Tag>
    <b:SourceType>Film</b:SourceType>
    <b:Guid>{626C8EC8-D631-479B-B50B-72B2C2A036B2}</b:Guid>
    <b:Title>Case Study Video</b:Title>
    <b:Year>2003</b:Year>
    <b:Author>
      <b:Director>
        <b:NameList>
          <b:Person>
            <b:Last>HydeMarineAcademy</b:Last>
          </b:Person>
        </b:NameList>
      </b:Director>
    </b:Author>
    <b:RefOrder>11</b:RefOrder>
  </b:Source>
  <b:Source>
    <b:Tag>Hyd2</b:Tag>
    <b:SourceType>DocumentFromInternetSite</b:SourceType>
    <b:Guid>{4E7E42E5-4B07-4A94-9690-2B8F8B5732D1}</b:Guid>
    <b:Author>
      <b:Author>
        <b:Corporate>Hyde Marine</b:Corporate>
      </b:Author>
    </b:Author>
    <b:URL>http://hydemarine.com/media/images/site_library/58_Case_Study_Hyde_Guardian_BWT_Retrofit_MV_Polar_Queen.pdf?t=8432</b:URL>
    <b:RefOrder>19</b:RefOrder>
  </b:Source>
  <b:Source>
    <b:Tag>Ant17</b:Tag>
    <b:SourceType>Misc</b:SourceType>
    <b:Guid>{2D288D6C-CA3A-4481-B9C5-01AF2974D695}</b:Guid>
    <b:Title>Wagenborg North America</b:Title>
    <b:Year>2017</b:Year>
    <b:Month>December</b:Month>
    <b:Day>22</b:Day>
    <b:Author>
      <b:Author>
        <b:NameList>
          <b:Person>
            <b:Last>Scalzo</b:Last>
            <b:First>Anthony</b:First>
          </b:Person>
        </b:NameList>
      </b:Author>
    </b:Author>
    <b:PublicationTitle>Email</b:PublicationTitle>
    <b:RefOrder>16</b:RefOrder>
  </b:Source>
</b:Sources>
</file>

<file path=customXml/itemProps1.xml><?xml version="1.0" encoding="utf-8"?>
<ds:datastoreItem xmlns:ds="http://schemas.openxmlformats.org/officeDocument/2006/customXml" ds:itemID="{E2621176-7F85-4DD8-AAB3-CBE2F902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10541</Words>
  <Characters>57978</Characters>
  <Application>Microsoft Office Word</Application>
  <DocSecurity>0</DocSecurity>
  <Lines>483</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Thesis Shee Mzee</vt:lpstr>
      <vt:lpstr>Thesis Shee Mzee</vt:lpstr>
    </vt:vector>
  </TitlesOfParts>
  <Company/>
  <LinksUpToDate>false</LinksUpToDate>
  <CharactersWithSpaces>68383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Shee Mzee</dc:title>
  <dc:subject>Wagenborg Shipping Ballast Water Treatment</dc:subject>
  <dc:creator>Shee Mzee</dc:creator>
  <cp:keywords>HZ University of applied Sciences</cp:keywords>
  <dc:description/>
  <cp:lastModifiedBy>J.J.M. de Bruyckere</cp:lastModifiedBy>
  <cp:revision>2</cp:revision>
  <cp:lastPrinted>2018-07-10T02:20:00Z</cp:lastPrinted>
  <dcterms:created xsi:type="dcterms:W3CDTF">2018-09-20T08:53:00Z</dcterms:created>
  <dcterms:modified xsi:type="dcterms:W3CDTF">2018-09-20T08:53:00Z</dcterms:modified>
</cp:coreProperties>
</file>