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Hlk129533771" w:displacedByCustomXml="next"/>
    <w:bookmarkEnd w:id="1" w:displacedByCustomXml="next"/>
    <w:sdt>
      <w:sdtPr>
        <w:rPr>
          <w:lang w:eastAsia="ja-JP"/>
        </w:rPr>
        <w:id w:val="-1481535897"/>
        <w:docPartObj>
          <w:docPartGallery w:val="Cover Pages"/>
          <w:docPartUnique/>
        </w:docPartObj>
      </w:sdtPr>
      <w:sdtEndPr>
        <w:rPr>
          <w:rFonts w:eastAsiaTheme="majorEastAsia" w:cstheme="minorHAnsi"/>
          <w:caps/>
          <w:sz w:val="24"/>
          <w:szCs w:val="24"/>
        </w:rPr>
      </w:sdtEndPr>
      <w:sdtContent>
        <w:p w14:paraId="6145B786" w14:textId="77777777" w:rsidR="00873EF0" w:rsidRPr="00D04C86" w:rsidRDefault="00873EF0" w:rsidP="00873EF0"/>
        <w:p w14:paraId="4A9E7A4D" w14:textId="5EC179C9" w:rsidR="00873EF0" w:rsidRPr="006B323D" w:rsidRDefault="00901895" w:rsidP="00873EF0">
          <w:pPr>
            <w:jc w:val="center"/>
            <w:rPr>
              <w:rFonts w:eastAsiaTheme="majorEastAsia" w:cstheme="minorHAnsi"/>
              <w:sz w:val="24"/>
              <w:szCs w:val="24"/>
            </w:rPr>
          </w:pPr>
          <w:sdt>
            <w:sdtPr>
              <w:rPr>
                <w:rFonts w:asciiTheme="majorHAnsi" w:eastAsiaTheme="majorEastAsia" w:hAnsiTheme="majorHAnsi" w:cstheme="majorBidi"/>
                <w:noProof/>
                <w:color w:val="4472C4" w:themeColor="accent1"/>
                <w:sz w:val="56"/>
                <w:szCs w:val="96"/>
              </w:rPr>
              <w:alias w:val="Title"/>
              <w:id w:val="1362783631"/>
              <w:dataBinding w:prefixMappings="xmlns:ns0='http://schemas.openxmlformats.org/package/2006/metadata/core-properties' xmlns:ns1='http://purl.org/dc/elements/1.1/'" w:xpath="/ns0:coreProperties[1]/ns1:title[1]" w:storeItemID="{6C3C8BC8-F283-45AE-878A-BAB7291924A1}"/>
              <w:text/>
            </w:sdtPr>
            <w:sdtEndPr/>
            <w:sdtContent>
              <w:r w:rsidR="006F5754">
                <w:rPr>
                  <w:rFonts w:asciiTheme="majorHAnsi" w:eastAsiaTheme="majorEastAsia" w:hAnsiTheme="majorHAnsi" w:cstheme="majorBidi"/>
                  <w:noProof/>
                  <w:color w:val="4472C4" w:themeColor="accent1"/>
                  <w:sz w:val="56"/>
                  <w:szCs w:val="96"/>
                </w:rPr>
                <w:t>Perception of vibration</w:t>
              </w:r>
            </w:sdtContent>
          </w:sdt>
        </w:p>
        <w:p w14:paraId="3CC6C805" w14:textId="77777777" w:rsidR="00873EF0" w:rsidRPr="006B323D" w:rsidRDefault="00901895" w:rsidP="00873EF0">
          <w:pPr>
            <w:jc w:val="center"/>
            <w:rPr>
              <w:rFonts w:cstheme="minorHAnsi"/>
              <w:color w:val="000000"/>
              <w:sz w:val="24"/>
              <w:szCs w:val="24"/>
              <w:shd w:val="clear" w:color="auto" w:fill="FFFFFF"/>
            </w:rPr>
          </w:pPr>
          <w:sdt>
            <w:sdtPr>
              <w:rPr>
                <w:rFonts w:ascii="Arial" w:hAnsi="Arial" w:cs="Arial"/>
              </w:rPr>
              <w:alias w:val="Subtitle"/>
              <w:id w:val="1492454033"/>
              <w:dataBinding w:prefixMappings="xmlns:ns0='http://schemas.openxmlformats.org/package/2006/metadata/core-properties' xmlns:ns1='http://purl.org/dc/elements/1.1/'" w:xpath="/ns0:coreProperties[1]/ns1:subject[1]" w:storeItemID="{6C3C8BC8-F283-45AE-878A-BAB7291924A1}"/>
              <w:text/>
            </w:sdtPr>
            <w:sdtEndPr/>
            <w:sdtContent>
              <w:r w:rsidR="00990FDE" w:rsidRPr="00990FDE">
                <w:rPr>
                  <w:rFonts w:ascii="Arial" w:hAnsi="Arial" w:cs="Arial"/>
                </w:rPr>
                <w:t>What can be done to decrease the discomfort of the passengers pertaining vibration?</w:t>
              </w:r>
            </w:sdtContent>
          </w:sdt>
        </w:p>
      </w:sdtContent>
    </w:sdt>
    <w:p w14:paraId="30F43ECF" w14:textId="3E1FDD61" w:rsidR="00873EF0" w:rsidRPr="00D04C86" w:rsidRDefault="00873EF0" w:rsidP="00873EF0">
      <w:pPr>
        <w:jc w:val="center"/>
        <w:rPr>
          <w:rFonts w:cstheme="minorHAnsi"/>
          <w:b/>
          <w:bCs/>
          <w:sz w:val="24"/>
          <w:szCs w:val="24"/>
        </w:rPr>
      </w:pPr>
      <w:r w:rsidRPr="00670898">
        <w:rPr>
          <w:rFonts w:cstheme="minorHAnsi"/>
          <w:b/>
          <w:bCs/>
          <w:sz w:val="24"/>
          <w:szCs w:val="24"/>
        </w:rPr>
        <w:t>research</w:t>
      </w:r>
      <w:r w:rsidR="00641DE8">
        <w:rPr>
          <w:rFonts w:cstheme="minorHAnsi"/>
          <w:b/>
          <w:bCs/>
          <w:sz w:val="24"/>
          <w:szCs w:val="24"/>
        </w:rPr>
        <w:t xml:space="preserve"> </w:t>
      </w:r>
      <w:r w:rsidR="00692BCE">
        <w:rPr>
          <w:rFonts w:cstheme="minorHAnsi"/>
          <w:b/>
          <w:bCs/>
          <w:sz w:val="24"/>
          <w:szCs w:val="24"/>
        </w:rPr>
        <w:t>report</w:t>
      </w:r>
    </w:p>
    <w:p w14:paraId="251A609F" w14:textId="77777777" w:rsidR="00990FDE" w:rsidRDefault="00990FDE" w:rsidP="00990FDE">
      <w:pPr>
        <w:keepNext/>
        <w:jc w:val="center"/>
      </w:pPr>
      <w:r>
        <w:rPr>
          <w:noProof/>
          <w:lang w:val="nl-NL" w:eastAsia="nl-NL"/>
        </w:rPr>
        <w:drawing>
          <wp:inline distT="0" distB="0" distL="0" distR="0" wp14:anchorId="270DE380" wp14:editId="5ADD6C3B">
            <wp:extent cx="5731510" cy="3438906"/>
            <wp:effectExtent l="0" t="0" r="2540" b="9525"/>
            <wp:docPr id="2" name="Picture 2" descr="Pride of Rotterdam ferry deck plan | CruiseM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de of Rotterdam ferry deck plan | CruiseMapp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438906"/>
                    </a:xfrm>
                    <a:prstGeom prst="rect">
                      <a:avLst/>
                    </a:prstGeom>
                    <a:noFill/>
                    <a:ln>
                      <a:noFill/>
                    </a:ln>
                  </pic:spPr>
                </pic:pic>
              </a:graphicData>
            </a:graphic>
          </wp:inline>
        </w:drawing>
      </w:r>
    </w:p>
    <w:p w14:paraId="7FF969EE" w14:textId="77777777" w:rsidR="00873EF0" w:rsidRDefault="00873EF0" w:rsidP="00990FDE">
      <w:pPr>
        <w:pStyle w:val="Caption"/>
        <w:jc w:val="right"/>
      </w:pPr>
    </w:p>
    <w:p w14:paraId="1E61DC2E" w14:textId="77777777" w:rsidR="00873EF0" w:rsidRPr="00F57565" w:rsidRDefault="00873EF0" w:rsidP="00873EF0">
      <w:pPr>
        <w:pStyle w:val="Caption"/>
        <w:jc w:val="right"/>
        <w:rPr>
          <w:rFonts w:cstheme="minorHAnsi"/>
          <w:sz w:val="24"/>
          <w:szCs w:val="24"/>
        </w:rPr>
      </w:pPr>
    </w:p>
    <w:p w14:paraId="2B4888FC" w14:textId="77777777" w:rsidR="00873EF0" w:rsidRPr="00F57565" w:rsidRDefault="00873EF0" w:rsidP="00873EF0">
      <w:pPr>
        <w:jc w:val="center"/>
        <w:rPr>
          <w:rFonts w:cstheme="minorHAnsi"/>
          <w:sz w:val="24"/>
          <w:szCs w:val="24"/>
        </w:rPr>
      </w:pPr>
    </w:p>
    <w:p w14:paraId="18BBEED6" w14:textId="77777777" w:rsidR="00873EF0" w:rsidRPr="00F57565" w:rsidRDefault="00873EF0" w:rsidP="00873EF0">
      <w:pPr>
        <w:rPr>
          <w:rFonts w:cstheme="minorHAnsi"/>
          <w:sz w:val="24"/>
          <w:szCs w:val="24"/>
        </w:rPr>
      </w:pPr>
    </w:p>
    <w:p w14:paraId="7CC63F8F" w14:textId="77777777" w:rsidR="00873EF0" w:rsidRPr="00F57565" w:rsidRDefault="00873EF0" w:rsidP="00873EF0">
      <w:pPr>
        <w:rPr>
          <w:rFonts w:cstheme="minorHAnsi"/>
          <w:sz w:val="24"/>
          <w:szCs w:val="24"/>
        </w:rPr>
      </w:pPr>
    </w:p>
    <w:p w14:paraId="5C815D83" w14:textId="77777777" w:rsidR="00873EF0" w:rsidRPr="00873EF0" w:rsidRDefault="00873EF0" w:rsidP="00873EF0">
      <w:pPr>
        <w:rPr>
          <w:rFonts w:cstheme="minorHAnsi"/>
        </w:rPr>
      </w:pPr>
      <w:r w:rsidRPr="00873EF0">
        <w:rPr>
          <w:rFonts w:cstheme="minorHAnsi"/>
        </w:rPr>
        <w:t>Jan-Willem Prinsen</w:t>
      </w:r>
    </w:p>
    <w:p w14:paraId="69ED6180" w14:textId="77777777" w:rsidR="00873EF0" w:rsidRPr="00873EF0" w:rsidRDefault="00873EF0" w:rsidP="00873EF0">
      <w:pPr>
        <w:shd w:val="clear" w:color="auto" w:fill="FFFFFF"/>
        <w:rPr>
          <w:rFonts w:cstheme="minorHAnsi"/>
        </w:rPr>
      </w:pPr>
      <w:r w:rsidRPr="00873EF0">
        <w:rPr>
          <w:rFonts w:cstheme="minorHAnsi"/>
        </w:rPr>
        <w:t>TRB T</w:t>
      </w:r>
      <w:r>
        <w:rPr>
          <w:rFonts w:cstheme="minorHAnsi"/>
        </w:rPr>
        <w:t xml:space="preserve">hesis </w:t>
      </w:r>
      <w:proofErr w:type="spellStart"/>
      <w:r>
        <w:rPr>
          <w:rFonts w:cstheme="minorHAnsi"/>
        </w:rPr>
        <w:t>Marof</w:t>
      </w:r>
      <w:proofErr w:type="spellEnd"/>
      <w:r>
        <w:rPr>
          <w:rFonts w:cstheme="minorHAnsi"/>
        </w:rPr>
        <w:t xml:space="preserve"> (CU12197V8-2021)</w:t>
      </w:r>
    </w:p>
    <w:p w14:paraId="52C24F74" w14:textId="77777777" w:rsidR="00873EF0" w:rsidRPr="00873EF0" w:rsidRDefault="00A81DB7" w:rsidP="00873EF0">
      <w:pPr>
        <w:rPr>
          <w:rFonts w:cstheme="minorHAnsi"/>
        </w:rPr>
      </w:pPr>
      <w:r>
        <w:rPr>
          <w:rFonts w:cstheme="minorHAnsi"/>
        </w:rPr>
        <w:t xml:space="preserve">Year </w:t>
      </w:r>
      <w:r w:rsidR="00873EF0" w:rsidRPr="00873EF0">
        <w:rPr>
          <w:rFonts w:cstheme="minorHAnsi"/>
        </w:rPr>
        <w:t>202</w:t>
      </w:r>
      <w:r w:rsidR="00873EF0">
        <w:rPr>
          <w:rFonts w:cstheme="minorHAnsi"/>
        </w:rPr>
        <w:t>2</w:t>
      </w:r>
      <w:r w:rsidR="00873EF0" w:rsidRPr="00873EF0">
        <w:rPr>
          <w:rFonts w:cstheme="minorHAnsi"/>
        </w:rPr>
        <w:t>-202</w:t>
      </w:r>
      <w:r w:rsidR="00873EF0">
        <w:rPr>
          <w:rFonts w:cstheme="minorHAnsi"/>
        </w:rPr>
        <w:t>3</w:t>
      </w:r>
      <w:r w:rsidR="00873EF0" w:rsidRPr="00873EF0">
        <w:rPr>
          <w:rFonts w:cstheme="minorHAnsi"/>
        </w:rPr>
        <w:t xml:space="preserve">, semester </w:t>
      </w:r>
      <w:r w:rsidR="00873EF0">
        <w:rPr>
          <w:rFonts w:cstheme="minorHAnsi"/>
        </w:rPr>
        <w:t>8</w:t>
      </w:r>
    </w:p>
    <w:p w14:paraId="036EFAD3" w14:textId="77777777" w:rsidR="00873EF0" w:rsidRPr="0008379C" w:rsidRDefault="00873EF0" w:rsidP="00873EF0">
      <w:pPr>
        <w:rPr>
          <w:rFonts w:cstheme="minorHAnsi"/>
        </w:rPr>
      </w:pPr>
      <w:r w:rsidRPr="0008379C">
        <w:rPr>
          <w:rFonts w:cstheme="minorHAnsi"/>
        </w:rPr>
        <w:t>HZ University of Applied Sciences</w:t>
      </w:r>
    </w:p>
    <w:p w14:paraId="5399106C" w14:textId="77777777" w:rsidR="00873EF0" w:rsidRPr="00BB308E" w:rsidRDefault="00670898" w:rsidP="00873EF0">
      <w:pPr>
        <w:rPr>
          <w:rFonts w:cstheme="minorHAnsi"/>
          <w:lang w:val="nl-NL"/>
        </w:rPr>
      </w:pPr>
      <w:r w:rsidRPr="00BB308E">
        <w:rPr>
          <w:rFonts w:cstheme="minorHAnsi"/>
          <w:lang w:val="nl-NL"/>
        </w:rPr>
        <w:t>Y.E. Vonk</w:t>
      </w:r>
    </w:p>
    <w:p w14:paraId="3217D9AD" w14:textId="444FBAC7" w:rsidR="00873EF0" w:rsidRPr="00BB308E" w:rsidRDefault="00A81DB7" w:rsidP="00873EF0">
      <w:pPr>
        <w:rPr>
          <w:rFonts w:cstheme="minorHAnsi"/>
          <w:lang w:val="nl-NL"/>
        </w:rPr>
      </w:pPr>
      <w:r w:rsidRPr="00BB308E">
        <w:rPr>
          <w:rFonts w:cstheme="minorHAnsi"/>
          <w:lang w:val="nl-NL"/>
        </w:rPr>
        <w:t>Rotterdam-</w:t>
      </w:r>
      <w:proofErr w:type="spellStart"/>
      <w:r w:rsidRPr="00BB308E">
        <w:rPr>
          <w:rFonts w:cstheme="minorHAnsi"/>
          <w:lang w:val="nl-NL"/>
        </w:rPr>
        <w:t>Hull</w:t>
      </w:r>
      <w:proofErr w:type="spellEnd"/>
      <w:r w:rsidR="00873EF0" w:rsidRPr="00BB308E">
        <w:rPr>
          <w:rFonts w:cstheme="minorHAnsi"/>
          <w:lang w:val="nl-NL"/>
        </w:rPr>
        <w:t xml:space="preserve">, </w:t>
      </w:r>
      <w:r w:rsidR="000B17CE">
        <w:rPr>
          <w:rFonts w:cstheme="minorHAnsi"/>
          <w:lang w:val="nl-NL"/>
        </w:rPr>
        <w:t>1</w:t>
      </w:r>
      <w:r w:rsidR="0053595D">
        <w:rPr>
          <w:rFonts w:cstheme="minorHAnsi"/>
          <w:lang w:val="nl-NL"/>
        </w:rPr>
        <w:t>8</w:t>
      </w:r>
      <w:r w:rsidR="000B17CE">
        <w:rPr>
          <w:rFonts w:cstheme="minorHAnsi"/>
          <w:lang w:val="nl-NL"/>
        </w:rPr>
        <w:t>-0</w:t>
      </w:r>
      <w:r w:rsidR="006F5754">
        <w:rPr>
          <w:rFonts w:cstheme="minorHAnsi"/>
          <w:lang w:val="nl-NL"/>
        </w:rPr>
        <w:t>3</w:t>
      </w:r>
      <w:r w:rsidR="00873EF0" w:rsidRPr="00BB308E">
        <w:rPr>
          <w:rFonts w:cstheme="minorHAnsi"/>
          <w:lang w:val="nl-NL"/>
        </w:rPr>
        <w:t>-202</w:t>
      </w:r>
      <w:r w:rsidR="000B17CE">
        <w:rPr>
          <w:rFonts w:cstheme="minorHAnsi"/>
          <w:lang w:val="nl-NL"/>
        </w:rPr>
        <w:t>3</w:t>
      </w:r>
    </w:p>
    <w:p w14:paraId="58067E8A" w14:textId="21E41AF0" w:rsidR="00873EF0" w:rsidRPr="0008379C" w:rsidRDefault="00873EF0" w:rsidP="00873EF0">
      <w:pPr>
        <w:spacing w:after="200" w:line="276" w:lineRule="auto"/>
        <w:rPr>
          <w:rFonts w:cstheme="minorHAnsi"/>
        </w:rPr>
      </w:pPr>
      <w:r w:rsidRPr="0008379C">
        <w:rPr>
          <w:rFonts w:cstheme="minorHAnsi"/>
        </w:rPr>
        <w:t>Versi</w:t>
      </w:r>
      <w:r w:rsidR="00F57565">
        <w:rPr>
          <w:rFonts w:cstheme="minorHAnsi"/>
        </w:rPr>
        <w:t>on</w:t>
      </w:r>
      <w:r w:rsidRPr="0008379C">
        <w:rPr>
          <w:rFonts w:cstheme="minorHAnsi"/>
        </w:rPr>
        <w:t xml:space="preserve"> 1</w:t>
      </w:r>
      <w:r w:rsidR="00414669">
        <w:rPr>
          <w:rFonts w:cstheme="minorHAnsi"/>
        </w:rPr>
        <w:t>.</w:t>
      </w:r>
      <w:r w:rsidR="00A0709B">
        <w:rPr>
          <w:rFonts w:cstheme="minorHAnsi"/>
        </w:rPr>
        <w:t>1</w:t>
      </w:r>
    </w:p>
    <w:p w14:paraId="0C3152EC" w14:textId="77777777" w:rsidR="00873EF0" w:rsidRPr="006B323D" w:rsidRDefault="00873EF0" w:rsidP="00873EF0">
      <w:pPr>
        <w:spacing w:line="259" w:lineRule="auto"/>
        <w:rPr>
          <w:rFonts w:cstheme="minorHAnsi"/>
          <w:sz w:val="24"/>
          <w:szCs w:val="24"/>
        </w:rPr>
      </w:pPr>
      <w:r w:rsidRPr="006B323D">
        <w:rPr>
          <w:rFonts w:cstheme="minorHAnsi"/>
          <w:sz w:val="24"/>
          <w:szCs w:val="24"/>
        </w:rPr>
        <w:br w:type="page"/>
      </w:r>
    </w:p>
    <w:p w14:paraId="5B46D298" w14:textId="5DA324EC" w:rsidR="00A81DB7" w:rsidRPr="006B323D" w:rsidRDefault="00901895" w:rsidP="00A81DB7">
      <w:pPr>
        <w:jc w:val="center"/>
        <w:rPr>
          <w:rFonts w:eastAsiaTheme="majorEastAsia" w:cstheme="minorHAnsi"/>
          <w:sz w:val="24"/>
          <w:szCs w:val="24"/>
        </w:rPr>
      </w:pPr>
      <w:sdt>
        <w:sdtPr>
          <w:rPr>
            <w:rFonts w:asciiTheme="majorHAnsi" w:eastAsiaTheme="majorEastAsia" w:hAnsiTheme="majorHAnsi" w:cstheme="majorBidi"/>
            <w:noProof/>
            <w:color w:val="4472C4" w:themeColor="accent1"/>
            <w:sz w:val="56"/>
            <w:szCs w:val="96"/>
          </w:rPr>
          <w:alias w:val="Title"/>
          <w:id w:val="222024030"/>
          <w:dataBinding w:prefixMappings="xmlns:ns0='http://schemas.openxmlformats.org/package/2006/metadata/core-properties' xmlns:ns1='http://purl.org/dc/elements/1.1/'" w:xpath="/ns0:coreProperties[1]/ns1:title[1]" w:storeItemID="{6C3C8BC8-F283-45AE-878A-BAB7291924A1}"/>
          <w:text/>
        </w:sdtPr>
        <w:sdtEndPr/>
        <w:sdtContent>
          <w:r w:rsidR="006F5754">
            <w:rPr>
              <w:rFonts w:asciiTheme="majorHAnsi" w:eastAsiaTheme="majorEastAsia" w:hAnsiTheme="majorHAnsi" w:cstheme="majorBidi"/>
              <w:noProof/>
              <w:color w:val="4472C4" w:themeColor="accent1"/>
              <w:sz w:val="56"/>
              <w:szCs w:val="96"/>
            </w:rPr>
            <w:t>Perception of vibration</w:t>
          </w:r>
        </w:sdtContent>
      </w:sdt>
    </w:p>
    <w:p w14:paraId="4709E729" w14:textId="77777777" w:rsidR="00A81DB7" w:rsidRPr="006B323D" w:rsidRDefault="00901895" w:rsidP="00A81DB7">
      <w:pPr>
        <w:jc w:val="center"/>
        <w:rPr>
          <w:rFonts w:cstheme="minorHAnsi"/>
          <w:color w:val="000000"/>
          <w:sz w:val="24"/>
          <w:szCs w:val="24"/>
          <w:shd w:val="clear" w:color="auto" w:fill="FFFFFF"/>
        </w:rPr>
      </w:pPr>
      <w:sdt>
        <w:sdtPr>
          <w:rPr>
            <w:rFonts w:ascii="Arial" w:hAnsi="Arial" w:cs="Arial"/>
          </w:rPr>
          <w:alias w:val="Subtitle"/>
          <w:id w:val="1822233199"/>
          <w:dataBinding w:prefixMappings="xmlns:ns0='http://schemas.openxmlformats.org/package/2006/metadata/core-properties' xmlns:ns1='http://purl.org/dc/elements/1.1/'" w:xpath="/ns0:coreProperties[1]/ns1:subject[1]" w:storeItemID="{6C3C8BC8-F283-45AE-878A-BAB7291924A1}"/>
          <w:text/>
        </w:sdtPr>
        <w:sdtEndPr/>
        <w:sdtContent>
          <w:r w:rsidR="00184919">
            <w:rPr>
              <w:rFonts w:ascii="Arial" w:hAnsi="Arial" w:cs="Arial"/>
            </w:rPr>
            <w:t>What can be done to decrease the discomfort of the passengers pertaining vibration?</w:t>
          </w:r>
        </w:sdtContent>
      </w:sdt>
    </w:p>
    <w:p w14:paraId="61F5F6D8" w14:textId="4A61564D" w:rsidR="00641DE8" w:rsidRPr="00D04C86" w:rsidRDefault="00641DE8" w:rsidP="00A81DB7">
      <w:pPr>
        <w:jc w:val="center"/>
        <w:rPr>
          <w:rFonts w:cstheme="minorHAnsi"/>
          <w:b/>
          <w:bCs/>
          <w:sz w:val="24"/>
          <w:szCs w:val="24"/>
        </w:rPr>
      </w:pPr>
      <w:r w:rsidRPr="00670898">
        <w:rPr>
          <w:rFonts w:cstheme="minorHAnsi"/>
          <w:b/>
          <w:bCs/>
          <w:sz w:val="24"/>
          <w:szCs w:val="24"/>
        </w:rPr>
        <w:t>R</w:t>
      </w:r>
      <w:r w:rsidR="00A81DB7" w:rsidRPr="00670898">
        <w:rPr>
          <w:rFonts w:cstheme="minorHAnsi"/>
          <w:b/>
          <w:bCs/>
          <w:sz w:val="24"/>
          <w:szCs w:val="24"/>
        </w:rPr>
        <w:t>esearch</w:t>
      </w:r>
      <w:r>
        <w:rPr>
          <w:rFonts w:cstheme="minorHAnsi"/>
          <w:b/>
          <w:bCs/>
          <w:sz w:val="24"/>
          <w:szCs w:val="24"/>
        </w:rPr>
        <w:t xml:space="preserve"> </w:t>
      </w:r>
      <w:r w:rsidR="00A06E5D">
        <w:rPr>
          <w:rFonts w:cstheme="minorHAnsi"/>
          <w:b/>
          <w:bCs/>
          <w:sz w:val="24"/>
          <w:szCs w:val="24"/>
        </w:rPr>
        <w:t>report</w:t>
      </w:r>
    </w:p>
    <w:p w14:paraId="340BAC56" w14:textId="77777777" w:rsidR="00A81DB7" w:rsidRPr="00F57565" w:rsidRDefault="00A81DB7" w:rsidP="00A81DB7">
      <w:pPr>
        <w:rPr>
          <w:rFonts w:cstheme="minorHAnsi"/>
          <w:sz w:val="24"/>
          <w:szCs w:val="24"/>
        </w:rPr>
      </w:pPr>
    </w:p>
    <w:p w14:paraId="3EDF405A" w14:textId="77777777" w:rsidR="00A81DB7" w:rsidRPr="00F57565" w:rsidRDefault="00A81DB7" w:rsidP="00A81DB7">
      <w:pPr>
        <w:rPr>
          <w:rFonts w:cstheme="minorHAnsi"/>
          <w:sz w:val="24"/>
          <w:szCs w:val="24"/>
        </w:rPr>
      </w:pPr>
    </w:p>
    <w:p w14:paraId="15B47FC2" w14:textId="77777777" w:rsidR="00A81DB7" w:rsidRPr="00F57565" w:rsidRDefault="00A81DB7" w:rsidP="00A81DB7">
      <w:pPr>
        <w:rPr>
          <w:rFonts w:cstheme="minorHAnsi"/>
          <w:sz w:val="24"/>
          <w:szCs w:val="24"/>
        </w:rPr>
      </w:pPr>
    </w:p>
    <w:p w14:paraId="4895FEC2" w14:textId="77777777" w:rsidR="00A81DB7" w:rsidRPr="00F57565" w:rsidRDefault="00A81DB7" w:rsidP="00A81DB7">
      <w:pPr>
        <w:rPr>
          <w:rFonts w:cstheme="minorHAnsi"/>
          <w:sz w:val="24"/>
          <w:szCs w:val="24"/>
        </w:rPr>
      </w:pPr>
    </w:p>
    <w:p w14:paraId="3D5B24AE" w14:textId="77777777" w:rsidR="00A81DB7" w:rsidRPr="00F57565" w:rsidRDefault="00A81DB7" w:rsidP="00A81DB7">
      <w:pPr>
        <w:rPr>
          <w:rFonts w:cstheme="minorHAnsi"/>
          <w:sz w:val="24"/>
          <w:szCs w:val="24"/>
        </w:rPr>
      </w:pPr>
    </w:p>
    <w:p w14:paraId="6C9AF6A2" w14:textId="77777777" w:rsidR="00A81DB7" w:rsidRPr="00F57565" w:rsidRDefault="00A81DB7" w:rsidP="00A81DB7">
      <w:pPr>
        <w:rPr>
          <w:rFonts w:cstheme="minorHAnsi"/>
          <w:sz w:val="24"/>
          <w:szCs w:val="24"/>
        </w:rPr>
      </w:pPr>
    </w:p>
    <w:p w14:paraId="0FF49360" w14:textId="77777777" w:rsidR="00A81DB7" w:rsidRPr="00F57565" w:rsidRDefault="00A81DB7" w:rsidP="00A81DB7">
      <w:pPr>
        <w:rPr>
          <w:rFonts w:cstheme="minorHAnsi"/>
          <w:sz w:val="24"/>
          <w:szCs w:val="24"/>
        </w:rPr>
      </w:pPr>
    </w:p>
    <w:p w14:paraId="34C67A5B" w14:textId="77777777" w:rsidR="00A81DB7" w:rsidRPr="00F57565" w:rsidRDefault="00A81DB7" w:rsidP="00A81DB7">
      <w:pPr>
        <w:rPr>
          <w:rFonts w:cstheme="minorHAnsi"/>
          <w:sz w:val="24"/>
          <w:szCs w:val="24"/>
        </w:rPr>
      </w:pPr>
    </w:p>
    <w:p w14:paraId="3D50BC8A" w14:textId="77777777" w:rsidR="00A81DB7" w:rsidRPr="00F57565" w:rsidRDefault="00A81DB7" w:rsidP="00A81DB7">
      <w:pPr>
        <w:rPr>
          <w:rFonts w:cstheme="minorHAnsi"/>
          <w:sz w:val="24"/>
          <w:szCs w:val="24"/>
        </w:rPr>
      </w:pPr>
    </w:p>
    <w:p w14:paraId="5D5DDEE9" w14:textId="77777777" w:rsidR="00A81DB7" w:rsidRPr="00F57565" w:rsidRDefault="00A81DB7" w:rsidP="00A81DB7">
      <w:pPr>
        <w:rPr>
          <w:rFonts w:cstheme="minorHAnsi"/>
          <w:sz w:val="24"/>
          <w:szCs w:val="24"/>
        </w:rPr>
      </w:pPr>
    </w:p>
    <w:p w14:paraId="753D763F" w14:textId="77777777" w:rsidR="00A81DB7" w:rsidRPr="00F57565" w:rsidRDefault="00A81DB7" w:rsidP="00A81DB7">
      <w:pPr>
        <w:rPr>
          <w:rFonts w:cstheme="minorHAnsi"/>
          <w:sz w:val="24"/>
          <w:szCs w:val="24"/>
        </w:rPr>
      </w:pPr>
    </w:p>
    <w:p w14:paraId="51EE346A" w14:textId="77777777" w:rsidR="00A81DB7" w:rsidRPr="00EB01C7" w:rsidRDefault="00A81DB7" w:rsidP="00A81DB7">
      <w:pPr>
        <w:rPr>
          <w:rFonts w:cstheme="minorHAnsi"/>
        </w:rPr>
      </w:pPr>
      <w:r w:rsidRPr="00EB01C7">
        <w:rPr>
          <w:rFonts w:cstheme="minorHAnsi"/>
        </w:rPr>
        <w:t>Jan-Willem Prinsen</w:t>
      </w:r>
    </w:p>
    <w:p w14:paraId="3A5DA525" w14:textId="12D79D9B" w:rsidR="00A81DB7" w:rsidRPr="00EB01C7" w:rsidRDefault="00670898" w:rsidP="00A81DB7">
      <w:pPr>
        <w:rPr>
          <w:rFonts w:cstheme="minorHAnsi"/>
        </w:rPr>
      </w:pPr>
      <w:r w:rsidRPr="00EB01C7">
        <w:rPr>
          <w:rFonts w:cstheme="minorHAnsi"/>
        </w:rPr>
        <w:t xml:space="preserve">Rotterdam-Hull, </w:t>
      </w:r>
      <w:r w:rsidR="000B17CE">
        <w:rPr>
          <w:rFonts w:cstheme="minorHAnsi"/>
        </w:rPr>
        <w:t>1</w:t>
      </w:r>
      <w:r w:rsidR="0053595D">
        <w:rPr>
          <w:rFonts w:cstheme="minorHAnsi"/>
        </w:rPr>
        <w:t>8</w:t>
      </w:r>
      <w:r w:rsidRPr="00EB01C7">
        <w:rPr>
          <w:rFonts w:cstheme="minorHAnsi"/>
        </w:rPr>
        <w:t>-</w:t>
      </w:r>
      <w:r w:rsidR="000B17CE">
        <w:rPr>
          <w:rFonts w:cstheme="minorHAnsi"/>
        </w:rPr>
        <w:t>0</w:t>
      </w:r>
      <w:r w:rsidR="006F5754">
        <w:rPr>
          <w:rFonts w:cstheme="minorHAnsi"/>
        </w:rPr>
        <w:t>3</w:t>
      </w:r>
      <w:r w:rsidRPr="00EB01C7">
        <w:rPr>
          <w:rFonts w:cstheme="minorHAnsi"/>
        </w:rPr>
        <w:t>-202</w:t>
      </w:r>
      <w:r w:rsidR="000B17CE">
        <w:rPr>
          <w:rFonts w:cstheme="minorHAnsi"/>
        </w:rPr>
        <w:t>3</w:t>
      </w:r>
    </w:p>
    <w:p w14:paraId="35953FBA" w14:textId="77777777" w:rsidR="00A81DB7" w:rsidRPr="00A81DB7" w:rsidRDefault="00A81DB7" w:rsidP="00A81DB7">
      <w:pPr>
        <w:rPr>
          <w:rFonts w:cstheme="minorHAnsi"/>
        </w:rPr>
      </w:pPr>
      <w:r>
        <w:rPr>
          <w:rFonts w:cstheme="minorHAnsi"/>
        </w:rPr>
        <w:t>year</w:t>
      </w:r>
      <w:r w:rsidRPr="00873EF0">
        <w:rPr>
          <w:rFonts w:cstheme="minorHAnsi"/>
        </w:rPr>
        <w:t xml:space="preserve"> 202</w:t>
      </w:r>
      <w:r>
        <w:rPr>
          <w:rFonts w:cstheme="minorHAnsi"/>
        </w:rPr>
        <w:t>2</w:t>
      </w:r>
      <w:r w:rsidRPr="00873EF0">
        <w:rPr>
          <w:rFonts w:cstheme="minorHAnsi"/>
        </w:rPr>
        <w:t>-202</w:t>
      </w:r>
      <w:r>
        <w:rPr>
          <w:rFonts w:cstheme="minorHAnsi"/>
        </w:rPr>
        <w:t>3</w:t>
      </w:r>
      <w:r w:rsidRPr="00873EF0">
        <w:rPr>
          <w:rFonts w:cstheme="minorHAnsi"/>
        </w:rPr>
        <w:t xml:space="preserve">, semester </w:t>
      </w:r>
      <w:r>
        <w:rPr>
          <w:rFonts w:cstheme="minorHAnsi"/>
        </w:rPr>
        <w:t>8</w:t>
      </w:r>
    </w:p>
    <w:p w14:paraId="39BAA0C2" w14:textId="77777777" w:rsidR="00A81DB7" w:rsidRPr="00A81DB7" w:rsidRDefault="00A81DB7" w:rsidP="00A81DB7">
      <w:pPr>
        <w:shd w:val="clear" w:color="auto" w:fill="FFFFFF"/>
        <w:rPr>
          <w:rFonts w:cstheme="minorHAnsi"/>
        </w:rPr>
      </w:pPr>
      <w:r w:rsidRPr="00A81DB7">
        <w:rPr>
          <w:rFonts w:cstheme="minorHAnsi"/>
        </w:rPr>
        <w:t xml:space="preserve">TRB Thesis </w:t>
      </w:r>
      <w:proofErr w:type="spellStart"/>
      <w:r w:rsidRPr="00A81DB7">
        <w:rPr>
          <w:rFonts w:cstheme="minorHAnsi"/>
        </w:rPr>
        <w:t>Marof</w:t>
      </w:r>
      <w:proofErr w:type="spellEnd"/>
      <w:r w:rsidRPr="00A81DB7">
        <w:rPr>
          <w:rFonts w:cstheme="minorHAnsi"/>
        </w:rPr>
        <w:t xml:space="preserve"> (CU12197V8-2021)</w:t>
      </w:r>
    </w:p>
    <w:p w14:paraId="47B5F251" w14:textId="77777777" w:rsidR="00670898" w:rsidRPr="0008379C" w:rsidRDefault="00670898" w:rsidP="00670898">
      <w:pPr>
        <w:rPr>
          <w:rFonts w:cstheme="minorHAnsi"/>
        </w:rPr>
      </w:pPr>
      <w:r>
        <w:rPr>
          <w:rFonts w:cstheme="minorHAnsi"/>
        </w:rPr>
        <w:t>Y.E. Vonk</w:t>
      </w:r>
    </w:p>
    <w:p w14:paraId="2A1DDDFA" w14:textId="65A93EEF" w:rsidR="00A81DB7" w:rsidRPr="00F57565" w:rsidRDefault="00A81DB7" w:rsidP="00A81DB7">
      <w:pPr>
        <w:rPr>
          <w:rFonts w:cstheme="minorHAnsi"/>
        </w:rPr>
      </w:pPr>
      <w:r w:rsidRPr="00F57565">
        <w:rPr>
          <w:rFonts w:cstheme="minorHAnsi"/>
        </w:rPr>
        <w:t>Version 1</w:t>
      </w:r>
      <w:r w:rsidR="00414669">
        <w:rPr>
          <w:rFonts w:cstheme="minorHAnsi"/>
        </w:rPr>
        <w:t>.</w:t>
      </w:r>
      <w:r w:rsidR="00A40FC0">
        <w:rPr>
          <w:rFonts w:cstheme="minorHAnsi"/>
        </w:rPr>
        <w:t>1</w:t>
      </w:r>
    </w:p>
    <w:p w14:paraId="56D97D69" w14:textId="77777777" w:rsidR="00990FDE" w:rsidRPr="00F57565" w:rsidRDefault="00990FDE">
      <w:pPr>
        <w:spacing w:line="259" w:lineRule="auto"/>
      </w:pPr>
    </w:p>
    <w:p w14:paraId="70AD0AD2" w14:textId="77777777" w:rsidR="00A81DB7" w:rsidRPr="00F57565" w:rsidRDefault="00A81DB7">
      <w:pPr>
        <w:spacing w:line="259" w:lineRule="auto"/>
      </w:pPr>
    </w:p>
    <w:p w14:paraId="398506C9" w14:textId="77777777" w:rsidR="00A81DB7" w:rsidRPr="00F57565" w:rsidRDefault="00A81DB7">
      <w:pPr>
        <w:spacing w:line="259" w:lineRule="auto"/>
      </w:pPr>
    </w:p>
    <w:p w14:paraId="3F622775" w14:textId="77777777" w:rsidR="00A81DB7" w:rsidRPr="00F57565" w:rsidRDefault="00A81DB7">
      <w:pPr>
        <w:spacing w:line="259" w:lineRule="auto"/>
      </w:pPr>
    </w:p>
    <w:p w14:paraId="3390968F" w14:textId="77777777" w:rsidR="00A81DB7" w:rsidRPr="00F57565" w:rsidRDefault="00A81DB7">
      <w:pPr>
        <w:spacing w:line="259" w:lineRule="auto"/>
      </w:pPr>
    </w:p>
    <w:p w14:paraId="4CECCABC" w14:textId="77777777" w:rsidR="00A81DB7" w:rsidRPr="00F57565" w:rsidRDefault="00A81DB7">
      <w:pPr>
        <w:spacing w:line="259" w:lineRule="auto"/>
      </w:pPr>
    </w:p>
    <w:p w14:paraId="332A5F85" w14:textId="77777777" w:rsidR="00A81DB7" w:rsidRPr="00F57565" w:rsidRDefault="00A81DB7">
      <w:pPr>
        <w:spacing w:line="259" w:lineRule="auto"/>
      </w:pPr>
    </w:p>
    <w:p w14:paraId="7B9F4741" w14:textId="77777777" w:rsidR="00A81DB7" w:rsidRPr="00F57565" w:rsidRDefault="00A81DB7">
      <w:pPr>
        <w:spacing w:line="259" w:lineRule="auto"/>
        <w:rPr>
          <w:rFonts w:cstheme="minorHAnsi"/>
        </w:rPr>
      </w:pPr>
    </w:p>
    <w:p w14:paraId="287D95EE" w14:textId="77777777" w:rsidR="00A81DB7" w:rsidRPr="00A81DB7" w:rsidRDefault="00A81DB7">
      <w:pPr>
        <w:spacing w:line="259" w:lineRule="auto"/>
        <w:rPr>
          <w:rFonts w:cstheme="minorHAnsi"/>
        </w:rPr>
      </w:pPr>
      <w:r w:rsidRPr="491C8B99">
        <w:t xml:space="preserve">Cover image: </w:t>
      </w:r>
      <w:r w:rsidRPr="00A81DB7">
        <w:t>https://www.cruisemapper.com/deckplans/Pride-of-Rotterdam-ferry-1888</w:t>
      </w:r>
    </w:p>
    <w:p w14:paraId="3C304853" w14:textId="77777777" w:rsidR="001A5713" w:rsidRDefault="001A5713" w:rsidP="001A5713">
      <w:pPr>
        <w:pStyle w:val="Heading1"/>
      </w:pPr>
      <w:bookmarkStart w:id="2" w:name="_Toc130049173"/>
      <w:r>
        <w:lastRenderedPageBreak/>
        <w:t>Abstract</w:t>
      </w:r>
      <w:bookmarkEnd w:id="2"/>
    </w:p>
    <w:p w14:paraId="0C264929" w14:textId="068330DC" w:rsidR="00BF6F91" w:rsidRDefault="001C4395" w:rsidP="00BF6F91">
      <w:pPr>
        <w:rPr>
          <w:rFonts w:cs="Arial"/>
        </w:rPr>
      </w:pPr>
      <w:r>
        <w:rPr>
          <w:rFonts w:cs="Arial"/>
        </w:rPr>
        <w:t>The Pride of Rotterdam has been sailing for over 20 years and vibration has always been something to focus on. Lately the complaints have been increasing from the passenger’s concerning vibration.</w:t>
      </w:r>
      <w:r w:rsidR="0044058E">
        <w:rPr>
          <w:rFonts w:cs="Arial"/>
        </w:rPr>
        <w:t xml:space="preserve"> It was unclear whether it was the level of vibration that had increased or the passengers desired level of comfort.</w:t>
      </w:r>
    </w:p>
    <w:p w14:paraId="07CB3DA5" w14:textId="6F6A9A56" w:rsidR="0044058E" w:rsidRDefault="0044058E" w:rsidP="00BF6F91">
      <w:pPr>
        <w:rPr>
          <w:rFonts w:cs="Arial"/>
        </w:rPr>
      </w:pPr>
      <w:r>
        <w:rPr>
          <w:rFonts w:cs="Arial"/>
        </w:rPr>
        <w:t xml:space="preserve">To </w:t>
      </w:r>
      <w:r w:rsidR="00C36B22">
        <w:rPr>
          <w:rFonts w:cs="Arial"/>
        </w:rPr>
        <w:t xml:space="preserve">aim of the research was to uncover </w:t>
      </w:r>
      <w:r w:rsidR="003A0362">
        <w:rPr>
          <w:rFonts w:cs="Arial"/>
        </w:rPr>
        <w:t xml:space="preserve">if there is a correlation between the actual vibration and the </w:t>
      </w:r>
      <w:r w:rsidR="00FA7EB3">
        <w:rPr>
          <w:rFonts w:cs="Arial"/>
        </w:rPr>
        <w:t>sensation of vibration.</w:t>
      </w:r>
    </w:p>
    <w:p w14:paraId="5CE4A775" w14:textId="4F2C1E84" w:rsidR="00FA7EB3" w:rsidRPr="0044058E" w:rsidRDefault="00FA7EB3" w:rsidP="00BF6F91">
      <w:pPr>
        <w:rPr>
          <w:rFonts w:cs="Arial"/>
        </w:rPr>
      </w:pPr>
      <w:r>
        <w:rPr>
          <w:rFonts w:cs="Arial"/>
        </w:rPr>
        <w:t xml:space="preserve">To achieve the research goal, the research consisted of </w:t>
      </w:r>
      <w:r w:rsidR="0069334B">
        <w:rPr>
          <w:rFonts w:cs="Arial"/>
        </w:rPr>
        <w:t>a</w:t>
      </w:r>
      <w:r w:rsidR="008202B5">
        <w:rPr>
          <w:rFonts w:cs="Arial"/>
        </w:rPr>
        <w:t xml:space="preserve"> survey for gathering crewmember perception data,</w:t>
      </w:r>
      <w:r w:rsidR="00DB472F">
        <w:rPr>
          <w:rFonts w:cs="Arial"/>
        </w:rPr>
        <w:t xml:space="preserve"> desk re</w:t>
      </w:r>
      <w:r w:rsidR="001B2C88">
        <w:rPr>
          <w:rFonts w:cs="Arial"/>
        </w:rPr>
        <w:t xml:space="preserve">search for the collection of ships data and </w:t>
      </w:r>
      <w:r w:rsidR="00082AAC">
        <w:rPr>
          <w:rFonts w:cs="Arial"/>
        </w:rPr>
        <w:t>literature study for the legislation. This answers the three sub-question and the main question.</w:t>
      </w:r>
    </w:p>
    <w:p w14:paraId="38A3A553" w14:textId="27E4CE9D" w:rsidR="0049097D" w:rsidRPr="00AE2AD0" w:rsidRDefault="004F0FC2" w:rsidP="001C3241">
      <w:pPr>
        <w:rPr>
          <w:rFonts w:cs="Arial"/>
        </w:rPr>
      </w:pPr>
      <w:r>
        <w:rPr>
          <w:rFonts w:cs="Arial"/>
        </w:rPr>
        <w:t>T</w:t>
      </w:r>
      <w:r w:rsidR="00AE2AD0">
        <w:rPr>
          <w:rFonts w:cs="Arial"/>
        </w:rPr>
        <w:t>he sub</w:t>
      </w:r>
      <w:r w:rsidR="0049097D">
        <w:rPr>
          <w:rFonts w:cs="Arial"/>
        </w:rPr>
        <w:t>-questions were:</w:t>
      </w:r>
    </w:p>
    <w:p w14:paraId="7247D235" w14:textId="77777777" w:rsidR="001C3241" w:rsidRPr="008D1BF7" w:rsidRDefault="001C3241" w:rsidP="001C3241">
      <w:pPr>
        <w:pStyle w:val="ListParagraph"/>
        <w:numPr>
          <w:ilvl w:val="0"/>
          <w:numId w:val="3"/>
        </w:numPr>
        <w:rPr>
          <w:rFonts w:cs="Arial"/>
        </w:rPr>
      </w:pPr>
      <w:r w:rsidRPr="008D1BF7">
        <w:rPr>
          <w:rFonts w:cs="Arial"/>
        </w:rPr>
        <w:t>What variables or combination of variables are the reason for the increase in vibration</w:t>
      </w:r>
      <w:r>
        <w:rPr>
          <w:rFonts w:cs="Arial"/>
        </w:rPr>
        <w:t>?</w:t>
      </w:r>
    </w:p>
    <w:p w14:paraId="4858395C" w14:textId="77777777" w:rsidR="001C3241" w:rsidRPr="008D1BF7" w:rsidRDefault="001C3241" w:rsidP="001C3241">
      <w:pPr>
        <w:pStyle w:val="ListParagraph"/>
        <w:numPr>
          <w:ilvl w:val="0"/>
          <w:numId w:val="3"/>
        </w:numPr>
        <w:rPr>
          <w:rFonts w:cs="Arial"/>
        </w:rPr>
      </w:pPr>
      <w:r w:rsidRPr="008D1BF7">
        <w:rPr>
          <w:rFonts w:cs="Arial"/>
        </w:rPr>
        <w:t xml:space="preserve">What are the options to decrease the </w:t>
      </w:r>
      <w:r>
        <w:rPr>
          <w:rFonts w:cs="Arial"/>
        </w:rPr>
        <w:t>crewmember’s</w:t>
      </w:r>
      <w:r w:rsidRPr="008D1BF7">
        <w:rPr>
          <w:rFonts w:cs="Arial"/>
        </w:rPr>
        <w:t xml:space="preserve"> perception of vibration</w:t>
      </w:r>
      <w:r>
        <w:rPr>
          <w:rFonts w:cs="Arial"/>
        </w:rPr>
        <w:t>?</w:t>
      </w:r>
    </w:p>
    <w:p w14:paraId="13F39238" w14:textId="649398F6" w:rsidR="0049097D" w:rsidRPr="0049097D" w:rsidRDefault="001C3241" w:rsidP="0049097D">
      <w:pPr>
        <w:pStyle w:val="ListParagraph"/>
        <w:numPr>
          <w:ilvl w:val="0"/>
          <w:numId w:val="3"/>
        </w:numPr>
        <w:rPr>
          <w:rFonts w:cs="Arial"/>
        </w:rPr>
      </w:pPr>
      <w:r>
        <w:rPr>
          <w:rFonts w:cs="Arial"/>
        </w:rPr>
        <w:t>W</w:t>
      </w:r>
      <w:r w:rsidRPr="008D1BF7">
        <w:rPr>
          <w:rFonts w:cs="Arial"/>
        </w:rPr>
        <w:t xml:space="preserve">hat is the </w:t>
      </w:r>
      <w:r>
        <w:rPr>
          <w:rFonts w:cs="Arial"/>
        </w:rPr>
        <w:t xml:space="preserve">Pearson </w:t>
      </w:r>
      <w:r w:rsidRPr="008D1BF7">
        <w:rPr>
          <w:rFonts w:cs="Arial"/>
        </w:rPr>
        <w:t>co</w:t>
      </w:r>
      <w:r>
        <w:rPr>
          <w:rFonts w:cs="Arial"/>
        </w:rPr>
        <w:t>rrelation</w:t>
      </w:r>
      <w:r w:rsidRPr="008D1BF7">
        <w:rPr>
          <w:rFonts w:cs="Arial"/>
        </w:rPr>
        <w:t xml:space="preserve"> between crewmembers’ degree of discomfort and the level of vibration</w:t>
      </w:r>
      <w:r>
        <w:rPr>
          <w:rFonts w:cs="Arial"/>
        </w:rPr>
        <w:t>?</w:t>
      </w:r>
    </w:p>
    <w:p w14:paraId="1C63AB51" w14:textId="5705C8C2" w:rsidR="0049097D" w:rsidRDefault="0049097D" w:rsidP="0049097D">
      <w:pPr>
        <w:rPr>
          <w:rFonts w:cs="Arial"/>
        </w:rPr>
      </w:pPr>
      <w:r w:rsidRPr="0049097D">
        <w:rPr>
          <w:rFonts w:cs="Arial"/>
        </w:rPr>
        <w:t>How can the level of disturbance be decreased among the passengers and crewmembers concerning perceived vibration?</w:t>
      </w:r>
    </w:p>
    <w:p w14:paraId="5CA75998" w14:textId="49FD16E0" w:rsidR="0040576E" w:rsidRDefault="003A3F80" w:rsidP="0049097D">
      <w:pPr>
        <w:rPr>
          <w:rFonts w:cs="Arial"/>
        </w:rPr>
      </w:pPr>
      <w:r>
        <w:rPr>
          <w:rFonts w:cs="Arial"/>
        </w:rPr>
        <w:t xml:space="preserve">The data collection was split into </w:t>
      </w:r>
      <w:r w:rsidR="007203B1">
        <w:rPr>
          <w:rFonts w:cs="Arial"/>
        </w:rPr>
        <w:t>multiple</w:t>
      </w:r>
      <w:r>
        <w:rPr>
          <w:rFonts w:cs="Arial"/>
        </w:rPr>
        <w:t xml:space="preserve"> </w:t>
      </w:r>
      <w:r w:rsidR="007B3720">
        <w:rPr>
          <w:rFonts w:cs="Arial"/>
        </w:rPr>
        <w:t>sections.</w:t>
      </w:r>
      <w:r w:rsidR="007203B1">
        <w:rPr>
          <w:rFonts w:cs="Arial"/>
        </w:rPr>
        <w:t xml:space="preserve"> </w:t>
      </w:r>
      <w:r w:rsidR="00784592">
        <w:rPr>
          <w:rFonts w:cs="Arial"/>
        </w:rPr>
        <w:t xml:space="preserve">For the vibration and other internal factors, a data collection sheet was designed which </w:t>
      </w:r>
      <w:r w:rsidR="00365232">
        <w:rPr>
          <w:rFonts w:cs="Arial"/>
        </w:rPr>
        <w:t>was filled in</w:t>
      </w:r>
      <w:r w:rsidR="001A32E4">
        <w:rPr>
          <w:rFonts w:cs="Arial"/>
        </w:rPr>
        <w:t xml:space="preserve"> by the engineer of the watch. The external factors were copied from the bridge integrated data log</w:t>
      </w:r>
      <w:r w:rsidR="00A60DA3">
        <w:rPr>
          <w:rFonts w:cs="Arial"/>
        </w:rPr>
        <w:t xml:space="preserve">. The perception of vibration was recorded by </w:t>
      </w:r>
      <w:r w:rsidR="00E811AC">
        <w:rPr>
          <w:rFonts w:cs="Arial"/>
        </w:rPr>
        <w:t xml:space="preserve">surveying crewmembers and finally a </w:t>
      </w:r>
      <w:r w:rsidR="002B4E66">
        <w:rPr>
          <w:rFonts w:cs="Arial"/>
        </w:rPr>
        <w:t>contractor was hired to record the frequency of the vibration of the vessel.</w:t>
      </w:r>
    </w:p>
    <w:p w14:paraId="3AED6776" w14:textId="47F6EDA0" w:rsidR="002B4E66" w:rsidRDefault="00574CCA" w:rsidP="0049097D">
      <w:pPr>
        <w:rPr>
          <w:rFonts w:cs="Arial"/>
        </w:rPr>
      </w:pPr>
      <w:r>
        <w:rPr>
          <w:rFonts w:cs="Arial"/>
        </w:rPr>
        <w:t xml:space="preserve">The data of all these factors were organised in an excel file in separate sheets to create an organised data base </w:t>
      </w:r>
      <w:r w:rsidR="001C21A8">
        <w:rPr>
          <w:rFonts w:cs="Arial"/>
        </w:rPr>
        <w:t xml:space="preserve">of the </w:t>
      </w:r>
      <w:r w:rsidR="00C25A4D">
        <w:rPr>
          <w:rFonts w:cs="Arial"/>
        </w:rPr>
        <w:t>eight</w:t>
      </w:r>
      <w:r w:rsidR="001C21A8">
        <w:rPr>
          <w:rFonts w:cs="Arial"/>
        </w:rPr>
        <w:t xml:space="preserve"> weeks of data recording. To analyse this data, a large overarching sheet was made </w:t>
      </w:r>
      <w:r w:rsidR="00A40FC0">
        <w:rPr>
          <w:rFonts w:cs="Arial"/>
        </w:rPr>
        <w:t>where</w:t>
      </w:r>
      <w:r w:rsidR="001C21A8">
        <w:rPr>
          <w:rFonts w:cs="Arial"/>
        </w:rPr>
        <w:t xml:space="preserve"> all relevant data was </w:t>
      </w:r>
      <w:r w:rsidR="00B07FAF">
        <w:rPr>
          <w:rFonts w:cs="Arial"/>
        </w:rPr>
        <w:t xml:space="preserve">numerically converted and analysed using Pearson correlation coefficient analysis. Using this </w:t>
      </w:r>
      <w:r w:rsidR="00A40FC0">
        <w:rPr>
          <w:rFonts w:cs="Arial"/>
        </w:rPr>
        <w:t>method,</w:t>
      </w:r>
      <w:r w:rsidR="00B07FAF">
        <w:rPr>
          <w:rFonts w:cs="Arial"/>
        </w:rPr>
        <w:t xml:space="preserve"> a </w:t>
      </w:r>
      <w:r w:rsidR="00E610D8">
        <w:rPr>
          <w:rFonts w:cs="Arial"/>
        </w:rPr>
        <w:t xml:space="preserve">table was produced ranking all variables </w:t>
      </w:r>
      <w:r w:rsidR="00F93C4A">
        <w:rPr>
          <w:rFonts w:cs="Arial"/>
        </w:rPr>
        <w:t xml:space="preserve">by correlation of vibration and correlation of </w:t>
      </w:r>
      <w:r w:rsidR="00C36DED">
        <w:rPr>
          <w:rFonts w:cs="Arial"/>
        </w:rPr>
        <w:t>perceived vibration.</w:t>
      </w:r>
    </w:p>
    <w:p w14:paraId="15E72DAD" w14:textId="5838EA58" w:rsidR="00AC1DA4" w:rsidRDefault="00AC1DA4" w:rsidP="0049097D">
      <w:pPr>
        <w:rPr>
          <w:rFonts w:cs="Arial"/>
        </w:rPr>
      </w:pPr>
      <w:r>
        <w:rPr>
          <w:rFonts w:cs="Arial"/>
        </w:rPr>
        <w:t xml:space="preserve">The study showed that </w:t>
      </w:r>
      <w:r w:rsidR="006265D2">
        <w:rPr>
          <w:rFonts w:cs="Arial"/>
        </w:rPr>
        <w:t xml:space="preserve">factors like telegraph position and </w:t>
      </w:r>
      <w:r w:rsidR="00BE2CD3">
        <w:rPr>
          <w:rFonts w:cs="Arial"/>
        </w:rPr>
        <w:t>draught</w:t>
      </w:r>
      <w:r w:rsidR="00513816">
        <w:rPr>
          <w:rFonts w:cs="Arial"/>
        </w:rPr>
        <w:t xml:space="preserve"> have a relative strong correlation to actual vibrations </w:t>
      </w:r>
      <w:r w:rsidR="001D2252">
        <w:rPr>
          <w:rFonts w:cs="Arial"/>
        </w:rPr>
        <w:t>and the perception of vibration has a relative strong correlation to wind strength.</w:t>
      </w:r>
      <w:r w:rsidR="00005EFC">
        <w:rPr>
          <w:rFonts w:cs="Arial"/>
        </w:rPr>
        <w:t xml:space="preserve"> Measurements</w:t>
      </w:r>
      <w:r w:rsidR="007D5816">
        <w:rPr>
          <w:rFonts w:cs="Arial"/>
        </w:rPr>
        <w:t xml:space="preserve"> show that the ships frequency consists mostly of </w:t>
      </w:r>
      <w:r w:rsidR="00F0228A">
        <w:rPr>
          <w:rFonts w:cs="Arial"/>
        </w:rPr>
        <w:t>seven</w:t>
      </w:r>
      <w:r w:rsidR="007D5816">
        <w:rPr>
          <w:rFonts w:cs="Arial"/>
        </w:rPr>
        <w:t xml:space="preserve"> and eight hertz which </w:t>
      </w:r>
      <w:r w:rsidR="00E522EB">
        <w:rPr>
          <w:rFonts w:cs="Arial"/>
        </w:rPr>
        <w:t>are frequencies known to irritate people.</w:t>
      </w:r>
    </w:p>
    <w:p w14:paraId="70CBEDE9" w14:textId="7AE30571" w:rsidR="00A12A1E" w:rsidRPr="0049097D" w:rsidRDefault="00A12A1E" w:rsidP="0049097D">
      <w:pPr>
        <w:rPr>
          <w:rFonts w:cs="Arial"/>
        </w:rPr>
      </w:pPr>
      <w:r>
        <w:rPr>
          <w:rFonts w:cs="Arial"/>
        </w:rPr>
        <w:t xml:space="preserve">Further study is required to assess with certainty what </w:t>
      </w:r>
      <w:r w:rsidR="003B54B8">
        <w:rPr>
          <w:rFonts w:cs="Arial"/>
        </w:rPr>
        <w:t xml:space="preserve">causes the </w:t>
      </w:r>
      <w:r w:rsidR="00005EFC">
        <w:rPr>
          <w:rFonts w:cs="Arial"/>
        </w:rPr>
        <w:t xml:space="preserve">passengers to </w:t>
      </w:r>
      <w:r w:rsidR="00E522EB">
        <w:rPr>
          <w:rFonts w:cs="Arial"/>
        </w:rPr>
        <w:t xml:space="preserve">experience </w:t>
      </w:r>
      <w:r w:rsidR="00E31427">
        <w:rPr>
          <w:rFonts w:cs="Arial"/>
        </w:rPr>
        <w:t>vibrations to such a degree and what can be done to mitigate this problem.</w:t>
      </w:r>
    </w:p>
    <w:p w14:paraId="3CD880B2" w14:textId="77777777" w:rsidR="001A5713" w:rsidRDefault="001A5713">
      <w:pPr>
        <w:spacing w:line="259" w:lineRule="auto"/>
      </w:pPr>
      <w:r>
        <w:br w:type="page"/>
      </w:r>
    </w:p>
    <w:p w14:paraId="68A784DD" w14:textId="77777777" w:rsidR="001A5713" w:rsidRDefault="001A5713" w:rsidP="001A5713">
      <w:pPr>
        <w:pStyle w:val="Heading1"/>
      </w:pPr>
      <w:bookmarkStart w:id="3" w:name="_Toc130049174"/>
      <w:r>
        <w:lastRenderedPageBreak/>
        <w:t>Preface</w:t>
      </w:r>
      <w:bookmarkEnd w:id="3"/>
    </w:p>
    <w:p w14:paraId="26EE7707" w14:textId="52C4D256" w:rsidR="00020767" w:rsidRDefault="0031018E" w:rsidP="001A5713">
      <w:r>
        <w:t xml:space="preserve">This research study would not have been possible without the help of </w:t>
      </w:r>
      <w:r w:rsidR="005A7CB1">
        <w:t>many amazing people who time</w:t>
      </w:r>
      <w:r w:rsidR="00047D38">
        <w:t xml:space="preserve"> and</w:t>
      </w:r>
      <w:r w:rsidR="005A7CB1">
        <w:t xml:space="preserve"> again showed patience and understanding while helping me with my thesis.</w:t>
      </w:r>
      <w:r w:rsidR="005E6E81">
        <w:t xml:space="preserve"> </w:t>
      </w:r>
    </w:p>
    <w:p w14:paraId="76ED5E51" w14:textId="77777777" w:rsidR="00017987" w:rsidRDefault="005E6E81" w:rsidP="001A5713">
      <w:r>
        <w:t>I would like to thank</w:t>
      </w:r>
      <w:r w:rsidR="00017987">
        <w:t>:</w:t>
      </w:r>
    </w:p>
    <w:p w14:paraId="73C30DF6" w14:textId="051D09A5" w:rsidR="00017987" w:rsidRDefault="005E6E81" w:rsidP="001A5713">
      <w:pPr>
        <w:pStyle w:val="ListParagraph"/>
        <w:numPr>
          <w:ilvl w:val="0"/>
          <w:numId w:val="11"/>
        </w:numPr>
      </w:pPr>
      <w:r>
        <w:t>Tom de Koning and Jochem van Waarde for helping me</w:t>
      </w:r>
      <w:r w:rsidR="005262A9">
        <w:t xml:space="preserve"> with the research proposal and report when I could not find a proper source</w:t>
      </w:r>
      <w:r w:rsidR="006F5754">
        <w:t xml:space="preserve"> and correcting my spelling</w:t>
      </w:r>
      <w:r w:rsidR="00DD7FF5">
        <w:t xml:space="preserve">. </w:t>
      </w:r>
    </w:p>
    <w:p w14:paraId="769C0119" w14:textId="1B63AC9C" w:rsidR="00017987" w:rsidRDefault="00156D39" w:rsidP="001A5713">
      <w:pPr>
        <w:pStyle w:val="ListParagraph"/>
        <w:numPr>
          <w:ilvl w:val="0"/>
          <w:numId w:val="11"/>
        </w:numPr>
      </w:pPr>
      <w:r>
        <w:t>T</w:t>
      </w:r>
      <w:r w:rsidR="00DD7FF5">
        <w:t>he data specialist Loek</w:t>
      </w:r>
      <w:r w:rsidR="006B11C9">
        <w:t xml:space="preserve"> van der Linde</w:t>
      </w:r>
      <w:r w:rsidR="00DD7FF5">
        <w:t xml:space="preserve"> of the JRCZ for helping me analyse the </w:t>
      </w:r>
      <w:r w:rsidR="00E7468C">
        <w:t>data.</w:t>
      </w:r>
      <w:r w:rsidR="00DE3445">
        <w:t xml:space="preserve"> </w:t>
      </w:r>
    </w:p>
    <w:p w14:paraId="5290743F" w14:textId="3138CFEF" w:rsidR="001A5713" w:rsidRDefault="00017987" w:rsidP="001A5713">
      <w:pPr>
        <w:pStyle w:val="ListParagraph"/>
        <w:numPr>
          <w:ilvl w:val="0"/>
          <w:numId w:val="11"/>
        </w:numPr>
      </w:pPr>
      <w:r>
        <w:t>Pepijn</w:t>
      </w:r>
      <w:r w:rsidR="009E6E28">
        <w:t xml:space="preserve"> Zoet</w:t>
      </w:r>
      <w:r>
        <w:t xml:space="preserve"> of PZdynamics for </w:t>
      </w:r>
      <w:r w:rsidR="00CB6BF7">
        <w:t>having me alongside during the vibration data collection</w:t>
      </w:r>
      <w:r w:rsidR="001B0571">
        <w:t>, assisting me with my thesis and providing relevant vibration data concerning the vessel</w:t>
      </w:r>
    </w:p>
    <w:p w14:paraId="661E69B0" w14:textId="2195EA5B" w:rsidR="001B0571" w:rsidRDefault="001B0571" w:rsidP="001A5713">
      <w:pPr>
        <w:pStyle w:val="ListParagraph"/>
        <w:numPr>
          <w:ilvl w:val="0"/>
          <w:numId w:val="11"/>
        </w:numPr>
      </w:pPr>
      <w:r>
        <w:t xml:space="preserve">The surveyed crew for allowing me to interview them </w:t>
      </w:r>
      <w:r w:rsidR="00E7468C">
        <w:t>every week.</w:t>
      </w:r>
    </w:p>
    <w:p w14:paraId="69FF9C96" w14:textId="63F3B317" w:rsidR="00800CDF" w:rsidRDefault="00507B6E" w:rsidP="001A5713">
      <w:pPr>
        <w:pStyle w:val="ListParagraph"/>
        <w:numPr>
          <w:ilvl w:val="0"/>
          <w:numId w:val="11"/>
        </w:numPr>
      </w:pPr>
      <w:r>
        <w:t xml:space="preserve">Mrs Vonk for </w:t>
      </w:r>
      <w:r w:rsidR="00420906">
        <w:t xml:space="preserve">responding to emails and </w:t>
      </w:r>
      <w:r w:rsidR="001C3241">
        <w:t>being the school representative.</w:t>
      </w:r>
    </w:p>
    <w:p w14:paraId="4982EF32" w14:textId="5FB20638" w:rsidR="001A5713" w:rsidRDefault="001A5713" w:rsidP="001A5713">
      <w:r>
        <w:br w:type="page"/>
      </w:r>
    </w:p>
    <w:bookmarkStart w:id="4" w:name="_Toc130049175" w:displacedByCustomXml="next"/>
    <w:sdt>
      <w:sdtPr>
        <w:rPr>
          <w:rFonts w:asciiTheme="minorHAnsi" w:eastAsiaTheme="minorHAnsi" w:hAnsiTheme="minorHAnsi" w:cstheme="minorBidi"/>
          <w:b/>
          <w:bCs/>
          <w:color w:val="auto"/>
          <w:sz w:val="22"/>
          <w:szCs w:val="22"/>
          <w:lang w:val="en-GB"/>
        </w:rPr>
        <w:id w:val="872622122"/>
        <w:docPartObj>
          <w:docPartGallery w:val="Table of Contents"/>
          <w:docPartUnique/>
        </w:docPartObj>
      </w:sdtPr>
      <w:sdtEndPr>
        <w:rPr>
          <w:b w:val="0"/>
          <w:bCs w:val="0"/>
        </w:rPr>
      </w:sdtEndPr>
      <w:sdtContent>
        <w:p w14:paraId="3E43BB69" w14:textId="075E58D7" w:rsidR="003D4CD6" w:rsidRDefault="003D4CD6" w:rsidP="000B667C">
          <w:pPr>
            <w:pStyle w:val="Heading1"/>
          </w:pPr>
          <w:r>
            <w:t>Contents</w:t>
          </w:r>
          <w:bookmarkEnd w:id="4"/>
        </w:p>
        <w:p w14:paraId="460A29C0" w14:textId="1B4CF95B" w:rsidR="009F785B" w:rsidRPr="009F785B" w:rsidRDefault="006F5427">
          <w:pPr>
            <w:pStyle w:val="TOC1"/>
            <w:tabs>
              <w:tab w:val="right" w:leader="dot" w:pos="9016"/>
            </w:tabs>
            <w:rPr>
              <w:rFonts w:eastAsiaTheme="minorEastAsia"/>
              <w:noProof/>
              <w:sz w:val="18"/>
              <w:szCs w:val="18"/>
              <w:lang w:eastAsia="en-GB"/>
            </w:rPr>
          </w:pPr>
          <w:r>
            <w:fldChar w:fldCharType="begin"/>
          </w:r>
          <w:r w:rsidR="00A53297">
            <w:instrText xml:space="preserve"> TOC \o "1-3" \h \z \u </w:instrText>
          </w:r>
          <w:r>
            <w:fldChar w:fldCharType="separate"/>
          </w:r>
          <w:hyperlink w:anchor="_Toc130049173" w:history="1">
            <w:r w:rsidR="009F785B" w:rsidRPr="009F785B">
              <w:rPr>
                <w:rStyle w:val="Hyperlink"/>
                <w:noProof/>
                <w:sz w:val="18"/>
                <w:szCs w:val="18"/>
              </w:rPr>
              <w:t>Abstract</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_Toc130049173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ii</w:t>
            </w:r>
            <w:r w:rsidR="009F785B" w:rsidRPr="009F785B">
              <w:rPr>
                <w:noProof/>
                <w:webHidden/>
                <w:sz w:val="18"/>
                <w:szCs w:val="18"/>
              </w:rPr>
              <w:fldChar w:fldCharType="end"/>
            </w:r>
          </w:hyperlink>
        </w:p>
        <w:p w14:paraId="0EF096BA" w14:textId="6B42B3B9" w:rsidR="009F785B" w:rsidRPr="009F785B" w:rsidRDefault="00901895">
          <w:pPr>
            <w:pStyle w:val="TOC1"/>
            <w:tabs>
              <w:tab w:val="right" w:leader="dot" w:pos="9016"/>
            </w:tabs>
            <w:rPr>
              <w:rFonts w:eastAsiaTheme="minorEastAsia"/>
              <w:noProof/>
              <w:sz w:val="18"/>
              <w:szCs w:val="18"/>
              <w:lang w:eastAsia="en-GB"/>
            </w:rPr>
          </w:pPr>
          <w:hyperlink w:anchor="_Toc130049174" w:history="1">
            <w:r w:rsidR="009F785B" w:rsidRPr="009F785B">
              <w:rPr>
                <w:rStyle w:val="Hyperlink"/>
                <w:noProof/>
                <w:sz w:val="18"/>
                <w:szCs w:val="18"/>
              </w:rPr>
              <w:t>Preface</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_Toc130049174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iii</w:t>
            </w:r>
            <w:r w:rsidR="009F785B" w:rsidRPr="009F785B">
              <w:rPr>
                <w:noProof/>
                <w:webHidden/>
                <w:sz w:val="18"/>
                <w:szCs w:val="18"/>
              </w:rPr>
              <w:fldChar w:fldCharType="end"/>
            </w:r>
          </w:hyperlink>
        </w:p>
        <w:p w14:paraId="3ED3073B" w14:textId="28505E5C" w:rsidR="009F785B" w:rsidRPr="009F785B" w:rsidRDefault="00901895">
          <w:pPr>
            <w:pStyle w:val="TOC1"/>
            <w:tabs>
              <w:tab w:val="right" w:leader="dot" w:pos="9016"/>
            </w:tabs>
            <w:rPr>
              <w:rFonts w:eastAsiaTheme="minorEastAsia"/>
              <w:noProof/>
              <w:sz w:val="18"/>
              <w:szCs w:val="18"/>
              <w:lang w:eastAsia="en-GB"/>
            </w:rPr>
          </w:pPr>
          <w:hyperlink w:anchor="_Toc130049175" w:history="1">
            <w:r w:rsidR="009F785B" w:rsidRPr="009F785B">
              <w:rPr>
                <w:rStyle w:val="Hyperlink"/>
                <w:noProof/>
                <w:sz w:val="18"/>
                <w:szCs w:val="18"/>
              </w:rPr>
              <w:t>Contents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_Toc130049175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iv</w:t>
            </w:r>
            <w:r w:rsidR="009F785B" w:rsidRPr="009F785B">
              <w:rPr>
                <w:noProof/>
                <w:webHidden/>
                <w:sz w:val="18"/>
                <w:szCs w:val="18"/>
              </w:rPr>
              <w:fldChar w:fldCharType="end"/>
            </w:r>
          </w:hyperlink>
        </w:p>
        <w:p w14:paraId="40C93BF9" w14:textId="0131D777" w:rsidR="009F785B" w:rsidRPr="009F785B" w:rsidRDefault="00901895">
          <w:pPr>
            <w:pStyle w:val="TOC1"/>
            <w:tabs>
              <w:tab w:val="right" w:leader="dot" w:pos="9016"/>
            </w:tabs>
            <w:rPr>
              <w:rFonts w:eastAsiaTheme="minorEastAsia"/>
              <w:noProof/>
              <w:sz w:val="18"/>
              <w:szCs w:val="18"/>
              <w:lang w:eastAsia="en-GB"/>
            </w:rPr>
          </w:pPr>
          <w:hyperlink w:anchor="_Toc130049176" w:history="1">
            <w:r w:rsidR="009F785B" w:rsidRPr="009F785B">
              <w:rPr>
                <w:rStyle w:val="Hyperlink"/>
                <w:noProof/>
                <w:sz w:val="18"/>
                <w:szCs w:val="18"/>
              </w:rPr>
              <w:t>1. Introduction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_Toc130049176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w:t>
            </w:r>
            <w:r w:rsidR="009F785B" w:rsidRPr="009F785B">
              <w:rPr>
                <w:noProof/>
                <w:webHidden/>
                <w:sz w:val="18"/>
                <w:szCs w:val="18"/>
              </w:rPr>
              <w:fldChar w:fldCharType="end"/>
            </w:r>
          </w:hyperlink>
        </w:p>
        <w:p w14:paraId="030E9B9F" w14:textId="6C847366" w:rsidR="009F785B" w:rsidRPr="009F785B" w:rsidRDefault="00901895">
          <w:pPr>
            <w:pStyle w:val="TOC1"/>
            <w:tabs>
              <w:tab w:val="right" w:leader="dot" w:pos="9016"/>
            </w:tabs>
            <w:rPr>
              <w:rFonts w:eastAsiaTheme="minorEastAsia"/>
              <w:noProof/>
              <w:sz w:val="18"/>
              <w:szCs w:val="18"/>
              <w:lang w:eastAsia="en-GB"/>
            </w:rPr>
          </w:pPr>
          <w:hyperlink w:anchor="_Toc130049177" w:history="1">
            <w:r w:rsidR="009F785B" w:rsidRPr="009F785B">
              <w:rPr>
                <w:rStyle w:val="Hyperlink"/>
                <w:noProof/>
                <w:sz w:val="18"/>
                <w:szCs w:val="18"/>
              </w:rPr>
              <w:t>2. Theoretical framework</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_Toc130049177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5</w:t>
            </w:r>
            <w:r w:rsidR="009F785B" w:rsidRPr="009F785B">
              <w:rPr>
                <w:noProof/>
                <w:webHidden/>
                <w:sz w:val="18"/>
                <w:szCs w:val="18"/>
              </w:rPr>
              <w:fldChar w:fldCharType="end"/>
            </w:r>
          </w:hyperlink>
        </w:p>
        <w:p w14:paraId="6274E645" w14:textId="4D555749" w:rsidR="009F785B" w:rsidRPr="009F785B" w:rsidRDefault="00901895">
          <w:pPr>
            <w:pStyle w:val="TOC2"/>
            <w:tabs>
              <w:tab w:val="right" w:leader="dot" w:pos="9016"/>
            </w:tabs>
            <w:rPr>
              <w:rFonts w:eastAsiaTheme="minorEastAsia"/>
              <w:noProof/>
              <w:sz w:val="18"/>
              <w:szCs w:val="18"/>
              <w:lang w:eastAsia="en-GB"/>
            </w:rPr>
          </w:pPr>
          <w:hyperlink w:anchor="_Toc130049178" w:history="1">
            <w:r w:rsidR="009F785B" w:rsidRPr="009F785B">
              <w:rPr>
                <w:rStyle w:val="Hyperlink"/>
                <w:noProof/>
                <w:sz w:val="18"/>
                <w:szCs w:val="18"/>
              </w:rPr>
              <w:t>2.1. Crewmember vibration legislation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_Toc130049178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5</w:t>
            </w:r>
            <w:r w:rsidR="009F785B" w:rsidRPr="009F785B">
              <w:rPr>
                <w:noProof/>
                <w:webHidden/>
                <w:sz w:val="18"/>
                <w:szCs w:val="18"/>
              </w:rPr>
              <w:fldChar w:fldCharType="end"/>
            </w:r>
          </w:hyperlink>
        </w:p>
        <w:p w14:paraId="39B2D829" w14:textId="0CE55D2F" w:rsidR="009F785B" w:rsidRPr="009F785B" w:rsidRDefault="00901895">
          <w:pPr>
            <w:pStyle w:val="TOC2"/>
            <w:tabs>
              <w:tab w:val="right" w:leader="dot" w:pos="9016"/>
            </w:tabs>
            <w:rPr>
              <w:rFonts w:eastAsiaTheme="minorEastAsia"/>
              <w:noProof/>
              <w:sz w:val="18"/>
              <w:szCs w:val="18"/>
              <w:lang w:eastAsia="en-GB"/>
            </w:rPr>
          </w:pPr>
          <w:hyperlink w:anchor="_Toc130049179" w:history="1">
            <w:r w:rsidR="009F785B" w:rsidRPr="009F785B">
              <w:rPr>
                <w:rStyle w:val="Hyperlink"/>
                <w:noProof/>
                <w:sz w:val="18"/>
                <w:szCs w:val="18"/>
              </w:rPr>
              <w:t>2.2. Methods of recording vibration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_Toc130049179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7</w:t>
            </w:r>
            <w:r w:rsidR="009F785B" w:rsidRPr="009F785B">
              <w:rPr>
                <w:noProof/>
                <w:webHidden/>
                <w:sz w:val="18"/>
                <w:szCs w:val="18"/>
              </w:rPr>
              <w:fldChar w:fldCharType="end"/>
            </w:r>
          </w:hyperlink>
        </w:p>
        <w:p w14:paraId="1D1B6760" w14:textId="639EF1D8" w:rsidR="009F785B" w:rsidRPr="009F785B" w:rsidRDefault="00901895">
          <w:pPr>
            <w:pStyle w:val="TOC2"/>
            <w:tabs>
              <w:tab w:val="right" w:leader="dot" w:pos="9016"/>
            </w:tabs>
            <w:rPr>
              <w:rFonts w:eastAsiaTheme="minorEastAsia"/>
              <w:noProof/>
              <w:sz w:val="18"/>
              <w:szCs w:val="18"/>
              <w:lang w:eastAsia="en-GB"/>
            </w:rPr>
          </w:pPr>
          <w:hyperlink w:anchor="_Toc130049180" w:history="1">
            <w:r w:rsidR="009F785B" w:rsidRPr="009F785B">
              <w:rPr>
                <w:rStyle w:val="Hyperlink"/>
                <w:noProof/>
                <w:sz w:val="18"/>
                <w:szCs w:val="18"/>
              </w:rPr>
              <w:t>2.3. Recording external variables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_Toc130049180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9</w:t>
            </w:r>
            <w:r w:rsidR="009F785B" w:rsidRPr="009F785B">
              <w:rPr>
                <w:noProof/>
                <w:webHidden/>
                <w:sz w:val="18"/>
                <w:szCs w:val="18"/>
              </w:rPr>
              <w:fldChar w:fldCharType="end"/>
            </w:r>
          </w:hyperlink>
        </w:p>
        <w:p w14:paraId="3F59967B" w14:textId="26CACD31" w:rsidR="009F785B" w:rsidRPr="009F785B" w:rsidRDefault="00901895">
          <w:pPr>
            <w:pStyle w:val="TOC2"/>
            <w:tabs>
              <w:tab w:val="right" w:leader="dot" w:pos="9016"/>
            </w:tabs>
            <w:rPr>
              <w:rFonts w:eastAsiaTheme="minorEastAsia"/>
              <w:noProof/>
              <w:sz w:val="18"/>
              <w:szCs w:val="18"/>
              <w:lang w:eastAsia="en-GB"/>
            </w:rPr>
          </w:pPr>
          <w:hyperlink w:anchor="_Toc130049181" w:history="1">
            <w:r w:rsidR="009F785B" w:rsidRPr="009F785B">
              <w:rPr>
                <w:rStyle w:val="Hyperlink"/>
                <w:noProof/>
                <w:sz w:val="18"/>
                <w:szCs w:val="18"/>
              </w:rPr>
              <w:t>2.4. Vibration frequency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_Toc130049181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10</w:t>
            </w:r>
            <w:r w:rsidR="009F785B" w:rsidRPr="009F785B">
              <w:rPr>
                <w:noProof/>
                <w:webHidden/>
                <w:sz w:val="18"/>
                <w:szCs w:val="18"/>
              </w:rPr>
              <w:fldChar w:fldCharType="end"/>
            </w:r>
          </w:hyperlink>
        </w:p>
        <w:p w14:paraId="6AEEC6E5" w14:textId="7450F9FB" w:rsidR="009F785B" w:rsidRPr="009F785B" w:rsidRDefault="00901895">
          <w:pPr>
            <w:pStyle w:val="TOC2"/>
            <w:tabs>
              <w:tab w:val="right" w:leader="dot" w:pos="9016"/>
            </w:tabs>
            <w:rPr>
              <w:rFonts w:eastAsiaTheme="minorEastAsia"/>
              <w:noProof/>
              <w:sz w:val="18"/>
              <w:szCs w:val="18"/>
              <w:lang w:eastAsia="en-GB"/>
            </w:rPr>
          </w:pPr>
          <w:hyperlink w:anchor="_Toc130049182" w:history="1">
            <w:r w:rsidR="009F785B" w:rsidRPr="009F785B">
              <w:rPr>
                <w:rStyle w:val="Hyperlink"/>
                <w:noProof/>
                <w:sz w:val="18"/>
                <w:szCs w:val="18"/>
              </w:rPr>
              <w:t>2.5. Conceptual model</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_Toc130049182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11</w:t>
            </w:r>
            <w:r w:rsidR="009F785B" w:rsidRPr="009F785B">
              <w:rPr>
                <w:noProof/>
                <w:webHidden/>
                <w:sz w:val="18"/>
                <w:szCs w:val="18"/>
              </w:rPr>
              <w:fldChar w:fldCharType="end"/>
            </w:r>
          </w:hyperlink>
        </w:p>
        <w:p w14:paraId="655133B4" w14:textId="5AF4CE3A" w:rsidR="009F785B" w:rsidRPr="009F785B" w:rsidRDefault="00901895">
          <w:pPr>
            <w:pStyle w:val="TOC2"/>
            <w:tabs>
              <w:tab w:val="right" w:leader="dot" w:pos="9016"/>
            </w:tabs>
            <w:rPr>
              <w:rFonts w:eastAsiaTheme="minorEastAsia"/>
              <w:noProof/>
              <w:sz w:val="18"/>
              <w:szCs w:val="18"/>
              <w:lang w:eastAsia="en-GB"/>
            </w:rPr>
          </w:pPr>
          <w:hyperlink w:anchor="_Toc130049183" w:history="1">
            <w:r w:rsidR="009F785B" w:rsidRPr="009F785B">
              <w:rPr>
                <w:rStyle w:val="Hyperlink"/>
                <w:noProof/>
                <w:sz w:val="18"/>
                <w:szCs w:val="18"/>
              </w:rPr>
              <w:t>2.6. Terms and Definitions.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_Toc130049183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12</w:t>
            </w:r>
            <w:r w:rsidR="009F785B" w:rsidRPr="009F785B">
              <w:rPr>
                <w:noProof/>
                <w:webHidden/>
                <w:sz w:val="18"/>
                <w:szCs w:val="18"/>
              </w:rPr>
              <w:fldChar w:fldCharType="end"/>
            </w:r>
          </w:hyperlink>
        </w:p>
        <w:p w14:paraId="77396B9C" w14:textId="701C1188" w:rsidR="009F785B" w:rsidRPr="009F785B" w:rsidRDefault="00901895">
          <w:pPr>
            <w:pStyle w:val="TOC1"/>
            <w:tabs>
              <w:tab w:val="right" w:leader="dot" w:pos="9016"/>
            </w:tabs>
            <w:rPr>
              <w:rFonts w:eastAsiaTheme="minorEastAsia"/>
              <w:noProof/>
              <w:sz w:val="18"/>
              <w:szCs w:val="18"/>
              <w:lang w:eastAsia="en-GB"/>
            </w:rPr>
          </w:pPr>
          <w:hyperlink w:anchor="_Toc130049184" w:history="1">
            <w:r w:rsidR="009F785B" w:rsidRPr="009F785B">
              <w:rPr>
                <w:rStyle w:val="Hyperlink"/>
                <w:noProof/>
                <w:sz w:val="18"/>
                <w:szCs w:val="18"/>
              </w:rPr>
              <w:t>3. Methodology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_Toc130049184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14</w:t>
            </w:r>
            <w:r w:rsidR="009F785B" w:rsidRPr="009F785B">
              <w:rPr>
                <w:noProof/>
                <w:webHidden/>
                <w:sz w:val="18"/>
                <w:szCs w:val="18"/>
              </w:rPr>
              <w:fldChar w:fldCharType="end"/>
            </w:r>
          </w:hyperlink>
        </w:p>
        <w:p w14:paraId="70E23D19" w14:textId="0F3BE9BF" w:rsidR="009F785B" w:rsidRPr="009F785B" w:rsidRDefault="00901895">
          <w:pPr>
            <w:pStyle w:val="TOC2"/>
            <w:tabs>
              <w:tab w:val="right" w:leader="dot" w:pos="9016"/>
            </w:tabs>
            <w:rPr>
              <w:rFonts w:eastAsiaTheme="minorEastAsia"/>
              <w:noProof/>
              <w:sz w:val="18"/>
              <w:szCs w:val="18"/>
              <w:lang w:eastAsia="en-GB"/>
            </w:rPr>
          </w:pPr>
          <w:hyperlink w:anchor="_Toc130049185" w:history="1">
            <w:r w:rsidR="009F785B" w:rsidRPr="009F785B">
              <w:rPr>
                <w:rStyle w:val="Hyperlink"/>
                <w:noProof/>
                <w:sz w:val="18"/>
                <w:szCs w:val="18"/>
              </w:rPr>
              <w:t>3.1. What variables or combination of variables are the reason for the increase in vibration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_Toc130049185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14</w:t>
            </w:r>
            <w:r w:rsidR="009F785B" w:rsidRPr="009F785B">
              <w:rPr>
                <w:noProof/>
                <w:webHidden/>
                <w:sz w:val="18"/>
                <w:szCs w:val="18"/>
              </w:rPr>
              <w:fldChar w:fldCharType="end"/>
            </w:r>
          </w:hyperlink>
        </w:p>
        <w:p w14:paraId="324EEAFC" w14:textId="70DBA75F" w:rsidR="009F785B" w:rsidRPr="009F785B" w:rsidRDefault="00901895">
          <w:pPr>
            <w:pStyle w:val="TOC2"/>
            <w:tabs>
              <w:tab w:val="right" w:leader="dot" w:pos="9016"/>
            </w:tabs>
            <w:rPr>
              <w:rFonts w:eastAsiaTheme="minorEastAsia"/>
              <w:noProof/>
              <w:sz w:val="18"/>
              <w:szCs w:val="18"/>
              <w:lang w:eastAsia="en-GB"/>
            </w:rPr>
          </w:pPr>
          <w:hyperlink w:anchor="_Toc130049186" w:history="1">
            <w:r w:rsidR="009F785B" w:rsidRPr="009F785B">
              <w:rPr>
                <w:rStyle w:val="Hyperlink"/>
                <w:noProof/>
                <w:sz w:val="18"/>
                <w:szCs w:val="18"/>
              </w:rPr>
              <w:t>3.2. What are the options to decrease the crewmember’s perception of vibration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_Toc130049186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14</w:t>
            </w:r>
            <w:r w:rsidR="009F785B" w:rsidRPr="009F785B">
              <w:rPr>
                <w:noProof/>
                <w:webHidden/>
                <w:sz w:val="18"/>
                <w:szCs w:val="18"/>
              </w:rPr>
              <w:fldChar w:fldCharType="end"/>
            </w:r>
          </w:hyperlink>
        </w:p>
        <w:p w14:paraId="1899859D" w14:textId="4320CA4A" w:rsidR="009F785B" w:rsidRPr="009F785B" w:rsidRDefault="00901895">
          <w:pPr>
            <w:pStyle w:val="TOC2"/>
            <w:tabs>
              <w:tab w:val="right" w:leader="dot" w:pos="9016"/>
            </w:tabs>
            <w:rPr>
              <w:rFonts w:eastAsiaTheme="minorEastAsia"/>
              <w:noProof/>
              <w:sz w:val="18"/>
              <w:szCs w:val="18"/>
              <w:lang w:eastAsia="en-GB"/>
            </w:rPr>
          </w:pPr>
          <w:hyperlink w:anchor="_Toc130049187" w:history="1">
            <w:r w:rsidR="009F785B" w:rsidRPr="009F785B">
              <w:rPr>
                <w:rStyle w:val="Hyperlink"/>
                <w:noProof/>
                <w:sz w:val="18"/>
                <w:szCs w:val="18"/>
              </w:rPr>
              <w:t>3.3. What is the Pearson correlation between crewmembers’ degree of discomfort and the level of vibration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_Toc130049187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15</w:t>
            </w:r>
            <w:r w:rsidR="009F785B" w:rsidRPr="009F785B">
              <w:rPr>
                <w:noProof/>
                <w:webHidden/>
                <w:sz w:val="18"/>
                <w:szCs w:val="18"/>
              </w:rPr>
              <w:fldChar w:fldCharType="end"/>
            </w:r>
          </w:hyperlink>
        </w:p>
        <w:p w14:paraId="54A79720" w14:textId="3549FB7B" w:rsidR="009F785B" w:rsidRPr="009F785B" w:rsidRDefault="00901895">
          <w:pPr>
            <w:pStyle w:val="TOC2"/>
            <w:tabs>
              <w:tab w:val="right" w:leader="dot" w:pos="9016"/>
            </w:tabs>
            <w:rPr>
              <w:rFonts w:eastAsiaTheme="minorEastAsia"/>
              <w:noProof/>
              <w:sz w:val="18"/>
              <w:szCs w:val="18"/>
              <w:lang w:eastAsia="en-GB"/>
            </w:rPr>
          </w:pPr>
          <w:hyperlink w:anchor="_Toc130049188" w:history="1">
            <w:r w:rsidR="009F785B" w:rsidRPr="009F785B">
              <w:rPr>
                <w:rStyle w:val="Hyperlink"/>
                <w:noProof/>
                <w:sz w:val="18"/>
                <w:szCs w:val="18"/>
              </w:rPr>
              <w:t>3.4. Survey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_Toc130049188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15</w:t>
            </w:r>
            <w:r w:rsidR="009F785B" w:rsidRPr="009F785B">
              <w:rPr>
                <w:noProof/>
                <w:webHidden/>
                <w:sz w:val="18"/>
                <w:szCs w:val="18"/>
              </w:rPr>
              <w:fldChar w:fldCharType="end"/>
            </w:r>
          </w:hyperlink>
        </w:p>
        <w:p w14:paraId="3C5D7E37" w14:textId="417725D3" w:rsidR="009F785B" w:rsidRPr="009F785B" w:rsidRDefault="00901895">
          <w:pPr>
            <w:pStyle w:val="TOC2"/>
            <w:tabs>
              <w:tab w:val="right" w:leader="dot" w:pos="9016"/>
            </w:tabs>
            <w:rPr>
              <w:rFonts w:eastAsiaTheme="minorEastAsia"/>
              <w:noProof/>
              <w:sz w:val="18"/>
              <w:szCs w:val="18"/>
              <w:lang w:eastAsia="en-GB"/>
            </w:rPr>
          </w:pPr>
          <w:hyperlink w:anchor="_Toc130049189" w:history="1">
            <w:r w:rsidR="009F785B" w:rsidRPr="009F785B">
              <w:rPr>
                <w:rStyle w:val="Hyperlink"/>
                <w:noProof/>
                <w:sz w:val="18"/>
                <w:szCs w:val="18"/>
              </w:rPr>
              <w:t>3.5. Ethics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_Toc130049189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15</w:t>
            </w:r>
            <w:r w:rsidR="009F785B" w:rsidRPr="009F785B">
              <w:rPr>
                <w:noProof/>
                <w:webHidden/>
                <w:sz w:val="18"/>
                <w:szCs w:val="18"/>
              </w:rPr>
              <w:fldChar w:fldCharType="end"/>
            </w:r>
          </w:hyperlink>
        </w:p>
        <w:p w14:paraId="69BFEAC8" w14:textId="0A9EEEF3" w:rsidR="009F785B" w:rsidRPr="009F785B" w:rsidRDefault="00901895">
          <w:pPr>
            <w:pStyle w:val="TOC2"/>
            <w:tabs>
              <w:tab w:val="right" w:leader="dot" w:pos="9016"/>
            </w:tabs>
            <w:rPr>
              <w:rFonts w:eastAsiaTheme="minorEastAsia"/>
              <w:noProof/>
              <w:sz w:val="18"/>
              <w:szCs w:val="18"/>
              <w:lang w:eastAsia="en-GB"/>
            </w:rPr>
          </w:pPr>
          <w:hyperlink w:anchor="_Toc130049190" w:history="1">
            <w:r w:rsidR="009F785B" w:rsidRPr="009F785B">
              <w:rPr>
                <w:rStyle w:val="Hyperlink"/>
                <w:noProof/>
                <w:sz w:val="18"/>
                <w:szCs w:val="18"/>
              </w:rPr>
              <w:t>3.6. Quality of data</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_Toc130049190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16</w:t>
            </w:r>
            <w:r w:rsidR="009F785B" w:rsidRPr="009F785B">
              <w:rPr>
                <w:noProof/>
                <w:webHidden/>
                <w:sz w:val="18"/>
                <w:szCs w:val="18"/>
              </w:rPr>
              <w:fldChar w:fldCharType="end"/>
            </w:r>
          </w:hyperlink>
        </w:p>
        <w:p w14:paraId="029EDC97" w14:textId="4C251810" w:rsidR="009F785B" w:rsidRPr="009F785B" w:rsidRDefault="00901895">
          <w:pPr>
            <w:pStyle w:val="TOC2"/>
            <w:tabs>
              <w:tab w:val="right" w:leader="dot" w:pos="9016"/>
            </w:tabs>
            <w:rPr>
              <w:rFonts w:eastAsiaTheme="minorEastAsia"/>
              <w:noProof/>
              <w:sz w:val="18"/>
              <w:szCs w:val="18"/>
              <w:lang w:eastAsia="en-GB"/>
            </w:rPr>
          </w:pPr>
          <w:hyperlink w:anchor="_Toc130049191" w:history="1">
            <w:r w:rsidR="009F785B" w:rsidRPr="009F785B">
              <w:rPr>
                <w:rStyle w:val="Hyperlink"/>
                <w:noProof/>
                <w:sz w:val="18"/>
                <w:szCs w:val="18"/>
              </w:rPr>
              <w:t>3.7. Current vibration analysis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_Toc130049191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16</w:t>
            </w:r>
            <w:r w:rsidR="009F785B" w:rsidRPr="009F785B">
              <w:rPr>
                <w:noProof/>
                <w:webHidden/>
                <w:sz w:val="18"/>
                <w:szCs w:val="18"/>
              </w:rPr>
              <w:fldChar w:fldCharType="end"/>
            </w:r>
          </w:hyperlink>
        </w:p>
        <w:p w14:paraId="23814FD8" w14:textId="5ACB2F3A" w:rsidR="009F785B" w:rsidRPr="009F785B" w:rsidRDefault="00901895">
          <w:pPr>
            <w:pStyle w:val="TOC2"/>
            <w:tabs>
              <w:tab w:val="right" w:leader="dot" w:pos="9016"/>
            </w:tabs>
            <w:rPr>
              <w:rFonts w:eastAsiaTheme="minorEastAsia"/>
              <w:noProof/>
              <w:sz w:val="18"/>
              <w:szCs w:val="18"/>
              <w:lang w:eastAsia="en-GB"/>
            </w:rPr>
          </w:pPr>
          <w:hyperlink w:anchor="_Toc130049192" w:history="1">
            <w:r w:rsidR="009F785B" w:rsidRPr="009F785B">
              <w:rPr>
                <w:rStyle w:val="Hyperlink"/>
                <w:noProof/>
                <w:sz w:val="18"/>
                <w:szCs w:val="18"/>
              </w:rPr>
              <w:t>3.8. Vibration analysis Pearson correlation coefficient</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_Toc130049192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17</w:t>
            </w:r>
            <w:r w:rsidR="009F785B" w:rsidRPr="009F785B">
              <w:rPr>
                <w:noProof/>
                <w:webHidden/>
                <w:sz w:val="18"/>
                <w:szCs w:val="18"/>
              </w:rPr>
              <w:fldChar w:fldCharType="end"/>
            </w:r>
          </w:hyperlink>
        </w:p>
        <w:p w14:paraId="32E0D3C9" w14:textId="4DA5B2F4" w:rsidR="009F785B" w:rsidRPr="009F785B" w:rsidRDefault="00901895">
          <w:pPr>
            <w:pStyle w:val="TOC1"/>
            <w:tabs>
              <w:tab w:val="right" w:leader="dot" w:pos="9016"/>
            </w:tabs>
            <w:rPr>
              <w:rFonts w:eastAsiaTheme="minorEastAsia"/>
              <w:noProof/>
              <w:sz w:val="18"/>
              <w:szCs w:val="18"/>
              <w:lang w:eastAsia="en-GB"/>
            </w:rPr>
          </w:pPr>
          <w:hyperlink w:anchor="_Toc130049193" w:history="1">
            <w:r w:rsidR="009F785B" w:rsidRPr="009F785B">
              <w:rPr>
                <w:rStyle w:val="Hyperlink"/>
                <w:noProof/>
                <w:sz w:val="18"/>
                <w:szCs w:val="18"/>
              </w:rPr>
              <w:t>4. Results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_Toc130049193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18</w:t>
            </w:r>
            <w:r w:rsidR="009F785B" w:rsidRPr="009F785B">
              <w:rPr>
                <w:noProof/>
                <w:webHidden/>
                <w:sz w:val="18"/>
                <w:szCs w:val="18"/>
              </w:rPr>
              <w:fldChar w:fldCharType="end"/>
            </w:r>
          </w:hyperlink>
        </w:p>
        <w:p w14:paraId="762986FB" w14:textId="114CB50A" w:rsidR="009F785B" w:rsidRPr="009F785B" w:rsidRDefault="00901895">
          <w:pPr>
            <w:pStyle w:val="TOC2"/>
            <w:tabs>
              <w:tab w:val="right" w:leader="dot" w:pos="9016"/>
            </w:tabs>
            <w:rPr>
              <w:rFonts w:eastAsiaTheme="minorEastAsia"/>
              <w:noProof/>
              <w:sz w:val="18"/>
              <w:szCs w:val="18"/>
              <w:lang w:eastAsia="en-GB"/>
            </w:rPr>
          </w:pPr>
          <w:hyperlink w:anchor="_Toc130049194" w:history="1">
            <w:r w:rsidR="009F785B" w:rsidRPr="009F785B">
              <w:rPr>
                <w:rStyle w:val="Hyperlink"/>
                <w:noProof/>
                <w:sz w:val="18"/>
                <w:szCs w:val="18"/>
              </w:rPr>
              <w:t>4.1. Data sets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_Toc130049194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18</w:t>
            </w:r>
            <w:r w:rsidR="009F785B" w:rsidRPr="009F785B">
              <w:rPr>
                <w:noProof/>
                <w:webHidden/>
                <w:sz w:val="18"/>
                <w:szCs w:val="18"/>
              </w:rPr>
              <w:fldChar w:fldCharType="end"/>
            </w:r>
          </w:hyperlink>
        </w:p>
        <w:p w14:paraId="322C3788" w14:textId="0EB7607E" w:rsidR="009F785B" w:rsidRPr="009F785B" w:rsidRDefault="00901895">
          <w:pPr>
            <w:pStyle w:val="TOC2"/>
            <w:tabs>
              <w:tab w:val="right" w:leader="dot" w:pos="9016"/>
            </w:tabs>
            <w:rPr>
              <w:rFonts w:eastAsiaTheme="minorEastAsia"/>
              <w:noProof/>
              <w:sz w:val="18"/>
              <w:szCs w:val="18"/>
              <w:lang w:eastAsia="en-GB"/>
            </w:rPr>
          </w:pPr>
          <w:hyperlink w:anchor="_Toc130049195" w:history="1">
            <w:r w:rsidR="009F785B" w:rsidRPr="009F785B">
              <w:rPr>
                <w:rStyle w:val="Hyperlink"/>
                <w:noProof/>
                <w:sz w:val="18"/>
                <w:szCs w:val="18"/>
              </w:rPr>
              <w:t>4.2. Data analysis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_Toc130049195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22</w:t>
            </w:r>
            <w:r w:rsidR="009F785B" w:rsidRPr="009F785B">
              <w:rPr>
                <w:noProof/>
                <w:webHidden/>
                <w:sz w:val="18"/>
                <w:szCs w:val="18"/>
              </w:rPr>
              <w:fldChar w:fldCharType="end"/>
            </w:r>
          </w:hyperlink>
        </w:p>
        <w:p w14:paraId="655B290E" w14:textId="3FBB6B35" w:rsidR="009F785B" w:rsidRPr="009F785B" w:rsidRDefault="00901895">
          <w:pPr>
            <w:pStyle w:val="TOC2"/>
            <w:tabs>
              <w:tab w:val="right" w:leader="dot" w:pos="9016"/>
            </w:tabs>
            <w:rPr>
              <w:rFonts w:eastAsiaTheme="minorEastAsia"/>
              <w:noProof/>
              <w:sz w:val="18"/>
              <w:szCs w:val="18"/>
              <w:lang w:eastAsia="en-GB"/>
            </w:rPr>
          </w:pPr>
          <w:hyperlink w:anchor="_Toc130049196" w:history="1">
            <w:r w:rsidR="009F785B" w:rsidRPr="009F785B">
              <w:rPr>
                <w:rStyle w:val="Hyperlink"/>
                <w:noProof/>
                <w:sz w:val="18"/>
                <w:szCs w:val="18"/>
              </w:rPr>
              <w:t>4.3. Vibration frequencies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_Toc130049196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24</w:t>
            </w:r>
            <w:r w:rsidR="009F785B" w:rsidRPr="009F785B">
              <w:rPr>
                <w:noProof/>
                <w:webHidden/>
                <w:sz w:val="18"/>
                <w:szCs w:val="18"/>
              </w:rPr>
              <w:fldChar w:fldCharType="end"/>
            </w:r>
          </w:hyperlink>
        </w:p>
        <w:p w14:paraId="7542F751" w14:textId="17B7B812" w:rsidR="009F785B" w:rsidRPr="009F785B" w:rsidRDefault="00901895">
          <w:pPr>
            <w:pStyle w:val="TOC1"/>
            <w:tabs>
              <w:tab w:val="right" w:leader="dot" w:pos="9016"/>
            </w:tabs>
            <w:rPr>
              <w:rFonts w:eastAsiaTheme="minorEastAsia"/>
              <w:noProof/>
              <w:sz w:val="18"/>
              <w:szCs w:val="18"/>
              <w:lang w:eastAsia="en-GB"/>
            </w:rPr>
          </w:pPr>
          <w:hyperlink w:anchor="_Toc130049197" w:history="1">
            <w:r w:rsidR="009F785B" w:rsidRPr="009F785B">
              <w:rPr>
                <w:rStyle w:val="Hyperlink"/>
                <w:noProof/>
                <w:sz w:val="18"/>
                <w:szCs w:val="18"/>
              </w:rPr>
              <w:t>5. Discussion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_Toc130049197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25</w:t>
            </w:r>
            <w:r w:rsidR="009F785B" w:rsidRPr="009F785B">
              <w:rPr>
                <w:noProof/>
                <w:webHidden/>
                <w:sz w:val="18"/>
                <w:szCs w:val="18"/>
              </w:rPr>
              <w:fldChar w:fldCharType="end"/>
            </w:r>
          </w:hyperlink>
        </w:p>
        <w:p w14:paraId="2516DA95" w14:textId="6D66CCC5" w:rsidR="009F785B" w:rsidRPr="009F785B" w:rsidRDefault="00901895">
          <w:pPr>
            <w:pStyle w:val="TOC1"/>
            <w:tabs>
              <w:tab w:val="right" w:leader="dot" w:pos="9016"/>
            </w:tabs>
            <w:rPr>
              <w:rFonts w:eastAsiaTheme="minorEastAsia"/>
              <w:noProof/>
              <w:sz w:val="18"/>
              <w:szCs w:val="18"/>
              <w:lang w:eastAsia="en-GB"/>
            </w:rPr>
          </w:pPr>
          <w:hyperlink w:anchor="_Toc130049198" w:history="1">
            <w:r w:rsidR="009F785B" w:rsidRPr="009F785B">
              <w:rPr>
                <w:rStyle w:val="Hyperlink"/>
                <w:noProof/>
                <w:sz w:val="18"/>
                <w:szCs w:val="18"/>
              </w:rPr>
              <w:t>6. Conclusions &amp; Recommendations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_Toc130049198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27</w:t>
            </w:r>
            <w:r w:rsidR="009F785B" w:rsidRPr="009F785B">
              <w:rPr>
                <w:noProof/>
                <w:webHidden/>
                <w:sz w:val="18"/>
                <w:szCs w:val="18"/>
              </w:rPr>
              <w:fldChar w:fldCharType="end"/>
            </w:r>
          </w:hyperlink>
        </w:p>
        <w:p w14:paraId="78CC5F37" w14:textId="1F0409B1" w:rsidR="009F785B" w:rsidRPr="009F785B" w:rsidRDefault="00901895">
          <w:pPr>
            <w:pStyle w:val="TOC1"/>
            <w:tabs>
              <w:tab w:val="right" w:leader="dot" w:pos="9016"/>
            </w:tabs>
            <w:rPr>
              <w:rFonts w:eastAsiaTheme="minorEastAsia"/>
              <w:noProof/>
              <w:sz w:val="18"/>
              <w:szCs w:val="18"/>
              <w:lang w:eastAsia="en-GB"/>
            </w:rPr>
          </w:pPr>
          <w:hyperlink w:anchor="_Toc130049199" w:history="1">
            <w:r w:rsidR="009F785B" w:rsidRPr="009F785B">
              <w:rPr>
                <w:rStyle w:val="Hyperlink"/>
                <w:noProof/>
                <w:sz w:val="18"/>
                <w:szCs w:val="18"/>
              </w:rPr>
              <w:t>7. Bibliography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_Toc130049199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29</w:t>
            </w:r>
            <w:r w:rsidR="009F785B" w:rsidRPr="009F785B">
              <w:rPr>
                <w:noProof/>
                <w:webHidden/>
                <w:sz w:val="18"/>
                <w:szCs w:val="18"/>
              </w:rPr>
              <w:fldChar w:fldCharType="end"/>
            </w:r>
          </w:hyperlink>
        </w:p>
        <w:p w14:paraId="536DC00F" w14:textId="2E70D5CB" w:rsidR="009F785B" w:rsidRPr="009F785B" w:rsidRDefault="00901895">
          <w:pPr>
            <w:pStyle w:val="TOC1"/>
            <w:tabs>
              <w:tab w:val="right" w:leader="dot" w:pos="9016"/>
            </w:tabs>
            <w:rPr>
              <w:rFonts w:eastAsiaTheme="minorEastAsia"/>
              <w:noProof/>
              <w:sz w:val="18"/>
              <w:szCs w:val="18"/>
              <w:lang w:eastAsia="en-GB"/>
            </w:rPr>
          </w:pPr>
          <w:hyperlink w:anchor="_Toc130049200" w:history="1">
            <w:r w:rsidR="009F785B" w:rsidRPr="009F785B">
              <w:rPr>
                <w:rStyle w:val="Hyperlink"/>
                <w:noProof/>
                <w:sz w:val="18"/>
                <w:szCs w:val="18"/>
              </w:rPr>
              <w:t>Appendix 1: Complete data set for analysis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_Toc130049200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31</w:t>
            </w:r>
            <w:r w:rsidR="009F785B" w:rsidRPr="009F785B">
              <w:rPr>
                <w:noProof/>
                <w:webHidden/>
                <w:sz w:val="18"/>
                <w:szCs w:val="18"/>
              </w:rPr>
              <w:fldChar w:fldCharType="end"/>
            </w:r>
          </w:hyperlink>
        </w:p>
        <w:p w14:paraId="346DDBB0" w14:textId="17A0FBE2" w:rsidR="009F785B" w:rsidRPr="009F785B" w:rsidRDefault="00901895">
          <w:pPr>
            <w:pStyle w:val="TOC1"/>
            <w:tabs>
              <w:tab w:val="right" w:leader="dot" w:pos="9016"/>
            </w:tabs>
            <w:rPr>
              <w:rFonts w:eastAsiaTheme="minorEastAsia"/>
              <w:noProof/>
              <w:sz w:val="18"/>
              <w:szCs w:val="18"/>
              <w:lang w:eastAsia="en-GB"/>
            </w:rPr>
          </w:pPr>
          <w:hyperlink w:anchor="_Toc130049201" w:history="1">
            <w:r w:rsidR="009F785B" w:rsidRPr="009F785B">
              <w:rPr>
                <w:rStyle w:val="Hyperlink"/>
                <w:noProof/>
                <w:sz w:val="18"/>
                <w:szCs w:val="18"/>
              </w:rPr>
              <w:t>Appendix 2: Initial survey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_Toc130049201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33</w:t>
            </w:r>
            <w:r w:rsidR="009F785B" w:rsidRPr="009F785B">
              <w:rPr>
                <w:noProof/>
                <w:webHidden/>
                <w:sz w:val="18"/>
                <w:szCs w:val="18"/>
              </w:rPr>
              <w:fldChar w:fldCharType="end"/>
            </w:r>
          </w:hyperlink>
        </w:p>
        <w:p w14:paraId="7591B96A" w14:textId="075A2A38" w:rsidR="009F785B" w:rsidRPr="009F785B" w:rsidRDefault="00901895">
          <w:pPr>
            <w:pStyle w:val="TOC1"/>
            <w:tabs>
              <w:tab w:val="right" w:leader="dot" w:pos="9016"/>
            </w:tabs>
            <w:rPr>
              <w:rFonts w:eastAsiaTheme="minorEastAsia"/>
              <w:noProof/>
              <w:sz w:val="18"/>
              <w:szCs w:val="18"/>
              <w:lang w:eastAsia="en-GB"/>
            </w:rPr>
          </w:pPr>
          <w:hyperlink w:anchor="_Toc130049202" w:history="1">
            <w:r w:rsidR="009F785B" w:rsidRPr="009F785B">
              <w:rPr>
                <w:rStyle w:val="Hyperlink"/>
                <w:noProof/>
                <w:sz w:val="18"/>
                <w:szCs w:val="18"/>
              </w:rPr>
              <w:t>Appendix 3: Weekly survey</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_Toc130049202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34</w:t>
            </w:r>
            <w:r w:rsidR="009F785B" w:rsidRPr="009F785B">
              <w:rPr>
                <w:noProof/>
                <w:webHidden/>
                <w:sz w:val="18"/>
                <w:szCs w:val="18"/>
              </w:rPr>
              <w:fldChar w:fldCharType="end"/>
            </w:r>
          </w:hyperlink>
        </w:p>
        <w:p w14:paraId="72830679" w14:textId="1F386159" w:rsidR="009F785B" w:rsidRPr="009F785B" w:rsidRDefault="00901895">
          <w:pPr>
            <w:pStyle w:val="TOC1"/>
            <w:tabs>
              <w:tab w:val="right" w:leader="dot" w:pos="9016"/>
            </w:tabs>
            <w:rPr>
              <w:rFonts w:eastAsiaTheme="minorEastAsia"/>
              <w:noProof/>
              <w:sz w:val="18"/>
              <w:szCs w:val="18"/>
              <w:lang w:eastAsia="en-GB"/>
            </w:rPr>
          </w:pPr>
          <w:hyperlink w:anchor="_Toc130049203" w:history="1">
            <w:r w:rsidR="009F785B" w:rsidRPr="009F785B">
              <w:rPr>
                <w:rStyle w:val="Hyperlink"/>
                <w:noProof/>
                <w:sz w:val="18"/>
                <w:szCs w:val="18"/>
              </w:rPr>
              <w:t>Appendix 4: Ship departure and arrival</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_Toc130049203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35</w:t>
            </w:r>
            <w:r w:rsidR="009F785B" w:rsidRPr="009F785B">
              <w:rPr>
                <w:noProof/>
                <w:webHidden/>
                <w:sz w:val="18"/>
                <w:szCs w:val="18"/>
              </w:rPr>
              <w:fldChar w:fldCharType="end"/>
            </w:r>
          </w:hyperlink>
        </w:p>
        <w:p w14:paraId="279C509C" w14:textId="4F7FA240" w:rsidR="009F785B" w:rsidRPr="009F785B" w:rsidRDefault="00901895">
          <w:pPr>
            <w:pStyle w:val="TOC1"/>
            <w:tabs>
              <w:tab w:val="right" w:leader="dot" w:pos="9016"/>
            </w:tabs>
            <w:rPr>
              <w:rFonts w:eastAsiaTheme="minorEastAsia"/>
              <w:noProof/>
              <w:sz w:val="18"/>
              <w:szCs w:val="18"/>
              <w:lang w:eastAsia="en-GB"/>
            </w:rPr>
          </w:pPr>
          <w:hyperlink w:anchor="_Toc130049204" w:history="1">
            <w:r w:rsidR="009F785B" w:rsidRPr="009F785B">
              <w:rPr>
                <w:rStyle w:val="Hyperlink"/>
                <w:noProof/>
                <w:sz w:val="18"/>
                <w:szCs w:val="18"/>
              </w:rPr>
              <w:t>Appendix 5: Pearson correlation analysis vibration</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_Toc130049204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36</w:t>
            </w:r>
            <w:r w:rsidR="009F785B" w:rsidRPr="009F785B">
              <w:rPr>
                <w:noProof/>
                <w:webHidden/>
                <w:sz w:val="18"/>
                <w:szCs w:val="18"/>
              </w:rPr>
              <w:fldChar w:fldCharType="end"/>
            </w:r>
          </w:hyperlink>
        </w:p>
        <w:p w14:paraId="32CD45DE" w14:textId="7FFDE92F" w:rsidR="009F785B" w:rsidRPr="009F785B" w:rsidRDefault="00901895">
          <w:pPr>
            <w:pStyle w:val="TOC1"/>
            <w:tabs>
              <w:tab w:val="right" w:leader="dot" w:pos="9016"/>
            </w:tabs>
            <w:rPr>
              <w:rFonts w:eastAsiaTheme="minorEastAsia"/>
              <w:noProof/>
              <w:sz w:val="18"/>
              <w:szCs w:val="18"/>
              <w:lang w:eastAsia="en-GB"/>
            </w:rPr>
          </w:pPr>
          <w:hyperlink w:anchor="_Toc130049205" w:history="1">
            <w:r w:rsidR="009F785B" w:rsidRPr="009F785B">
              <w:rPr>
                <w:rStyle w:val="Hyperlink"/>
                <w:noProof/>
                <w:sz w:val="18"/>
                <w:szCs w:val="18"/>
              </w:rPr>
              <w:t>Appendix 6: Official integrated log Datema</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_Toc130049205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37</w:t>
            </w:r>
            <w:r w:rsidR="009F785B" w:rsidRPr="009F785B">
              <w:rPr>
                <w:noProof/>
                <w:webHidden/>
                <w:sz w:val="18"/>
                <w:szCs w:val="18"/>
              </w:rPr>
              <w:fldChar w:fldCharType="end"/>
            </w:r>
          </w:hyperlink>
        </w:p>
        <w:p w14:paraId="07FE1D49" w14:textId="5E514740" w:rsidR="009F785B" w:rsidRPr="009F785B" w:rsidRDefault="00901895">
          <w:pPr>
            <w:pStyle w:val="TOC1"/>
            <w:tabs>
              <w:tab w:val="right" w:leader="dot" w:pos="9016"/>
            </w:tabs>
            <w:rPr>
              <w:rFonts w:eastAsiaTheme="minorEastAsia"/>
              <w:noProof/>
              <w:sz w:val="18"/>
              <w:szCs w:val="18"/>
              <w:lang w:eastAsia="en-GB"/>
            </w:rPr>
          </w:pPr>
          <w:hyperlink w:anchor="_Toc130049206" w:history="1">
            <w:r w:rsidR="009F785B" w:rsidRPr="009F785B">
              <w:rPr>
                <w:rStyle w:val="Hyperlink"/>
                <w:noProof/>
                <w:sz w:val="18"/>
                <w:szCs w:val="18"/>
              </w:rPr>
              <w:t>Appendix 7: Steering gear vibration log</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_Toc130049206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40</w:t>
            </w:r>
            <w:r w:rsidR="009F785B" w:rsidRPr="009F785B">
              <w:rPr>
                <w:noProof/>
                <w:webHidden/>
                <w:sz w:val="18"/>
                <w:szCs w:val="18"/>
              </w:rPr>
              <w:fldChar w:fldCharType="end"/>
            </w:r>
          </w:hyperlink>
        </w:p>
        <w:p w14:paraId="3AB61F82" w14:textId="0E4F7718" w:rsidR="009F785B" w:rsidRPr="009F785B" w:rsidRDefault="00901895">
          <w:pPr>
            <w:pStyle w:val="TOC1"/>
            <w:tabs>
              <w:tab w:val="right" w:leader="dot" w:pos="9016"/>
            </w:tabs>
            <w:rPr>
              <w:rFonts w:eastAsiaTheme="minorEastAsia"/>
              <w:noProof/>
              <w:sz w:val="18"/>
              <w:szCs w:val="18"/>
              <w:lang w:eastAsia="en-GB"/>
            </w:rPr>
          </w:pPr>
          <w:hyperlink w:anchor="_Toc130049207" w:history="1">
            <w:r w:rsidR="009F785B" w:rsidRPr="009F785B">
              <w:rPr>
                <w:rStyle w:val="Hyperlink"/>
                <w:noProof/>
                <w:sz w:val="18"/>
                <w:szCs w:val="18"/>
              </w:rPr>
              <w:t>Appendix 8: Data collection sheet</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_Toc130049207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41</w:t>
            </w:r>
            <w:r w:rsidR="009F785B" w:rsidRPr="009F785B">
              <w:rPr>
                <w:noProof/>
                <w:webHidden/>
                <w:sz w:val="18"/>
                <w:szCs w:val="18"/>
              </w:rPr>
              <w:fldChar w:fldCharType="end"/>
            </w:r>
          </w:hyperlink>
        </w:p>
        <w:p w14:paraId="77E39B96" w14:textId="1DD445DE" w:rsidR="009F785B" w:rsidRPr="009F785B" w:rsidRDefault="00901895">
          <w:pPr>
            <w:pStyle w:val="TOC1"/>
            <w:tabs>
              <w:tab w:val="right" w:leader="dot" w:pos="9016"/>
            </w:tabs>
            <w:rPr>
              <w:rFonts w:eastAsiaTheme="minorEastAsia"/>
              <w:noProof/>
              <w:sz w:val="18"/>
              <w:szCs w:val="18"/>
              <w:lang w:eastAsia="en-GB"/>
            </w:rPr>
          </w:pPr>
          <w:hyperlink w:anchor="_Toc130049208" w:history="1">
            <w:r w:rsidR="009F785B" w:rsidRPr="009F785B">
              <w:rPr>
                <w:rStyle w:val="Hyperlink"/>
                <w:noProof/>
                <w:sz w:val="18"/>
                <w:szCs w:val="18"/>
              </w:rPr>
              <w:t>Appendix 9: General arrangement</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_Toc130049208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42</w:t>
            </w:r>
            <w:r w:rsidR="009F785B" w:rsidRPr="009F785B">
              <w:rPr>
                <w:noProof/>
                <w:webHidden/>
                <w:sz w:val="18"/>
                <w:szCs w:val="18"/>
              </w:rPr>
              <w:fldChar w:fldCharType="end"/>
            </w:r>
          </w:hyperlink>
        </w:p>
        <w:p w14:paraId="71D4AFC4" w14:textId="16D94DC9" w:rsidR="009F785B" w:rsidRPr="009F785B" w:rsidRDefault="00901895">
          <w:pPr>
            <w:pStyle w:val="TOC1"/>
            <w:tabs>
              <w:tab w:val="right" w:leader="dot" w:pos="9016"/>
            </w:tabs>
            <w:rPr>
              <w:rFonts w:eastAsiaTheme="minorEastAsia"/>
              <w:noProof/>
              <w:sz w:val="18"/>
              <w:szCs w:val="18"/>
              <w:lang w:eastAsia="en-GB"/>
            </w:rPr>
          </w:pPr>
          <w:hyperlink w:anchor="_Toc130049209" w:history="1">
            <w:r w:rsidR="009F785B" w:rsidRPr="009F785B">
              <w:rPr>
                <w:rStyle w:val="Hyperlink"/>
                <w:noProof/>
                <w:sz w:val="18"/>
                <w:szCs w:val="18"/>
              </w:rPr>
              <w:t>Appendix 10: Deck 11 survey cabin locations</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_Toc130049209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44</w:t>
            </w:r>
            <w:r w:rsidR="009F785B" w:rsidRPr="009F785B">
              <w:rPr>
                <w:noProof/>
                <w:webHidden/>
                <w:sz w:val="18"/>
                <w:szCs w:val="18"/>
              </w:rPr>
              <w:fldChar w:fldCharType="end"/>
            </w:r>
          </w:hyperlink>
        </w:p>
        <w:p w14:paraId="0767F029" w14:textId="5B389438" w:rsidR="009F785B" w:rsidRDefault="00901895">
          <w:pPr>
            <w:pStyle w:val="TOC1"/>
            <w:tabs>
              <w:tab w:val="right" w:leader="dot" w:pos="9016"/>
            </w:tabs>
            <w:rPr>
              <w:rFonts w:eastAsiaTheme="minorEastAsia"/>
              <w:noProof/>
              <w:lang w:eastAsia="en-GB"/>
            </w:rPr>
          </w:pPr>
          <w:hyperlink w:anchor="_Toc130049210" w:history="1">
            <w:r w:rsidR="009F785B" w:rsidRPr="009F785B">
              <w:rPr>
                <w:rStyle w:val="Hyperlink"/>
                <w:noProof/>
                <w:sz w:val="18"/>
                <w:szCs w:val="18"/>
              </w:rPr>
              <w:t>Appendix 11: VibroSmart configuration sheet</w:t>
            </w:r>
            <w:r w:rsidR="009F785B" w:rsidRPr="009F785B">
              <w:rPr>
                <w:noProof/>
                <w:webHidden/>
                <w:sz w:val="18"/>
                <w:szCs w:val="18"/>
              </w:rPr>
              <w:tab/>
            </w:r>
            <w:r w:rsidR="009F785B" w:rsidRPr="009F785B">
              <w:rPr>
                <w:noProof/>
                <w:webHidden/>
                <w:sz w:val="18"/>
                <w:szCs w:val="18"/>
              </w:rPr>
              <w:fldChar w:fldCharType="begin"/>
            </w:r>
            <w:r w:rsidR="009F785B" w:rsidRPr="009F785B">
              <w:rPr>
                <w:noProof/>
                <w:webHidden/>
                <w:sz w:val="18"/>
                <w:szCs w:val="18"/>
              </w:rPr>
              <w:instrText xml:space="preserve"> PAGEREF _Toc130049210 \h </w:instrText>
            </w:r>
            <w:r w:rsidR="009F785B" w:rsidRPr="009F785B">
              <w:rPr>
                <w:noProof/>
                <w:webHidden/>
                <w:sz w:val="18"/>
                <w:szCs w:val="18"/>
              </w:rPr>
            </w:r>
            <w:r w:rsidR="009F785B" w:rsidRPr="009F785B">
              <w:rPr>
                <w:noProof/>
                <w:webHidden/>
                <w:sz w:val="18"/>
                <w:szCs w:val="18"/>
              </w:rPr>
              <w:fldChar w:fldCharType="separate"/>
            </w:r>
            <w:r w:rsidR="009F785B" w:rsidRPr="009F785B">
              <w:rPr>
                <w:noProof/>
                <w:webHidden/>
                <w:sz w:val="18"/>
                <w:szCs w:val="18"/>
              </w:rPr>
              <w:t>45</w:t>
            </w:r>
            <w:r w:rsidR="009F785B" w:rsidRPr="009F785B">
              <w:rPr>
                <w:noProof/>
                <w:webHidden/>
                <w:sz w:val="18"/>
                <w:szCs w:val="18"/>
              </w:rPr>
              <w:fldChar w:fldCharType="end"/>
            </w:r>
          </w:hyperlink>
        </w:p>
        <w:p w14:paraId="63446684" w14:textId="39751569" w:rsidR="00357BF3" w:rsidRDefault="006F5427" w:rsidP="00357BF3">
          <w:pPr>
            <w:sectPr w:rsidR="00357BF3" w:rsidSect="0031698B">
              <w:footerReference w:type="default" r:id="rId9"/>
              <w:pgSz w:w="11906" w:h="16838"/>
              <w:pgMar w:top="1440" w:right="1440" w:bottom="1440" w:left="1440" w:header="708" w:footer="708" w:gutter="0"/>
              <w:pgNumType w:fmt="lowerRoman" w:start="0"/>
              <w:cols w:space="708"/>
              <w:docGrid w:linePitch="360"/>
            </w:sectPr>
          </w:pPr>
          <w:r>
            <w:fldChar w:fldCharType="end"/>
          </w:r>
        </w:p>
      </w:sdtContent>
    </w:sdt>
    <w:p w14:paraId="521DD4A8" w14:textId="77777777" w:rsidR="006E078F" w:rsidRDefault="004B413B" w:rsidP="004B413B">
      <w:pPr>
        <w:pStyle w:val="Heading1"/>
      </w:pPr>
      <w:bookmarkStart w:id="5" w:name="_Toc130049176"/>
      <w:r w:rsidRPr="004B413B">
        <w:lastRenderedPageBreak/>
        <w:t>1.</w:t>
      </w:r>
      <w:r>
        <w:t xml:space="preserve"> </w:t>
      </w:r>
      <w:r w:rsidR="006E078F">
        <w:t>Introduction</w:t>
      </w:r>
      <w:bookmarkEnd w:id="5"/>
    </w:p>
    <w:p w14:paraId="5D7410CA" w14:textId="6C1D1785" w:rsidR="00A53297" w:rsidRPr="00A53297" w:rsidRDefault="00714289" w:rsidP="00641DE8">
      <w:r>
        <w:t>M</w:t>
      </w:r>
      <w:r w:rsidR="00494E06">
        <w:t>otive</w:t>
      </w:r>
    </w:p>
    <w:p w14:paraId="48B4F477" w14:textId="46A83B35" w:rsidR="00663432" w:rsidRDefault="00663432" w:rsidP="00663432">
      <w:pPr>
        <w:rPr>
          <w:rFonts w:cs="Arial"/>
        </w:rPr>
      </w:pPr>
      <w:r w:rsidRPr="00A832C5">
        <w:rPr>
          <w:rFonts w:cs="Arial"/>
          <w:i/>
          <w:iCs/>
        </w:rPr>
        <w:t xml:space="preserve">“Noise and vibration comfort issues are increasingly a top priority for ferry owners and operators, says Ulrik Rasmussen, managing director of Danish company </w:t>
      </w:r>
      <w:proofErr w:type="spellStart"/>
      <w:r w:rsidRPr="00A832C5">
        <w:rPr>
          <w:rFonts w:cs="Arial"/>
          <w:i/>
          <w:iCs/>
        </w:rPr>
        <w:t>ScanVibra</w:t>
      </w:r>
      <w:proofErr w:type="spellEnd"/>
      <w:r w:rsidRPr="00A832C5">
        <w:rPr>
          <w:rFonts w:cs="Arial"/>
          <w:i/>
          <w:iCs/>
        </w:rPr>
        <w:t>. Standards and expectations are generally increasing, as is leading owners’ focus on passenger perceptions. At the same time, it is realised that the move towards larger, more powerful vessels in many ways poses technical difficulties from a noise and vibration point of view.”</w:t>
      </w:r>
      <w:r>
        <w:rPr>
          <w:rFonts w:cs="Arial"/>
        </w:rPr>
        <w:t xml:space="preserve"> </w:t>
      </w:r>
      <w:sdt>
        <w:sdtPr>
          <w:rPr>
            <w:rFonts w:cs="Arial"/>
          </w:rPr>
          <w:id w:val="-1292058926"/>
          <w:citation/>
        </w:sdtPr>
        <w:sdtEndPr/>
        <w:sdtContent>
          <w:r w:rsidR="006F5427">
            <w:rPr>
              <w:rFonts w:cs="Arial"/>
            </w:rPr>
            <w:fldChar w:fldCharType="begin"/>
          </w:r>
          <w:r w:rsidR="0048703A">
            <w:rPr>
              <w:rFonts w:cs="Arial"/>
            </w:rPr>
            <w:instrText xml:space="preserve">CITATION Riv09 \l 1043 </w:instrText>
          </w:r>
          <w:r w:rsidR="006F5427">
            <w:rPr>
              <w:rFonts w:cs="Arial"/>
            </w:rPr>
            <w:fldChar w:fldCharType="separate"/>
          </w:r>
          <w:r w:rsidR="009F785B" w:rsidRPr="009F785B">
            <w:rPr>
              <w:rFonts w:cs="Arial"/>
              <w:noProof/>
            </w:rPr>
            <w:t>(Riviera newsletter, 2009)</w:t>
          </w:r>
          <w:r w:rsidR="006F5427">
            <w:rPr>
              <w:rFonts w:cs="Arial"/>
            </w:rPr>
            <w:fldChar w:fldCharType="end"/>
          </w:r>
        </w:sdtContent>
      </w:sdt>
      <w:r w:rsidR="00221388">
        <w:rPr>
          <w:rFonts w:cs="Arial"/>
        </w:rPr>
        <w:t>.</w:t>
      </w:r>
    </w:p>
    <w:p w14:paraId="61136653" w14:textId="2F952968" w:rsidR="00663432" w:rsidRDefault="00663432" w:rsidP="00663432">
      <w:pPr>
        <w:rPr>
          <w:rFonts w:cs="Arial"/>
        </w:rPr>
      </w:pPr>
      <w:r>
        <w:rPr>
          <w:rFonts w:cs="Arial"/>
        </w:rPr>
        <w:t xml:space="preserve">The Pride of Rotterdam has been sailing for over 20 years and vibration has always been something to focus on. Lately the complaints have been increasing from the </w:t>
      </w:r>
      <w:r w:rsidR="000F071E">
        <w:rPr>
          <w:rFonts w:cs="Arial"/>
        </w:rPr>
        <w:t>passenger’s</w:t>
      </w:r>
      <w:r>
        <w:rPr>
          <w:rFonts w:cs="Arial"/>
        </w:rPr>
        <w:t xml:space="preserve"> concerning vibration. </w:t>
      </w:r>
      <w:r w:rsidR="00BB308E">
        <w:rPr>
          <w:rFonts w:cs="Arial"/>
        </w:rPr>
        <w:t>T</w:t>
      </w:r>
      <w:r>
        <w:rPr>
          <w:rFonts w:cs="Arial"/>
        </w:rPr>
        <w:t xml:space="preserve">he office </w:t>
      </w:r>
      <w:r w:rsidR="00A06E5D">
        <w:rPr>
          <w:rFonts w:cs="Arial"/>
        </w:rPr>
        <w:t xml:space="preserve">had </w:t>
      </w:r>
      <w:r>
        <w:rPr>
          <w:rFonts w:cs="Arial"/>
        </w:rPr>
        <w:t>chosen to take action by hiring an outside company to inspect the ship and find the main reason behind the increase in vibration.</w:t>
      </w:r>
    </w:p>
    <w:p w14:paraId="404969F9" w14:textId="227BD0E0" w:rsidR="00663432" w:rsidRDefault="00BB308E" w:rsidP="00663432">
      <w:pPr>
        <w:rPr>
          <w:rFonts w:cs="Arial"/>
        </w:rPr>
      </w:pPr>
      <w:r>
        <w:rPr>
          <w:rFonts w:cs="Arial"/>
        </w:rPr>
        <w:t>I</w:t>
      </w:r>
      <w:r w:rsidR="00663432">
        <w:rPr>
          <w:rFonts w:cs="Arial"/>
        </w:rPr>
        <w:t xml:space="preserve">t </w:t>
      </w:r>
      <w:r w:rsidR="00C71CBA">
        <w:rPr>
          <w:rFonts w:cs="Arial"/>
        </w:rPr>
        <w:t>was</w:t>
      </w:r>
      <w:r w:rsidR="00663432">
        <w:rPr>
          <w:rFonts w:cs="Arial"/>
        </w:rPr>
        <w:t xml:space="preserve"> unclear whether it </w:t>
      </w:r>
      <w:r w:rsidR="00C71CBA">
        <w:rPr>
          <w:rFonts w:cs="Arial"/>
        </w:rPr>
        <w:t>was</w:t>
      </w:r>
      <w:r w:rsidR="00663432">
        <w:rPr>
          <w:rFonts w:cs="Arial"/>
        </w:rPr>
        <w:t xml:space="preserve"> the level of vibr</w:t>
      </w:r>
      <w:r w:rsidR="00641DE8">
        <w:rPr>
          <w:rFonts w:cs="Arial"/>
        </w:rPr>
        <w:t>ation that ha</w:t>
      </w:r>
      <w:r w:rsidR="00C71CBA">
        <w:rPr>
          <w:rFonts w:cs="Arial"/>
        </w:rPr>
        <w:t>d</w:t>
      </w:r>
      <w:r w:rsidR="00641DE8">
        <w:rPr>
          <w:rFonts w:cs="Arial"/>
        </w:rPr>
        <w:t xml:space="preserve"> increased or the passengers desired</w:t>
      </w:r>
      <w:r w:rsidR="00663432">
        <w:rPr>
          <w:rFonts w:cs="Arial"/>
        </w:rPr>
        <w:t xml:space="preserve"> level of comfort</w:t>
      </w:r>
      <w:r w:rsidR="00597A94">
        <w:rPr>
          <w:rFonts w:cs="Arial"/>
        </w:rPr>
        <w:t>.</w:t>
      </w:r>
    </w:p>
    <w:p w14:paraId="5B735DE8" w14:textId="331C3F8E" w:rsidR="00663432" w:rsidRDefault="00714289" w:rsidP="00641DE8">
      <w:r>
        <w:t>O</w:t>
      </w:r>
      <w:r w:rsidR="00494E06">
        <w:t>bjective</w:t>
      </w:r>
      <w:r w:rsidR="00663432">
        <w:t>:</w:t>
      </w:r>
    </w:p>
    <w:p w14:paraId="73E66F0F" w14:textId="31D0860B" w:rsidR="00663432" w:rsidRDefault="00663432" w:rsidP="00663432">
      <w:pPr>
        <w:rPr>
          <w:rFonts w:cs="Arial"/>
          <w:bCs/>
        </w:rPr>
      </w:pPr>
      <w:r w:rsidRPr="0076353C">
        <w:rPr>
          <w:rFonts w:cs="Arial"/>
          <w:bCs/>
        </w:rPr>
        <w:t xml:space="preserve">The </w:t>
      </w:r>
      <w:r w:rsidR="00494E06">
        <w:rPr>
          <w:rFonts w:cs="Arial"/>
          <w:bCs/>
        </w:rPr>
        <w:t>objective</w:t>
      </w:r>
      <w:r w:rsidRPr="0076353C">
        <w:rPr>
          <w:rFonts w:cs="Arial"/>
          <w:bCs/>
        </w:rPr>
        <w:t xml:space="preserve"> </w:t>
      </w:r>
      <w:r w:rsidR="00597A94">
        <w:rPr>
          <w:rFonts w:cs="Arial"/>
          <w:bCs/>
        </w:rPr>
        <w:t>was</w:t>
      </w:r>
      <w:r w:rsidRPr="0076353C">
        <w:rPr>
          <w:rFonts w:cs="Arial"/>
          <w:bCs/>
        </w:rPr>
        <w:t xml:space="preserve"> to uncover the reason behind the increase in perception of vibration and provide recommendations to decrease the discomfort of both the passengers and the crewmembers.</w:t>
      </w:r>
    </w:p>
    <w:p w14:paraId="6A3F9439" w14:textId="5DBEF656" w:rsidR="00663432" w:rsidRPr="001651E8" w:rsidRDefault="00663432" w:rsidP="00641DE8">
      <w:r w:rsidRPr="001651E8">
        <w:t>Research question:</w:t>
      </w:r>
    </w:p>
    <w:p w14:paraId="24263FA0" w14:textId="77777777" w:rsidR="00663432" w:rsidRPr="001651E8" w:rsidRDefault="00BB308E" w:rsidP="00663432">
      <w:pPr>
        <w:rPr>
          <w:rFonts w:cs="Arial"/>
        </w:rPr>
      </w:pPr>
      <w:r>
        <w:rPr>
          <w:rFonts w:cs="Arial"/>
        </w:rPr>
        <w:t>H</w:t>
      </w:r>
      <w:r w:rsidR="00663432">
        <w:rPr>
          <w:rFonts w:cs="Arial"/>
        </w:rPr>
        <w:t>ow can the level of disturbance be decreased among the passengers and crewmembers concerning perceived vibration</w:t>
      </w:r>
      <w:r>
        <w:rPr>
          <w:rFonts w:cs="Arial"/>
        </w:rPr>
        <w:t>?</w:t>
      </w:r>
    </w:p>
    <w:p w14:paraId="6A63ACB2" w14:textId="77777777" w:rsidR="00663432" w:rsidRPr="001651E8" w:rsidRDefault="00663432" w:rsidP="00663432">
      <w:pPr>
        <w:rPr>
          <w:rFonts w:cs="Arial"/>
          <w:b/>
          <w:bCs/>
        </w:rPr>
      </w:pPr>
      <w:r w:rsidRPr="001651E8">
        <w:rPr>
          <w:rFonts w:cs="Arial"/>
          <w:b/>
          <w:bCs/>
        </w:rPr>
        <w:t>Sub-questions:</w:t>
      </w:r>
    </w:p>
    <w:p w14:paraId="0CE52520" w14:textId="77777777" w:rsidR="00663432" w:rsidRPr="008D1BF7" w:rsidRDefault="00663432" w:rsidP="00663432">
      <w:pPr>
        <w:pStyle w:val="ListParagraph"/>
        <w:numPr>
          <w:ilvl w:val="0"/>
          <w:numId w:val="3"/>
        </w:numPr>
        <w:rPr>
          <w:rFonts w:cs="Arial"/>
        </w:rPr>
      </w:pPr>
      <w:r w:rsidRPr="008D1BF7">
        <w:rPr>
          <w:rFonts w:cs="Arial"/>
        </w:rPr>
        <w:t>What variables or combination of variables are the reason for the increase in vibration</w:t>
      </w:r>
      <w:r w:rsidR="00BB308E">
        <w:rPr>
          <w:rFonts w:cs="Arial"/>
        </w:rPr>
        <w:t>?</w:t>
      </w:r>
    </w:p>
    <w:p w14:paraId="4DCDE4C9" w14:textId="57351DF6" w:rsidR="00663432" w:rsidRPr="008D1BF7" w:rsidRDefault="00663432" w:rsidP="00663432">
      <w:pPr>
        <w:pStyle w:val="ListParagraph"/>
        <w:numPr>
          <w:ilvl w:val="0"/>
          <w:numId w:val="3"/>
        </w:numPr>
        <w:rPr>
          <w:rFonts w:cs="Arial"/>
        </w:rPr>
      </w:pPr>
      <w:r w:rsidRPr="008D1BF7">
        <w:rPr>
          <w:rFonts w:cs="Arial"/>
        </w:rPr>
        <w:t xml:space="preserve">What are the options to decrease the </w:t>
      </w:r>
      <w:r w:rsidR="00FC5815">
        <w:rPr>
          <w:rFonts w:cs="Arial"/>
        </w:rPr>
        <w:t>crewmember’s</w:t>
      </w:r>
      <w:r w:rsidRPr="008D1BF7">
        <w:rPr>
          <w:rFonts w:cs="Arial"/>
        </w:rPr>
        <w:t xml:space="preserve"> perception of vibration</w:t>
      </w:r>
      <w:r w:rsidR="00BB308E">
        <w:rPr>
          <w:rFonts w:cs="Arial"/>
        </w:rPr>
        <w:t>?</w:t>
      </w:r>
    </w:p>
    <w:p w14:paraId="6ECEDAA5" w14:textId="21B59C25" w:rsidR="00663432" w:rsidRDefault="00BB308E" w:rsidP="00663432">
      <w:pPr>
        <w:pStyle w:val="ListParagraph"/>
        <w:numPr>
          <w:ilvl w:val="0"/>
          <w:numId w:val="3"/>
        </w:numPr>
        <w:rPr>
          <w:rFonts w:cs="Arial"/>
        </w:rPr>
      </w:pPr>
      <w:r>
        <w:rPr>
          <w:rFonts w:cs="Arial"/>
        </w:rPr>
        <w:t>W</w:t>
      </w:r>
      <w:r w:rsidR="00663432" w:rsidRPr="008D1BF7">
        <w:rPr>
          <w:rFonts w:cs="Arial"/>
        </w:rPr>
        <w:t xml:space="preserve">hat is the </w:t>
      </w:r>
      <w:r w:rsidR="00065A88">
        <w:rPr>
          <w:rFonts w:cs="Arial"/>
        </w:rPr>
        <w:t>Pearson</w:t>
      </w:r>
      <w:r w:rsidR="002732F4">
        <w:rPr>
          <w:rFonts w:cs="Arial"/>
        </w:rPr>
        <w:t xml:space="preserve"> </w:t>
      </w:r>
      <w:r w:rsidR="00663432" w:rsidRPr="008D1BF7">
        <w:rPr>
          <w:rFonts w:cs="Arial"/>
        </w:rPr>
        <w:t>co</w:t>
      </w:r>
      <w:r w:rsidR="00184919">
        <w:rPr>
          <w:rFonts w:cs="Arial"/>
        </w:rPr>
        <w:t>rrelation</w:t>
      </w:r>
      <w:r w:rsidR="00663432" w:rsidRPr="008D1BF7">
        <w:rPr>
          <w:rFonts w:cs="Arial"/>
        </w:rPr>
        <w:t xml:space="preserve"> between </w:t>
      </w:r>
      <w:r w:rsidR="00FC5815" w:rsidRPr="008D1BF7">
        <w:rPr>
          <w:rFonts w:cs="Arial"/>
        </w:rPr>
        <w:t>crewmembers’</w:t>
      </w:r>
      <w:r w:rsidR="00663432" w:rsidRPr="008D1BF7">
        <w:rPr>
          <w:rFonts w:cs="Arial"/>
        </w:rPr>
        <w:t xml:space="preserve"> degree of discomfort and the level of vibration</w:t>
      </w:r>
      <w:r>
        <w:rPr>
          <w:rFonts w:cs="Arial"/>
        </w:rPr>
        <w:t>?</w:t>
      </w:r>
    </w:p>
    <w:p w14:paraId="10A6CDCD" w14:textId="01FD3396" w:rsidR="00BF6372" w:rsidRDefault="00714289" w:rsidP="00641DE8">
      <w:r>
        <w:t>S</w:t>
      </w:r>
      <w:r w:rsidR="00BF6372" w:rsidRPr="006B121F">
        <w:t>cope</w:t>
      </w:r>
    </w:p>
    <w:p w14:paraId="6A31EDA3" w14:textId="197400C2" w:rsidR="00DB457E" w:rsidRDefault="00641DE8" w:rsidP="00BF6372">
      <w:r>
        <w:t xml:space="preserve">This study </w:t>
      </w:r>
      <w:r w:rsidR="00BD355B">
        <w:t>focussed</w:t>
      </w:r>
      <w:r>
        <w:t xml:space="preserve"> on the relation</w:t>
      </w:r>
      <w:r w:rsidR="00DB457E">
        <w:t xml:space="preserve"> between perceived vibration by the crewmembers and the actual vibration levels</w:t>
      </w:r>
      <w:r w:rsidR="00165048">
        <w:t xml:space="preserve"> during the voyage.</w:t>
      </w:r>
    </w:p>
    <w:p w14:paraId="187680F3" w14:textId="2C9C4F29" w:rsidR="00BF6372" w:rsidRDefault="00DB457E" w:rsidP="00BF6372">
      <w:r>
        <w:t xml:space="preserve">The vibration levels </w:t>
      </w:r>
      <w:r w:rsidR="00BD355B">
        <w:t>have been</w:t>
      </w:r>
      <w:r>
        <w:t xml:space="preserve"> monitored by the fixed vibration monitors positioned in the engine room as well as the steering gear room</w:t>
      </w:r>
      <w:r w:rsidR="00267C58">
        <w:t xml:space="preserve">, monitoring of the vibration </w:t>
      </w:r>
      <w:r w:rsidR="000C1EF7">
        <w:t xml:space="preserve">regarding </w:t>
      </w:r>
      <w:r w:rsidR="006815AE">
        <w:t>bow thrusters and stabilisers</w:t>
      </w:r>
      <w:r w:rsidR="00BD355B">
        <w:t xml:space="preserve"> was</w:t>
      </w:r>
      <w:r w:rsidR="006815AE">
        <w:t xml:space="preserve"> impossible because there are no fixed vibration monitors</w:t>
      </w:r>
      <w:r w:rsidR="001071DB">
        <w:t>.</w:t>
      </w:r>
      <w:r>
        <w:t xml:space="preserve"> </w:t>
      </w:r>
      <w:r w:rsidR="003D4CD6">
        <w:t>Furthermore,</w:t>
      </w:r>
      <w:r>
        <w:t xml:space="preserve"> the weather data </w:t>
      </w:r>
      <w:r w:rsidR="00BD355B">
        <w:t>has been</w:t>
      </w:r>
      <w:r>
        <w:t xml:space="preserve"> logged using the bridge integrated logbook and the weather forecast. </w:t>
      </w:r>
      <w:r w:rsidR="0014645D">
        <w:t>T</w:t>
      </w:r>
      <w:r>
        <w:t xml:space="preserve">he frequencies that occur on the vessel </w:t>
      </w:r>
      <w:r w:rsidR="00BD355B">
        <w:t>have been</w:t>
      </w:r>
      <w:r>
        <w:t xml:space="preserve"> taken from data collected with a vibration analyst during a single voyage. The frequencies are fixed but the intensities vary each voyage.</w:t>
      </w:r>
    </w:p>
    <w:p w14:paraId="153DB1FD" w14:textId="19AC2468" w:rsidR="00DB457E" w:rsidRDefault="00DB457E" w:rsidP="00BF6372">
      <w:r>
        <w:t xml:space="preserve">The vibration perceived by the vessels occupants </w:t>
      </w:r>
      <w:r w:rsidR="00BD355B">
        <w:t>have been</w:t>
      </w:r>
      <w:r>
        <w:t xml:space="preserve"> documented in two ways. First there</w:t>
      </w:r>
      <w:r w:rsidR="00A46160">
        <w:t xml:space="preserve"> was</w:t>
      </w:r>
      <w:r>
        <w:t xml:space="preserve"> a survey every week that </w:t>
      </w:r>
      <w:r w:rsidR="00833283">
        <w:t>was</w:t>
      </w:r>
      <w:r>
        <w:t xml:space="preserve"> handed out to the crewmembers which reside in the outmost corne</w:t>
      </w:r>
      <w:r w:rsidR="00641DE8">
        <w:t>rs of the accommodation, this</w:t>
      </w:r>
      <w:r>
        <w:t xml:space="preserve"> data collection </w:t>
      </w:r>
      <w:r w:rsidR="00833283">
        <w:t>ran</w:t>
      </w:r>
      <w:r>
        <w:t xml:space="preserve"> for eight weeks. </w:t>
      </w:r>
      <w:r w:rsidR="0014645D">
        <w:t>T</w:t>
      </w:r>
      <w:r>
        <w:t xml:space="preserve">he </w:t>
      </w:r>
      <w:r w:rsidR="006B121F">
        <w:t>complaints concerning vibration from the passengers serve</w:t>
      </w:r>
      <w:r w:rsidR="00833283">
        <w:t>d</w:t>
      </w:r>
      <w:r w:rsidR="006B121F">
        <w:t xml:space="preserve"> as a supplementary during the analysis.</w:t>
      </w:r>
    </w:p>
    <w:p w14:paraId="7AE1E3DD" w14:textId="77777777" w:rsidR="006B121F" w:rsidRDefault="006B121F">
      <w:pPr>
        <w:spacing w:line="259" w:lineRule="auto"/>
        <w:rPr>
          <w:rFonts w:asciiTheme="majorHAnsi" w:eastAsiaTheme="majorEastAsia" w:hAnsiTheme="majorHAnsi" w:cstheme="majorBidi"/>
          <w:color w:val="2F5496" w:themeColor="accent1" w:themeShade="BF"/>
          <w:sz w:val="26"/>
          <w:szCs w:val="26"/>
          <w:highlight w:val="yellow"/>
        </w:rPr>
      </w:pPr>
      <w:r>
        <w:rPr>
          <w:highlight w:val="yellow"/>
        </w:rPr>
        <w:br w:type="page"/>
      </w:r>
    </w:p>
    <w:p w14:paraId="46EF94E3" w14:textId="69B0BC02" w:rsidR="00BF6372" w:rsidRDefault="00714289" w:rsidP="00641DE8">
      <w:r>
        <w:lastRenderedPageBreak/>
        <w:t>R</w:t>
      </w:r>
      <w:r w:rsidR="00BF6372" w:rsidRPr="008566B1">
        <w:t>elevance</w:t>
      </w:r>
    </w:p>
    <w:p w14:paraId="702FAF30" w14:textId="3EE93CF8" w:rsidR="00726478" w:rsidRDefault="009262D3" w:rsidP="00726478">
      <w:r>
        <w:t xml:space="preserve">This study </w:t>
      </w:r>
      <w:r w:rsidR="0047698C">
        <w:t xml:space="preserve">focussed on the perception of vibration in contrast to most studies that rely solely on data gathered by monitoring equipment. </w:t>
      </w:r>
      <w:r w:rsidR="0014645D">
        <w:t>T</w:t>
      </w:r>
      <w:r w:rsidR="00502B41">
        <w:t>he</w:t>
      </w:r>
      <w:r w:rsidR="0047698C">
        <w:t xml:space="preserve"> collecting </w:t>
      </w:r>
      <w:r w:rsidR="00502B41">
        <w:t xml:space="preserve">of </w:t>
      </w:r>
      <w:r w:rsidR="0047698C">
        <w:t>vibration data using traditional vibration monitors and comparing this to the subjective data gathered by surveys</w:t>
      </w:r>
      <w:r w:rsidR="00502B41">
        <w:t xml:space="preserve"> create</w:t>
      </w:r>
      <w:r w:rsidR="00833283">
        <w:t>d</w:t>
      </w:r>
      <w:r w:rsidR="00502B41">
        <w:t xml:space="preserve"> a bridge that </w:t>
      </w:r>
      <w:r w:rsidR="0047698C">
        <w:t>serv</w:t>
      </w:r>
      <w:r w:rsidR="00502B41">
        <w:t>e</w:t>
      </w:r>
      <w:r w:rsidR="00833283">
        <w:t xml:space="preserve">s </w:t>
      </w:r>
      <w:r w:rsidR="0047698C">
        <w:t>as</w:t>
      </w:r>
      <w:r w:rsidR="00833283">
        <w:t xml:space="preserve"> a</w:t>
      </w:r>
      <w:r w:rsidR="0047698C">
        <w:t xml:space="preserve"> reference for future studies comparing data and perception.</w:t>
      </w:r>
    </w:p>
    <w:p w14:paraId="7060C5C3" w14:textId="2D974B02" w:rsidR="00502B41" w:rsidRPr="00641DE8" w:rsidRDefault="00551EAF" w:rsidP="00726478">
      <w:r>
        <w:t>Studying</w:t>
      </w:r>
      <w:r w:rsidR="00502B41">
        <w:t xml:space="preserve"> what causes vibration and what is perceived as vibration </w:t>
      </w:r>
      <w:r w:rsidR="00833283">
        <w:t>gave</w:t>
      </w:r>
      <w:r w:rsidR="00502B41">
        <w:t xml:space="preserve"> insight whether a passenger is experiencing vibration or is experiencing bad weather</w:t>
      </w:r>
      <w:r w:rsidR="00EE4692">
        <w:t>.</w:t>
      </w:r>
      <w:r w:rsidR="00502B41">
        <w:t xml:space="preserve"> "</w:t>
      </w:r>
      <w:r w:rsidR="00502B41" w:rsidRPr="00502B41">
        <w:t xml:space="preserve"> Vibrations due to the shock of the waves may be disregarded as being too infrequent to cause any discomfort. It is only in heavy weather that they become of sufficient magnitude t</w:t>
      </w:r>
      <w:r w:rsidR="008566B1">
        <w:t>o</w:t>
      </w:r>
      <w:r w:rsidR="00502B41" w:rsidRPr="00502B41">
        <w:t xml:space="preserve"> attract the attention of the passengers</w:t>
      </w:r>
      <w:r w:rsidR="00641DE8">
        <w:t>"</w:t>
      </w:r>
      <w:sdt>
        <w:sdtPr>
          <w:id w:val="1053550895"/>
          <w:citation/>
        </w:sdtPr>
        <w:sdtEndPr/>
        <w:sdtContent>
          <w:r w:rsidR="00641DE8">
            <w:fldChar w:fldCharType="begin"/>
          </w:r>
          <w:r w:rsidR="00AD7F6B">
            <w:instrText xml:space="preserve">CITATION sci07 \l 1043 </w:instrText>
          </w:r>
          <w:r w:rsidR="00641DE8">
            <w:fldChar w:fldCharType="separate"/>
          </w:r>
          <w:r w:rsidR="009F785B">
            <w:rPr>
              <w:noProof/>
            </w:rPr>
            <w:t xml:space="preserve"> </w:t>
          </w:r>
          <w:r w:rsidR="009F785B" w:rsidRPr="009F785B">
            <w:rPr>
              <w:noProof/>
            </w:rPr>
            <w:t>(Scientific American, 1907)</w:t>
          </w:r>
          <w:r w:rsidR="00641DE8">
            <w:fldChar w:fldCharType="end"/>
          </w:r>
        </w:sdtContent>
      </w:sdt>
      <w:r w:rsidR="00641DE8">
        <w:t>.</w:t>
      </w:r>
    </w:p>
    <w:p w14:paraId="4B8FB776" w14:textId="3C29939D" w:rsidR="00726478" w:rsidRDefault="00714289" w:rsidP="00641DE8">
      <w:r>
        <w:t>R</w:t>
      </w:r>
      <w:r w:rsidR="00726478" w:rsidRPr="00786197">
        <w:t>eading guide</w:t>
      </w:r>
    </w:p>
    <w:p w14:paraId="637DF9D0" w14:textId="702F135F" w:rsidR="00225A0D" w:rsidRPr="00225A0D" w:rsidRDefault="00225A0D" w:rsidP="00225A0D">
      <w:r>
        <w:t xml:space="preserve">The theoretical framework serves as a guide to the terms used in the data collection. The methodology describes in detail </w:t>
      </w:r>
      <w:r w:rsidR="00786197">
        <w:t xml:space="preserve">how each sub-question </w:t>
      </w:r>
      <w:r w:rsidR="00833283">
        <w:t>has been</w:t>
      </w:r>
      <w:r w:rsidR="00786197">
        <w:t xml:space="preserve"> answered while also elaborating how the data </w:t>
      </w:r>
      <w:r w:rsidR="00833283">
        <w:t>was</w:t>
      </w:r>
      <w:r w:rsidR="00786197">
        <w:t xml:space="preserve"> gathered. The conceptual framework is a visual representation of the study to be done and its aspects </w:t>
      </w:r>
      <w:r w:rsidR="00405317">
        <w:t>that were</w:t>
      </w:r>
      <w:r w:rsidR="003B4126">
        <w:t xml:space="preserve"> </w:t>
      </w:r>
      <w:r w:rsidR="00786197">
        <w:t>considered. Appendixes ha</w:t>
      </w:r>
      <w:r w:rsidR="003B4126">
        <w:t>ve</w:t>
      </w:r>
      <w:r w:rsidR="00786197">
        <w:t xml:space="preserve"> been added to give further illustrate what is described in the theoretical framework.</w:t>
      </w:r>
    </w:p>
    <w:p w14:paraId="72E5997E" w14:textId="77777777" w:rsidR="00990FDE" w:rsidRPr="00663432" w:rsidRDefault="00663432" w:rsidP="006E078F">
      <w:pPr>
        <w:rPr>
          <w:rFonts w:cs="Arial"/>
          <w:bCs/>
          <w:color w:val="FF0000"/>
        </w:rPr>
      </w:pPr>
      <w:r>
        <w:rPr>
          <w:rFonts w:cs="Arial"/>
          <w:bCs/>
          <w:color w:val="FF0000"/>
        </w:rPr>
        <w:br w:type="page"/>
      </w:r>
    </w:p>
    <w:p w14:paraId="6D3E7D6B" w14:textId="227C647B" w:rsidR="00E45A2B" w:rsidRDefault="00D74B85" w:rsidP="00641DE8">
      <w:r>
        <w:lastRenderedPageBreak/>
        <w:t>G</w:t>
      </w:r>
      <w:r w:rsidR="004558F4">
        <w:t xml:space="preserve">eneral </w:t>
      </w:r>
      <w:r w:rsidR="006C2B0A">
        <w:t>information:</w:t>
      </w:r>
      <w:r w:rsidR="00F14CD1">
        <w:t xml:space="preserve"> Pride of Rotterdam</w:t>
      </w:r>
    </w:p>
    <w:p w14:paraId="115E5B73" w14:textId="0363B9B2" w:rsidR="00BB308E" w:rsidRDefault="00E45A2B" w:rsidP="00E45A2B">
      <w:r>
        <w:rPr>
          <w:lang w:val="en-US"/>
        </w:rPr>
        <w:br/>
      </w:r>
      <w:r>
        <w:t xml:space="preserve">The vessel on which the study will be performed is called: the Pride of Rotterdam. </w:t>
      </w:r>
      <w:r w:rsidR="00BB308E">
        <w:t xml:space="preserve">The Pride of Rotterdam is a Ro-Ro ferry which transports passengers and wide variety of goods </w:t>
      </w:r>
      <w:r w:rsidR="007165FA">
        <w:t>including</w:t>
      </w:r>
      <w:r w:rsidR="00BB308E">
        <w:t xml:space="preserve"> containers, trucks, cars, campers, </w:t>
      </w:r>
      <w:r w:rsidR="006C2B0A">
        <w:t>tractors,</w:t>
      </w:r>
      <w:r w:rsidR="00BB308E">
        <w:t xml:space="preserve"> and other industrial machines</w:t>
      </w:r>
      <w:r w:rsidR="00FD3E09">
        <w:t xml:space="preserve">. The ship’s keel was laid on the first of </w:t>
      </w:r>
      <w:r w:rsidR="007165FA">
        <w:t>March</w:t>
      </w:r>
      <w:r w:rsidR="00FD3E09">
        <w:t xml:space="preserve"> 1999.</w:t>
      </w:r>
    </w:p>
    <w:p w14:paraId="6BE6FBB4" w14:textId="5DDA9E50" w:rsidR="008A2E5A" w:rsidRDefault="00211CCD" w:rsidP="00E45A2B">
      <w:r>
        <w:t>The vessel is 215 meters long with a width of 31.85 meters. The Pride of Rotterdam is equipped with four Wärtsilä 9L46 providing the propulsion.</w:t>
      </w:r>
      <w:r w:rsidR="00BB308E">
        <w:t xml:space="preserve"> It is split up into the forward engine room containing two main engines and two auxiliary engines</w:t>
      </w:r>
      <w:r w:rsidR="00F50042">
        <w:t>,</w:t>
      </w:r>
      <w:r w:rsidR="00BB308E">
        <w:t xml:space="preserve"> and the aft engi</w:t>
      </w:r>
      <w:r w:rsidR="00D650B0">
        <w:t>ne room containing two main engines.</w:t>
      </w:r>
      <w:r>
        <w:t xml:space="preserve"> </w:t>
      </w:r>
      <w:r w:rsidR="008A2E5A">
        <w:t xml:space="preserve"> The propulsion consists of two controllable pitch</w:t>
      </w:r>
      <w:r w:rsidR="00411A22">
        <w:t xml:space="preserve"> propellers</w:t>
      </w:r>
      <w:r w:rsidR="008A2E5A">
        <w:t xml:space="preserve"> </w:t>
      </w:r>
      <w:r w:rsidR="00660D5E">
        <w:t xml:space="preserve">and two controllable pitch </w:t>
      </w:r>
      <w:r w:rsidR="007165FA">
        <w:t>propeller bow</w:t>
      </w:r>
      <w:r w:rsidR="00660D5E">
        <w:t xml:space="preserve"> thrusters</w:t>
      </w:r>
      <w:r w:rsidR="008A2E5A">
        <w:t>. The forward engine room portside main engine is connected to a long shaft which runs to the aft engine room, here it is connected to the gearbox. The aft engine room portside main engine is connected to this same gearbox, the gearbox uses power from both engines to turn the propeller.</w:t>
      </w:r>
    </w:p>
    <w:p w14:paraId="175319AF" w14:textId="3A0FF0CE" w:rsidR="001A758C" w:rsidRDefault="00211CCD" w:rsidP="001A758C">
      <w:r>
        <w:t xml:space="preserve"> The </w:t>
      </w:r>
      <w:r w:rsidR="008A2E5A">
        <w:t>aft engines are connected to a shaft generator as well as the gearbox. The generator is permanently connected to the aft engine but only draws power when excited. T</w:t>
      </w:r>
      <w:r w:rsidR="001A758C">
        <w:t xml:space="preserve">he shaft </w:t>
      </w:r>
      <w:r w:rsidR="007165FA">
        <w:t>generators are</w:t>
      </w:r>
      <w:r w:rsidR="001A758C">
        <w:t xml:space="preserve"> rarely used and the preferred method of producing electricity is by using the two diesel generators which are Wärtsilä 9L32 engines. </w:t>
      </w:r>
    </w:p>
    <w:p w14:paraId="6A0D1AA0" w14:textId="55773024" w:rsidR="00F23136" w:rsidRDefault="001A758C" w:rsidP="001A758C">
      <w:r>
        <w:t>Its cargo capacity is split up into passengers and cargo.</w:t>
      </w:r>
      <w:r w:rsidR="00A273E5">
        <w:t xml:space="preserve">  There are twelve decks in total</w:t>
      </w:r>
      <w:r w:rsidR="00CC52E2">
        <w:t xml:space="preserve">, a complete overview of the vessel is given in appendix </w:t>
      </w:r>
      <w:r w:rsidR="00E81002">
        <w:t>nine</w:t>
      </w:r>
      <w:r w:rsidR="00CC52E2">
        <w:t xml:space="preserve"> </w:t>
      </w:r>
      <w:r w:rsidR="00E81002">
        <w:t>which is a copy of the general arrangement.</w:t>
      </w:r>
      <w:r w:rsidR="00A273E5">
        <w:t xml:space="preserve"> Deck twelve consists of the bridge at the front of the ship and the sky lounge on the aft. Here</w:t>
      </w:r>
      <w:r w:rsidR="00EE4692">
        <w:t>,</w:t>
      </w:r>
      <w:r w:rsidR="00A273E5">
        <w:t xml:space="preserve"> passengers reside while being entertained by live music. The eleventh deck is solely for the hotel accommodation of the crewmembers, this consists of a mess room, a </w:t>
      </w:r>
      <w:r w:rsidR="003D4CD6">
        <w:t>crew,</w:t>
      </w:r>
      <w:r w:rsidR="00A273E5">
        <w:t xml:space="preserve"> and an officer bar respectively, a gym and a cabin for each crewmember. Deck ten, nine, eight and seven </w:t>
      </w:r>
      <w:r w:rsidR="00F55FF8">
        <w:t xml:space="preserve">contain the passenger cabins which have a total capacity of 1370 passengers. Deck nine has a coffee cafe, a drivers lounge, a </w:t>
      </w:r>
      <w:r w:rsidR="00724C2A">
        <w:t>brasserie,</w:t>
      </w:r>
      <w:r w:rsidR="00F55FF8">
        <w:t xml:space="preserve"> a children play area, a </w:t>
      </w:r>
      <w:r w:rsidR="003D4CD6">
        <w:t>duty-free</w:t>
      </w:r>
      <w:r w:rsidR="00F55FF8">
        <w:t xml:space="preserve"> shop, a cinema, an arcade </w:t>
      </w:r>
      <w:r w:rsidR="003D4CD6">
        <w:t>hall, an</w:t>
      </w:r>
      <w:r w:rsidR="00F55FF8">
        <w:t xml:space="preserve"> Irish </w:t>
      </w:r>
      <w:r w:rsidR="003D4CD6">
        <w:t>pub,</w:t>
      </w:r>
      <w:r w:rsidR="00F55FF8">
        <w:t xml:space="preserve"> and the balcony from which the show lounge stage is visible. Deck eight has the show lounge, a casino, a </w:t>
      </w:r>
      <w:r w:rsidR="003D4CD6">
        <w:t>duty-free</w:t>
      </w:r>
      <w:r w:rsidR="00F55FF8">
        <w:t xml:space="preserve"> shop, a </w:t>
      </w:r>
      <w:r w:rsidR="003D4CD6">
        <w:t>restaurant,</w:t>
      </w:r>
      <w:r w:rsidR="00F55FF8">
        <w:t xml:space="preserve"> and the reception. The passenger entrance is located on deck eight mid ship directly facing the reception. </w:t>
      </w:r>
    </w:p>
    <w:p w14:paraId="13C353FB" w14:textId="54FFB016" w:rsidR="00221479" w:rsidRPr="00221479" w:rsidRDefault="00221479" w:rsidP="001A758C">
      <w:r>
        <w:t xml:space="preserve">Deck seven is apart from a passenger deck also the passenger car deck, there the passengers can enter the vessel through a pax door which allows cars, </w:t>
      </w:r>
      <w:r w:rsidR="003D4CD6">
        <w:t>motorcycles,</w:t>
      </w:r>
      <w:r>
        <w:t xml:space="preserve"> and bicycles. There is a </w:t>
      </w:r>
      <w:r w:rsidR="00BC33DE">
        <w:t xml:space="preserve">hydraulic </w:t>
      </w:r>
      <w:r>
        <w:t>ramp which allows vehicles to travel from deck seven to the decks below in case there is something wrong with the pax door. Deck five which is also counted as deck six is a partially raised deck that can accommodate trucks and cargo, the aft part of deck five is open and can be used for dangerous goods that are required by regulations to be in the open air. D</w:t>
      </w:r>
      <w:r w:rsidRPr="00221479">
        <w:t xml:space="preserve">eck </w:t>
      </w:r>
      <w:r>
        <w:t>three has a higher roof and therefore consists of two decks</w:t>
      </w:r>
      <w:r w:rsidR="00641DE8">
        <w:t xml:space="preserve">. </w:t>
      </w:r>
      <w:r w:rsidR="003D4CD6">
        <w:t>Therefore,</w:t>
      </w:r>
      <w:r w:rsidR="00641DE8">
        <w:t xml:space="preserve"> it is also counted as deck four</w:t>
      </w:r>
      <w:r>
        <w:t>. It is possible for containers to be loaded as a stack of two high in these areas therefore increasing the capacity. The Ro-Ro ramp is positioned at the stern on this level, there all cargo enters apart from the vehicles that are loaded on deck seven.</w:t>
      </w:r>
      <w:r w:rsidR="00357BF3">
        <w:t xml:space="preserve"> </w:t>
      </w:r>
      <w:r>
        <w:t>Deck one which is also counted as deck two is commo</w:t>
      </w:r>
      <w:r w:rsidR="00357BF3">
        <w:t xml:space="preserve">nly referred to as the basement, this deck is the only one that has the option to flood it with </w:t>
      </w:r>
      <m:oMath>
        <m:sSub>
          <m:sSubPr>
            <m:ctrlPr>
              <w:rPr>
                <w:rFonts w:ascii="Cambria Math" w:hAnsi="Cambria Math"/>
                <w:i/>
              </w:rPr>
            </m:ctrlPr>
          </m:sSubPr>
          <m:e>
            <m:r>
              <w:rPr>
                <w:rFonts w:ascii="Cambria Math" w:hAnsi="Cambria Math"/>
              </w:rPr>
              <m:t>CO</m:t>
            </m:r>
          </m:e>
          <m:sub>
            <m:r>
              <w:rPr>
                <w:rFonts w:ascii="Cambria Math" w:hAnsi="Cambria Math"/>
              </w:rPr>
              <m:t>2</m:t>
            </m:r>
          </m:sub>
        </m:sSub>
      </m:oMath>
      <w:r w:rsidR="00357BF3">
        <w:rPr>
          <w:rFonts w:eastAsiaTheme="minorEastAsia"/>
        </w:rPr>
        <w:t xml:space="preserve"> in case of a fire emergency. The entire cargo area from deck one to deck seven has </w:t>
      </w:r>
      <w:r w:rsidR="00BC33DE">
        <w:rPr>
          <w:rFonts w:eastAsiaTheme="minorEastAsia"/>
        </w:rPr>
        <w:t>hydraulic</w:t>
      </w:r>
      <w:r w:rsidR="00357BF3">
        <w:rPr>
          <w:rFonts w:eastAsiaTheme="minorEastAsia"/>
        </w:rPr>
        <w:t xml:space="preserve"> ramps which allow for vehicles to travel from one deck to another and when the deck is loaded to rise up to allow for more cargo space on and below the ramps.</w:t>
      </w:r>
    </w:p>
    <w:p w14:paraId="47796E38" w14:textId="77777777" w:rsidR="00C8154F" w:rsidRDefault="00C8154F">
      <w:pPr>
        <w:spacing w:line="259" w:lineRule="auto"/>
      </w:pPr>
      <w:r>
        <w:br w:type="page"/>
      </w:r>
    </w:p>
    <w:p w14:paraId="1886305D" w14:textId="3A1FE612" w:rsidR="00F23136" w:rsidRPr="00F23136" w:rsidRDefault="00F23136" w:rsidP="001A758C">
      <w:r>
        <w:lastRenderedPageBreak/>
        <w:t>The ve</w:t>
      </w:r>
      <w:r w:rsidR="00C82EC2">
        <w:t xml:space="preserve">ssel sails around a </w:t>
      </w:r>
      <w:r w:rsidR="000C67DD">
        <w:t>forty-eight-hour</w:t>
      </w:r>
      <w:r w:rsidR="00C82EC2">
        <w:t xml:space="preserve"> cycle, the vessel leaves its b</w:t>
      </w:r>
      <w:r w:rsidR="000C67DD">
        <w:t>e</w:t>
      </w:r>
      <w:r w:rsidR="00C82EC2">
        <w:t xml:space="preserve">rth at approximately eight/nine o'clock from </w:t>
      </w:r>
      <w:r w:rsidR="00500704">
        <w:t xml:space="preserve">the terminal in </w:t>
      </w:r>
      <w:r w:rsidR="00C82EC2">
        <w:t>Rotterdam and arrives around nine o'clock in the morning Dutch time</w:t>
      </w:r>
      <w:r w:rsidR="00500704">
        <w:t xml:space="preserve"> at the terminal in Hull</w:t>
      </w:r>
      <w:r w:rsidR="00C82EC2">
        <w:t xml:space="preserve">. It discharges its cargo from </w:t>
      </w:r>
      <w:r w:rsidR="00DA6A2A">
        <w:t xml:space="preserve">arrival till around eleven o'clock. The loading operation starts around two o'clock in the afternoon, it starts with the cargo which is loaded on </w:t>
      </w:r>
      <w:r w:rsidR="00DA6A2A" w:rsidRPr="00357BF3">
        <w:t xml:space="preserve">by </w:t>
      </w:r>
      <w:r w:rsidR="00357BF3">
        <w:t xml:space="preserve">tug </w:t>
      </w:r>
      <w:r w:rsidR="003B2801" w:rsidRPr="00357BF3">
        <w:t>masters</w:t>
      </w:r>
      <w:r w:rsidR="00DA6A2A">
        <w:t xml:space="preserve">. </w:t>
      </w:r>
      <w:r w:rsidR="00985489">
        <w:t>A</w:t>
      </w:r>
      <w:r w:rsidR="00DA6A2A">
        <w:t xml:space="preserve">t four o'clock trucks driven by their drivers, cars and campers start to be loaded, this is continued until seven at which time the pax doors will be closed </w:t>
      </w:r>
      <w:r w:rsidR="00500704">
        <w:t>and the remainder of trucks and cargo is loaded.</w:t>
      </w:r>
      <w:r w:rsidR="00DA6A2A">
        <w:t xml:space="preserve"> </w:t>
      </w:r>
      <w:r w:rsidR="00500704">
        <w:t xml:space="preserve"> After which the stern ramp is closed. At nine o'clock in the evening Dutch time the vessel will disembark from the Hull terminal to sail to Rotterdam and begin its cycle over again. </w:t>
      </w:r>
    </w:p>
    <w:p w14:paraId="6EFA2757" w14:textId="77777777" w:rsidR="00357BF3" w:rsidRDefault="00357BF3">
      <w:pPr>
        <w:spacing w:line="259" w:lineRule="auto"/>
        <w:rPr>
          <w:rFonts w:asciiTheme="majorHAnsi" w:eastAsiaTheme="majorEastAsia" w:hAnsiTheme="majorHAnsi" w:cstheme="majorBidi"/>
          <w:color w:val="2F5496" w:themeColor="accent1" w:themeShade="BF"/>
          <w:sz w:val="32"/>
          <w:szCs w:val="32"/>
        </w:rPr>
      </w:pPr>
      <w:r>
        <w:br w:type="page"/>
      </w:r>
    </w:p>
    <w:p w14:paraId="0DC4205B" w14:textId="77777777" w:rsidR="00A51A08" w:rsidRDefault="00641DE8" w:rsidP="00494E06">
      <w:pPr>
        <w:pStyle w:val="Heading1"/>
      </w:pPr>
      <w:bookmarkStart w:id="6" w:name="_Toc130049177"/>
      <w:r>
        <w:rPr>
          <w:lang w:val="en-GB"/>
        </w:rPr>
        <w:lastRenderedPageBreak/>
        <w:t>2</w:t>
      </w:r>
      <w:r w:rsidR="004558F4">
        <w:t xml:space="preserve">. </w:t>
      </w:r>
      <w:r w:rsidR="00D74B85">
        <w:t>T</w:t>
      </w:r>
      <w:r w:rsidR="004558F4">
        <w:t>heoretical framework</w:t>
      </w:r>
      <w:bookmarkEnd w:id="6"/>
    </w:p>
    <w:p w14:paraId="3819FE54" w14:textId="2EA4484A" w:rsidR="00337A8A" w:rsidRPr="00337A8A" w:rsidRDefault="00184919" w:rsidP="00337A8A">
      <w:pPr>
        <w:rPr>
          <w:lang w:val="en-US"/>
        </w:rPr>
      </w:pPr>
      <w:r>
        <w:rPr>
          <w:lang w:val="en-US"/>
        </w:rPr>
        <w:t xml:space="preserve">The following chapter will focus on the theoretical explanation of subjects used in the study. This will start at an overview of </w:t>
      </w:r>
      <w:r w:rsidR="00653371">
        <w:rPr>
          <w:lang w:val="en-US"/>
        </w:rPr>
        <w:t xml:space="preserve">the legislation regarding vibration aboard vessels </w:t>
      </w:r>
      <w:r>
        <w:rPr>
          <w:lang w:val="en-US"/>
        </w:rPr>
        <w:t>followed by</w:t>
      </w:r>
      <w:r w:rsidR="00653371" w:rsidRPr="00653371">
        <w:rPr>
          <w:lang w:val="en-US"/>
        </w:rPr>
        <w:t xml:space="preserve"> </w:t>
      </w:r>
      <w:r w:rsidR="00653371">
        <w:rPr>
          <w:lang w:val="en-US"/>
        </w:rPr>
        <w:t>vibration monitors used</w:t>
      </w:r>
      <w:r>
        <w:rPr>
          <w:lang w:val="en-US"/>
        </w:rPr>
        <w:t xml:space="preserve">. The last chapter will discuss the </w:t>
      </w:r>
      <w:r w:rsidR="00F50042">
        <w:rPr>
          <w:lang w:val="en-US"/>
        </w:rPr>
        <w:t xml:space="preserve">definition of vibration and its </w:t>
      </w:r>
      <w:r w:rsidR="000F11E8">
        <w:rPr>
          <w:lang w:val="en-US"/>
        </w:rPr>
        <w:t>properties.</w:t>
      </w:r>
    </w:p>
    <w:p w14:paraId="43912C33" w14:textId="20A5029F" w:rsidR="00653371" w:rsidRDefault="00653371" w:rsidP="00643402">
      <w:pPr>
        <w:pStyle w:val="Heading2"/>
      </w:pPr>
      <w:bookmarkStart w:id="7" w:name="_Toc130049178"/>
      <w:r>
        <w:t>2.1. Crewmember vibration legislation</w:t>
      </w:r>
      <w:bookmarkEnd w:id="7"/>
    </w:p>
    <w:p w14:paraId="15A517A3" w14:textId="62B5967E" w:rsidR="000B17CE" w:rsidRDefault="000B17CE" w:rsidP="000B17CE">
      <w:r w:rsidRPr="491C8B99">
        <w:t xml:space="preserve">It is impossible to look at </w:t>
      </w:r>
      <w:r w:rsidRPr="0FD8A582">
        <w:t>Maritime Labour Convention (</w:t>
      </w:r>
      <w:r w:rsidRPr="491C8B99">
        <w:t>MLC</w:t>
      </w:r>
      <w:r w:rsidRPr="0FD8A582">
        <w:t>)</w:t>
      </w:r>
      <w:r w:rsidRPr="491C8B99">
        <w:t xml:space="preserve"> without also taking </w:t>
      </w:r>
      <w:r w:rsidRPr="540F4F43">
        <w:rPr>
          <w:sz w:val="24"/>
          <w:szCs w:val="24"/>
        </w:rPr>
        <w:t xml:space="preserve">International Labour Organisation </w:t>
      </w:r>
      <w:r w:rsidRPr="38568981">
        <w:rPr>
          <w:sz w:val="24"/>
          <w:szCs w:val="24"/>
        </w:rPr>
        <w:t>(</w:t>
      </w:r>
      <w:r w:rsidRPr="491C8B99">
        <w:t>ILO</w:t>
      </w:r>
      <w:r>
        <w:t>)</w:t>
      </w:r>
      <w:r w:rsidRPr="491C8B99">
        <w:t xml:space="preserve"> into consideration. </w:t>
      </w:r>
      <w:r w:rsidRPr="3DA9DB80">
        <w:t>Because the MLC is a derivative of the ILO</w:t>
      </w:r>
      <w:r>
        <w:t>.</w:t>
      </w:r>
      <w:r w:rsidRPr="3DA9DB80">
        <w:t xml:space="preserve"> </w:t>
      </w:r>
      <w:r w:rsidRPr="190C9738">
        <w:t xml:space="preserve"> Because </w:t>
      </w:r>
      <w:r w:rsidRPr="00A9169C">
        <w:t xml:space="preserve">MLC </w:t>
      </w:r>
      <w:r w:rsidR="00A9169C" w:rsidRPr="00A9169C">
        <w:t xml:space="preserve">is </w:t>
      </w:r>
      <w:r w:rsidRPr="00A9169C">
        <w:t xml:space="preserve">an </w:t>
      </w:r>
      <w:r w:rsidRPr="5E9CE78A">
        <w:t>adoption and therefore a</w:t>
      </w:r>
      <w:r w:rsidRPr="190C9738">
        <w:t xml:space="preserve"> part of the ILO</w:t>
      </w:r>
      <w:r w:rsidRPr="5E9CE78A">
        <w:t>.</w:t>
      </w:r>
    </w:p>
    <w:p w14:paraId="33597CFE" w14:textId="59DFDF9E" w:rsidR="00653371" w:rsidRDefault="00653371" w:rsidP="00643402">
      <w:r>
        <w:t>2.1.2 ILO</w:t>
      </w:r>
    </w:p>
    <w:p w14:paraId="6E576805" w14:textId="1F1F162A" w:rsidR="00653371" w:rsidRDefault="00653371" w:rsidP="00643402">
      <w:pPr>
        <w:rPr>
          <w:rFonts w:ascii="Georgia" w:eastAsia="Georgia" w:hAnsi="Georgia" w:cs="Georgia"/>
          <w:color w:val="B92517"/>
        </w:rPr>
      </w:pPr>
      <w:r>
        <w:t xml:space="preserve">The ILO </w:t>
      </w:r>
      <w:r w:rsidRPr="000C3C8B">
        <w:t>describes in convention number 148 from 1977 vibration</w:t>
      </w:r>
      <w:r>
        <w:t xml:space="preserve"> as the following: "the term vibration covers any vibration which is transmitted to the human body through solid structures and is harmful to health or otherwise dangerous."</w:t>
      </w:r>
      <w:sdt>
        <w:sdtPr>
          <w:id w:val="1107119905"/>
          <w:lock w:val="contentLocked"/>
          <w:placeholder>
            <w:docPart w:val="9E28F93152B54F56B237CE156B64A5E1"/>
          </w:placeholder>
        </w:sdtPr>
        <w:sdtEndPr/>
        <w:sdtContent>
          <w:r>
            <w:fldChar w:fldCharType="begin"/>
          </w:r>
          <w:r>
            <w:instrText xml:space="preserve">CITATION ILO77 \l 1043 </w:instrText>
          </w:r>
          <w:r>
            <w:fldChar w:fldCharType="separate"/>
          </w:r>
          <w:r w:rsidR="009F785B">
            <w:rPr>
              <w:noProof/>
            </w:rPr>
            <w:t xml:space="preserve"> </w:t>
          </w:r>
          <w:r w:rsidR="009F785B" w:rsidRPr="009F785B">
            <w:rPr>
              <w:noProof/>
            </w:rPr>
            <w:t>(ILO, 1977)</w:t>
          </w:r>
          <w:r>
            <w:fldChar w:fldCharType="end"/>
          </w:r>
        </w:sdtContent>
      </w:sdt>
      <w:r>
        <w:t>. The ILO further states that the international consensus standard describe</w:t>
      </w:r>
      <w:r w:rsidR="002F444B">
        <w:t>s</w:t>
      </w:r>
      <w:r>
        <w:t xml:space="preserve"> methods for quantifying vibration severity for whole-body vibration </w:t>
      </w:r>
      <w:r w:rsidRPr="000C3C8B">
        <w:t xml:space="preserve">in </w:t>
      </w:r>
      <w:r w:rsidRPr="00297C25">
        <w:t>The International Organization for Standardization (</w:t>
      </w:r>
      <w:r>
        <w:t>ISO) 2631-1:1997 and for hand-transmitted vibration in ISO 5349:1986, which will be further discussed in the chapter frequency of this study.</w:t>
      </w:r>
    </w:p>
    <w:p w14:paraId="2A3E718B" w14:textId="77777777" w:rsidR="00653371" w:rsidRDefault="00653371" w:rsidP="00643402">
      <w:r>
        <w:t xml:space="preserve">Chapter 10.2.3. of the ILO publication: Ambient factors in the workforce describe the following: </w:t>
      </w:r>
    </w:p>
    <w:p w14:paraId="3896A05D" w14:textId="77777777" w:rsidR="00653371" w:rsidRDefault="00653371" w:rsidP="00643402">
      <w:r>
        <w:t xml:space="preserve">"Vibration measurements should be used to: </w:t>
      </w:r>
    </w:p>
    <w:p w14:paraId="0592D27A" w14:textId="2CA1A55F" w:rsidR="00653371" w:rsidRDefault="00653371" w:rsidP="00643402">
      <w:r>
        <w:t xml:space="preserve">(a) quantify the level and duration of exposure of workers and compare it with exposure limits as established by the competent authority or other standards to be </w:t>
      </w:r>
      <w:r w:rsidR="006C2B0A">
        <w:t>applied.</w:t>
      </w:r>
      <w:r>
        <w:t xml:space="preserve"> </w:t>
      </w:r>
    </w:p>
    <w:p w14:paraId="6CA138C2" w14:textId="0BCF6C3D" w:rsidR="00653371" w:rsidRDefault="00653371" w:rsidP="00643402">
      <w:r>
        <w:t xml:space="preserve">(b) identify and characterize the sources of vibration and the exposed </w:t>
      </w:r>
      <w:r w:rsidR="006C2B0A">
        <w:t>workers.</w:t>
      </w:r>
      <w:r>
        <w:t xml:space="preserve"> </w:t>
      </w:r>
    </w:p>
    <w:p w14:paraId="000B4B4A" w14:textId="22A93EEC" w:rsidR="00653371" w:rsidRDefault="00653371" w:rsidP="00643402">
      <w:r>
        <w:t xml:space="preserve">(c) assess the need both for engineering vibration control and for other appropriate measures and for their effective </w:t>
      </w:r>
      <w:r w:rsidR="006C2B0A">
        <w:t>implementation.</w:t>
      </w:r>
      <w:r>
        <w:t xml:space="preserve"> </w:t>
      </w:r>
    </w:p>
    <w:p w14:paraId="4C53FD12" w14:textId="69ACD3A8" w:rsidR="00653371" w:rsidRDefault="00653371" w:rsidP="00643402">
      <w:r>
        <w:t>(d) evaluate the effectiveness of particular vibration prevention and control measures"</w:t>
      </w:r>
      <w:sdt>
        <w:sdtPr>
          <w:id w:val="1556725298"/>
          <w:lock w:val="contentLocked"/>
          <w:placeholder>
            <w:docPart w:val="3B2FF721DCBF40D1B7F8BD6DCB0E306D"/>
          </w:placeholder>
        </w:sdtPr>
        <w:sdtEndPr/>
        <w:sdtContent>
          <w:r>
            <w:fldChar w:fldCharType="begin"/>
          </w:r>
          <w:r>
            <w:instrText xml:space="preserve"> CITATION ILO01 \l 1043 </w:instrText>
          </w:r>
          <w:r>
            <w:fldChar w:fldCharType="separate"/>
          </w:r>
          <w:r w:rsidR="009F785B">
            <w:rPr>
              <w:noProof/>
            </w:rPr>
            <w:t xml:space="preserve"> </w:t>
          </w:r>
          <w:r w:rsidR="009F785B" w:rsidRPr="009F785B">
            <w:rPr>
              <w:noProof/>
            </w:rPr>
            <w:t>(ILO, 2001)</w:t>
          </w:r>
          <w:r>
            <w:fldChar w:fldCharType="end"/>
          </w:r>
        </w:sdtContent>
      </w:sdt>
      <w:r>
        <w:t>.</w:t>
      </w:r>
    </w:p>
    <w:p w14:paraId="4D20754E" w14:textId="77777777" w:rsidR="00653371" w:rsidRDefault="00653371" w:rsidP="00643402"/>
    <w:p w14:paraId="714109AC" w14:textId="1F68F9D5" w:rsidR="00653371" w:rsidRPr="007B55AC" w:rsidRDefault="00653371" w:rsidP="00643402">
      <w:r>
        <w:t>2.1.1 MLC</w:t>
      </w:r>
    </w:p>
    <w:p w14:paraId="671D119B" w14:textId="73673698" w:rsidR="00653371" w:rsidRDefault="00653371" w:rsidP="00643402">
      <w:pPr>
        <w:spacing w:line="259" w:lineRule="auto"/>
      </w:pPr>
      <w:r>
        <w:t>MLC2006 (Maritime Labour Convention) (</w:t>
      </w:r>
      <w:r w:rsidRPr="00876F01">
        <w:t>2006 adoption</w:t>
      </w:r>
      <w:r>
        <w:t xml:space="preserve"> number 186</w:t>
      </w:r>
      <w:r w:rsidRPr="00876F01">
        <w:t>, 2013 entry into force.</w:t>
      </w:r>
      <w:r>
        <w:t xml:space="preserve">) is the international labour convention adopted by the International Labour Organisation (ILO). Its goal is to protect the safety and working conditions of seafarers worldwide, while creating conditions of fair competition for ship-owners. Together with Safety </w:t>
      </w:r>
      <w:r w:rsidR="006C2B0A">
        <w:t>of</w:t>
      </w:r>
      <w:r>
        <w:t xml:space="preserve"> Lives At Sea (SOLAS), S</w:t>
      </w:r>
      <w:r w:rsidRPr="005D5FCC">
        <w:t>tandards of Training, Certification and Watchkeeping</w:t>
      </w:r>
      <w:r>
        <w:t xml:space="preserve"> (STCW) and Maritime Pollution Prevention (MARPOL), MLC forms the four pillars that make up the international regulatory regime for quality shipping.</w:t>
      </w:r>
    </w:p>
    <w:p w14:paraId="6139468A" w14:textId="77777777" w:rsidR="00653371" w:rsidRDefault="00653371" w:rsidP="00643402">
      <w:pPr>
        <w:spacing w:line="259" w:lineRule="auto"/>
      </w:pPr>
      <w:r>
        <w:t xml:space="preserve">A high level of vibration can be a cause of insufficient rest during off hours therefore to ensure a basic standard of living aboard the vessel, noise and vibration has been taken into account concerning the standards of accommodation and recreational facilities. </w:t>
      </w:r>
    </w:p>
    <w:p w14:paraId="6D54172A" w14:textId="402CF14D" w:rsidR="00653371" w:rsidRDefault="00653371" w:rsidP="00643402">
      <w:pPr>
        <w:spacing w:line="259" w:lineRule="auto"/>
      </w:pPr>
      <w:r>
        <w:t>MLC standard A3.1 accommodation and recreational facilities 4 C states "</w:t>
      </w:r>
      <w:r w:rsidRPr="006C2569">
        <w:t> The competent authority shall pay particular attention to ensuring implementation of the requirements of this Convention relating to: noise and vibration and other ambient factors;</w:t>
      </w:r>
      <w:r>
        <w:t>"</w:t>
      </w:r>
      <w:sdt>
        <w:sdtPr>
          <w:id w:val="937061415"/>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w:t>
      </w:r>
    </w:p>
    <w:p w14:paraId="4E0989D6" w14:textId="77777777" w:rsidR="00653371" w:rsidRDefault="00653371" w:rsidP="00643402">
      <w:pPr>
        <w:spacing w:line="259" w:lineRule="auto"/>
      </w:pPr>
      <w:r>
        <w:lastRenderedPageBreak/>
        <w:t>The convention further iterates on the matter by stating that accommodation, recreational and catering facilities should try to adhere to the following rules as closely as reasonably achievable:</w:t>
      </w:r>
    </w:p>
    <w:p w14:paraId="5EF9C004" w14:textId="65009EC5" w:rsidR="00653371" w:rsidRPr="006C2569" w:rsidRDefault="00653371" w:rsidP="00643402">
      <w:pPr>
        <w:numPr>
          <w:ilvl w:val="0"/>
          <w:numId w:val="6"/>
        </w:numPr>
        <w:spacing w:line="259" w:lineRule="auto"/>
      </w:pPr>
      <w:r>
        <w:t xml:space="preserve"> </w:t>
      </w:r>
      <w:r w:rsidRPr="006C2569">
        <w:t>1. Accommodation and recreational and catering facilities should be located as far as practicable from the engines, steering gear rooms, deck winches, ventilation, heating and air-conditioning equipment and other noisy machinery and apparatus.</w:t>
      </w:r>
      <w:sdt>
        <w:sdtPr>
          <w:id w:val="937061416"/>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w:t>
      </w:r>
    </w:p>
    <w:p w14:paraId="2E483B29" w14:textId="239FA549" w:rsidR="00653371" w:rsidRPr="006C2569" w:rsidRDefault="00653371" w:rsidP="00643402">
      <w:pPr>
        <w:numPr>
          <w:ilvl w:val="0"/>
          <w:numId w:val="6"/>
        </w:numPr>
        <w:spacing w:line="259" w:lineRule="auto"/>
      </w:pPr>
      <w:r w:rsidRPr="006C2569">
        <w:t>2. Acoustic insulation or other appropriate sound-absorbing materials should be used in the construction and finishing of bulkheads, deckheads and decks within the sound-producing spaces as well as self-closing noise-isolating doors for machinery spaces.</w:t>
      </w:r>
      <w:sdt>
        <w:sdtPr>
          <w:id w:val="937061417"/>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w:t>
      </w:r>
    </w:p>
    <w:p w14:paraId="24126857" w14:textId="7AE63DE0" w:rsidR="00653371" w:rsidRPr="006C2569" w:rsidRDefault="00653371" w:rsidP="00643402">
      <w:pPr>
        <w:numPr>
          <w:ilvl w:val="0"/>
          <w:numId w:val="6"/>
        </w:numPr>
        <w:spacing w:line="259" w:lineRule="auto"/>
      </w:pPr>
      <w:r w:rsidRPr="006C2569">
        <w:t>3. Engine rooms and other machinery spaces should be provided, wherever practicable, with soundproof centralized control rooms for engine-room personnel. Working spaces, such as the machine shop, should be insulated, as far as practicable, from the general engine-room noise and measures should be taken to reduce noise in the operation of machinery.</w:t>
      </w:r>
      <w:sdt>
        <w:sdtPr>
          <w:id w:val="937061418"/>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w:t>
      </w:r>
    </w:p>
    <w:p w14:paraId="7139A047" w14:textId="1AF92877" w:rsidR="00653371" w:rsidRDefault="00653371" w:rsidP="00643402">
      <w:pPr>
        <w:numPr>
          <w:ilvl w:val="0"/>
          <w:numId w:val="6"/>
        </w:numPr>
        <w:spacing w:line="259" w:lineRule="auto"/>
      </w:pPr>
      <w:r w:rsidRPr="006C2569">
        <w:t>4. The limits for noise levels for working and living spaces should be in conformity with the ILO international guidelines on exposure levels, including those in the ILO code of practice entitled </w:t>
      </w:r>
      <w:r w:rsidRPr="006C2569">
        <w:rPr>
          <w:i/>
          <w:iCs/>
        </w:rPr>
        <w:t>Ambient factors in the workplace</w:t>
      </w:r>
      <w:r w:rsidRPr="006C2569">
        <w:t>, 2001, and, where applicable, the specific protection recommended by the International Maritime Organization, and with any subsequent amending and supplementary instruments for acceptable noise levels on board ships. A copy of the applicable instruments in English or the working language of the ship should be carried on board and should be accessible to seafarers.</w:t>
      </w:r>
      <w:sdt>
        <w:sdtPr>
          <w:id w:val="937061419"/>
          <w:lock w:val="contentLocked"/>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w:t>
      </w:r>
    </w:p>
    <w:p w14:paraId="4AC6B95B" w14:textId="56743A8D" w:rsidR="00653371" w:rsidRDefault="00653371" w:rsidP="00643402">
      <w:pPr>
        <w:numPr>
          <w:ilvl w:val="0"/>
          <w:numId w:val="6"/>
        </w:numPr>
        <w:shd w:val="clear" w:color="auto" w:fill="FFFFFF" w:themeFill="background1"/>
        <w:spacing w:after="144" w:line="408" w:lineRule="atLeast"/>
        <w:rPr>
          <w:color w:val="FF0000"/>
        </w:rPr>
      </w:pPr>
      <w:r w:rsidRPr="006C2569">
        <w:t>5. No accommodation or recreational or catering facilities should be exposed to excessive vibration.</w:t>
      </w:r>
      <w:sdt>
        <w:sdtPr>
          <w:id w:val="937061420"/>
          <w:lock w:val="contentLocked"/>
          <w:citation/>
        </w:sdtPr>
        <w:sdtEndPr/>
        <w:sdtContent>
          <w:r>
            <w:fldChar w:fldCharType="begin"/>
          </w:r>
          <w:r>
            <w:instrText xml:space="preserve">CITATION MLC13 \l 1043 </w:instrText>
          </w:r>
          <w:r>
            <w:fldChar w:fldCharType="separate"/>
          </w:r>
          <w:r w:rsidR="009F785B">
            <w:rPr>
              <w:noProof/>
            </w:rPr>
            <w:t xml:space="preserve"> </w:t>
          </w:r>
          <w:r w:rsidR="009F785B" w:rsidRPr="009F785B">
            <w:rPr>
              <w:noProof/>
            </w:rPr>
            <w:t>(MLC, 2013)</w:t>
          </w:r>
          <w:r>
            <w:fldChar w:fldCharType="end"/>
          </w:r>
        </w:sdtContent>
      </w:sdt>
      <w:r>
        <w:t xml:space="preserve">.  </w:t>
      </w:r>
    </w:p>
    <w:p w14:paraId="44C1B1BF" w14:textId="726D3577" w:rsidR="00653371" w:rsidRPr="000C3C8B" w:rsidRDefault="00F34745" w:rsidP="00643402">
      <w:pPr>
        <w:numPr>
          <w:ilvl w:val="1"/>
          <w:numId w:val="6"/>
        </w:numPr>
        <w:shd w:val="clear" w:color="auto" w:fill="FFFFFF" w:themeFill="background1"/>
        <w:spacing w:after="144" w:line="408" w:lineRule="atLeast"/>
      </w:pPr>
      <w:r>
        <w:rPr>
          <w:noProof/>
        </w:rPr>
        <mc:AlternateContent>
          <mc:Choice Requires="wps">
            <w:drawing>
              <wp:anchor distT="0" distB="0" distL="114300" distR="114300" simplePos="0" relativeHeight="251658249" behindDoc="0" locked="0" layoutInCell="1" allowOverlap="1" wp14:anchorId="019CC767" wp14:editId="3528D85A">
                <wp:simplePos x="0" y="0"/>
                <wp:positionH relativeFrom="column">
                  <wp:posOffset>840333</wp:posOffset>
                </wp:positionH>
                <wp:positionV relativeFrom="paragraph">
                  <wp:posOffset>590726</wp:posOffset>
                </wp:positionV>
                <wp:extent cx="4572000" cy="635"/>
                <wp:effectExtent l="0" t="0" r="0" b="0"/>
                <wp:wrapTight wrapText="bothSides">
                  <wp:wrapPolygon edited="0">
                    <wp:start x="-45" y="0"/>
                    <wp:lineTo x="-45" y="21600"/>
                    <wp:lineTo x="21600" y="21600"/>
                    <wp:lineTo x="21600" y="0"/>
                    <wp:lineTo x="-45" y="0"/>
                  </wp:wrapPolygon>
                </wp:wrapTight>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72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FC47A" w14:textId="3BAED4B5" w:rsidR="00653371" w:rsidRPr="005E48D8" w:rsidRDefault="00653371" w:rsidP="00653371">
                            <w:pPr>
                              <w:pStyle w:val="Caption"/>
                              <w:rPr>
                                <w:noProof/>
                              </w:rPr>
                            </w:pPr>
                            <w:r>
                              <w:t xml:space="preserve">Table </w:t>
                            </w:r>
                            <w:r w:rsidR="00901895">
                              <w:fldChar w:fldCharType="begin"/>
                            </w:r>
                            <w:r w:rsidR="00901895">
                              <w:instrText xml:space="preserve"> SEQ Table \* ARABIC </w:instrText>
                            </w:r>
                            <w:r w:rsidR="00901895">
                              <w:fldChar w:fldCharType="separate"/>
                            </w:r>
                            <w:r>
                              <w:rPr>
                                <w:noProof/>
                              </w:rPr>
                              <w:t>1</w:t>
                            </w:r>
                            <w:r w:rsidR="00901895">
                              <w:rPr>
                                <w:noProof/>
                              </w:rPr>
                              <w:fldChar w:fldCharType="end"/>
                            </w:r>
                            <w:r>
                              <w:t>: Lloyd's Register maximum RMS vibration values</w:t>
                            </w:r>
                            <w:sdt>
                              <w:sdtPr>
                                <w:id w:val="618725298"/>
                                <w:citation/>
                              </w:sdtPr>
                              <w:sdtEndPr/>
                              <w:sdtContent>
                                <w:r>
                                  <w:fldChar w:fldCharType="begin"/>
                                </w:r>
                                <w:r w:rsidRPr="000C3C8B">
                                  <w:instrText xml:space="preserve"> CITATION Llo06 \l 1043 </w:instrText>
                                </w:r>
                                <w:r>
                                  <w:fldChar w:fldCharType="separate"/>
                                </w:r>
                                <w:r w:rsidR="009F785B">
                                  <w:rPr>
                                    <w:noProof/>
                                  </w:rPr>
                                  <w:t xml:space="preserve"> </w:t>
                                </w:r>
                                <w:r w:rsidR="009F785B" w:rsidRPr="009F785B">
                                  <w:rPr>
                                    <w:noProof/>
                                  </w:rPr>
                                  <w:t>(Lloyd's Register, 2006)</w:t>
                                </w:r>
                                <w:r>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19CC767" id="_x0000_t202" coordsize="21600,21600" o:spt="202" path="m,l,21600r21600,l21600,xe">
                <v:stroke joinstyle="miter"/>
                <v:path gradientshapeok="t" o:connecttype="rect"/>
              </v:shapetype>
              <v:shape id="Text Box 13" o:spid="_x0000_s1026" type="#_x0000_t202" style="position:absolute;left:0;text-align:left;margin-left:66.15pt;margin-top:46.5pt;width:5in;height:.0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" stroked="f">
                <v:path arrowok="t"/>
                <v:textbox style="mso-fit-shape-to-text:t" inset="0,0,0,0">
                  <w:txbxContent>
                    <w:p w14:paraId="002FC47A" w14:textId="3BAED4B5" w:rsidR="00653371" w:rsidRPr="005E48D8" w:rsidRDefault="00653371" w:rsidP="00653371">
                      <w:pPr>
                        <w:pStyle w:val="Caption"/>
                        <w:rPr>
                          <w:noProof/>
                        </w:rPr>
                      </w:pPr>
                      <w:r>
                        <w:t xml:space="preserve">Table </w:t>
                      </w:r>
                      <w:fldSimple w:instr=" SEQ Table \* ARABIC ">
                        <w:r>
                          <w:rPr>
                            <w:noProof/>
                          </w:rPr>
                          <w:t>1</w:t>
                        </w:r>
                      </w:fldSimple>
                      <w:r>
                        <w:t>: Lloyd's Register maximum RMS vibration values</w:t>
                      </w:r>
                      <w:sdt>
                        <w:sdtPr>
                          <w:id w:val="618725298"/>
                          <w:citation/>
                        </w:sdtPr>
                        <w:sdtEndPr/>
                        <w:sdtContent>
                          <w:r>
                            <w:fldChar w:fldCharType="begin"/>
                          </w:r>
                          <w:r w:rsidRPr="000C3C8B">
                            <w:instrText xml:space="preserve"> CITATION Llo06 \l 1043 </w:instrText>
                          </w:r>
                          <w:r>
                            <w:fldChar w:fldCharType="separate"/>
                          </w:r>
                          <w:r w:rsidR="009F785B">
                            <w:rPr>
                              <w:noProof/>
                            </w:rPr>
                            <w:t xml:space="preserve"> </w:t>
                          </w:r>
                          <w:r w:rsidR="009F785B" w:rsidRPr="009F785B">
                            <w:rPr>
                              <w:noProof/>
                            </w:rPr>
                            <w:t>(Lloyd's Register, 2006)</w:t>
                          </w:r>
                          <w:r>
                            <w:fldChar w:fldCharType="end"/>
                          </w:r>
                        </w:sdtContent>
                      </w:sdt>
                    </w:p>
                  </w:txbxContent>
                </v:textbox>
                <w10:wrap type="tight"/>
              </v:shape>
            </w:pict>
          </mc:Fallback>
        </mc:AlternateContent>
      </w:r>
      <w:r w:rsidR="00653371" w:rsidRPr="000C3C8B">
        <w:t>5.1 The ISO 6954:2000 Guidelines sets requirements for the maximum vibration of the vessel perceptible in crew accommodation area.</w:t>
      </w:r>
      <w:r w:rsidR="00653371" w:rsidRPr="1805EFAC">
        <w:rPr>
          <w:color w:val="FF0000"/>
        </w:rPr>
        <w:t xml:space="preserve"> </w:t>
      </w:r>
      <w:sdt>
        <w:sdtPr>
          <w:id w:val="1033150282"/>
          <w:citation/>
        </w:sdtPr>
        <w:sdtEndPr/>
        <w:sdtContent>
          <w:r w:rsidR="00653371">
            <w:fldChar w:fldCharType="begin"/>
          </w:r>
          <w:r w:rsidR="00653371" w:rsidRPr="000C3C8B">
            <w:instrText xml:space="preserve"> CITATION Llo06 \l 1043 </w:instrText>
          </w:r>
          <w:r w:rsidR="00653371">
            <w:fldChar w:fldCharType="separate"/>
          </w:r>
          <w:r w:rsidR="009F785B" w:rsidRPr="009F785B">
            <w:rPr>
              <w:noProof/>
            </w:rPr>
            <w:t>(Lloyd's Register, 2006)</w:t>
          </w:r>
          <w:r w:rsidR="00653371">
            <w:fldChar w:fldCharType="end"/>
          </w:r>
        </w:sdtContent>
      </w:sdt>
    </w:p>
    <w:p w14:paraId="55CCD67C" w14:textId="6EF5C684" w:rsidR="00653371" w:rsidRDefault="00653371" w:rsidP="00643402">
      <w:pPr>
        <w:shd w:val="clear" w:color="auto" w:fill="FFFFFF" w:themeFill="background1"/>
        <w:spacing w:after="144" w:line="408" w:lineRule="atLeast"/>
      </w:pPr>
      <w:r>
        <w:rPr>
          <w:noProof/>
        </w:rPr>
        <w:drawing>
          <wp:anchor distT="0" distB="0" distL="114300" distR="114300" simplePos="0" relativeHeight="251658248" behindDoc="1" locked="0" layoutInCell="1" allowOverlap="1" wp14:anchorId="1C32017A" wp14:editId="210BEA62">
            <wp:simplePos x="0" y="0"/>
            <wp:positionH relativeFrom="column">
              <wp:posOffset>840333</wp:posOffset>
            </wp:positionH>
            <wp:positionV relativeFrom="paragraph">
              <wp:posOffset>192552</wp:posOffset>
            </wp:positionV>
            <wp:extent cx="4572000" cy="790575"/>
            <wp:effectExtent l="0" t="0" r="0" b="0"/>
            <wp:wrapTight wrapText="bothSides">
              <wp:wrapPolygon edited="0">
                <wp:start x="0" y="0"/>
                <wp:lineTo x="0" y="21340"/>
                <wp:lineTo x="21510" y="21340"/>
                <wp:lineTo x="21510" y="0"/>
                <wp:lineTo x="0" y="0"/>
              </wp:wrapPolygon>
            </wp:wrapTight>
            <wp:docPr id="1881801442" name="Picture 18818014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01442" name="Picture 1881801442" descr="Table&#10;&#10;Description automatically generated"/>
                    <pic:cNvPicPr/>
                  </pic:nvPicPr>
                  <pic:blipFill>
                    <a:blip r:embed="rId10">
                      <a:extLst>
                        <a:ext uri="{28A0092B-C50C-407E-A947-70E740481C1C}">
                          <a14:useLocalDpi xmlns:a14="http://schemas.microsoft.com/office/drawing/2010/main" val="0"/>
                        </a:ext>
                      </a:extLst>
                    </a:blip>
                    <a:srcRect/>
                    <a:stretch>
                      <a:fillRect/>
                    </a:stretch>
                  </pic:blipFill>
                  <pic:spPr>
                    <a:xfrm>
                      <a:off x="0" y="0"/>
                      <a:ext cx="4572000" cy="790575"/>
                    </a:xfrm>
                    <a:prstGeom prst="rect">
                      <a:avLst/>
                    </a:prstGeom>
                  </pic:spPr>
                </pic:pic>
              </a:graphicData>
            </a:graphic>
          </wp:anchor>
        </w:drawing>
      </w:r>
    </w:p>
    <w:p w14:paraId="2E4D34AE" w14:textId="2E6EE23D" w:rsidR="00653371" w:rsidRDefault="00653371" w:rsidP="00643402">
      <w:pPr>
        <w:shd w:val="clear" w:color="auto" w:fill="FFFFFF" w:themeFill="background1"/>
        <w:spacing w:after="144" w:line="408" w:lineRule="atLeast"/>
      </w:pPr>
    </w:p>
    <w:p w14:paraId="62EAC4AF" w14:textId="039A1807" w:rsidR="00653371" w:rsidRDefault="00653371" w:rsidP="00643402"/>
    <w:p w14:paraId="638866BB" w14:textId="77777777" w:rsidR="00653371" w:rsidRDefault="00653371" w:rsidP="00643402">
      <w:pPr>
        <w:shd w:val="clear" w:color="auto" w:fill="FFFFFF" w:themeFill="background1"/>
        <w:spacing w:after="144" w:line="408" w:lineRule="atLeast"/>
      </w:pPr>
    </w:p>
    <w:p w14:paraId="02DA0920" w14:textId="77777777" w:rsidR="00653371" w:rsidRDefault="00653371" w:rsidP="00643402">
      <w:pPr>
        <w:shd w:val="clear" w:color="auto" w:fill="FFFFFF" w:themeFill="background1"/>
        <w:spacing w:after="144" w:line="408" w:lineRule="atLeast"/>
      </w:pPr>
    </w:p>
    <w:p w14:paraId="043C95C1" w14:textId="77777777" w:rsidR="00653371" w:rsidRDefault="00653371">
      <w:pPr>
        <w:spacing w:line="259" w:lineRule="auto"/>
        <w:rPr>
          <w:rFonts w:asciiTheme="majorHAnsi" w:eastAsiaTheme="majorEastAsia" w:hAnsiTheme="majorHAnsi" w:cstheme="majorBidi"/>
          <w:color w:val="2F5496" w:themeColor="accent1" w:themeShade="BF"/>
          <w:sz w:val="26"/>
          <w:szCs w:val="26"/>
        </w:rPr>
      </w:pPr>
      <w:r>
        <w:br w:type="page"/>
      </w:r>
    </w:p>
    <w:p w14:paraId="583EA9FE" w14:textId="306A3DFD" w:rsidR="3AD1D000" w:rsidRDefault="00641DE8" w:rsidP="008223C0">
      <w:pPr>
        <w:pStyle w:val="Heading2"/>
      </w:pPr>
      <w:bookmarkStart w:id="8" w:name="_Toc130049179"/>
      <w:r>
        <w:lastRenderedPageBreak/>
        <w:t>2</w:t>
      </w:r>
      <w:r w:rsidR="00A53297">
        <w:t>.</w:t>
      </w:r>
      <w:r w:rsidR="007745CE">
        <w:t>2</w:t>
      </w:r>
      <w:r w:rsidR="00460C59">
        <w:t>.</w:t>
      </w:r>
      <w:r w:rsidR="00A53297">
        <w:t xml:space="preserve"> </w:t>
      </w:r>
      <w:r w:rsidR="00D74B85">
        <w:t>M</w:t>
      </w:r>
      <w:r w:rsidR="00E45A2B">
        <w:t>ethods of recording vibration</w:t>
      </w:r>
      <w:bookmarkEnd w:id="8"/>
    </w:p>
    <w:p w14:paraId="770C4811" w14:textId="77777777" w:rsidR="3AD1D000" w:rsidRDefault="5DFF9F59" w:rsidP="0CD70117">
      <w:r>
        <w:t xml:space="preserve">The vessel is equipped with multiple vibration measurement systems. </w:t>
      </w:r>
      <w:r w:rsidR="491C8B99">
        <w:t>These</w:t>
      </w:r>
      <w:r w:rsidR="5944BF1B">
        <w:t xml:space="preserve"> systems are used for continuous monitoring of vibrations of specific </w:t>
      </w:r>
      <w:r w:rsidR="7B3E0277">
        <w:t xml:space="preserve">systems or parts. </w:t>
      </w:r>
      <w:r w:rsidR="491C8B99">
        <w:t>The three systems on board the Pride of Rotterdam, used for this research, are described below.</w:t>
      </w:r>
    </w:p>
    <w:p w14:paraId="2D35A95D" w14:textId="796CE586" w:rsidR="00F736C7" w:rsidRDefault="00641DE8" w:rsidP="00310D99">
      <w:r>
        <w:t>2</w:t>
      </w:r>
      <w:r w:rsidR="00494E06">
        <w:t>.</w:t>
      </w:r>
      <w:r w:rsidR="007745CE">
        <w:t>2</w:t>
      </w:r>
      <w:r w:rsidR="00F736C7">
        <w:t>.1.</w:t>
      </w:r>
      <w:r w:rsidR="0077588D">
        <w:t xml:space="preserve"> </w:t>
      </w:r>
      <w:r w:rsidR="004D5D77">
        <w:t>EM-30</w:t>
      </w:r>
    </w:p>
    <w:p w14:paraId="2B09AD64" w14:textId="40A7BD88" w:rsidR="004D5D77" w:rsidRDefault="00460C59" w:rsidP="00D3603A">
      <w:r>
        <w:t>There are permanent vibration monitors placed in various parts of the engine room.</w:t>
      </w:r>
      <w:r w:rsidR="00F97013">
        <w:rPr>
          <w:noProof/>
        </w:rPr>
        <mc:AlternateContent>
          <mc:Choice Requires="wps">
            <w:drawing>
              <wp:anchor distT="0" distB="0" distL="114300" distR="114300" simplePos="0" relativeHeight="251658242" behindDoc="0" locked="0" layoutInCell="1" allowOverlap="1" wp14:anchorId="7B8DFF41" wp14:editId="11864911">
                <wp:simplePos x="0" y="0"/>
                <wp:positionH relativeFrom="column">
                  <wp:posOffset>3068955</wp:posOffset>
                </wp:positionH>
                <wp:positionV relativeFrom="paragraph">
                  <wp:posOffset>1722120</wp:posOffset>
                </wp:positionV>
                <wp:extent cx="2372995" cy="635"/>
                <wp:effectExtent l="0" t="0" r="0" b="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299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21F2D7" w14:textId="64756538" w:rsidR="00641DE8" w:rsidRPr="00D0613B" w:rsidRDefault="00641DE8" w:rsidP="00EB01C7">
                            <w:pPr>
                              <w:pStyle w:val="Caption"/>
                              <w:rPr>
                                <w:noProof/>
                              </w:rPr>
                            </w:pPr>
                            <w:r>
                              <w:t xml:space="preserve">Figure </w:t>
                            </w:r>
                            <w:r w:rsidR="00901895">
                              <w:fldChar w:fldCharType="begin"/>
                            </w:r>
                            <w:r w:rsidR="00901895">
                              <w:instrText xml:space="preserve"> SEQ Figure \* ARABIC </w:instrText>
                            </w:r>
                            <w:r w:rsidR="00901895">
                              <w:fldChar w:fldCharType="separate"/>
                            </w:r>
                            <w:r w:rsidR="00496C0F">
                              <w:rPr>
                                <w:noProof/>
                              </w:rPr>
                              <w:t>1</w:t>
                            </w:r>
                            <w:r w:rsidR="00901895">
                              <w:rPr>
                                <w:noProof/>
                              </w:rPr>
                              <w:fldChar w:fldCharType="end"/>
                            </w:r>
                            <w:r>
                              <w:t>: EM-30 display</w:t>
                            </w:r>
                            <w:r w:rsidR="00051ECE">
                              <w:t xml:space="preserve"> </w:t>
                            </w:r>
                            <w:sdt>
                              <w:sdtPr>
                                <w:id w:val="1484893911"/>
                                <w:citation/>
                              </w:sdtPr>
                              <w:sdtEndPr/>
                              <w:sdtContent>
                                <w:r w:rsidR="00051ECE">
                                  <w:fldChar w:fldCharType="begin"/>
                                </w:r>
                                <w:r w:rsidR="00AD7F6B">
                                  <w:rPr>
                                    <w:lang w:val="nl-NL"/>
                                  </w:rPr>
                                  <w:instrText xml:space="preserve">CITATION Pri23 \l 1043 </w:instrText>
                                </w:r>
                                <w:r w:rsidR="00051ECE">
                                  <w:fldChar w:fldCharType="separate"/>
                                </w:r>
                                <w:r w:rsidR="009F785B">
                                  <w:rPr>
                                    <w:noProof/>
                                    <w:lang w:val="nl-NL"/>
                                  </w:rPr>
                                  <w:t>(Prinsen, 2023)</w:t>
                                </w:r>
                                <w:r w:rsidR="00051ECE">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B8DFF41" id="Text Box 18" o:spid="_x0000_s1027" type="#_x0000_t202" style="position:absolute;margin-left:241.65pt;margin-top:135.6pt;width:186.85pt;height:.0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" stroked="f">
                <v:path arrowok="t"/>
                <v:textbox style="mso-fit-shape-to-text:t" inset="0,0,0,0">
                  <w:txbxContent>
                    <w:p w14:paraId="2421F2D7" w14:textId="64756538" w:rsidR="00641DE8" w:rsidRPr="00D0613B" w:rsidRDefault="00641DE8" w:rsidP="00EB01C7">
                      <w:pPr>
                        <w:pStyle w:val="Caption"/>
                        <w:rPr>
                          <w:noProof/>
                        </w:rPr>
                      </w:pPr>
                      <w:r>
                        <w:t xml:space="preserve">Figure </w:t>
                      </w:r>
                      <w:fldSimple w:instr=" SEQ Figure \* ARABIC ">
                        <w:r w:rsidR="00496C0F">
                          <w:rPr>
                            <w:noProof/>
                          </w:rPr>
                          <w:t>1</w:t>
                        </w:r>
                      </w:fldSimple>
                      <w:r>
                        <w:t>: EM-30 display</w:t>
                      </w:r>
                      <w:r w:rsidR="00051ECE">
                        <w:t xml:space="preserve"> </w:t>
                      </w:r>
                      <w:sdt>
                        <w:sdtPr>
                          <w:id w:val="1484893911"/>
                          <w:citation/>
                        </w:sdtPr>
                        <w:sdtEndPr/>
                        <w:sdtContent>
                          <w:r w:rsidR="00051ECE">
                            <w:fldChar w:fldCharType="begin"/>
                          </w:r>
                          <w:r w:rsidR="00AD7F6B">
                            <w:rPr>
                              <w:lang w:val="nl-NL"/>
                            </w:rPr>
                            <w:instrText xml:space="preserve">CITATION Pri23 \l 1043 </w:instrText>
                          </w:r>
                          <w:r w:rsidR="00051ECE">
                            <w:fldChar w:fldCharType="separate"/>
                          </w:r>
                          <w:r w:rsidR="009F785B">
                            <w:rPr>
                              <w:noProof/>
                              <w:lang w:val="nl-NL"/>
                            </w:rPr>
                            <w:t>(Prinsen, 2023)</w:t>
                          </w:r>
                          <w:r w:rsidR="00051ECE">
                            <w:fldChar w:fldCharType="end"/>
                          </w:r>
                        </w:sdtContent>
                      </w:sdt>
                    </w:p>
                  </w:txbxContent>
                </v:textbox>
                <w10:wrap type="square"/>
              </v:shape>
            </w:pict>
          </mc:Fallback>
        </mc:AlternateContent>
      </w:r>
      <w:r w:rsidR="004D5D77">
        <w:rPr>
          <w:noProof/>
          <w:lang w:val="nl-NL" w:eastAsia="nl-NL"/>
        </w:rPr>
        <w:drawing>
          <wp:anchor distT="0" distB="0" distL="114300" distR="114300" simplePos="0" relativeHeight="251658240" behindDoc="0" locked="0" layoutInCell="1" allowOverlap="1" wp14:anchorId="67ADCCBE" wp14:editId="11947E60">
            <wp:simplePos x="0" y="0"/>
            <wp:positionH relativeFrom="column">
              <wp:posOffset>3068955</wp:posOffset>
            </wp:positionH>
            <wp:positionV relativeFrom="paragraph">
              <wp:posOffset>502285</wp:posOffset>
            </wp:positionV>
            <wp:extent cx="2372995" cy="1162685"/>
            <wp:effectExtent l="1905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372995" cy="1162685"/>
                    </a:xfrm>
                    <a:prstGeom prst="rect">
                      <a:avLst/>
                    </a:prstGeom>
                    <a:noFill/>
                    <a:ln w="9525">
                      <a:noFill/>
                      <a:miter lim="800000"/>
                      <a:headEnd/>
                      <a:tailEnd/>
                    </a:ln>
                  </pic:spPr>
                </pic:pic>
              </a:graphicData>
            </a:graphic>
          </wp:anchor>
        </w:drawing>
      </w:r>
      <w:r w:rsidR="005F673D">
        <w:t xml:space="preserve"> </w:t>
      </w:r>
      <w:r w:rsidR="00670898">
        <w:t xml:space="preserve">The EM-30 is a torsional vibration monitor situated on the flywheel of the main </w:t>
      </w:r>
      <w:r w:rsidR="005F673D">
        <w:t>engine;</w:t>
      </w:r>
      <w:r w:rsidR="00670898">
        <w:t xml:space="preserve"> it measures the vibration by looking at the pulse drain. "</w:t>
      </w:r>
      <w:r w:rsidR="00670898" w:rsidRPr="00670898">
        <w:t>The vibration level is monitored with a LED-bar display in the front of the</w:t>
      </w:r>
      <w:r w:rsidR="00670898">
        <w:t xml:space="preserve"> </w:t>
      </w:r>
      <w:r w:rsidR="00670898" w:rsidRPr="00670898">
        <w:t>EM-30. Display shows the average vibration level in degrees. The average</w:t>
      </w:r>
      <w:r w:rsidR="00D3603A">
        <w:t xml:space="preserve"> </w:t>
      </w:r>
      <w:r w:rsidR="00670898" w:rsidRPr="00670898">
        <w:t>vibration level can also be received in analogical form (</w:t>
      </w:r>
      <w:proofErr w:type="spellStart"/>
      <w:r w:rsidR="00670898" w:rsidRPr="00670898">
        <w:t>mA,Vdc</w:t>
      </w:r>
      <w:proofErr w:type="spellEnd"/>
      <w:r w:rsidR="00670898" w:rsidRPr="00670898">
        <w:t>) from the</w:t>
      </w:r>
      <w:r w:rsidR="00D3603A">
        <w:t xml:space="preserve"> </w:t>
      </w:r>
      <w:r w:rsidR="00670898" w:rsidRPr="00670898">
        <w:t>terminals in the back of this device. EM-30 also makes an alarm when the</w:t>
      </w:r>
      <w:r w:rsidR="00985489">
        <w:t xml:space="preserve"> </w:t>
      </w:r>
      <w:r w:rsidR="00670898" w:rsidRPr="00670898">
        <w:t>vibration level exceeds the adjusted alarm level."</w:t>
      </w:r>
      <w:sdt>
        <w:sdtPr>
          <w:id w:val="79407833"/>
          <w:citation/>
        </w:sdtPr>
        <w:sdtEndPr/>
        <w:sdtContent>
          <w:r w:rsidR="006F5427">
            <w:fldChar w:fldCharType="begin"/>
          </w:r>
          <w:r w:rsidR="00670898" w:rsidRPr="00670898">
            <w:instrText xml:space="preserve"> CITATION Wär22 \l 1043 </w:instrText>
          </w:r>
          <w:r w:rsidR="006F5427">
            <w:fldChar w:fldCharType="separate"/>
          </w:r>
          <w:r w:rsidR="009F785B">
            <w:rPr>
              <w:noProof/>
            </w:rPr>
            <w:t xml:space="preserve"> </w:t>
          </w:r>
          <w:r w:rsidR="009F785B" w:rsidRPr="009F785B">
            <w:rPr>
              <w:noProof/>
            </w:rPr>
            <w:t>(Wärtsilä nsd, 2022)</w:t>
          </w:r>
          <w:r w:rsidR="006F5427">
            <w:fldChar w:fldCharType="end"/>
          </w:r>
        </w:sdtContent>
      </w:sdt>
      <w:r w:rsidR="00221388">
        <w:t>.</w:t>
      </w:r>
    </w:p>
    <w:p w14:paraId="09CDE9A3" w14:textId="77777777" w:rsidR="005F673D" w:rsidRDefault="005F673D" w:rsidP="00310D99"/>
    <w:p w14:paraId="2D4D9758" w14:textId="75E9BEC7" w:rsidR="004D5D77" w:rsidRDefault="00641DE8" w:rsidP="00310D99">
      <w:r>
        <w:t>2</w:t>
      </w:r>
      <w:r w:rsidR="004D5D77">
        <w:t>.</w:t>
      </w:r>
      <w:r w:rsidR="007745CE">
        <w:t>2</w:t>
      </w:r>
      <w:r w:rsidR="0077588D">
        <w:t xml:space="preserve">.2. </w:t>
      </w:r>
      <w:r w:rsidR="004D5D77">
        <w:t>SPM MG-4</w:t>
      </w:r>
    </w:p>
    <w:p w14:paraId="14B3CDCF" w14:textId="77777777" w:rsidR="00C95FE7" w:rsidRDefault="00176955" w:rsidP="004D5D77">
      <w:r>
        <w:t>The MG-4 is a stand-alone continuous monitoring unit, which means that it collects its data and displays it independent from the rest of the</w:t>
      </w:r>
      <w:r w:rsidR="00C95FE7">
        <w:t xml:space="preserve"> engine room</w:t>
      </w:r>
      <w:r>
        <w:t xml:space="preserve"> system.</w:t>
      </w:r>
      <w:r w:rsidR="00C95FE7">
        <w:t xml:space="preserve"> MG stands for machine guard.</w:t>
      </w:r>
    </w:p>
    <w:p w14:paraId="50EB3293" w14:textId="77777777" w:rsidR="004D5D77" w:rsidRPr="00C02ADC" w:rsidRDefault="00176955" w:rsidP="004D5D77">
      <w:pPr>
        <w:rPr>
          <w:noProof/>
          <w:lang w:eastAsia="nl-NL"/>
        </w:rPr>
      </w:pPr>
      <w:r>
        <w:t>The data is collected by</w:t>
      </w:r>
      <w:r w:rsidR="00C95FE7">
        <w:t xml:space="preserve"> a</w:t>
      </w:r>
      <w:r>
        <w:t xml:space="preserve"> </w:t>
      </w:r>
      <w:r w:rsidR="00C02ADC">
        <w:t>transducer</w:t>
      </w:r>
      <w:r>
        <w:t xml:space="preserve"> attached to the desired location</w:t>
      </w:r>
      <w:r w:rsidR="00C95FE7">
        <w:t>.</w:t>
      </w:r>
      <w:r>
        <w:t xml:space="preserve"> </w:t>
      </w:r>
      <w:r w:rsidR="00C95FE7">
        <w:t xml:space="preserve">The transducers </w:t>
      </w:r>
      <w:r w:rsidR="00C02ADC">
        <w:t>are piezoelectric accelerometers of compression type with built-in preamplifier</w:t>
      </w:r>
      <w:r>
        <w:t>.</w:t>
      </w:r>
      <w:r w:rsidR="00C02ADC">
        <w:t xml:space="preserve"> The transducer is installed into a smooth flat surface where an M8 threaded hole is drilled.</w:t>
      </w:r>
      <w:r>
        <w:t xml:space="preserve"> </w:t>
      </w:r>
      <w:r w:rsidR="00C02ADC">
        <w:t>The signal is</w:t>
      </w:r>
      <w:r>
        <w:t xml:space="preserve"> sent to </w:t>
      </w:r>
      <w:r w:rsidR="00C87A04">
        <w:t>a display in the engine control room shown below.</w:t>
      </w:r>
    </w:p>
    <w:p w14:paraId="6A0009F7" w14:textId="77777777" w:rsidR="00EB01C7" w:rsidRDefault="00C87A04" w:rsidP="00EB01C7">
      <w:pPr>
        <w:keepNext/>
      </w:pPr>
      <w:r>
        <w:rPr>
          <w:noProof/>
          <w:lang w:val="nl-NL" w:eastAsia="nl-NL"/>
        </w:rPr>
        <w:drawing>
          <wp:inline distT="0" distB="0" distL="0" distR="0" wp14:anchorId="08C0EB31" wp14:editId="6C0B60C2">
            <wp:extent cx="5473288" cy="1578109"/>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cstate="print"/>
                    <a:srcRect/>
                    <a:stretch>
                      <a:fillRect/>
                    </a:stretch>
                  </pic:blipFill>
                  <pic:spPr bwMode="auto">
                    <a:xfrm>
                      <a:off x="0" y="0"/>
                      <a:ext cx="5474456" cy="1578446"/>
                    </a:xfrm>
                    <a:prstGeom prst="rect">
                      <a:avLst/>
                    </a:prstGeom>
                    <a:noFill/>
                    <a:ln w="9525">
                      <a:noFill/>
                      <a:miter lim="800000"/>
                      <a:headEnd/>
                      <a:tailEnd/>
                    </a:ln>
                  </pic:spPr>
                </pic:pic>
              </a:graphicData>
            </a:graphic>
          </wp:inline>
        </w:drawing>
      </w:r>
    </w:p>
    <w:p w14:paraId="1E8B3D65" w14:textId="2647C87A" w:rsidR="00C87A04" w:rsidRDefault="00EB01C7" w:rsidP="00EB01C7">
      <w:pPr>
        <w:pStyle w:val="Caption"/>
      </w:pPr>
      <w:r>
        <w:t xml:space="preserve">Figure </w:t>
      </w:r>
      <w:r w:rsidR="00901895">
        <w:fldChar w:fldCharType="begin"/>
      </w:r>
      <w:r w:rsidR="00901895">
        <w:instrText xml:space="preserve"> SEQ Figure \* ARABIC </w:instrText>
      </w:r>
      <w:r w:rsidR="00901895">
        <w:fldChar w:fldCharType="separate"/>
      </w:r>
      <w:r w:rsidR="00496C0F">
        <w:rPr>
          <w:noProof/>
        </w:rPr>
        <w:t>2</w:t>
      </w:r>
      <w:r w:rsidR="00901895">
        <w:rPr>
          <w:noProof/>
        </w:rPr>
        <w:fldChar w:fldCharType="end"/>
      </w:r>
      <w:r>
        <w:t>:MG4 display</w:t>
      </w:r>
      <w:r w:rsidR="00051ECE">
        <w:t xml:space="preserve"> </w:t>
      </w:r>
      <w:sdt>
        <w:sdtPr>
          <w:id w:val="-1112973304"/>
          <w:lock w:val="contentLocked"/>
          <w:placeholder>
            <w:docPart w:val="4228DEE233BD410B87F300F3FB9BA963"/>
          </w:placeholder>
          <w:citation/>
        </w:sdtPr>
        <w:sdtEndPr/>
        <w:sdtContent>
          <w:r w:rsidR="00051ECE">
            <w:fldChar w:fldCharType="begin"/>
          </w:r>
          <w:r w:rsidR="00AD7F6B" w:rsidRPr="00551EAF">
            <w:instrText xml:space="preserve">CITATION Pri23 \l 1043 </w:instrText>
          </w:r>
          <w:r w:rsidR="00051ECE">
            <w:fldChar w:fldCharType="separate"/>
          </w:r>
          <w:r w:rsidR="009F785B" w:rsidRPr="009F785B">
            <w:rPr>
              <w:noProof/>
            </w:rPr>
            <w:t>(Prinsen, 2023)</w:t>
          </w:r>
          <w:r w:rsidR="00051ECE">
            <w:fldChar w:fldCharType="end"/>
          </w:r>
        </w:sdtContent>
      </w:sdt>
    </w:p>
    <w:p w14:paraId="532C0ABA" w14:textId="3742EDAB" w:rsidR="005F673D" w:rsidRDefault="00C87A04" w:rsidP="00310D99">
      <w:r>
        <w:t xml:space="preserve">The </w:t>
      </w:r>
      <w:r w:rsidR="00C95FE7">
        <w:t>Vibration transducers</w:t>
      </w:r>
      <w:r>
        <w:t xml:space="preserve"> are attached to the two diesel generators and the two shaft generators. The </w:t>
      </w:r>
      <w:r w:rsidR="00C95FE7">
        <w:t>transducers</w:t>
      </w:r>
      <w:r>
        <w:t xml:space="preserve"> have a range between 0.5 mm/s and 49.9 mm/s </w:t>
      </w:r>
      <w:r w:rsidR="007C3BB0">
        <w:t>Root mean square</w:t>
      </w:r>
      <w:r>
        <w:t xml:space="preserve"> (</w:t>
      </w:r>
      <w:r w:rsidR="007C3BB0">
        <w:t>RMS</w:t>
      </w:r>
      <w:r>
        <w:t xml:space="preserve">). </w:t>
      </w:r>
      <w:sdt>
        <w:sdtPr>
          <w:id w:val="937061351"/>
          <w:lock w:val="contentLocked"/>
          <w:placeholder>
            <w:docPart w:val="154930591D6B4622987897FC1322FD81"/>
          </w:placeholder>
          <w:citation/>
        </w:sdtPr>
        <w:sdtEndPr/>
        <w:sdtContent>
          <w:r w:rsidR="006F5427">
            <w:fldChar w:fldCharType="begin"/>
          </w:r>
          <w:r w:rsidR="00AD7F6B">
            <w:instrText xml:space="preserve">CITATION SPM99 \l 1043 </w:instrText>
          </w:r>
          <w:r w:rsidR="006F5427">
            <w:fldChar w:fldCharType="separate"/>
          </w:r>
          <w:r w:rsidR="009F785B" w:rsidRPr="009F785B">
            <w:rPr>
              <w:noProof/>
            </w:rPr>
            <w:t>(SPM, 1999)</w:t>
          </w:r>
          <w:r w:rsidR="006F5427">
            <w:fldChar w:fldCharType="end"/>
          </w:r>
        </w:sdtContent>
      </w:sdt>
      <w:r>
        <w:t xml:space="preserve"> With a measuring time programmable from one to fifteen seconds.</w:t>
      </w:r>
      <w:r w:rsidR="00C02ADC">
        <w:t xml:space="preserve"> </w:t>
      </w:r>
      <w:r w:rsidR="00C95FE7">
        <w:t xml:space="preserve">It measures vibration severity as a true RMS value of vibration velocity </w:t>
      </w:r>
      <w:r w:rsidR="00494E06">
        <w:t>according to ISO 10816. Which is a standard criterium for evaluating the vibration of machinery according to measurements taken on non-rotating parts. "</w:t>
      </w:r>
      <w:r w:rsidR="00494E06" w:rsidRPr="00494E06">
        <w:t>It serves as a general guideline for determining overall machine condition based on the magnitude of vibration and changes in vibration levels over time. ISO 10816-3 specifically applies to machine sets which have a power above 15 kW and operating speeds between 120 and 15,000 RPM</w:t>
      </w:r>
      <w:r w:rsidR="00494E06">
        <w:t xml:space="preserve">." </w:t>
      </w:r>
      <w:sdt>
        <w:sdtPr>
          <w:id w:val="937061353"/>
          <w:lock w:val="contentLocked"/>
          <w:placeholder>
            <w:docPart w:val="154930591D6B4622987897FC1322FD81"/>
          </w:placeholder>
          <w:citation/>
        </w:sdtPr>
        <w:sdtEndPr/>
        <w:sdtContent>
          <w:r w:rsidR="006F5427">
            <w:fldChar w:fldCharType="begin"/>
          </w:r>
          <w:r w:rsidR="00AD7F6B">
            <w:instrText xml:space="preserve">CITATION Eli21 \l 1043 </w:instrText>
          </w:r>
          <w:r w:rsidR="006F5427">
            <w:fldChar w:fldCharType="separate"/>
          </w:r>
          <w:r w:rsidR="009F785B" w:rsidRPr="009F785B">
            <w:rPr>
              <w:noProof/>
            </w:rPr>
            <w:t>(Brannon, 2021)</w:t>
          </w:r>
          <w:r w:rsidR="006F5427">
            <w:fldChar w:fldCharType="end"/>
          </w:r>
        </w:sdtContent>
      </w:sdt>
      <w:r w:rsidR="00221388">
        <w:t>.</w:t>
      </w:r>
    </w:p>
    <w:p w14:paraId="4E13DD22" w14:textId="77777777" w:rsidR="005F673D" w:rsidRDefault="005F673D" w:rsidP="00310D99"/>
    <w:p w14:paraId="5EBF1E69" w14:textId="397E964D" w:rsidR="004D5D77" w:rsidRPr="00310D99" w:rsidRDefault="00641DE8" w:rsidP="00310D99">
      <w:r>
        <w:lastRenderedPageBreak/>
        <w:t>2</w:t>
      </w:r>
      <w:r w:rsidR="004D5D77">
        <w:t>.</w:t>
      </w:r>
      <w:r w:rsidR="007745CE">
        <w:t>2</w:t>
      </w:r>
      <w:r w:rsidR="004D5D77">
        <w:t>.3. VibroSmart VMU 100</w:t>
      </w:r>
    </w:p>
    <w:p w14:paraId="64FE905D" w14:textId="74405A11" w:rsidR="007F0308" w:rsidRDefault="007F0308" w:rsidP="007F0308">
      <w:r>
        <w:t xml:space="preserve">The VibroSmart VMU 100 is the vibration monitor based near the </w:t>
      </w:r>
      <w:r w:rsidR="003B2801">
        <w:t>steering</w:t>
      </w:r>
      <w:r>
        <w:t xml:space="preserve"> gear</w:t>
      </w:r>
      <w:r w:rsidR="53ED2196">
        <w:t xml:space="preserve">, </w:t>
      </w:r>
      <w:r w:rsidR="007745CE">
        <w:t>i.</w:t>
      </w:r>
      <w:r w:rsidR="007745CE" w:rsidRPr="00DD7965">
        <w:rPr>
          <w:i/>
          <w:iCs/>
        </w:rPr>
        <w:t>e</w:t>
      </w:r>
      <w:r w:rsidR="007745CE">
        <w:t>.,</w:t>
      </w:r>
      <w:r>
        <w:t xml:space="preserve"> the aft part of the ship. The sensors positions are on the portside and starboard side. The sensors are attached to the framework of the vessel as shown below. T</w:t>
      </w:r>
      <w:r w:rsidR="009B6B8F">
        <w:t xml:space="preserve">his can be read locally on the display and it is also fed through the ships </w:t>
      </w:r>
      <w:proofErr w:type="spellStart"/>
      <w:r w:rsidR="007C3BB0" w:rsidRPr="005E177B">
        <w:t>A</w:t>
      </w:r>
      <w:r w:rsidR="007C3BB0">
        <w:t>sea</w:t>
      </w:r>
      <w:proofErr w:type="spellEnd"/>
      <w:r w:rsidR="007C3BB0">
        <w:t xml:space="preserve"> Brown </w:t>
      </w:r>
      <w:proofErr w:type="spellStart"/>
      <w:r w:rsidR="007C3BB0">
        <w:t>Boveri</w:t>
      </w:r>
      <w:proofErr w:type="spellEnd"/>
      <w:r w:rsidR="007C3BB0">
        <w:t xml:space="preserve"> </w:t>
      </w:r>
      <w:r w:rsidR="005E177B" w:rsidRPr="005E177B">
        <w:t>(</w:t>
      </w:r>
      <w:r w:rsidR="007C3BB0">
        <w:t>ABB</w:t>
      </w:r>
      <w:r w:rsidR="005E177B">
        <w:t>)</w:t>
      </w:r>
      <w:r w:rsidR="009B6B8F">
        <w:t xml:space="preserve"> system</w:t>
      </w:r>
      <w:r w:rsidR="00641DE8">
        <w:t>.</w:t>
      </w:r>
    </w:p>
    <w:p w14:paraId="14F5210C" w14:textId="77777777" w:rsidR="00741F83" w:rsidRDefault="00741F83" w:rsidP="007F0308">
      <w:r>
        <w:t>It is a single-channel accelerometer that monitors the vibration level</w:t>
      </w:r>
      <w:r w:rsidR="00985489">
        <w:t xml:space="preserve"> in mm/s RMS</w:t>
      </w:r>
      <w:r>
        <w:t xml:space="preserve">. </w:t>
      </w:r>
      <w:r w:rsidR="00985489">
        <w:t>T</w:t>
      </w:r>
      <w:r>
        <w:t>he monitoring unit is configured at the factory but can later be reconfigured if this is necessary. The monitor on this vessel is configured in the following way.</w:t>
      </w:r>
      <w:r w:rsidR="007A4FCD">
        <w:t xml:space="preserve"> Details can be found in appendix </w:t>
      </w:r>
      <w:r w:rsidR="00CB31F2">
        <w:t>eleven</w:t>
      </w:r>
      <w:r w:rsidR="007A4FCD">
        <w:t>.</w:t>
      </w:r>
    </w:p>
    <w:p w14:paraId="1B0173FF" w14:textId="77777777" w:rsidR="00EE4692" w:rsidRDefault="00EE4692" w:rsidP="00EE4692">
      <w:pPr>
        <w:pStyle w:val="ListParagraph"/>
      </w:pPr>
      <w:r>
        <w:t>Technical data of the VMU 100:</w:t>
      </w:r>
    </w:p>
    <w:p w14:paraId="21CBBEAD" w14:textId="6B9BDC0D" w:rsidR="00741F83" w:rsidRDefault="00741F83" w:rsidP="00741F83">
      <w:pPr>
        <w:pStyle w:val="ListParagraph"/>
        <w:numPr>
          <w:ilvl w:val="0"/>
          <w:numId w:val="8"/>
        </w:numPr>
      </w:pPr>
      <w:r>
        <w:t xml:space="preserve">Power supply: 230 </w:t>
      </w:r>
      <w:r w:rsidR="00191CB4">
        <w:t>V</w:t>
      </w:r>
    </w:p>
    <w:p w14:paraId="205EBFCD" w14:textId="77777777" w:rsidR="00741F83" w:rsidRDefault="00741F83" w:rsidP="00741F83">
      <w:pPr>
        <w:pStyle w:val="ListParagraph"/>
        <w:numPr>
          <w:ilvl w:val="0"/>
          <w:numId w:val="8"/>
        </w:numPr>
      </w:pPr>
      <w:r>
        <w:t>I/P sensitivity: 100 mV/g</w:t>
      </w:r>
    </w:p>
    <w:p w14:paraId="6DF0E3DA" w14:textId="77777777" w:rsidR="00741F83" w:rsidRDefault="00741F83" w:rsidP="00741F83">
      <w:pPr>
        <w:pStyle w:val="ListParagraph"/>
        <w:numPr>
          <w:ilvl w:val="0"/>
          <w:numId w:val="8"/>
        </w:numPr>
      </w:pPr>
      <w:r>
        <w:t>Unit: mm/s</w:t>
      </w:r>
    </w:p>
    <w:p w14:paraId="4D620DDE" w14:textId="77777777" w:rsidR="00741F83" w:rsidRDefault="00741F83" w:rsidP="00741F83">
      <w:pPr>
        <w:pStyle w:val="ListParagraph"/>
        <w:numPr>
          <w:ilvl w:val="0"/>
          <w:numId w:val="8"/>
        </w:numPr>
      </w:pPr>
      <w:r>
        <w:t>Full scale: 20 mm/s</w:t>
      </w:r>
    </w:p>
    <w:p w14:paraId="45BAD83D" w14:textId="77777777" w:rsidR="00741F83" w:rsidRDefault="00EB01C7" w:rsidP="00741F83">
      <w:pPr>
        <w:pStyle w:val="ListParagraph"/>
        <w:numPr>
          <w:ilvl w:val="0"/>
          <w:numId w:val="8"/>
        </w:numPr>
      </w:pPr>
      <w:r>
        <w:rPr>
          <w:noProof/>
          <w:lang w:val="nl-NL" w:eastAsia="nl-NL"/>
        </w:rPr>
        <w:drawing>
          <wp:anchor distT="0" distB="0" distL="114300" distR="114300" simplePos="0" relativeHeight="251658241" behindDoc="1" locked="0" layoutInCell="1" allowOverlap="1" wp14:anchorId="0B8BE7E5" wp14:editId="114BE195">
            <wp:simplePos x="0" y="0"/>
            <wp:positionH relativeFrom="column">
              <wp:posOffset>3717290</wp:posOffset>
            </wp:positionH>
            <wp:positionV relativeFrom="paragraph">
              <wp:posOffset>1270</wp:posOffset>
            </wp:positionV>
            <wp:extent cx="1814195" cy="2140585"/>
            <wp:effectExtent l="1905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cstate="print"/>
                    <a:srcRect/>
                    <a:stretch>
                      <a:fillRect/>
                    </a:stretch>
                  </pic:blipFill>
                  <pic:spPr bwMode="auto">
                    <a:xfrm>
                      <a:off x="0" y="0"/>
                      <a:ext cx="1814195" cy="2140585"/>
                    </a:xfrm>
                    <a:prstGeom prst="rect">
                      <a:avLst/>
                    </a:prstGeom>
                    <a:noFill/>
                    <a:ln w="9525">
                      <a:noFill/>
                      <a:miter lim="800000"/>
                      <a:headEnd/>
                      <a:tailEnd/>
                    </a:ln>
                  </pic:spPr>
                </pic:pic>
              </a:graphicData>
            </a:graphic>
          </wp:anchor>
        </w:drawing>
      </w:r>
      <w:r w:rsidR="00741F83">
        <w:t>High pass filter: 10 Hz</w:t>
      </w:r>
    </w:p>
    <w:p w14:paraId="2C0666CA" w14:textId="77777777" w:rsidR="00741F83" w:rsidRDefault="00741F83" w:rsidP="00741F83">
      <w:pPr>
        <w:pStyle w:val="ListParagraph"/>
        <w:numPr>
          <w:ilvl w:val="0"/>
          <w:numId w:val="8"/>
        </w:numPr>
      </w:pPr>
      <w:r>
        <w:t>Low pass filter: 1 kHz</w:t>
      </w:r>
    </w:p>
    <w:p w14:paraId="0CA229EE" w14:textId="77777777" w:rsidR="00741F83" w:rsidRPr="007F0308" w:rsidRDefault="00F9574A" w:rsidP="007F0308">
      <w:r>
        <w:rPr>
          <w:noProof/>
          <w:lang w:val="nl-NL" w:eastAsia="nl-NL"/>
        </w:rPr>
        <w:drawing>
          <wp:anchor distT="0" distB="0" distL="114300" distR="114300" simplePos="0" relativeHeight="251658244" behindDoc="0" locked="0" layoutInCell="1" allowOverlap="1" wp14:anchorId="2719DD1C" wp14:editId="264435B1">
            <wp:simplePos x="0" y="0"/>
            <wp:positionH relativeFrom="column">
              <wp:posOffset>1628330</wp:posOffset>
            </wp:positionH>
            <wp:positionV relativeFrom="paragraph">
              <wp:posOffset>41660</wp:posOffset>
            </wp:positionV>
            <wp:extent cx="1913890" cy="1376045"/>
            <wp:effectExtent l="1905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cstate="print"/>
                    <a:srcRect/>
                    <a:stretch>
                      <a:fillRect/>
                    </a:stretch>
                  </pic:blipFill>
                  <pic:spPr bwMode="auto">
                    <a:xfrm>
                      <a:off x="0" y="0"/>
                      <a:ext cx="1913890" cy="1376045"/>
                    </a:xfrm>
                    <a:prstGeom prst="rect">
                      <a:avLst/>
                    </a:prstGeom>
                    <a:noFill/>
                    <a:ln w="9525">
                      <a:noFill/>
                      <a:miter lim="800000"/>
                      <a:headEnd/>
                      <a:tailEnd/>
                    </a:ln>
                  </pic:spPr>
                </pic:pic>
              </a:graphicData>
            </a:graphic>
          </wp:anchor>
        </w:drawing>
      </w:r>
    </w:p>
    <w:p w14:paraId="442F3B12" w14:textId="77777777" w:rsidR="00F9574A" w:rsidRDefault="00F97013" w:rsidP="00F9574A">
      <w:pPr>
        <w:keepNext/>
      </w:pPr>
      <w:r>
        <w:rPr>
          <w:noProof/>
        </w:rPr>
        <mc:AlternateContent>
          <mc:Choice Requires="wps">
            <w:drawing>
              <wp:anchor distT="0" distB="0" distL="114300" distR="114300" simplePos="0" relativeHeight="251658245" behindDoc="0" locked="0" layoutInCell="1" allowOverlap="1" wp14:anchorId="21CC9BD2" wp14:editId="41829CEF">
                <wp:simplePos x="0" y="0"/>
                <wp:positionH relativeFrom="column">
                  <wp:posOffset>1575435</wp:posOffset>
                </wp:positionH>
                <wp:positionV relativeFrom="paragraph">
                  <wp:posOffset>1166495</wp:posOffset>
                </wp:positionV>
                <wp:extent cx="2025015" cy="2667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50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24371" w14:textId="6C2D89B2" w:rsidR="00641DE8" w:rsidRPr="00CF6746" w:rsidRDefault="00641DE8" w:rsidP="00EB01C7">
                            <w:pPr>
                              <w:pStyle w:val="Caption"/>
                              <w:rPr>
                                <w:noProof/>
                              </w:rPr>
                            </w:pPr>
                            <w:r>
                              <w:t>Figure 4: VibroSmart sensor</w:t>
                            </w:r>
                            <w:sdt>
                              <w:sdtPr>
                                <w:id w:val="675626269"/>
                                <w:citation/>
                              </w:sdtPr>
                              <w:sdtEndPr/>
                              <w:sdtContent>
                                <w:r w:rsidR="00F9574A">
                                  <w:fldChar w:fldCharType="begin"/>
                                </w:r>
                                <w:r w:rsidR="00AD7F6B">
                                  <w:rPr>
                                    <w:lang w:val="nl-NL"/>
                                  </w:rPr>
                                  <w:instrText xml:space="preserve">CITATION Pri23 \l 1043 </w:instrText>
                                </w:r>
                                <w:r w:rsidR="00F9574A">
                                  <w:fldChar w:fldCharType="separate"/>
                                </w:r>
                                <w:r w:rsidR="009F785B">
                                  <w:rPr>
                                    <w:noProof/>
                                    <w:lang w:val="nl-NL"/>
                                  </w:rPr>
                                  <w:t xml:space="preserve"> (Prinsen, 2023)</w:t>
                                </w:r>
                                <w:r w:rsidR="00F9574A">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1CC9BD2" id="Text Box 16" o:spid="_x0000_s1028" type="#_x0000_t202" style="position:absolute;margin-left:124.05pt;margin-top:91.85pt;width:159.45pt;height:2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" stroked="f">
                <v:path arrowok="t"/>
                <v:textbox style="mso-fit-shape-to-text:t" inset="0,0,0,0">
                  <w:txbxContent>
                    <w:p w14:paraId="21F24371" w14:textId="6C2D89B2" w:rsidR="00641DE8" w:rsidRPr="00CF6746" w:rsidRDefault="00641DE8" w:rsidP="00EB01C7">
                      <w:pPr>
                        <w:pStyle w:val="Caption"/>
                        <w:rPr>
                          <w:noProof/>
                        </w:rPr>
                      </w:pPr>
                      <w:r>
                        <w:t>Figure 4: VibroSmart sensor</w:t>
                      </w:r>
                      <w:sdt>
                        <w:sdtPr>
                          <w:id w:val="675626269"/>
                          <w:citation/>
                        </w:sdtPr>
                        <w:sdtEndPr/>
                        <w:sdtContent>
                          <w:r w:rsidR="00F9574A">
                            <w:fldChar w:fldCharType="begin"/>
                          </w:r>
                          <w:r w:rsidR="00AD7F6B">
                            <w:rPr>
                              <w:lang w:val="nl-NL"/>
                            </w:rPr>
                            <w:instrText xml:space="preserve">CITATION Pri23 \l 1043 </w:instrText>
                          </w:r>
                          <w:r w:rsidR="00F9574A">
                            <w:fldChar w:fldCharType="separate"/>
                          </w:r>
                          <w:r w:rsidR="009F785B">
                            <w:rPr>
                              <w:noProof/>
                              <w:lang w:val="nl-NL"/>
                            </w:rPr>
                            <w:t xml:space="preserve"> (Prinsen, 2023)</w:t>
                          </w:r>
                          <w:r w:rsidR="00F9574A">
                            <w:fldChar w:fldCharType="end"/>
                          </w:r>
                        </w:sdtContent>
                      </w:sdt>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4ACB47E7" wp14:editId="739242E7">
                <wp:simplePos x="0" y="0"/>
                <wp:positionH relativeFrom="column">
                  <wp:posOffset>3716655</wp:posOffset>
                </wp:positionH>
                <wp:positionV relativeFrom="paragraph">
                  <wp:posOffset>1433195</wp:posOffset>
                </wp:positionV>
                <wp:extent cx="1814830" cy="2667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483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BDF4C8" w14:textId="3B10ECE9" w:rsidR="00641DE8" w:rsidRPr="00641DDC" w:rsidRDefault="00641DE8" w:rsidP="00EB01C7">
                            <w:pPr>
                              <w:pStyle w:val="Caption"/>
                              <w:rPr>
                                <w:noProof/>
                              </w:rPr>
                            </w:pPr>
                            <w:r>
                              <w:t>Figure 5: VibroSmart local display</w:t>
                            </w:r>
                            <w:sdt>
                              <w:sdtPr>
                                <w:id w:val="-1479377537"/>
                                <w:citation/>
                              </w:sdtPr>
                              <w:sdtEndPr/>
                              <w:sdtContent>
                                <w:r w:rsidR="004A357D">
                                  <w:fldChar w:fldCharType="begin"/>
                                </w:r>
                                <w:r w:rsidR="00AD7F6B">
                                  <w:rPr>
                                    <w:lang w:val="nl-NL"/>
                                  </w:rPr>
                                  <w:instrText xml:space="preserve">CITATION Pri23 \l 1043 </w:instrText>
                                </w:r>
                                <w:r w:rsidR="004A357D">
                                  <w:fldChar w:fldCharType="separate"/>
                                </w:r>
                                <w:r w:rsidR="009F785B">
                                  <w:rPr>
                                    <w:noProof/>
                                    <w:lang w:val="nl-NL"/>
                                  </w:rPr>
                                  <w:t xml:space="preserve"> (Prinsen, 2023)</w:t>
                                </w:r>
                                <w:r w:rsidR="004A357D">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ACB47E7" id="Text Box 15" o:spid="_x0000_s1029" type="#_x0000_t202" style="position:absolute;margin-left:292.65pt;margin-top:112.85pt;width:142.9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" stroked="f">
                <v:path arrowok="t"/>
                <v:textbox style="mso-fit-shape-to-text:t" inset="0,0,0,0">
                  <w:txbxContent>
                    <w:p w14:paraId="5BBDF4C8" w14:textId="3B10ECE9" w:rsidR="00641DE8" w:rsidRPr="00641DDC" w:rsidRDefault="00641DE8" w:rsidP="00EB01C7">
                      <w:pPr>
                        <w:pStyle w:val="Caption"/>
                        <w:rPr>
                          <w:noProof/>
                        </w:rPr>
                      </w:pPr>
                      <w:r>
                        <w:t>Figure 5: VibroSmart local display</w:t>
                      </w:r>
                      <w:sdt>
                        <w:sdtPr>
                          <w:id w:val="-1479377537"/>
                          <w:citation/>
                        </w:sdtPr>
                        <w:sdtEndPr/>
                        <w:sdtContent>
                          <w:r w:rsidR="004A357D">
                            <w:fldChar w:fldCharType="begin"/>
                          </w:r>
                          <w:r w:rsidR="00AD7F6B">
                            <w:rPr>
                              <w:lang w:val="nl-NL"/>
                            </w:rPr>
                            <w:instrText xml:space="preserve">CITATION Pri23 \l 1043 </w:instrText>
                          </w:r>
                          <w:r w:rsidR="004A357D">
                            <w:fldChar w:fldCharType="separate"/>
                          </w:r>
                          <w:r w:rsidR="009F785B">
                            <w:rPr>
                              <w:noProof/>
                              <w:lang w:val="nl-NL"/>
                            </w:rPr>
                            <w:t xml:space="preserve"> (Prinsen, 2023)</w:t>
                          </w:r>
                          <w:r w:rsidR="004A357D">
                            <w:fldChar w:fldCharType="end"/>
                          </w:r>
                        </w:sdtContent>
                      </w:sdt>
                    </w:p>
                  </w:txbxContent>
                </v:textbox>
              </v:shape>
            </w:pict>
          </mc:Fallback>
        </mc:AlternateContent>
      </w:r>
      <w:r w:rsidR="00176955">
        <w:rPr>
          <w:noProof/>
          <w:lang w:val="nl-NL" w:eastAsia="nl-NL"/>
        </w:rPr>
        <w:drawing>
          <wp:inline distT="0" distB="0" distL="0" distR="0" wp14:anchorId="4D1D9DE4" wp14:editId="043F04FB">
            <wp:extent cx="1079418" cy="1362879"/>
            <wp:effectExtent l="19050" t="0" r="6432"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a:stretch>
                      <a:fillRect/>
                    </a:stretch>
                  </pic:blipFill>
                  <pic:spPr bwMode="auto">
                    <a:xfrm>
                      <a:off x="0" y="0"/>
                      <a:ext cx="1079444" cy="1362912"/>
                    </a:xfrm>
                    <a:prstGeom prst="rect">
                      <a:avLst/>
                    </a:prstGeom>
                    <a:noFill/>
                    <a:ln w="9525">
                      <a:noFill/>
                      <a:miter lim="800000"/>
                      <a:headEnd/>
                      <a:tailEnd/>
                    </a:ln>
                  </pic:spPr>
                </pic:pic>
              </a:graphicData>
            </a:graphic>
          </wp:inline>
        </w:drawing>
      </w:r>
    </w:p>
    <w:p w14:paraId="62F9F070" w14:textId="1E775335" w:rsidR="00EB01C7" w:rsidRDefault="00EB01C7" w:rsidP="00EB01C7">
      <w:pPr>
        <w:pStyle w:val="Caption"/>
      </w:pPr>
      <w:r>
        <w:t>Figure 3:</w:t>
      </w:r>
      <w:r w:rsidR="00F9574A">
        <w:t xml:space="preserve"> </w:t>
      </w:r>
      <w:r>
        <w:t>VibroSmart ABB display</w:t>
      </w:r>
      <w:sdt>
        <w:sdtPr>
          <w:id w:val="1216549905"/>
          <w:citation/>
        </w:sdtPr>
        <w:sdtEndPr/>
        <w:sdtContent>
          <w:r w:rsidR="00F9574A">
            <w:fldChar w:fldCharType="begin"/>
          </w:r>
          <w:r w:rsidR="00AD7F6B" w:rsidRPr="00551EAF">
            <w:instrText xml:space="preserve">CITATION Pri23 \l 1043 </w:instrText>
          </w:r>
          <w:r w:rsidR="00F9574A">
            <w:fldChar w:fldCharType="separate"/>
          </w:r>
          <w:r w:rsidR="009F785B">
            <w:rPr>
              <w:noProof/>
            </w:rPr>
            <w:t xml:space="preserve"> </w:t>
          </w:r>
          <w:r w:rsidR="009F785B" w:rsidRPr="009F785B">
            <w:rPr>
              <w:noProof/>
            </w:rPr>
            <w:t>(Prinsen, 2023)</w:t>
          </w:r>
          <w:r w:rsidR="00F9574A">
            <w:fldChar w:fldCharType="end"/>
          </w:r>
        </w:sdtContent>
      </w:sdt>
    </w:p>
    <w:p w14:paraId="2989DCCB" w14:textId="77777777" w:rsidR="004A357D" w:rsidRDefault="004A357D" w:rsidP="00176955"/>
    <w:p w14:paraId="28E82500" w14:textId="194CD92E" w:rsidR="008566B1" w:rsidRPr="00176955" w:rsidRDefault="008566B1" w:rsidP="00176955">
      <w:r>
        <w:t xml:space="preserve">The I/P sensitivity is given in mV/G, this </w:t>
      </w:r>
      <w:r w:rsidR="001927CA">
        <w:t>means mill</w:t>
      </w:r>
      <w:r w:rsidR="009E0E85">
        <w:t>i</w:t>
      </w:r>
      <w:r w:rsidR="001927CA">
        <w:t>volt per G force. The amount of charge the piezoelectric sensor produces per acceleration in G force. The chosen settings are explained by Cole</w:t>
      </w:r>
      <w:r w:rsidR="001927CA" w:rsidRPr="001927CA">
        <w:t>-</w:t>
      </w:r>
      <w:proofErr w:type="spellStart"/>
      <w:r w:rsidR="001927CA">
        <w:t>Parmer</w:t>
      </w:r>
      <w:proofErr w:type="spellEnd"/>
      <w:r w:rsidR="001927CA">
        <w:t xml:space="preserve"> as manufacturer of instrumentation "</w:t>
      </w:r>
      <w:r w:rsidR="001927CA" w:rsidRPr="001927CA">
        <w:t xml:space="preserve">As a rule of thumb, if the machine produces high amplitude vibrations (greater than 10 g </w:t>
      </w:r>
      <w:r w:rsidR="00A26DF7">
        <w:t>RMS</w:t>
      </w:r>
      <w:r w:rsidR="001927CA" w:rsidRPr="001927CA">
        <w:t xml:space="preserve">) at the measurement point, a low sensitivity (10 mV/g) sensor is preferable. If the vibration is less than 10 g </w:t>
      </w:r>
      <w:r w:rsidR="00A26DF7">
        <w:t>RMS</w:t>
      </w:r>
      <w:r w:rsidR="001927CA" w:rsidRPr="001927CA">
        <w:t>, a 100 mV/g sensor should generally be used. In no case should the peak g level exceed the acceleration range of the sensor. This would result in amplifier overload and signal distortion</w:t>
      </w:r>
      <w:r w:rsidR="001927CA">
        <w:t>"</w:t>
      </w:r>
      <w:sdt>
        <w:sdtPr>
          <w:id w:val="226167440"/>
          <w:citation/>
        </w:sdtPr>
        <w:sdtEndPr/>
        <w:sdtContent>
          <w:r w:rsidR="006F5427">
            <w:fldChar w:fldCharType="begin"/>
          </w:r>
          <w:r w:rsidR="00AD7F6B">
            <w:instrText xml:space="preserve">CITATION Col21 \l 1043 </w:instrText>
          </w:r>
          <w:r w:rsidR="006F5427">
            <w:fldChar w:fldCharType="separate"/>
          </w:r>
          <w:r w:rsidR="009F785B">
            <w:rPr>
              <w:noProof/>
            </w:rPr>
            <w:t xml:space="preserve"> </w:t>
          </w:r>
          <w:r w:rsidR="009F785B" w:rsidRPr="009F785B">
            <w:rPr>
              <w:noProof/>
            </w:rPr>
            <w:t>(Cole-Parmer, 2021)</w:t>
          </w:r>
          <w:r w:rsidR="006F5427">
            <w:fldChar w:fldCharType="end"/>
          </w:r>
        </w:sdtContent>
      </w:sdt>
      <w:r w:rsidR="00221388">
        <w:t>.</w:t>
      </w:r>
    </w:p>
    <w:p w14:paraId="6CE02EE3" w14:textId="77777777" w:rsidR="00460C59" w:rsidRPr="00460C59" w:rsidRDefault="00460C59" w:rsidP="00460C59"/>
    <w:p w14:paraId="6F73BC03" w14:textId="77777777" w:rsidR="004D5D77" w:rsidRDefault="004D5D77">
      <w:pPr>
        <w:spacing w:line="259" w:lineRule="auto"/>
        <w:rPr>
          <w:rFonts w:asciiTheme="majorHAnsi" w:eastAsiaTheme="majorEastAsia" w:hAnsiTheme="majorHAnsi" w:cstheme="majorBidi"/>
          <w:color w:val="2F5496" w:themeColor="accent1" w:themeShade="BF"/>
          <w:sz w:val="26"/>
          <w:szCs w:val="26"/>
        </w:rPr>
      </w:pPr>
      <w:r>
        <w:br w:type="page"/>
      </w:r>
    </w:p>
    <w:p w14:paraId="4600C18A" w14:textId="123278E3" w:rsidR="00A501C6" w:rsidRDefault="00641DE8" w:rsidP="491C8B99">
      <w:pPr>
        <w:pStyle w:val="Heading2"/>
      </w:pPr>
      <w:bookmarkStart w:id="9" w:name="_Toc130049180"/>
      <w:r>
        <w:lastRenderedPageBreak/>
        <w:t>2</w:t>
      </w:r>
      <w:r w:rsidR="00E45A2B">
        <w:t>.</w:t>
      </w:r>
      <w:r w:rsidR="007745CE">
        <w:t>3</w:t>
      </w:r>
      <w:r w:rsidR="00460C59">
        <w:t>.</w:t>
      </w:r>
      <w:r w:rsidR="00E45A2B">
        <w:t xml:space="preserve"> </w:t>
      </w:r>
      <w:r w:rsidR="00714289">
        <w:t>R</w:t>
      </w:r>
      <w:r w:rsidR="00E45A2B">
        <w:t xml:space="preserve">ecording </w:t>
      </w:r>
      <w:r w:rsidR="006C6EE5">
        <w:t>external</w:t>
      </w:r>
      <w:r w:rsidR="00E45A2B">
        <w:t xml:space="preserve"> variables</w:t>
      </w:r>
      <w:bookmarkEnd w:id="9"/>
    </w:p>
    <w:p w14:paraId="260DAE1D" w14:textId="13AC39F6" w:rsidR="001E0655" w:rsidRDefault="00B8262D" w:rsidP="00B8262D">
      <w:r>
        <w:t>The weather consists of multiple factors.</w:t>
      </w:r>
      <w:r w:rsidR="001E0655">
        <w:t xml:space="preserve"> During the voyage, the officer of the watch record</w:t>
      </w:r>
      <w:r w:rsidR="00110C36">
        <w:t>ed</w:t>
      </w:r>
      <w:r w:rsidR="001E0655">
        <w:t xml:space="preserve"> a number of these factors as part of its watch keeping duties. </w:t>
      </w:r>
      <w:r w:rsidR="004D5D77">
        <w:t>The data the OOW</w:t>
      </w:r>
      <w:r w:rsidR="00A501C6">
        <w:t xml:space="preserve"> (</w:t>
      </w:r>
      <w:r w:rsidR="00061525">
        <w:t>O</w:t>
      </w:r>
      <w:r w:rsidR="00A501C6">
        <w:t xml:space="preserve">fficer </w:t>
      </w:r>
      <w:r w:rsidR="00061525">
        <w:t>O</w:t>
      </w:r>
      <w:r w:rsidR="00A501C6">
        <w:t xml:space="preserve">f the </w:t>
      </w:r>
      <w:r w:rsidR="00061525">
        <w:t>W</w:t>
      </w:r>
      <w:r w:rsidR="00A501C6">
        <w:t>atch)</w:t>
      </w:r>
      <w:r w:rsidR="004D5D77">
        <w:t xml:space="preserve"> collects is </w:t>
      </w:r>
      <w:r w:rsidR="00E73498">
        <w:t>written down in the official integrat</w:t>
      </w:r>
      <w:r w:rsidR="00432500">
        <w:t xml:space="preserve">ed log of </w:t>
      </w:r>
      <w:proofErr w:type="spellStart"/>
      <w:r w:rsidR="00432500">
        <w:t>Datema</w:t>
      </w:r>
      <w:proofErr w:type="spellEnd"/>
      <w:r w:rsidR="00432500">
        <w:t xml:space="preserve"> nautical safety</w:t>
      </w:r>
      <w:r w:rsidR="00E73498">
        <w:t xml:space="preserve"> (see appendix</w:t>
      </w:r>
      <w:r w:rsidR="008A63F0">
        <w:t xml:space="preserve"> six</w:t>
      </w:r>
      <w:r w:rsidR="00E73498">
        <w:t>)</w:t>
      </w:r>
      <w:r w:rsidR="00432500">
        <w:t>.</w:t>
      </w:r>
    </w:p>
    <w:p w14:paraId="75DD6659" w14:textId="77777777" w:rsidR="001E0655" w:rsidRDefault="001E0655" w:rsidP="00B8262D">
      <w:r>
        <w:t xml:space="preserve">Other weather data is taken from the meteorological office of the United Kingdom or Met Office for short. </w:t>
      </w:r>
      <w:r w:rsidR="00B8262D">
        <w:t xml:space="preserve"> Keeping record of these factors </w:t>
      </w:r>
      <w:r w:rsidR="491C8B99">
        <w:t>is</w:t>
      </w:r>
      <w:r w:rsidR="00B8262D">
        <w:t xml:space="preserve"> the responsibility of the bridge team.</w:t>
      </w:r>
      <w:r w:rsidR="00E73498">
        <w:t xml:space="preserve"> Each day a deck officer collects data from the Mets office and summarizes its data in a </w:t>
      </w:r>
      <w:r w:rsidR="00061525">
        <w:t>W</w:t>
      </w:r>
      <w:r w:rsidR="00E73498">
        <w:t xml:space="preserve">ord </w:t>
      </w:r>
      <w:r w:rsidR="00061525">
        <w:t>D</w:t>
      </w:r>
      <w:r w:rsidR="00432500">
        <w:t>ocument</w:t>
      </w:r>
      <w:r w:rsidR="00E73498">
        <w:t xml:space="preserve"> (see appendix</w:t>
      </w:r>
      <w:r w:rsidR="008A63F0">
        <w:t xml:space="preserve"> one</w:t>
      </w:r>
      <w:r w:rsidR="00A501C6">
        <w:t>)</w:t>
      </w:r>
      <w:r w:rsidR="00432500">
        <w:t>.</w:t>
      </w:r>
    </w:p>
    <w:p w14:paraId="49AC600A" w14:textId="560C8E9D" w:rsidR="00835DFB" w:rsidRDefault="00A501C6" w:rsidP="00A501C6">
      <w:r w:rsidRPr="00A501C6">
        <w:t>The temperature is recorded on the bridge on a phys</w:t>
      </w:r>
      <w:r w:rsidR="00061525">
        <w:t>ical temperature gauge outside.</w:t>
      </w:r>
      <w:r w:rsidR="00F224EB">
        <w:t xml:space="preserve"> T</w:t>
      </w:r>
      <w:r w:rsidRPr="00A501C6">
        <w:t>he tem</w:t>
      </w:r>
      <w:r>
        <w:t xml:space="preserve">perature is measured in Celsius. The pressure is measured in </w:t>
      </w:r>
      <w:proofErr w:type="spellStart"/>
      <w:r>
        <w:t>hPa</w:t>
      </w:r>
      <w:proofErr w:type="spellEnd"/>
      <w:r>
        <w:t>, it is recorded by the OOW by reading it o</w:t>
      </w:r>
      <w:r w:rsidR="00995360">
        <w:t>f</w:t>
      </w:r>
      <w:r>
        <w:t xml:space="preserve">f a barometer which is also situated on the bridge. </w:t>
      </w:r>
    </w:p>
    <w:p w14:paraId="74ED3546" w14:textId="77777777" w:rsidR="00835DFB" w:rsidRDefault="00A501C6" w:rsidP="00A501C6">
      <w:r>
        <w:t>Swell is the forming of waves and is considered by the OOW and defined in the logbook by the best of his/her judgement.</w:t>
      </w:r>
      <w:r w:rsidR="00835DFB">
        <w:t xml:space="preserve"> The sea temperature can be read on the ship computer. </w:t>
      </w:r>
    </w:p>
    <w:p w14:paraId="4B21AFDF" w14:textId="77777777" w:rsidR="00A501C6" w:rsidRPr="00A501C6" w:rsidRDefault="00835DFB" w:rsidP="00A501C6">
      <w:r>
        <w:t>The wind speed and direction are measured in multiple ways</w:t>
      </w:r>
      <w:r w:rsidR="00061525">
        <w:t>. F</w:t>
      </w:r>
      <w:r>
        <w:t>irst there is a weather station in Europoort that the ship computer is linked to, if the vessel is at Europoort the specific data can be gathered from there. If the vessel is underway or in Hull, the data can be collected from the radar but the personal judgement of the OOW is also an influence in the decision of what is recorded.</w:t>
      </w:r>
    </w:p>
    <w:p w14:paraId="6664D826" w14:textId="77777777" w:rsidR="00EB01C7" w:rsidRDefault="00F72EAA" w:rsidP="00EB01C7">
      <w:pPr>
        <w:keepNext/>
      </w:pPr>
      <w:r>
        <w:br/>
      </w:r>
      <w:r w:rsidR="00835DFB">
        <w:rPr>
          <w:rFonts w:asciiTheme="majorHAnsi" w:eastAsiaTheme="majorEastAsia" w:hAnsiTheme="majorHAnsi" w:cstheme="majorBidi"/>
          <w:noProof/>
          <w:color w:val="4472C4" w:themeColor="accent1"/>
          <w:lang w:val="nl-NL" w:eastAsia="nl-NL"/>
        </w:rPr>
        <w:drawing>
          <wp:inline distT="0" distB="0" distL="0" distR="0" wp14:anchorId="00AEB9CD" wp14:editId="4A1A8BD1">
            <wp:extent cx="5731510" cy="2479726"/>
            <wp:effectExtent l="1905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5731510" cy="2479726"/>
                    </a:xfrm>
                    <a:prstGeom prst="rect">
                      <a:avLst/>
                    </a:prstGeom>
                    <a:noFill/>
                    <a:ln w="9525">
                      <a:noFill/>
                      <a:miter lim="800000"/>
                      <a:headEnd/>
                      <a:tailEnd/>
                    </a:ln>
                  </pic:spPr>
                </pic:pic>
              </a:graphicData>
            </a:graphic>
          </wp:inline>
        </w:drawing>
      </w:r>
    </w:p>
    <w:p w14:paraId="45C5175A" w14:textId="287D9143" w:rsidR="00B3157D" w:rsidRPr="00F72EAA" w:rsidRDefault="00EB01C7" w:rsidP="00EB01C7">
      <w:pPr>
        <w:pStyle w:val="Caption"/>
        <w:rPr>
          <w:rFonts w:asciiTheme="majorHAnsi" w:eastAsiaTheme="majorEastAsia" w:hAnsiTheme="majorHAnsi" w:cstheme="majorBidi"/>
          <w:color w:val="4472C4" w:themeColor="accent1"/>
        </w:rPr>
      </w:pPr>
      <w:r>
        <w:t xml:space="preserve">Figure </w:t>
      </w:r>
      <w:r w:rsidR="00400842">
        <w:t>6</w:t>
      </w:r>
      <w:r>
        <w:t xml:space="preserve">: </w:t>
      </w:r>
      <w:proofErr w:type="spellStart"/>
      <w:r>
        <w:t>Datema</w:t>
      </w:r>
      <w:proofErr w:type="spellEnd"/>
      <w:r>
        <w:t xml:space="preserve"> logbook entry</w:t>
      </w:r>
      <w:sdt>
        <w:sdtPr>
          <w:id w:val="-1073342432"/>
          <w:citation/>
        </w:sdtPr>
        <w:sdtEndPr/>
        <w:sdtContent>
          <w:r w:rsidR="004A357D">
            <w:fldChar w:fldCharType="begin"/>
          </w:r>
          <w:r w:rsidR="00AD7F6B" w:rsidRPr="00551EAF">
            <w:instrText xml:space="preserve">CITATION Pri23 \l 1043 </w:instrText>
          </w:r>
          <w:r w:rsidR="004A357D">
            <w:fldChar w:fldCharType="separate"/>
          </w:r>
          <w:r w:rsidR="009F785B">
            <w:rPr>
              <w:noProof/>
            </w:rPr>
            <w:t xml:space="preserve"> </w:t>
          </w:r>
          <w:r w:rsidR="009F785B" w:rsidRPr="009F785B">
            <w:rPr>
              <w:noProof/>
            </w:rPr>
            <w:t>(Prinsen, 2023)</w:t>
          </w:r>
          <w:r w:rsidR="004A357D">
            <w:fldChar w:fldCharType="end"/>
          </w:r>
        </w:sdtContent>
      </w:sdt>
    </w:p>
    <w:p w14:paraId="1162E300" w14:textId="011DE49C" w:rsidR="00B61DFA" w:rsidRPr="007745CE" w:rsidRDefault="00C95FE7" w:rsidP="007745CE">
      <w:pPr>
        <w:spacing w:line="259" w:lineRule="auto"/>
        <w:rPr>
          <w:rFonts w:asciiTheme="majorHAnsi" w:eastAsiaTheme="majorEastAsia" w:hAnsiTheme="majorHAnsi" w:cstheme="majorBidi"/>
          <w:color w:val="2F5496" w:themeColor="accent1" w:themeShade="BF"/>
          <w:sz w:val="26"/>
          <w:szCs w:val="26"/>
        </w:rPr>
      </w:pPr>
      <w:r>
        <w:br w:type="page"/>
      </w:r>
    </w:p>
    <w:p w14:paraId="19AB2037" w14:textId="77777777" w:rsidR="00A16E21" w:rsidRDefault="00641DE8" w:rsidP="00D650B0">
      <w:pPr>
        <w:pStyle w:val="Heading2"/>
      </w:pPr>
      <w:bookmarkStart w:id="10" w:name="_Toc130049181"/>
      <w:r>
        <w:lastRenderedPageBreak/>
        <w:t>2</w:t>
      </w:r>
      <w:r w:rsidR="00D650B0">
        <w:t>.</w:t>
      </w:r>
      <w:r w:rsidR="00726478">
        <w:t>4</w:t>
      </w:r>
      <w:r w:rsidR="00D650B0">
        <w:t xml:space="preserve">. </w:t>
      </w:r>
      <w:r w:rsidR="00714289">
        <w:t>V</w:t>
      </w:r>
      <w:r w:rsidR="00D650B0">
        <w:t>ibration frequency</w:t>
      </w:r>
      <w:bookmarkEnd w:id="10"/>
    </w:p>
    <w:p w14:paraId="54FF8DB5" w14:textId="2177F477" w:rsidR="00586D57" w:rsidRDefault="00586D57" w:rsidP="00586D57">
      <w:r>
        <w:t>Vibration is the oscillating motion of an object, occurring around an equilibrium point. In other words</w:t>
      </w:r>
      <w:r w:rsidR="491C8B99">
        <w:t>,</w:t>
      </w:r>
      <w:r>
        <w:t xml:space="preserve"> an object </w:t>
      </w:r>
      <w:r w:rsidR="491C8B99">
        <w:t>is</w:t>
      </w:r>
      <w:r>
        <w:t xml:space="preserve"> being rocked/bended back and forth in a short period on a repeating motion </w:t>
      </w:r>
      <w:r w:rsidR="00E772EB">
        <w:t xml:space="preserve">travelling </w:t>
      </w:r>
      <w:r>
        <w:t>a short distance. Vibration in most cases is unwanted because it causes all kinds of mechanical problems such as gears grinding and friction between objects</w:t>
      </w:r>
      <w:r w:rsidR="7FBCCAD3">
        <w:t xml:space="preserve"> </w:t>
      </w:r>
      <w:sdt>
        <w:sdtPr>
          <w:id w:val="-801384625"/>
          <w:citation/>
        </w:sdtPr>
        <w:sdtEndPr/>
        <w:sdtContent>
          <w:r w:rsidR="00640C1F">
            <w:fldChar w:fldCharType="begin"/>
          </w:r>
          <w:r w:rsidR="0048703A">
            <w:instrText xml:space="preserve">CITATION Tia08 \l 1043 </w:instrText>
          </w:r>
          <w:r w:rsidR="00640C1F">
            <w:fldChar w:fldCharType="separate"/>
          </w:r>
          <w:r w:rsidR="009F785B" w:rsidRPr="009F785B">
            <w:rPr>
              <w:noProof/>
            </w:rPr>
            <w:t>(Lin, 2008)</w:t>
          </w:r>
          <w:r w:rsidR="00640C1F">
            <w:fldChar w:fldCharType="end"/>
          </w:r>
        </w:sdtContent>
      </w:sdt>
    </w:p>
    <w:p w14:paraId="6AEC4DA4" w14:textId="464142F6" w:rsidR="004F00C3" w:rsidRDefault="004F00C3" w:rsidP="00586D57">
      <w:r>
        <w:t>Vibration is measured in two parts, the first one is frequency which is how often a</w:t>
      </w:r>
      <w:r w:rsidR="00432500">
        <w:t>n</w:t>
      </w:r>
      <w:r>
        <w:t xml:space="preserve"> oscillation occurs per second</w:t>
      </w:r>
      <w:r w:rsidR="00F621C0">
        <w:t>. T</w:t>
      </w:r>
      <w:r>
        <w:t>here is also mm/s, this is maximum velocity the vibrating object reaching during its cycle</w:t>
      </w:r>
      <w:r w:rsidR="4D5F5048">
        <w:t xml:space="preserve"> </w:t>
      </w:r>
      <w:r w:rsidR="7FBCCAD3">
        <w:t>as described by the manufacturers of the onboard vibration measurement systems</w:t>
      </w:r>
      <w:r>
        <w:t>.</w:t>
      </w:r>
    </w:p>
    <w:p w14:paraId="066B7435" w14:textId="77777777" w:rsidR="004F00C3" w:rsidRDefault="00E771A6" w:rsidP="00586D57">
      <w:r w:rsidRPr="00E771A6">
        <w:t>V</w:t>
      </w:r>
      <w:r>
        <w:t xml:space="preserve">ibration issues for a person can be viewed from two sides, the first one is health hazards </w:t>
      </w:r>
      <w:r w:rsidR="00432500">
        <w:t>i</w:t>
      </w:r>
      <w:r>
        <w:t>n other words vibration that causes physical damage, another way is vibration as a nuisance.</w:t>
      </w:r>
    </w:p>
    <w:p w14:paraId="6355D0D2" w14:textId="4AA00BC6" w:rsidR="004F00C3" w:rsidRDefault="008D1069" w:rsidP="00586D57">
      <w:r>
        <w:rPr>
          <w:noProof/>
        </w:rPr>
        <mc:AlternateContent>
          <mc:Choice Requires="wps">
            <w:drawing>
              <wp:anchor distT="0" distB="0" distL="114300" distR="114300" simplePos="0" relativeHeight="251678729" behindDoc="1" locked="0" layoutInCell="1" allowOverlap="1" wp14:anchorId="22D1E8F4" wp14:editId="334B35B4">
                <wp:simplePos x="0" y="0"/>
                <wp:positionH relativeFrom="column">
                  <wp:posOffset>3744750</wp:posOffset>
                </wp:positionH>
                <wp:positionV relativeFrom="paragraph">
                  <wp:posOffset>813435</wp:posOffset>
                </wp:positionV>
                <wp:extent cx="1784985" cy="635"/>
                <wp:effectExtent l="0" t="0" r="0" b="0"/>
                <wp:wrapTight wrapText="bothSides">
                  <wp:wrapPolygon edited="0">
                    <wp:start x="0" y="0"/>
                    <wp:lineTo x="0" y="21600"/>
                    <wp:lineTo x="21600" y="21600"/>
                    <wp:lineTo x="21600" y="0"/>
                  </wp:wrapPolygon>
                </wp:wrapTight>
                <wp:docPr id="48" name="Text Box 48"/>
                <wp:cNvGraphicFramePr/>
                <a:graphic xmlns:a="http://schemas.openxmlformats.org/drawingml/2006/main">
                  <a:graphicData uri="http://schemas.microsoft.com/office/word/2010/wordprocessingShape">
                    <wps:wsp>
                      <wps:cNvSpPr txBox="1"/>
                      <wps:spPr>
                        <a:xfrm>
                          <a:off x="0" y="0"/>
                          <a:ext cx="1784985" cy="635"/>
                        </a:xfrm>
                        <a:prstGeom prst="rect">
                          <a:avLst/>
                        </a:prstGeom>
                        <a:solidFill>
                          <a:prstClr val="white"/>
                        </a:solidFill>
                        <a:ln>
                          <a:noFill/>
                        </a:ln>
                      </wps:spPr>
                      <wps:txbx>
                        <w:txbxContent>
                          <w:p w14:paraId="66E2462C" w14:textId="23CEF948" w:rsidR="00496C0F" w:rsidRPr="00621F2A" w:rsidRDefault="008D1069" w:rsidP="00496C0F">
                            <w:pPr>
                              <w:pStyle w:val="Caption"/>
                            </w:pPr>
                            <w:r>
                              <w:t>Table 2</w:t>
                            </w:r>
                            <w:r w:rsidR="00496C0F">
                              <w:t xml:space="preserve">: human body natural frequency </w:t>
                            </w:r>
                            <w:sdt>
                              <w:sdtPr>
                                <w:id w:val="-1225292508"/>
                                <w:citation/>
                              </w:sdtPr>
                              <w:sdtEndPr/>
                              <w:sdtContent>
                                <w:r w:rsidR="00496C0F">
                                  <w:fldChar w:fldCharType="begin"/>
                                </w:r>
                                <w:r w:rsidR="0048703A">
                                  <w:rPr>
                                    <w:lang w:val="nl-NL"/>
                                  </w:rPr>
                                  <w:instrText xml:space="preserve">CITATION WuR17 \l 1043 </w:instrText>
                                </w:r>
                                <w:r w:rsidR="00496C0F">
                                  <w:fldChar w:fldCharType="separate"/>
                                </w:r>
                                <w:r w:rsidR="009F785B">
                                  <w:rPr>
                                    <w:noProof/>
                                    <w:lang w:val="nl-NL"/>
                                  </w:rPr>
                                  <w:t>(Ren, 2017)</w:t>
                                </w:r>
                                <w:r w:rsidR="00496C0F">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2D1E8F4" id="Text Box 48" o:spid="_x0000_s1030" type="#_x0000_t202" style="position:absolute;margin-left:294.85pt;margin-top:64.05pt;width:140.55pt;height:.05pt;z-index:-2516377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" stroked="f">
                <v:textbox style="mso-fit-shape-to-text:t" inset="0,0,0,0">
                  <w:txbxContent>
                    <w:p w14:paraId="66E2462C" w14:textId="23CEF948" w:rsidR="00496C0F" w:rsidRPr="00621F2A" w:rsidRDefault="008D1069" w:rsidP="00496C0F">
                      <w:pPr>
                        <w:pStyle w:val="Caption"/>
                      </w:pPr>
                      <w:r>
                        <w:t>Table 2</w:t>
                      </w:r>
                      <w:r w:rsidR="00496C0F">
                        <w:t xml:space="preserve">: human body natural frequency </w:t>
                      </w:r>
                      <w:sdt>
                        <w:sdtPr>
                          <w:id w:val="-1225292508"/>
                          <w:citation/>
                        </w:sdtPr>
                        <w:sdtEndPr/>
                        <w:sdtContent>
                          <w:r w:rsidR="00496C0F">
                            <w:fldChar w:fldCharType="begin"/>
                          </w:r>
                          <w:r w:rsidR="0048703A">
                            <w:rPr>
                              <w:lang w:val="nl-NL"/>
                            </w:rPr>
                            <w:instrText xml:space="preserve">CITATION WuR17 \l 1043 </w:instrText>
                          </w:r>
                          <w:r w:rsidR="00496C0F">
                            <w:fldChar w:fldCharType="separate"/>
                          </w:r>
                          <w:r w:rsidR="009F785B">
                            <w:rPr>
                              <w:noProof/>
                              <w:lang w:val="nl-NL"/>
                            </w:rPr>
                            <w:t>(Ren, 2017)</w:t>
                          </w:r>
                          <w:r w:rsidR="00496C0F">
                            <w:fldChar w:fldCharType="end"/>
                          </w:r>
                        </w:sdtContent>
                      </w:sdt>
                    </w:p>
                  </w:txbxContent>
                </v:textbox>
                <w10:wrap type="tight"/>
              </v:shape>
            </w:pict>
          </mc:Fallback>
        </mc:AlternateContent>
      </w:r>
      <w:r w:rsidR="004F00C3">
        <w:t>Vibration that is hazardous to the human body can display itself in different levels of frequency</w:t>
      </w:r>
      <w:r w:rsidR="00432500">
        <w:t>.</w:t>
      </w:r>
      <w:r w:rsidR="004F00C3">
        <w:t xml:space="preserve"> </w:t>
      </w:r>
      <w:r w:rsidR="00432500">
        <w:t>O</w:t>
      </w:r>
      <w:r w:rsidR="004F00C3">
        <w:t>ne such example is the resonance of eyes "</w:t>
      </w:r>
      <w:r w:rsidR="004F00C3" w:rsidRPr="00FE5A25">
        <w:t>It is possible for other parts of the body to be affected by certain low frequencies, which causes resonance in body parts, for example low frequency vibrations can affect vision as the human eye resonates at 18Hz.</w:t>
      </w:r>
      <w:r w:rsidR="004F00C3">
        <w:t>"</w:t>
      </w:r>
      <w:sdt>
        <w:sdtPr>
          <w:id w:val="226167441"/>
          <w:lock w:val="contentLocked"/>
          <w:citation/>
        </w:sdtPr>
        <w:sdtEndPr/>
        <w:sdtContent>
          <w:r w:rsidR="006F5427">
            <w:fldChar w:fldCharType="begin"/>
          </w:r>
          <w:r w:rsidR="00AD7F6B">
            <w:instrText xml:space="preserve">CITATION MAS22 \l 1043 </w:instrText>
          </w:r>
          <w:r w:rsidR="006F5427">
            <w:fldChar w:fldCharType="separate"/>
          </w:r>
          <w:r w:rsidR="009F785B">
            <w:rPr>
              <w:noProof/>
            </w:rPr>
            <w:t xml:space="preserve"> </w:t>
          </w:r>
          <w:r w:rsidR="009F785B" w:rsidRPr="009F785B">
            <w:rPr>
              <w:noProof/>
            </w:rPr>
            <w:t>(MAS environmental, 2022)</w:t>
          </w:r>
          <w:r w:rsidR="006F5427">
            <w:fldChar w:fldCharType="end"/>
          </w:r>
        </w:sdtContent>
      </w:sdt>
    </w:p>
    <w:p w14:paraId="6E38F1A3" w14:textId="52A4C5E4" w:rsidR="00E771A6" w:rsidRDefault="008D1069" w:rsidP="00586D57">
      <w:r w:rsidRPr="0013757D">
        <w:rPr>
          <w:noProof/>
        </w:rPr>
        <w:drawing>
          <wp:anchor distT="0" distB="0" distL="114300" distR="114300" simplePos="0" relativeHeight="251676681" behindDoc="1" locked="0" layoutInCell="1" allowOverlap="1" wp14:anchorId="616381C5" wp14:editId="17ADAC39">
            <wp:simplePos x="0" y="0"/>
            <wp:positionH relativeFrom="column">
              <wp:posOffset>3723412</wp:posOffset>
            </wp:positionH>
            <wp:positionV relativeFrom="paragraph">
              <wp:posOffset>369342</wp:posOffset>
            </wp:positionV>
            <wp:extent cx="1784985" cy="2075180"/>
            <wp:effectExtent l="0" t="0" r="5715" b="1270"/>
            <wp:wrapTight wrapText="bothSides">
              <wp:wrapPolygon edited="0">
                <wp:start x="0" y="0"/>
                <wp:lineTo x="0" y="21415"/>
                <wp:lineTo x="21439" y="21415"/>
                <wp:lineTo x="21439" y="0"/>
                <wp:lineTo x="0" y="0"/>
              </wp:wrapPolygon>
            </wp:wrapTight>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4985" cy="2075180"/>
                    </a:xfrm>
                    <a:prstGeom prst="rect">
                      <a:avLst/>
                    </a:prstGeom>
                  </pic:spPr>
                </pic:pic>
              </a:graphicData>
            </a:graphic>
            <wp14:sizeRelH relativeFrom="margin">
              <wp14:pctWidth>0</wp14:pctWidth>
            </wp14:sizeRelH>
            <wp14:sizeRelV relativeFrom="margin">
              <wp14:pctHeight>0</wp14:pctHeight>
            </wp14:sizeRelV>
          </wp:anchor>
        </w:drawing>
      </w:r>
      <w:r w:rsidR="00E771A6">
        <w:t xml:space="preserve">Certain low frequency vibrations are perceivable by humans, although these frequencies cannot be heard, they can be felt through the body and cause </w:t>
      </w:r>
      <w:r w:rsidR="0016434C">
        <w:t xml:space="preserve">frustrations. </w:t>
      </w:r>
      <w:r w:rsidR="00FE5A25">
        <w:t>"</w:t>
      </w:r>
      <w:r w:rsidR="00FE5A25" w:rsidRPr="00FE5A25">
        <w:t xml:space="preserve"> Low frequency vibrations, in the frequency range from about 10 Hz to 200 Hz, has been recognised as a special environmental noise problem, particularly to sensitive people in their homes.</w:t>
      </w:r>
      <w:r w:rsidR="00FE5A25">
        <w:t>"</w:t>
      </w:r>
      <w:sdt>
        <w:sdtPr>
          <w:id w:val="226167442"/>
          <w:lock w:val="contentLocked"/>
          <w:citation/>
        </w:sdtPr>
        <w:sdtEndPr/>
        <w:sdtContent>
          <w:r w:rsidR="00D349F0">
            <w:fldChar w:fldCharType="begin"/>
          </w:r>
          <w:r w:rsidR="00AD7F6B">
            <w:instrText xml:space="preserve">CITATION HGl04 \l 1043 </w:instrText>
          </w:r>
          <w:r w:rsidR="00D349F0">
            <w:fldChar w:fldCharType="separate"/>
          </w:r>
          <w:r w:rsidR="009F785B">
            <w:rPr>
              <w:noProof/>
            </w:rPr>
            <w:t xml:space="preserve"> </w:t>
          </w:r>
          <w:r w:rsidR="009F785B" w:rsidRPr="009F785B">
            <w:rPr>
              <w:noProof/>
            </w:rPr>
            <w:t>(Leventhall, 2004)</w:t>
          </w:r>
          <w:r w:rsidR="00D349F0">
            <w:fldChar w:fldCharType="end"/>
          </w:r>
        </w:sdtContent>
      </w:sdt>
      <w:r w:rsidR="00221388">
        <w:t>.</w:t>
      </w:r>
    </w:p>
    <w:p w14:paraId="3D1D89EF" w14:textId="344AE6B8" w:rsidR="00FF3C40" w:rsidRPr="000F39DD" w:rsidRDefault="00EE124D" w:rsidP="00586D57">
      <w:r w:rsidRPr="000F39DD">
        <w:t>“</w:t>
      </w:r>
      <w:r w:rsidR="00FF3C40" w:rsidRPr="000F39DD">
        <w:t>The important parts of the human body vibration frequency are generally located in about 3 Hz–17 Hz. According to the International Standard ISO 2631 in the vertical vibration of the human body, the sensitive range is located in 6 Hz–8 Hz.</w:t>
      </w:r>
      <w:r w:rsidRPr="000F39DD">
        <w:t>”</w:t>
      </w:r>
      <w:sdt>
        <w:sdtPr>
          <w:id w:val="-1685359779"/>
          <w:citation/>
        </w:sdtPr>
        <w:sdtEndPr/>
        <w:sdtContent>
          <w:r w:rsidRPr="000F39DD">
            <w:fldChar w:fldCharType="begin"/>
          </w:r>
          <w:r w:rsidR="0048703A">
            <w:instrText xml:space="preserve">CITATION WuR17 \l 1043 </w:instrText>
          </w:r>
          <w:r w:rsidRPr="000F39DD">
            <w:fldChar w:fldCharType="separate"/>
          </w:r>
          <w:r w:rsidR="009F785B">
            <w:rPr>
              <w:noProof/>
            </w:rPr>
            <w:t xml:space="preserve"> </w:t>
          </w:r>
          <w:r w:rsidR="009F785B" w:rsidRPr="009F785B">
            <w:rPr>
              <w:noProof/>
            </w:rPr>
            <w:t>(Ren, 2017)</w:t>
          </w:r>
          <w:r w:rsidRPr="000F39DD">
            <w:fldChar w:fldCharType="end"/>
          </w:r>
        </w:sdtContent>
      </w:sdt>
      <w:r w:rsidRPr="000F39DD">
        <w:t xml:space="preserve">. </w:t>
      </w:r>
      <w:r w:rsidR="00F520B6">
        <w:t xml:space="preserve">This means that especially frequencies between six and eight hertz </w:t>
      </w:r>
      <w:r w:rsidR="002E4FB4">
        <w:t xml:space="preserve">are noticeable by humans and can be a </w:t>
      </w:r>
      <w:r w:rsidR="00496C0F">
        <w:t>reason for unrest and discomfort.</w:t>
      </w:r>
    </w:p>
    <w:p w14:paraId="199AE2E4" w14:textId="77777777" w:rsidR="00A16E21" w:rsidRDefault="00641DE8" w:rsidP="00A16E21">
      <w:r>
        <w:t>2</w:t>
      </w:r>
      <w:r w:rsidR="00A16E21">
        <w:t>.</w:t>
      </w:r>
      <w:r w:rsidR="00726478">
        <w:t>4</w:t>
      </w:r>
      <w:r w:rsidR="00A16E21">
        <w:t xml:space="preserve">.1. </w:t>
      </w:r>
      <w:r w:rsidR="00714289">
        <w:t>F</w:t>
      </w:r>
      <w:r w:rsidR="00A16E21">
        <w:t>requency orders</w:t>
      </w:r>
    </w:p>
    <w:p w14:paraId="65FF1539" w14:textId="5D4B09F5" w:rsidR="00A0698A" w:rsidRDefault="001A4445" w:rsidP="00A16E21">
      <w:r>
        <w:t xml:space="preserve">The frequency is dictated by the value of rotations that the object is making, for example an engine or pump. The amount of energy of the </w:t>
      </w:r>
      <w:r w:rsidR="00F621C0">
        <w:t>resulting</w:t>
      </w:r>
      <w:r>
        <w:t xml:space="preserve"> vibration is called the amplitude. When the frequency is changed, the amplitude changes too. The relationship between these tw</w:t>
      </w:r>
      <w:r w:rsidR="00A0698A">
        <w:t xml:space="preserve">o is called the order. The primary rotation </w:t>
      </w:r>
      <w:r w:rsidR="000275FB">
        <w:t xml:space="preserve">or reference point </w:t>
      </w:r>
      <w:r w:rsidR="00A0698A">
        <w:t>is called the first order</w:t>
      </w:r>
      <w:r w:rsidR="00223652">
        <w:t>.</w:t>
      </w:r>
      <w:sdt>
        <w:sdtPr>
          <w:id w:val="-1207092683"/>
          <w:citation/>
        </w:sdtPr>
        <w:sdtEndPr/>
        <w:sdtContent>
          <w:r w:rsidR="004C29A0">
            <w:fldChar w:fldCharType="begin"/>
          </w:r>
          <w:r w:rsidR="004C29A0" w:rsidRPr="004C29A0">
            <w:instrText xml:space="preserve"> CITATION YUN98 \l 1043 </w:instrText>
          </w:r>
          <w:r w:rsidR="004C29A0">
            <w:fldChar w:fldCharType="separate"/>
          </w:r>
          <w:r w:rsidR="009F785B">
            <w:rPr>
              <w:noProof/>
            </w:rPr>
            <w:t xml:space="preserve"> </w:t>
          </w:r>
          <w:r w:rsidR="009F785B" w:rsidRPr="009F785B">
            <w:rPr>
              <w:noProof/>
            </w:rPr>
            <w:t>(Han, 1998)</w:t>
          </w:r>
          <w:r w:rsidR="004C29A0">
            <w:fldChar w:fldCharType="end"/>
          </w:r>
        </w:sdtContent>
      </w:sdt>
    </w:p>
    <w:p w14:paraId="05DE2818" w14:textId="48144D67" w:rsidR="00A0698A" w:rsidRDefault="00A0698A" w:rsidP="00A16E21">
      <w:r w:rsidRPr="00EB16EF">
        <w:t>"Orders aid in the analysis of noise and vibration signals in rotating machinery. Each component of a system (gears, shafts, pistons, pumps, tires, etc.) contributes to the overall level of noise and vibration of the system. Order analysis helps to identify how an individual component contributes to the overall level."</w:t>
      </w:r>
      <w:sdt>
        <w:sdtPr>
          <w:id w:val="2114188"/>
          <w:citation/>
        </w:sdtPr>
        <w:sdtEndPr/>
        <w:sdtContent>
          <w:r w:rsidR="006F5427">
            <w:fldChar w:fldCharType="begin"/>
          </w:r>
          <w:r w:rsidR="00AD7F6B">
            <w:instrText xml:space="preserve">CITATION Sie20 \l 1043 </w:instrText>
          </w:r>
          <w:r w:rsidR="006F5427">
            <w:fldChar w:fldCharType="separate"/>
          </w:r>
          <w:r w:rsidR="009F785B">
            <w:rPr>
              <w:noProof/>
            </w:rPr>
            <w:t xml:space="preserve"> </w:t>
          </w:r>
          <w:r w:rsidR="009F785B" w:rsidRPr="009F785B">
            <w:rPr>
              <w:noProof/>
            </w:rPr>
            <w:t>(Siemens, 2020)</w:t>
          </w:r>
          <w:r w:rsidR="006F5427">
            <w:fldChar w:fldCharType="end"/>
          </w:r>
        </w:sdtContent>
      </w:sdt>
      <w:r w:rsidR="00221388">
        <w:t>.</w:t>
      </w:r>
    </w:p>
    <w:p w14:paraId="36B4C1EA" w14:textId="1396C862" w:rsidR="00A16E21" w:rsidRDefault="00D349F0" w:rsidP="00A16E21">
      <w:r>
        <w:t>T</w:t>
      </w:r>
      <w:r w:rsidR="001A4445">
        <w:t xml:space="preserve">he </w:t>
      </w:r>
      <w:r w:rsidR="00A0698A">
        <w:t xml:space="preserve">first </w:t>
      </w:r>
      <w:r w:rsidR="001A4445">
        <w:t xml:space="preserve">shaft </w:t>
      </w:r>
      <w:r w:rsidR="00A0698A">
        <w:t>can be</w:t>
      </w:r>
      <w:r w:rsidR="001A4445">
        <w:t xml:space="preserve"> </w:t>
      </w:r>
      <w:r w:rsidR="00A0698A">
        <w:t xml:space="preserve">connected to something else but with a gear change. For </w:t>
      </w:r>
      <w:r w:rsidR="00846C19">
        <w:t>example,</w:t>
      </w:r>
      <w:r w:rsidR="00A0698A">
        <w:t xml:space="preserve"> an engine to a gearbox. If the gear ratio is one to five that means that the frequency is five times slower than the primary shaft. The order will also change and is not necessarily the same as the primary order relatively decreased, this will need to be measured as well. Because the gear ratio is one to five, the consequent order is called the fifth order.</w:t>
      </w:r>
      <w:sdt>
        <w:sdtPr>
          <w:id w:val="1642465754"/>
          <w:citation/>
        </w:sdtPr>
        <w:sdtEndPr/>
        <w:sdtContent>
          <w:r w:rsidR="00A60BAB">
            <w:fldChar w:fldCharType="begin"/>
          </w:r>
          <w:r w:rsidR="00A60BAB" w:rsidRPr="00A60BAB">
            <w:instrText xml:space="preserve"> CITATION Sie20 \l 1043 </w:instrText>
          </w:r>
          <w:r w:rsidR="00A60BAB">
            <w:fldChar w:fldCharType="separate"/>
          </w:r>
          <w:r w:rsidR="009F785B">
            <w:rPr>
              <w:noProof/>
            </w:rPr>
            <w:t xml:space="preserve"> </w:t>
          </w:r>
          <w:r w:rsidR="009F785B" w:rsidRPr="009F785B">
            <w:rPr>
              <w:noProof/>
            </w:rPr>
            <w:t>(Siemens, 2020)</w:t>
          </w:r>
          <w:r w:rsidR="00A60BAB">
            <w:fldChar w:fldCharType="end"/>
          </w:r>
        </w:sdtContent>
      </w:sdt>
    </w:p>
    <w:p w14:paraId="4F7FF364" w14:textId="77777777" w:rsidR="004D5D77" w:rsidRDefault="00D650B0" w:rsidP="00A16E21">
      <w:pPr>
        <w:pStyle w:val="Heading3"/>
        <w:sectPr w:rsidR="004D5D77" w:rsidSect="00357BF3">
          <w:headerReference w:type="default" r:id="rId18"/>
          <w:footerReference w:type="default" r:id="rId19"/>
          <w:pgSz w:w="11906" w:h="16838"/>
          <w:pgMar w:top="1440" w:right="1440" w:bottom="1440" w:left="1440" w:header="708" w:footer="708" w:gutter="0"/>
          <w:pgNumType w:start="1"/>
          <w:cols w:space="708"/>
          <w:docGrid w:linePitch="360"/>
        </w:sectPr>
      </w:pPr>
      <w:r>
        <w:br w:type="page"/>
      </w:r>
    </w:p>
    <w:p w14:paraId="7AA924CE" w14:textId="77777777" w:rsidR="00B3157D" w:rsidRDefault="00641DE8" w:rsidP="00B3157D">
      <w:pPr>
        <w:pStyle w:val="Heading2"/>
      </w:pPr>
      <w:bookmarkStart w:id="11" w:name="_Toc130049182"/>
      <w:r>
        <w:lastRenderedPageBreak/>
        <w:t>2</w:t>
      </w:r>
      <w:r w:rsidR="00B3157D">
        <w:t>.</w:t>
      </w:r>
      <w:r w:rsidR="00726478">
        <w:t>5</w:t>
      </w:r>
      <w:r w:rsidR="00460C59">
        <w:t>.</w:t>
      </w:r>
      <w:r w:rsidR="00B3157D">
        <w:t xml:space="preserve"> </w:t>
      </w:r>
      <w:r w:rsidR="00714289">
        <w:t>C</w:t>
      </w:r>
      <w:r w:rsidR="00B3157D">
        <w:t>onceptual model</w:t>
      </w:r>
      <w:bookmarkEnd w:id="11"/>
    </w:p>
    <w:p w14:paraId="45F5FF1A" w14:textId="77777777" w:rsidR="00EB01C7" w:rsidRDefault="00F97013" w:rsidP="00EB01C7">
      <w:pPr>
        <w:keepNext/>
      </w:pPr>
      <w:r>
        <w:rPr>
          <w:noProof/>
        </w:rPr>
        <w:object w:dxaOrig="12512" w:dyaOrig="5733" w14:anchorId="5655A5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6.9pt;height:315.05pt" o:ole="">
            <v:imagedata r:id="rId20" o:title=""/>
          </v:shape>
          <o:OLEObject Type="Embed" ProgID="Visio.Drawing.11" ShapeID="_x0000_i1025" DrawAspect="Content" ObjectID="_1743250035" r:id="rId21"/>
        </w:object>
      </w:r>
    </w:p>
    <w:p w14:paraId="0948637D" w14:textId="341D3682" w:rsidR="004D5D77" w:rsidRPr="004D5D77" w:rsidRDefault="00EB01C7" w:rsidP="00EB01C7">
      <w:pPr>
        <w:pStyle w:val="Caption"/>
      </w:pPr>
      <w:r>
        <w:t xml:space="preserve">Figure </w:t>
      </w:r>
      <w:r w:rsidR="002B4C70">
        <w:t>7: conceptual</w:t>
      </w:r>
      <w:r>
        <w:t xml:space="preserve"> model</w:t>
      </w:r>
      <w:sdt>
        <w:sdtPr>
          <w:id w:val="-1424867647"/>
          <w:citation/>
        </w:sdtPr>
        <w:sdtEndPr/>
        <w:sdtContent>
          <w:r w:rsidR="006E3666">
            <w:fldChar w:fldCharType="begin"/>
          </w:r>
          <w:r w:rsidR="00AD7F6B" w:rsidRPr="00551EAF">
            <w:instrText xml:space="preserve">CITATION Pri23 \l 1043 </w:instrText>
          </w:r>
          <w:r w:rsidR="006E3666">
            <w:fldChar w:fldCharType="separate"/>
          </w:r>
          <w:r w:rsidR="009F785B">
            <w:rPr>
              <w:noProof/>
            </w:rPr>
            <w:t xml:space="preserve"> </w:t>
          </w:r>
          <w:r w:rsidR="009F785B" w:rsidRPr="009F785B">
            <w:rPr>
              <w:noProof/>
            </w:rPr>
            <w:t>(Prinsen, 2023)</w:t>
          </w:r>
          <w:r w:rsidR="006E3666">
            <w:fldChar w:fldCharType="end"/>
          </w:r>
        </w:sdtContent>
      </w:sdt>
    </w:p>
    <w:p w14:paraId="391D5A1F" w14:textId="77777777" w:rsidR="004D5D77" w:rsidRDefault="004D5D77" w:rsidP="00B3157D">
      <w:pPr>
        <w:sectPr w:rsidR="004D5D77" w:rsidSect="004D5D77">
          <w:headerReference w:type="default" r:id="rId22"/>
          <w:pgSz w:w="16838" w:h="11906" w:orient="landscape"/>
          <w:pgMar w:top="1440" w:right="1440" w:bottom="1440" w:left="1440" w:header="708" w:footer="708" w:gutter="0"/>
          <w:cols w:space="708"/>
          <w:docGrid w:linePitch="360"/>
        </w:sectPr>
      </w:pPr>
    </w:p>
    <w:p w14:paraId="36173B71" w14:textId="77777777" w:rsidR="00B3157D" w:rsidRDefault="00641DE8" w:rsidP="00B3157D">
      <w:pPr>
        <w:pStyle w:val="Heading2"/>
      </w:pPr>
      <w:bookmarkStart w:id="12" w:name="_Toc130049183"/>
      <w:r>
        <w:lastRenderedPageBreak/>
        <w:t>2</w:t>
      </w:r>
      <w:r w:rsidR="00B3157D">
        <w:t>.</w:t>
      </w:r>
      <w:r w:rsidR="00726478">
        <w:t>6</w:t>
      </w:r>
      <w:r w:rsidR="00460C59">
        <w:t>.</w:t>
      </w:r>
      <w:r w:rsidR="00B3157D">
        <w:t xml:space="preserve"> </w:t>
      </w:r>
      <w:r w:rsidR="00714289">
        <w:t>T</w:t>
      </w:r>
      <w:r w:rsidR="00B3157D">
        <w:t xml:space="preserve">erms and </w:t>
      </w:r>
      <w:r w:rsidR="00714056">
        <w:t>D</w:t>
      </w:r>
      <w:r w:rsidR="00B3157D">
        <w:t>efinitions</w:t>
      </w:r>
      <w:r w:rsidR="00714056">
        <w:t>.</w:t>
      </w:r>
      <w:bookmarkEnd w:id="12"/>
    </w:p>
    <w:tbl>
      <w:tblPr>
        <w:tblStyle w:val="PlainTable31"/>
        <w:tblW w:w="0" w:type="auto"/>
        <w:tblLook w:val="04A0" w:firstRow="1" w:lastRow="0" w:firstColumn="1" w:lastColumn="0" w:noHBand="0" w:noVBand="1"/>
      </w:tblPr>
      <w:tblGrid>
        <w:gridCol w:w="4511"/>
        <w:gridCol w:w="4515"/>
      </w:tblGrid>
      <w:tr w:rsidR="007F0308" w:rsidRPr="00E952F3" w14:paraId="7A8EBD16" w14:textId="77777777" w:rsidTr="003B280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31" w:type="dxa"/>
          </w:tcPr>
          <w:p w14:paraId="34503245" w14:textId="77777777" w:rsidR="007F0308" w:rsidRDefault="007F0308" w:rsidP="003B2801">
            <w:pPr>
              <w:rPr>
                <w:lang w:val="en-GB"/>
              </w:rPr>
            </w:pPr>
            <w:r>
              <w:rPr>
                <w:lang w:val="en-GB"/>
              </w:rPr>
              <w:t>Term</w:t>
            </w:r>
          </w:p>
        </w:tc>
        <w:tc>
          <w:tcPr>
            <w:tcW w:w="4531" w:type="dxa"/>
          </w:tcPr>
          <w:p w14:paraId="03A56134" w14:textId="77777777" w:rsidR="007F0308" w:rsidRDefault="007F0308" w:rsidP="003B2801">
            <w:pPr>
              <w:cnfStyle w:val="100000000000" w:firstRow="1" w:lastRow="0" w:firstColumn="0" w:lastColumn="0" w:oddVBand="0" w:evenVBand="0" w:oddHBand="0" w:evenHBand="0" w:firstRowFirstColumn="0" w:firstRowLastColumn="0" w:lastRowFirstColumn="0" w:lastRowLastColumn="0"/>
              <w:rPr>
                <w:lang w:val="en-GB"/>
              </w:rPr>
            </w:pPr>
            <w:r>
              <w:rPr>
                <w:lang w:val="en-GB"/>
              </w:rPr>
              <w:t>Definition</w:t>
            </w:r>
          </w:p>
        </w:tc>
      </w:tr>
      <w:tr w:rsidR="006E795A" w:rsidRPr="007B7929" w14:paraId="5FB068F8"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0F8F3D8" w14:textId="77777777" w:rsidR="006E795A" w:rsidRPr="006E795A" w:rsidRDefault="006E795A">
            <w:pPr>
              <w:rPr>
                <w:rFonts w:ascii="Calibri" w:hAnsi="Calibri"/>
                <w:color w:val="000000"/>
              </w:rPr>
            </w:pPr>
            <w:r w:rsidRPr="006E795A">
              <w:rPr>
                <w:rFonts w:ascii="Calibri" w:hAnsi="Calibri"/>
                <w:bCs w:val="0"/>
                <w:caps w:val="0"/>
                <w:color w:val="000000"/>
                <w:lang w:val="en-GB"/>
              </w:rPr>
              <w:t>ABB</w:t>
            </w:r>
          </w:p>
        </w:tc>
        <w:tc>
          <w:tcPr>
            <w:tcW w:w="4531" w:type="dxa"/>
          </w:tcPr>
          <w:p w14:paraId="79AF933C" w14:textId="77777777" w:rsidR="006E795A" w:rsidRDefault="005E177B" w:rsidP="003B2801">
            <w:pPr>
              <w:cnfStyle w:val="000000100000" w:firstRow="0" w:lastRow="0" w:firstColumn="0" w:lastColumn="0" w:oddVBand="0" w:evenVBand="0" w:oddHBand="1" w:evenHBand="0" w:firstRowFirstColumn="0" w:firstRowLastColumn="0" w:lastRowFirstColumn="0" w:lastRowLastColumn="0"/>
              <w:rPr>
                <w:lang w:val="en-GB"/>
              </w:rPr>
            </w:pPr>
            <w:proofErr w:type="spellStart"/>
            <w:r>
              <w:rPr>
                <w:lang w:val="en-GB"/>
              </w:rPr>
              <w:t>Asea</w:t>
            </w:r>
            <w:proofErr w:type="spellEnd"/>
            <w:r>
              <w:rPr>
                <w:lang w:val="en-GB"/>
              </w:rPr>
              <w:t xml:space="preserve"> Brown </w:t>
            </w:r>
            <w:proofErr w:type="spellStart"/>
            <w:r>
              <w:rPr>
                <w:lang w:val="en-GB"/>
              </w:rPr>
              <w:t>Boveri</w:t>
            </w:r>
            <w:proofErr w:type="spellEnd"/>
            <w:r>
              <w:rPr>
                <w:lang w:val="en-GB"/>
              </w:rPr>
              <w:t xml:space="preserve"> - the ships management computer. This controls most valves, pumps and operations electronically and automatically</w:t>
            </w:r>
          </w:p>
        </w:tc>
      </w:tr>
      <w:tr w:rsidR="006E795A" w:rsidRPr="007B7929" w14:paraId="7153CF58"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0DB7DBD2" w14:textId="77777777" w:rsidR="006E795A" w:rsidRPr="006E795A" w:rsidRDefault="006E795A">
            <w:pPr>
              <w:rPr>
                <w:rFonts w:ascii="Calibri" w:hAnsi="Calibri"/>
                <w:color w:val="000000"/>
              </w:rPr>
            </w:pPr>
            <w:r w:rsidRPr="006E795A">
              <w:rPr>
                <w:rFonts w:ascii="Calibri" w:hAnsi="Calibri"/>
                <w:bCs w:val="0"/>
                <w:caps w:val="0"/>
                <w:color w:val="000000"/>
                <w:lang w:val="en-GB"/>
              </w:rPr>
              <w:t>Acoustic resonance</w:t>
            </w:r>
          </w:p>
        </w:tc>
        <w:tc>
          <w:tcPr>
            <w:tcW w:w="4531" w:type="dxa"/>
          </w:tcPr>
          <w:p w14:paraId="6178C614" w14:textId="77777777" w:rsidR="006E795A" w:rsidRPr="005E177B" w:rsidRDefault="005E177B" w:rsidP="003B2801">
            <w:pPr>
              <w:cnfStyle w:val="000000000000" w:firstRow="0" w:lastRow="0" w:firstColumn="0" w:lastColumn="0" w:oddVBand="0" w:evenVBand="0" w:oddHBand="0" w:evenHBand="0" w:firstRowFirstColumn="0" w:firstRowLastColumn="0" w:lastRowFirstColumn="0" w:lastRowLastColumn="0"/>
              <w:rPr>
                <w:lang w:val="en-GB"/>
              </w:rPr>
            </w:pPr>
            <w:r w:rsidRPr="005E177B">
              <w:rPr>
                <w:lang w:val="en-GB"/>
              </w:rPr>
              <w:t>Acoustic resonance is a phenomenon in which an acoustic system amplifies sound waves whose frequency matches one of its own natural frequencies of vibration</w:t>
            </w:r>
          </w:p>
        </w:tc>
      </w:tr>
      <w:tr w:rsidR="006E795A" w:rsidRPr="007B7929" w14:paraId="4A68AD6E"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7465A41" w14:textId="77777777" w:rsidR="006E795A" w:rsidRPr="006E795A" w:rsidRDefault="006E795A">
            <w:pPr>
              <w:rPr>
                <w:rFonts w:ascii="Calibri" w:hAnsi="Calibri"/>
                <w:color w:val="000000"/>
                <w:lang w:val="en-GB"/>
              </w:rPr>
            </w:pPr>
            <w:r w:rsidRPr="006E795A">
              <w:rPr>
                <w:rFonts w:ascii="Calibri" w:hAnsi="Calibri"/>
                <w:bCs w:val="0"/>
                <w:caps w:val="0"/>
                <w:color w:val="000000"/>
                <w:lang w:val="en-GB"/>
              </w:rPr>
              <w:t>EOW (engineer of the watch)</w:t>
            </w:r>
          </w:p>
        </w:tc>
        <w:tc>
          <w:tcPr>
            <w:tcW w:w="4531" w:type="dxa"/>
          </w:tcPr>
          <w:p w14:paraId="2101500C" w14:textId="58BA0F20" w:rsidR="006E795A" w:rsidRDefault="005E177B" w:rsidP="003B2801">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engine room always has one engineer whose duty it is to keep watch on the systems and respond to </w:t>
            </w:r>
            <w:r w:rsidR="009542F9">
              <w:rPr>
                <w:lang w:val="en-GB"/>
              </w:rPr>
              <w:t>alarms;</w:t>
            </w:r>
            <w:r>
              <w:rPr>
                <w:lang w:val="en-GB"/>
              </w:rPr>
              <w:t xml:space="preserve"> this watch is transferred every four hours</w:t>
            </w:r>
          </w:p>
        </w:tc>
      </w:tr>
      <w:tr w:rsidR="006E795A" w:rsidRPr="007B7929" w14:paraId="26B8FAE0"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2CD24355" w14:textId="2120C0B5" w:rsidR="006E795A" w:rsidRPr="006E795A" w:rsidRDefault="002B4C70">
            <w:pPr>
              <w:rPr>
                <w:rFonts w:ascii="Calibri" w:hAnsi="Calibri"/>
                <w:color w:val="000000"/>
              </w:rPr>
            </w:pPr>
            <w:r w:rsidRPr="006E795A">
              <w:rPr>
                <w:rFonts w:ascii="Calibri" w:hAnsi="Calibri"/>
                <w:bCs w:val="0"/>
                <w:caps w:val="0"/>
                <w:color w:val="000000"/>
              </w:rPr>
              <w:t>Equilibrium</w:t>
            </w:r>
          </w:p>
        </w:tc>
        <w:tc>
          <w:tcPr>
            <w:tcW w:w="4531" w:type="dxa"/>
          </w:tcPr>
          <w:p w14:paraId="196DDCB6" w14:textId="77777777" w:rsidR="006E795A" w:rsidRDefault="005E177B" w:rsidP="003B2801">
            <w:pPr>
              <w:cnfStyle w:val="000000000000" w:firstRow="0" w:lastRow="0" w:firstColumn="0" w:lastColumn="0" w:oddVBand="0" w:evenVBand="0" w:oddHBand="0" w:evenHBand="0" w:firstRowFirstColumn="0" w:firstRowLastColumn="0" w:lastRowFirstColumn="0" w:lastRowLastColumn="0"/>
              <w:rPr>
                <w:lang w:val="en-GB"/>
              </w:rPr>
            </w:pPr>
            <w:r>
              <w:rPr>
                <w:lang w:val="en-GB"/>
              </w:rPr>
              <w:t>A state in which all forces cancel each other out and creates a neutral balance</w:t>
            </w:r>
          </w:p>
        </w:tc>
      </w:tr>
      <w:tr w:rsidR="006E795A" w:rsidRPr="007B7929" w14:paraId="10197128"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17D252A" w14:textId="1977F8ED" w:rsidR="006E795A" w:rsidRPr="006E795A" w:rsidRDefault="009542F9">
            <w:pPr>
              <w:rPr>
                <w:rFonts w:ascii="Calibri" w:hAnsi="Calibri"/>
                <w:color w:val="000000"/>
              </w:rPr>
            </w:pPr>
            <w:proofErr w:type="spellStart"/>
            <w:r w:rsidRPr="006E795A">
              <w:rPr>
                <w:rFonts w:ascii="Calibri" w:hAnsi="Calibri"/>
                <w:bCs w:val="0"/>
                <w:caps w:val="0"/>
                <w:color w:val="000000"/>
              </w:rPr>
              <w:t>Fixed</w:t>
            </w:r>
            <w:proofErr w:type="spellEnd"/>
            <w:r w:rsidR="006E795A" w:rsidRPr="006E795A">
              <w:rPr>
                <w:rFonts w:ascii="Calibri" w:hAnsi="Calibri"/>
                <w:bCs w:val="0"/>
                <w:caps w:val="0"/>
                <w:color w:val="000000"/>
              </w:rPr>
              <w:t xml:space="preserve"> </w:t>
            </w:r>
            <w:proofErr w:type="spellStart"/>
            <w:r w:rsidR="006E795A" w:rsidRPr="006E795A">
              <w:rPr>
                <w:rFonts w:ascii="Calibri" w:hAnsi="Calibri"/>
                <w:bCs w:val="0"/>
                <w:caps w:val="0"/>
                <w:color w:val="000000"/>
              </w:rPr>
              <w:t>vibration</w:t>
            </w:r>
            <w:proofErr w:type="spellEnd"/>
            <w:r w:rsidR="006E795A" w:rsidRPr="006E795A">
              <w:rPr>
                <w:rFonts w:ascii="Calibri" w:hAnsi="Calibri"/>
                <w:bCs w:val="0"/>
                <w:caps w:val="0"/>
                <w:color w:val="000000"/>
              </w:rPr>
              <w:t xml:space="preserve"> monitors</w:t>
            </w:r>
          </w:p>
        </w:tc>
        <w:tc>
          <w:tcPr>
            <w:tcW w:w="4531" w:type="dxa"/>
          </w:tcPr>
          <w:p w14:paraId="5907822A" w14:textId="77777777" w:rsidR="006E795A" w:rsidRDefault="005E177B" w:rsidP="003B2801">
            <w:pPr>
              <w:cnfStyle w:val="000000100000" w:firstRow="0" w:lastRow="0" w:firstColumn="0" w:lastColumn="0" w:oddVBand="0" w:evenVBand="0" w:oddHBand="1" w:evenHBand="0" w:firstRowFirstColumn="0" w:firstRowLastColumn="0" w:lastRowFirstColumn="0" w:lastRowLastColumn="0"/>
              <w:rPr>
                <w:lang w:val="en-GB"/>
              </w:rPr>
            </w:pPr>
            <w:r>
              <w:rPr>
                <w:lang w:val="en-GB"/>
              </w:rPr>
              <w:t>Sensors that are in fixed positions mostly bolted or glued which are not easily removed or relocated</w:t>
            </w:r>
          </w:p>
        </w:tc>
      </w:tr>
      <w:tr w:rsidR="006E795A" w:rsidRPr="00E952F3" w14:paraId="216A1FF5"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3B16D496" w14:textId="0057A8C9" w:rsidR="006E795A" w:rsidRPr="006E795A" w:rsidRDefault="009542F9">
            <w:pPr>
              <w:rPr>
                <w:rFonts w:ascii="Calibri" w:hAnsi="Calibri"/>
                <w:color w:val="000000"/>
              </w:rPr>
            </w:pPr>
            <w:r>
              <w:rPr>
                <w:rFonts w:ascii="Calibri" w:hAnsi="Calibri"/>
                <w:bCs w:val="0"/>
                <w:caps w:val="0"/>
                <w:color w:val="000000"/>
              </w:rPr>
              <w:t>MARPOL</w:t>
            </w:r>
          </w:p>
        </w:tc>
        <w:tc>
          <w:tcPr>
            <w:tcW w:w="4531" w:type="dxa"/>
          </w:tcPr>
          <w:p w14:paraId="75E65C26" w14:textId="77777777" w:rsidR="006E795A" w:rsidRPr="005E177B" w:rsidRDefault="005E177B" w:rsidP="005E177B">
            <w:pPr>
              <w:cnfStyle w:val="000000000000" w:firstRow="0" w:lastRow="0" w:firstColumn="0" w:lastColumn="0" w:oddVBand="0" w:evenVBand="0" w:oddHBand="0" w:evenHBand="0" w:firstRowFirstColumn="0" w:firstRowLastColumn="0" w:lastRowFirstColumn="0" w:lastRowLastColumn="0"/>
              <w:rPr>
                <w:lang w:val="en-GB"/>
              </w:rPr>
            </w:pPr>
            <w:r w:rsidRPr="005E177B">
              <w:rPr>
                <w:lang w:val="en-GB"/>
              </w:rPr>
              <w:t>The International Convention for the Prevention of Pollution from Ships</w:t>
            </w:r>
            <w:r>
              <w:rPr>
                <w:lang w:val="en-GB"/>
              </w:rPr>
              <w:t xml:space="preserve">, a convention which purpose is to prevent pollution </w:t>
            </w:r>
          </w:p>
        </w:tc>
      </w:tr>
      <w:tr w:rsidR="006E795A" w:rsidRPr="00E952F3" w14:paraId="7C5DF0CC"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F58C11B" w14:textId="4501EEA0" w:rsidR="006E795A" w:rsidRPr="006E795A" w:rsidRDefault="009542F9">
            <w:pPr>
              <w:rPr>
                <w:rFonts w:ascii="Calibri" w:hAnsi="Calibri"/>
                <w:color w:val="000000"/>
              </w:rPr>
            </w:pPr>
            <w:r>
              <w:rPr>
                <w:rFonts w:ascii="Calibri" w:hAnsi="Calibri"/>
                <w:bCs w:val="0"/>
                <w:caps w:val="0"/>
                <w:color w:val="000000"/>
              </w:rPr>
              <w:t>MLC</w:t>
            </w:r>
          </w:p>
        </w:tc>
        <w:tc>
          <w:tcPr>
            <w:tcW w:w="4531" w:type="dxa"/>
          </w:tcPr>
          <w:p w14:paraId="0AF5377A" w14:textId="77777777" w:rsidR="006E795A" w:rsidRDefault="005E177B" w:rsidP="003B2801">
            <w:pPr>
              <w:cnfStyle w:val="000000100000" w:firstRow="0" w:lastRow="0" w:firstColumn="0" w:lastColumn="0" w:oddVBand="0" w:evenVBand="0" w:oddHBand="1" w:evenHBand="0" w:firstRowFirstColumn="0" w:firstRowLastColumn="0" w:lastRowFirstColumn="0" w:lastRowLastColumn="0"/>
              <w:rPr>
                <w:lang w:val="en-GB"/>
              </w:rPr>
            </w:pPr>
            <w:r>
              <w:rPr>
                <w:lang w:val="en-GB"/>
              </w:rPr>
              <w:t>Maritime labour convention, a convention which stipulates regulations for labour conditions for seafarers</w:t>
            </w:r>
          </w:p>
        </w:tc>
      </w:tr>
      <w:tr w:rsidR="006E795A" w:rsidRPr="007B7929" w14:paraId="1F231D1B"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3AEBCC21" w14:textId="77777777" w:rsidR="006E795A" w:rsidRPr="006E795A" w:rsidRDefault="006E795A">
            <w:pPr>
              <w:rPr>
                <w:rFonts w:ascii="Calibri" w:hAnsi="Calibri"/>
                <w:color w:val="000000"/>
              </w:rPr>
            </w:pPr>
            <w:r w:rsidRPr="006E795A">
              <w:rPr>
                <w:rFonts w:ascii="Calibri" w:hAnsi="Calibri"/>
                <w:bCs w:val="0"/>
                <w:caps w:val="0"/>
                <w:color w:val="000000"/>
                <w:lang w:val="en-GB"/>
              </w:rPr>
              <w:t>Operational deflection shape (ODS)</w:t>
            </w:r>
          </w:p>
        </w:tc>
        <w:tc>
          <w:tcPr>
            <w:tcW w:w="4531" w:type="dxa"/>
          </w:tcPr>
          <w:p w14:paraId="0302D7F2" w14:textId="798E77DE" w:rsidR="006E795A" w:rsidRPr="00800595" w:rsidRDefault="009542F9" w:rsidP="003B2801">
            <w:pPr>
              <w:cnfStyle w:val="000000000000" w:firstRow="0" w:lastRow="0" w:firstColumn="0" w:lastColumn="0" w:oddVBand="0" w:evenVBand="0" w:oddHBand="0" w:evenHBand="0" w:firstRowFirstColumn="0" w:firstRowLastColumn="0" w:lastRowFirstColumn="0" w:lastRowLastColumn="0"/>
              <w:rPr>
                <w:lang w:val="en-GB"/>
              </w:rPr>
            </w:pPr>
            <w:r>
              <w:rPr>
                <w:bCs/>
                <w:lang w:val="en-GB"/>
              </w:rPr>
              <w:t>T</w:t>
            </w:r>
            <w:r w:rsidR="00800595" w:rsidRPr="00800595">
              <w:rPr>
                <w:bCs/>
                <w:lang w:val="en-GB"/>
              </w:rPr>
              <w:t>he deflection of a structure at a particular frequency relative to a specific point on the structure</w:t>
            </w:r>
            <w:r w:rsidR="00800595" w:rsidRPr="00800595">
              <w:rPr>
                <w:lang w:val="en-GB"/>
              </w:rPr>
              <w:t>. </w:t>
            </w:r>
          </w:p>
        </w:tc>
      </w:tr>
      <w:tr w:rsidR="006E795A" w:rsidRPr="007B7929" w14:paraId="0BB9FCD9"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1206583" w14:textId="3F147550" w:rsidR="006E795A" w:rsidRPr="006E795A" w:rsidRDefault="009542F9">
            <w:pPr>
              <w:rPr>
                <w:rFonts w:ascii="Calibri" w:hAnsi="Calibri"/>
                <w:color w:val="000000"/>
              </w:rPr>
            </w:pPr>
            <w:r w:rsidRPr="009542F9">
              <w:rPr>
                <w:rFonts w:ascii="Calibri" w:hAnsi="Calibri"/>
                <w:bCs w:val="0"/>
                <w:caps w:val="0"/>
                <w:color w:val="000000"/>
                <w:lang w:val="en-GB"/>
              </w:rPr>
              <w:t>Oscillation</w:t>
            </w:r>
          </w:p>
        </w:tc>
        <w:tc>
          <w:tcPr>
            <w:tcW w:w="4531" w:type="dxa"/>
          </w:tcPr>
          <w:p w14:paraId="72E30EC1" w14:textId="77777777" w:rsidR="006E795A" w:rsidRPr="00800595" w:rsidRDefault="00800595" w:rsidP="003B2801">
            <w:pPr>
              <w:cnfStyle w:val="000000100000" w:firstRow="0" w:lastRow="0" w:firstColumn="0" w:lastColumn="0" w:oddVBand="0" w:evenVBand="0" w:oddHBand="1" w:evenHBand="0" w:firstRowFirstColumn="0" w:firstRowLastColumn="0" w:lastRowFirstColumn="0" w:lastRowLastColumn="0"/>
              <w:rPr>
                <w:lang w:val="en-GB"/>
              </w:rPr>
            </w:pPr>
            <w:r w:rsidRPr="00800595">
              <w:rPr>
                <w:bCs/>
                <w:lang w:val="en-GB"/>
              </w:rPr>
              <w:t>Oscillation</w:t>
            </w:r>
            <w:r w:rsidRPr="00800595">
              <w:rPr>
                <w:lang w:val="en-GB"/>
              </w:rPr>
              <w:t> is the repetitive or periodic variation, typically in time, of some measure about a central value or between two or more different states.</w:t>
            </w:r>
          </w:p>
        </w:tc>
      </w:tr>
      <w:tr w:rsidR="006E795A" w:rsidRPr="00EB5EC7" w14:paraId="032B8451"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7925D8AF" w14:textId="77777777" w:rsidR="006E795A" w:rsidRPr="006E795A" w:rsidRDefault="006E795A">
            <w:pPr>
              <w:rPr>
                <w:rFonts w:ascii="Calibri" w:hAnsi="Calibri"/>
                <w:color w:val="000000"/>
              </w:rPr>
            </w:pPr>
            <w:r w:rsidRPr="006E795A">
              <w:rPr>
                <w:rFonts w:ascii="Calibri" w:hAnsi="Calibri"/>
                <w:bCs w:val="0"/>
                <w:caps w:val="0"/>
                <w:color w:val="000000"/>
                <w:lang w:val="en-GB"/>
              </w:rPr>
              <w:t>PAX door</w:t>
            </w:r>
          </w:p>
        </w:tc>
        <w:tc>
          <w:tcPr>
            <w:tcW w:w="4531" w:type="dxa"/>
          </w:tcPr>
          <w:p w14:paraId="3BF6B932" w14:textId="77777777" w:rsidR="006E795A" w:rsidRDefault="005E177B" w:rsidP="003B2801">
            <w:pPr>
              <w:cnfStyle w:val="000000000000" w:firstRow="0" w:lastRow="0" w:firstColumn="0" w:lastColumn="0" w:oddVBand="0" w:evenVBand="0" w:oddHBand="0" w:evenHBand="0" w:firstRowFirstColumn="0" w:firstRowLastColumn="0" w:lastRowFirstColumn="0" w:lastRowLastColumn="0"/>
              <w:rPr>
                <w:lang w:val="en-GB"/>
              </w:rPr>
            </w:pPr>
            <w:r>
              <w:rPr>
                <w:lang w:val="en-GB"/>
              </w:rPr>
              <w:t>Passenger entry</w:t>
            </w:r>
          </w:p>
        </w:tc>
      </w:tr>
      <w:tr w:rsidR="006E795A" w:rsidRPr="004F3669" w14:paraId="316E841A"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77FC00A" w14:textId="4A19BD47" w:rsidR="006E795A" w:rsidRPr="006E795A" w:rsidRDefault="009542F9">
            <w:pPr>
              <w:rPr>
                <w:rFonts w:ascii="Calibri" w:hAnsi="Calibri"/>
                <w:color w:val="000000"/>
              </w:rPr>
            </w:pPr>
            <w:proofErr w:type="spellStart"/>
            <w:r>
              <w:rPr>
                <w:rFonts w:ascii="Calibri" w:hAnsi="Calibri" w:cs="Arial"/>
                <w:bCs w:val="0"/>
                <w:caps w:val="0"/>
                <w:color w:val="000000"/>
              </w:rPr>
              <w:t>P</w:t>
            </w:r>
            <w:r w:rsidR="006E795A" w:rsidRPr="006E795A">
              <w:rPr>
                <w:rFonts w:ascii="Calibri" w:hAnsi="Calibri" w:cs="Arial"/>
                <w:bCs w:val="0"/>
                <w:caps w:val="0"/>
                <w:color w:val="000000"/>
              </w:rPr>
              <w:t>erception</w:t>
            </w:r>
            <w:proofErr w:type="spellEnd"/>
          </w:p>
        </w:tc>
        <w:tc>
          <w:tcPr>
            <w:tcW w:w="4531" w:type="dxa"/>
          </w:tcPr>
          <w:p w14:paraId="3AF70458" w14:textId="77777777" w:rsidR="006E795A" w:rsidRDefault="005E177B" w:rsidP="00800595">
            <w:pPr>
              <w:cnfStyle w:val="000000100000" w:firstRow="0" w:lastRow="0" w:firstColumn="0" w:lastColumn="0" w:oddVBand="0" w:evenVBand="0" w:oddHBand="1" w:evenHBand="0" w:firstRowFirstColumn="0" w:firstRowLastColumn="0" w:lastRowFirstColumn="0" w:lastRowLastColumn="0"/>
              <w:rPr>
                <w:lang w:val="en-GB"/>
              </w:rPr>
            </w:pPr>
            <w:r>
              <w:rPr>
                <w:lang w:val="en-GB"/>
              </w:rPr>
              <w:t>A s</w:t>
            </w:r>
            <w:r w:rsidR="00800595">
              <w:rPr>
                <w:lang w:val="en-GB"/>
              </w:rPr>
              <w:t>ensory</w:t>
            </w:r>
            <w:r>
              <w:rPr>
                <w:lang w:val="en-GB"/>
              </w:rPr>
              <w:t xml:space="preserve"> interpretation </w:t>
            </w:r>
            <w:r w:rsidR="00800595">
              <w:rPr>
                <w:lang w:val="en-GB"/>
              </w:rPr>
              <w:t xml:space="preserve">of reality </w:t>
            </w:r>
          </w:p>
        </w:tc>
      </w:tr>
      <w:tr w:rsidR="006E795A" w:rsidRPr="004F3669" w14:paraId="1A46B9C1"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77CEB501" w14:textId="2155E263" w:rsidR="006E795A" w:rsidRPr="006E795A" w:rsidRDefault="009542F9">
            <w:pPr>
              <w:rPr>
                <w:rFonts w:ascii="Calibri" w:hAnsi="Calibri"/>
                <w:color w:val="000000"/>
              </w:rPr>
            </w:pPr>
            <w:proofErr w:type="spellStart"/>
            <w:r>
              <w:rPr>
                <w:rFonts w:ascii="Calibri" w:hAnsi="Calibri"/>
                <w:bCs w:val="0"/>
                <w:caps w:val="0"/>
                <w:color w:val="000000"/>
              </w:rPr>
              <w:t>P</w:t>
            </w:r>
            <w:r w:rsidR="006E795A" w:rsidRPr="006E795A">
              <w:rPr>
                <w:rFonts w:ascii="Calibri" w:hAnsi="Calibri"/>
                <w:bCs w:val="0"/>
                <w:caps w:val="0"/>
                <w:color w:val="000000"/>
              </w:rPr>
              <w:t>iezoelectric</w:t>
            </w:r>
            <w:proofErr w:type="spellEnd"/>
            <w:r w:rsidR="006E795A" w:rsidRPr="006E795A">
              <w:rPr>
                <w:rFonts w:ascii="Calibri" w:hAnsi="Calibri"/>
                <w:bCs w:val="0"/>
                <w:caps w:val="0"/>
                <w:color w:val="000000"/>
              </w:rPr>
              <w:t xml:space="preserve"> </w:t>
            </w:r>
            <w:proofErr w:type="spellStart"/>
            <w:r w:rsidR="006E795A" w:rsidRPr="006E795A">
              <w:rPr>
                <w:rFonts w:ascii="Calibri" w:hAnsi="Calibri"/>
                <w:bCs w:val="0"/>
                <w:caps w:val="0"/>
                <w:color w:val="000000"/>
              </w:rPr>
              <w:t>accelerometers</w:t>
            </w:r>
            <w:proofErr w:type="spellEnd"/>
          </w:p>
        </w:tc>
        <w:tc>
          <w:tcPr>
            <w:tcW w:w="4531" w:type="dxa"/>
          </w:tcPr>
          <w:p w14:paraId="5002E637" w14:textId="77777777" w:rsidR="006E795A" w:rsidRPr="00800595" w:rsidRDefault="00800595" w:rsidP="003B2801">
            <w:pPr>
              <w:cnfStyle w:val="000000000000" w:firstRow="0" w:lastRow="0" w:firstColumn="0" w:lastColumn="0" w:oddVBand="0" w:evenVBand="0" w:oddHBand="0" w:evenHBand="0" w:firstRowFirstColumn="0" w:firstRowLastColumn="0" w:lastRowFirstColumn="0" w:lastRowLastColumn="0"/>
              <w:rPr>
                <w:lang w:val="en-GB"/>
              </w:rPr>
            </w:pPr>
            <w:r w:rsidRPr="00800595">
              <w:rPr>
                <w:lang w:val="en-GB"/>
              </w:rPr>
              <w:t>A </w:t>
            </w:r>
            <w:r w:rsidRPr="00800595">
              <w:rPr>
                <w:bCs/>
                <w:lang w:val="en-GB"/>
              </w:rPr>
              <w:t>piezoelectric accelerometer</w:t>
            </w:r>
            <w:r w:rsidRPr="00800595">
              <w:rPr>
                <w:lang w:val="en-GB"/>
              </w:rPr>
              <w:t> is an accelerometer that employs the piezoelectric effect of certain materials to measure dynamic changes in mechanical variables</w:t>
            </w:r>
          </w:p>
        </w:tc>
      </w:tr>
      <w:tr w:rsidR="006E795A" w:rsidRPr="004F3669" w14:paraId="7C7BDEA2"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650D890" w14:textId="77777777" w:rsidR="006E795A" w:rsidRPr="006E795A" w:rsidRDefault="006E795A">
            <w:pPr>
              <w:rPr>
                <w:rFonts w:ascii="Calibri" w:hAnsi="Calibri"/>
                <w:color w:val="000000"/>
              </w:rPr>
            </w:pPr>
            <w:proofErr w:type="spellStart"/>
            <w:r w:rsidRPr="006E795A">
              <w:rPr>
                <w:rFonts w:ascii="Calibri" w:hAnsi="Calibri"/>
                <w:bCs w:val="0"/>
                <w:caps w:val="0"/>
                <w:color w:val="000000"/>
              </w:rPr>
              <w:t>Precipitation</w:t>
            </w:r>
            <w:proofErr w:type="spellEnd"/>
          </w:p>
        </w:tc>
        <w:tc>
          <w:tcPr>
            <w:tcW w:w="4531" w:type="dxa"/>
          </w:tcPr>
          <w:p w14:paraId="0690CFAD" w14:textId="77777777" w:rsidR="006E795A" w:rsidRDefault="00D349F0" w:rsidP="003B2801">
            <w:pPr>
              <w:cnfStyle w:val="000000100000" w:firstRow="0" w:lastRow="0" w:firstColumn="0" w:lastColumn="0" w:oddVBand="0" w:evenVBand="0" w:oddHBand="1" w:evenHBand="0" w:firstRowFirstColumn="0" w:firstRowLastColumn="0" w:lastRowFirstColumn="0" w:lastRowLastColumn="0"/>
              <w:rPr>
                <w:lang w:val="en-GB"/>
              </w:rPr>
            </w:pPr>
            <w:r>
              <w:rPr>
                <w:lang w:val="en-GB"/>
              </w:rPr>
              <w:t>R</w:t>
            </w:r>
            <w:r w:rsidR="00800595">
              <w:rPr>
                <w:lang w:val="en-GB"/>
              </w:rPr>
              <w:t>ain</w:t>
            </w:r>
            <w:r>
              <w:rPr>
                <w:lang w:val="en-GB"/>
              </w:rPr>
              <w:t>, hail, snow or fog</w:t>
            </w:r>
          </w:p>
        </w:tc>
      </w:tr>
      <w:tr w:rsidR="006E795A" w:rsidRPr="004F3669" w14:paraId="052062B7"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3718F54C" w14:textId="77777777" w:rsidR="006E795A" w:rsidRPr="006E795A" w:rsidRDefault="006E795A">
            <w:pPr>
              <w:rPr>
                <w:rFonts w:ascii="Calibri" w:hAnsi="Calibri"/>
                <w:color w:val="000000"/>
              </w:rPr>
            </w:pPr>
            <w:proofErr w:type="spellStart"/>
            <w:r w:rsidRPr="006E795A">
              <w:rPr>
                <w:rFonts w:ascii="Calibri" w:hAnsi="Calibri"/>
                <w:bCs w:val="0"/>
                <w:caps w:val="0"/>
                <w:color w:val="000000"/>
              </w:rPr>
              <w:t>Resilient</w:t>
            </w:r>
            <w:proofErr w:type="spellEnd"/>
            <w:r w:rsidRPr="006E795A">
              <w:rPr>
                <w:rFonts w:ascii="Calibri" w:hAnsi="Calibri"/>
                <w:bCs w:val="0"/>
                <w:caps w:val="0"/>
                <w:color w:val="000000"/>
              </w:rPr>
              <w:t xml:space="preserve"> dampers</w:t>
            </w:r>
          </w:p>
        </w:tc>
        <w:tc>
          <w:tcPr>
            <w:tcW w:w="4531" w:type="dxa"/>
          </w:tcPr>
          <w:p w14:paraId="5387359B" w14:textId="4068E457" w:rsidR="006E795A" w:rsidRDefault="00800595" w:rsidP="003B2801">
            <w:pPr>
              <w:keepNex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A damper which uses the resiliency of rubber to </w:t>
            </w:r>
            <w:r w:rsidR="009542F9">
              <w:rPr>
                <w:lang w:val="en-GB"/>
              </w:rPr>
              <w:t>reduce the</w:t>
            </w:r>
            <w:r>
              <w:rPr>
                <w:lang w:val="en-GB"/>
              </w:rPr>
              <w:t xml:space="preserve"> vibrational energy that is being transferred to the rest of the structure.</w:t>
            </w:r>
          </w:p>
        </w:tc>
      </w:tr>
      <w:tr w:rsidR="006E795A" w:rsidRPr="004F3669" w14:paraId="7D9B4A0A"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677AD12" w14:textId="77777777" w:rsidR="006E795A" w:rsidRPr="006E795A" w:rsidRDefault="006E795A">
            <w:pPr>
              <w:rPr>
                <w:rFonts w:ascii="Calibri" w:hAnsi="Calibri"/>
                <w:color w:val="000000"/>
              </w:rPr>
            </w:pPr>
            <w:r w:rsidRPr="006E795A">
              <w:rPr>
                <w:rFonts w:ascii="Calibri" w:hAnsi="Calibri"/>
                <w:bCs w:val="0"/>
                <w:caps w:val="0"/>
                <w:color w:val="000000"/>
              </w:rPr>
              <w:t xml:space="preserve">Root </w:t>
            </w:r>
            <w:proofErr w:type="spellStart"/>
            <w:r w:rsidRPr="006E795A">
              <w:rPr>
                <w:rFonts w:ascii="Calibri" w:hAnsi="Calibri"/>
                <w:bCs w:val="0"/>
                <w:caps w:val="0"/>
                <w:color w:val="000000"/>
              </w:rPr>
              <w:t>mean</w:t>
            </w:r>
            <w:proofErr w:type="spellEnd"/>
            <w:r w:rsidRPr="006E795A">
              <w:rPr>
                <w:rFonts w:ascii="Calibri" w:hAnsi="Calibri"/>
                <w:bCs w:val="0"/>
                <w:caps w:val="0"/>
                <w:color w:val="000000"/>
              </w:rPr>
              <w:t xml:space="preserve"> square</w:t>
            </w:r>
          </w:p>
        </w:tc>
        <w:tc>
          <w:tcPr>
            <w:tcW w:w="4531" w:type="dxa"/>
          </w:tcPr>
          <w:p w14:paraId="783753EB" w14:textId="77777777" w:rsidR="006E795A" w:rsidRDefault="00800595" w:rsidP="00800595">
            <w:pPr>
              <w:keepNext/>
              <w:ind w:left="5"/>
              <w:cnfStyle w:val="000000100000" w:firstRow="0" w:lastRow="0" w:firstColumn="0" w:lastColumn="0" w:oddVBand="0" w:evenVBand="0" w:oddHBand="1" w:evenHBand="0" w:firstRowFirstColumn="0" w:firstRowLastColumn="0" w:lastRowFirstColumn="0" w:lastRowLastColumn="0"/>
              <w:rPr>
                <w:lang w:val="en-GB"/>
              </w:rPr>
            </w:pPr>
            <w:r w:rsidRPr="00800595">
              <w:rPr>
                <w:lang w:val="en-GB"/>
              </w:rPr>
              <w:t>the square root of the arithmetic mean of the squares of a set of values.</w:t>
            </w:r>
          </w:p>
        </w:tc>
      </w:tr>
      <w:tr w:rsidR="006E795A" w:rsidRPr="004F3669" w14:paraId="69DD5EAC"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49746296" w14:textId="77777777" w:rsidR="006E795A" w:rsidRPr="006E795A" w:rsidRDefault="006E795A">
            <w:pPr>
              <w:rPr>
                <w:rFonts w:ascii="Calibri" w:hAnsi="Calibri"/>
                <w:color w:val="000000"/>
              </w:rPr>
            </w:pPr>
            <w:proofErr w:type="spellStart"/>
            <w:r w:rsidRPr="006E795A">
              <w:rPr>
                <w:rFonts w:ascii="Calibri" w:hAnsi="Calibri"/>
                <w:bCs w:val="0"/>
                <w:caps w:val="0"/>
                <w:color w:val="000000"/>
              </w:rPr>
              <w:t>Ro-Ro</w:t>
            </w:r>
            <w:proofErr w:type="spellEnd"/>
            <w:r w:rsidRPr="006E795A">
              <w:rPr>
                <w:rFonts w:ascii="Calibri" w:hAnsi="Calibri"/>
                <w:bCs w:val="0"/>
                <w:caps w:val="0"/>
                <w:color w:val="000000"/>
              </w:rPr>
              <w:t xml:space="preserve"> ramp</w:t>
            </w:r>
          </w:p>
        </w:tc>
        <w:tc>
          <w:tcPr>
            <w:tcW w:w="4531" w:type="dxa"/>
          </w:tcPr>
          <w:p w14:paraId="10F6DF33" w14:textId="77777777" w:rsidR="006E795A" w:rsidRDefault="005E177B" w:rsidP="003B2801">
            <w:pPr>
              <w:keepNext/>
              <w:cnfStyle w:val="000000000000" w:firstRow="0" w:lastRow="0" w:firstColumn="0" w:lastColumn="0" w:oddVBand="0" w:evenVBand="0" w:oddHBand="0" w:evenHBand="0" w:firstRowFirstColumn="0" w:firstRowLastColumn="0" w:lastRowFirstColumn="0" w:lastRowLastColumn="0"/>
              <w:rPr>
                <w:lang w:val="en-GB"/>
              </w:rPr>
            </w:pPr>
            <w:r>
              <w:rPr>
                <w:lang w:val="en-GB"/>
              </w:rPr>
              <w:t>Roll on- Roll off ramp - this means that cargo is placed into the vessel by means of rolling transportation in contrast to placing it by crane</w:t>
            </w:r>
          </w:p>
        </w:tc>
      </w:tr>
      <w:tr w:rsidR="006E795A" w:rsidRPr="004F3669" w14:paraId="41EB9321"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C85E0B2" w14:textId="77777777" w:rsidR="00800595" w:rsidRPr="00714289" w:rsidRDefault="00800595">
            <w:pPr>
              <w:rPr>
                <w:rFonts w:ascii="Calibri" w:hAnsi="Calibri"/>
                <w:bCs w:val="0"/>
                <w:caps w:val="0"/>
                <w:color w:val="000000"/>
                <w:lang w:val="en-GB"/>
              </w:rPr>
            </w:pPr>
          </w:p>
          <w:p w14:paraId="670A024D" w14:textId="77777777" w:rsidR="006E795A" w:rsidRPr="006E795A" w:rsidRDefault="006E795A">
            <w:pPr>
              <w:rPr>
                <w:rFonts w:ascii="Calibri" w:hAnsi="Calibri"/>
                <w:color w:val="000000"/>
              </w:rPr>
            </w:pPr>
            <w:r w:rsidRPr="006E795A">
              <w:rPr>
                <w:rFonts w:ascii="Calibri" w:hAnsi="Calibri"/>
                <w:bCs w:val="0"/>
                <w:caps w:val="0"/>
                <w:color w:val="000000"/>
              </w:rPr>
              <w:t xml:space="preserve">Shock </w:t>
            </w:r>
            <w:proofErr w:type="spellStart"/>
            <w:r w:rsidRPr="006E795A">
              <w:rPr>
                <w:rFonts w:ascii="Calibri" w:hAnsi="Calibri"/>
                <w:bCs w:val="0"/>
                <w:caps w:val="0"/>
                <w:color w:val="000000"/>
              </w:rPr>
              <w:t>pulse</w:t>
            </w:r>
            <w:proofErr w:type="spellEnd"/>
            <w:r w:rsidRPr="006E795A">
              <w:rPr>
                <w:rFonts w:ascii="Calibri" w:hAnsi="Calibri"/>
                <w:bCs w:val="0"/>
                <w:caps w:val="0"/>
                <w:color w:val="000000"/>
              </w:rPr>
              <w:t xml:space="preserve"> monitoring</w:t>
            </w:r>
          </w:p>
        </w:tc>
        <w:tc>
          <w:tcPr>
            <w:tcW w:w="4531" w:type="dxa"/>
          </w:tcPr>
          <w:p w14:paraId="060724B5" w14:textId="77777777" w:rsidR="00800595" w:rsidRDefault="00800595" w:rsidP="003B2801">
            <w:pPr>
              <w:keepNext/>
              <w:cnfStyle w:val="000000100000" w:firstRow="0" w:lastRow="0" w:firstColumn="0" w:lastColumn="0" w:oddVBand="0" w:evenVBand="0" w:oddHBand="1" w:evenHBand="0" w:firstRowFirstColumn="0" w:firstRowLastColumn="0" w:lastRowFirstColumn="0" w:lastRowLastColumn="0"/>
              <w:rPr>
                <w:lang w:val="en-GB"/>
              </w:rPr>
            </w:pPr>
          </w:p>
          <w:p w14:paraId="5B17FA56" w14:textId="77777777" w:rsidR="006E795A" w:rsidRPr="00800595" w:rsidRDefault="00800595" w:rsidP="003B2801">
            <w:pPr>
              <w:keepNext/>
              <w:cnfStyle w:val="000000100000" w:firstRow="0" w:lastRow="0" w:firstColumn="0" w:lastColumn="0" w:oddVBand="0" w:evenVBand="0" w:oddHBand="1" w:evenHBand="0" w:firstRowFirstColumn="0" w:firstRowLastColumn="0" w:lastRowFirstColumn="0" w:lastRowLastColumn="0"/>
              <w:rPr>
                <w:lang w:val="en-GB"/>
              </w:rPr>
            </w:pPr>
            <w:r w:rsidRPr="00800595">
              <w:rPr>
                <w:lang w:val="en-GB"/>
              </w:rPr>
              <w:t>Shock pulse method (</w:t>
            </w:r>
            <w:r w:rsidRPr="00800595">
              <w:rPr>
                <w:bCs/>
                <w:lang w:val="en-GB"/>
              </w:rPr>
              <w:t>SPM</w:t>
            </w:r>
            <w:r w:rsidRPr="00800595">
              <w:rPr>
                <w:lang w:val="en-GB"/>
              </w:rPr>
              <w:t>) is a technique for using signals from rotating rolling bearings as the basis for efficient condition monitoring of machines.</w:t>
            </w:r>
          </w:p>
        </w:tc>
      </w:tr>
      <w:tr w:rsidR="006E795A" w:rsidRPr="004F3669" w14:paraId="43F759F6"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05782352" w14:textId="77777777" w:rsidR="006E795A" w:rsidRPr="006E795A" w:rsidRDefault="006E795A">
            <w:pPr>
              <w:rPr>
                <w:rFonts w:ascii="Calibri" w:hAnsi="Calibri"/>
                <w:color w:val="000000"/>
              </w:rPr>
            </w:pPr>
            <w:r w:rsidRPr="006E795A">
              <w:rPr>
                <w:rFonts w:ascii="Calibri" w:hAnsi="Calibri"/>
                <w:bCs w:val="0"/>
                <w:caps w:val="0"/>
                <w:color w:val="000000"/>
              </w:rPr>
              <w:t>SOLAS</w:t>
            </w:r>
          </w:p>
        </w:tc>
        <w:tc>
          <w:tcPr>
            <w:tcW w:w="4531" w:type="dxa"/>
          </w:tcPr>
          <w:p w14:paraId="6CEFBB75" w14:textId="77777777" w:rsidR="006E795A" w:rsidRPr="00800595" w:rsidRDefault="00800595" w:rsidP="003B2801">
            <w:pPr>
              <w:keepNext/>
              <w:cnfStyle w:val="000000000000" w:firstRow="0" w:lastRow="0" w:firstColumn="0" w:lastColumn="0" w:oddVBand="0" w:evenVBand="0" w:oddHBand="0" w:evenHBand="0" w:firstRowFirstColumn="0" w:firstRowLastColumn="0" w:lastRowFirstColumn="0" w:lastRowLastColumn="0"/>
              <w:rPr>
                <w:lang w:val="en-GB"/>
              </w:rPr>
            </w:pPr>
            <w:r w:rsidRPr="00800595">
              <w:rPr>
                <w:lang w:val="en-GB"/>
              </w:rPr>
              <w:t>The International Convention for the Safety of Life at Sea (SOLAS) is an important international treaty concerning the safety of merchant ships. It ensures that ships registered by signatory States comply with minimum safety standards in construction, equipment and operation of ships.</w:t>
            </w:r>
          </w:p>
        </w:tc>
      </w:tr>
      <w:tr w:rsidR="006E795A" w:rsidRPr="004F3669" w14:paraId="64EB6D6B"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342FFEC" w14:textId="77777777" w:rsidR="006E795A" w:rsidRPr="006E795A" w:rsidRDefault="005E177B">
            <w:pPr>
              <w:rPr>
                <w:rFonts w:ascii="Calibri" w:hAnsi="Calibri"/>
                <w:color w:val="000000"/>
              </w:rPr>
            </w:pPr>
            <w:r>
              <w:rPr>
                <w:rFonts w:ascii="Calibri" w:hAnsi="Calibri"/>
                <w:bCs w:val="0"/>
                <w:caps w:val="0"/>
                <w:color w:val="000000"/>
                <w:lang w:val="en-GB"/>
              </w:rPr>
              <w:t>STCW</w:t>
            </w:r>
          </w:p>
        </w:tc>
        <w:tc>
          <w:tcPr>
            <w:tcW w:w="4531" w:type="dxa"/>
          </w:tcPr>
          <w:p w14:paraId="3C60B423" w14:textId="77777777" w:rsidR="006E795A" w:rsidRPr="00800595" w:rsidRDefault="00800595" w:rsidP="003B2801">
            <w:pPr>
              <w:keepNext/>
              <w:cnfStyle w:val="000000100000" w:firstRow="0" w:lastRow="0" w:firstColumn="0" w:lastColumn="0" w:oddVBand="0" w:evenVBand="0" w:oddHBand="1" w:evenHBand="0" w:firstRowFirstColumn="0" w:firstRowLastColumn="0" w:lastRowFirstColumn="0" w:lastRowLastColumn="0"/>
              <w:rPr>
                <w:lang w:val="en-GB"/>
              </w:rPr>
            </w:pPr>
            <w:r w:rsidRPr="00800595">
              <w:rPr>
                <w:bCs/>
                <w:lang w:val="en-GB"/>
              </w:rPr>
              <w:t>International Convention on Standards of Training, Certification and Watchkeeping for Seafarers</w:t>
            </w:r>
            <w:r w:rsidRPr="00800595">
              <w:rPr>
                <w:lang w:val="en-GB"/>
              </w:rPr>
              <w:t> (</w:t>
            </w:r>
            <w:r w:rsidRPr="00800595">
              <w:rPr>
                <w:bCs/>
                <w:lang w:val="en-GB"/>
              </w:rPr>
              <w:t>STCW</w:t>
            </w:r>
            <w:r w:rsidRPr="00800595">
              <w:rPr>
                <w:lang w:val="en-GB"/>
              </w:rPr>
              <w:t>) sets minimum qualification standards for masters, officers and watch personnel on seagoing merchant ships and large yachts.</w:t>
            </w:r>
          </w:p>
        </w:tc>
      </w:tr>
      <w:tr w:rsidR="006E795A" w:rsidRPr="004F3669" w14:paraId="3D594DD9" w14:textId="77777777" w:rsidTr="003B2801">
        <w:tc>
          <w:tcPr>
            <w:cnfStyle w:val="001000000000" w:firstRow="0" w:lastRow="0" w:firstColumn="1" w:lastColumn="0" w:oddVBand="0" w:evenVBand="0" w:oddHBand="0" w:evenHBand="0" w:firstRowFirstColumn="0" w:firstRowLastColumn="0" w:lastRowFirstColumn="0" w:lastRowLastColumn="0"/>
            <w:tcW w:w="4531" w:type="dxa"/>
          </w:tcPr>
          <w:p w14:paraId="36D19663" w14:textId="77777777" w:rsidR="006E795A" w:rsidRPr="006E795A" w:rsidRDefault="006E795A">
            <w:pPr>
              <w:rPr>
                <w:rFonts w:ascii="Calibri" w:hAnsi="Calibri"/>
                <w:color w:val="000000"/>
              </w:rPr>
            </w:pPr>
            <w:proofErr w:type="spellStart"/>
            <w:r w:rsidRPr="006E795A">
              <w:rPr>
                <w:rFonts w:ascii="Calibri" w:hAnsi="Calibri"/>
                <w:bCs w:val="0"/>
                <w:caps w:val="0"/>
                <w:color w:val="000000"/>
              </w:rPr>
              <w:t>Vibration</w:t>
            </w:r>
            <w:proofErr w:type="spellEnd"/>
          </w:p>
        </w:tc>
        <w:tc>
          <w:tcPr>
            <w:tcW w:w="4531" w:type="dxa"/>
          </w:tcPr>
          <w:p w14:paraId="218318C0" w14:textId="5CF904F4" w:rsidR="006E795A" w:rsidRPr="00800595" w:rsidRDefault="009542F9" w:rsidP="003B2801">
            <w:pPr>
              <w:keepNext/>
              <w:cnfStyle w:val="000000000000" w:firstRow="0" w:lastRow="0" w:firstColumn="0" w:lastColumn="0" w:oddVBand="0" w:evenVBand="0" w:oddHBand="0" w:evenHBand="0" w:firstRowFirstColumn="0" w:firstRowLastColumn="0" w:lastRowFirstColumn="0" w:lastRowLastColumn="0"/>
              <w:rPr>
                <w:lang w:val="en-GB"/>
              </w:rPr>
            </w:pPr>
            <w:r>
              <w:rPr>
                <w:lang w:val="en-GB"/>
              </w:rPr>
              <w:t>V</w:t>
            </w:r>
            <w:r w:rsidR="00800595" w:rsidRPr="00800595">
              <w:rPr>
                <w:lang w:val="en-GB"/>
              </w:rPr>
              <w:t>ibration, </w:t>
            </w:r>
            <w:r w:rsidR="00800595" w:rsidRPr="00800595">
              <w:rPr>
                <w:bCs/>
                <w:lang w:val="en-GB"/>
              </w:rPr>
              <w:t>periodic back-and-forth motion of the particles of an elastic body or medium</w:t>
            </w:r>
            <w:r w:rsidR="00800595" w:rsidRPr="00800595">
              <w:rPr>
                <w:lang w:val="en-GB"/>
              </w:rPr>
              <w:t>, commonly resulting when almost any physical system is displaced from its equilibrium condition and allowed to respond to the forces that tend to restore equilibrium.</w:t>
            </w:r>
          </w:p>
        </w:tc>
      </w:tr>
      <w:tr w:rsidR="006E795A" w:rsidRPr="004F3669" w14:paraId="6E0E2F30" w14:textId="77777777" w:rsidTr="003B28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60C5E57" w14:textId="77777777" w:rsidR="006E795A" w:rsidRPr="006E795A" w:rsidRDefault="006E795A">
            <w:pPr>
              <w:rPr>
                <w:rFonts w:ascii="Calibri" w:hAnsi="Calibri"/>
                <w:color w:val="000000"/>
              </w:rPr>
            </w:pPr>
            <w:proofErr w:type="spellStart"/>
            <w:r w:rsidRPr="006E795A">
              <w:rPr>
                <w:rFonts w:ascii="Calibri" w:hAnsi="Calibri"/>
                <w:bCs w:val="0"/>
                <w:caps w:val="0"/>
                <w:color w:val="000000"/>
              </w:rPr>
              <w:t>Vibration</w:t>
            </w:r>
            <w:proofErr w:type="spellEnd"/>
            <w:r w:rsidRPr="006E795A">
              <w:rPr>
                <w:rFonts w:ascii="Calibri" w:hAnsi="Calibri"/>
                <w:bCs w:val="0"/>
                <w:caps w:val="0"/>
                <w:color w:val="000000"/>
              </w:rPr>
              <w:t xml:space="preserve"> </w:t>
            </w:r>
            <w:proofErr w:type="spellStart"/>
            <w:r w:rsidRPr="006E795A">
              <w:rPr>
                <w:rFonts w:ascii="Calibri" w:hAnsi="Calibri"/>
                <w:bCs w:val="0"/>
                <w:caps w:val="0"/>
                <w:color w:val="000000"/>
              </w:rPr>
              <w:t>frequency</w:t>
            </w:r>
            <w:proofErr w:type="spellEnd"/>
          </w:p>
        </w:tc>
        <w:tc>
          <w:tcPr>
            <w:tcW w:w="4531" w:type="dxa"/>
          </w:tcPr>
          <w:p w14:paraId="438C07A5" w14:textId="77777777" w:rsidR="006E795A" w:rsidRPr="00800595" w:rsidRDefault="00800595" w:rsidP="003B2801">
            <w:pPr>
              <w:keepNext/>
              <w:cnfStyle w:val="000000100000" w:firstRow="0" w:lastRow="0" w:firstColumn="0" w:lastColumn="0" w:oddVBand="0" w:evenVBand="0" w:oddHBand="1" w:evenHBand="0" w:firstRowFirstColumn="0" w:firstRowLastColumn="0" w:lastRowFirstColumn="0" w:lastRowLastColumn="0"/>
              <w:rPr>
                <w:lang w:val="en-GB"/>
              </w:rPr>
            </w:pPr>
            <w:r w:rsidRPr="00800595">
              <w:rPr>
                <w:bCs/>
                <w:lang w:val="en-GB"/>
              </w:rPr>
              <w:t>The number of cycles that a vibrating object completes in one second</w:t>
            </w:r>
            <w:r w:rsidRPr="00800595">
              <w:rPr>
                <w:lang w:val="en-GB"/>
              </w:rPr>
              <w:t> is called frequency.</w:t>
            </w:r>
          </w:p>
        </w:tc>
      </w:tr>
    </w:tbl>
    <w:p w14:paraId="31353402" w14:textId="77777777" w:rsidR="00D34D73" w:rsidRPr="00D34D73" w:rsidRDefault="00D34D73" w:rsidP="00D34D73"/>
    <w:p w14:paraId="6118F609" w14:textId="77777777" w:rsidR="00954422" w:rsidRDefault="00954422" w:rsidP="00B3157D"/>
    <w:p w14:paraId="15A391C9" w14:textId="77777777" w:rsidR="00B3157D" w:rsidRPr="00B3157D" w:rsidRDefault="00B3157D" w:rsidP="00B3157D">
      <w:pPr>
        <w:rPr>
          <w:rFonts w:asciiTheme="majorHAnsi" w:eastAsiaTheme="majorEastAsia" w:hAnsiTheme="majorHAnsi" w:cstheme="majorBidi"/>
          <w:color w:val="2F5496" w:themeColor="accent1" w:themeShade="BF"/>
          <w:sz w:val="26"/>
          <w:szCs w:val="26"/>
        </w:rPr>
      </w:pPr>
      <w:r>
        <w:br w:type="page"/>
      </w:r>
    </w:p>
    <w:p w14:paraId="3F1C8FAE" w14:textId="77777777" w:rsidR="004D5D77" w:rsidRDefault="00641DE8" w:rsidP="004D5D77">
      <w:pPr>
        <w:pStyle w:val="Heading1"/>
      </w:pPr>
      <w:bookmarkStart w:id="13" w:name="_Toc119414464"/>
      <w:bookmarkStart w:id="14" w:name="_Toc130049184"/>
      <w:r>
        <w:lastRenderedPageBreak/>
        <w:t>3</w:t>
      </w:r>
      <w:r w:rsidR="004D5D77">
        <w:t xml:space="preserve">. </w:t>
      </w:r>
      <w:r w:rsidR="00714289">
        <w:t>M</w:t>
      </w:r>
      <w:r w:rsidR="004D5D77">
        <w:t>ethodology</w:t>
      </w:r>
      <w:bookmarkEnd w:id="13"/>
      <w:bookmarkEnd w:id="14"/>
    </w:p>
    <w:p w14:paraId="45C0E0E0" w14:textId="42675533" w:rsidR="004D5D77" w:rsidRPr="00726478" w:rsidRDefault="00726478" w:rsidP="004D5D77">
      <w:r>
        <w:t xml:space="preserve">In this chapter the methodology </w:t>
      </w:r>
      <w:r w:rsidR="004946C9">
        <w:t>is</w:t>
      </w:r>
      <w:r>
        <w:t xml:space="preserve"> discussed, the way the sub-questions </w:t>
      </w:r>
      <w:r w:rsidR="004946C9">
        <w:t>were</w:t>
      </w:r>
      <w:r>
        <w:t xml:space="preserve"> answered and in what way the quality and security of the data </w:t>
      </w:r>
      <w:r w:rsidR="004946C9">
        <w:t>was</w:t>
      </w:r>
      <w:r>
        <w:t xml:space="preserve"> safeguarded.</w:t>
      </w:r>
    </w:p>
    <w:p w14:paraId="137FC2FA" w14:textId="58FC0B7C" w:rsidR="004D5D77" w:rsidRDefault="004D5D77" w:rsidP="004D5D77">
      <w:r>
        <w:t xml:space="preserve">The research </w:t>
      </w:r>
      <w:r w:rsidR="004946C9">
        <w:t>was</w:t>
      </w:r>
      <w:r>
        <w:t xml:space="preserve"> a mixed method, it </w:t>
      </w:r>
      <w:r w:rsidR="004946C9">
        <w:t>was</w:t>
      </w:r>
      <w:r>
        <w:t xml:space="preserve"> quantitative because of the data collected using the weather logs, engine room logs and vibration measurements in conjunct</w:t>
      </w:r>
      <w:r w:rsidR="00D349F0">
        <w:t>ion</w:t>
      </w:r>
      <w:r>
        <w:t xml:space="preserve"> with some of the questions on the survey. It </w:t>
      </w:r>
      <w:r w:rsidR="004946C9">
        <w:t>was</w:t>
      </w:r>
      <w:r>
        <w:t xml:space="preserve"> </w:t>
      </w:r>
      <w:r w:rsidR="0093695F">
        <w:t xml:space="preserve">also </w:t>
      </w:r>
      <w:r>
        <w:t>qualitative because of the survey used, this g</w:t>
      </w:r>
      <w:r w:rsidR="004946C9">
        <w:t xml:space="preserve">ave </w:t>
      </w:r>
      <w:r>
        <w:t xml:space="preserve">not only data </w:t>
      </w:r>
      <w:r w:rsidR="0093695F">
        <w:t>expressed</w:t>
      </w:r>
      <w:r>
        <w:t xml:space="preserve"> in numbers but also written text which ha</w:t>
      </w:r>
      <w:r w:rsidR="0093695F">
        <w:t>d</w:t>
      </w:r>
      <w:r>
        <w:t xml:space="preserve"> to be interpreted and </w:t>
      </w:r>
      <w:r w:rsidR="0093695F">
        <w:t>could not</w:t>
      </w:r>
      <w:r>
        <w:t xml:space="preserve"> be analysed in a quantitative manner. It was chosen to do it this way because a numerical data collection was needed for the crewmember survey in order to quantifiably compare it against the actual vibration data. The qualit</w:t>
      </w:r>
      <w:r w:rsidR="00DA33A0">
        <w:t>at</w:t>
      </w:r>
      <w:r>
        <w:t xml:space="preserve">ive questions on the survey </w:t>
      </w:r>
      <w:r w:rsidR="004946C9">
        <w:t>were</w:t>
      </w:r>
      <w:r>
        <w:t xml:space="preserve"> there to give further explanation as to how the surveyed came to his/her answers.</w:t>
      </w:r>
    </w:p>
    <w:p w14:paraId="27679CE1" w14:textId="77777777" w:rsidR="004D5D77" w:rsidRDefault="00641DE8" w:rsidP="004D5D77">
      <w:pPr>
        <w:pStyle w:val="Heading2"/>
      </w:pPr>
      <w:bookmarkStart w:id="15" w:name="_Toc119414466"/>
      <w:bookmarkStart w:id="16" w:name="_Toc130049185"/>
      <w:r>
        <w:t>3</w:t>
      </w:r>
      <w:r w:rsidR="004D5D77">
        <w:t>.</w:t>
      </w:r>
      <w:r w:rsidR="00714056">
        <w:t>1</w:t>
      </w:r>
      <w:r w:rsidR="004D5D77">
        <w:t xml:space="preserve">. </w:t>
      </w:r>
      <w:r w:rsidR="004D5D77" w:rsidRPr="008D1BF7">
        <w:t>What variables or combination of variables are the reason for the increase in vibration</w:t>
      </w:r>
      <w:bookmarkEnd w:id="15"/>
      <w:bookmarkEnd w:id="16"/>
    </w:p>
    <w:p w14:paraId="4CFA3616" w14:textId="52BE1D30" w:rsidR="001372F6" w:rsidRPr="001372F6" w:rsidRDefault="001372F6" w:rsidP="001372F6">
      <w:r>
        <w:t xml:space="preserve">The question </w:t>
      </w:r>
      <w:r w:rsidR="004946C9">
        <w:t>has</w:t>
      </w:r>
      <w:r>
        <w:t xml:space="preserve"> be</w:t>
      </w:r>
      <w:r w:rsidR="004946C9">
        <w:t>en</w:t>
      </w:r>
      <w:r>
        <w:t xml:space="preserve"> answered in a quantitative way</w:t>
      </w:r>
      <w:r w:rsidR="00941B15">
        <w:t>.</w:t>
      </w:r>
      <w:r>
        <w:t xml:space="preserve"> </w:t>
      </w:r>
      <w:r w:rsidR="00941B15" w:rsidRPr="00941B15">
        <w:t>T</w:t>
      </w:r>
      <w:r>
        <w:t xml:space="preserve">he idea that the vibration levels are increasing is speculative, therefore a data collection </w:t>
      </w:r>
      <w:r w:rsidR="004946C9">
        <w:t>was</w:t>
      </w:r>
      <w:r>
        <w:t xml:space="preserve"> required to quantify whether or not the vibration </w:t>
      </w:r>
      <w:r w:rsidR="004946C9">
        <w:t>was</w:t>
      </w:r>
      <w:r>
        <w:t xml:space="preserve"> actually increasing. There </w:t>
      </w:r>
      <w:r w:rsidR="00B32619">
        <w:t>was</w:t>
      </w:r>
      <w:r>
        <w:t xml:space="preserve"> a risk that two months is not a long enough time frame to accurately depict the possible increase but due to the limited time spent on board there is no other alternative.</w:t>
      </w:r>
      <w:r w:rsidR="00C26E07">
        <w:t xml:space="preserve"> </w:t>
      </w:r>
      <w:r w:rsidR="007165FA">
        <w:t>Unfortunately,</w:t>
      </w:r>
      <w:r w:rsidR="00C26E07">
        <w:t xml:space="preserve"> the</w:t>
      </w:r>
      <w:r w:rsidR="001606EE">
        <w:t xml:space="preserve">re </w:t>
      </w:r>
      <w:r w:rsidR="00B32619">
        <w:t>was</w:t>
      </w:r>
      <w:r w:rsidR="001606EE">
        <w:t xml:space="preserve"> no </w:t>
      </w:r>
      <w:r w:rsidR="00633812">
        <w:t>previous recorded data that ha</w:t>
      </w:r>
      <w:r w:rsidR="00277446">
        <w:t>d</w:t>
      </w:r>
      <w:r w:rsidR="00633812">
        <w:t xml:space="preserve"> been saved</w:t>
      </w:r>
      <w:r w:rsidR="00E74209">
        <w:t>,</w:t>
      </w:r>
      <w:r w:rsidR="00DF33AD">
        <w:t xml:space="preserve"> which makes it difficult to </w:t>
      </w:r>
      <w:r w:rsidR="00A42E7A">
        <w:t xml:space="preserve">evaluate </w:t>
      </w:r>
      <w:r w:rsidR="00C627A2">
        <w:t xml:space="preserve">if there </w:t>
      </w:r>
      <w:r w:rsidR="00193F32">
        <w:t xml:space="preserve">is an increase in </w:t>
      </w:r>
      <w:r w:rsidR="00074A83">
        <w:t>vibrations on board.</w:t>
      </w:r>
    </w:p>
    <w:p w14:paraId="35F9B55F" w14:textId="2E8A82E3" w:rsidR="004D5D77" w:rsidRDefault="004D5D77" w:rsidP="004D5D77">
      <w:pPr>
        <w:rPr>
          <w:rFonts w:cs="Arial"/>
        </w:rPr>
      </w:pPr>
      <w:r w:rsidRPr="006046C9">
        <w:rPr>
          <w:rFonts w:cs="Arial"/>
        </w:rPr>
        <w:t>During the apprenticeship, PZdynamics, a company that specializes in ship vibrations join</w:t>
      </w:r>
      <w:r w:rsidR="00B32619">
        <w:rPr>
          <w:rFonts w:cs="Arial"/>
        </w:rPr>
        <w:t>ed</w:t>
      </w:r>
      <w:r w:rsidRPr="006046C9">
        <w:rPr>
          <w:rFonts w:cs="Arial"/>
        </w:rPr>
        <w:t xml:space="preserve"> the vessel and perform a vibration analysis. A report </w:t>
      </w:r>
      <w:r w:rsidR="00B32619">
        <w:rPr>
          <w:rFonts w:cs="Arial"/>
        </w:rPr>
        <w:t>has</w:t>
      </w:r>
      <w:r w:rsidRPr="006046C9">
        <w:rPr>
          <w:rFonts w:cs="Arial"/>
        </w:rPr>
        <w:t xml:space="preserve"> be</w:t>
      </w:r>
      <w:r w:rsidR="00B32619">
        <w:rPr>
          <w:rFonts w:cs="Arial"/>
        </w:rPr>
        <w:t>en</w:t>
      </w:r>
      <w:r w:rsidRPr="006046C9">
        <w:rPr>
          <w:rFonts w:cs="Arial"/>
        </w:rPr>
        <w:t xml:space="preserve"> made concerning this analysis and a subsequent plan of action to combat the excessive vibration. This report </w:t>
      </w:r>
      <w:r w:rsidR="00B32619">
        <w:rPr>
          <w:rFonts w:cs="Arial"/>
        </w:rPr>
        <w:t>has</w:t>
      </w:r>
      <w:r w:rsidRPr="006046C9">
        <w:rPr>
          <w:rFonts w:cs="Arial"/>
        </w:rPr>
        <w:t xml:space="preserve"> be</w:t>
      </w:r>
      <w:r w:rsidR="00B32619">
        <w:rPr>
          <w:rFonts w:cs="Arial"/>
        </w:rPr>
        <w:t>en</w:t>
      </w:r>
      <w:r w:rsidRPr="006046C9">
        <w:rPr>
          <w:rFonts w:cs="Arial"/>
        </w:rPr>
        <w:t xml:space="preserve"> used to crosscheck with </w:t>
      </w:r>
      <w:r w:rsidR="007165FA">
        <w:rPr>
          <w:rFonts w:cs="Arial"/>
        </w:rPr>
        <w:t>crewmember</w:t>
      </w:r>
      <w:r w:rsidR="007165FA" w:rsidRPr="006046C9">
        <w:rPr>
          <w:rFonts w:cs="Arial"/>
        </w:rPr>
        <w:t>s’</w:t>
      </w:r>
      <w:r w:rsidRPr="006046C9">
        <w:rPr>
          <w:rFonts w:cs="Arial"/>
        </w:rPr>
        <w:t xml:space="preserve"> observations from the interviews</w:t>
      </w:r>
      <w:r w:rsidR="00F36059">
        <w:rPr>
          <w:rFonts w:cs="Arial"/>
        </w:rPr>
        <w:t>. The measurements taken during the research data collection are in mm/sec while the data collection of the vibration analyst focuses on frequency, the combination of mm/sec and frequency form</w:t>
      </w:r>
      <w:r w:rsidR="00B32619">
        <w:rPr>
          <w:rFonts w:cs="Arial"/>
        </w:rPr>
        <w:t>ed</w:t>
      </w:r>
      <w:r w:rsidR="00F36059">
        <w:rPr>
          <w:rFonts w:cs="Arial"/>
        </w:rPr>
        <w:t xml:space="preserve"> a coherent view of what causes t</w:t>
      </w:r>
      <w:r w:rsidR="001372F6">
        <w:rPr>
          <w:rFonts w:cs="Arial"/>
        </w:rPr>
        <w:t>he vibration and whether it increas</w:t>
      </w:r>
      <w:r w:rsidR="00B32619">
        <w:rPr>
          <w:rFonts w:cs="Arial"/>
        </w:rPr>
        <w:t xml:space="preserve">ed </w:t>
      </w:r>
      <w:r w:rsidR="001372F6">
        <w:rPr>
          <w:rFonts w:cs="Arial"/>
        </w:rPr>
        <w:t>over time.</w:t>
      </w:r>
    </w:p>
    <w:p w14:paraId="47AFCD03" w14:textId="4C67EB7B" w:rsidR="004D5D77" w:rsidRPr="006046C9" w:rsidRDefault="004D5D77" w:rsidP="004D5D77">
      <w:pPr>
        <w:rPr>
          <w:rFonts w:cs="Arial"/>
        </w:rPr>
      </w:pPr>
      <w:r w:rsidRPr="006046C9">
        <w:rPr>
          <w:rFonts w:cs="Arial"/>
        </w:rPr>
        <w:t>A representative of PZdynamics sail</w:t>
      </w:r>
      <w:r w:rsidR="00B32619">
        <w:rPr>
          <w:rFonts w:cs="Arial"/>
        </w:rPr>
        <w:t>ed</w:t>
      </w:r>
      <w:r w:rsidRPr="006046C9">
        <w:rPr>
          <w:rFonts w:cs="Arial"/>
        </w:rPr>
        <w:t xml:space="preserve"> with the vessel for one </w:t>
      </w:r>
      <w:r w:rsidR="00941B15">
        <w:rPr>
          <w:rFonts w:cs="Arial"/>
        </w:rPr>
        <w:t>voyage</w:t>
      </w:r>
      <w:r w:rsidR="00AD2F01">
        <w:rPr>
          <w:rFonts w:cs="Arial"/>
        </w:rPr>
        <w:t>, w</w:t>
      </w:r>
      <w:r w:rsidRPr="006046C9">
        <w:rPr>
          <w:rFonts w:cs="Arial"/>
        </w:rPr>
        <w:t>hich w</w:t>
      </w:r>
      <w:r w:rsidR="00B32619">
        <w:rPr>
          <w:rFonts w:cs="Arial"/>
        </w:rPr>
        <w:t>as</w:t>
      </w:r>
      <w:r w:rsidRPr="006046C9">
        <w:rPr>
          <w:rFonts w:cs="Arial"/>
        </w:rPr>
        <w:t xml:space="preserve"> about </w:t>
      </w:r>
      <w:r w:rsidR="00941B15">
        <w:rPr>
          <w:rFonts w:cs="Arial"/>
        </w:rPr>
        <w:t>twenty</w:t>
      </w:r>
      <w:r w:rsidR="00941B15" w:rsidRPr="00941B15">
        <w:rPr>
          <w:rFonts w:cs="Arial"/>
        </w:rPr>
        <w:t>-f</w:t>
      </w:r>
      <w:r w:rsidR="00941B15">
        <w:rPr>
          <w:rFonts w:cs="Arial"/>
        </w:rPr>
        <w:t>our</w:t>
      </w:r>
      <w:r w:rsidRPr="006046C9">
        <w:rPr>
          <w:rFonts w:cs="Arial"/>
        </w:rPr>
        <w:t xml:space="preserve"> hours. During this period, the surveyor </w:t>
      </w:r>
      <w:r w:rsidR="00B32619">
        <w:rPr>
          <w:rFonts w:cs="Arial"/>
        </w:rPr>
        <w:t>made</w:t>
      </w:r>
      <w:r w:rsidRPr="006046C9">
        <w:rPr>
          <w:rFonts w:cs="Arial"/>
        </w:rPr>
        <w:t xml:space="preserve"> continuous measurements. As a student that </w:t>
      </w:r>
      <w:r w:rsidR="00AD2F01">
        <w:rPr>
          <w:rFonts w:cs="Arial"/>
        </w:rPr>
        <w:t>was</w:t>
      </w:r>
      <w:r w:rsidRPr="006046C9">
        <w:rPr>
          <w:rFonts w:cs="Arial"/>
        </w:rPr>
        <w:t xml:space="preserve"> with the vessel for </w:t>
      </w:r>
      <w:r w:rsidR="00941B15">
        <w:rPr>
          <w:rFonts w:cs="Arial"/>
        </w:rPr>
        <w:t>five</w:t>
      </w:r>
      <w:r w:rsidRPr="006046C9">
        <w:rPr>
          <w:rFonts w:cs="Arial"/>
        </w:rPr>
        <w:t xml:space="preserve"> months, there</w:t>
      </w:r>
      <w:r w:rsidR="00B32619">
        <w:rPr>
          <w:rFonts w:cs="Arial"/>
        </w:rPr>
        <w:t xml:space="preserve"> was</w:t>
      </w:r>
      <w:r w:rsidRPr="006046C9">
        <w:rPr>
          <w:rFonts w:cs="Arial"/>
        </w:rPr>
        <w:t xml:space="preserve"> a lot more time to record certain variables. </w:t>
      </w:r>
    </w:p>
    <w:p w14:paraId="3E58BB37" w14:textId="5D0C8069" w:rsidR="004D5D77" w:rsidRPr="00AB0D79" w:rsidRDefault="00DA33A0" w:rsidP="004D5D77">
      <w:pPr>
        <w:rPr>
          <w:rFonts w:cs="Arial"/>
        </w:rPr>
      </w:pPr>
      <w:r>
        <w:rPr>
          <w:rFonts w:cs="Arial"/>
        </w:rPr>
        <w:t>A</w:t>
      </w:r>
      <w:r w:rsidR="004D5D77" w:rsidRPr="006046C9">
        <w:rPr>
          <w:rFonts w:cs="Arial"/>
        </w:rPr>
        <w:t xml:space="preserve"> set of variables that affect the vibration </w:t>
      </w:r>
      <w:r w:rsidR="00B32619">
        <w:rPr>
          <w:rFonts w:cs="Arial"/>
        </w:rPr>
        <w:t>have</w:t>
      </w:r>
      <w:r w:rsidR="004D5D77" w:rsidRPr="006046C9">
        <w:rPr>
          <w:rFonts w:cs="Arial"/>
        </w:rPr>
        <w:t xml:space="preserve"> be</w:t>
      </w:r>
      <w:r w:rsidR="00B32619">
        <w:rPr>
          <w:rFonts w:cs="Arial"/>
        </w:rPr>
        <w:t>en</w:t>
      </w:r>
      <w:r w:rsidR="004D5D77" w:rsidRPr="006046C9">
        <w:rPr>
          <w:rFonts w:cs="Arial"/>
        </w:rPr>
        <w:t xml:space="preserve"> made. These include weather conditions, sea conditions, speed through water, </w:t>
      </w:r>
      <w:r w:rsidR="007165FA" w:rsidRPr="006046C9">
        <w:rPr>
          <w:rFonts w:cs="Arial"/>
        </w:rPr>
        <w:t>number</w:t>
      </w:r>
      <w:r w:rsidR="004D5D77" w:rsidRPr="006046C9">
        <w:rPr>
          <w:rFonts w:cs="Arial"/>
        </w:rPr>
        <w:t xml:space="preserve"> of engines in use and their respective pitch. A list </w:t>
      </w:r>
      <w:r w:rsidR="00B32619">
        <w:rPr>
          <w:rFonts w:cs="Arial"/>
        </w:rPr>
        <w:t>has</w:t>
      </w:r>
      <w:r w:rsidR="004D5D77" w:rsidRPr="006046C9">
        <w:rPr>
          <w:rFonts w:cs="Arial"/>
        </w:rPr>
        <w:t xml:space="preserve"> be</w:t>
      </w:r>
      <w:r w:rsidR="00B32619">
        <w:rPr>
          <w:rFonts w:cs="Arial"/>
        </w:rPr>
        <w:t>en</w:t>
      </w:r>
      <w:r w:rsidR="004D5D77" w:rsidRPr="006046C9">
        <w:rPr>
          <w:rFonts w:cs="Arial"/>
        </w:rPr>
        <w:t xml:space="preserve"> made with standard/pre-determined conditions combined. </w:t>
      </w:r>
    </w:p>
    <w:p w14:paraId="6D12FFA0" w14:textId="108A45A1" w:rsidR="00DA33A0" w:rsidRDefault="00641DE8" w:rsidP="00DA33A0">
      <w:pPr>
        <w:pStyle w:val="Heading2"/>
      </w:pPr>
      <w:bookmarkStart w:id="17" w:name="_Toc119414467"/>
      <w:bookmarkStart w:id="18" w:name="_Toc130049186"/>
      <w:r>
        <w:t>3</w:t>
      </w:r>
      <w:r w:rsidR="004D5D77">
        <w:t>.</w:t>
      </w:r>
      <w:r w:rsidR="00714056">
        <w:t>2</w:t>
      </w:r>
      <w:r w:rsidR="004D5D77">
        <w:t>.</w:t>
      </w:r>
      <w:r w:rsidR="004D5D77" w:rsidRPr="008D1BF7">
        <w:t xml:space="preserve"> What are the options to decrease the </w:t>
      </w:r>
      <w:r w:rsidR="00B32619">
        <w:t>crewmember’s</w:t>
      </w:r>
      <w:r w:rsidR="004D5D77" w:rsidRPr="008D1BF7">
        <w:t xml:space="preserve"> perception of vibration</w:t>
      </w:r>
      <w:bookmarkEnd w:id="17"/>
      <w:bookmarkEnd w:id="18"/>
    </w:p>
    <w:p w14:paraId="0CE58461" w14:textId="780B1ED8" w:rsidR="00DA33A0" w:rsidRPr="00DA33A0" w:rsidRDefault="00DA33A0" w:rsidP="00DA33A0">
      <w:r>
        <w:t xml:space="preserve">This question </w:t>
      </w:r>
      <w:r w:rsidR="00B32619">
        <w:t>has</w:t>
      </w:r>
      <w:r>
        <w:t xml:space="preserve"> be</w:t>
      </w:r>
      <w:r w:rsidR="00B32619">
        <w:t>en</w:t>
      </w:r>
      <w:r>
        <w:t xml:space="preserve"> answered in a qualitative way,</w:t>
      </w:r>
      <w:r w:rsidR="00DC2F3B">
        <w:t xml:space="preserve"> the perception of vibration</w:t>
      </w:r>
      <w:r w:rsidR="00B32619">
        <w:t xml:space="preserve"> was</w:t>
      </w:r>
      <w:r w:rsidR="00DC2F3B">
        <w:t xml:space="preserve"> not quantifiable because </w:t>
      </w:r>
      <w:r w:rsidR="00B32619">
        <w:t>it</w:t>
      </w:r>
      <w:r w:rsidR="00DC2F3B">
        <w:t xml:space="preserve"> c</w:t>
      </w:r>
      <w:r w:rsidR="00231BE8">
        <w:t>ame</w:t>
      </w:r>
      <w:r w:rsidR="00DC2F3B">
        <w:t xml:space="preserve"> down to what the </w:t>
      </w:r>
      <w:r w:rsidR="00B32619">
        <w:t>crewmember</w:t>
      </w:r>
      <w:r w:rsidR="00DC2F3B">
        <w:t xml:space="preserve"> perceive</w:t>
      </w:r>
      <w:r w:rsidR="00B32619">
        <w:t>d</w:t>
      </w:r>
      <w:r w:rsidR="00DC2F3B">
        <w:t>. Any improvement in this area may only be answered if after the changes ha</w:t>
      </w:r>
      <w:r w:rsidR="00B32619">
        <w:t>d</w:t>
      </w:r>
      <w:r w:rsidR="00DC2F3B">
        <w:t xml:space="preserve"> been implemented, the </w:t>
      </w:r>
      <w:r w:rsidR="007165FA">
        <w:t>number</w:t>
      </w:r>
      <w:r w:rsidR="00DC2F3B">
        <w:t xml:space="preserve"> of complaints w</w:t>
      </w:r>
      <w:r w:rsidR="00B32619">
        <w:t>ould</w:t>
      </w:r>
      <w:r w:rsidR="00DC2F3B">
        <w:t xml:space="preserve"> decrease.</w:t>
      </w:r>
    </w:p>
    <w:p w14:paraId="5C143C67" w14:textId="6E5D2BD7" w:rsidR="004D5D77" w:rsidRPr="00C41521" w:rsidRDefault="004D5D77" w:rsidP="004D5D77">
      <w:r>
        <w:t xml:space="preserve">After the data collection and the vibration analysis, a more </w:t>
      </w:r>
      <w:r w:rsidR="007165FA">
        <w:t>in-depth</w:t>
      </w:r>
      <w:r>
        <w:t xml:space="preserve"> data collection w</w:t>
      </w:r>
      <w:r w:rsidR="00B32619">
        <w:t>as</w:t>
      </w:r>
      <w:r>
        <w:t xml:space="preserve"> available to analyse, using the answers from this analysis a set of options w</w:t>
      </w:r>
      <w:r w:rsidR="00B32619">
        <w:t xml:space="preserve">as </w:t>
      </w:r>
      <w:r>
        <w:t xml:space="preserve">produced </w:t>
      </w:r>
      <w:r w:rsidR="00B32619">
        <w:t>to</w:t>
      </w:r>
      <w:r>
        <w:t xml:space="preserve"> combat the perception of vibration. This w</w:t>
      </w:r>
      <w:r w:rsidR="00B32619">
        <w:t>as</w:t>
      </w:r>
      <w:r>
        <w:t xml:space="preserve"> be done by looking at available options in the maritime industry and by exploring other possibilities.</w:t>
      </w:r>
    </w:p>
    <w:p w14:paraId="0F5E19FB" w14:textId="77777777" w:rsidR="004D5D77" w:rsidRPr="000A7140" w:rsidRDefault="004D5D77" w:rsidP="004D5D77"/>
    <w:p w14:paraId="28176E81" w14:textId="7D80E5AF" w:rsidR="004D5D77" w:rsidRPr="00F10AD7" w:rsidRDefault="00641DE8" w:rsidP="004D5D77">
      <w:pPr>
        <w:pStyle w:val="Heading2"/>
      </w:pPr>
      <w:bookmarkStart w:id="19" w:name="_Toc119414468"/>
      <w:bookmarkStart w:id="20" w:name="_Toc130049187"/>
      <w:r>
        <w:lastRenderedPageBreak/>
        <w:t>3</w:t>
      </w:r>
      <w:r w:rsidR="004D5D77">
        <w:t>.</w:t>
      </w:r>
      <w:r w:rsidR="00714056">
        <w:t>3</w:t>
      </w:r>
      <w:r w:rsidR="004D5D77">
        <w:t xml:space="preserve">. </w:t>
      </w:r>
      <w:r>
        <w:t>W</w:t>
      </w:r>
      <w:r w:rsidR="004D5D77" w:rsidRPr="008D1BF7">
        <w:t xml:space="preserve">hat is the </w:t>
      </w:r>
      <w:r w:rsidR="00065A88">
        <w:t>Pearson</w:t>
      </w:r>
      <w:r w:rsidR="00B55D93">
        <w:t xml:space="preserve"> </w:t>
      </w:r>
      <w:r w:rsidR="004D5D77" w:rsidRPr="008D1BF7">
        <w:t>co</w:t>
      </w:r>
      <w:r w:rsidR="007E3144">
        <w:t>rrelation</w:t>
      </w:r>
      <w:r w:rsidR="004D5D77" w:rsidRPr="008D1BF7">
        <w:t xml:space="preserve"> between </w:t>
      </w:r>
      <w:r w:rsidR="00B32619" w:rsidRPr="008D1BF7">
        <w:t>crewmembers’</w:t>
      </w:r>
      <w:r w:rsidR="004D5D77" w:rsidRPr="008D1BF7">
        <w:t xml:space="preserve"> degree of discomfort and the level of vibration</w:t>
      </w:r>
      <w:bookmarkEnd w:id="19"/>
      <w:bookmarkEnd w:id="20"/>
    </w:p>
    <w:p w14:paraId="25F706CF" w14:textId="363A54F2" w:rsidR="004D5D77" w:rsidRDefault="004D5D77" w:rsidP="004D5D77">
      <w:pPr>
        <w:rPr>
          <w:rFonts w:cs="Arial"/>
        </w:rPr>
      </w:pPr>
      <w:r w:rsidRPr="006046C9">
        <w:rPr>
          <w:rFonts w:cs="Arial"/>
        </w:rPr>
        <w:t xml:space="preserve">A comparison </w:t>
      </w:r>
      <w:r w:rsidR="0051624D">
        <w:rPr>
          <w:rFonts w:cs="Arial"/>
        </w:rPr>
        <w:t>has</w:t>
      </w:r>
      <w:r w:rsidRPr="006046C9">
        <w:rPr>
          <w:rFonts w:cs="Arial"/>
        </w:rPr>
        <w:t xml:space="preserve"> be</w:t>
      </w:r>
      <w:r w:rsidR="0051624D">
        <w:rPr>
          <w:rFonts w:cs="Arial"/>
        </w:rPr>
        <w:t>en</w:t>
      </w:r>
      <w:r w:rsidRPr="006046C9">
        <w:rPr>
          <w:rFonts w:cs="Arial"/>
        </w:rPr>
        <w:t xml:space="preserve"> made concerning the level of </w:t>
      </w:r>
      <w:r w:rsidR="00D117C9" w:rsidRPr="006046C9">
        <w:rPr>
          <w:rFonts w:cs="Arial"/>
        </w:rPr>
        <w:t>vibrations</w:t>
      </w:r>
      <w:r w:rsidR="00D117C9">
        <w:rPr>
          <w:rFonts w:cs="Arial"/>
        </w:rPr>
        <w:t xml:space="preserve">, </w:t>
      </w:r>
      <w:r w:rsidR="00D117C9" w:rsidRPr="006046C9">
        <w:rPr>
          <w:rFonts w:cs="Arial"/>
        </w:rPr>
        <w:t>amount</w:t>
      </w:r>
      <w:r>
        <w:rPr>
          <w:rFonts w:cs="Arial"/>
        </w:rPr>
        <w:t>/</w:t>
      </w:r>
      <w:r w:rsidRPr="006046C9">
        <w:rPr>
          <w:rFonts w:cs="Arial"/>
        </w:rPr>
        <w:t>severity of complaints</w:t>
      </w:r>
      <w:r>
        <w:rPr>
          <w:rFonts w:cs="Arial"/>
        </w:rPr>
        <w:t xml:space="preserve"> from the passengers and the </w:t>
      </w:r>
      <w:r w:rsidRPr="006046C9">
        <w:rPr>
          <w:rFonts w:cs="Arial"/>
        </w:rPr>
        <w:t xml:space="preserve">discomfort experienced by </w:t>
      </w:r>
      <w:r>
        <w:rPr>
          <w:rFonts w:cs="Arial"/>
        </w:rPr>
        <w:t>crewmembers</w:t>
      </w:r>
      <w:r w:rsidRPr="006046C9">
        <w:rPr>
          <w:rFonts w:cs="Arial"/>
        </w:rPr>
        <w:t>.</w:t>
      </w:r>
      <w:r w:rsidR="00DA33A0">
        <w:rPr>
          <w:rFonts w:cs="Arial"/>
        </w:rPr>
        <w:t xml:space="preserve"> This </w:t>
      </w:r>
      <w:r w:rsidR="0051624D">
        <w:rPr>
          <w:rFonts w:cs="Arial"/>
        </w:rPr>
        <w:t>was</w:t>
      </w:r>
      <w:r w:rsidR="00DA33A0">
        <w:rPr>
          <w:rFonts w:cs="Arial"/>
        </w:rPr>
        <w:t xml:space="preserve"> done using mixed method, the vibration levels </w:t>
      </w:r>
      <w:r w:rsidR="0051624D">
        <w:rPr>
          <w:rFonts w:cs="Arial"/>
        </w:rPr>
        <w:t>were</w:t>
      </w:r>
      <w:r w:rsidR="00DA33A0">
        <w:rPr>
          <w:rFonts w:cs="Arial"/>
        </w:rPr>
        <w:t xml:space="preserve"> measured in mm/sec which is quantitative. The level of discomfort </w:t>
      </w:r>
      <w:r w:rsidR="0051624D">
        <w:rPr>
          <w:rFonts w:cs="Arial"/>
        </w:rPr>
        <w:t>was</w:t>
      </w:r>
      <w:r w:rsidR="00DA33A0">
        <w:rPr>
          <w:rFonts w:cs="Arial"/>
        </w:rPr>
        <w:t xml:space="preserve"> measured with a survey which is quantitative because most questions are answered on a scale of one to </w:t>
      </w:r>
      <w:r w:rsidR="007165FA">
        <w:rPr>
          <w:rFonts w:cs="Arial"/>
        </w:rPr>
        <w:t>five,</w:t>
      </w:r>
      <w:r w:rsidR="00DA33A0">
        <w:rPr>
          <w:rFonts w:cs="Arial"/>
        </w:rPr>
        <w:t xml:space="preserve"> but it </w:t>
      </w:r>
      <w:r w:rsidR="0051624D">
        <w:rPr>
          <w:rFonts w:cs="Arial"/>
        </w:rPr>
        <w:t>was</w:t>
      </w:r>
      <w:r w:rsidR="00DA33A0">
        <w:rPr>
          <w:rFonts w:cs="Arial"/>
        </w:rPr>
        <w:t xml:space="preserve"> also qualitative because some questions are answered by giving arguments and explaining their discomfort in a non-quantifiable way. </w:t>
      </w:r>
    </w:p>
    <w:p w14:paraId="10CCF2AB" w14:textId="46A32D4A" w:rsidR="00DC2F3B" w:rsidRDefault="00DC2F3B" w:rsidP="004D5D77">
      <w:pPr>
        <w:rPr>
          <w:rFonts w:cs="Arial"/>
        </w:rPr>
      </w:pPr>
      <w:r>
        <w:rPr>
          <w:rFonts w:cs="Arial"/>
        </w:rPr>
        <w:t xml:space="preserve">The data collection </w:t>
      </w:r>
      <w:r w:rsidR="0051624D">
        <w:rPr>
          <w:rFonts w:cs="Arial"/>
        </w:rPr>
        <w:t>has been</w:t>
      </w:r>
      <w:r>
        <w:rPr>
          <w:rFonts w:cs="Arial"/>
        </w:rPr>
        <w:t xml:space="preserve"> of a longitudinal nature since the data w</w:t>
      </w:r>
      <w:r w:rsidR="0051624D">
        <w:rPr>
          <w:rFonts w:cs="Arial"/>
        </w:rPr>
        <w:t>as</w:t>
      </w:r>
      <w:r>
        <w:rPr>
          <w:rFonts w:cs="Arial"/>
        </w:rPr>
        <w:t xml:space="preserve"> recorded for eight weeks where the level of vibration </w:t>
      </w:r>
      <w:r w:rsidR="0051624D">
        <w:rPr>
          <w:rFonts w:cs="Arial"/>
        </w:rPr>
        <w:t>have been</w:t>
      </w:r>
      <w:r>
        <w:rPr>
          <w:rFonts w:cs="Arial"/>
        </w:rPr>
        <w:t xml:space="preserve"> noted during each watch, this being the 2000-0000, 0000-0400 and 0400-0800 watch, these three watches together form the entire voyage. </w:t>
      </w:r>
      <w:r w:rsidR="003F5AF3">
        <w:rPr>
          <w:rFonts w:cs="Arial"/>
        </w:rPr>
        <w:t>This record</w:t>
      </w:r>
      <w:r>
        <w:rPr>
          <w:rFonts w:cs="Arial"/>
        </w:rPr>
        <w:t xml:space="preserve"> </w:t>
      </w:r>
      <w:r w:rsidR="008413EF">
        <w:rPr>
          <w:rFonts w:cs="Arial"/>
        </w:rPr>
        <w:t>was</w:t>
      </w:r>
      <w:r>
        <w:rPr>
          <w:rFonts w:cs="Arial"/>
        </w:rPr>
        <w:t xml:space="preserve"> w</w:t>
      </w:r>
      <w:r w:rsidR="00432500">
        <w:rPr>
          <w:rFonts w:cs="Arial"/>
        </w:rPr>
        <w:t>ritten down in a data log sheet</w:t>
      </w:r>
      <w:r>
        <w:rPr>
          <w:rFonts w:cs="Arial"/>
        </w:rPr>
        <w:t xml:space="preserve"> (appendix 8)</w:t>
      </w:r>
      <w:r w:rsidR="00432500">
        <w:rPr>
          <w:rFonts w:cs="Arial"/>
        </w:rPr>
        <w:t>.</w:t>
      </w:r>
    </w:p>
    <w:p w14:paraId="6B720F0C" w14:textId="4E83F23F" w:rsidR="004E002D" w:rsidRPr="006046C9" w:rsidRDefault="004E1D43" w:rsidP="004D5D77">
      <w:pPr>
        <w:rPr>
          <w:rFonts w:cs="Arial"/>
        </w:rPr>
      </w:pPr>
      <w:r>
        <w:rPr>
          <w:rFonts w:cs="Arial"/>
        </w:rPr>
        <w:t xml:space="preserve">It has been chosen to use the Pearson correlation coefficient analysis for this study, the reason for this is because there is a large data set and the purpose </w:t>
      </w:r>
      <w:r w:rsidR="00D2146A">
        <w:rPr>
          <w:rFonts w:cs="Arial"/>
        </w:rPr>
        <w:t xml:space="preserve">of it </w:t>
      </w:r>
      <w:r>
        <w:rPr>
          <w:rFonts w:cs="Arial"/>
        </w:rPr>
        <w:t>is to uncover</w:t>
      </w:r>
      <w:r w:rsidR="00D2146A">
        <w:rPr>
          <w:rFonts w:cs="Arial"/>
        </w:rPr>
        <w:t xml:space="preserve"> what variables play a role in the perception of vibration. The Pearson correlation coefficient analysis is perfect for this question because the</w:t>
      </w:r>
      <w:r w:rsidR="009C77E1">
        <w:rPr>
          <w:rFonts w:cs="Arial"/>
        </w:rPr>
        <w:t xml:space="preserve"> results of it lists the variables from highest correlation to lowest correlation which is precisely what this study is trying to uncover.</w:t>
      </w:r>
      <w:r>
        <w:rPr>
          <w:rFonts w:cs="Arial"/>
        </w:rPr>
        <w:t xml:space="preserve"> </w:t>
      </w:r>
    </w:p>
    <w:p w14:paraId="218637D4" w14:textId="77777777" w:rsidR="004D5D77" w:rsidRDefault="00641DE8" w:rsidP="004D5D77">
      <w:pPr>
        <w:pStyle w:val="Heading2"/>
      </w:pPr>
      <w:bookmarkStart w:id="21" w:name="_Toc119414469"/>
      <w:bookmarkStart w:id="22" w:name="_Toc130049188"/>
      <w:r>
        <w:t>3</w:t>
      </w:r>
      <w:r w:rsidR="004D5D77">
        <w:t>.</w:t>
      </w:r>
      <w:r w:rsidR="00714056">
        <w:t>4</w:t>
      </w:r>
      <w:r w:rsidR="004D5D77">
        <w:t xml:space="preserve">. </w:t>
      </w:r>
      <w:r w:rsidR="00714289">
        <w:t>S</w:t>
      </w:r>
      <w:r w:rsidR="004D5D77">
        <w:t>urvey</w:t>
      </w:r>
      <w:bookmarkEnd w:id="21"/>
      <w:bookmarkEnd w:id="22"/>
    </w:p>
    <w:p w14:paraId="35189237" w14:textId="5423F9A3" w:rsidR="00673EBE" w:rsidRDefault="004D5D77" w:rsidP="004D5D77">
      <w:r>
        <w:t>The data collection method us</w:t>
      </w:r>
      <w:r w:rsidR="00253E0A">
        <w:t xml:space="preserve">ed </w:t>
      </w:r>
      <w:r>
        <w:t xml:space="preserve">a survey that </w:t>
      </w:r>
      <w:r w:rsidR="00253E0A">
        <w:t>wa</w:t>
      </w:r>
      <w:r>
        <w:t xml:space="preserve">s done weekly and </w:t>
      </w:r>
      <w:r w:rsidR="00253E0A">
        <w:t>was</w:t>
      </w:r>
      <w:r>
        <w:t xml:space="preserve"> taken from multiple crewmembers that reside in different areas of the ship. To make the survey more reliable it </w:t>
      </w:r>
      <w:r w:rsidR="00253E0A">
        <w:t>was</w:t>
      </w:r>
      <w:r>
        <w:t xml:space="preserve"> done for </w:t>
      </w:r>
      <w:r w:rsidR="00673EBE">
        <w:t>eight</w:t>
      </w:r>
      <w:r>
        <w:t xml:space="preserve"> weeks in a row to establish a baseline for every crewmember, comparing rough weeks with more calm weather.</w:t>
      </w:r>
      <w:r w:rsidR="00673EBE">
        <w:t xml:space="preserve"> The survey w</w:t>
      </w:r>
      <w:r w:rsidR="00DB1014">
        <w:t>as</w:t>
      </w:r>
      <w:r w:rsidR="00DC2F3B">
        <w:t xml:space="preserve"> taken from the beginning </w:t>
      </w:r>
      <w:r w:rsidR="00673EBE">
        <w:t>of November till the end of December, this le</w:t>
      </w:r>
      <w:r w:rsidR="00DB1014">
        <w:t>ft</w:t>
      </w:r>
      <w:r w:rsidR="00673EBE">
        <w:t xml:space="preserve"> time to analyse the finding and write a report while still on board.</w:t>
      </w:r>
    </w:p>
    <w:p w14:paraId="0AAE056D" w14:textId="2003FC30" w:rsidR="004D5D77" w:rsidRDefault="004D5D77" w:rsidP="004D5D77">
      <w:r>
        <w:t xml:space="preserve">The survey template </w:t>
      </w:r>
      <w:r w:rsidR="00DB1014">
        <w:t>was</w:t>
      </w:r>
      <w:r>
        <w:t xml:space="preserve"> taken from a template website called </w:t>
      </w:r>
      <w:proofErr w:type="spellStart"/>
      <w:r>
        <w:t>Hloom</w:t>
      </w:r>
      <w:proofErr w:type="spellEnd"/>
      <w:r>
        <w:t xml:space="preserve">, </w:t>
      </w:r>
      <w:proofErr w:type="spellStart"/>
      <w:r w:rsidR="00941B15">
        <w:t>Hloom</w:t>
      </w:r>
      <w:proofErr w:type="spellEnd"/>
      <w:r>
        <w:t xml:space="preserve"> provide</w:t>
      </w:r>
      <w:r w:rsidR="00DB1014">
        <w:t>d</w:t>
      </w:r>
      <w:r>
        <w:t xml:space="preserve"> free templates for surveys and job applications.</w:t>
      </w:r>
      <w:r w:rsidRPr="000F5897">
        <w:rPr>
          <w:rFonts w:ascii="Arial" w:hAnsi="Arial" w:cs="Arial"/>
          <w:color w:val="333333"/>
          <w:sz w:val="16"/>
          <w:szCs w:val="16"/>
          <w:shd w:val="clear" w:color="auto" w:fill="FFFFFF"/>
        </w:rPr>
        <w:t xml:space="preserve"> </w:t>
      </w:r>
      <w:r>
        <w:rPr>
          <w:rFonts w:ascii="Arial" w:hAnsi="Arial" w:cs="Arial"/>
          <w:color w:val="333333"/>
          <w:sz w:val="16"/>
          <w:szCs w:val="16"/>
          <w:shd w:val="clear" w:color="auto" w:fill="FFFFFF"/>
        </w:rPr>
        <w:t>"</w:t>
      </w:r>
      <w:r w:rsidRPr="000F5897">
        <w:t>If you want to obtain unique and valuable insights about your target population, a survey questionnaire is a powerful way to accomplish this. Survey reports can provide reliable and previously unknown data about a select group of individuals, which can be used for a variety of purposes.</w:t>
      </w:r>
      <w:r>
        <w:t>"</w:t>
      </w:r>
      <w:sdt>
        <w:sdtPr>
          <w:id w:val="79407801"/>
          <w:citation/>
        </w:sdtPr>
        <w:sdtEndPr/>
        <w:sdtContent>
          <w:r w:rsidR="006F5427">
            <w:fldChar w:fldCharType="begin"/>
          </w:r>
          <w:r w:rsidR="0048703A">
            <w:instrText xml:space="preserve">CITATION Hlo22 \l 1043 </w:instrText>
          </w:r>
          <w:r w:rsidR="006F5427">
            <w:fldChar w:fldCharType="separate"/>
          </w:r>
          <w:r w:rsidR="009F785B">
            <w:rPr>
              <w:noProof/>
            </w:rPr>
            <w:t xml:space="preserve"> </w:t>
          </w:r>
          <w:r w:rsidR="009F785B" w:rsidRPr="009F785B">
            <w:rPr>
              <w:noProof/>
            </w:rPr>
            <w:t>(Hloom, 2022)</w:t>
          </w:r>
          <w:r w:rsidR="006F5427">
            <w:fldChar w:fldCharType="end"/>
          </w:r>
        </w:sdtContent>
      </w:sdt>
      <w:r w:rsidR="00C97BDB">
        <w:t>.</w:t>
      </w:r>
    </w:p>
    <w:p w14:paraId="5112D7FA" w14:textId="0E79378A" w:rsidR="004D5D77" w:rsidRDefault="004D5D77" w:rsidP="004D5D77">
      <w:r>
        <w:t>The survey w</w:t>
      </w:r>
      <w:r w:rsidR="00DB1014">
        <w:t>as</w:t>
      </w:r>
      <w:r>
        <w:t xml:space="preserve"> split up into two surveys, the first one </w:t>
      </w:r>
      <w:r w:rsidR="00DB1014">
        <w:t>was</w:t>
      </w:r>
      <w:r>
        <w:t xml:space="preserve"> an initial survey to better understand the person filling out the survey</w:t>
      </w:r>
      <w:r w:rsidR="005621AC">
        <w:t>. B</w:t>
      </w:r>
      <w:r>
        <w:t xml:space="preserve">y knowing </w:t>
      </w:r>
      <w:r w:rsidR="001D1887">
        <w:t>their</w:t>
      </w:r>
      <w:r>
        <w:t xml:space="preserve"> history, the answer </w:t>
      </w:r>
      <w:r w:rsidR="00941B15">
        <w:t>the surveyed</w:t>
      </w:r>
      <w:r>
        <w:t xml:space="preserve"> g</w:t>
      </w:r>
      <w:r w:rsidR="00DB1014">
        <w:t>a</w:t>
      </w:r>
      <w:r>
        <w:t>ve on the survey ha</w:t>
      </w:r>
      <w:r w:rsidR="00DB1014">
        <w:t>d</w:t>
      </w:r>
      <w:r>
        <w:t xml:space="preserve"> more context. The second survey </w:t>
      </w:r>
      <w:r w:rsidR="00DB1014">
        <w:t>was</w:t>
      </w:r>
      <w:r>
        <w:t xml:space="preserve"> a weekly survey, this </w:t>
      </w:r>
      <w:r w:rsidR="00DB1014">
        <w:t>was</w:t>
      </w:r>
      <w:r>
        <w:t xml:space="preserve"> filled in every week and handed back in to be analysed.</w:t>
      </w:r>
    </w:p>
    <w:p w14:paraId="5AF46032" w14:textId="77777777" w:rsidR="004D5D77" w:rsidRDefault="00641DE8" w:rsidP="004D5D77">
      <w:pPr>
        <w:pStyle w:val="Heading2"/>
      </w:pPr>
      <w:bookmarkStart w:id="23" w:name="_Toc119414470"/>
      <w:bookmarkStart w:id="24" w:name="_Toc130049189"/>
      <w:r>
        <w:t>3</w:t>
      </w:r>
      <w:r w:rsidR="004D5D77">
        <w:t>.</w:t>
      </w:r>
      <w:r w:rsidR="00714056">
        <w:t>5</w:t>
      </w:r>
      <w:r w:rsidR="004D5D77">
        <w:t xml:space="preserve">. </w:t>
      </w:r>
      <w:r w:rsidR="00714289">
        <w:t>E</w:t>
      </w:r>
      <w:r w:rsidR="004D5D77">
        <w:t>thics</w:t>
      </w:r>
      <w:bookmarkEnd w:id="23"/>
      <w:bookmarkEnd w:id="24"/>
    </w:p>
    <w:p w14:paraId="6C1B37DA" w14:textId="4BB8A21A" w:rsidR="004D5D77" w:rsidRDefault="004D5D77" w:rsidP="004D5D77">
      <w:r>
        <w:t xml:space="preserve">The ethics can be split up into the company side of </w:t>
      </w:r>
      <w:r w:rsidR="007165FA">
        <w:t>ethics,</w:t>
      </w:r>
      <w:r w:rsidR="00675A76">
        <w:t xml:space="preserve"> </w:t>
      </w:r>
      <w:r w:rsidR="008D1069">
        <w:t>i.e.,</w:t>
      </w:r>
      <w:r>
        <w:t xml:space="preserve"> reputation protection and company privacy and crewmember ethics which concerns the individual privacy. </w:t>
      </w:r>
    </w:p>
    <w:p w14:paraId="6B3A904B" w14:textId="0493D79F" w:rsidR="004D5D77" w:rsidRDefault="004D5D77" w:rsidP="004D5D77">
      <w:r>
        <w:t xml:space="preserve">The company </w:t>
      </w:r>
      <w:r w:rsidR="00DB1014">
        <w:t>was</w:t>
      </w:r>
      <w:r>
        <w:t xml:space="preserve"> protected by protecting the data collected on the various instruments during the data collecting, these</w:t>
      </w:r>
      <w:r w:rsidR="00DB1014">
        <w:t xml:space="preserve"> have</w:t>
      </w:r>
      <w:r>
        <w:t xml:space="preserve"> be</w:t>
      </w:r>
      <w:r w:rsidR="00DB1014">
        <w:t xml:space="preserve">en </w:t>
      </w:r>
      <w:r>
        <w:t xml:space="preserve">safeguarded and </w:t>
      </w:r>
      <w:r w:rsidR="00DB1014">
        <w:t xml:space="preserve">were </w:t>
      </w:r>
      <w:r>
        <w:t xml:space="preserve">not </w:t>
      </w:r>
      <w:r w:rsidR="00D72886">
        <w:t>published</w:t>
      </w:r>
      <w:r>
        <w:t xml:space="preserve"> to outside sources. Furthermore, the results of the analysis </w:t>
      </w:r>
      <w:r w:rsidR="00DB1014">
        <w:t>have</w:t>
      </w:r>
      <w:r>
        <w:t xml:space="preserve"> not be</w:t>
      </w:r>
      <w:r w:rsidR="00DB1014">
        <w:t>en</w:t>
      </w:r>
      <w:r>
        <w:t xml:space="preserve"> made public and </w:t>
      </w:r>
      <w:r w:rsidR="00DB1014">
        <w:t>were</w:t>
      </w:r>
      <w:r>
        <w:t xml:space="preserve"> only be shown to the teachers involved during the grading of the research.</w:t>
      </w:r>
    </w:p>
    <w:p w14:paraId="40BE6EE1" w14:textId="4EC99277" w:rsidR="004D5D77" w:rsidRDefault="004D5D77" w:rsidP="004D5D77">
      <w:r>
        <w:t xml:space="preserve">The crewmembers which helped filling in the surveys </w:t>
      </w:r>
      <w:r w:rsidR="00DB1014">
        <w:t xml:space="preserve">were </w:t>
      </w:r>
      <w:r>
        <w:t>noted by name and cabin on the survey form</w:t>
      </w:r>
      <w:r w:rsidR="008F2C2A">
        <w:t xml:space="preserve">. During the study the surveyed </w:t>
      </w:r>
      <w:r w:rsidR="00DB1014">
        <w:t>were</w:t>
      </w:r>
      <w:r w:rsidR="008F2C2A">
        <w:t xml:space="preserve"> referred to by rank and/or cabin number</w:t>
      </w:r>
      <w:r w:rsidR="00C441EF">
        <w:t xml:space="preserve"> to </w:t>
      </w:r>
      <w:r w:rsidR="00435F82">
        <w:t>safeguard the privacy of the surveyed</w:t>
      </w:r>
      <w:r>
        <w:t xml:space="preserve">. </w:t>
      </w:r>
    </w:p>
    <w:p w14:paraId="61769FA5" w14:textId="58A33937" w:rsidR="00673EBE" w:rsidRPr="001372F6" w:rsidRDefault="00673EBE" w:rsidP="001372F6">
      <w:r>
        <w:lastRenderedPageBreak/>
        <w:t>The vibration analysis performed by PZdynamics also provide</w:t>
      </w:r>
      <w:r w:rsidR="00DB1014">
        <w:t>d</w:t>
      </w:r>
      <w:r>
        <w:t xml:space="preserve"> a substantial piece of data used in the analysis, this data similar to the data collected by the crew </w:t>
      </w:r>
      <w:r w:rsidR="00DB1014">
        <w:t>was</w:t>
      </w:r>
      <w:r>
        <w:t xml:space="preserve"> safeguarded not to be </w:t>
      </w:r>
      <w:r w:rsidR="00CF064A">
        <w:t>shared with</w:t>
      </w:r>
      <w:r>
        <w:t xml:space="preserve"> outside sources in case the information could be damaging to the reputation of the vessels company. </w:t>
      </w:r>
      <w:bookmarkStart w:id="25" w:name="_Toc119414471"/>
    </w:p>
    <w:p w14:paraId="1ED76E03" w14:textId="77777777" w:rsidR="004D5D77" w:rsidRDefault="00641DE8" w:rsidP="004D5D77">
      <w:pPr>
        <w:pStyle w:val="Heading2"/>
      </w:pPr>
      <w:bookmarkStart w:id="26" w:name="_Toc130049190"/>
      <w:r>
        <w:t>3</w:t>
      </w:r>
      <w:r w:rsidR="004D5D77">
        <w:t>.</w:t>
      </w:r>
      <w:r w:rsidR="00714056">
        <w:t>6</w:t>
      </w:r>
      <w:r w:rsidR="004D5D77">
        <w:t xml:space="preserve">. </w:t>
      </w:r>
      <w:r w:rsidR="00714289">
        <w:t>Q</w:t>
      </w:r>
      <w:r w:rsidR="004D5D77">
        <w:t>uality of data</w:t>
      </w:r>
      <w:bookmarkEnd w:id="25"/>
      <w:bookmarkEnd w:id="26"/>
    </w:p>
    <w:p w14:paraId="49A4203D" w14:textId="2073842B" w:rsidR="004D5D77" w:rsidRDefault="004D5D77" w:rsidP="004D5D77">
      <w:r>
        <w:t xml:space="preserve">The quality of data </w:t>
      </w:r>
      <w:r w:rsidR="003269C2">
        <w:t>was</w:t>
      </w:r>
      <w:r>
        <w:t xml:space="preserve"> ensured by personally handing out the surveys and collecting them, asking the surveyed if they understood the questions asked and explaining if help </w:t>
      </w:r>
      <w:r w:rsidR="003269C2">
        <w:t xml:space="preserve">was </w:t>
      </w:r>
      <w:r>
        <w:t xml:space="preserve">needed. The risk involved with surveys </w:t>
      </w:r>
      <w:r w:rsidR="003269C2">
        <w:t>as</w:t>
      </w:r>
      <w:r>
        <w:t xml:space="preserve"> that every person is different and perceives </w:t>
      </w:r>
      <w:r w:rsidR="0031152B">
        <w:t>their</w:t>
      </w:r>
      <w:r>
        <w:t xml:space="preserve"> surroundings differently</w:t>
      </w:r>
      <w:r w:rsidR="003F2EA4">
        <w:t>.</w:t>
      </w:r>
      <w:r>
        <w:t xml:space="preserve"> </w:t>
      </w:r>
      <w:r w:rsidR="003F2EA4">
        <w:t>T</w:t>
      </w:r>
      <w:r>
        <w:t>o limit these factors, an initial survey has been included in the survey, here the surveyed answers questions that set a baseline for his/her personality concerning the subject.</w:t>
      </w:r>
    </w:p>
    <w:p w14:paraId="38759203" w14:textId="0E973F91" w:rsidR="004D5D77" w:rsidRDefault="004D5D77" w:rsidP="004D5D77">
      <w:r>
        <w:t>A risk involved with taking subjective data from people is that the surveyed may not be inclined to answer the survey in a timely fashion and w</w:t>
      </w:r>
      <w:r w:rsidR="002E2C42">
        <w:t>ould</w:t>
      </w:r>
      <w:r>
        <w:t xml:space="preserve"> produce random answers in a hurry because it </w:t>
      </w:r>
      <w:r w:rsidR="002E2C42">
        <w:t xml:space="preserve">was </w:t>
      </w:r>
      <w:r>
        <w:t xml:space="preserve"> less effort than to seriously consider it. This c</w:t>
      </w:r>
      <w:r w:rsidR="002E2C42">
        <w:t>ould</w:t>
      </w:r>
      <w:r>
        <w:t xml:space="preserve"> hardly be prevented</w:t>
      </w:r>
      <w:r w:rsidR="00521C36">
        <w:t xml:space="preserve"> but</w:t>
      </w:r>
      <w:r>
        <w:t xml:space="preserve"> </w:t>
      </w:r>
      <w:r w:rsidR="002E2C42">
        <w:t>had to</w:t>
      </w:r>
      <w:r w:rsidR="003F5AF3">
        <w:t xml:space="preserve"> be</w:t>
      </w:r>
      <w:r>
        <w:t xml:space="preserve"> kept in mind while analysing the data.</w:t>
      </w:r>
    </w:p>
    <w:p w14:paraId="116F4C5E" w14:textId="56B0115B" w:rsidR="00726478" w:rsidRDefault="00673EBE" w:rsidP="004D5D77">
      <w:r>
        <w:t>The data recorded during the watch concerning the vibration levels ha</w:t>
      </w:r>
      <w:r w:rsidR="002E2C42">
        <w:t>d</w:t>
      </w:r>
      <w:r>
        <w:t xml:space="preserve"> a risk of being incomplete due to the fact that it </w:t>
      </w:r>
      <w:r w:rsidR="002E2C42">
        <w:t>was</w:t>
      </w:r>
      <w:r>
        <w:t xml:space="preserve"> not part of the normal watch routine of the EOW (engineer of the watch), if the data </w:t>
      </w:r>
      <w:r w:rsidR="002E2C42">
        <w:t>was</w:t>
      </w:r>
      <w:r>
        <w:t xml:space="preserve"> incomplete this w</w:t>
      </w:r>
      <w:r w:rsidR="002E2C42">
        <w:t xml:space="preserve">ould </w:t>
      </w:r>
      <w:r>
        <w:t xml:space="preserve">decrease the quality of the data. The collection of data </w:t>
      </w:r>
      <w:r w:rsidR="002E2C42">
        <w:t>was</w:t>
      </w:r>
      <w:r>
        <w:t xml:space="preserve"> closely monitored and in case of </w:t>
      </w:r>
      <w:r w:rsidR="00726478">
        <w:t>incomplete data collection the EOW w</w:t>
      </w:r>
      <w:r w:rsidR="002E2C42">
        <w:t>as</w:t>
      </w:r>
      <w:r w:rsidR="00726478">
        <w:t xml:space="preserve"> asked to </w:t>
      </w:r>
      <w:r w:rsidR="00106563">
        <w:t>attend</w:t>
      </w:r>
      <w:r w:rsidR="00726478">
        <w:t xml:space="preserve"> to this duty with more vigilance.</w:t>
      </w:r>
    </w:p>
    <w:p w14:paraId="75D16C5D" w14:textId="77777777" w:rsidR="00726478" w:rsidRDefault="00641DE8" w:rsidP="00726478">
      <w:pPr>
        <w:pStyle w:val="Heading2"/>
      </w:pPr>
      <w:bookmarkStart w:id="27" w:name="_Toc130049191"/>
      <w:r>
        <w:t>3</w:t>
      </w:r>
      <w:r w:rsidR="00726478">
        <w:t>.</w:t>
      </w:r>
      <w:r w:rsidR="00714056">
        <w:t>7</w:t>
      </w:r>
      <w:r w:rsidR="00726478">
        <w:t xml:space="preserve">. </w:t>
      </w:r>
      <w:r w:rsidR="00714289">
        <w:t>C</w:t>
      </w:r>
      <w:r w:rsidR="00726478">
        <w:t>urrent vibration analysis</w:t>
      </w:r>
      <w:bookmarkEnd w:id="27"/>
      <w:r w:rsidR="00726478">
        <w:t xml:space="preserve"> </w:t>
      </w:r>
    </w:p>
    <w:p w14:paraId="7E373127" w14:textId="77777777" w:rsidR="00726478" w:rsidRPr="00C41F56" w:rsidRDefault="00726478" w:rsidP="00726478">
      <w:pPr>
        <w:pStyle w:val="NoSpacing"/>
      </w:pPr>
    </w:p>
    <w:p w14:paraId="2665B1A9" w14:textId="64FBF5FE" w:rsidR="00726478" w:rsidRDefault="00726478" w:rsidP="00726478">
      <w:pPr>
        <w:spacing w:line="259" w:lineRule="auto"/>
      </w:pPr>
      <w:r>
        <w:t>On the fifth of December 2022 an analyst from PZdynamics join</w:t>
      </w:r>
      <w:r w:rsidR="00EE3411">
        <w:t>ed</w:t>
      </w:r>
      <w:r>
        <w:t xml:space="preserve"> the vessel for a </w:t>
      </w:r>
      <w:r w:rsidR="00941B15">
        <w:t>single voyage</w:t>
      </w:r>
      <w:r>
        <w:t xml:space="preserve"> from Hull to Rotterdam. During this voyage a series of measurements w</w:t>
      </w:r>
      <w:r w:rsidR="00EE3411">
        <w:t>as</w:t>
      </w:r>
      <w:r>
        <w:t xml:space="preserve"> taken to compose a report containing the present vibration levels and provide</w:t>
      </w:r>
      <w:r w:rsidR="006D1047">
        <w:t>d</w:t>
      </w:r>
      <w:r>
        <w:t xml:space="preserve"> recommendation</w:t>
      </w:r>
      <w:r w:rsidR="007F4C71">
        <w:t>s</w:t>
      </w:r>
      <w:r>
        <w:t xml:space="preserve"> to decrease it. This report </w:t>
      </w:r>
      <w:r w:rsidR="00EE3411">
        <w:t>was</w:t>
      </w:r>
      <w:r>
        <w:t xml:space="preserve"> set against the background of</w:t>
      </w:r>
      <w:r w:rsidR="00F050ED">
        <w:t xml:space="preserve"> British</w:t>
      </w:r>
      <w:r>
        <w:t xml:space="preserve"> comfort class requirements and health risk assessment procedures put in place as part of the merchant shipping and fishing vessel (control of vibration at work) regulations 2007 (MGN 353)</w:t>
      </w:r>
      <w:r w:rsidR="008A578F">
        <w:t>.</w:t>
      </w:r>
      <w:r w:rsidR="00F050ED">
        <w:t xml:space="preserve"> This </w:t>
      </w:r>
      <w:r w:rsidR="00EE3411">
        <w:t>was</w:t>
      </w:r>
      <w:r w:rsidR="008A578F">
        <w:t xml:space="preserve"> done because the analysis </w:t>
      </w:r>
      <w:r w:rsidR="00EE3411">
        <w:t>was</w:t>
      </w:r>
      <w:r w:rsidR="008A578F">
        <w:t xml:space="preserve"> done on the Pride of Rotterdam and the Pride of Hull </w:t>
      </w:r>
      <w:r w:rsidR="00525259">
        <w:t>as well</w:t>
      </w:r>
      <w:r w:rsidR="007165FA">
        <w:t>.</w:t>
      </w:r>
      <w:r w:rsidR="004719CB">
        <w:t xml:space="preserve"> The Pride of Hull used to sail under the British flag.</w:t>
      </w:r>
    </w:p>
    <w:p w14:paraId="265D6A0D" w14:textId="166776E3" w:rsidR="00726478" w:rsidRDefault="00726478" w:rsidP="00726478">
      <w:pPr>
        <w:spacing w:line="259" w:lineRule="auto"/>
      </w:pPr>
      <w:r>
        <w:t>The analyst perform</w:t>
      </w:r>
      <w:r w:rsidR="00EE3411">
        <w:t>ed</w:t>
      </w:r>
      <w:r>
        <w:t xml:space="preserve"> a multichannel vibration </w:t>
      </w:r>
      <w:r w:rsidR="007165FA">
        <w:t>measurement, multichannel</w:t>
      </w:r>
      <w:r>
        <w:t xml:space="preserve"> meaning that there </w:t>
      </w:r>
      <w:r w:rsidR="00EE3411">
        <w:t>were</w:t>
      </w:r>
      <w:r>
        <w:t xml:space="preserve"> multiple sensors used at the same time, therefore increasing the overall clarity of the measurement. The readings gained from these sensors </w:t>
      </w:r>
      <w:r w:rsidR="00EE3411">
        <w:t>wer</w:t>
      </w:r>
      <w:r>
        <w:t>e used to create an operational deflection shape.  "</w:t>
      </w:r>
      <w:r w:rsidRPr="00D706FC">
        <w:t>An operating deflection shape is an animated picture that illustrates the machine’s movement, where it is moving the most, and the area in which the deflection modes (flexible or rigid body) are present.</w:t>
      </w:r>
      <w:r>
        <w:t>"</w:t>
      </w:r>
      <w:sdt>
        <w:sdtPr>
          <w:id w:val="1126969101"/>
          <w:citation/>
        </w:sdtPr>
        <w:sdtEndPr/>
        <w:sdtContent>
          <w:r w:rsidR="006F5427">
            <w:fldChar w:fldCharType="begin"/>
          </w:r>
          <w:r w:rsidR="00AD7F6B">
            <w:instrText xml:space="preserve">CITATION Pau12 \l 1043 </w:instrText>
          </w:r>
          <w:r w:rsidR="006F5427">
            <w:fldChar w:fldCharType="separate"/>
          </w:r>
          <w:r w:rsidR="009F785B">
            <w:rPr>
              <w:noProof/>
            </w:rPr>
            <w:t xml:space="preserve"> </w:t>
          </w:r>
          <w:r w:rsidR="009F785B" w:rsidRPr="009F785B">
            <w:rPr>
              <w:noProof/>
            </w:rPr>
            <w:t>(Edwards, 2012)</w:t>
          </w:r>
          <w:r w:rsidR="006F5427">
            <w:fldChar w:fldCharType="end"/>
          </w:r>
        </w:sdtContent>
      </w:sdt>
      <w:r w:rsidR="00C97BDB">
        <w:t>.</w:t>
      </w:r>
    </w:p>
    <w:p w14:paraId="68BA3D67" w14:textId="666BC48F" w:rsidR="00726478" w:rsidRDefault="00726478" w:rsidP="00726478">
      <w:pPr>
        <w:spacing w:line="259" w:lineRule="auto"/>
      </w:pPr>
      <w:r>
        <w:t>The logging of data supplemented by the already existing vibration monitors such as the MG-</w:t>
      </w:r>
      <w:r w:rsidR="00846C19">
        <w:t>4.</w:t>
      </w:r>
      <w:r>
        <w:t xml:space="preserve"> Using the data from these monitors combined with the ODS</w:t>
      </w:r>
      <w:r w:rsidR="00C97BDB">
        <w:t xml:space="preserve"> (Operational Deflection Shape)</w:t>
      </w:r>
      <w:r>
        <w:t xml:space="preserve"> a relationship between vibration characteristics and vibrations levels over the entire ship </w:t>
      </w:r>
      <w:r w:rsidR="004D4D54">
        <w:t xml:space="preserve">was </w:t>
      </w:r>
      <w:r>
        <w:t xml:space="preserve">established. </w:t>
      </w:r>
    </w:p>
    <w:p w14:paraId="4BD27999" w14:textId="0D79FAB3" w:rsidR="00726478" w:rsidRDefault="00521C36" w:rsidP="00726478">
      <w:r>
        <w:t>R</w:t>
      </w:r>
      <w:r w:rsidR="00726478">
        <w:t>esonance play</w:t>
      </w:r>
      <w:r w:rsidR="00297377">
        <w:t>s</w:t>
      </w:r>
      <w:r w:rsidR="00726478">
        <w:t xml:space="preserve"> an important role in the issue of vibration. </w:t>
      </w:r>
      <w:r w:rsidR="00726478">
        <w:br/>
        <w:t>"</w:t>
      </w:r>
      <w:r>
        <w:t>R</w:t>
      </w:r>
      <w:r w:rsidR="00726478">
        <w:t>esonance behaviour is a condition where the frequency of pressure/force/moment fluctuations from engines/propellers or other machinery matches resonance frequencies of (parts of) a structure or driveline."</w:t>
      </w:r>
      <w:sdt>
        <w:sdtPr>
          <w:id w:val="79407887"/>
          <w:citation/>
        </w:sdtPr>
        <w:sdtEndPr/>
        <w:sdtContent>
          <w:r w:rsidR="006F5427">
            <w:fldChar w:fldCharType="begin"/>
          </w:r>
          <w:r w:rsidR="00726478" w:rsidRPr="003236C4">
            <w:instrText xml:space="preserve"> CITATION Zoe22 \l 1043 </w:instrText>
          </w:r>
          <w:r w:rsidR="006F5427">
            <w:fldChar w:fldCharType="separate"/>
          </w:r>
          <w:r w:rsidR="009F785B">
            <w:rPr>
              <w:noProof/>
            </w:rPr>
            <w:t xml:space="preserve"> </w:t>
          </w:r>
          <w:r w:rsidR="009F785B" w:rsidRPr="009F785B">
            <w:rPr>
              <w:noProof/>
            </w:rPr>
            <w:t>(Zoet, 2022)</w:t>
          </w:r>
          <w:r w:rsidR="006F5427">
            <w:fldChar w:fldCharType="end"/>
          </w:r>
        </w:sdtContent>
      </w:sdt>
    </w:p>
    <w:p w14:paraId="648FD2F9" w14:textId="50861556" w:rsidR="00726478" w:rsidRDefault="00521C36" w:rsidP="00726478">
      <w:r>
        <w:lastRenderedPageBreak/>
        <w:t>T</w:t>
      </w:r>
      <w:r w:rsidR="00726478">
        <w:t xml:space="preserve">o investigate whether resonance </w:t>
      </w:r>
      <w:r w:rsidR="004D4D54">
        <w:t>was</w:t>
      </w:r>
      <w:r w:rsidR="00726478">
        <w:t xml:space="preserve"> an important factor </w:t>
      </w:r>
      <w:r w:rsidR="00C3440E">
        <w:t>for</w:t>
      </w:r>
      <w:r w:rsidR="00726478">
        <w:t xml:space="preserve"> this particular issue, it </w:t>
      </w:r>
      <w:r w:rsidR="004D4D54">
        <w:t>was</w:t>
      </w:r>
      <w:r w:rsidR="00726478">
        <w:t xml:space="preserve"> suggested that a run up-coast down test </w:t>
      </w:r>
      <w:r w:rsidR="004D4D54">
        <w:t>was</w:t>
      </w:r>
      <w:r w:rsidR="00726478">
        <w:t xml:space="preserve"> performed. This mean</w:t>
      </w:r>
      <w:r w:rsidR="004D4D54">
        <w:t>t</w:t>
      </w:r>
      <w:r w:rsidR="00726478">
        <w:t xml:space="preserve"> that a test </w:t>
      </w:r>
      <w:r w:rsidR="004D4D54">
        <w:t>was</w:t>
      </w:r>
      <w:r w:rsidR="00726478">
        <w:t xml:space="preserve"> performed in which the propeller shaft speed is increased from minimum to maximum in a very slow pace, by doing this any flare ups c</w:t>
      </w:r>
      <w:r w:rsidR="004D4D54">
        <w:t>ould</w:t>
      </w:r>
      <w:r w:rsidR="00726478">
        <w:t xml:space="preserve"> be marked down as a result of resonance.</w:t>
      </w:r>
    </w:p>
    <w:p w14:paraId="7C9D85FA" w14:textId="2F45AB36" w:rsidR="00726478" w:rsidRDefault="00726478" w:rsidP="00726478">
      <w:r>
        <w:t xml:space="preserve">It </w:t>
      </w:r>
      <w:r w:rsidR="004D4D54">
        <w:t>was</w:t>
      </w:r>
      <w:r>
        <w:t xml:space="preserve"> proposed that the vibration measurements </w:t>
      </w:r>
      <w:r w:rsidR="004D4D54">
        <w:t>were</w:t>
      </w:r>
      <w:r>
        <w:t xml:space="preserve"> carried out by a four channel portable vibration data logger capable of measuring at four channels simultaneously. During the measurements one data point stay</w:t>
      </w:r>
      <w:r w:rsidR="004D4D54">
        <w:t>ed</w:t>
      </w:r>
      <w:r>
        <w:t xml:space="preserve"> in the same place to serve as a reference point, the other three </w:t>
      </w:r>
      <w:r w:rsidR="004D4D54">
        <w:t>were</w:t>
      </w:r>
      <w:r>
        <w:t xml:space="preserve"> placed in different places during the various data loggings. The sensors </w:t>
      </w:r>
      <w:r w:rsidR="004D4D54">
        <w:t>were</w:t>
      </w:r>
      <w:r>
        <w:t xml:space="preserve"> mounted by use of magnetic sensor feet which mean</w:t>
      </w:r>
      <w:r w:rsidR="004D4D54">
        <w:t>t</w:t>
      </w:r>
      <w:r>
        <w:t xml:space="preserve"> it </w:t>
      </w:r>
      <w:r w:rsidR="004D4D54">
        <w:t>was</w:t>
      </w:r>
      <w:r>
        <w:t xml:space="preserve"> not necessary to glue them in place making it a flexible solution. </w:t>
      </w:r>
      <w:r w:rsidR="00941B15">
        <w:t>I</w:t>
      </w:r>
      <w:r>
        <w:t xml:space="preserve">t </w:t>
      </w:r>
      <w:r w:rsidR="004D4D54">
        <w:t>was</w:t>
      </w:r>
      <w:r>
        <w:t xml:space="preserve"> suggested that the ODS w</w:t>
      </w:r>
      <w:r w:rsidR="004D4D54">
        <w:t>ould</w:t>
      </w:r>
      <w:r>
        <w:t xml:space="preserve"> be performed during the overnight crossing. </w:t>
      </w:r>
      <w:r w:rsidR="00941B15">
        <w:t>T</w:t>
      </w:r>
      <w:r>
        <w:t xml:space="preserve">he various external conditions such as weather </w:t>
      </w:r>
      <w:r w:rsidR="00B33C11">
        <w:t>were recorded</w:t>
      </w:r>
      <w:r>
        <w:t xml:space="preserve"> in cooperation with the bridge officers. </w:t>
      </w:r>
    </w:p>
    <w:p w14:paraId="14CE7CB0" w14:textId="2C427C9A" w:rsidR="00E14880" w:rsidRDefault="00E14880" w:rsidP="00E14880">
      <w:pPr>
        <w:pStyle w:val="Heading2"/>
      </w:pPr>
      <w:bookmarkStart w:id="28" w:name="_Toc130049192"/>
      <w:r>
        <w:t xml:space="preserve">3.8. Vibration analysis Pearson correlation </w:t>
      </w:r>
      <w:r w:rsidR="00BC0B9D">
        <w:t>coefficient</w:t>
      </w:r>
      <w:bookmarkEnd w:id="28"/>
    </w:p>
    <w:p w14:paraId="4229BAC3" w14:textId="6B41AAB6" w:rsidR="00726478" w:rsidRDefault="001F7119" w:rsidP="00B33C11">
      <w:r>
        <w:t>The data has been analysed using the Pearson correlation coefficient.</w:t>
      </w:r>
      <w:r w:rsidR="003B6B1A">
        <w:t xml:space="preserve"> This analysis tool</w:t>
      </w:r>
      <w:r w:rsidR="000D11CA">
        <w:t xml:space="preserve"> was</w:t>
      </w:r>
      <w:r w:rsidR="009D5AA6">
        <w:t xml:space="preserve"> </w:t>
      </w:r>
      <w:r w:rsidR="003B6B1A">
        <w:t xml:space="preserve">used to describe the linear relationship between </w:t>
      </w:r>
      <w:r w:rsidR="00A55052">
        <w:t>variables. In this case the relation between vibration and all other internal and external factors</w:t>
      </w:r>
      <w:r w:rsidR="004672AE">
        <w:t>, a</w:t>
      </w:r>
      <w:r w:rsidR="00A55052">
        <w:t xml:space="preserve">s well </w:t>
      </w:r>
      <w:r w:rsidR="004672AE">
        <w:t xml:space="preserve">as </w:t>
      </w:r>
      <w:r w:rsidR="00A55052">
        <w:t xml:space="preserve">the </w:t>
      </w:r>
      <w:r w:rsidR="00B33C11">
        <w:t xml:space="preserve">dates which crewmembers denoted as </w:t>
      </w:r>
      <w:r w:rsidR="007E284A">
        <w:t xml:space="preserve">the </w:t>
      </w:r>
      <w:r w:rsidR="00B33C11">
        <w:t>day with the most vibration.</w:t>
      </w:r>
    </w:p>
    <w:p w14:paraId="3365732F" w14:textId="734203AF" w:rsidR="00EF4F3E" w:rsidRDefault="004E11A3" w:rsidP="00B33C11">
      <w:r>
        <w:t>The coefficient value is between one and minus one, as shown in the image below. If the cor</w:t>
      </w:r>
      <w:r w:rsidR="00256AB5">
        <w:t xml:space="preserve">relation is more than 0.5 it indicates that there is a strong positive correlation. Meaning if </w:t>
      </w:r>
      <w:r w:rsidR="006B1474">
        <w:t>one value increases, the other value will also increase. If the correlation value is zero, this means there is no correlation between the values</w:t>
      </w:r>
      <w:r w:rsidR="00BF717C">
        <w:t>. I</w:t>
      </w:r>
      <w:r w:rsidR="006B1474">
        <w:t>n other words if one value changes</w:t>
      </w:r>
      <w:r w:rsidR="00BF717C">
        <w:t xml:space="preserve">, the value will not change with it. Lastly there is negative correlation, </w:t>
      </w:r>
      <w:r w:rsidR="00BF3A9F">
        <w:t>if one value increases, the other value will decrease.</w:t>
      </w:r>
    </w:p>
    <w:p w14:paraId="3D1F90AE" w14:textId="1E862AF3" w:rsidR="004D5D77" w:rsidRDefault="008D1069">
      <w:pPr>
        <w:spacing w:line="259" w:lineRule="auto"/>
        <w:rPr>
          <w:rFonts w:asciiTheme="majorHAnsi" w:eastAsiaTheme="majorEastAsia" w:hAnsiTheme="majorHAnsi" w:cstheme="majorBidi"/>
          <w:color w:val="2F5496" w:themeColor="accent1" w:themeShade="BF"/>
          <w:sz w:val="32"/>
          <w:szCs w:val="32"/>
        </w:rPr>
      </w:pPr>
      <w:r w:rsidRPr="003B6B1A">
        <w:rPr>
          <w:noProof/>
        </w:rPr>
        <w:drawing>
          <wp:anchor distT="0" distB="0" distL="114300" distR="114300" simplePos="0" relativeHeight="251665417" behindDoc="1" locked="0" layoutInCell="1" allowOverlap="1" wp14:anchorId="7BFAF3DD" wp14:editId="4A6E9455">
            <wp:simplePos x="0" y="0"/>
            <wp:positionH relativeFrom="column">
              <wp:posOffset>-80010</wp:posOffset>
            </wp:positionH>
            <wp:positionV relativeFrom="paragraph">
              <wp:posOffset>454660</wp:posOffset>
            </wp:positionV>
            <wp:extent cx="3342005" cy="2277745"/>
            <wp:effectExtent l="0" t="0" r="0" b="8255"/>
            <wp:wrapTight wrapText="bothSides">
              <wp:wrapPolygon edited="0">
                <wp:start x="0" y="0"/>
                <wp:lineTo x="0" y="21498"/>
                <wp:lineTo x="21424" y="21498"/>
                <wp:lineTo x="21424" y="0"/>
                <wp:lineTo x="0" y="0"/>
              </wp:wrapPolygon>
            </wp:wrapTight>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42005" cy="22777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65" behindDoc="1" locked="0" layoutInCell="1" allowOverlap="1" wp14:anchorId="1F09BF26" wp14:editId="36FAA7AA">
                <wp:simplePos x="0" y="0"/>
                <wp:positionH relativeFrom="column">
                  <wp:posOffset>-38507</wp:posOffset>
                </wp:positionH>
                <wp:positionV relativeFrom="paragraph">
                  <wp:posOffset>48251</wp:posOffset>
                </wp:positionV>
                <wp:extent cx="2233930" cy="635"/>
                <wp:effectExtent l="0" t="0" r="0" b="0"/>
                <wp:wrapTight wrapText="bothSides">
                  <wp:wrapPolygon edited="0">
                    <wp:start x="0" y="0"/>
                    <wp:lineTo x="0" y="21600"/>
                    <wp:lineTo x="21600" y="21600"/>
                    <wp:lineTo x="21600" y="0"/>
                  </wp:wrapPolygon>
                </wp:wrapTight>
                <wp:docPr id="38" name="Text Box 38"/>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wps:spPr>
                      <wps:txbx>
                        <w:txbxContent>
                          <w:p w14:paraId="3019BD38" w14:textId="0B9BD3A8" w:rsidR="003B6B1A" w:rsidRPr="003C2C35" w:rsidRDefault="008D1069" w:rsidP="003B6B1A">
                            <w:pPr>
                              <w:pStyle w:val="Caption"/>
                            </w:pPr>
                            <w:r>
                              <w:t>Table 3</w:t>
                            </w:r>
                            <w:r w:rsidR="003B6B1A">
                              <w:t>: Pearson correlation coefficient table</w:t>
                            </w:r>
                            <w:sdt>
                              <w:sdtPr>
                                <w:id w:val="1999763957"/>
                                <w:citation/>
                              </w:sdtPr>
                              <w:sdtEndPr/>
                              <w:sdtContent>
                                <w:r w:rsidR="00047D38">
                                  <w:fldChar w:fldCharType="begin"/>
                                </w:r>
                                <w:r w:rsidR="0048703A">
                                  <w:instrText xml:space="preserve">CITATION Sha22 \l 1043 </w:instrText>
                                </w:r>
                                <w:r w:rsidR="00047D38">
                                  <w:fldChar w:fldCharType="separate"/>
                                </w:r>
                                <w:r w:rsidR="009F785B">
                                  <w:rPr>
                                    <w:noProof/>
                                  </w:rPr>
                                  <w:t xml:space="preserve"> </w:t>
                                </w:r>
                                <w:r w:rsidR="009F785B" w:rsidRPr="009F785B">
                                  <w:rPr>
                                    <w:noProof/>
                                  </w:rPr>
                                  <w:t>(Turney, 2022)</w:t>
                                </w:r>
                                <w:r w:rsidR="00047D38">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F09BF26" id="Text Box 38" o:spid="_x0000_s1031" type="#_x0000_t202" style="position:absolute;margin-left:-3.05pt;margin-top:3.8pt;width:175.9pt;height:.05pt;z-index:-2516490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" stroked="f">
                <v:textbox style="mso-fit-shape-to-text:t" inset="0,0,0,0">
                  <w:txbxContent>
                    <w:p w14:paraId="3019BD38" w14:textId="0B9BD3A8" w:rsidR="003B6B1A" w:rsidRPr="003C2C35" w:rsidRDefault="008D1069" w:rsidP="003B6B1A">
                      <w:pPr>
                        <w:pStyle w:val="Caption"/>
                      </w:pPr>
                      <w:r>
                        <w:t>Table 3</w:t>
                      </w:r>
                      <w:r w:rsidR="003B6B1A">
                        <w:t>: Pearson correlation coefficient table</w:t>
                      </w:r>
                      <w:sdt>
                        <w:sdtPr>
                          <w:id w:val="1999763957"/>
                          <w:citation/>
                        </w:sdtPr>
                        <w:sdtEndPr/>
                        <w:sdtContent>
                          <w:r w:rsidR="00047D38">
                            <w:fldChar w:fldCharType="begin"/>
                          </w:r>
                          <w:r w:rsidR="0048703A">
                            <w:instrText xml:space="preserve">CITATION Sha22 \l 1043 </w:instrText>
                          </w:r>
                          <w:r w:rsidR="00047D38">
                            <w:fldChar w:fldCharType="separate"/>
                          </w:r>
                          <w:r w:rsidR="009F785B">
                            <w:rPr>
                              <w:noProof/>
                            </w:rPr>
                            <w:t xml:space="preserve"> </w:t>
                          </w:r>
                          <w:r w:rsidR="009F785B" w:rsidRPr="009F785B">
                            <w:rPr>
                              <w:noProof/>
                            </w:rPr>
                            <w:t>(Turney, 2022)</w:t>
                          </w:r>
                          <w:r w:rsidR="00047D38">
                            <w:fldChar w:fldCharType="end"/>
                          </w:r>
                        </w:sdtContent>
                      </w:sdt>
                    </w:p>
                  </w:txbxContent>
                </v:textbox>
                <w10:wrap type="tight"/>
              </v:shape>
            </w:pict>
          </mc:Fallback>
        </mc:AlternateContent>
      </w:r>
      <w:r w:rsidR="004D5D77">
        <w:br w:type="page"/>
      </w:r>
    </w:p>
    <w:p w14:paraId="7DD542B9" w14:textId="0CD89F38" w:rsidR="007C60CD" w:rsidRDefault="006A1D7F" w:rsidP="007C60CD">
      <w:pPr>
        <w:pStyle w:val="Heading1"/>
      </w:pPr>
      <w:bookmarkStart w:id="29" w:name="_Toc130049193"/>
      <w:r>
        <w:lastRenderedPageBreak/>
        <w:t>4</w:t>
      </w:r>
      <w:r w:rsidR="00465117">
        <w:t xml:space="preserve">. </w:t>
      </w:r>
      <w:r w:rsidR="0048525E">
        <w:t>R</w:t>
      </w:r>
      <w:r w:rsidR="008C5271">
        <w:t>esults</w:t>
      </w:r>
      <w:bookmarkEnd w:id="29"/>
    </w:p>
    <w:p w14:paraId="5C787CF1" w14:textId="551C0953" w:rsidR="00C31862" w:rsidRDefault="007C60CD" w:rsidP="007C60CD">
      <w:r>
        <w:t>The data collection has produced</w:t>
      </w:r>
      <w:r w:rsidR="005C56B2">
        <w:t xml:space="preserve"> a variety of </w:t>
      </w:r>
      <w:r w:rsidR="00B44D12">
        <w:t xml:space="preserve">data sets. </w:t>
      </w:r>
      <w:r w:rsidR="00BC77E0">
        <w:t>In this chapter the data sets are</w:t>
      </w:r>
      <w:r w:rsidR="00A610BB">
        <w:t xml:space="preserve"> </w:t>
      </w:r>
      <w:r w:rsidR="004C337F">
        <w:t>shown and explained</w:t>
      </w:r>
      <w:r w:rsidR="00C03BA8">
        <w:t xml:space="preserve">. The data was collected </w:t>
      </w:r>
      <w:r w:rsidR="000B5A56">
        <w:t xml:space="preserve">on paper and later transcribed </w:t>
      </w:r>
      <w:r w:rsidR="00173592">
        <w:t xml:space="preserve">in </w:t>
      </w:r>
      <w:r w:rsidR="00C31862">
        <w:t>E</w:t>
      </w:r>
      <w:r w:rsidR="00173592">
        <w:t xml:space="preserve">xcel to give a </w:t>
      </w:r>
      <w:r w:rsidR="002B46CC">
        <w:t xml:space="preserve">more </w:t>
      </w:r>
      <w:r w:rsidR="00AD4B25">
        <w:t>organised overview</w:t>
      </w:r>
      <w:r w:rsidR="008761BF">
        <w:t>. This data was t</w:t>
      </w:r>
      <w:r w:rsidR="003A5867">
        <w:t xml:space="preserve">hen combined into </w:t>
      </w:r>
      <w:r w:rsidR="008D5BB2">
        <w:t xml:space="preserve">a single table </w:t>
      </w:r>
      <w:r w:rsidR="00C31862">
        <w:t>which made it possible to analyse using Excel.</w:t>
      </w:r>
    </w:p>
    <w:p w14:paraId="0302342A" w14:textId="6CFCCFBE" w:rsidR="00692400" w:rsidRDefault="006A1D7F" w:rsidP="00C31862">
      <w:pPr>
        <w:pStyle w:val="Heading2"/>
      </w:pPr>
      <w:bookmarkStart w:id="30" w:name="_Toc130049194"/>
      <w:r>
        <w:t>4</w:t>
      </w:r>
      <w:r w:rsidR="00C31862">
        <w:t xml:space="preserve">.1. </w:t>
      </w:r>
      <w:r>
        <w:t>D</w:t>
      </w:r>
      <w:r w:rsidR="00692400">
        <w:t>ata</w:t>
      </w:r>
      <w:r w:rsidR="004F56C9">
        <w:t xml:space="preserve"> </w:t>
      </w:r>
      <w:r w:rsidR="00692400">
        <w:t>set</w:t>
      </w:r>
      <w:r w:rsidR="0043690F">
        <w:t>s</w:t>
      </w:r>
      <w:bookmarkEnd w:id="30"/>
      <w:r w:rsidR="00692400">
        <w:t xml:space="preserve"> </w:t>
      </w:r>
    </w:p>
    <w:p w14:paraId="386ED493" w14:textId="188963C5" w:rsidR="0043690F" w:rsidRPr="0043690F" w:rsidRDefault="0043690F" w:rsidP="0043690F">
      <w:r>
        <w:t>The data sets have been collected over a period of eight weeks</w:t>
      </w:r>
      <w:r w:rsidR="004647E5">
        <w:t xml:space="preserve">. </w:t>
      </w:r>
      <w:r w:rsidR="00B06FC5">
        <w:t>The data collection</w:t>
      </w:r>
      <w:r w:rsidR="004647E5">
        <w:t xml:space="preserve"> can be split up in multiple parts, the first one being the engine room department</w:t>
      </w:r>
      <w:r w:rsidR="00B06FC5">
        <w:t xml:space="preserve">, the second one the deck department and lastly </w:t>
      </w:r>
      <w:r w:rsidR="00BC32FA">
        <w:t>the surveys.</w:t>
      </w:r>
    </w:p>
    <w:p w14:paraId="506B9E27" w14:textId="7DA0D1D5" w:rsidR="00BC32FA" w:rsidRPr="003B6B1A" w:rsidRDefault="003B6B1A" w:rsidP="008479C3">
      <w:r w:rsidRPr="003B6B1A">
        <w:t>Vibration</w:t>
      </w:r>
      <w:r w:rsidR="008479C3" w:rsidRPr="003B6B1A">
        <w:t xml:space="preserve"> data monitoring sheet</w:t>
      </w:r>
    </w:p>
    <w:p w14:paraId="3198D8A9" w14:textId="6F717B5B" w:rsidR="006D37CB" w:rsidRDefault="00623B00" w:rsidP="008479C3">
      <w:r>
        <w:t>The data shown below</w:t>
      </w:r>
      <w:r w:rsidR="00760CE2">
        <w:t xml:space="preserve"> is </w:t>
      </w:r>
      <w:r w:rsidR="00365232">
        <w:t xml:space="preserve">a </w:t>
      </w:r>
      <w:r w:rsidR="00760CE2">
        <w:t xml:space="preserve">transcribed version of the </w:t>
      </w:r>
      <w:r w:rsidR="00555738">
        <w:t>filled-out</w:t>
      </w:r>
      <w:r w:rsidR="005E5FE2">
        <w:t xml:space="preserve"> vibration data monitoring sheet. It has been filled out each watch by the Engineer Officer of the Watch</w:t>
      </w:r>
      <w:r w:rsidR="00555738">
        <w:t>.</w:t>
      </w:r>
      <w:r w:rsidR="00367250">
        <w:t xml:space="preserve"> </w:t>
      </w:r>
      <w:r w:rsidR="00F167C6">
        <w:t>The telegraph position is a combination of pitch and rpm</w:t>
      </w:r>
      <w:r w:rsidR="00A86479">
        <w:t xml:space="preserve"> by use of a combinator curve. </w:t>
      </w:r>
    </w:p>
    <w:p w14:paraId="225FA220" w14:textId="2E55EE04" w:rsidR="00623B00" w:rsidRDefault="00A86479" w:rsidP="008479C3">
      <w:r>
        <w:t xml:space="preserve">The draught in this </w:t>
      </w:r>
      <w:r w:rsidR="00D71301">
        <w:t>sheet is negligible because the draught records kept in the bridge logs are more accurate because</w:t>
      </w:r>
      <w:r w:rsidR="00A1564C">
        <w:t xml:space="preserve"> the Officer of the Watch measures the draught before departure whereas these measurements are read of the ABB </w:t>
      </w:r>
      <w:r w:rsidR="006D37CB">
        <w:t xml:space="preserve">computer during voyage. </w:t>
      </w:r>
    </w:p>
    <w:p w14:paraId="662854D7" w14:textId="0B93025B" w:rsidR="00CB58CD" w:rsidRDefault="006D37CB" w:rsidP="008D1069">
      <w:r>
        <w:t>The steering gear vibration monitors are the VibroSmart monitors described in the theoretical framework</w:t>
      </w:r>
      <w:r w:rsidR="00050C8E">
        <w:t xml:space="preserve"> and</w:t>
      </w:r>
      <w:r>
        <w:t xml:space="preserve"> </w:t>
      </w:r>
      <w:r w:rsidR="00660155">
        <w:t>the</w:t>
      </w:r>
      <w:r>
        <w:t xml:space="preserve"> </w:t>
      </w:r>
      <w:r w:rsidR="009B7B0E">
        <w:t>vibration monitor generators are MG-4.</w:t>
      </w:r>
      <w:r w:rsidR="007354E6">
        <w:t xml:space="preserve"> </w:t>
      </w:r>
    </w:p>
    <w:p w14:paraId="5F0168B5" w14:textId="225D2D21" w:rsidR="008479C3" w:rsidRDefault="006F1530" w:rsidP="00CB58CD">
      <w:pPr>
        <w:pStyle w:val="Caption"/>
      </w:pPr>
      <w:r w:rsidRPr="00F167C6">
        <w:rPr>
          <w:noProof/>
        </w:rPr>
        <w:drawing>
          <wp:anchor distT="0" distB="0" distL="114300" distR="114300" simplePos="0" relativeHeight="251680777" behindDoc="1" locked="0" layoutInCell="1" allowOverlap="1" wp14:anchorId="7B07BA57" wp14:editId="7EC051AF">
            <wp:simplePos x="0" y="0"/>
            <wp:positionH relativeFrom="column">
              <wp:posOffset>-30505</wp:posOffset>
            </wp:positionH>
            <wp:positionV relativeFrom="paragraph">
              <wp:posOffset>193040</wp:posOffset>
            </wp:positionV>
            <wp:extent cx="5764530" cy="1748790"/>
            <wp:effectExtent l="0" t="0" r="7620" b="3810"/>
            <wp:wrapTight wrapText="bothSides">
              <wp:wrapPolygon edited="0">
                <wp:start x="3712" y="0"/>
                <wp:lineTo x="0" y="235"/>
                <wp:lineTo x="0" y="21412"/>
                <wp:lineTo x="19558" y="21412"/>
                <wp:lineTo x="21129" y="21412"/>
                <wp:lineTo x="21557" y="20941"/>
                <wp:lineTo x="21414" y="12706"/>
                <wp:lineTo x="19558" y="11294"/>
                <wp:lineTo x="21414" y="11059"/>
                <wp:lineTo x="21557" y="1882"/>
                <wp:lineTo x="21272" y="1412"/>
                <wp:lineTo x="19558" y="0"/>
                <wp:lineTo x="3712"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r="-579" b="56078"/>
                    <a:stretch/>
                  </pic:blipFill>
                  <pic:spPr bwMode="auto">
                    <a:xfrm>
                      <a:off x="0" y="0"/>
                      <a:ext cx="5764530" cy="174879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table </w:t>
      </w:r>
      <w:r w:rsidR="008D1069">
        <w:t>4</w:t>
      </w:r>
      <w:r>
        <w:t>:</w:t>
      </w:r>
      <w:r w:rsidR="00CB58CD">
        <w:t xml:space="preserve"> vibration data monitoring sheet</w:t>
      </w:r>
    </w:p>
    <w:p w14:paraId="3A3DC975" w14:textId="77777777" w:rsidR="0045026E" w:rsidRDefault="0045026E">
      <w:pPr>
        <w:spacing w:line="259" w:lineRule="auto"/>
        <w:rPr>
          <w:b/>
          <w:bCs/>
        </w:rPr>
      </w:pPr>
      <w:r>
        <w:rPr>
          <w:b/>
          <w:bCs/>
        </w:rPr>
        <w:br w:type="page"/>
      </w:r>
    </w:p>
    <w:p w14:paraId="6875907B" w14:textId="1D9EC208" w:rsidR="0010577C" w:rsidRPr="003B6B1A" w:rsidRDefault="0010577C" w:rsidP="00692400">
      <w:r w:rsidRPr="003B6B1A">
        <w:lastRenderedPageBreak/>
        <w:t>Weather bridge log</w:t>
      </w:r>
    </w:p>
    <w:p w14:paraId="1279F15D" w14:textId="4BAF0AAB" w:rsidR="00C765E6" w:rsidRDefault="00BD6FBE" w:rsidP="00692400">
      <w:r>
        <w:t>The weathe</w:t>
      </w:r>
      <w:r w:rsidR="00317337">
        <w:t xml:space="preserve">r </w:t>
      </w:r>
      <w:r w:rsidR="00A91248">
        <w:t xml:space="preserve">bridge log has been copied from the </w:t>
      </w:r>
      <w:proofErr w:type="spellStart"/>
      <w:r w:rsidR="00DC63A3">
        <w:t>Datema</w:t>
      </w:r>
      <w:proofErr w:type="spellEnd"/>
      <w:r w:rsidR="00DC63A3">
        <w:t xml:space="preserve"> integrated log which is the official bridge logbook. The record is kept by the officer on watch.</w:t>
      </w:r>
      <w:r w:rsidR="00663BF1">
        <w:t xml:space="preserve"> The officer fills out the logbook every watch which makes for 3 entries per voyage. </w:t>
      </w:r>
    </w:p>
    <w:p w14:paraId="49BC0C02" w14:textId="25D11AC6" w:rsidR="00372E21" w:rsidRDefault="00372E21" w:rsidP="00692400">
      <w:r>
        <w:t xml:space="preserve">If </w:t>
      </w:r>
      <w:r w:rsidR="00160DCB">
        <w:t xml:space="preserve">an entry is missing this can be because the officer of the watch forgot but it can also mean that the value was negligible </w:t>
      </w:r>
      <w:r w:rsidR="0038450D">
        <w:t>and therefore not necessary to write down, the wind does not have a direction if there is no wind.</w:t>
      </w:r>
    </w:p>
    <w:p w14:paraId="455D2F4F" w14:textId="1E7693A2" w:rsidR="008D1069" w:rsidRDefault="008D1069" w:rsidP="008D1069">
      <w:pPr>
        <w:pStyle w:val="Caption"/>
      </w:pPr>
      <w:r>
        <w:t>Table 5: bridge integrated log</w:t>
      </w:r>
    </w:p>
    <w:p w14:paraId="45958677" w14:textId="77777777" w:rsidR="006F7AEF" w:rsidRDefault="0010577C" w:rsidP="006F7AEF">
      <w:pPr>
        <w:keepNext/>
      </w:pPr>
      <w:r w:rsidRPr="0010577C">
        <w:rPr>
          <w:noProof/>
        </w:rPr>
        <w:drawing>
          <wp:inline distT="0" distB="0" distL="0" distR="0" wp14:anchorId="06C6AC1B" wp14:editId="3EEE1468">
            <wp:extent cx="5728915" cy="1367155"/>
            <wp:effectExtent l="0" t="0" r="571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r="11" b="55884"/>
                    <a:stretch/>
                  </pic:blipFill>
                  <pic:spPr bwMode="auto">
                    <a:xfrm>
                      <a:off x="0" y="0"/>
                      <a:ext cx="5730884" cy="1367625"/>
                    </a:xfrm>
                    <a:prstGeom prst="rect">
                      <a:avLst/>
                    </a:prstGeom>
                    <a:noFill/>
                    <a:ln>
                      <a:noFill/>
                    </a:ln>
                    <a:extLst>
                      <a:ext uri="{53640926-AAD7-44D8-BBD7-CCE9431645EC}">
                        <a14:shadowObscured xmlns:a14="http://schemas.microsoft.com/office/drawing/2010/main"/>
                      </a:ext>
                    </a:extLst>
                  </pic:spPr>
                </pic:pic>
              </a:graphicData>
            </a:graphic>
          </wp:inline>
        </w:drawing>
      </w:r>
    </w:p>
    <w:p w14:paraId="7E826656" w14:textId="49D62AE7" w:rsidR="00AA5BA2" w:rsidRDefault="00E60706" w:rsidP="00692400">
      <w:r>
        <w:t>Before departure the officer re</w:t>
      </w:r>
      <w:r w:rsidR="00F727AF">
        <w:t xml:space="preserve">sponsible, takes measurements of the draught and density of the water. This is </w:t>
      </w:r>
      <w:r w:rsidR="00AA5BA2">
        <w:t>recorded in the same logbook as the records above. Lastly the port of departure and time of departure is denoted.</w:t>
      </w:r>
    </w:p>
    <w:p w14:paraId="1BC27176" w14:textId="0AAF54F4" w:rsidR="008D1069" w:rsidRDefault="008D1069" w:rsidP="008D1069">
      <w:pPr>
        <w:pStyle w:val="Caption"/>
      </w:pPr>
      <w:r>
        <w:t>Table 6: bridge integrated log</w:t>
      </w:r>
    </w:p>
    <w:p w14:paraId="57E22462" w14:textId="21486066" w:rsidR="009A697C" w:rsidRDefault="009A697C" w:rsidP="008D1069">
      <w:pPr>
        <w:keepNext/>
        <w:spacing w:line="259" w:lineRule="auto"/>
      </w:pPr>
      <w:r w:rsidRPr="009A697C">
        <w:rPr>
          <w:noProof/>
        </w:rPr>
        <w:drawing>
          <wp:inline distT="0" distB="0" distL="0" distR="0" wp14:anchorId="1F660D41" wp14:editId="48BB5461">
            <wp:extent cx="3395980" cy="11330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67213"/>
                    <a:stretch/>
                  </pic:blipFill>
                  <pic:spPr bwMode="auto">
                    <a:xfrm>
                      <a:off x="0" y="0"/>
                      <a:ext cx="3400738" cy="1134648"/>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082FD1D4" w14:textId="6E8664E0" w:rsidR="00947D29" w:rsidRPr="003B6B1A" w:rsidRDefault="007260A2">
      <w:pPr>
        <w:spacing w:line="259" w:lineRule="auto"/>
      </w:pPr>
      <w:r>
        <w:lastRenderedPageBreak/>
        <w:t>S</w:t>
      </w:r>
      <w:r w:rsidR="00947D29" w:rsidRPr="003B6B1A">
        <w:t>urvey</w:t>
      </w:r>
    </w:p>
    <w:p w14:paraId="091C01B2" w14:textId="612C4636" w:rsidR="00245921" w:rsidRDefault="00F23C6F">
      <w:pPr>
        <w:spacing w:line="259" w:lineRule="auto"/>
      </w:pPr>
      <w:r>
        <w:t>T</w:t>
      </w:r>
      <w:r w:rsidR="00410A0B">
        <w:t xml:space="preserve">o </w:t>
      </w:r>
      <w:r>
        <w:t xml:space="preserve">quantify the perception of vibration of the crewmembers, a survey was developed and handed out over a period of </w:t>
      </w:r>
      <w:r w:rsidR="0089217A">
        <w:t>eight</w:t>
      </w:r>
      <w:r>
        <w:t xml:space="preserve"> weeks. </w:t>
      </w:r>
      <w:r w:rsidR="00923CE2">
        <w:t xml:space="preserve">The survey was filled out on paper and was later transcribed into excel to create an overview of the </w:t>
      </w:r>
      <w:r w:rsidR="00A13843">
        <w:t>answer.</w:t>
      </w:r>
      <w:r w:rsidR="00973967">
        <w:t xml:space="preserve"> The survey was taken </w:t>
      </w:r>
      <w:r w:rsidR="00B1069B">
        <w:t xml:space="preserve">by crewmembers who reside on deck eleven, to see an overview of this deck see appendix </w:t>
      </w:r>
      <w:r w:rsidR="0089217A">
        <w:t>ten where the cabins in question are marked by a red outline.</w:t>
      </w:r>
    </w:p>
    <w:p w14:paraId="3067F581" w14:textId="40A07149" w:rsidR="003E18C2" w:rsidRDefault="000F51DE">
      <w:pPr>
        <w:spacing w:line="259" w:lineRule="auto"/>
      </w:pPr>
      <w:r>
        <w:t xml:space="preserve">As seen in the image below, the roughest </w:t>
      </w:r>
      <w:r w:rsidR="006A038F">
        <w:t>day</w:t>
      </w:r>
      <w:r w:rsidR="0072528A">
        <w:t xml:space="preserve"> </w:t>
      </w:r>
      <w:r w:rsidR="00FA54E6">
        <w:t xml:space="preserve">weatherwise is the same as roughest day vibration wise, this is case for most of the entries made by engineers and officers, the oiler and </w:t>
      </w:r>
      <w:r w:rsidR="00625C64">
        <w:t xml:space="preserve">A/B (able body) however wrote </w:t>
      </w:r>
      <w:r w:rsidR="000D3666">
        <w:t>down a different date for these questions every time.</w:t>
      </w:r>
    </w:p>
    <w:p w14:paraId="28270DDB" w14:textId="7D7FBECF" w:rsidR="008D1069" w:rsidRDefault="008D1069" w:rsidP="008D1069">
      <w:pPr>
        <w:pStyle w:val="Caption"/>
      </w:pPr>
      <w:r>
        <w:t>table 7: survey</w:t>
      </w:r>
    </w:p>
    <w:p w14:paraId="492FBC29" w14:textId="77777777" w:rsidR="006F7AEF" w:rsidRDefault="00245921" w:rsidP="006F7AEF">
      <w:pPr>
        <w:keepNext/>
        <w:spacing w:line="259" w:lineRule="auto"/>
      </w:pPr>
      <w:r w:rsidRPr="00245921">
        <w:rPr>
          <w:noProof/>
        </w:rPr>
        <w:drawing>
          <wp:inline distT="0" distB="0" distL="0" distR="0" wp14:anchorId="4DF7EA51" wp14:editId="2D72084D">
            <wp:extent cx="2102485" cy="9972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63315" b="58317"/>
                    <a:stretch/>
                  </pic:blipFill>
                  <pic:spPr bwMode="auto">
                    <a:xfrm>
                      <a:off x="0" y="0"/>
                      <a:ext cx="2102631" cy="997345"/>
                    </a:xfrm>
                    <a:prstGeom prst="rect">
                      <a:avLst/>
                    </a:prstGeom>
                    <a:noFill/>
                    <a:ln>
                      <a:noFill/>
                    </a:ln>
                    <a:extLst>
                      <a:ext uri="{53640926-AAD7-44D8-BBD7-CCE9431645EC}">
                        <a14:shadowObscured xmlns:a14="http://schemas.microsoft.com/office/drawing/2010/main"/>
                      </a:ext>
                    </a:extLst>
                  </pic:spPr>
                </pic:pic>
              </a:graphicData>
            </a:graphic>
          </wp:inline>
        </w:drawing>
      </w:r>
    </w:p>
    <w:p w14:paraId="1B1CFAC1" w14:textId="528C7FB2" w:rsidR="008D1069" w:rsidRDefault="002D705C">
      <w:pPr>
        <w:spacing w:line="259" w:lineRule="auto"/>
      </w:pPr>
      <w:r>
        <w:t>T</w:t>
      </w:r>
      <w:r w:rsidR="006A2A72">
        <w:t xml:space="preserve">he image below shows that </w:t>
      </w:r>
      <w:r w:rsidR="0050466E">
        <w:t>m</w:t>
      </w:r>
      <w:r w:rsidR="00540648">
        <w:t xml:space="preserve">ultiple </w:t>
      </w:r>
      <w:r w:rsidR="00AA4921">
        <w:t>crewmembers</w:t>
      </w:r>
      <w:r w:rsidR="008F1153">
        <w:t xml:space="preserve"> experience</w:t>
      </w:r>
      <w:r w:rsidR="006464E1">
        <w:t xml:space="preserve"> the most by vibration during departure/arrival</w:t>
      </w:r>
      <w:r w:rsidR="006A2A72">
        <w:t xml:space="preserve">. This is when there are only two engines running </w:t>
      </w:r>
      <w:r w:rsidR="00A61540">
        <w:t>at a higher load which in turn causes a higher amplitude of vibration.</w:t>
      </w:r>
      <w:r w:rsidR="00CD424A">
        <w:t xml:space="preserve"> </w:t>
      </w:r>
      <w:r w:rsidR="00D15758">
        <w:t xml:space="preserve">Both Europoort and especially Hull have </w:t>
      </w:r>
      <w:r w:rsidR="00361C55">
        <w:t>a river approach which has a lower depth than the sea</w:t>
      </w:r>
      <w:r w:rsidR="002866FB">
        <w:t xml:space="preserve"> and therefore a lower under keel clearance.</w:t>
      </w:r>
    </w:p>
    <w:p w14:paraId="4551BB2E" w14:textId="1233E64F" w:rsidR="008D1069" w:rsidRDefault="008D1069" w:rsidP="008D1069">
      <w:pPr>
        <w:pStyle w:val="Caption"/>
        <w:keepNext/>
      </w:pPr>
      <w:r>
        <w:t xml:space="preserve">Table 8: </w:t>
      </w:r>
      <w:r w:rsidR="00C400CC">
        <w:t>qualitative survey</w:t>
      </w:r>
    </w:p>
    <w:p w14:paraId="6DC0765C" w14:textId="2D2A7930" w:rsidR="00540648" w:rsidRDefault="00405855">
      <w:pPr>
        <w:spacing w:line="259" w:lineRule="auto"/>
      </w:pPr>
      <w:r w:rsidRPr="00405855">
        <w:rPr>
          <w:noProof/>
        </w:rPr>
        <w:drawing>
          <wp:inline distT="0" distB="0" distL="0" distR="0" wp14:anchorId="7307A305" wp14:editId="0A86DDE0">
            <wp:extent cx="5413093" cy="15544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7670" cy="1570153"/>
                    </a:xfrm>
                    <a:prstGeom prst="rect">
                      <a:avLst/>
                    </a:prstGeom>
                    <a:noFill/>
                    <a:ln>
                      <a:noFill/>
                    </a:ln>
                  </pic:spPr>
                </pic:pic>
              </a:graphicData>
            </a:graphic>
          </wp:inline>
        </w:drawing>
      </w:r>
      <w:r w:rsidR="00717A17" w:rsidRPr="00540648">
        <w:rPr>
          <w:noProof/>
        </w:rPr>
        <w:drawing>
          <wp:inline distT="0" distB="0" distL="0" distR="0" wp14:anchorId="5177DFD5" wp14:editId="62D37D7A">
            <wp:extent cx="5409371" cy="1769165"/>
            <wp:effectExtent l="0" t="0" r="127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49503" cy="1814996"/>
                    </a:xfrm>
                    <a:prstGeom prst="rect">
                      <a:avLst/>
                    </a:prstGeom>
                    <a:noFill/>
                    <a:ln>
                      <a:noFill/>
                    </a:ln>
                  </pic:spPr>
                </pic:pic>
              </a:graphicData>
            </a:graphic>
          </wp:inline>
        </w:drawing>
      </w:r>
    </w:p>
    <w:p w14:paraId="3ED060B8" w14:textId="77777777" w:rsidR="0050466E" w:rsidRDefault="0050466E">
      <w:pPr>
        <w:spacing w:line="259" w:lineRule="auto"/>
      </w:pPr>
      <w:r>
        <w:br w:type="page"/>
      </w:r>
    </w:p>
    <w:p w14:paraId="2D673817" w14:textId="70CB3580" w:rsidR="003733CC" w:rsidRDefault="003F1D00">
      <w:pPr>
        <w:spacing w:line="259" w:lineRule="auto"/>
      </w:pPr>
      <w:r>
        <w:lastRenderedPageBreak/>
        <w:t xml:space="preserve">Additional remarks in the </w:t>
      </w:r>
      <w:r w:rsidR="007E4988">
        <w:t xml:space="preserve">survey shows that the </w:t>
      </w:r>
      <w:r w:rsidR="00DD6EF2">
        <w:t>thirtieth of</w:t>
      </w:r>
      <w:r w:rsidR="007E4988">
        <w:t xml:space="preserve"> November the engines were reduced from </w:t>
      </w:r>
      <w:r w:rsidR="00DD6EF2">
        <w:t>four</w:t>
      </w:r>
      <w:r w:rsidR="007E4988">
        <w:t xml:space="preserve"> to </w:t>
      </w:r>
      <w:r w:rsidR="00DD6EF2">
        <w:t>two</w:t>
      </w:r>
      <w:r w:rsidR="007E4988">
        <w:t>,</w:t>
      </w:r>
      <w:r w:rsidR="00C603E2">
        <w:t xml:space="preserve"> yet there were none of the surveyed put this date down as the worst of the week.</w:t>
      </w:r>
      <w:r w:rsidR="00194400">
        <w:t xml:space="preserve"> This is the same case for </w:t>
      </w:r>
      <w:r w:rsidR="00DD6EF2">
        <w:t xml:space="preserve">twenty third and twenty fourth </w:t>
      </w:r>
      <w:r w:rsidR="00657E52">
        <w:t xml:space="preserve">of November where there were increased vibrations because of special events yet there were no entries of surveyed experiencing this as </w:t>
      </w:r>
      <w:r w:rsidR="00426E31">
        <w:t>roughest</w:t>
      </w:r>
      <w:r w:rsidR="00657E52">
        <w:t xml:space="preserve"> day</w:t>
      </w:r>
      <w:r w:rsidR="00396CEB">
        <w:t>.</w:t>
      </w:r>
    </w:p>
    <w:p w14:paraId="389BD732" w14:textId="2C096311" w:rsidR="00C400CC" w:rsidRDefault="00C400CC" w:rsidP="00C400CC">
      <w:pPr>
        <w:pStyle w:val="Caption"/>
        <w:keepNext/>
      </w:pPr>
      <w:r>
        <w:t>Table 9: survey additional remarks</w:t>
      </w:r>
    </w:p>
    <w:p w14:paraId="5C7666F3" w14:textId="77777777" w:rsidR="00935012" w:rsidRDefault="003733CC">
      <w:pPr>
        <w:spacing w:line="259" w:lineRule="auto"/>
      </w:pPr>
      <w:r w:rsidRPr="003733CC">
        <w:rPr>
          <w:noProof/>
        </w:rPr>
        <w:drawing>
          <wp:inline distT="0" distB="0" distL="0" distR="0" wp14:anchorId="5BD45FC7" wp14:editId="0235C7EC">
            <wp:extent cx="5731510" cy="108775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1087755"/>
                    </a:xfrm>
                    <a:prstGeom prst="rect">
                      <a:avLst/>
                    </a:prstGeom>
                    <a:noFill/>
                    <a:ln>
                      <a:noFill/>
                    </a:ln>
                  </pic:spPr>
                </pic:pic>
              </a:graphicData>
            </a:graphic>
          </wp:inline>
        </w:drawing>
      </w:r>
    </w:p>
    <w:p w14:paraId="255E7821" w14:textId="77777777" w:rsidR="006F7AEF" w:rsidRDefault="00935012" w:rsidP="006F7AEF">
      <w:pPr>
        <w:keepNext/>
        <w:spacing w:line="259" w:lineRule="auto"/>
      </w:pPr>
      <w:r w:rsidRPr="00935012">
        <w:rPr>
          <w:noProof/>
        </w:rPr>
        <w:drawing>
          <wp:inline distT="0" distB="0" distL="0" distR="0" wp14:anchorId="07034471" wp14:editId="467DD89B">
            <wp:extent cx="5731510" cy="791210"/>
            <wp:effectExtent l="0" t="0" r="254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791210"/>
                    </a:xfrm>
                    <a:prstGeom prst="rect">
                      <a:avLst/>
                    </a:prstGeom>
                    <a:noFill/>
                    <a:ln>
                      <a:noFill/>
                    </a:ln>
                  </pic:spPr>
                </pic:pic>
              </a:graphicData>
            </a:graphic>
          </wp:inline>
        </w:drawing>
      </w:r>
    </w:p>
    <w:p w14:paraId="244C7161" w14:textId="3F89F647" w:rsidR="004F17BB" w:rsidRDefault="00B31E00">
      <w:pPr>
        <w:spacing w:line="259" w:lineRule="auto"/>
        <w:sectPr w:rsidR="004F17BB" w:rsidSect="00D30AA9">
          <w:headerReference w:type="default" r:id="rId32"/>
          <w:pgSz w:w="11906" w:h="16838"/>
          <w:pgMar w:top="1440" w:right="1440" w:bottom="1440" w:left="1440" w:header="708" w:footer="708" w:gutter="0"/>
          <w:cols w:space="708"/>
          <w:docGrid w:linePitch="360"/>
        </w:sectPr>
      </w:pPr>
      <w:r>
        <w:t xml:space="preserve">The survey of the A/B was cut short two weeks because the sailor went home and two weeks was </w:t>
      </w:r>
      <w:r w:rsidR="0043551D">
        <w:t>too short of a period to use a new candidate.</w:t>
      </w:r>
      <w:r w:rsidR="00245921">
        <w:br w:type="page"/>
      </w:r>
    </w:p>
    <w:p w14:paraId="526E8DF2" w14:textId="1FAAD122" w:rsidR="00245921" w:rsidRDefault="006A1D7F" w:rsidP="00245921">
      <w:pPr>
        <w:pStyle w:val="Heading2"/>
      </w:pPr>
      <w:bookmarkStart w:id="31" w:name="_Toc130049195"/>
      <w:r>
        <w:lastRenderedPageBreak/>
        <w:t>4</w:t>
      </w:r>
      <w:r w:rsidR="00245921">
        <w:t xml:space="preserve">.2. </w:t>
      </w:r>
      <w:r>
        <w:t>D</w:t>
      </w:r>
      <w:r w:rsidR="00245921">
        <w:t>ata analysis</w:t>
      </w:r>
      <w:bookmarkEnd w:id="31"/>
    </w:p>
    <w:p w14:paraId="2F5A6C16" w14:textId="77777777" w:rsidR="002C3753" w:rsidRDefault="002710B0" w:rsidP="004D6A80">
      <w:r>
        <w:t xml:space="preserve">The actual analysis was done using a </w:t>
      </w:r>
      <w:r w:rsidR="0024536A">
        <w:t>Pearson</w:t>
      </w:r>
      <w:r>
        <w:t xml:space="preserve"> correlation </w:t>
      </w:r>
      <w:r w:rsidR="0024536A">
        <w:t xml:space="preserve">coefficient analysis. Using this method required all </w:t>
      </w:r>
      <w:r w:rsidR="00430B03">
        <w:t>the data to be in a single sheet and have a common factor</w:t>
      </w:r>
      <w:r w:rsidR="002C70DB">
        <w:t xml:space="preserve"> which is the date.</w:t>
      </w:r>
      <w:r w:rsidR="003502BA">
        <w:t xml:space="preserve"> </w:t>
      </w:r>
    </w:p>
    <w:p w14:paraId="5513A349" w14:textId="77777777" w:rsidR="00E170F3" w:rsidRDefault="00A52D3D" w:rsidP="004D6A80">
      <w:r>
        <w:t>Several vari</w:t>
      </w:r>
      <w:r w:rsidR="00320C6B">
        <w:t xml:space="preserve">ables are not given in numbers but rather values, these first had to be converted into numbers for the analysis tool to include </w:t>
      </w:r>
      <w:r w:rsidR="00B71156">
        <w:t xml:space="preserve">these variables. The weather has been reduced to either not raining </w:t>
      </w:r>
      <w:r w:rsidR="002C3753">
        <w:t xml:space="preserve">which is valued at zero, raining which is valued at one or showers which is valued at two. </w:t>
      </w:r>
    </w:p>
    <w:p w14:paraId="7447C6FA" w14:textId="65BDCC09" w:rsidR="004F17BB" w:rsidRDefault="002C3753" w:rsidP="004D6A80">
      <w:r>
        <w:t xml:space="preserve">The same can be said </w:t>
      </w:r>
      <w:r w:rsidR="00595E50">
        <w:t>for wind direction, port of departure and a surveyed noting a day as the roughest vibration wise. These variables have been converted into binary</w:t>
      </w:r>
      <w:r w:rsidR="00E170F3">
        <w:t xml:space="preserve">. </w:t>
      </w:r>
      <w:r w:rsidR="00487606">
        <w:t>In the column wind north there is either a zero if the wind did not come from the north or it is a one if the wind did come from the north that day. If the wind comes from northeast, a one is given to both north and east.</w:t>
      </w:r>
      <w:r w:rsidR="004E6FF5">
        <w:t xml:space="preserve"> </w:t>
      </w:r>
    </w:p>
    <w:p w14:paraId="6802264A" w14:textId="156A0357" w:rsidR="00AF5AB3" w:rsidRDefault="00B8592D" w:rsidP="004D6A80">
      <w:r>
        <w:t>If two surveyed give the same date as the roughest day, the row is copied</w:t>
      </w:r>
      <w:r w:rsidR="00AF5AB3">
        <w:t xml:space="preserve"> thereby counting that day twice.</w:t>
      </w:r>
      <w:r w:rsidR="004E6FF5">
        <w:t xml:space="preserve"> </w:t>
      </w:r>
    </w:p>
    <w:p w14:paraId="6607E260" w14:textId="31BF53F0" w:rsidR="00FB7E4A" w:rsidRDefault="00F4322B" w:rsidP="004D6A80">
      <w:r w:rsidRPr="007354E6">
        <w:rPr>
          <w:noProof/>
        </w:rPr>
        <w:drawing>
          <wp:anchor distT="0" distB="0" distL="114300" distR="114300" simplePos="0" relativeHeight="251659273" behindDoc="1" locked="0" layoutInCell="1" allowOverlap="1" wp14:anchorId="19ECA231" wp14:editId="0461C529">
            <wp:simplePos x="0" y="0"/>
            <wp:positionH relativeFrom="column">
              <wp:posOffset>45085</wp:posOffset>
            </wp:positionH>
            <wp:positionV relativeFrom="paragraph">
              <wp:posOffset>283210</wp:posOffset>
            </wp:positionV>
            <wp:extent cx="4318000" cy="4847590"/>
            <wp:effectExtent l="0" t="0" r="6350" b="0"/>
            <wp:wrapTight wrapText="bothSides">
              <wp:wrapPolygon edited="0">
                <wp:start x="0" y="0"/>
                <wp:lineTo x="0" y="21476"/>
                <wp:lineTo x="21536" y="21476"/>
                <wp:lineTo x="2153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 r="77337"/>
                    <a:stretch/>
                  </pic:blipFill>
                  <pic:spPr bwMode="auto">
                    <a:xfrm>
                      <a:off x="0" y="0"/>
                      <a:ext cx="4318000" cy="4847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9513" behindDoc="1" locked="0" layoutInCell="1" allowOverlap="1" wp14:anchorId="0627237F" wp14:editId="3D7F7F21">
                <wp:simplePos x="0" y="0"/>
                <wp:positionH relativeFrom="column">
                  <wp:posOffset>45179</wp:posOffset>
                </wp:positionH>
                <wp:positionV relativeFrom="paragraph">
                  <wp:posOffset>29845</wp:posOffset>
                </wp:positionV>
                <wp:extent cx="3123433" cy="635"/>
                <wp:effectExtent l="0" t="0" r="1270" b="0"/>
                <wp:wrapTight wrapText="bothSides">
                  <wp:wrapPolygon edited="0">
                    <wp:start x="0" y="0"/>
                    <wp:lineTo x="0" y="20057"/>
                    <wp:lineTo x="21477" y="20057"/>
                    <wp:lineTo x="21477"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3123433" cy="635"/>
                        </a:xfrm>
                        <a:prstGeom prst="rect">
                          <a:avLst/>
                        </a:prstGeom>
                        <a:solidFill>
                          <a:prstClr val="white"/>
                        </a:solidFill>
                        <a:ln>
                          <a:noFill/>
                        </a:ln>
                      </wps:spPr>
                      <wps:txbx>
                        <w:txbxContent>
                          <w:p w14:paraId="7BEA2EFA" w14:textId="3B927293" w:rsidR="006F7AEF" w:rsidRPr="00E73175" w:rsidRDefault="00C400CC" w:rsidP="006F7AEF">
                            <w:pPr>
                              <w:pStyle w:val="Caption"/>
                              <w:rPr>
                                <w:noProof/>
                              </w:rPr>
                            </w:pPr>
                            <w:r>
                              <w:t>Table 10</w:t>
                            </w:r>
                            <w:r w:rsidR="006F7AEF">
                              <w:t xml:space="preserve">: complete data set for </w:t>
                            </w:r>
                            <w:r>
                              <w:t>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627237F" id="Text Box 36" o:spid="_x0000_s1032" type="#_x0000_t202" style="position:absolute;margin-left:3.55pt;margin-top:2.35pt;width:245.95pt;height:.05pt;z-index:-2516469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" stroked="f">
                <v:textbox style="mso-fit-shape-to-text:t" inset="0,0,0,0">
                  <w:txbxContent>
                    <w:p w14:paraId="7BEA2EFA" w14:textId="3B927293" w:rsidR="006F7AEF" w:rsidRPr="00E73175" w:rsidRDefault="00C400CC" w:rsidP="006F7AEF">
                      <w:pPr>
                        <w:pStyle w:val="Caption"/>
                        <w:rPr>
                          <w:noProof/>
                        </w:rPr>
                      </w:pPr>
                      <w:r>
                        <w:t>Table 10</w:t>
                      </w:r>
                      <w:r w:rsidR="006F7AEF">
                        <w:t xml:space="preserve">: complete data set for </w:t>
                      </w:r>
                      <w:r>
                        <w:t>analysis.</w:t>
                      </w:r>
                    </w:p>
                  </w:txbxContent>
                </v:textbox>
                <w10:wrap type="tight"/>
              </v:shape>
            </w:pict>
          </mc:Fallback>
        </mc:AlternateContent>
      </w:r>
    </w:p>
    <w:p w14:paraId="541025BC" w14:textId="63077FD1" w:rsidR="006256B5" w:rsidRDefault="006256B5" w:rsidP="004D6A80"/>
    <w:p w14:paraId="4CD12318" w14:textId="5524A0F4" w:rsidR="002B34F1" w:rsidRDefault="002B34F1" w:rsidP="00BF2160"/>
    <w:p w14:paraId="1F650D3B" w14:textId="446BCFE9" w:rsidR="00F4322B" w:rsidRDefault="00F4322B">
      <w:pPr>
        <w:spacing w:line="259" w:lineRule="auto"/>
      </w:pPr>
      <w:r>
        <w:br w:type="page"/>
      </w:r>
    </w:p>
    <w:p w14:paraId="1C8D0E01" w14:textId="60C91521" w:rsidR="00072D8B" w:rsidRPr="003B6B1A" w:rsidRDefault="00F4322B" w:rsidP="00BF2160">
      <w:r>
        <w:rPr>
          <w:noProof/>
        </w:rPr>
        <w:lastRenderedPageBreak/>
        <mc:AlternateContent>
          <mc:Choice Requires="wps">
            <w:drawing>
              <wp:anchor distT="0" distB="0" distL="114300" distR="114300" simplePos="0" relativeHeight="251671561" behindDoc="1" locked="0" layoutInCell="1" allowOverlap="1" wp14:anchorId="3439F538" wp14:editId="52DFCD2A">
                <wp:simplePos x="0" y="0"/>
                <wp:positionH relativeFrom="column">
                  <wp:posOffset>4073225</wp:posOffset>
                </wp:positionH>
                <wp:positionV relativeFrom="paragraph">
                  <wp:posOffset>9706</wp:posOffset>
                </wp:positionV>
                <wp:extent cx="1687195" cy="635"/>
                <wp:effectExtent l="0" t="0" r="0" b="0"/>
                <wp:wrapTight wrapText="bothSides">
                  <wp:wrapPolygon edited="0">
                    <wp:start x="0" y="0"/>
                    <wp:lineTo x="0" y="21600"/>
                    <wp:lineTo x="21600" y="21600"/>
                    <wp:lineTo x="21600" y="0"/>
                  </wp:wrapPolygon>
                </wp:wrapTight>
                <wp:docPr id="42" name="Text Box 42"/>
                <wp:cNvGraphicFramePr/>
                <a:graphic xmlns:a="http://schemas.openxmlformats.org/drawingml/2006/main">
                  <a:graphicData uri="http://schemas.microsoft.com/office/word/2010/wordprocessingShape">
                    <wps:wsp>
                      <wps:cNvSpPr txBox="1"/>
                      <wps:spPr>
                        <a:xfrm>
                          <a:off x="0" y="0"/>
                          <a:ext cx="1687195" cy="635"/>
                        </a:xfrm>
                        <a:prstGeom prst="rect">
                          <a:avLst/>
                        </a:prstGeom>
                        <a:solidFill>
                          <a:prstClr val="white"/>
                        </a:solidFill>
                        <a:ln>
                          <a:noFill/>
                        </a:ln>
                      </wps:spPr>
                      <wps:txbx>
                        <w:txbxContent>
                          <w:p w14:paraId="70203A90" w14:textId="0006E7B1" w:rsidR="006F7AEF" w:rsidRPr="004218C2" w:rsidRDefault="00C400CC" w:rsidP="006F7AEF">
                            <w:pPr>
                              <w:pStyle w:val="Caption"/>
                              <w:rPr>
                                <w:noProof/>
                              </w:rPr>
                            </w:pPr>
                            <w:r>
                              <w:t>Table 11</w:t>
                            </w:r>
                            <w:r w:rsidR="006F7AEF">
                              <w:t xml:space="preserve">: </w:t>
                            </w:r>
                            <w:r w:rsidR="004860DC" w:rsidRPr="003B6B1A">
                              <w:t>Pearson correlation coefficient perception of roughest day vibration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439F538" id="Text Box 42" o:spid="_x0000_s1033" type="#_x0000_t202" style="position:absolute;margin-left:320.75pt;margin-top:.75pt;width:132.85pt;height:.05pt;z-index:-2516449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" stroked="f">
                <v:textbox style="mso-fit-shape-to-text:t" inset="0,0,0,0">
                  <w:txbxContent>
                    <w:p w14:paraId="70203A90" w14:textId="0006E7B1" w:rsidR="006F7AEF" w:rsidRPr="004218C2" w:rsidRDefault="00C400CC" w:rsidP="006F7AEF">
                      <w:pPr>
                        <w:pStyle w:val="Caption"/>
                        <w:rPr>
                          <w:noProof/>
                        </w:rPr>
                      </w:pPr>
                      <w:r>
                        <w:t>Table 11</w:t>
                      </w:r>
                      <w:r w:rsidR="006F7AEF">
                        <w:t xml:space="preserve">: </w:t>
                      </w:r>
                      <w:r w:rsidR="004860DC" w:rsidRPr="003B6B1A">
                        <w:t>Pearson correlation coefficient perception of roughest day vibration</w:t>
                      </w:r>
                    </w:p>
                  </w:txbxContent>
                </v:textbox>
                <w10:wrap type="tight"/>
              </v:shape>
            </w:pict>
          </mc:Fallback>
        </mc:AlternateContent>
      </w:r>
      <w:r w:rsidR="00B91F01" w:rsidRPr="003B6B1A">
        <w:t>Pearson</w:t>
      </w:r>
      <w:r w:rsidR="006420BE" w:rsidRPr="003B6B1A">
        <w:t xml:space="preserve"> cor</w:t>
      </w:r>
      <w:r w:rsidR="00072D8B" w:rsidRPr="003B6B1A">
        <w:t xml:space="preserve">relation coefficient </w:t>
      </w:r>
      <w:r w:rsidR="00B91F01" w:rsidRPr="003B6B1A">
        <w:t>perception of roughest day vibration</w:t>
      </w:r>
    </w:p>
    <w:p w14:paraId="68ABA1E3" w14:textId="132926D9" w:rsidR="00E50C62" w:rsidRDefault="00F4322B" w:rsidP="00BF2160">
      <w:r w:rsidRPr="003B6B1A">
        <w:rPr>
          <w:noProof/>
        </w:rPr>
        <w:drawing>
          <wp:anchor distT="0" distB="0" distL="114300" distR="114300" simplePos="0" relativeHeight="251664393" behindDoc="1" locked="0" layoutInCell="1" allowOverlap="1" wp14:anchorId="5B07CB6B" wp14:editId="1E12CDE9">
            <wp:simplePos x="0" y="0"/>
            <wp:positionH relativeFrom="column">
              <wp:posOffset>4103970</wp:posOffset>
            </wp:positionH>
            <wp:positionV relativeFrom="paragraph">
              <wp:posOffset>271780</wp:posOffset>
            </wp:positionV>
            <wp:extent cx="1687195" cy="3291205"/>
            <wp:effectExtent l="0" t="0" r="8255" b="4445"/>
            <wp:wrapTight wrapText="bothSides">
              <wp:wrapPolygon edited="0">
                <wp:start x="10243" y="0"/>
                <wp:lineTo x="0" y="625"/>
                <wp:lineTo x="0" y="11877"/>
                <wp:lineTo x="1707" y="12002"/>
                <wp:lineTo x="0" y="12502"/>
                <wp:lineTo x="0" y="21379"/>
                <wp:lineTo x="10243" y="21504"/>
                <wp:lineTo x="21462" y="21504"/>
                <wp:lineTo x="21462" y="250"/>
                <wp:lineTo x="19998" y="0"/>
                <wp:lineTo x="11219" y="0"/>
                <wp:lineTo x="10243"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7195" cy="3291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70D">
        <w:t xml:space="preserve">Looking at the table on the right, it is shown that there is a </w:t>
      </w:r>
      <w:r w:rsidR="00D70B45">
        <w:t xml:space="preserve">linear </w:t>
      </w:r>
      <w:r w:rsidR="008F070D">
        <w:t xml:space="preserve">correlation between the perceived </w:t>
      </w:r>
      <w:r w:rsidR="00932E59">
        <w:t xml:space="preserve">vibration and the strength level of wind, whether there is a </w:t>
      </w:r>
      <w:r w:rsidR="00466DA8">
        <w:t>stabiliser</w:t>
      </w:r>
      <w:r w:rsidR="00A45D5E">
        <w:t xml:space="preserve"> out, the sea water density and the telegraph position.</w:t>
      </w:r>
      <w:r w:rsidR="00BE2CD3" w:rsidRPr="00BE2CD3">
        <w:t xml:space="preserve"> </w:t>
      </w:r>
    </w:p>
    <w:p w14:paraId="124A14C1" w14:textId="171F4EB5" w:rsidR="00E50C62" w:rsidRPr="007D258A" w:rsidRDefault="004F6CA9" w:rsidP="00BF2160">
      <w:r>
        <w:t xml:space="preserve">It also shows that the </w:t>
      </w:r>
      <w:r w:rsidR="00AC27F7">
        <w:t xml:space="preserve">minimum telegraph position and the minimum vibration of a day have </w:t>
      </w:r>
      <w:r w:rsidR="00414581">
        <w:t>a</w:t>
      </w:r>
      <w:r w:rsidR="009A1AA6">
        <w:t xml:space="preserve"> </w:t>
      </w:r>
      <w:r w:rsidR="00BC1AED">
        <w:t>negative correlation.</w:t>
      </w:r>
      <w:r w:rsidR="006A49F2">
        <w:t xml:space="preserve"> Meaning that if </w:t>
      </w:r>
      <w:r w:rsidR="00414581">
        <w:t>these</w:t>
      </w:r>
      <w:r w:rsidR="006A49F2">
        <w:t xml:space="preserve"> variables go down, the number of complaints would go up.</w:t>
      </w:r>
      <w:r w:rsidR="00F44B49">
        <w:t xml:space="preserve"> This </w:t>
      </w:r>
      <w:r w:rsidR="00FD7852">
        <w:t>is not based on reason but purely on correlation. If the data set is sorted by telegraph min</w:t>
      </w:r>
      <w:r w:rsidR="00AC16E5">
        <w:t xml:space="preserve"> (largest to smallest) the</w:t>
      </w:r>
      <w:r w:rsidR="007A0E9C">
        <w:t xml:space="preserve"> five highest telegraph min contain two complaints and the five lowest telegraph min contain </w:t>
      </w:r>
      <w:r w:rsidR="00E87D7A">
        <w:t>four</w:t>
      </w:r>
      <w:r w:rsidR="007A0E9C">
        <w:t xml:space="preserve"> complaints.</w:t>
      </w:r>
    </w:p>
    <w:p w14:paraId="0AE7A33F" w14:textId="77777777" w:rsidR="00B91F01" w:rsidRDefault="00B91F01">
      <w:pPr>
        <w:spacing w:line="259" w:lineRule="auto"/>
        <w:rPr>
          <w:b/>
          <w:bCs/>
        </w:rPr>
      </w:pPr>
    </w:p>
    <w:p w14:paraId="608BAA88" w14:textId="77777777" w:rsidR="00B91F01" w:rsidRDefault="00B91F01">
      <w:pPr>
        <w:spacing w:line="259" w:lineRule="auto"/>
        <w:rPr>
          <w:b/>
          <w:bCs/>
        </w:rPr>
      </w:pPr>
    </w:p>
    <w:p w14:paraId="2670FBE9" w14:textId="2BAC7026" w:rsidR="00B91F01" w:rsidRDefault="009B0BCB">
      <w:pPr>
        <w:spacing w:line="259" w:lineRule="auto"/>
        <w:rPr>
          <w:b/>
          <w:bCs/>
        </w:rPr>
      </w:pPr>
      <w:r>
        <w:rPr>
          <w:b/>
          <w:bCs/>
        </w:rPr>
        <w:t xml:space="preserve"> </w:t>
      </w:r>
    </w:p>
    <w:p w14:paraId="6F874E5D" w14:textId="2A0D0B37" w:rsidR="00B91F01" w:rsidRDefault="00B91F01">
      <w:pPr>
        <w:spacing w:line="259" w:lineRule="auto"/>
        <w:rPr>
          <w:b/>
          <w:bCs/>
        </w:rPr>
      </w:pPr>
    </w:p>
    <w:p w14:paraId="409ECC28" w14:textId="6E021DA6" w:rsidR="00F4322B" w:rsidRDefault="00F4322B">
      <w:pPr>
        <w:spacing w:line="259" w:lineRule="auto"/>
        <w:rPr>
          <w:b/>
          <w:bCs/>
        </w:rPr>
      </w:pPr>
    </w:p>
    <w:p w14:paraId="5BEB272A" w14:textId="77777777" w:rsidR="00BF1052" w:rsidRDefault="00BF1052">
      <w:pPr>
        <w:spacing w:line="259" w:lineRule="auto"/>
      </w:pPr>
    </w:p>
    <w:p w14:paraId="28B0639A" w14:textId="77777777" w:rsidR="00BF1052" w:rsidRDefault="00BF1052">
      <w:pPr>
        <w:spacing w:line="259" w:lineRule="auto"/>
      </w:pPr>
    </w:p>
    <w:p w14:paraId="51406FA0" w14:textId="732BB8E9" w:rsidR="00BF1052" w:rsidRDefault="00BF1052">
      <w:pPr>
        <w:spacing w:line="259" w:lineRule="auto"/>
      </w:pPr>
    </w:p>
    <w:p w14:paraId="623C06BA" w14:textId="6F61A519" w:rsidR="00627052" w:rsidRPr="003B6B1A" w:rsidRDefault="00BF1052">
      <w:pPr>
        <w:spacing w:line="259" w:lineRule="auto"/>
      </w:pPr>
      <w:r>
        <w:rPr>
          <w:noProof/>
        </w:rPr>
        <mc:AlternateContent>
          <mc:Choice Requires="wps">
            <w:drawing>
              <wp:anchor distT="0" distB="0" distL="114300" distR="114300" simplePos="0" relativeHeight="251673609" behindDoc="1" locked="0" layoutInCell="1" allowOverlap="1" wp14:anchorId="69D1A5A5" wp14:editId="186AF0FC">
                <wp:simplePos x="0" y="0"/>
                <wp:positionH relativeFrom="column">
                  <wp:posOffset>4120515</wp:posOffset>
                </wp:positionH>
                <wp:positionV relativeFrom="paragraph">
                  <wp:posOffset>9448</wp:posOffset>
                </wp:positionV>
                <wp:extent cx="1697990" cy="635"/>
                <wp:effectExtent l="0" t="0" r="0" b="0"/>
                <wp:wrapTight wrapText="bothSides">
                  <wp:wrapPolygon edited="0">
                    <wp:start x="0" y="0"/>
                    <wp:lineTo x="0" y="21600"/>
                    <wp:lineTo x="21600" y="21600"/>
                    <wp:lineTo x="21600" y="0"/>
                  </wp:wrapPolygon>
                </wp:wrapTight>
                <wp:docPr id="43" name="Text Box 43"/>
                <wp:cNvGraphicFramePr/>
                <a:graphic xmlns:a="http://schemas.openxmlformats.org/drawingml/2006/main">
                  <a:graphicData uri="http://schemas.microsoft.com/office/word/2010/wordprocessingShape">
                    <wps:wsp>
                      <wps:cNvSpPr txBox="1"/>
                      <wps:spPr>
                        <a:xfrm>
                          <a:off x="0" y="0"/>
                          <a:ext cx="1697990" cy="635"/>
                        </a:xfrm>
                        <a:prstGeom prst="rect">
                          <a:avLst/>
                        </a:prstGeom>
                        <a:solidFill>
                          <a:prstClr val="white"/>
                        </a:solidFill>
                        <a:ln>
                          <a:noFill/>
                        </a:ln>
                      </wps:spPr>
                      <wps:txbx>
                        <w:txbxContent>
                          <w:p w14:paraId="0F0ACDC9" w14:textId="1E9669AB" w:rsidR="004860DC" w:rsidRPr="000B2BE3" w:rsidRDefault="00C400CC" w:rsidP="004860DC">
                            <w:pPr>
                              <w:pStyle w:val="Caption"/>
                              <w:rPr>
                                <w:noProof/>
                              </w:rPr>
                            </w:pPr>
                            <w:r>
                              <w:t>Table 12</w:t>
                            </w:r>
                            <w:r w:rsidR="004860DC">
                              <w:t>:</w:t>
                            </w:r>
                            <w:r w:rsidR="004860DC" w:rsidRPr="004860DC">
                              <w:t xml:space="preserve"> </w:t>
                            </w:r>
                            <w:r w:rsidR="004860DC" w:rsidRPr="003B6B1A">
                              <w:t xml:space="preserve">Pearson correlation coefficient actual vibration steering </w:t>
                            </w:r>
                            <w:r w:rsidRPr="003B6B1A">
                              <w:t>gear.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9D1A5A5" id="Text Box 43" o:spid="_x0000_s1034" type="#_x0000_t202" style="position:absolute;margin-left:324.45pt;margin-top:.75pt;width:133.7pt;height:.05pt;z-index:-2516428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" stroked="f">
                <v:textbox style="mso-fit-shape-to-text:t" inset="0,0,0,0">
                  <w:txbxContent>
                    <w:p w14:paraId="0F0ACDC9" w14:textId="1E9669AB" w:rsidR="004860DC" w:rsidRPr="000B2BE3" w:rsidRDefault="00C400CC" w:rsidP="004860DC">
                      <w:pPr>
                        <w:pStyle w:val="Caption"/>
                        <w:rPr>
                          <w:noProof/>
                        </w:rPr>
                      </w:pPr>
                      <w:r>
                        <w:t>Table 12</w:t>
                      </w:r>
                      <w:r w:rsidR="004860DC">
                        <w:t>:</w:t>
                      </w:r>
                      <w:r w:rsidR="004860DC" w:rsidRPr="004860DC">
                        <w:t xml:space="preserve"> </w:t>
                      </w:r>
                      <w:r w:rsidR="004860DC" w:rsidRPr="003B6B1A">
                        <w:t xml:space="preserve">Pearson correlation coefficient actual vibration steering </w:t>
                      </w:r>
                      <w:r w:rsidRPr="003B6B1A">
                        <w:t>gear.</w:t>
                      </w:r>
                    </w:p>
                  </w:txbxContent>
                </v:textbox>
                <w10:wrap type="tight"/>
              </v:shape>
            </w:pict>
          </mc:Fallback>
        </mc:AlternateContent>
      </w:r>
      <w:r w:rsidR="003B6B1A" w:rsidRPr="003B6B1A">
        <w:t>Pearson</w:t>
      </w:r>
      <w:r w:rsidR="00B91F01" w:rsidRPr="003B6B1A">
        <w:t xml:space="preserve"> correlation coefficient actual vibration steering </w:t>
      </w:r>
      <w:r w:rsidR="00C25A4D" w:rsidRPr="003B6B1A">
        <w:t>gear</w:t>
      </w:r>
    </w:p>
    <w:p w14:paraId="72B98F8B" w14:textId="1A8E16DF" w:rsidR="000A4FE5" w:rsidRDefault="00C400CC">
      <w:pPr>
        <w:spacing w:line="259" w:lineRule="auto"/>
      </w:pPr>
      <w:r w:rsidRPr="003B6B1A">
        <w:rPr>
          <w:noProof/>
        </w:rPr>
        <w:drawing>
          <wp:anchor distT="0" distB="0" distL="114300" distR="114300" simplePos="0" relativeHeight="251663369" behindDoc="1" locked="0" layoutInCell="1" allowOverlap="1" wp14:anchorId="5DCEF317" wp14:editId="35F8AC9B">
            <wp:simplePos x="0" y="0"/>
            <wp:positionH relativeFrom="column">
              <wp:posOffset>4106545</wp:posOffset>
            </wp:positionH>
            <wp:positionV relativeFrom="paragraph">
              <wp:posOffset>342119</wp:posOffset>
            </wp:positionV>
            <wp:extent cx="1697990" cy="3319780"/>
            <wp:effectExtent l="0" t="0" r="0" b="0"/>
            <wp:wrapTight wrapText="bothSides">
              <wp:wrapPolygon edited="0">
                <wp:start x="11390" y="0"/>
                <wp:lineTo x="0" y="620"/>
                <wp:lineTo x="0" y="21319"/>
                <wp:lineTo x="5331" y="21443"/>
                <wp:lineTo x="21325" y="21443"/>
                <wp:lineTo x="21325" y="248"/>
                <wp:lineTo x="20114" y="0"/>
                <wp:lineTo x="12359" y="0"/>
                <wp:lineTo x="1139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1697990" cy="3319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7052">
        <w:t xml:space="preserve">The table on the right shows that </w:t>
      </w:r>
      <w:r w:rsidR="00AF73CD">
        <w:t>telegraph position has the most correlation with vibration, this would suggest that a lower telegraph position woul</w:t>
      </w:r>
      <w:r w:rsidR="000A4FE5">
        <w:t>d lower the vibration.</w:t>
      </w:r>
    </w:p>
    <w:p w14:paraId="575D5A31" w14:textId="4D4062C5" w:rsidR="00072D8B" w:rsidRDefault="000A4FE5">
      <w:pPr>
        <w:spacing w:line="259" w:lineRule="auto"/>
        <w:rPr>
          <w:b/>
          <w:bCs/>
        </w:rPr>
      </w:pPr>
      <w:r>
        <w:t>It also shows that draught and whether or not a stabiliser is out</w:t>
      </w:r>
      <w:r w:rsidR="00C25A4D">
        <w:t>, has a correlation</w:t>
      </w:r>
      <w:r w:rsidR="00F2756F">
        <w:t xml:space="preserve"> </w:t>
      </w:r>
      <w:r w:rsidR="00FD6252">
        <w:t>to the level of vibration. There is also a negative correlation with the air pressure</w:t>
      </w:r>
      <w:r w:rsidR="001F7119">
        <w:t xml:space="preserve">. This </w:t>
      </w:r>
      <w:r w:rsidR="00FD6252">
        <w:t>mean</w:t>
      </w:r>
      <w:r w:rsidR="001F7119">
        <w:t>s</w:t>
      </w:r>
      <w:r w:rsidR="00FD6252">
        <w:t xml:space="preserve"> that if the </w:t>
      </w:r>
      <w:r w:rsidR="001F7119">
        <w:t>pressure goes up, the vibration will go down.</w:t>
      </w:r>
      <w:r w:rsidR="00072D8B">
        <w:rPr>
          <w:b/>
          <w:bCs/>
        </w:rPr>
        <w:br w:type="page"/>
      </w:r>
    </w:p>
    <w:p w14:paraId="574DA552" w14:textId="6A5EF156" w:rsidR="00EF6CEB" w:rsidRPr="004E6FF5" w:rsidRDefault="006A1D7F" w:rsidP="00BF2160">
      <w:pPr>
        <w:rPr>
          <w:b/>
          <w:bCs/>
        </w:rPr>
      </w:pPr>
      <w:bookmarkStart w:id="32" w:name="_Toc130049196"/>
      <w:r w:rsidRPr="00BF2160">
        <w:rPr>
          <w:rStyle w:val="Heading2Char"/>
        </w:rPr>
        <w:lastRenderedPageBreak/>
        <w:t>4</w:t>
      </w:r>
      <w:r w:rsidR="009B0FAC" w:rsidRPr="00BF2160">
        <w:rPr>
          <w:rStyle w:val="Heading2Char"/>
        </w:rPr>
        <w:t>.3.</w:t>
      </w:r>
      <w:r w:rsidR="00EF6CEB" w:rsidRPr="00BF2160">
        <w:rPr>
          <w:rStyle w:val="Heading2Char"/>
        </w:rPr>
        <w:t xml:space="preserve"> Vibration frequencies</w:t>
      </w:r>
      <w:bookmarkEnd w:id="32"/>
    </w:p>
    <w:p w14:paraId="5037BABE" w14:textId="79AED3CD" w:rsidR="00D43B98" w:rsidRPr="00D43B98" w:rsidRDefault="00D43B98" w:rsidP="00D43B98">
      <w:r>
        <w:t xml:space="preserve">On the fifth on December an outside contractor came to analyse the vibrations on the vessel. this was focussed more on frequency than </w:t>
      </w:r>
      <w:r w:rsidR="00B245C8">
        <w:t xml:space="preserve">amplitude. The measurements were taken around the entire vessel. </w:t>
      </w:r>
      <w:r w:rsidR="00F67001">
        <w:t xml:space="preserve">The measurements taken on the </w:t>
      </w:r>
      <w:r w:rsidR="00095516">
        <w:t>aft ship</w:t>
      </w:r>
      <w:r w:rsidR="00F67001">
        <w:t xml:space="preserve"> </w:t>
      </w:r>
      <w:r w:rsidR="00095516">
        <w:t>car deck</w:t>
      </w:r>
      <w:r w:rsidR="00F67001">
        <w:t xml:space="preserve"> three is most relevant as this is the position of the steering gear vibration </w:t>
      </w:r>
      <w:r w:rsidR="00E56569">
        <w:t>monitors.</w:t>
      </w:r>
      <w:r w:rsidR="00F67001">
        <w:t xml:space="preserve"> </w:t>
      </w:r>
    </w:p>
    <w:p w14:paraId="65A7C6E7" w14:textId="1101D20C" w:rsidR="00C400CC" w:rsidRDefault="00F34D50" w:rsidP="00C400CC">
      <w:pPr>
        <w:pStyle w:val="Caption"/>
      </w:pPr>
      <w:r>
        <w:t>Figure 8</w:t>
      </w:r>
      <w:r w:rsidR="00C400CC">
        <w:t>: vibration SB aft ship</w:t>
      </w:r>
      <w:r w:rsidR="00C400CC" w:rsidRPr="00FA448A">
        <w:t xml:space="preserve"> </w:t>
      </w:r>
      <w:r w:rsidR="00C400CC">
        <w:tab/>
      </w:r>
      <w:r w:rsidR="00C400CC">
        <w:tab/>
      </w:r>
      <w:r w:rsidR="00C400CC">
        <w:tab/>
      </w:r>
      <w:r>
        <w:t>figure 9</w:t>
      </w:r>
      <w:r w:rsidR="00C400CC">
        <w:t>: vibration PS aft ship</w:t>
      </w:r>
    </w:p>
    <w:p w14:paraId="25285BE2" w14:textId="77777777" w:rsidR="004860DC" w:rsidRDefault="001F1917" w:rsidP="004860DC">
      <w:pPr>
        <w:keepNext/>
      </w:pPr>
      <w:r>
        <w:rPr>
          <w:noProof/>
        </w:rPr>
        <w:drawing>
          <wp:inline distT="0" distB="0" distL="0" distR="0" wp14:anchorId="67D48350" wp14:editId="3459A7EC">
            <wp:extent cx="2512343" cy="1852654"/>
            <wp:effectExtent l="0" t="0" r="2540" b="0"/>
            <wp:docPr id="40" name="Picture 40" descr="Chart&#10;&#10;Description automatically generated">
              <a:extLst xmlns:a="http://schemas.openxmlformats.org/drawingml/2006/main">
                <a:ext uri="{FF2B5EF4-FFF2-40B4-BE49-F238E27FC236}">
                  <a16:creationId xmlns:a16="http://schemas.microsoft.com/office/drawing/2014/main" id="{503CAEBD-460C-59DA-EEB7-DB5466D43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a:extLst>
                        <a:ext uri="{FF2B5EF4-FFF2-40B4-BE49-F238E27FC236}">
                          <a16:creationId xmlns:a16="http://schemas.microsoft.com/office/drawing/2014/main" id="{503CAEBD-460C-59DA-EEB7-DB5466D43F75}"/>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1675" cy="1859535"/>
                    </a:xfrm>
                    <a:prstGeom prst="rect">
                      <a:avLst/>
                    </a:prstGeom>
                    <a:noFill/>
                  </pic:spPr>
                </pic:pic>
              </a:graphicData>
            </a:graphic>
          </wp:inline>
        </w:drawing>
      </w:r>
      <w:r w:rsidR="004860DC">
        <w:rPr>
          <w:noProof/>
        </w:rPr>
        <w:drawing>
          <wp:inline distT="0" distB="0" distL="0" distR="0" wp14:anchorId="4581416E" wp14:editId="0AB7E82A">
            <wp:extent cx="2775005" cy="1841288"/>
            <wp:effectExtent l="0" t="0" r="6350" b="6985"/>
            <wp:docPr id="4" name="Picture 3" descr="Chart, histogram&#10;&#10;Description automatically generated">
              <a:extLst xmlns:a="http://schemas.openxmlformats.org/drawingml/2006/main">
                <a:ext uri="{FF2B5EF4-FFF2-40B4-BE49-F238E27FC236}">
                  <a16:creationId xmlns:a16="http://schemas.microsoft.com/office/drawing/2014/main" id="{EEB6A8A8-3A85-7D3B-40D0-764C92824E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 histogram&#10;&#10;Description automatically generated">
                      <a:extLst>
                        <a:ext uri="{FF2B5EF4-FFF2-40B4-BE49-F238E27FC236}">
                          <a16:creationId xmlns:a16="http://schemas.microsoft.com/office/drawing/2014/main" id="{EEB6A8A8-3A85-7D3B-40D0-764C92824E7A}"/>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896" cy="1852496"/>
                    </a:xfrm>
                    <a:prstGeom prst="rect">
                      <a:avLst/>
                    </a:prstGeom>
                    <a:noFill/>
                  </pic:spPr>
                </pic:pic>
              </a:graphicData>
            </a:graphic>
          </wp:inline>
        </w:drawing>
      </w:r>
    </w:p>
    <w:p w14:paraId="616C2CE1" w14:textId="24686A50" w:rsidR="00977853" w:rsidRDefault="00E56569" w:rsidP="00977853">
      <w:r>
        <w:t xml:space="preserve">The Images above show a </w:t>
      </w:r>
      <w:r w:rsidR="00072170">
        <w:t>three-dimensional</w:t>
      </w:r>
      <w:r w:rsidR="009E5B70">
        <w:t xml:space="preserve"> graph of the vibration. During the measurements the amplitude and frequency </w:t>
      </w:r>
      <w:r w:rsidR="00870EB8">
        <w:t xml:space="preserve">stays approximately the same with </w:t>
      </w:r>
      <w:r w:rsidR="00072170">
        <w:t xml:space="preserve">the occasional peaks and valleys in the amplitude. It is noted that the most prominent frequency is </w:t>
      </w:r>
      <w:r w:rsidR="00784C11">
        <w:t>7.2 and 8.8 hertz.</w:t>
      </w:r>
    </w:p>
    <w:p w14:paraId="5E948086" w14:textId="42D51D0E" w:rsidR="00C400CC" w:rsidRDefault="00F34D50" w:rsidP="00C400CC">
      <w:pPr>
        <w:pStyle w:val="Caption"/>
      </w:pPr>
      <w:r>
        <w:t>Figure 10</w:t>
      </w:r>
      <w:r w:rsidR="00C400CC">
        <w:t>: vibration deck 9</w:t>
      </w:r>
    </w:p>
    <w:p w14:paraId="7EFFBC70" w14:textId="77777777" w:rsidR="00FA448A" w:rsidRDefault="00977853" w:rsidP="00FA448A">
      <w:pPr>
        <w:keepNext/>
      </w:pPr>
      <w:r>
        <w:rPr>
          <w:noProof/>
        </w:rPr>
        <w:drawing>
          <wp:inline distT="0" distB="0" distL="0" distR="0" wp14:anchorId="27962564" wp14:editId="7B9BF55B">
            <wp:extent cx="5731510" cy="1405255"/>
            <wp:effectExtent l="0" t="0" r="2540" b="4445"/>
            <wp:docPr id="41" name="Picture 41" descr="Graphical user interface, chart&#10;&#10;Description automatically generated">
              <a:extLst xmlns:a="http://schemas.openxmlformats.org/drawingml/2006/main">
                <a:ext uri="{FF2B5EF4-FFF2-40B4-BE49-F238E27FC236}">
                  <a16:creationId xmlns:a16="http://schemas.microsoft.com/office/drawing/2014/main" id="{BBE6E33E-A728-C99E-683E-725A564DC7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chart&#10;&#10;Description automatically generated">
                      <a:extLst>
                        <a:ext uri="{FF2B5EF4-FFF2-40B4-BE49-F238E27FC236}">
                          <a16:creationId xmlns:a16="http://schemas.microsoft.com/office/drawing/2014/main" id="{BBE6E33E-A728-C99E-683E-725A564DC7B7}"/>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1405255"/>
                    </a:xfrm>
                    <a:prstGeom prst="rect">
                      <a:avLst/>
                    </a:prstGeom>
                    <a:noFill/>
                  </pic:spPr>
                </pic:pic>
              </a:graphicData>
            </a:graphic>
          </wp:inline>
        </w:drawing>
      </w:r>
    </w:p>
    <w:p w14:paraId="00E55CBF" w14:textId="410F94EA" w:rsidR="0048525E" w:rsidRDefault="00784C11" w:rsidP="00692400">
      <w:r>
        <w:t xml:space="preserve">The </w:t>
      </w:r>
      <w:r w:rsidR="00981EFD">
        <w:t xml:space="preserve">measurements were also taken on the passenger decks. The images above show deck nine, the most forward zone of the vessel. </w:t>
      </w:r>
      <w:r w:rsidR="00DD4714">
        <w:t xml:space="preserve">there were no measurements taken on deck eleven which is the crew deck. </w:t>
      </w:r>
      <w:r w:rsidR="00BE2CD3">
        <w:t>However,</w:t>
      </w:r>
      <w:r w:rsidR="00DD4714">
        <w:t xml:space="preserve"> the frequency of car deck three aft and passenger deck nine forward </w:t>
      </w:r>
      <w:r w:rsidR="0026232A">
        <w:t>is almost exactly the same apart from the frequency changing from 8.8 to 8.6.</w:t>
      </w:r>
      <w:r w:rsidR="009B0FAC">
        <w:br w:type="page"/>
      </w:r>
    </w:p>
    <w:p w14:paraId="58D0CE88" w14:textId="02479006" w:rsidR="0048525E" w:rsidRDefault="006A1D7F" w:rsidP="0048525E">
      <w:pPr>
        <w:pStyle w:val="Heading1"/>
      </w:pPr>
      <w:bookmarkStart w:id="33" w:name="_Toc130049197"/>
      <w:r>
        <w:lastRenderedPageBreak/>
        <w:t>5</w:t>
      </w:r>
      <w:r w:rsidR="00465117">
        <w:t xml:space="preserve">. </w:t>
      </w:r>
      <w:r w:rsidR="0048525E">
        <w:t>Discussion</w:t>
      </w:r>
      <w:bookmarkEnd w:id="33"/>
    </w:p>
    <w:p w14:paraId="0E6CF0A1" w14:textId="634D6760" w:rsidR="0051245B" w:rsidRDefault="0051245B" w:rsidP="0051245B">
      <w:pPr>
        <w:rPr>
          <w:lang w:val="en-US"/>
        </w:rPr>
      </w:pPr>
      <w:r>
        <w:rPr>
          <w:lang w:val="en-US"/>
        </w:rPr>
        <w:t xml:space="preserve">To give insight into what </w:t>
      </w:r>
      <w:r w:rsidR="00FA6771">
        <w:rPr>
          <w:lang w:val="en-US"/>
        </w:rPr>
        <w:t xml:space="preserve">correlates to vibration, </w:t>
      </w:r>
      <w:r w:rsidR="00210D47">
        <w:rPr>
          <w:lang w:val="en-US"/>
        </w:rPr>
        <w:t>a</w:t>
      </w:r>
      <w:r w:rsidR="00FA6771">
        <w:rPr>
          <w:lang w:val="en-US"/>
        </w:rPr>
        <w:t xml:space="preserve"> </w:t>
      </w:r>
      <w:r w:rsidR="00210D47">
        <w:rPr>
          <w:lang w:val="en-US"/>
        </w:rPr>
        <w:t>Pearson</w:t>
      </w:r>
      <w:r w:rsidR="00FA6771">
        <w:rPr>
          <w:lang w:val="en-US"/>
        </w:rPr>
        <w:t xml:space="preserve"> correlation coefficient analysis was performed. In the chapter results </w:t>
      </w:r>
      <w:r w:rsidR="00704286">
        <w:rPr>
          <w:lang w:val="en-US"/>
        </w:rPr>
        <w:t>these various inputs have been shown and the overarching analysis displayed. From this analysis, two tables eme</w:t>
      </w:r>
      <w:r w:rsidR="00210D47">
        <w:rPr>
          <w:lang w:val="en-US"/>
        </w:rPr>
        <w:t>rge</w:t>
      </w:r>
      <w:r w:rsidR="0056151A">
        <w:rPr>
          <w:lang w:val="en-US"/>
        </w:rPr>
        <w:t xml:space="preserve">. The first table shows the correlation between </w:t>
      </w:r>
      <w:r w:rsidR="002E50ED">
        <w:rPr>
          <w:lang w:val="en-US"/>
        </w:rPr>
        <w:t>people experiencing vibrations and the other measured variables</w:t>
      </w:r>
      <w:r w:rsidR="0056151A">
        <w:rPr>
          <w:lang w:val="en-US"/>
        </w:rPr>
        <w:t>. The second table shows the correlation between vibration and the other measured variables</w:t>
      </w:r>
      <w:r w:rsidR="002E50ED">
        <w:rPr>
          <w:lang w:val="en-US"/>
        </w:rPr>
        <w:t>.</w:t>
      </w:r>
    </w:p>
    <w:p w14:paraId="2B83B61A" w14:textId="4D21BBA9" w:rsidR="002E50ED" w:rsidRDefault="002E50ED" w:rsidP="0051245B">
      <w:pPr>
        <w:rPr>
          <w:lang w:val="en-US"/>
        </w:rPr>
      </w:pPr>
      <w:r>
        <w:rPr>
          <w:lang w:val="en-US"/>
        </w:rPr>
        <w:t xml:space="preserve">Because the analysis is done on the basis of correlation and not causation, </w:t>
      </w:r>
      <w:r w:rsidR="0048714A">
        <w:rPr>
          <w:lang w:val="en-US"/>
        </w:rPr>
        <w:t xml:space="preserve">no definitive answers can be given to what exactly causes the discomfort of the crewmembers. </w:t>
      </w:r>
      <w:r w:rsidR="006E1BA4">
        <w:rPr>
          <w:lang w:val="en-US"/>
        </w:rPr>
        <w:t xml:space="preserve">Some of the </w:t>
      </w:r>
      <w:r w:rsidR="008B2F63">
        <w:rPr>
          <w:lang w:val="en-US"/>
        </w:rPr>
        <w:t>correlations</w:t>
      </w:r>
      <w:r w:rsidR="006E1BA4">
        <w:rPr>
          <w:lang w:val="en-US"/>
        </w:rPr>
        <w:t xml:space="preserve"> may be explained by </w:t>
      </w:r>
      <w:r w:rsidR="008B2F63">
        <w:rPr>
          <w:lang w:val="en-US"/>
        </w:rPr>
        <w:t>assumptions and probability.</w:t>
      </w:r>
    </w:p>
    <w:p w14:paraId="1F4618F3" w14:textId="6DD10465" w:rsidR="0062344D" w:rsidRDefault="00933299" w:rsidP="0051245B">
      <w:pPr>
        <w:rPr>
          <w:lang w:val="en-US"/>
        </w:rPr>
      </w:pPr>
      <w:r>
        <w:rPr>
          <w:lang w:val="en-US"/>
        </w:rPr>
        <w:t>There are multiple factors that decrease the validity of this study. The study was done to give insight into the difference between perception of vibration and actual vibration. This question arose from the fact that passenger complaints</w:t>
      </w:r>
      <w:r w:rsidR="001835C2">
        <w:rPr>
          <w:lang w:val="en-US"/>
        </w:rPr>
        <w:t xml:space="preserve"> concerning vibrations were increasing and it was unclear whether this was due to an increase in vibration or an increase in the passengers desired level of comfort. </w:t>
      </w:r>
      <w:r w:rsidR="00C42ABA">
        <w:rPr>
          <w:lang w:val="en-US"/>
        </w:rPr>
        <w:t xml:space="preserve">The measurements were taken over a period of eight weeks which is too short of a time to develop a significant trend. </w:t>
      </w:r>
    </w:p>
    <w:p w14:paraId="06A2945A" w14:textId="52472F89" w:rsidR="008E79A6" w:rsidRDefault="008E79A6" w:rsidP="0051245B">
      <w:pPr>
        <w:rPr>
          <w:lang w:val="en-US"/>
        </w:rPr>
      </w:pPr>
      <w:r>
        <w:t xml:space="preserve">The vibration data sheet has some missing entries, this is due to the fact that the sheet is filled out by engineers who frequently switch from day duty to watch keeping duty and work </w:t>
      </w:r>
      <w:r w:rsidR="0056718D">
        <w:t>on, a</w:t>
      </w:r>
      <w:r>
        <w:t xml:space="preserve"> two weeks on, two weeks off schedule. Sometimes the engineer forgot or did not know he/she had to fill it in.</w:t>
      </w:r>
    </w:p>
    <w:p w14:paraId="22292BE5" w14:textId="7AE11DEB" w:rsidR="00933299" w:rsidRDefault="00E81A4D" w:rsidP="0051245B">
      <w:pPr>
        <w:rPr>
          <w:lang w:val="en-US"/>
        </w:rPr>
      </w:pPr>
      <w:r>
        <w:rPr>
          <w:lang w:val="en-US"/>
        </w:rPr>
        <w:t>Furthermore,</w:t>
      </w:r>
      <w:r w:rsidR="00C42ABA">
        <w:rPr>
          <w:lang w:val="en-US"/>
        </w:rPr>
        <w:t xml:space="preserve"> the surveys were performed on crewmembers instead of passenger because the company was afraid that complaints might increase if </w:t>
      </w:r>
      <w:r w:rsidR="0062344D">
        <w:rPr>
          <w:lang w:val="en-US"/>
        </w:rPr>
        <w:t xml:space="preserve">the passengers were asked how they experience the vibrations. The problem with this is that crewmembers are seafarers who have a larger tolerance of such nuisances and will not give an accurate representation of what </w:t>
      </w:r>
      <w:r w:rsidR="00B91241">
        <w:rPr>
          <w:lang w:val="en-US"/>
        </w:rPr>
        <w:t>non-seafarer people experience.</w:t>
      </w:r>
    </w:p>
    <w:p w14:paraId="317D478C" w14:textId="6F5ECDC6" w:rsidR="00794E5E" w:rsidRDefault="00B91241" w:rsidP="0051245B">
      <w:pPr>
        <w:rPr>
          <w:lang w:val="en-US"/>
        </w:rPr>
      </w:pPr>
      <w:r>
        <w:rPr>
          <w:lang w:val="en-US"/>
        </w:rPr>
        <w:t xml:space="preserve">Another flaw with this type of research is that it is assumed that what crewmembers wrote down as answers is </w:t>
      </w:r>
      <w:r w:rsidR="002B04A1">
        <w:rPr>
          <w:lang w:val="en-US"/>
        </w:rPr>
        <w:t>actually what they experienced.</w:t>
      </w:r>
      <w:r w:rsidR="008323B7">
        <w:rPr>
          <w:lang w:val="en-US"/>
        </w:rPr>
        <w:t xml:space="preserve"> This is not likely due to multiple reasons. The Sailor and A/B in the study are Filipino, th</w:t>
      </w:r>
      <w:r w:rsidR="001B4D66">
        <w:rPr>
          <w:lang w:val="en-US"/>
        </w:rPr>
        <w:t>eir level of English is not necessarily of a high enough level to completely understand the questions</w:t>
      </w:r>
      <w:r w:rsidR="00D82CF8">
        <w:rPr>
          <w:lang w:val="en-US"/>
        </w:rPr>
        <w:t>.</w:t>
      </w:r>
      <w:r w:rsidR="001B4D66">
        <w:rPr>
          <w:lang w:val="en-US"/>
        </w:rPr>
        <w:t xml:space="preserve"> </w:t>
      </w:r>
      <w:r w:rsidR="00251CAA">
        <w:rPr>
          <w:lang w:val="en-US"/>
        </w:rPr>
        <w:t>D</w:t>
      </w:r>
      <w:r w:rsidR="001B4D66">
        <w:rPr>
          <w:lang w:val="en-US"/>
        </w:rPr>
        <w:t xml:space="preserve">ue to their </w:t>
      </w:r>
      <w:r w:rsidR="00126807">
        <w:rPr>
          <w:lang w:val="en-US"/>
        </w:rPr>
        <w:t xml:space="preserve">cultural norms </w:t>
      </w:r>
      <w:r w:rsidR="00D82CF8">
        <w:rPr>
          <w:lang w:val="en-US"/>
        </w:rPr>
        <w:t xml:space="preserve">and </w:t>
      </w:r>
      <w:r w:rsidR="00025463">
        <w:rPr>
          <w:lang w:val="en-US"/>
        </w:rPr>
        <w:t>approach to hierarchy</w:t>
      </w:r>
      <w:r w:rsidR="008D4912">
        <w:rPr>
          <w:lang w:val="en-US"/>
        </w:rPr>
        <w:t>,</w:t>
      </w:r>
      <w:r w:rsidR="00D82CF8">
        <w:rPr>
          <w:lang w:val="en-US"/>
        </w:rPr>
        <w:t xml:space="preserve"> it is less likely that the Filipino</w:t>
      </w:r>
      <w:r w:rsidR="008D4912">
        <w:rPr>
          <w:lang w:val="en-US"/>
        </w:rPr>
        <w:t xml:space="preserve">’s will answer truthfully and </w:t>
      </w:r>
      <w:r w:rsidR="002664F1">
        <w:rPr>
          <w:lang w:val="en-US"/>
        </w:rPr>
        <w:t xml:space="preserve">more likely the answers will be what they think the desired answers are. </w:t>
      </w:r>
    </w:p>
    <w:p w14:paraId="6EF6815C" w14:textId="58FE5E87" w:rsidR="00B91241" w:rsidRDefault="00CF6CE5" w:rsidP="0051245B">
      <w:pPr>
        <w:rPr>
          <w:lang w:val="en-US"/>
        </w:rPr>
      </w:pPr>
      <w:r>
        <w:rPr>
          <w:lang w:val="en-US"/>
        </w:rPr>
        <w:t xml:space="preserve">The surveyed were expected to fill in a survey on a weekly basis, this means that at the end of the week the surveyed would decide which day was experienced as </w:t>
      </w:r>
      <w:r w:rsidR="00794E5E">
        <w:rPr>
          <w:lang w:val="en-US"/>
        </w:rPr>
        <w:t>the day with the most vibration, there is a risk that the surveyed do not correctly remember the entire week.</w:t>
      </w:r>
    </w:p>
    <w:p w14:paraId="5E0F5448" w14:textId="75A9B658" w:rsidR="00D10EE4" w:rsidRDefault="00D10EE4" w:rsidP="0051245B">
      <w:pPr>
        <w:rPr>
          <w:lang w:val="en-US"/>
        </w:rPr>
      </w:pPr>
      <w:r>
        <w:rPr>
          <w:lang w:val="en-US"/>
        </w:rPr>
        <w:t xml:space="preserve">Lastly the surveys were filled out by crewmembers on a voluntary basis and handed out by an intern. Though the general </w:t>
      </w:r>
      <w:r w:rsidR="009D27A2">
        <w:rPr>
          <w:lang w:val="en-US"/>
        </w:rPr>
        <w:t>consensus is that crewmember</w:t>
      </w:r>
      <w:r w:rsidR="00796691">
        <w:rPr>
          <w:lang w:val="en-US"/>
        </w:rPr>
        <w:t>s are</w:t>
      </w:r>
      <w:r w:rsidR="009D27A2">
        <w:rPr>
          <w:lang w:val="en-US"/>
        </w:rPr>
        <w:t xml:space="preserve"> supposed to be cooperative </w:t>
      </w:r>
      <w:r w:rsidR="009A73C0">
        <w:rPr>
          <w:lang w:val="en-US"/>
        </w:rPr>
        <w:t xml:space="preserve">when asked to assist intern with their thesis. A certain disinterest can be </w:t>
      </w:r>
      <w:r w:rsidR="00E81A4D">
        <w:rPr>
          <w:lang w:val="en-US"/>
        </w:rPr>
        <w:t>expected,</w:t>
      </w:r>
      <w:r w:rsidR="009A73C0">
        <w:rPr>
          <w:lang w:val="en-US"/>
        </w:rPr>
        <w:t xml:space="preserve"> and the validity of subsequent answers given in the survey </w:t>
      </w:r>
      <w:r w:rsidR="00C65C3B">
        <w:rPr>
          <w:lang w:val="en-US"/>
        </w:rPr>
        <w:t>must take this apathy into account.</w:t>
      </w:r>
    </w:p>
    <w:p w14:paraId="3EEB5686" w14:textId="77777777" w:rsidR="00742825" w:rsidRDefault="00742825">
      <w:pPr>
        <w:spacing w:line="259" w:lineRule="auto"/>
        <w:rPr>
          <w:lang w:val="en-US"/>
        </w:rPr>
      </w:pPr>
      <w:r>
        <w:rPr>
          <w:lang w:val="en-US"/>
        </w:rPr>
        <w:br w:type="page"/>
      </w:r>
    </w:p>
    <w:p w14:paraId="0E5BAB0B" w14:textId="1C59DFCC" w:rsidR="008E79A6" w:rsidRDefault="00E15B79" w:rsidP="0051245B">
      <w:pPr>
        <w:rPr>
          <w:lang w:val="en-US"/>
        </w:rPr>
      </w:pPr>
      <w:r>
        <w:rPr>
          <w:lang w:val="en-US"/>
        </w:rPr>
        <w:lastRenderedPageBreak/>
        <w:t xml:space="preserve">The surveys were filled in by officers and Filipino’s, the officers work on a two week on/off schedule </w:t>
      </w:r>
      <w:r w:rsidR="00261929">
        <w:rPr>
          <w:lang w:val="en-US"/>
        </w:rPr>
        <w:t xml:space="preserve">and are relieved on Tuesday or Wednesday, this has the subsequent result that surveys are filled in from Tuesday to Wednesday by the officers. The </w:t>
      </w:r>
      <w:r w:rsidR="00E81A4D">
        <w:rPr>
          <w:lang w:val="en-US"/>
        </w:rPr>
        <w:t>Filipino’s</w:t>
      </w:r>
      <w:r w:rsidR="00261929">
        <w:rPr>
          <w:lang w:val="en-US"/>
        </w:rPr>
        <w:t xml:space="preserve"> however sail for six months and filled in their surveys from Sunday to Sunday. </w:t>
      </w:r>
      <w:r w:rsidR="00E81A4D">
        <w:rPr>
          <w:lang w:val="en-US"/>
        </w:rPr>
        <w:t>Therefore,</w:t>
      </w:r>
      <w:r w:rsidR="00261929">
        <w:rPr>
          <w:lang w:val="en-US"/>
        </w:rPr>
        <w:t xml:space="preserve"> </w:t>
      </w:r>
      <w:r w:rsidR="00E81A4D">
        <w:rPr>
          <w:lang w:val="en-US"/>
        </w:rPr>
        <w:t>there is a variation in the answering of the survey.</w:t>
      </w:r>
    </w:p>
    <w:p w14:paraId="3FD1C6BC" w14:textId="767908F7" w:rsidR="0048525E" w:rsidRPr="005C279E" w:rsidRDefault="005C279E" w:rsidP="006D3392">
      <w:r w:rsidRPr="005C279E">
        <w:t>There was a curious</w:t>
      </w:r>
      <w:r>
        <w:t xml:space="preserve"> result in the Pearson correlation analysis</w:t>
      </w:r>
      <w:r w:rsidR="00A433DE">
        <w:t>. I</w:t>
      </w:r>
      <w:r w:rsidR="0007001D">
        <w:t xml:space="preserve">f the lowest telegraph position of a voyage is low, </w:t>
      </w:r>
      <w:r w:rsidR="00A433DE">
        <w:t>the number of complaints concerning vibrations would increase</w:t>
      </w:r>
      <w:r w:rsidR="00340AD1">
        <w:t xml:space="preserve">, regardless of the highest telegraph position of that voyage. This is not possible and </w:t>
      </w:r>
      <w:r w:rsidR="00742825">
        <w:t>an indication that the analysis can be improved upon.</w:t>
      </w:r>
      <w:r w:rsidR="0048525E" w:rsidRPr="005C279E">
        <w:br w:type="page"/>
      </w:r>
    </w:p>
    <w:p w14:paraId="0165EEB2" w14:textId="4B46DF81" w:rsidR="0048525E" w:rsidRDefault="006A1D7F" w:rsidP="0048525E">
      <w:pPr>
        <w:pStyle w:val="Heading1"/>
      </w:pPr>
      <w:bookmarkStart w:id="34" w:name="_Toc130049198"/>
      <w:r>
        <w:lastRenderedPageBreak/>
        <w:t>6</w:t>
      </w:r>
      <w:r w:rsidR="00465117">
        <w:t xml:space="preserve">. </w:t>
      </w:r>
      <w:r w:rsidR="0048525E">
        <w:t xml:space="preserve">Conclusions &amp; </w:t>
      </w:r>
      <w:r w:rsidR="00465117">
        <w:t>R</w:t>
      </w:r>
      <w:r w:rsidR="0048525E">
        <w:t>ecommendations</w:t>
      </w:r>
      <w:bookmarkEnd w:id="34"/>
    </w:p>
    <w:p w14:paraId="697CA4CE" w14:textId="0EC205B7" w:rsidR="006F5754" w:rsidRPr="00E67039" w:rsidRDefault="006F5754" w:rsidP="00E30C50">
      <w:r w:rsidRPr="00E67039">
        <w:t>Conclusion</w:t>
      </w:r>
    </w:p>
    <w:p w14:paraId="467AB6AB" w14:textId="0E0E412F" w:rsidR="00DD3EF4" w:rsidRDefault="009246D7" w:rsidP="006F5754">
      <w:r>
        <w:t xml:space="preserve">The main purpose of this study was to uncover whether </w:t>
      </w:r>
      <w:r w:rsidR="000620A1">
        <w:t>the perceived vibration and actual vibration</w:t>
      </w:r>
      <w:r w:rsidR="002D792F">
        <w:t xml:space="preserve"> are parallel to </w:t>
      </w:r>
      <w:r w:rsidR="00287839">
        <w:t>each other</w:t>
      </w:r>
      <w:r w:rsidR="002D792F">
        <w:t xml:space="preserve"> or if other variables influenced </w:t>
      </w:r>
      <w:r w:rsidR="00287839">
        <w:t>the perception of vibration.</w:t>
      </w:r>
    </w:p>
    <w:p w14:paraId="0528D285" w14:textId="3C6A4EEA" w:rsidR="009A5C5D" w:rsidRDefault="00C851DC" w:rsidP="009A5C5D">
      <w:r>
        <w:t>Also,</w:t>
      </w:r>
      <w:r w:rsidR="009A5C5D">
        <w:t xml:space="preserve"> when these factors are </w:t>
      </w:r>
      <w:r w:rsidR="00F12492">
        <w:t>clearer</w:t>
      </w:r>
      <w:r w:rsidR="009A5C5D">
        <w:t xml:space="preserve">, an implementation study should be conducted to investigate possible solutions to reduce the perceived vibrations. </w:t>
      </w:r>
    </w:p>
    <w:p w14:paraId="61588101" w14:textId="77777777" w:rsidR="002E1E37" w:rsidRPr="00F07363" w:rsidRDefault="002E1E37" w:rsidP="002E1E37">
      <w:pPr>
        <w:rPr>
          <w:rFonts w:cs="Arial"/>
        </w:rPr>
      </w:pPr>
      <w:r w:rsidRPr="00F07363">
        <w:rPr>
          <w:rFonts w:cs="Arial"/>
        </w:rPr>
        <w:t>What variables or combination of variables are the reason for the increase in vibration?</w:t>
      </w:r>
    </w:p>
    <w:p w14:paraId="2F5AD3B9" w14:textId="0CF60112" w:rsidR="002E1E37" w:rsidRPr="00F07363" w:rsidRDefault="000226BF" w:rsidP="002E1E37">
      <w:r w:rsidRPr="00F07363">
        <w:t>It is important to note that the most prominent frequencies as described in section 4.3 coincide with the frequency range that is considered irritative or even harmful for humans and therefore it might be worth researching the possibility to reduce the amplitude of these frequencies or change the frequencies to a more suitable bandwidth.</w:t>
      </w:r>
    </w:p>
    <w:p w14:paraId="6D26DD84" w14:textId="38F2E86D" w:rsidR="0053679E" w:rsidRPr="00F07363" w:rsidRDefault="00855870" w:rsidP="002E1E37">
      <w:r w:rsidRPr="00F07363">
        <w:t xml:space="preserve">There has been no clear connection found between the </w:t>
      </w:r>
      <w:r w:rsidR="00656D92" w:rsidRPr="00F07363">
        <w:t xml:space="preserve">vibration and other variables. </w:t>
      </w:r>
      <w:r w:rsidR="00AF3FFE" w:rsidRPr="00F07363">
        <w:t>However,</w:t>
      </w:r>
      <w:r w:rsidR="00656D92" w:rsidRPr="00F07363">
        <w:t xml:space="preserve"> the </w:t>
      </w:r>
      <w:r w:rsidR="00AF3FFE" w:rsidRPr="00F07363">
        <w:t>Pearson</w:t>
      </w:r>
      <w:r w:rsidR="00656D92" w:rsidRPr="00F07363">
        <w:t xml:space="preserve"> correlation coefficient does show a correlation between vibration and telegraph </w:t>
      </w:r>
      <w:r w:rsidR="00AF3FFE" w:rsidRPr="00F07363">
        <w:t>position.</w:t>
      </w:r>
    </w:p>
    <w:p w14:paraId="1B59FD6D" w14:textId="77777777" w:rsidR="002E1E37" w:rsidRPr="00F07363" w:rsidRDefault="002E1E37" w:rsidP="002E1E37">
      <w:pPr>
        <w:rPr>
          <w:rFonts w:cs="Arial"/>
        </w:rPr>
      </w:pPr>
      <w:r w:rsidRPr="00F07363">
        <w:rPr>
          <w:rFonts w:cs="Arial"/>
        </w:rPr>
        <w:t>What are the options to decrease the crewmember’s perception of vibration?</w:t>
      </w:r>
    </w:p>
    <w:p w14:paraId="231FE4CC" w14:textId="3C47B9E2" w:rsidR="002E1E37" w:rsidRPr="00F07363" w:rsidRDefault="00692011" w:rsidP="002E1E37">
      <w:pPr>
        <w:rPr>
          <w:rFonts w:cs="Arial"/>
        </w:rPr>
      </w:pPr>
      <w:r w:rsidRPr="00F07363">
        <w:rPr>
          <w:rFonts w:cs="Arial"/>
        </w:rPr>
        <w:t xml:space="preserve">As stated above, the reason </w:t>
      </w:r>
      <w:r w:rsidR="00F57B2B" w:rsidRPr="00F07363">
        <w:rPr>
          <w:rFonts w:cs="Arial"/>
        </w:rPr>
        <w:t xml:space="preserve">that people notice the vibration is because the most prominent frequencies are all in the range </w:t>
      </w:r>
      <w:r w:rsidR="00A6016B" w:rsidRPr="00F07363">
        <w:rPr>
          <w:rFonts w:cs="Arial"/>
        </w:rPr>
        <w:t xml:space="preserve">known to </w:t>
      </w:r>
      <w:r w:rsidR="00F0132D" w:rsidRPr="00F07363">
        <w:rPr>
          <w:rFonts w:cs="Arial"/>
        </w:rPr>
        <w:t>be a disturbance to humans. There is not a lot that can be done to negate this problem</w:t>
      </w:r>
      <w:r w:rsidR="00C81625" w:rsidRPr="00F07363">
        <w:rPr>
          <w:rFonts w:cs="Arial"/>
        </w:rPr>
        <w:t xml:space="preserve"> on this vessel. </w:t>
      </w:r>
      <w:r w:rsidR="00056993" w:rsidRPr="00F07363">
        <w:rPr>
          <w:rFonts w:cs="Arial"/>
        </w:rPr>
        <w:t xml:space="preserve">because the vessel sails only at night, </w:t>
      </w:r>
      <w:r w:rsidR="00536E65" w:rsidRPr="00F07363">
        <w:rPr>
          <w:rFonts w:cs="Arial"/>
        </w:rPr>
        <w:t xml:space="preserve">the issue revolves mostly around trouble sleeping. </w:t>
      </w:r>
      <w:r w:rsidR="00786167" w:rsidRPr="00F07363">
        <w:rPr>
          <w:rFonts w:cs="Arial"/>
        </w:rPr>
        <w:t xml:space="preserve">There are two ways of approaching this issue. The frequency of the vessel can be </w:t>
      </w:r>
      <w:r w:rsidR="002B68AD" w:rsidRPr="00F07363">
        <w:rPr>
          <w:rFonts w:cs="Arial"/>
        </w:rPr>
        <w:t>changed,</w:t>
      </w:r>
      <w:r w:rsidR="00786167" w:rsidRPr="00F07363">
        <w:rPr>
          <w:rFonts w:cs="Arial"/>
        </w:rPr>
        <w:t xml:space="preserve"> or a solution must be found to dampen these vibrations </w:t>
      </w:r>
      <w:r w:rsidR="00B778B3" w:rsidRPr="00F07363">
        <w:rPr>
          <w:rFonts w:cs="Arial"/>
        </w:rPr>
        <w:t xml:space="preserve">in the cabin. This way the people do not </w:t>
      </w:r>
      <w:r w:rsidR="000528BB" w:rsidRPr="00F07363">
        <w:rPr>
          <w:rFonts w:cs="Arial"/>
        </w:rPr>
        <w:t xml:space="preserve">experience the vibration and it will not be an issue. Both approaches are further illustrated </w:t>
      </w:r>
      <w:r w:rsidR="00A83394" w:rsidRPr="00F07363">
        <w:rPr>
          <w:rFonts w:cs="Arial"/>
        </w:rPr>
        <w:t>in the recommendations chapter.</w:t>
      </w:r>
    </w:p>
    <w:p w14:paraId="2767C092" w14:textId="04BE1097" w:rsidR="0053679E" w:rsidRPr="00F07363" w:rsidRDefault="0053679E" w:rsidP="002E1E37">
      <w:pPr>
        <w:rPr>
          <w:rFonts w:cs="Arial"/>
        </w:rPr>
      </w:pPr>
      <w:r w:rsidRPr="00F07363">
        <w:rPr>
          <w:rFonts w:cs="Arial"/>
        </w:rPr>
        <w:t xml:space="preserve">The analysis shows that there is a correlation between wind strength and the number of complaints. This suggests that </w:t>
      </w:r>
      <w:r w:rsidR="009E23D7" w:rsidRPr="00F07363">
        <w:rPr>
          <w:rFonts w:cs="Arial"/>
        </w:rPr>
        <w:t xml:space="preserve">the level of complaints about vibration </w:t>
      </w:r>
      <w:r w:rsidR="00F02DDB" w:rsidRPr="00F07363">
        <w:rPr>
          <w:rFonts w:cs="Arial"/>
        </w:rPr>
        <w:t xml:space="preserve">would decrease if the wind strength would decrease. </w:t>
      </w:r>
    </w:p>
    <w:p w14:paraId="665BEDF3" w14:textId="52D7E700" w:rsidR="002E1E37" w:rsidRPr="00F07363" w:rsidRDefault="00BD5B82" w:rsidP="002E1E37">
      <w:pPr>
        <w:rPr>
          <w:rFonts w:cs="Arial"/>
        </w:rPr>
      </w:pPr>
      <w:r w:rsidRPr="00F07363">
        <w:rPr>
          <w:noProof/>
        </w:rPr>
        <mc:AlternateContent>
          <mc:Choice Requires="wps">
            <w:drawing>
              <wp:anchor distT="0" distB="0" distL="114300" distR="114300" simplePos="0" relativeHeight="251660288" behindDoc="1" locked="0" layoutInCell="1" allowOverlap="1" wp14:anchorId="15E5CA55" wp14:editId="3D6FB9D8">
                <wp:simplePos x="0" y="0"/>
                <wp:positionH relativeFrom="column">
                  <wp:posOffset>3865701</wp:posOffset>
                </wp:positionH>
                <wp:positionV relativeFrom="paragraph">
                  <wp:posOffset>223863</wp:posOffset>
                </wp:positionV>
                <wp:extent cx="1884680" cy="313690"/>
                <wp:effectExtent l="0" t="0" r="1270" b="0"/>
                <wp:wrapTight wrapText="bothSides">
                  <wp:wrapPolygon edited="0">
                    <wp:start x="0" y="0"/>
                    <wp:lineTo x="0" y="19676"/>
                    <wp:lineTo x="21396" y="19676"/>
                    <wp:lineTo x="21396"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1884680" cy="313690"/>
                        </a:xfrm>
                        <a:prstGeom prst="rect">
                          <a:avLst/>
                        </a:prstGeom>
                        <a:solidFill>
                          <a:prstClr val="white"/>
                        </a:solidFill>
                        <a:ln>
                          <a:noFill/>
                        </a:ln>
                      </wps:spPr>
                      <wps:txbx>
                        <w:txbxContent>
                          <w:p w14:paraId="4422AAF8" w14:textId="52C767E7" w:rsidR="00C400CC" w:rsidRPr="008D36EC" w:rsidRDefault="00C400CC" w:rsidP="00C400CC">
                            <w:pPr>
                              <w:pStyle w:val="Caption"/>
                            </w:pPr>
                            <w:r>
                              <w:t>Table 1</w:t>
                            </w:r>
                            <w:r w:rsidR="009F785B">
                              <w:t>3</w:t>
                            </w:r>
                            <w:r>
                              <w:t xml:space="preserve">: </w:t>
                            </w:r>
                            <w:r w:rsidR="00BD5B82">
                              <w:t>Pearson correlation complaints and vibration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5E5CA55" id="Text Box 50" o:spid="_x0000_s1035" type="#_x0000_t202" style="position:absolute;margin-left:304.4pt;margin-top:17.65pt;width:148.4pt;height:24.7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" stroked="f">
                <v:textbox inset="0,0,0,0">
                  <w:txbxContent>
                    <w:p w14:paraId="4422AAF8" w14:textId="52C767E7" w:rsidR="00C400CC" w:rsidRPr="008D36EC" w:rsidRDefault="00C400CC" w:rsidP="00C400CC">
                      <w:pPr>
                        <w:pStyle w:val="Caption"/>
                      </w:pPr>
                      <w:r>
                        <w:t>Table 1</w:t>
                      </w:r>
                      <w:r w:rsidR="009F785B">
                        <w:t>3</w:t>
                      </w:r>
                      <w:r>
                        <w:t xml:space="preserve">: </w:t>
                      </w:r>
                      <w:r w:rsidR="00BD5B82">
                        <w:t>Pearson correlation complaints and vibration</w:t>
                      </w:r>
                    </w:p>
                  </w:txbxContent>
                </v:textbox>
                <w10:wrap type="tight"/>
              </v:shape>
            </w:pict>
          </mc:Fallback>
        </mc:AlternateContent>
      </w:r>
      <w:r w:rsidR="002E1E37" w:rsidRPr="00F07363">
        <w:rPr>
          <w:rFonts w:cs="Arial"/>
        </w:rPr>
        <w:t>What is the Pearson correlation between crewmembers’ degree of discomfort and the level of vibration?</w:t>
      </w:r>
    </w:p>
    <w:p w14:paraId="33FE3B2F" w14:textId="3FC5CA75" w:rsidR="0097223F" w:rsidRPr="00F07363" w:rsidRDefault="00BD5B82" w:rsidP="002E1E37">
      <w:pPr>
        <w:rPr>
          <w:rFonts w:cs="Arial"/>
        </w:rPr>
      </w:pPr>
      <w:r w:rsidRPr="00F07363">
        <w:rPr>
          <w:noProof/>
        </w:rPr>
        <w:drawing>
          <wp:anchor distT="0" distB="0" distL="114300" distR="114300" simplePos="0" relativeHeight="251657216" behindDoc="1" locked="0" layoutInCell="1" allowOverlap="1" wp14:anchorId="19F33F83" wp14:editId="254AF994">
            <wp:simplePos x="0" y="0"/>
            <wp:positionH relativeFrom="column">
              <wp:posOffset>3867606</wp:posOffset>
            </wp:positionH>
            <wp:positionV relativeFrom="paragraph">
              <wp:posOffset>73099</wp:posOffset>
            </wp:positionV>
            <wp:extent cx="1884680" cy="744855"/>
            <wp:effectExtent l="0" t="0" r="1270" b="0"/>
            <wp:wrapTight wrapText="bothSides">
              <wp:wrapPolygon edited="0">
                <wp:start x="10261" y="0"/>
                <wp:lineTo x="0" y="2762"/>
                <wp:lineTo x="0" y="6629"/>
                <wp:lineTo x="1092" y="8839"/>
                <wp:lineTo x="0" y="10496"/>
                <wp:lineTo x="0" y="17678"/>
                <wp:lineTo x="1528" y="17678"/>
                <wp:lineTo x="1310" y="20440"/>
                <wp:lineTo x="4803" y="20992"/>
                <wp:lineTo x="21396" y="20992"/>
                <wp:lineTo x="21396" y="1657"/>
                <wp:lineTo x="19213" y="0"/>
                <wp:lineTo x="11135" y="0"/>
                <wp:lineTo x="10261"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84680" cy="744855"/>
                    </a:xfrm>
                    <a:prstGeom prst="rect">
                      <a:avLst/>
                    </a:prstGeom>
                    <a:noFill/>
                    <a:ln>
                      <a:noFill/>
                    </a:ln>
                  </pic:spPr>
                </pic:pic>
              </a:graphicData>
            </a:graphic>
          </wp:anchor>
        </w:drawing>
      </w:r>
      <w:r w:rsidR="0097223F" w:rsidRPr="00F07363">
        <w:rPr>
          <w:rFonts w:cs="Arial"/>
        </w:rPr>
        <w:t xml:space="preserve">the </w:t>
      </w:r>
      <w:r w:rsidR="001611EF" w:rsidRPr="00F07363">
        <w:rPr>
          <w:rFonts w:cs="Arial"/>
        </w:rPr>
        <w:t>Pearson</w:t>
      </w:r>
      <w:r w:rsidR="0097223F" w:rsidRPr="00F07363">
        <w:rPr>
          <w:rFonts w:cs="Arial"/>
        </w:rPr>
        <w:t xml:space="preserve"> correlation coefficient between</w:t>
      </w:r>
      <w:r w:rsidR="000C3D54" w:rsidRPr="00F07363">
        <w:rPr>
          <w:rFonts w:cs="Arial"/>
        </w:rPr>
        <w:t xml:space="preserve"> </w:t>
      </w:r>
      <w:r w:rsidR="00A25DDA" w:rsidRPr="00F07363">
        <w:rPr>
          <w:rFonts w:cs="Arial"/>
        </w:rPr>
        <w:t xml:space="preserve">the date of complaints and the level of vibration during that time shows that there is </w:t>
      </w:r>
      <w:r w:rsidR="009857CB" w:rsidRPr="00F07363">
        <w:rPr>
          <w:rFonts w:cs="Arial"/>
        </w:rPr>
        <w:t xml:space="preserve">almost no correlation between the two. This </w:t>
      </w:r>
      <w:r w:rsidR="001611EF" w:rsidRPr="00F07363">
        <w:rPr>
          <w:rFonts w:cs="Arial"/>
        </w:rPr>
        <w:t xml:space="preserve">indicates that people </w:t>
      </w:r>
      <w:r w:rsidR="00297F31" w:rsidRPr="00F07363">
        <w:rPr>
          <w:rFonts w:cs="Arial"/>
        </w:rPr>
        <w:t xml:space="preserve">observe other </w:t>
      </w:r>
      <w:r w:rsidR="006147DC" w:rsidRPr="00F07363">
        <w:rPr>
          <w:rFonts w:cs="Arial"/>
        </w:rPr>
        <w:t>nuisances as vibration.</w:t>
      </w:r>
      <w:r w:rsidR="001611EF" w:rsidRPr="00F07363">
        <w:rPr>
          <w:rFonts w:cs="Arial"/>
        </w:rPr>
        <w:t xml:space="preserve"> </w:t>
      </w:r>
    </w:p>
    <w:p w14:paraId="6FC47BAF" w14:textId="77777777" w:rsidR="002E1E37" w:rsidRPr="00F07363" w:rsidRDefault="002E1E37" w:rsidP="002E1E37">
      <w:pPr>
        <w:rPr>
          <w:rFonts w:cs="Arial"/>
        </w:rPr>
      </w:pPr>
      <w:r w:rsidRPr="00F07363">
        <w:rPr>
          <w:rFonts w:cs="Arial"/>
        </w:rPr>
        <w:t>How can the level of disturbance be decreased among the passengers and crewmembers concerning perceived vibration?</w:t>
      </w:r>
    </w:p>
    <w:p w14:paraId="466D6651" w14:textId="24455568" w:rsidR="0097223F" w:rsidRPr="000226BF" w:rsidRDefault="0097223F" w:rsidP="0097223F">
      <w:r>
        <w:t xml:space="preserve">This research has shown that there is a difference between the factors that determine the perception of vibration and the actual vibration level. Further research is needed to </w:t>
      </w:r>
      <w:r w:rsidR="00AF342B">
        <w:t xml:space="preserve">causally </w:t>
      </w:r>
      <w:r>
        <w:t xml:space="preserve">determine which factors contribute to the perception of vibration, without contributing to the actual vibration, and why these factors cause irritation. </w:t>
      </w:r>
    </w:p>
    <w:p w14:paraId="5D7FBF18" w14:textId="77777777" w:rsidR="002C15AB" w:rsidRDefault="002C15AB">
      <w:pPr>
        <w:spacing w:line="259" w:lineRule="auto"/>
        <w:rPr>
          <w:rFonts w:asciiTheme="majorHAnsi" w:eastAsiaTheme="majorEastAsia" w:hAnsiTheme="majorHAnsi" w:cstheme="majorBidi"/>
          <w:color w:val="2F5496" w:themeColor="accent1" w:themeShade="BF"/>
          <w:sz w:val="26"/>
          <w:szCs w:val="26"/>
        </w:rPr>
      </w:pPr>
      <w:r>
        <w:br w:type="page"/>
      </w:r>
    </w:p>
    <w:p w14:paraId="346D1644" w14:textId="161DB80C" w:rsidR="006F1030" w:rsidRPr="00AE0ED7" w:rsidRDefault="00465117" w:rsidP="000C4685">
      <w:r w:rsidRPr="00AE0ED7">
        <w:lastRenderedPageBreak/>
        <w:t>R</w:t>
      </w:r>
      <w:r w:rsidR="0048525E" w:rsidRPr="00AE0ED7">
        <w:t>ecommendation</w:t>
      </w:r>
      <w:r w:rsidR="0091539D">
        <w:t>s</w:t>
      </w:r>
    </w:p>
    <w:p w14:paraId="73FD5330" w14:textId="509A3A41" w:rsidR="00CD598A" w:rsidRDefault="00CD598A" w:rsidP="00CD598A">
      <w:r>
        <w:t>Following the conclusion</w:t>
      </w:r>
      <w:r w:rsidR="004177FF">
        <w:t xml:space="preserve"> </w:t>
      </w:r>
      <w:r w:rsidR="000943E5">
        <w:t>are</w:t>
      </w:r>
      <w:r w:rsidR="00EB3DD8">
        <w:t xml:space="preserve"> </w:t>
      </w:r>
      <w:r w:rsidR="000943E5">
        <w:t xml:space="preserve">recommendations that the shipping company can look in to and </w:t>
      </w:r>
      <w:r w:rsidR="00EB3DD8">
        <w:t>recommendation</w:t>
      </w:r>
      <w:r w:rsidR="000943E5">
        <w:t>s</w:t>
      </w:r>
      <w:r w:rsidR="00EB3DD8">
        <w:t xml:space="preserve"> for future research on the subject</w:t>
      </w:r>
      <w:r w:rsidR="000943E5">
        <w:t>.</w:t>
      </w:r>
      <w:r w:rsidR="00EB3DD8">
        <w:t xml:space="preserve"> </w:t>
      </w:r>
    </w:p>
    <w:p w14:paraId="38424765" w14:textId="7E8CF2A2" w:rsidR="00464EDE" w:rsidRDefault="00464EDE" w:rsidP="00CD598A">
      <w:r>
        <w:t xml:space="preserve">The conclusion did not have a conclusive answer and therefore there can be no conclusive recommendations </w:t>
      </w:r>
      <w:r w:rsidR="00C70080">
        <w:t xml:space="preserve">for the shipping company. Because there was a correlation between the telegraph position and the vibration levels, </w:t>
      </w:r>
      <w:r w:rsidR="002E4F5E">
        <w:t>the vessel can reduce speed and record data to investigate if this would mitigate the problem.</w:t>
      </w:r>
    </w:p>
    <w:p w14:paraId="28AFEA60" w14:textId="2955599E" w:rsidR="002E4F5E" w:rsidRPr="00CD598A" w:rsidRDefault="002E4F5E" w:rsidP="00CD598A">
      <w:r>
        <w:t>Because the vessel sails at night, most people will be in bed sleeping</w:t>
      </w:r>
      <w:r w:rsidR="009930F3">
        <w:t>. This gives a chance to</w:t>
      </w:r>
      <w:r w:rsidR="005A1C10">
        <w:t xml:space="preserve"> approach </w:t>
      </w:r>
      <w:r w:rsidR="009930F3">
        <w:t xml:space="preserve">the problem from a different side. </w:t>
      </w:r>
      <w:r w:rsidR="007E4EFE">
        <w:t>The vessels frequency is not easily changed</w:t>
      </w:r>
      <w:r w:rsidR="00B84F1E">
        <w:t xml:space="preserve"> but further research can </w:t>
      </w:r>
      <w:r w:rsidR="00D978C7">
        <w:t>investigate if there is an opportunity to reduce the vibration experienced while sleeping by installing vibration dampers in the bed frame</w:t>
      </w:r>
      <w:r w:rsidR="003A745D">
        <w:t xml:space="preserve">. In combination with a matrass this might reduce the number of complaints. </w:t>
      </w:r>
      <w:r w:rsidR="00E235D9">
        <w:t xml:space="preserve">A study can be done using one to five cabins as a case study with vibration dampers installed. </w:t>
      </w:r>
    </w:p>
    <w:p w14:paraId="44E07956" w14:textId="67E651C0" w:rsidR="00CB1B70" w:rsidRDefault="00CB1B70" w:rsidP="002C15AB">
      <w:pPr>
        <w:spacing w:line="259" w:lineRule="auto"/>
      </w:pPr>
      <w:r w:rsidRPr="00FD3C50">
        <w:t xml:space="preserve">A more </w:t>
      </w:r>
      <w:r w:rsidR="00FD3C50" w:rsidRPr="00FD3C50">
        <w:t>radical approach to</w:t>
      </w:r>
      <w:r w:rsidR="00FD3C50">
        <w:t xml:space="preserve"> the problem is to change the vessels frequency</w:t>
      </w:r>
      <w:r w:rsidR="009027B9">
        <w:t xml:space="preserve">. If the frequency goes up by ten hertz, most people will not be </w:t>
      </w:r>
      <w:r w:rsidR="00A611DE">
        <w:t xml:space="preserve">agitated by the vibration. This option would be an expensive solution </w:t>
      </w:r>
      <w:r w:rsidR="00BE57AA">
        <w:t xml:space="preserve">and </w:t>
      </w:r>
      <w:r w:rsidR="00133C55">
        <w:t xml:space="preserve">would have to be done using trial and error because </w:t>
      </w:r>
      <w:r w:rsidR="00FB26A8">
        <w:t>the reason for this frequency is not known for certain.</w:t>
      </w:r>
    </w:p>
    <w:p w14:paraId="50222414" w14:textId="01171402" w:rsidR="00FB26A8" w:rsidRDefault="00E23956" w:rsidP="002C15AB">
      <w:pPr>
        <w:spacing w:line="259" w:lineRule="auto"/>
      </w:pPr>
      <w:r>
        <w:t xml:space="preserve">For the Pride of </w:t>
      </w:r>
      <w:r w:rsidR="00130D7D">
        <w:t>Rotterdam,</w:t>
      </w:r>
      <w:r>
        <w:t xml:space="preserve"> it is uncertain if radical changes </w:t>
      </w:r>
      <w:r w:rsidR="00C064C0">
        <w:t xml:space="preserve">would financially benefit the company in </w:t>
      </w:r>
      <w:r w:rsidR="00C064C0" w:rsidRPr="008B751D">
        <w:t xml:space="preserve">the long run, perhaps the investment would be too expensive to </w:t>
      </w:r>
      <w:r w:rsidR="0037704A" w:rsidRPr="008B751D">
        <w:t xml:space="preserve">pay itself back. </w:t>
      </w:r>
      <w:r w:rsidR="002B68AD" w:rsidRPr="008B751D">
        <w:t>However,</w:t>
      </w:r>
      <w:r w:rsidR="0037704A" w:rsidRPr="008B751D">
        <w:t xml:space="preserve"> the shipping company can have these matters in mind when ordering a new vessel. </w:t>
      </w:r>
      <w:r w:rsidR="00C957FA">
        <w:t>U</w:t>
      </w:r>
      <w:r w:rsidR="0037704A" w:rsidRPr="008B751D">
        <w:t xml:space="preserve">sing </w:t>
      </w:r>
      <w:r w:rsidR="002B68AD" w:rsidRPr="008B751D">
        <w:t>simulation software, a vibration specialist might prevent these problems from occurring on the next vessel.</w:t>
      </w:r>
    </w:p>
    <w:p w14:paraId="6C131A38" w14:textId="48DC2150" w:rsidR="004A6121" w:rsidRPr="008B751D" w:rsidRDefault="004A6121" w:rsidP="002C15AB">
      <w:pPr>
        <w:spacing w:line="259" w:lineRule="auto"/>
      </w:pPr>
      <w:r>
        <w:t>The vessel should start logging vibrations similarly to the vibration data sheet that was used in this study</w:t>
      </w:r>
      <w:r w:rsidR="00453C6E">
        <w:t>. By logging the data over a long period of time, a trend can be developed. This would greatly increase the validity of future studies</w:t>
      </w:r>
      <w:r w:rsidR="000E2BBE">
        <w:t>.</w:t>
      </w:r>
    </w:p>
    <w:p w14:paraId="04A79D66" w14:textId="68A106E5" w:rsidR="00130D7D" w:rsidRDefault="008B751D" w:rsidP="002C15AB">
      <w:pPr>
        <w:spacing w:line="259" w:lineRule="auto"/>
      </w:pPr>
      <w:r w:rsidRPr="008B751D">
        <w:t>In the discussion there are multi</w:t>
      </w:r>
      <w:r>
        <w:t>ple points made about the invalidity of this study</w:t>
      </w:r>
      <w:r w:rsidR="00130D7D">
        <w:t>. Therefore a few recommendations for future studies.</w:t>
      </w:r>
    </w:p>
    <w:p w14:paraId="7F76A22B" w14:textId="7E594FF8" w:rsidR="00130D7D" w:rsidRDefault="00130D7D" w:rsidP="002C15AB">
      <w:pPr>
        <w:spacing w:line="259" w:lineRule="auto"/>
      </w:pPr>
      <w:r>
        <w:t xml:space="preserve">One of the sub-questions were whether or not the vibration is increasing. The study was done over a period of eight weeks which is too short to </w:t>
      </w:r>
      <w:r w:rsidR="00075307">
        <w:t xml:space="preserve">measure if vibration is indeed increasing. Further research on the subject should use a longer test period starting at </w:t>
      </w:r>
      <w:r w:rsidR="005A296F">
        <w:t>a minimum of one year and preferabl</w:t>
      </w:r>
      <w:r w:rsidR="00E30E6B">
        <w:t>y</w:t>
      </w:r>
      <w:r w:rsidR="005A296F">
        <w:t xml:space="preserve"> multiple years so that the seasons can be taken into account.</w:t>
      </w:r>
    </w:p>
    <w:p w14:paraId="59B6E651" w14:textId="46132623" w:rsidR="005A296F" w:rsidRPr="008B751D" w:rsidRDefault="0029557A" w:rsidP="002C15AB">
      <w:pPr>
        <w:spacing w:line="259" w:lineRule="auto"/>
      </w:pPr>
      <w:r>
        <w:t xml:space="preserve">To </w:t>
      </w:r>
      <w:r w:rsidR="00502151">
        <w:t>improve the validity of the study, further research should be done by using passengers for the survey instead of crewmembers. Seafarers do not give a realistic representati</w:t>
      </w:r>
      <w:r w:rsidR="00CA1C32">
        <w:t xml:space="preserve">on of people because they are hardened by years of sailing and </w:t>
      </w:r>
      <w:r w:rsidR="00605007">
        <w:t xml:space="preserve">seafarers would not have chosen this profession if they are easily bothered by such things as vibration. </w:t>
      </w:r>
      <w:r w:rsidR="008A67C8">
        <w:t xml:space="preserve">This study used four cabins and the survey was taken by six crewmembers, to increase the validity this number should be much higher. </w:t>
      </w:r>
      <w:r w:rsidR="00B3672E">
        <w:t xml:space="preserve">Use twenty cabins and many passengers over time. </w:t>
      </w:r>
    </w:p>
    <w:p w14:paraId="1D5A5E7D" w14:textId="5241AD2E" w:rsidR="00CB1E0B" w:rsidRPr="008B751D" w:rsidRDefault="000E2BBE" w:rsidP="006F1030">
      <w:r>
        <w:t xml:space="preserve">Lastly there were some confusing results following the analysis, </w:t>
      </w:r>
      <w:r w:rsidR="00BB6C7A">
        <w:t>this indicates that perhaps using a different analysis with this data set might produce more conclusive results.</w:t>
      </w:r>
    </w:p>
    <w:p w14:paraId="356F33C9" w14:textId="4B648914" w:rsidR="00CD598A" w:rsidRDefault="00CD598A" w:rsidP="006F1030">
      <w:pPr>
        <w:rPr>
          <w:lang w:val="nl-NL"/>
        </w:rPr>
      </w:pPr>
    </w:p>
    <w:p w14:paraId="661ED5F1" w14:textId="22F894BF" w:rsidR="008C5271" w:rsidRPr="004B455D" w:rsidRDefault="008C5271" w:rsidP="006F1030">
      <w:pPr>
        <w:rPr>
          <w:lang w:val="nl-NL"/>
        </w:rPr>
      </w:pPr>
      <w:r w:rsidRPr="004B455D">
        <w:rPr>
          <w:lang w:val="nl-NL"/>
        </w:rPr>
        <w:br w:type="page"/>
      </w:r>
    </w:p>
    <w:bookmarkStart w:id="35" w:name="_Toc130049199" w:displacedByCustomXml="next"/>
    <w:sdt>
      <w:sdtPr>
        <w:rPr>
          <w:rFonts w:asciiTheme="minorHAnsi" w:eastAsiaTheme="minorHAnsi" w:hAnsiTheme="minorHAnsi" w:cstheme="minorBidi"/>
          <w:color w:val="auto"/>
          <w:sz w:val="22"/>
          <w:szCs w:val="22"/>
          <w:lang w:val="en-GB"/>
        </w:rPr>
        <w:id w:val="-1707946141"/>
        <w:docPartObj>
          <w:docPartGallery w:val="Bibliographies"/>
          <w:docPartUnique/>
        </w:docPartObj>
      </w:sdtPr>
      <w:sdtEndPr/>
      <w:sdtContent>
        <w:p w14:paraId="04CFA11B" w14:textId="57FDD0F1" w:rsidR="00990FDE" w:rsidRDefault="006A1D7F" w:rsidP="00B3157D">
          <w:pPr>
            <w:pStyle w:val="Heading1"/>
          </w:pPr>
          <w:r>
            <w:rPr>
              <w:rFonts w:eastAsiaTheme="minorHAnsi"/>
              <w:lang w:val="en-GB"/>
            </w:rPr>
            <w:t>7</w:t>
          </w:r>
          <w:r w:rsidR="00B3157D">
            <w:rPr>
              <w:rFonts w:eastAsiaTheme="minorHAnsi"/>
              <w:lang w:val="en-GB"/>
            </w:rPr>
            <w:t xml:space="preserve">. </w:t>
          </w:r>
          <w:r w:rsidR="00990FDE">
            <w:t>Bibliography</w:t>
          </w:r>
          <w:bookmarkEnd w:id="35"/>
        </w:p>
        <w:sdt>
          <w:sdtPr>
            <w:id w:val="111145805"/>
            <w:bibliography/>
          </w:sdtPr>
          <w:sdtEndPr/>
          <w:sdtContent>
            <w:p w14:paraId="65747E23" w14:textId="77777777" w:rsidR="009F785B" w:rsidRDefault="006F5427" w:rsidP="009F785B">
              <w:pPr>
                <w:pStyle w:val="Bibliography"/>
                <w:ind w:left="720" w:hanging="720"/>
                <w:rPr>
                  <w:noProof/>
                  <w:sz w:val="24"/>
                  <w:szCs w:val="24"/>
                  <w:lang w:val="en-US"/>
                </w:rPr>
              </w:pPr>
              <w:r>
                <w:fldChar w:fldCharType="begin"/>
              </w:r>
              <w:r w:rsidR="00990FDE">
                <w:instrText xml:space="preserve"> BIBLIOGRAPHY </w:instrText>
              </w:r>
              <w:r>
                <w:fldChar w:fldCharType="separate"/>
              </w:r>
              <w:r w:rsidR="009F785B">
                <w:rPr>
                  <w:noProof/>
                  <w:lang w:val="en-US"/>
                </w:rPr>
                <w:t xml:space="preserve">Brannon, E. (2021, Februari 4). </w:t>
              </w:r>
              <w:r w:rsidR="009F785B">
                <w:rPr>
                  <w:i/>
                  <w:iCs/>
                  <w:noProof/>
                  <w:lang w:val="en-US"/>
                </w:rPr>
                <w:t>Simplified Vibration Monitoring: ISO 10816-3 Guidelines.</w:t>
              </w:r>
              <w:r w:rsidR="009F785B">
                <w:rPr>
                  <w:noProof/>
                  <w:lang w:val="en-US"/>
                </w:rPr>
                <w:t xml:space="preserve"> Retrieved from https://www.cbmconnect.com/: https://www.cbmconnect.com/simplified-vibration-monitoring-iso-10816-3-guidelines/</w:t>
              </w:r>
            </w:p>
            <w:p w14:paraId="4117F170" w14:textId="77777777" w:rsidR="009F785B" w:rsidRDefault="009F785B" w:rsidP="009F785B">
              <w:pPr>
                <w:pStyle w:val="Bibliography"/>
                <w:ind w:left="720" w:hanging="720"/>
                <w:rPr>
                  <w:noProof/>
                  <w:lang w:val="en-US"/>
                </w:rPr>
              </w:pPr>
              <w:r>
                <w:rPr>
                  <w:noProof/>
                  <w:lang w:val="en-US"/>
                </w:rPr>
                <w:t xml:space="preserve">Cole-Parmer. (2021, April 8). </w:t>
              </w:r>
              <w:r>
                <w:rPr>
                  <w:i/>
                  <w:iCs/>
                  <w:noProof/>
                  <w:lang w:val="en-US"/>
                </w:rPr>
                <w:t>Vibration Sensor Selection Guide.</w:t>
              </w:r>
              <w:r>
                <w:rPr>
                  <w:noProof/>
                  <w:lang w:val="en-US"/>
                </w:rPr>
                <w:t xml:space="preserve"> Retrieved from cole-parmer: https://www.coleparmer.com/tech-article/vibration-sensor-selection-guide</w:t>
              </w:r>
            </w:p>
            <w:p w14:paraId="4E961EAB" w14:textId="77777777" w:rsidR="009F785B" w:rsidRDefault="009F785B" w:rsidP="009F785B">
              <w:pPr>
                <w:pStyle w:val="Bibliography"/>
                <w:ind w:left="720" w:hanging="720"/>
                <w:rPr>
                  <w:noProof/>
                  <w:lang w:val="en-US"/>
                </w:rPr>
              </w:pPr>
              <w:r>
                <w:rPr>
                  <w:noProof/>
                  <w:lang w:val="en-US"/>
                </w:rPr>
                <w:t xml:space="preserve">Cruisemapper. (2022, September 30). </w:t>
              </w:r>
              <w:r>
                <w:rPr>
                  <w:i/>
                  <w:iCs/>
                  <w:noProof/>
                  <w:lang w:val="en-US"/>
                </w:rPr>
                <w:t>Pride of Rotterdam ferry deck plans</w:t>
              </w:r>
              <w:r>
                <w:rPr>
                  <w:noProof/>
                  <w:lang w:val="en-US"/>
                </w:rPr>
                <w:t>. Retrieved from cruisemapper: https://www.cruisemapper.com/deckplans/Pride-of-Rotterdam-ferry-1888</w:t>
              </w:r>
            </w:p>
            <w:p w14:paraId="70235CCF" w14:textId="77777777" w:rsidR="009F785B" w:rsidRDefault="009F785B" w:rsidP="009F785B">
              <w:pPr>
                <w:pStyle w:val="Bibliography"/>
                <w:ind w:left="720" w:hanging="720"/>
                <w:rPr>
                  <w:noProof/>
                  <w:lang w:val="en-US"/>
                </w:rPr>
              </w:pPr>
              <w:r>
                <w:rPr>
                  <w:noProof/>
                  <w:lang w:val="en-US"/>
                </w:rPr>
                <w:t xml:space="preserve">Edwards, P. (2012, April 26). </w:t>
              </w:r>
              <w:r>
                <w:rPr>
                  <w:i/>
                  <w:iCs/>
                  <w:noProof/>
                  <w:lang w:val="en-US"/>
                </w:rPr>
                <w:t>The Benefits of Multi-Channel Vibration Measurement.</w:t>
              </w:r>
              <w:r>
                <w:rPr>
                  <w:noProof/>
                  <w:lang w:val="en-US"/>
                </w:rPr>
                <w:t xml:space="preserve"> Retrieved from american machinist: https://www.americanmachinist.com/shop-operations/article/21897637/the-benefits-of-multichannel-vibration-measurement</w:t>
              </w:r>
            </w:p>
            <w:p w14:paraId="17AC7779" w14:textId="77777777" w:rsidR="009F785B" w:rsidRDefault="009F785B" w:rsidP="009F785B">
              <w:pPr>
                <w:pStyle w:val="Bibliography"/>
                <w:ind w:left="720" w:hanging="720"/>
                <w:rPr>
                  <w:noProof/>
                  <w:lang w:val="en-US"/>
                </w:rPr>
              </w:pPr>
              <w:r>
                <w:rPr>
                  <w:noProof/>
                  <w:lang w:val="en-US"/>
                </w:rPr>
                <w:t>EHMA. (2022, April 06).</w:t>
              </w:r>
            </w:p>
            <w:p w14:paraId="4E70239D" w14:textId="77777777" w:rsidR="009F785B" w:rsidRDefault="009F785B" w:rsidP="009F785B">
              <w:pPr>
                <w:pStyle w:val="Bibliography"/>
                <w:ind w:left="720" w:hanging="720"/>
                <w:rPr>
                  <w:noProof/>
                  <w:lang w:val="en-US"/>
                </w:rPr>
              </w:pPr>
              <w:r>
                <w:rPr>
                  <w:noProof/>
                  <w:lang w:val="en-US"/>
                </w:rPr>
                <w:t xml:space="preserve">Gautam, A. (2017, October 10). </w:t>
              </w:r>
              <w:r>
                <w:rPr>
                  <w:i/>
                  <w:iCs/>
                  <w:noProof/>
                  <w:lang w:val="en-US"/>
                </w:rPr>
                <w:t>Define Maximum Continuous Rating (MCR), Standard Continuous Rating or normal rating(SCR), Overload Rating and Astern Output.</w:t>
              </w:r>
              <w:r>
                <w:rPr>
                  <w:noProof/>
                  <w:lang w:val="en-US"/>
                </w:rPr>
                <w:t xml:space="preserve"> Retrieved from https://marinegyaan.com/: https://marinegyaan.com/define-maximum-continuous-ratingmcr-standard-continuous-rating-or-normal-ratingscr-overload-rating-and-astern-output/</w:t>
              </w:r>
            </w:p>
            <w:p w14:paraId="3F1322E4" w14:textId="77777777" w:rsidR="009F785B" w:rsidRDefault="009F785B" w:rsidP="009F785B">
              <w:pPr>
                <w:pStyle w:val="Bibliography"/>
                <w:ind w:left="720" w:hanging="720"/>
                <w:rPr>
                  <w:noProof/>
                  <w:lang w:val="en-US"/>
                </w:rPr>
              </w:pPr>
              <w:r>
                <w:rPr>
                  <w:noProof/>
                  <w:lang w:val="en-US"/>
                </w:rPr>
                <w:t xml:space="preserve">Han, Y.-S. (1998, October 12). </w:t>
              </w:r>
              <w:r>
                <w:rPr>
                  <w:i/>
                  <w:iCs/>
                  <w:noProof/>
                  <w:lang w:val="en-US"/>
                </w:rPr>
                <w:t>Directional wigner distribution for order analysis in rotating/reciprocating machines.</w:t>
              </w:r>
              <w:r>
                <w:rPr>
                  <w:noProof/>
                  <w:lang w:val="en-US"/>
                </w:rPr>
                <w:t xml:space="preserve"> Retrieved from Science Direct: https://www-sciencedirect-com.tudelft.idm.oclc.org/science/article/pii/S088832709891202X</w:t>
              </w:r>
            </w:p>
            <w:p w14:paraId="5C2E4B09" w14:textId="77777777" w:rsidR="009F785B" w:rsidRDefault="009F785B" w:rsidP="009F785B">
              <w:pPr>
                <w:pStyle w:val="Bibliography"/>
                <w:ind w:left="720" w:hanging="720"/>
                <w:rPr>
                  <w:noProof/>
                  <w:lang w:val="en-US"/>
                </w:rPr>
              </w:pPr>
              <w:r>
                <w:rPr>
                  <w:noProof/>
                  <w:lang w:val="en-US"/>
                </w:rPr>
                <w:t xml:space="preserve">Hloom. (2022, October 16). </w:t>
              </w:r>
              <w:r>
                <w:rPr>
                  <w:i/>
                  <w:iCs/>
                  <w:noProof/>
                  <w:lang w:val="en-US"/>
                </w:rPr>
                <w:t>Sample survey templates</w:t>
              </w:r>
              <w:r>
                <w:rPr>
                  <w:noProof/>
                  <w:lang w:val="en-US"/>
                </w:rPr>
                <w:t>. Retrieved from Hloom: https://www.hloom.com/resources/templates/more/survey</w:t>
              </w:r>
            </w:p>
            <w:p w14:paraId="770179AC" w14:textId="77777777" w:rsidR="009F785B" w:rsidRDefault="009F785B" w:rsidP="009F785B">
              <w:pPr>
                <w:pStyle w:val="Bibliography"/>
                <w:ind w:left="720" w:hanging="720"/>
                <w:rPr>
                  <w:noProof/>
                  <w:lang w:val="en-US"/>
                </w:rPr>
              </w:pPr>
              <w:r>
                <w:rPr>
                  <w:noProof/>
                  <w:lang w:val="en-US"/>
                </w:rPr>
                <w:t xml:space="preserve">Human environment and transport inspectorate. (1981, November 19). </w:t>
              </w:r>
              <w:r>
                <w:rPr>
                  <w:i/>
                  <w:iCs/>
                  <w:noProof/>
                  <w:lang w:val="en-US"/>
                </w:rPr>
                <w:t>Code on noise levels on board ships- - Res. A. 467 (XII).</w:t>
              </w:r>
              <w:r>
                <w:rPr>
                  <w:noProof/>
                  <w:lang w:val="en-US"/>
                </w:rPr>
                <w:t xml:space="preserve"> Retrieved from PUC overheid: https://puc.overheid.nl/nsi/doc/PUC_2417_14/</w:t>
              </w:r>
            </w:p>
            <w:p w14:paraId="0EA5C0C9" w14:textId="77777777" w:rsidR="009F785B" w:rsidRDefault="009F785B" w:rsidP="009F785B">
              <w:pPr>
                <w:pStyle w:val="Bibliography"/>
                <w:ind w:left="720" w:hanging="720"/>
                <w:rPr>
                  <w:noProof/>
                  <w:lang w:val="en-US"/>
                </w:rPr>
              </w:pPr>
              <w:r>
                <w:rPr>
                  <w:noProof/>
                  <w:lang w:val="en-US"/>
                </w:rPr>
                <w:t xml:space="preserve">ILO. (1977, June 20). </w:t>
              </w:r>
              <w:r>
                <w:rPr>
                  <w:i/>
                  <w:iCs/>
                  <w:noProof/>
                  <w:lang w:val="en-US"/>
                </w:rPr>
                <w:t>ILO.</w:t>
              </w:r>
              <w:r>
                <w:rPr>
                  <w:noProof/>
                  <w:lang w:val="en-US"/>
                </w:rPr>
                <w:t xml:space="preserve"> Retrieved from C148 - Working Environment (Air Pollution, Noise and Vibration) Convention, 1977 (No. 148): https://www.ilo.org/dyn/normlex/de/f?p=1000:12100:0::NO::P12100_INSTRUMENT_ID,P12100_LANG_CODE:312293,en:NO</w:t>
              </w:r>
            </w:p>
            <w:p w14:paraId="07E197E5" w14:textId="77777777" w:rsidR="009F785B" w:rsidRDefault="009F785B" w:rsidP="009F785B">
              <w:pPr>
                <w:pStyle w:val="Bibliography"/>
                <w:ind w:left="720" w:hanging="720"/>
                <w:rPr>
                  <w:noProof/>
                  <w:lang w:val="en-US"/>
                </w:rPr>
              </w:pPr>
              <w:r>
                <w:rPr>
                  <w:noProof/>
                  <w:lang w:val="en-US"/>
                </w:rPr>
                <w:t xml:space="preserve">ILO. (2001). </w:t>
              </w:r>
              <w:r>
                <w:rPr>
                  <w:i/>
                  <w:iCs/>
                  <w:noProof/>
                  <w:lang w:val="en-US"/>
                </w:rPr>
                <w:t>Ambient factors in the workplace.</w:t>
              </w:r>
              <w:r>
                <w:rPr>
                  <w:noProof/>
                  <w:lang w:val="en-US"/>
                </w:rPr>
                <w:t xml:space="preserve"> Geneva: ILO Publications.</w:t>
              </w:r>
            </w:p>
            <w:p w14:paraId="748CDA7F" w14:textId="77777777" w:rsidR="009F785B" w:rsidRDefault="009F785B" w:rsidP="009F785B">
              <w:pPr>
                <w:pStyle w:val="Bibliography"/>
                <w:ind w:left="720" w:hanging="720"/>
                <w:rPr>
                  <w:noProof/>
                  <w:lang w:val="en-US"/>
                </w:rPr>
              </w:pPr>
              <w:r>
                <w:rPr>
                  <w:noProof/>
                  <w:lang w:val="en-US"/>
                </w:rPr>
                <w:t xml:space="preserve">Katul, G. (2022, October 5). </w:t>
              </w:r>
              <w:r>
                <w:rPr>
                  <w:i/>
                  <w:iCs/>
                  <w:noProof/>
                  <w:lang w:val="en-US"/>
                </w:rPr>
                <w:t>Formation of precipitation.</w:t>
              </w:r>
              <w:r>
                <w:rPr>
                  <w:noProof/>
                  <w:lang w:val="en-US"/>
                </w:rPr>
                <w:t xml:space="preserve"> Retrieved from nicholas duke: https://nicholas.duke.edu/people/faculty/katul/ENV234_Lecture_2.pdf</w:t>
              </w:r>
            </w:p>
            <w:p w14:paraId="5AA71DB7" w14:textId="77777777" w:rsidR="009F785B" w:rsidRDefault="009F785B" w:rsidP="009F785B">
              <w:pPr>
                <w:pStyle w:val="Bibliography"/>
                <w:ind w:left="720" w:hanging="720"/>
                <w:rPr>
                  <w:noProof/>
                  <w:lang w:val="en-US"/>
                </w:rPr>
              </w:pPr>
              <w:r>
                <w:rPr>
                  <w:noProof/>
                  <w:lang w:val="en-US"/>
                </w:rPr>
                <w:t xml:space="preserve">Leventhall, H. G. (2004, April 6). </w:t>
              </w:r>
              <w:r>
                <w:rPr>
                  <w:i/>
                  <w:iCs/>
                  <w:noProof/>
                  <w:lang w:val="en-US"/>
                </w:rPr>
                <w:t>Low frequency noise and annoyance.</w:t>
              </w:r>
              <w:r>
                <w:rPr>
                  <w:noProof/>
                  <w:lang w:val="en-US"/>
                </w:rPr>
                <w:t xml:space="preserve"> Retrieved from pub med: https://pubmed.ncbi.nlm.nih.gov/15273024/</w:t>
              </w:r>
            </w:p>
            <w:p w14:paraId="582BDEC1" w14:textId="77777777" w:rsidR="009F785B" w:rsidRDefault="009F785B" w:rsidP="009F785B">
              <w:pPr>
                <w:pStyle w:val="Bibliography"/>
                <w:ind w:left="720" w:hanging="720"/>
                <w:rPr>
                  <w:noProof/>
                  <w:lang w:val="en-US"/>
                </w:rPr>
              </w:pPr>
              <w:r>
                <w:rPr>
                  <w:noProof/>
                  <w:lang w:val="en-US"/>
                </w:rPr>
                <w:t xml:space="preserve">Lin, T. R. (2008, October 9). </w:t>
              </w:r>
              <w:r>
                <w:rPr>
                  <w:i/>
                  <w:iCs/>
                  <w:noProof/>
                  <w:lang w:val="en-US"/>
                </w:rPr>
                <w:t>A study of vibration and vibration control of ship structures.</w:t>
              </w:r>
              <w:r>
                <w:rPr>
                  <w:noProof/>
                  <w:lang w:val="en-US"/>
                </w:rPr>
                <w:t xml:space="preserve"> Retrieved from science direct: https://www-sciencedirect-com.tudelft.idm.oclc.org/science/article/pii/S0951833909000331?casa_token=y0c5OtlDnYkAAAAA:jFda1gojKoBixlZhcuahzwnZfoZpvZ6GNHWIROGHht9po0WgUjY1glAnDRsgY7K37m_WFqyQMlk</w:t>
              </w:r>
            </w:p>
            <w:p w14:paraId="260D73D2" w14:textId="77777777" w:rsidR="009F785B" w:rsidRDefault="009F785B" w:rsidP="009F785B">
              <w:pPr>
                <w:pStyle w:val="Bibliography"/>
                <w:ind w:left="720" w:hanging="720"/>
                <w:rPr>
                  <w:noProof/>
                  <w:lang w:val="en-US"/>
                </w:rPr>
              </w:pPr>
              <w:r>
                <w:rPr>
                  <w:noProof/>
                  <w:lang w:val="en-US"/>
                </w:rPr>
                <w:t xml:space="preserve">Lloyd's Register. (2006). </w:t>
              </w:r>
              <w:r>
                <w:rPr>
                  <w:i/>
                  <w:iCs/>
                  <w:noProof/>
                  <w:lang w:val="en-US"/>
                </w:rPr>
                <w:t>Ship vibration and noise guidance notes.</w:t>
              </w:r>
              <w:r>
                <w:rPr>
                  <w:noProof/>
                  <w:lang w:val="en-US"/>
                </w:rPr>
                <w:t xml:space="preserve"> London: Lloyd's Register.</w:t>
              </w:r>
            </w:p>
            <w:p w14:paraId="6D2113BB" w14:textId="77777777" w:rsidR="009F785B" w:rsidRDefault="009F785B" w:rsidP="009F785B">
              <w:pPr>
                <w:pStyle w:val="Bibliography"/>
                <w:ind w:left="720" w:hanging="720"/>
                <w:rPr>
                  <w:noProof/>
                  <w:lang w:val="en-US"/>
                </w:rPr>
              </w:pPr>
              <w:r>
                <w:rPr>
                  <w:noProof/>
                  <w:lang w:val="en-US"/>
                </w:rPr>
                <w:lastRenderedPageBreak/>
                <w:t xml:space="preserve">MAS environmental. (2022, December 17). </w:t>
              </w:r>
              <w:r>
                <w:rPr>
                  <w:i/>
                  <w:iCs/>
                  <w:noProof/>
                  <w:lang w:val="en-US"/>
                </w:rPr>
                <w:t>Vibration and low frequency noise.</w:t>
              </w:r>
              <w:r>
                <w:rPr>
                  <w:noProof/>
                  <w:lang w:val="en-US"/>
                </w:rPr>
                <w:t xml:space="preserve"> Retrieved from MAS environmental: https://www.masenv.co.uk/vibration-and-low-frequencies</w:t>
              </w:r>
            </w:p>
            <w:p w14:paraId="28FEE1F9" w14:textId="77777777" w:rsidR="009F785B" w:rsidRDefault="009F785B" w:rsidP="009F785B">
              <w:pPr>
                <w:pStyle w:val="Bibliography"/>
                <w:ind w:left="720" w:hanging="720"/>
                <w:rPr>
                  <w:noProof/>
                  <w:lang w:val="en-US"/>
                </w:rPr>
              </w:pPr>
              <w:r>
                <w:rPr>
                  <w:noProof/>
                  <w:lang w:val="en-US"/>
                </w:rPr>
                <w:t xml:space="preserve">MLC. (2013, August 20). </w:t>
              </w:r>
              <w:r>
                <w:rPr>
                  <w:i/>
                  <w:iCs/>
                  <w:noProof/>
                  <w:lang w:val="en-US"/>
                </w:rPr>
                <w:t>Maritime Labour Convention, 2006, as amended (MLC, 2006).</w:t>
              </w:r>
              <w:r>
                <w:rPr>
                  <w:noProof/>
                  <w:lang w:val="en-US"/>
                </w:rPr>
                <w:t xml:space="preserve"> Retrieved from ILO: https://www.ilo.org/dyn/normlex/en/f?p=NORMLEXPUB:91:0::NO::P91_SECTION:MLCA_AMEND_A3</w:t>
              </w:r>
            </w:p>
            <w:p w14:paraId="552FDCCE" w14:textId="77777777" w:rsidR="009F785B" w:rsidRDefault="009F785B" w:rsidP="009F785B">
              <w:pPr>
                <w:pStyle w:val="Bibliography"/>
                <w:ind w:left="720" w:hanging="720"/>
                <w:rPr>
                  <w:noProof/>
                  <w:lang w:val="en-US"/>
                </w:rPr>
              </w:pPr>
              <w:r>
                <w:rPr>
                  <w:noProof/>
                  <w:lang w:val="en-US"/>
                </w:rPr>
                <w:t>Prinsen. (2023, January 30). Europoort.</w:t>
              </w:r>
            </w:p>
            <w:p w14:paraId="2836B263" w14:textId="77777777" w:rsidR="009F785B" w:rsidRDefault="009F785B" w:rsidP="009F785B">
              <w:pPr>
                <w:pStyle w:val="Bibliography"/>
                <w:ind w:left="720" w:hanging="720"/>
                <w:rPr>
                  <w:noProof/>
                  <w:lang w:val="en-US"/>
                </w:rPr>
              </w:pPr>
              <w:r>
                <w:rPr>
                  <w:noProof/>
                  <w:lang w:val="en-US"/>
                </w:rPr>
                <w:t xml:space="preserve">Ren, W. (2017, June 19). </w:t>
              </w:r>
              <w:r>
                <w:rPr>
                  <w:i/>
                  <w:iCs/>
                  <w:noProof/>
                  <w:lang w:val="en-US"/>
                </w:rPr>
                <w:t>Study on Vibration Characteristics and Human Riding Comfort of a Special Equipment Cab.</w:t>
              </w:r>
              <w:r>
                <w:rPr>
                  <w:noProof/>
                  <w:lang w:val="en-US"/>
                </w:rPr>
                <w:t xml:space="preserve"> Retrieved from Hindawi: https://www.hindawi.com/journals/js/2018/7140610/</w:t>
              </w:r>
            </w:p>
            <w:p w14:paraId="55665ADA" w14:textId="77777777" w:rsidR="009F785B" w:rsidRDefault="009F785B" w:rsidP="009F785B">
              <w:pPr>
                <w:pStyle w:val="Bibliography"/>
                <w:ind w:left="720" w:hanging="720"/>
                <w:rPr>
                  <w:noProof/>
                  <w:lang w:val="en-US"/>
                </w:rPr>
              </w:pPr>
              <w:r>
                <w:rPr>
                  <w:noProof/>
                  <w:lang w:val="en-US"/>
                </w:rPr>
                <w:t xml:space="preserve">Riviera newsletter. (2009, July 6). </w:t>
              </w:r>
              <w:r>
                <w:rPr>
                  <w:i/>
                  <w:iCs/>
                  <w:noProof/>
                  <w:lang w:val="en-US"/>
                </w:rPr>
                <w:t>Vibration analysis assesses resonance risks</w:t>
              </w:r>
              <w:r>
                <w:rPr>
                  <w:noProof/>
                  <w:lang w:val="en-US"/>
                </w:rPr>
                <w:t>. Retrieved from Riviera: https://www.rivieramm.com/news-content-hub/news-content-hub/vibration-analysis-assesses-resonance-risks-47577</w:t>
              </w:r>
            </w:p>
            <w:p w14:paraId="52B843B2" w14:textId="77777777" w:rsidR="009F785B" w:rsidRDefault="009F785B" w:rsidP="009F785B">
              <w:pPr>
                <w:pStyle w:val="Bibliography"/>
                <w:ind w:left="720" w:hanging="720"/>
                <w:rPr>
                  <w:noProof/>
                  <w:lang w:val="en-US"/>
                </w:rPr>
              </w:pPr>
              <w:r>
                <w:rPr>
                  <w:noProof/>
                  <w:lang w:val="en-US"/>
                </w:rPr>
                <w:t xml:space="preserve">Scientific American. (1907, December). </w:t>
              </w:r>
              <w:r>
                <w:rPr>
                  <w:i/>
                  <w:iCs/>
                  <w:noProof/>
                  <w:lang w:val="en-US"/>
                </w:rPr>
                <w:t>Vibration in Passenger Ships.</w:t>
              </w:r>
              <w:r>
                <w:rPr>
                  <w:noProof/>
                  <w:lang w:val="en-US"/>
                </w:rPr>
                <w:t xml:space="preserve"> Retrieved from Scientific American: https://www.scientificamerican.com/article/vibration-in-passenger-ships/</w:t>
              </w:r>
            </w:p>
            <w:p w14:paraId="0209F017" w14:textId="77777777" w:rsidR="009F785B" w:rsidRDefault="009F785B" w:rsidP="009F785B">
              <w:pPr>
                <w:pStyle w:val="Bibliography"/>
                <w:ind w:left="720" w:hanging="720"/>
                <w:rPr>
                  <w:noProof/>
                  <w:lang w:val="en-US"/>
                </w:rPr>
              </w:pPr>
              <w:r>
                <w:rPr>
                  <w:noProof/>
                  <w:lang w:val="en-US"/>
                </w:rPr>
                <w:t xml:space="preserve">Siemens. (2020, October 7). </w:t>
              </w:r>
              <w:r>
                <w:rPr>
                  <w:i/>
                  <w:iCs/>
                  <w:noProof/>
                  <w:lang w:val="en-US"/>
                </w:rPr>
                <w:t>What's an Order?</w:t>
              </w:r>
              <w:r>
                <w:rPr>
                  <w:noProof/>
                  <w:lang w:val="en-US"/>
                </w:rPr>
                <w:t xml:space="preserve"> Retrieved from Siemens: https://community.sw.siemens.com/s/article/what-s-an-order#:~:text=Frequency%20and%20orders%20are%20really,Number%20of%20events%20per%20revolution</w:t>
              </w:r>
            </w:p>
            <w:p w14:paraId="524C4F76" w14:textId="77777777" w:rsidR="009F785B" w:rsidRDefault="009F785B" w:rsidP="009F785B">
              <w:pPr>
                <w:pStyle w:val="Bibliography"/>
                <w:ind w:left="720" w:hanging="720"/>
                <w:rPr>
                  <w:noProof/>
                  <w:lang w:val="en-US"/>
                </w:rPr>
              </w:pPr>
              <w:r>
                <w:rPr>
                  <w:noProof/>
                  <w:lang w:val="en-US"/>
                </w:rPr>
                <w:t xml:space="preserve">Spaan, C. v. (2022). </w:t>
              </w:r>
              <w:r>
                <w:rPr>
                  <w:i/>
                  <w:iCs/>
                  <w:noProof/>
                  <w:lang w:val="en-US"/>
                </w:rPr>
                <w:t>Torsional vibration.</w:t>
              </w:r>
              <w:r>
                <w:rPr>
                  <w:noProof/>
                  <w:lang w:val="en-US"/>
                </w:rPr>
                <w:t xml:space="preserve"> Barendrecht: EHMA.</w:t>
              </w:r>
            </w:p>
            <w:p w14:paraId="5491490B" w14:textId="77777777" w:rsidR="009F785B" w:rsidRDefault="009F785B" w:rsidP="009F785B">
              <w:pPr>
                <w:pStyle w:val="Bibliography"/>
                <w:ind w:left="720" w:hanging="720"/>
                <w:rPr>
                  <w:noProof/>
                  <w:lang w:val="en-US"/>
                </w:rPr>
              </w:pPr>
              <w:r>
                <w:rPr>
                  <w:noProof/>
                  <w:lang w:val="en-US"/>
                </w:rPr>
                <w:t xml:space="preserve">SPM. (1999, December). </w:t>
              </w:r>
              <w:r>
                <w:rPr>
                  <w:i/>
                  <w:iCs/>
                  <w:noProof/>
                  <w:lang w:val="en-US"/>
                </w:rPr>
                <w:t>TD-89.C.</w:t>
              </w:r>
              <w:r>
                <w:rPr>
                  <w:noProof/>
                  <w:lang w:val="en-US"/>
                </w:rPr>
                <w:t xml:space="preserve"> Retrieved from https://www.machineryvibrationspecialists.com.au/: https://www.machineryvibrationspecialists.com.au/wp-content/uploads/2021/04/MG4_Protection_Mon.pdf</w:t>
              </w:r>
            </w:p>
            <w:p w14:paraId="64AC2068" w14:textId="77777777" w:rsidR="009F785B" w:rsidRDefault="009F785B" w:rsidP="009F785B">
              <w:pPr>
                <w:pStyle w:val="Bibliography"/>
                <w:ind w:left="720" w:hanging="720"/>
                <w:rPr>
                  <w:noProof/>
                  <w:lang w:val="en-US"/>
                </w:rPr>
              </w:pPr>
              <w:r>
                <w:rPr>
                  <w:noProof/>
                  <w:lang w:val="en-US"/>
                </w:rPr>
                <w:t xml:space="preserve">Turney, S. (2022, December 5). </w:t>
              </w:r>
              <w:r>
                <w:rPr>
                  <w:i/>
                  <w:iCs/>
                  <w:noProof/>
                  <w:lang w:val="en-US"/>
                </w:rPr>
                <w:t>Pearson correlation coefficient.</w:t>
              </w:r>
              <w:r>
                <w:rPr>
                  <w:noProof/>
                  <w:lang w:val="en-US"/>
                </w:rPr>
                <w:t xml:space="preserve"> Retrieved from Scribbr: https://www.scribbr.com/statistics/pearson-correlation-coefficient/</w:t>
              </w:r>
            </w:p>
            <w:p w14:paraId="3A6427D3" w14:textId="77777777" w:rsidR="009F785B" w:rsidRDefault="009F785B" w:rsidP="009F785B">
              <w:pPr>
                <w:pStyle w:val="Bibliography"/>
                <w:ind w:left="720" w:hanging="720"/>
                <w:rPr>
                  <w:noProof/>
                  <w:lang w:val="en-US"/>
                </w:rPr>
              </w:pPr>
              <w:r>
                <w:rPr>
                  <w:noProof/>
                  <w:lang w:val="en-US"/>
                </w:rPr>
                <w:t xml:space="preserve">Wärtsilä nsd. (2022). </w:t>
              </w:r>
              <w:r>
                <w:rPr>
                  <w:i/>
                  <w:iCs/>
                  <w:noProof/>
                  <w:lang w:val="en-US"/>
                </w:rPr>
                <w:t>EM-30 torsional vibration monitor.</w:t>
              </w:r>
              <w:r>
                <w:rPr>
                  <w:noProof/>
                  <w:lang w:val="en-US"/>
                </w:rPr>
                <w:t xml:space="preserve"> Turku: Wärtsilä.</w:t>
              </w:r>
            </w:p>
            <w:p w14:paraId="2F588EAA" w14:textId="77777777" w:rsidR="009F785B" w:rsidRDefault="009F785B" w:rsidP="009F785B">
              <w:pPr>
                <w:pStyle w:val="Bibliography"/>
                <w:ind w:left="720" w:hanging="720"/>
                <w:rPr>
                  <w:noProof/>
                  <w:lang w:val="en-US"/>
                </w:rPr>
              </w:pPr>
              <w:r>
                <w:rPr>
                  <w:noProof/>
                  <w:lang w:val="en-US"/>
                </w:rPr>
                <w:t>Zoet, P. (2022, August 19). vibration investigation Pride of Rotterdam. PZ dynamics.</w:t>
              </w:r>
            </w:p>
            <w:p w14:paraId="067710D3" w14:textId="77777777" w:rsidR="00990FDE" w:rsidRDefault="006F5427" w:rsidP="009F785B">
              <w:r>
                <w:rPr>
                  <w:b/>
                  <w:bCs/>
                  <w:noProof/>
                </w:rPr>
                <w:fldChar w:fldCharType="end"/>
              </w:r>
            </w:p>
          </w:sdtContent>
        </w:sdt>
      </w:sdtContent>
    </w:sdt>
    <w:p w14:paraId="13DD89EE" w14:textId="77777777" w:rsidR="009A6B02" w:rsidRDefault="001E0655" w:rsidP="00641DE8">
      <w:pPr>
        <w:spacing w:line="259" w:lineRule="auto"/>
        <w:sectPr w:rsidR="009A6B02" w:rsidSect="00D30AA9">
          <w:pgSz w:w="11906" w:h="16838"/>
          <w:pgMar w:top="1440" w:right="1440" w:bottom="1440" w:left="1440" w:header="708" w:footer="708" w:gutter="0"/>
          <w:cols w:space="708"/>
          <w:docGrid w:linePitch="360"/>
        </w:sectPr>
      </w:pPr>
      <w:r>
        <w:br w:type="page"/>
      </w:r>
    </w:p>
    <w:p w14:paraId="6DCBDB54" w14:textId="44EAF8C7" w:rsidR="00FA448A" w:rsidRDefault="009247B4" w:rsidP="009247B4">
      <w:pPr>
        <w:pStyle w:val="Heading1"/>
      </w:pPr>
      <w:bookmarkStart w:id="36" w:name="_Toc130049200"/>
      <w:r>
        <w:lastRenderedPageBreak/>
        <w:t xml:space="preserve">Appendix 1: </w:t>
      </w:r>
      <w:r w:rsidR="00656517">
        <w:t>C</w:t>
      </w:r>
      <w:r w:rsidR="00C2633C">
        <w:t>omplete data set for analysis</w:t>
      </w:r>
      <w:bookmarkEnd w:id="36"/>
    </w:p>
    <w:p w14:paraId="1D678FFC" w14:textId="47E2D5C5" w:rsidR="009A6B02" w:rsidRDefault="001A67E1">
      <w:pPr>
        <w:spacing w:line="259" w:lineRule="auto"/>
      </w:pPr>
      <w:r w:rsidRPr="001A67E1">
        <w:rPr>
          <w:noProof/>
        </w:rPr>
        <w:drawing>
          <wp:inline distT="0" distB="0" distL="0" distR="0" wp14:anchorId="03FDADD0" wp14:editId="6B31E33C">
            <wp:extent cx="8498322" cy="4510966"/>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504008" cy="4513984"/>
                    </a:xfrm>
                    <a:prstGeom prst="rect">
                      <a:avLst/>
                    </a:prstGeom>
                    <a:noFill/>
                    <a:ln>
                      <a:noFill/>
                    </a:ln>
                  </pic:spPr>
                </pic:pic>
              </a:graphicData>
            </a:graphic>
          </wp:inline>
        </w:drawing>
      </w:r>
      <w:r w:rsidR="009247B4">
        <w:br w:type="page"/>
      </w:r>
      <w:r w:rsidR="00521A01" w:rsidRPr="00521A01">
        <w:rPr>
          <w:noProof/>
        </w:rPr>
        <w:lastRenderedPageBreak/>
        <w:drawing>
          <wp:inline distT="0" distB="0" distL="0" distR="0" wp14:anchorId="4DF7A9D3" wp14:editId="55B92C51">
            <wp:extent cx="8863330" cy="43294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863330" cy="4329430"/>
                    </a:xfrm>
                    <a:prstGeom prst="rect">
                      <a:avLst/>
                    </a:prstGeom>
                    <a:noFill/>
                    <a:ln>
                      <a:noFill/>
                    </a:ln>
                  </pic:spPr>
                </pic:pic>
              </a:graphicData>
            </a:graphic>
          </wp:inline>
        </w:drawing>
      </w:r>
      <w:r w:rsidR="009A6B02">
        <w:br w:type="page"/>
      </w:r>
    </w:p>
    <w:p w14:paraId="246C2842" w14:textId="77777777" w:rsidR="009A6B02" w:rsidRDefault="009A6B02" w:rsidP="00FA448A">
      <w:pPr>
        <w:sectPr w:rsidR="009A6B02" w:rsidSect="009A6B02">
          <w:pgSz w:w="16838" w:h="11906" w:orient="landscape"/>
          <w:pgMar w:top="1440" w:right="1440" w:bottom="1440" w:left="1440" w:header="708" w:footer="708" w:gutter="0"/>
          <w:cols w:space="708"/>
          <w:docGrid w:linePitch="360"/>
        </w:sectPr>
      </w:pPr>
    </w:p>
    <w:p w14:paraId="17A477A6" w14:textId="683F3E81" w:rsidR="00A046FD" w:rsidRDefault="00A046FD" w:rsidP="00641DE8">
      <w:pPr>
        <w:pStyle w:val="Heading1"/>
      </w:pPr>
      <w:bookmarkStart w:id="37" w:name="_Toc130049201"/>
      <w:r>
        <w:lastRenderedPageBreak/>
        <w:t xml:space="preserve">Appendix 2: </w:t>
      </w:r>
      <w:r w:rsidR="00714289">
        <w:t>I</w:t>
      </w:r>
      <w:r>
        <w:t>nitial survey</w:t>
      </w:r>
      <w:bookmarkEnd w:id="37"/>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
        <w:gridCol w:w="50"/>
        <w:gridCol w:w="1980"/>
        <w:gridCol w:w="1980"/>
        <w:gridCol w:w="1141"/>
        <w:gridCol w:w="3253"/>
      </w:tblGrid>
      <w:tr w:rsidR="00A046FD" w:rsidRPr="00A046FD" w14:paraId="0E6E5B68" w14:textId="77777777" w:rsidTr="00A046FD">
        <w:trPr>
          <w:trHeight w:val="432"/>
        </w:trPr>
        <w:tc>
          <w:tcPr>
            <w:tcW w:w="918" w:type="dxa"/>
            <w:vAlign w:val="bottom"/>
          </w:tcPr>
          <w:p w14:paraId="1B8ED5FA" w14:textId="77777777" w:rsidR="00A046FD" w:rsidRPr="00A046FD" w:rsidRDefault="00A046FD" w:rsidP="00954422">
            <w:pPr>
              <w:ind w:right="-298"/>
            </w:pPr>
            <w:r w:rsidRPr="00A046FD">
              <w:t>Name:</w:t>
            </w:r>
          </w:p>
        </w:tc>
        <w:tc>
          <w:tcPr>
            <w:tcW w:w="4010" w:type="dxa"/>
            <w:gridSpan w:val="3"/>
            <w:tcBorders>
              <w:bottom w:val="single" w:sz="4" w:space="0" w:color="auto"/>
            </w:tcBorders>
            <w:vAlign w:val="bottom"/>
          </w:tcPr>
          <w:p w14:paraId="51B393E9" w14:textId="77777777" w:rsidR="00A046FD" w:rsidRPr="00A046FD" w:rsidRDefault="00A046FD" w:rsidP="00954422"/>
        </w:tc>
        <w:tc>
          <w:tcPr>
            <w:tcW w:w="1141" w:type="dxa"/>
            <w:vAlign w:val="bottom"/>
          </w:tcPr>
          <w:p w14:paraId="713E4568" w14:textId="77777777" w:rsidR="00A046FD" w:rsidRPr="00A046FD" w:rsidRDefault="00A046FD" w:rsidP="00954422">
            <w:r w:rsidRPr="00A046FD">
              <w:t xml:space="preserve">         Cabin :</w:t>
            </w:r>
          </w:p>
        </w:tc>
        <w:tc>
          <w:tcPr>
            <w:tcW w:w="3253" w:type="dxa"/>
            <w:tcBorders>
              <w:bottom w:val="single" w:sz="4" w:space="0" w:color="auto"/>
            </w:tcBorders>
            <w:vAlign w:val="bottom"/>
          </w:tcPr>
          <w:p w14:paraId="7CF998F8" w14:textId="77777777" w:rsidR="00A046FD" w:rsidRPr="00A046FD" w:rsidRDefault="00A046FD" w:rsidP="00954422"/>
        </w:tc>
      </w:tr>
      <w:tr w:rsidR="00A046FD" w:rsidRPr="00A046FD" w14:paraId="2E9E1E52" w14:textId="77777777" w:rsidTr="00A046FD">
        <w:trPr>
          <w:gridAfter w:val="3"/>
          <w:wAfter w:w="6374" w:type="dxa"/>
          <w:trHeight w:val="417"/>
        </w:trPr>
        <w:tc>
          <w:tcPr>
            <w:tcW w:w="968" w:type="dxa"/>
            <w:gridSpan w:val="2"/>
            <w:vAlign w:val="bottom"/>
          </w:tcPr>
          <w:p w14:paraId="3AB55B41" w14:textId="77777777" w:rsidR="00A046FD" w:rsidRPr="00A046FD" w:rsidRDefault="00A046FD" w:rsidP="00954422">
            <w:r w:rsidRPr="00A046FD">
              <w:t>Date :</w:t>
            </w:r>
          </w:p>
        </w:tc>
        <w:tc>
          <w:tcPr>
            <w:tcW w:w="1980" w:type="dxa"/>
            <w:tcBorders>
              <w:bottom w:val="single" w:sz="4" w:space="0" w:color="auto"/>
            </w:tcBorders>
            <w:vAlign w:val="bottom"/>
          </w:tcPr>
          <w:p w14:paraId="5A7AA879" w14:textId="77777777" w:rsidR="00A046FD" w:rsidRPr="00A046FD" w:rsidRDefault="00A046FD" w:rsidP="00954422">
            <w:pPr>
              <w:ind w:right="-394"/>
            </w:pPr>
          </w:p>
        </w:tc>
      </w:tr>
    </w:tbl>
    <w:p w14:paraId="02FE0D01" w14:textId="77777777" w:rsidR="00A046FD" w:rsidRPr="00A046FD" w:rsidRDefault="00A046FD" w:rsidP="00A046FD">
      <w:pPr>
        <w:rPr>
          <w:sz w:val="18"/>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21"/>
        <w:gridCol w:w="543"/>
        <w:gridCol w:w="544"/>
        <w:gridCol w:w="543"/>
        <w:gridCol w:w="544"/>
        <w:gridCol w:w="519"/>
      </w:tblGrid>
      <w:tr w:rsidR="00A046FD" w:rsidRPr="00A046FD" w14:paraId="6CC663DF" w14:textId="77777777" w:rsidTr="00442036">
        <w:trPr>
          <w:trHeight w:val="432"/>
        </w:trPr>
        <w:tc>
          <w:tcPr>
            <w:tcW w:w="9214" w:type="dxa"/>
            <w:gridSpan w:val="6"/>
            <w:vAlign w:val="bottom"/>
          </w:tcPr>
          <w:p w14:paraId="67459157" w14:textId="77777777" w:rsidR="00A046FD" w:rsidRDefault="00A046FD" w:rsidP="00954422">
            <w:pPr>
              <w:rPr>
                <w:sz w:val="18"/>
              </w:rPr>
            </w:pPr>
            <w:r w:rsidRPr="00A046FD">
              <w:rPr>
                <w:sz w:val="18"/>
              </w:rPr>
              <w:t xml:space="preserve">How do you experience life on sea </w:t>
            </w:r>
            <w:r w:rsidR="00591878">
              <w:rPr>
                <w:sz w:val="18"/>
              </w:rPr>
              <w:t>,i</w:t>
            </w:r>
            <w:r w:rsidRPr="00A046FD">
              <w:rPr>
                <w:sz w:val="18"/>
              </w:rPr>
              <w:t>.</w:t>
            </w:r>
            <w:r w:rsidR="00591878">
              <w:rPr>
                <w:sz w:val="18"/>
              </w:rPr>
              <w:t>e</w:t>
            </w:r>
            <w:r w:rsidRPr="00A046FD">
              <w:rPr>
                <w:sz w:val="18"/>
              </w:rPr>
              <w:t>. seasickness</w:t>
            </w:r>
          </w:p>
          <w:p w14:paraId="72E5965D" w14:textId="77777777" w:rsidR="005E0182" w:rsidRPr="00A046FD" w:rsidRDefault="005E0182" w:rsidP="005E0182">
            <w:pPr>
              <w:rPr>
                <w:sz w:val="18"/>
              </w:rPr>
            </w:pPr>
            <w:r>
              <w:rPr>
                <w:sz w:val="18"/>
              </w:rPr>
              <w:t>One meaning you experience no seasickness, five meaning it affects you a lot</w:t>
            </w:r>
          </w:p>
        </w:tc>
      </w:tr>
      <w:tr w:rsidR="00A046FD" w:rsidRPr="00A046FD" w14:paraId="38CA5873" w14:textId="77777777" w:rsidTr="00442036">
        <w:trPr>
          <w:trHeight w:val="432"/>
        </w:trPr>
        <w:tc>
          <w:tcPr>
            <w:tcW w:w="6521" w:type="dxa"/>
            <w:tcBorders>
              <w:right w:val="single" w:sz="4" w:space="0" w:color="auto"/>
            </w:tcBorders>
            <w:vAlign w:val="center"/>
          </w:tcPr>
          <w:p w14:paraId="11F2460B" w14:textId="77777777" w:rsidR="00A046FD" w:rsidRPr="00A046FD" w:rsidRDefault="00A046FD" w:rsidP="00954422">
            <w:pPr>
              <w:jc w:val="center"/>
              <w:rPr>
                <w:sz w:val="18"/>
              </w:rPr>
            </w:pPr>
          </w:p>
        </w:tc>
        <w:tc>
          <w:tcPr>
            <w:tcW w:w="543" w:type="dxa"/>
            <w:tcBorders>
              <w:top w:val="single" w:sz="4" w:space="0" w:color="auto"/>
              <w:left w:val="single" w:sz="4" w:space="0" w:color="auto"/>
              <w:bottom w:val="single" w:sz="4" w:space="0" w:color="auto"/>
              <w:right w:val="single" w:sz="4" w:space="0" w:color="auto"/>
            </w:tcBorders>
            <w:vAlign w:val="center"/>
          </w:tcPr>
          <w:p w14:paraId="1675DA5B" w14:textId="77777777" w:rsidR="00A046FD" w:rsidRPr="00A046FD" w:rsidRDefault="00A046FD" w:rsidP="00954422">
            <w:pPr>
              <w:jc w:val="center"/>
              <w:rPr>
                <w:sz w:val="18"/>
              </w:rPr>
            </w:pPr>
            <w:r w:rsidRPr="00A046FD">
              <w:rPr>
                <w:sz w:val="18"/>
              </w:rPr>
              <w:t>1</w:t>
            </w:r>
          </w:p>
        </w:tc>
        <w:tc>
          <w:tcPr>
            <w:tcW w:w="544" w:type="dxa"/>
            <w:tcBorders>
              <w:top w:val="single" w:sz="4" w:space="0" w:color="auto"/>
              <w:left w:val="single" w:sz="4" w:space="0" w:color="auto"/>
              <w:bottom w:val="single" w:sz="4" w:space="0" w:color="auto"/>
              <w:right w:val="single" w:sz="4" w:space="0" w:color="auto"/>
            </w:tcBorders>
            <w:vAlign w:val="center"/>
          </w:tcPr>
          <w:p w14:paraId="42469E0A" w14:textId="77777777" w:rsidR="00A046FD" w:rsidRPr="00A046FD" w:rsidRDefault="00A046FD" w:rsidP="00954422">
            <w:pPr>
              <w:jc w:val="center"/>
              <w:rPr>
                <w:sz w:val="18"/>
              </w:rPr>
            </w:pPr>
            <w:r w:rsidRPr="00A046FD">
              <w:rPr>
                <w:sz w:val="18"/>
              </w:rPr>
              <w:t>2</w:t>
            </w:r>
          </w:p>
        </w:tc>
        <w:tc>
          <w:tcPr>
            <w:tcW w:w="543" w:type="dxa"/>
            <w:tcBorders>
              <w:top w:val="single" w:sz="4" w:space="0" w:color="auto"/>
              <w:left w:val="single" w:sz="4" w:space="0" w:color="auto"/>
              <w:bottom w:val="single" w:sz="4" w:space="0" w:color="auto"/>
              <w:right w:val="single" w:sz="4" w:space="0" w:color="auto"/>
            </w:tcBorders>
            <w:vAlign w:val="center"/>
          </w:tcPr>
          <w:p w14:paraId="2A29BC54" w14:textId="77777777" w:rsidR="00A046FD" w:rsidRPr="00A046FD" w:rsidRDefault="00A046FD" w:rsidP="00954422">
            <w:pPr>
              <w:jc w:val="center"/>
              <w:rPr>
                <w:sz w:val="18"/>
              </w:rPr>
            </w:pPr>
            <w:r w:rsidRPr="00A046FD">
              <w:rPr>
                <w:sz w:val="18"/>
              </w:rPr>
              <w:t>3</w:t>
            </w:r>
          </w:p>
        </w:tc>
        <w:tc>
          <w:tcPr>
            <w:tcW w:w="544" w:type="dxa"/>
            <w:tcBorders>
              <w:top w:val="single" w:sz="4" w:space="0" w:color="auto"/>
              <w:left w:val="single" w:sz="4" w:space="0" w:color="auto"/>
              <w:bottom w:val="single" w:sz="4" w:space="0" w:color="auto"/>
              <w:right w:val="single" w:sz="4" w:space="0" w:color="auto"/>
            </w:tcBorders>
            <w:vAlign w:val="center"/>
          </w:tcPr>
          <w:p w14:paraId="1E2A9C10" w14:textId="77777777" w:rsidR="00A046FD" w:rsidRPr="00A046FD" w:rsidRDefault="00A046FD" w:rsidP="00954422">
            <w:pPr>
              <w:jc w:val="center"/>
              <w:rPr>
                <w:sz w:val="18"/>
              </w:rPr>
            </w:pPr>
            <w:r w:rsidRPr="00A046FD">
              <w:rPr>
                <w:sz w:val="18"/>
              </w:rPr>
              <w:t>4</w:t>
            </w:r>
          </w:p>
        </w:tc>
        <w:tc>
          <w:tcPr>
            <w:tcW w:w="519" w:type="dxa"/>
            <w:tcBorders>
              <w:top w:val="single" w:sz="4" w:space="0" w:color="auto"/>
              <w:left w:val="single" w:sz="4" w:space="0" w:color="auto"/>
              <w:bottom w:val="single" w:sz="4" w:space="0" w:color="auto"/>
              <w:right w:val="single" w:sz="4" w:space="0" w:color="auto"/>
            </w:tcBorders>
            <w:vAlign w:val="center"/>
          </w:tcPr>
          <w:p w14:paraId="63B1D878" w14:textId="77777777" w:rsidR="00A046FD" w:rsidRPr="00A046FD" w:rsidRDefault="00A046FD" w:rsidP="00954422">
            <w:pPr>
              <w:jc w:val="center"/>
              <w:rPr>
                <w:sz w:val="18"/>
              </w:rPr>
            </w:pPr>
            <w:r w:rsidRPr="00A046FD">
              <w:rPr>
                <w:sz w:val="18"/>
              </w:rPr>
              <w:t>5</w:t>
            </w:r>
          </w:p>
        </w:tc>
      </w:tr>
      <w:tr w:rsidR="00A046FD" w:rsidRPr="00A046FD" w14:paraId="69EE8493" w14:textId="77777777" w:rsidTr="00442036">
        <w:trPr>
          <w:trHeight w:val="432"/>
        </w:trPr>
        <w:tc>
          <w:tcPr>
            <w:tcW w:w="9214" w:type="dxa"/>
            <w:gridSpan w:val="6"/>
            <w:vAlign w:val="bottom"/>
          </w:tcPr>
          <w:p w14:paraId="45AFF9FC" w14:textId="77777777" w:rsidR="00A046FD" w:rsidRPr="00A046FD" w:rsidRDefault="00A046FD" w:rsidP="00954422">
            <w:pPr>
              <w:ind w:left="-108" w:firstLine="108"/>
              <w:rPr>
                <w:sz w:val="18"/>
              </w:rPr>
            </w:pPr>
            <w:r w:rsidRPr="00A046FD">
              <w:rPr>
                <w:sz w:val="18"/>
              </w:rPr>
              <w:t>Do you feel like vibration has increased the past years (2-5 years)</w:t>
            </w:r>
          </w:p>
          <w:p w14:paraId="0B1619F5" w14:textId="77777777" w:rsidR="00A046FD" w:rsidRPr="00A046FD" w:rsidRDefault="00A046FD" w:rsidP="00954422">
            <w:pPr>
              <w:rPr>
                <w:sz w:val="18"/>
              </w:rPr>
            </w:pPr>
            <w:r w:rsidRPr="00A046FD">
              <w:rPr>
                <w:sz w:val="18"/>
              </w:rPr>
              <w:t>One means not at all, five meaning it increased dramatically</w:t>
            </w:r>
          </w:p>
        </w:tc>
      </w:tr>
      <w:tr w:rsidR="00A046FD" w:rsidRPr="00A046FD" w14:paraId="0B225DA4" w14:textId="77777777" w:rsidTr="00442036">
        <w:trPr>
          <w:trHeight w:val="432"/>
        </w:trPr>
        <w:tc>
          <w:tcPr>
            <w:tcW w:w="6521" w:type="dxa"/>
            <w:tcBorders>
              <w:right w:val="single" w:sz="4" w:space="0" w:color="auto"/>
            </w:tcBorders>
            <w:vAlign w:val="center"/>
          </w:tcPr>
          <w:p w14:paraId="7E60DA8F" w14:textId="77777777" w:rsidR="00A046FD" w:rsidRPr="00A046FD" w:rsidRDefault="00A046FD" w:rsidP="00954422">
            <w:pPr>
              <w:jc w:val="center"/>
              <w:rPr>
                <w:sz w:val="18"/>
              </w:rPr>
            </w:pPr>
          </w:p>
        </w:tc>
        <w:tc>
          <w:tcPr>
            <w:tcW w:w="543" w:type="dxa"/>
            <w:tcBorders>
              <w:top w:val="single" w:sz="4" w:space="0" w:color="auto"/>
              <w:left w:val="single" w:sz="4" w:space="0" w:color="auto"/>
              <w:bottom w:val="single" w:sz="4" w:space="0" w:color="auto"/>
              <w:right w:val="single" w:sz="4" w:space="0" w:color="auto"/>
            </w:tcBorders>
            <w:vAlign w:val="center"/>
          </w:tcPr>
          <w:p w14:paraId="64AD9403" w14:textId="77777777" w:rsidR="00A046FD" w:rsidRPr="00A046FD" w:rsidRDefault="00A046FD" w:rsidP="00954422">
            <w:pPr>
              <w:jc w:val="center"/>
              <w:rPr>
                <w:sz w:val="18"/>
              </w:rPr>
            </w:pPr>
            <w:r w:rsidRPr="00A046FD">
              <w:rPr>
                <w:sz w:val="18"/>
              </w:rPr>
              <w:t>1</w:t>
            </w:r>
          </w:p>
        </w:tc>
        <w:tc>
          <w:tcPr>
            <w:tcW w:w="544" w:type="dxa"/>
            <w:tcBorders>
              <w:top w:val="single" w:sz="4" w:space="0" w:color="auto"/>
              <w:left w:val="single" w:sz="4" w:space="0" w:color="auto"/>
              <w:bottom w:val="single" w:sz="4" w:space="0" w:color="auto"/>
              <w:right w:val="single" w:sz="4" w:space="0" w:color="auto"/>
            </w:tcBorders>
            <w:vAlign w:val="center"/>
          </w:tcPr>
          <w:p w14:paraId="72141EDD" w14:textId="77777777" w:rsidR="00A046FD" w:rsidRPr="00A046FD" w:rsidRDefault="00A046FD" w:rsidP="00954422">
            <w:pPr>
              <w:jc w:val="center"/>
              <w:rPr>
                <w:sz w:val="18"/>
              </w:rPr>
            </w:pPr>
            <w:r w:rsidRPr="00A046FD">
              <w:rPr>
                <w:sz w:val="18"/>
              </w:rPr>
              <w:t>2</w:t>
            </w:r>
          </w:p>
        </w:tc>
        <w:tc>
          <w:tcPr>
            <w:tcW w:w="543" w:type="dxa"/>
            <w:tcBorders>
              <w:top w:val="single" w:sz="4" w:space="0" w:color="auto"/>
              <w:left w:val="single" w:sz="4" w:space="0" w:color="auto"/>
              <w:bottom w:val="single" w:sz="4" w:space="0" w:color="auto"/>
              <w:right w:val="single" w:sz="4" w:space="0" w:color="auto"/>
            </w:tcBorders>
            <w:vAlign w:val="center"/>
          </w:tcPr>
          <w:p w14:paraId="08F0F415" w14:textId="77777777" w:rsidR="00A046FD" w:rsidRPr="00A046FD" w:rsidRDefault="00A046FD" w:rsidP="00954422">
            <w:pPr>
              <w:jc w:val="center"/>
              <w:rPr>
                <w:sz w:val="18"/>
              </w:rPr>
            </w:pPr>
            <w:r w:rsidRPr="00A046FD">
              <w:rPr>
                <w:sz w:val="18"/>
              </w:rPr>
              <w:t>3</w:t>
            </w:r>
          </w:p>
        </w:tc>
        <w:tc>
          <w:tcPr>
            <w:tcW w:w="544" w:type="dxa"/>
            <w:tcBorders>
              <w:top w:val="single" w:sz="4" w:space="0" w:color="auto"/>
              <w:left w:val="single" w:sz="4" w:space="0" w:color="auto"/>
              <w:bottom w:val="single" w:sz="4" w:space="0" w:color="auto"/>
              <w:right w:val="single" w:sz="4" w:space="0" w:color="auto"/>
            </w:tcBorders>
            <w:vAlign w:val="center"/>
          </w:tcPr>
          <w:p w14:paraId="1ED07D68" w14:textId="77777777" w:rsidR="00A046FD" w:rsidRPr="00A046FD" w:rsidRDefault="00A046FD" w:rsidP="00954422">
            <w:pPr>
              <w:jc w:val="center"/>
              <w:rPr>
                <w:sz w:val="18"/>
              </w:rPr>
            </w:pPr>
            <w:r w:rsidRPr="00A046FD">
              <w:rPr>
                <w:sz w:val="18"/>
              </w:rPr>
              <w:t>4</w:t>
            </w:r>
          </w:p>
        </w:tc>
        <w:tc>
          <w:tcPr>
            <w:tcW w:w="519" w:type="dxa"/>
            <w:tcBorders>
              <w:top w:val="single" w:sz="4" w:space="0" w:color="auto"/>
              <w:left w:val="single" w:sz="4" w:space="0" w:color="auto"/>
              <w:bottom w:val="single" w:sz="4" w:space="0" w:color="auto"/>
              <w:right w:val="single" w:sz="4" w:space="0" w:color="auto"/>
            </w:tcBorders>
            <w:vAlign w:val="center"/>
          </w:tcPr>
          <w:p w14:paraId="3F67C5F7" w14:textId="77777777" w:rsidR="00A046FD" w:rsidRPr="00A046FD" w:rsidRDefault="00A046FD" w:rsidP="00954422">
            <w:pPr>
              <w:jc w:val="center"/>
              <w:rPr>
                <w:sz w:val="18"/>
              </w:rPr>
            </w:pPr>
            <w:r w:rsidRPr="00A046FD">
              <w:rPr>
                <w:sz w:val="18"/>
              </w:rPr>
              <w:t>5</w:t>
            </w:r>
          </w:p>
        </w:tc>
      </w:tr>
      <w:tr w:rsidR="00A046FD" w:rsidRPr="00A046FD" w14:paraId="70C055E3" w14:textId="77777777" w:rsidTr="00442036">
        <w:trPr>
          <w:trHeight w:val="432"/>
        </w:trPr>
        <w:tc>
          <w:tcPr>
            <w:tcW w:w="9214" w:type="dxa"/>
            <w:gridSpan w:val="6"/>
            <w:vAlign w:val="bottom"/>
          </w:tcPr>
          <w:p w14:paraId="406F05F0" w14:textId="77777777" w:rsidR="002B7DD7" w:rsidRPr="00A046FD" w:rsidRDefault="002B7DD7" w:rsidP="002B7DD7">
            <w:pPr>
              <w:pStyle w:val="ListParagraph"/>
              <w:ind w:left="0"/>
              <w:rPr>
                <w:sz w:val="18"/>
              </w:rPr>
            </w:pPr>
            <w:r>
              <w:rPr>
                <w:sz w:val="18"/>
              </w:rPr>
              <w:t xml:space="preserve">Explain your given answer on the question above </w:t>
            </w: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2B7DD7" w:rsidRPr="00A046FD" w14:paraId="0532A6A1" w14:textId="77777777" w:rsidTr="004D5D77">
              <w:trPr>
                <w:trHeight w:val="432"/>
              </w:trPr>
              <w:tc>
                <w:tcPr>
                  <w:tcW w:w="9322" w:type="dxa"/>
                  <w:tcBorders>
                    <w:bottom w:val="single" w:sz="4" w:space="0" w:color="auto"/>
                  </w:tcBorders>
                  <w:vAlign w:val="bottom"/>
                </w:tcPr>
                <w:p w14:paraId="7E43AC37" w14:textId="77777777" w:rsidR="002B7DD7" w:rsidRPr="005E0182" w:rsidRDefault="002B7DD7" w:rsidP="004D5D77">
                  <w:pPr>
                    <w:rPr>
                      <w:sz w:val="18"/>
                      <w:lang w:val="en-GB"/>
                    </w:rPr>
                  </w:pPr>
                </w:p>
              </w:tc>
            </w:tr>
            <w:tr w:rsidR="002B7DD7" w:rsidRPr="00A046FD" w14:paraId="446A390E" w14:textId="77777777" w:rsidTr="004D5D77">
              <w:trPr>
                <w:trHeight w:val="432"/>
              </w:trPr>
              <w:tc>
                <w:tcPr>
                  <w:tcW w:w="9322" w:type="dxa"/>
                  <w:tcBorders>
                    <w:top w:val="single" w:sz="4" w:space="0" w:color="auto"/>
                    <w:bottom w:val="single" w:sz="4" w:space="0" w:color="auto"/>
                  </w:tcBorders>
                  <w:vAlign w:val="bottom"/>
                </w:tcPr>
                <w:p w14:paraId="032F30A7" w14:textId="77777777" w:rsidR="002B7DD7" w:rsidRPr="00A046FD" w:rsidRDefault="002B7DD7" w:rsidP="004D5D77">
                  <w:pPr>
                    <w:rPr>
                      <w:sz w:val="18"/>
                    </w:rPr>
                  </w:pPr>
                </w:p>
              </w:tc>
            </w:tr>
          </w:tbl>
          <w:p w14:paraId="3A1BA561" w14:textId="77777777" w:rsidR="002B7DD7" w:rsidRPr="002B7DD7" w:rsidRDefault="002B7DD7" w:rsidP="00954422">
            <w:pPr>
              <w:rPr>
                <w:sz w:val="18"/>
                <w:lang w:val="en-GB"/>
              </w:rPr>
            </w:pPr>
          </w:p>
          <w:p w14:paraId="51A45C2B" w14:textId="77777777" w:rsidR="00A046FD" w:rsidRDefault="00A046FD" w:rsidP="00954422">
            <w:pPr>
              <w:rPr>
                <w:sz w:val="18"/>
              </w:rPr>
            </w:pPr>
            <w:r w:rsidRPr="00A046FD">
              <w:rPr>
                <w:sz w:val="18"/>
              </w:rPr>
              <w:t xml:space="preserve">If you have sailed with different vessels, was the vibration less there? </w:t>
            </w:r>
          </w:p>
          <w:p w14:paraId="2970C6F9" w14:textId="77777777" w:rsidR="00442036" w:rsidRDefault="00442036" w:rsidP="00954422">
            <w:pPr>
              <w:rPr>
                <w:sz w:val="18"/>
              </w:rPr>
            </w:pPr>
            <w:r>
              <w:rPr>
                <w:sz w:val="18"/>
              </w:rPr>
              <w:t>One meaning it was the same, five meaning it was less on other vessels</w:t>
            </w:r>
          </w:p>
          <w:p w14:paraId="668E00C4" w14:textId="77777777" w:rsidR="005E0182" w:rsidRPr="00A046FD" w:rsidRDefault="005E0182" w:rsidP="00954422">
            <w:pPr>
              <w:rPr>
                <w:sz w:val="18"/>
              </w:rPr>
            </w:pPr>
            <w:r>
              <w:rPr>
                <w:sz w:val="18"/>
              </w:rPr>
              <w:t>(skip this question if this is your first vessel)</w:t>
            </w:r>
          </w:p>
        </w:tc>
      </w:tr>
      <w:tr w:rsidR="00A046FD" w:rsidRPr="00A046FD" w14:paraId="5EC8929C" w14:textId="77777777" w:rsidTr="00442036">
        <w:trPr>
          <w:trHeight w:val="432"/>
        </w:trPr>
        <w:tc>
          <w:tcPr>
            <w:tcW w:w="6521" w:type="dxa"/>
            <w:tcBorders>
              <w:right w:val="single" w:sz="4" w:space="0" w:color="auto"/>
            </w:tcBorders>
            <w:vAlign w:val="center"/>
          </w:tcPr>
          <w:p w14:paraId="1DABDAE1" w14:textId="77777777" w:rsidR="00A046FD" w:rsidRPr="00A046FD" w:rsidRDefault="00A046FD" w:rsidP="00954422">
            <w:pPr>
              <w:jc w:val="center"/>
              <w:rPr>
                <w:sz w:val="18"/>
              </w:rPr>
            </w:pPr>
          </w:p>
        </w:tc>
        <w:tc>
          <w:tcPr>
            <w:tcW w:w="543" w:type="dxa"/>
            <w:tcBorders>
              <w:top w:val="single" w:sz="4" w:space="0" w:color="auto"/>
              <w:left w:val="single" w:sz="4" w:space="0" w:color="auto"/>
              <w:bottom w:val="single" w:sz="4" w:space="0" w:color="auto"/>
              <w:right w:val="single" w:sz="4" w:space="0" w:color="auto"/>
            </w:tcBorders>
            <w:vAlign w:val="center"/>
          </w:tcPr>
          <w:p w14:paraId="64F8B57D" w14:textId="77777777" w:rsidR="00A046FD" w:rsidRPr="00A046FD" w:rsidRDefault="00A046FD" w:rsidP="00954422">
            <w:pPr>
              <w:jc w:val="center"/>
              <w:rPr>
                <w:sz w:val="18"/>
              </w:rPr>
            </w:pPr>
            <w:r w:rsidRPr="00A046FD">
              <w:rPr>
                <w:sz w:val="18"/>
              </w:rPr>
              <w:t>1</w:t>
            </w:r>
          </w:p>
        </w:tc>
        <w:tc>
          <w:tcPr>
            <w:tcW w:w="544" w:type="dxa"/>
            <w:tcBorders>
              <w:top w:val="single" w:sz="4" w:space="0" w:color="auto"/>
              <w:left w:val="single" w:sz="4" w:space="0" w:color="auto"/>
              <w:bottom w:val="single" w:sz="4" w:space="0" w:color="auto"/>
              <w:right w:val="single" w:sz="4" w:space="0" w:color="auto"/>
            </w:tcBorders>
            <w:vAlign w:val="center"/>
          </w:tcPr>
          <w:p w14:paraId="34576EC0" w14:textId="77777777" w:rsidR="00A046FD" w:rsidRPr="00A046FD" w:rsidRDefault="00A046FD" w:rsidP="00954422">
            <w:pPr>
              <w:jc w:val="center"/>
              <w:rPr>
                <w:sz w:val="18"/>
              </w:rPr>
            </w:pPr>
            <w:r w:rsidRPr="00A046FD">
              <w:rPr>
                <w:sz w:val="18"/>
              </w:rPr>
              <w:t>2</w:t>
            </w:r>
          </w:p>
        </w:tc>
        <w:tc>
          <w:tcPr>
            <w:tcW w:w="543" w:type="dxa"/>
            <w:tcBorders>
              <w:top w:val="single" w:sz="4" w:space="0" w:color="auto"/>
              <w:left w:val="single" w:sz="4" w:space="0" w:color="auto"/>
              <w:bottom w:val="single" w:sz="4" w:space="0" w:color="auto"/>
              <w:right w:val="single" w:sz="4" w:space="0" w:color="auto"/>
            </w:tcBorders>
            <w:vAlign w:val="center"/>
          </w:tcPr>
          <w:p w14:paraId="19409CA3" w14:textId="77777777" w:rsidR="00A046FD" w:rsidRPr="00A046FD" w:rsidRDefault="00A046FD" w:rsidP="00954422">
            <w:pPr>
              <w:jc w:val="center"/>
              <w:rPr>
                <w:sz w:val="18"/>
              </w:rPr>
            </w:pPr>
            <w:r w:rsidRPr="00A046FD">
              <w:rPr>
                <w:sz w:val="18"/>
              </w:rPr>
              <w:t>3</w:t>
            </w:r>
          </w:p>
        </w:tc>
        <w:tc>
          <w:tcPr>
            <w:tcW w:w="544" w:type="dxa"/>
            <w:tcBorders>
              <w:top w:val="single" w:sz="4" w:space="0" w:color="auto"/>
              <w:left w:val="single" w:sz="4" w:space="0" w:color="auto"/>
              <w:bottom w:val="single" w:sz="4" w:space="0" w:color="auto"/>
              <w:right w:val="single" w:sz="4" w:space="0" w:color="auto"/>
            </w:tcBorders>
            <w:vAlign w:val="center"/>
          </w:tcPr>
          <w:p w14:paraId="5EC5C75E" w14:textId="77777777" w:rsidR="00A046FD" w:rsidRPr="00A046FD" w:rsidRDefault="00A046FD" w:rsidP="00954422">
            <w:pPr>
              <w:jc w:val="center"/>
              <w:rPr>
                <w:sz w:val="18"/>
              </w:rPr>
            </w:pPr>
            <w:r w:rsidRPr="00A046FD">
              <w:rPr>
                <w:sz w:val="18"/>
              </w:rPr>
              <w:t>4</w:t>
            </w:r>
          </w:p>
        </w:tc>
        <w:tc>
          <w:tcPr>
            <w:tcW w:w="519" w:type="dxa"/>
            <w:tcBorders>
              <w:top w:val="single" w:sz="4" w:space="0" w:color="auto"/>
              <w:left w:val="single" w:sz="4" w:space="0" w:color="auto"/>
              <w:bottom w:val="single" w:sz="4" w:space="0" w:color="auto"/>
              <w:right w:val="single" w:sz="4" w:space="0" w:color="auto"/>
            </w:tcBorders>
            <w:vAlign w:val="center"/>
          </w:tcPr>
          <w:p w14:paraId="647E5D27" w14:textId="77777777" w:rsidR="00A046FD" w:rsidRPr="00A046FD" w:rsidRDefault="00A046FD" w:rsidP="00954422">
            <w:pPr>
              <w:jc w:val="center"/>
              <w:rPr>
                <w:sz w:val="18"/>
              </w:rPr>
            </w:pPr>
            <w:r w:rsidRPr="00A046FD">
              <w:rPr>
                <w:sz w:val="18"/>
              </w:rPr>
              <w:t>5</w:t>
            </w:r>
          </w:p>
        </w:tc>
      </w:tr>
    </w:tbl>
    <w:p w14:paraId="4FAD44A9" w14:textId="77777777" w:rsidR="00A046FD" w:rsidRPr="00A046FD" w:rsidRDefault="00A046FD" w:rsidP="00A046FD">
      <w:pPr>
        <w:pStyle w:val="ListParagraph"/>
        <w:ind w:left="142"/>
        <w:rPr>
          <w:sz w:val="18"/>
        </w:rPr>
      </w:pPr>
      <w:r w:rsidRPr="00A046FD">
        <w:rPr>
          <w:sz w:val="18"/>
        </w:rPr>
        <w:t>What is your duty on b</w:t>
      </w:r>
      <w:r w:rsidR="005E0182">
        <w:rPr>
          <w:sz w:val="18"/>
        </w:rPr>
        <w:t xml:space="preserve">oard and </w:t>
      </w:r>
      <w:r w:rsidRPr="00A046FD">
        <w:rPr>
          <w:sz w:val="18"/>
        </w:rPr>
        <w:t>at what location do you work</w:t>
      </w:r>
      <w:r w:rsidR="005E0182">
        <w:rPr>
          <w:sz w:val="18"/>
        </w:rPr>
        <w:t xml:space="preserve"> </w:t>
      </w: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A046FD" w:rsidRPr="00A046FD" w14:paraId="59BDE282" w14:textId="77777777" w:rsidTr="00A046FD">
        <w:trPr>
          <w:trHeight w:val="432"/>
        </w:trPr>
        <w:tc>
          <w:tcPr>
            <w:tcW w:w="9322" w:type="dxa"/>
            <w:tcBorders>
              <w:bottom w:val="single" w:sz="4" w:space="0" w:color="auto"/>
            </w:tcBorders>
            <w:vAlign w:val="bottom"/>
          </w:tcPr>
          <w:p w14:paraId="452FE701" w14:textId="77777777" w:rsidR="00A046FD" w:rsidRPr="005E0182" w:rsidRDefault="00A046FD" w:rsidP="002B7DD7">
            <w:pPr>
              <w:ind w:left="142" w:firstLine="142"/>
              <w:rPr>
                <w:sz w:val="18"/>
                <w:lang w:val="en-GB"/>
              </w:rPr>
            </w:pPr>
          </w:p>
        </w:tc>
      </w:tr>
      <w:tr w:rsidR="00A046FD" w:rsidRPr="00A046FD" w14:paraId="0A7BA163" w14:textId="77777777" w:rsidTr="00A046FD">
        <w:trPr>
          <w:trHeight w:val="432"/>
        </w:trPr>
        <w:tc>
          <w:tcPr>
            <w:tcW w:w="9322" w:type="dxa"/>
            <w:tcBorders>
              <w:top w:val="single" w:sz="4" w:space="0" w:color="auto"/>
              <w:bottom w:val="single" w:sz="4" w:space="0" w:color="auto"/>
            </w:tcBorders>
            <w:vAlign w:val="bottom"/>
          </w:tcPr>
          <w:p w14:paraId="64A78A90" w14:textId="77777777" w:rsidR="00A046FD" w:rsidRPr="00A046FD" w:rsidRDefault="00A046FD" w:rsidP="00954422">
            <w:pPr>
              <w:rPr>
                <w:sz w:val="18"/>
              </w:rPr>
            </w:pPr>
          </w:p>
        </w:tc>
      </w:tr>
      <w:tr w:rsidR="00A046FD" w:rsidRPr="00A046FD" w14:paraId="2DA1A959" w14:textId="77777777" w:rsidTr="00A046FD">
        <w:trPr>
          <w:trHeight w:val="432"/>
        </w:trPr>
        <w:tc>
          <w:tcPr>
            <w:tcW w:w="9322" w:type="dxa"/>
            <w:tcBorders>
              <w:top w:val="single" w:sz="4" w:space="0" w:color="auto"/>
              <w:bottom w:val="single" w:sz="4" w:space="0" w:color="auto"/>
            </w:tcBorders>
            <w:vAlign w:val="bottom"/>
          </w:tcPr>
          <w:p w14:paraId="43EB1C18" w14:textId="77777777" w:rsidR="00A046FD" w:rsidRPr="00A046FD" w:rsidRDefault="00A046FD" w:rsidP="00954422">
            <w:pPr>
              <w:rPr>
                <w:sz w:val="18"/>
              </w:rPr>
            </w:pPr>
          </w:p>
        </w:tc>
      </w:tr>
    </w:tbl>
    <w:p w14:paraId="2DEA9300" w14:textId="77777777" w:rsidR="005E0182" w:rsidRPr="00A046FD" w:rsidRDefault="00697369" w:rsidP="005E0182">
      <w:pPr>
        <w:pStyle w:val="ListParagraph"/>
        <w:ind w:left="142"/>
        <w:rPr>
          <w:sz w:val="18"/>
        </w:rPr>
      </w:pPr>
      <w:r>
        <w:rPr>
          <w:sz w:val="18"/>
        </w:rPr>
        <w:t>W</w:t>
      </w:r>
      <w:r w:rsidR="005E0182">
        <w:rPr>
          <w:sz w:val="18"/>
        </w:rPr>
        <w:t xml:space="preserve">here do you experience the most vibration </w:t>
      </w: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5E0182" w:rsidRPr="00A046FD" w14:paraId="3CFF2998" w14:textId="77777777" w:rsidTr="004D5D77">
        <w:trPr>
          <w:trHeight w:val="432"/>
        </w:trPr>
        <w:tc>
          <w:tcPr>
            <w:tcW w:w="9322" w:type="dxa"/>
            <w:tcBorders>
              <w:bottom w:val="single" w:sz="4" w:space="0" w:color="auto"/>
            </w:tcBorders>
            <w:vAlign w:val="bottom"/>
          </w:tcPr>
          <w:p w14:paraId="1B162E69" w14:textId="77777777" w:rsidR="005E0182" w:rsidRPr="005E0182" w:rsidRDefault="005E0182" w:rsidP="004D5D77">
            <w:pPr>
              <w:rPr>
                <w:sz w:val="18"/>
                <w:lang w:val="en-GB"/>
              </w:rPr>
            </w:pPr>
          </w:p>
        </w:tc>
      </w:tr>
      <w:tr w:rsidR="005E0182" w:rsidRPr="00A046FD" w14:paraId="1A2465EC" w14:textId="77777777" w:rsidTr="004D5D77">
        <w:trPr>
          <w:trHeight w:val="432"/>
        </w:trPr>
        <w:tc>
          <w:tcPr>
            <w:tcW w:w="9322" w:type="dxa"/>
            <w:tcBorders>
              <w:top w:val="single" w:sz="4" w:space="0" w:color="auto"/>
              <w:bottom w:val="single" w:sz="4" w:space="0" w:color="auto"/>
            </w:tcBorders>
            <w:vAlign w:val="bottom"/>
          </w:tcPr>
          <w:p w14:paraId="23EB6F95" w14:textId="77777777" w:rsidR="005E0182" w:rsidRPr="00A046FD" w:rsidRDefault="005E0182" w:rsidP="004D5D77">
            <w:pPr>
              <w:rPr>
                <w:sz w:val="18"/>
              </w:rPr>
            </w:pPr>
          </w:p>
        </w:tc>
      </w:tr>
    </w:tbl>
    <w:p w14:paraId="0166CA75" w14:textId="77777777" w:rsidR="00A046FD" w:rsidRPr="00A046FD" w:rsidRDefault="00A046FD" w:rsidP="00A046FD">
      <w:pPr>
        <w:pStyle w:val="ListParagraph"/>
        <w:ind w:left="0"/>
        <w:rPr>
          <w:sz w:val="18"/>
        </w:rPr>
      </w:pPr>
    </w:p>
    <w:p w14:paraId="5F719510" w14:textId="77777777" w:rsidR="00A046FD" w:rsidRPr="00A046FD" w:rsidRDefault="00A046FD" w:rsidP="00A046FD">
      <w:pPr>
        <w:pStyle w:val="ListParagraph"/>
        <w:ind w:left="142"/>
        <w:rPr>
          <w:sz w:val="18"/>
        </w:rPr>
      </w:pPr>
      <w:r w:rsidRPr="00A046FD">
        <w:rPr>
          <w:sz w:val="18"/>
        </w:rPr>
        <w:t>What are your working hours and what are your rest hours (given in Dutch time zone)</w:t>
      </w: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A046FD" w:rsidRPr="00A046FD" w14:paraId="2A35B86D" w14:textId="77777777" w:rsidTr="00A046FD">
        <w:trPr>
          <w:trHeight w:val="432"/>
        </w:trPr>
        <w:tc>
          <w:tcPr>
            <w:tcW w:w="9322" w:type="dxa"/>
            <w:tcBorders>
              <w:bottom w:val="single" w:sz="4" w:space="0" w:color="auto"/>
            </w:tcBorders>
            <w:vAlign w:val="bottom"/>
          </w:tcPr>
          <w:p w14:paraId="23706740" w14:textId="77777777" w:rsidR="00A046FD" w:rsidRPr="00A046FD" w:rsidRDefault="00A046FD" w:rsidP="00954422">
            <w:pPr>
              <w:rPr>
                <w:sz w:val="18"/>
              </w:rPr>
            </w:pPr>
          </w:p>
        </w:tc>
      </w:tr>
      <w:tr w:rsidR="00A046FD" w:rsidRPr="00A046FD" w14:paraId="5AD771FA" w14:textId="77777777" w:rsidTr="00A046FD">
        <w:trPr>
          <w:trHeight w:val="432"/>
        </w:trPr>
        <w:tc>
          <w:tcPr>
            <w:tcW w:w="9322" w:type="dxa"/>
            <w:tcBorders>
              <w:top w:val="single" w:sz="4" w:space="0" w:color="auto"/>
              <w:bottom w:val="single" w:sz="4" w:space="0" w:color="auto"/>
            </w:tcBorders>
            <w:vAlign w:val="bottom"/>
          </w:tcPr>
          <w:p w14:paraId="69F0ED96" w14:textId="77777777" w:rsidR="00A046FD" w:rsidRPr="00A046FD" w:rsidRDefault="00A046FD" w:rsidP="00954422">
            <w:pPr>
              <w:rPr>
                <w:sz w:val="18"/>
              </w:rPr>
            </w:pPr>
          </w:p>
        </w:tc>
      </w:tr>
    </w:tbl>
    <w:p w14:paraId="163C5F89" w14:textId="77777777" w:rsidR="00A046FD" w:rsidRPr="00A046FD" w:rsidRDefault="00A046FD" w:rsidP="00A046FD">
      <w:pPr>
        <w:pStyle w:val="ListParagraph"/>
        <w:ind w:left="0"/>
        <w:rPr>
          <w:sz w:val="18"/>
        </w:rPr>
      </w:pPr>
    </w:p>
    <w:p w14:paraId="2529CAD6" w14:textId="77777777" w:rsidR="00A046FD" w:rsidRPr="00A046FD" w:rsidRDefault="00A046FD" w:rsidP="00A046FD">
      <w:pPr>
        <w:pStyle w:val="ListParagraph"/>
        <w:ind w:left="0"/>
        <w:rPr>
          <w:sz w:val="18"/>
        </w:rPr>
      </w:pPr>
    </w:p>
    <w:p w14:paraId="4F5732D5" w14:textId="77777777" w:rsidR="00A046FD" w:rsidRPr="00A046FD" w:rsidRDefault="00A046FD" w:rsidP="00A046FD">
      <w:pPr>
        <w:pStyle w:val="ListParagraph"/>
        <w:ind w:left="142"/>
        <w:rPr>
          <w:b/>
          <w:sz w:val="18"/>
        </w:rPr>
      </w:pPr>
      <w:r w:rsidRPr="00A046FD">
        <w:rPr>
          <w:b/>
          <w:sz w:val="18"/>
        </w:rPr>
        <w:t>Additional remarks</w:t>
      </w: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A046FD" w:rsidRPr="00A046FD" w14:paraId="18A0CCE6" w14:textId="77777777" w:rsidTr="00A046FD">
        <w:trPr>
          <w:trHeight w:val="432"/>
        </w:trPr>
        <w:tc>
          <w:tcPr>
            <w:tcW w:w="9322" w:type="dxa"/>
            <w:tcBorders>
              <w:bottom w:val="single" w:sz="4" w:space="0" w:color="auto"/>
            </w:tcBorders>
            <w:vAlign w:val="bottom"/>
          </w:tcPr>
          <w:p w14:paraId="5F45ECF8" w14:textId="77777777" w:rsidR="00A046FD" w:rsidRPr="00A046FD" w:rsidRDefault="00A046FD" w:rsidP="00954422">
            <w:pPr>
              <w:rPr>
                <w:sz w:val="18"/>
              </w:rPr>
            </w:pPr>
          </w:p>
        </w:tc>
      </w:tr>
      <w:tr w:rsidR="00A046FD" w:rsidRPr="00A046FD" w14:paraId="3DA5419D" w14:textId="77777777" w:rsidTr="00A046FD">
        <w:trPr>
          <w:trHeight w:val="432"/>
        </w:trPr>
        <w:tc>
          <w:tcPr>
            <w:tcW w:w="9322" w:type="dxa"/>
            <w:tcBorders>
              <w:top w:val="single" w:sz="4" w:space="0" w:color="auto"/>
              <w:bottom w:val="single" w:sz="4" w:space="0" w:color="auto"/>
            </w:tcBorders>
            <w:vAlign w:val="bottom"/>
          </w:tcPr>
          <w:p w14:paraId="6BE14F1F" w14:textId="77777777" w:rsidR="00A046FD" w:rsidRPr="00A046FD" w:rsidRDefault="00A046FD" w:rsidP="00954422">
            <w:pPr>
              <w:rPr>
                <w:sz w:val="18"/>
              </w:rPr>
            </w:pPr>
          </w:p>
        </w:tc>
      </w:tr>
      <w:tr w:rsidR="002B7DD7" w:rsidRPr="00A046FD" w14:paraId="40E17466" w14:textId="77777777" w:rsidTr="00A046FD">
        <w:trPr>
          <w:trHeight w:val="432"/>
        </w:trPr>
        <w:tc>
          <w:tcPr>
            <w:tcW w:w="9322" w:type="dxa"/>
            <w:tcBorders>
              <w:top w:val="single" w:sz="4" w:space="0" w:color="auto"/>
              <w:bottom w:val="single" w:sz="4" w:space="0" w:color="auto"/>
            </w:tcBorders>
            <w:vAlign w:val="bottom"/>
          </w:tcPr>
          <w:p w14:paraId="07D2E680" w14:textId="77777777" w:rsidR="002B7DD7" w:rsidRPr="00A046FD" w:rsidRDefault="002B7DD7" w:rsidP="00954422">
            <w:pPr>
              <w:rPr>
                <w:sz w:val="18"/>
              </w:rPr>
            </w:pPr>
          </w:p>
        </w:tc>
      </w:tr>
      <w:tr w:rsidR="00A046FD" w:rsidRPr="00A046FD" w14:paraId="0E4171B7" w14:textId="77777777" w:rsidTr="00A046FD">
        <w:trPr>
          <w:trHeight w:val="432"/>
        </w:trPr>
        <w:tc>
          <w:tcPr>
            <w:tcW w:w="9322" w:type="dxa"/>
            <w:tcBorders>
              <w:top w:val="single" w:sz="4" w:space="0" w:color="auto"/>
              <w:bottom w:val="single" w:sz="4" w:space="0" w:color="auto"/>
            </w:tcBorders>
            <w:vAlign w:val="bottom"/>
          </w:tcPr>
          <w:p w14:paraId="243B33DD" w14:textId="77777777" w:rsidR="00A046FD" w:rsidRPr="00A046FD" w:rsidRDefault="00A046FD" w:rsidP="00954422">
            <w:pPr>
              <w:rPr>
                <w:sz w:val="18"/>
              </w:rPr>
            </w:pPr>
          </w:p>
        </w:tc>
      </w:tr>
    </w:tbl>
    <w:p w14:paraId="3FBFF292" w14:textId="77777777" w:rsidR="001E0655" w:rsidRDefault="001E0655" w:rsidP="00641DE8">
      <w:pPr>
        <w:pStyle w:val="Heading1"/>
      </w:pPr>
      <w:bookmarkStart w:id="38" w:name="_Toc130049202"/>
      <w:r>
        <w:lastRenderedPageBreak/>
        <w:t xml:space="preserve">Appendix </w:t>
      </w:r>
      <w:r w:rsidR="00A046FD">
        <w:t>3</w:t>
      </w:r>
      <w:r>
        <w:t>:</w:t>
      </w:r>
      <w:r w:rsidR="00A046FD">
        <w:t xml:space="preserve"> </w:t>
      </w:r>
      <w:r w:rsidR="00714289">
        <w:t>W</w:t>
      </w:r>
      <w:r w:rsidR="00564A3D">
        <w:t xml:space="preserve">eekly </w:t>
      </w:r>
      <w:r w:rsidR="00A046FD">
        <w:t>survey</w:t>
      </w:r>
      <w:bookmarkEnd w:id="38"/>
      <w:r w:rsidR="00A046FD">
        <w:t xml:space="preserve"> </w:t>
      </w:r>
    </w:p>
    <w:tbl>
      <w:tblPr>
        <w:tblStyle w:val="TableGrid"/>
        <w:tblW w:w="102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8"/>
        <w:gridCol w:w="50"/>
        <w:gridCol w:w="1982"/>
        <w:gridCol w:w="1978"/>
        <w:gridCol w:w="1111"/>
        <w:gridCol w:w="3978"/>
      </w:tblGrid>
      <w:tr w:rsidR="00A046FD" w:rsidRPr="00A046FD" w14:paraId="7CD9207A" w14:textId="77777777" w:rsidTr="00954422">
        <w:trPr>
          <w:trHeight w:val="432"/>
          <w:jc w:val="center"/>
        </w:trPr>
        <w:tc>
          <w:tcPr>
            <w:tcW w:w="1108" w:type="dxa"/>
            <w:vAlign w:val="bottom"/>
          </w:tcPr>
          <w:p w14:paraId="41C9A314" w14:textId="77777777" w:rsidR="00A046FD" w:rsidRPr="00A046FD" w:rsidRDefault="00A046FD" w:rsidP="00954422">
            <w:r w:rsidRPr="00A046FD">
              <w:t>Name:</w:t>
            </w:r>
          </w:p>
        </w:tc>
        <w:tc>
          <w:tcPr>
            <w:tcW w:w="4010" w:type="dxa"/>
            <w:gridSpan w:val="3"/>
            <w:tcBorders>
              <w:bottom w:val="single" w:sz="4" w:space="0" w:color="auto"/>
            </w:tcBorders>
            <w:vAlign w:val="bottom"/>
          </w:tcPr>
          <w:p w14:paraId="6F822083" w14:textId="77777777" w:rsidR="00A046FD" w:rsidRPr="00A046FD" w:rsidRDefault="00A046FD" w:rsidP="00954422"/>
        </w:tc>
        <w:tc>
          <w:tcPr>
            <w:tcW w:w="1111" w:type="dxa"/>
            <w:vAlign w:val="bottom"/>
          </w:tcPr>
          <w:p w14:paraId="6E263128" w14:textId="77777777" w:rsidR="00A046FD" w:rsidRPr="00A046FD" w:rsidRDefault="00A046FD" w:rsidP="00954422">
            <w:r w:rsidRPr="00A046FD">
              <w:t xml:space="preserve">         Cabin :</w:t>
            </w:r>
          </w:p>
        </w:tc>
        <w:tc>
          <w:tcPr>
            <w:tcW w:w="3978" w:type="dxa"/>
            <w:tcBorders>
              <w:bottom w:val="single" w:sz="4" w:space="0" w:color="auto"/>
            </w:tcBorders>
            <w:vAlign w:val="bottom"/>
          </w:tcPr>
          <w:p w14:paraId="4A38B734" w14:textId="77777777" w:rsidR="00A046FD" w:rsidRPr="00A046FD" w:rsidRDefault="00A046FD" w:rsidP="00954422"/>
        </w:tc>
      </w:tr>
      <w:tr w:rsidR="00A046FD" w:rsidRPr="00A046FD" w14:paraId="73511447" w14:textId="77777777" w:rsidTr="00954422">
        <w:trPr>
          <w:gridAfter w:val="3"/>
          <w:wAfter w:w="7067" w:type="dxa"/>
          <w:trHeight w:val="417"/>
          <w:jc w:val="center"/>
        </w:trPr>
        <w:tc>
          <w:tcPr>
            <w:tcW w:w="1158" w:type="dxa"/>
            <w:gridSpan w:val="2"/>
            <w:vAlign w:val="bottom"/>
          </w:tcPr>
          <w:p w14:paraId="30BFD950" w14:textId="77777777" w:rsidR="00A046FD" w:rsidRPr="00A046FD" w:rsidRDefault="00A046FD" w:rsidP="00954422">
            <w:pPr>
              <w:ind w:left="-533" w:firstLine="533"/>
            </w:pPr>
            <w:r w:rsidRPr="00A046FD">
              <w:t>Date :</w:t>
            </w:r>
          </w:p>
        </w:tc>
        <w:tc>
          <w:tcPr>
            <w:tcW w:w="1982" w:type="dxa"/>
            <w:tcBorders>
              <w:bottom w:val="single" w:sz="4" w:space="0" w:color="auto"/>
            </w:tcBorders>
            <w:vAlign w:val="bottom"/>
          </w:tcPr>
          <w:p w14:paraId="4B00A89B" w14:textId="77777777" w:rsidR="00A046FD" w:rsidRPr="00A046FD" w:rsidRDefault="00A046FD" w:rsidP="00954422">
            <w:pPr>
              <w:ind w:right="-394"/>
            </w:pPr>
          </w:p>
        </w:tc>
      </w:tr>
    </w:tbl>
    <w:p w14:paraId="0883DD0F" w14:textId="77777777" w:rsidR="00A046FD" w:rsidRPr="00A046FD" w:rsidRDefault="00A046FD" w:rsidP="00A046FD">
      <w:pPr>
        <w:rPr>
          <w:sz w:val="18"/>
        </w:rPr>
      </w:pPr>
    </w:p>
    <w:p w14:paraId="45C44644" w14:textId="77777777" w:rsidR="00A046FD" w:rsidRPr="00A046FD" w:rsidRDefault="00A046FD" w:rsidP="00A046FD">
      <w:pPr>
        <w:rPr>
          <w:sz w:val="18"/>
        </w:rPr>
      </w:pPr>
    </w:p>
    <w:p w14:paraId="15C872ED" w14:textId="77777777" w:rsidR="00A046FD" w:rsidRPr="00A046FD" w:rsidRDefault="00A046FD" w:rsidP="00A046FD">
      <w:pPr>
        <w:ind w:left="-851"/>
        <w:rPr>
          <w:sz w:val="18"/>
        </w:rPr>
      </w:pPr>
      <w:r w:rsidRPr="00A046FD">
        <w:rPr>
          <w:sz w:val="18"/>
        </w:rPr>
        <w:t>When do you experience the most vibration?</w:t>
      </w:r>
      <w:r w:rsidR="002D28B5">
        <w:rPr>
          <w:sz w:val="18"/>
        </w:rPr>
        <w:t xml:space="preserve"> (what time or during which stage of the voyage)</w:t>
      </w: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98"/>
        <w:gridCol w:w="543"/>
        <w:gridCol w:w="544"/>
        <w:gridCol w:w="543"/>
        <w:gridCol w:w="544"/>
        <w:gridCol w:w="544"/>
      </w:tblGrid>
      <w:tr w:rsidR="00A046FD" w:rsidRPr="00A046FD" w14:paraId="494DCB36" w14:textId="77777777" w:rsidTr="00954422">
        <w:trPr>
          <w:trHeight w:val="623"/>
          <w:jc w:val="center"/>
        </w:trPr>
        <w:tc>
          <w:tcPr>
            <w:tcW w:w="11016" w:type="dxa"/>
            <w:gridSpan w:val="6"/>
            <w:tcBorders>
              <w:bottom w:val="single" w:sz="4" w:space="0" w:color="auto"/>
            </w:tcBorders>
            <w:vAlign w:val="bottom"/>
          </w:tcPr>
          <w:p w14:paraId="45EDA7DE" w14:textId="77777777" w:rsidR="00A046FD" w:rsidRPr="00A046FD" w:rsidRDefault="00A046FD" w:rsidP="00954422">
            <w:pPr>
              <w:rPr>
                <w:sz w:val="18"/>
              </w:rPr>
            </w:pPr>
          </w:p>
        </w:tc>
      </w:tr>
      <w:tr w:rsidR="00A046FD" w:rsidRPr="00A046FD" w14:paraId="7F3F8C80" w14:textId="77777777" w:rsidTr="00954422">
        <w:trPr>
          <w:trHeight w:val="565"/>
          <w:jc w:val="center"/>
        </w:trPr>
        <w:tc>
          <w:tcPr>
            <w:tcW w:w="11016" w:type="dxa"/>
            <w:gridSpan w:val="6"/>
            <w:tcBorders>
              <w:top w:val="single" w:sz="4" w:space="0" w:color="auto"/>
              <w:bottom w:val="single" w:sz="4" w:space="0" w:color="auto"/>
            </w:tcBorders>
            <w:vAlign w:val="bottom"/>
          </w:tcPr>
          <w:p w14:paraId="4879AF1B" w14:textId="77777777" w:rsidR="00A046FD" w:rsidRPr="00A046FD" w:rsidRDefault="00A046FD" w:rsidP="00954422">
            <w:pPr>
              <w:rPr>
                <w:sz w:val="18"/>
              </w:rPr>
            </w:pPr>
          </w:p>
        </w:tc>
      </w:tr>
      <w:tr w:rsidR="00A046FD" w:rsidRPr="00A046FD" w14:paraId="0B802C73" w14:textId="77777777" w:rsidTr="00954422">
        <w:trPr>
          <w:trHeight w:val="432"/>
          <w:jc w:val="center"/>
        </w:trPr>
        <w:tc>
          <w:tcPr>
            <w:tcW w:w="11016" w:type="dxa"/>
            <w:gridSpan w:val="6"/>
            <w:vAlign w:val="bottom"/>
          </w:tcPr>
          <w:p w14:paraId="43FE07B5" w14:textId="77777777" w:rsidR="00A046FD" w:rsidRDefault="00A046FD" w:rsidP="00954422">
            <w:pPr>
              <w:ind w:left="-129" w:firstLine="142"/>
              <w:rPr>
                <w:sz w:val="18"/>
              </w:rPr>
            </w:pPr>
            <w:r w:rsidRPr="00A046FD">
              <w:rPr>
                <w:sz w:val="18"/>
              </w:rPr>
              <w:t>Did you have trouble resting (sleeping) because of vibrations</w:t>
            </w:r>
          </w:p>
          <w:p w14:paraId="037A7250" w14:textId="77777777" w:rsidR="005E0182" w:rsidRPr="00A046FD" w:rsidRDefault="005E0182" w:rsidP="00954422">
            <w:pPr>
              <w:ind w:left="-129" w:firstLine="142"/>
              <w:rPr>
                <w:sz w:val="18"/>
              </w:rPr>
            </w:pPr>
            <w:r>
              <w:rPr>
                <w:sz w:val="18"/>
              </w:rPr>
              <w:t>One meaning you had no trouble, five meaning it bothered you a lot</w:t>
            </w:r>
          </w:p>
        </w:tc>
      </w:tr>
      <w:tr w:rsidR="00A046FD" w:rsidRPr="00A046FD" w14:paraId="46456159" w14:textId="77777777" w:rsidTr="00954422">
        <w:trPr>
          <w:trHeight w:val="432"/>
          <w:jc w:val="center"/>
        </w:trPr>
        <w:tc>
          <w:tcPr>
            <w:tcW w:w="8298" w:type="dxa"/>
            <w:tcBorders>
              <w:right w:val="single" w:sz="4" w:space="0" w:color="auto"/>
            </w:tcBorders>
            <w:vAlign w:val="center"/>
          </w:tcPr>
          <w:p w14:paraId="4F35F2E5" w14:textId="77777777" w:rsidR="00A046FD" w:rsidRPr="00A046FD" w:rsidRDefault="00A046FD" w:rsidP="00954422">
            <w:pPr>
              <w:jc w:val="center"/>
              <w:rPr>
                <w:sz w:val="18"/>
              </w:rPr>
            </w:pPr>
          </w:p>
        </w:tc>
        <w:tc>
          <w:tcPr>
            <w:tcW w:w="543" w:type="dxa"/>
            <w:tcBorders>
              <w:top w:val="single" w:sz="4" w:space="0" w:color="auto"/>
              <w:left w:val="single" w:sz="4" w:space="0" w:color="auto"/>
              <w:bottom w:val="single" w:sz="4" w:space="0" w:color="auto"/>
              <w:right w:val="single" w:sz="4" w:space="0" w:color="auto"/>
            </w:tcBorders>
            <w:vAlign w:val="center"/>
          </w:tcPr>
          <w:p w14:paraId="63B42118" w14:textId="77777777" w:rsidR="00A046FD" w:rsidRPr="00A046FD" w:rsidRDefault="00A046FD" w:rsidP="00954422">
            <w:pPr>
              <w:jc w:val="center"/>
              <w:rPr>
                <w:sz w:val="18"/>
              </w:rPr>
            </w:pPr>
            <w:r w:rsidRPr="00A046FD">
              <w:rPr>
                <w:sz w:val="18"/>
              </w:rPr>
              <w:t>1</w:t>
            </w:r>
          </w:p>
        </w:tc>
        <w:tc>
          <w:tcPr>
            <w:tcW w:w="544" w:type="dxa"/>
            <w:tcBorders>
              <w:top w:val="single" w:sz="4" w:space="0" w:color="auto"/>
              <w:left w:val="single" w:sz="4" w:space="0" w:color="auto"/>
              <w:bottom w:val="single" w:sz="4" w:space="0" w:color="auto"/>
              <w:right w:val="single" w:sz="4" w:space="0" w:color="auto"/>
            </w:tcBorders>
            <w:vAlign w:val="center"/>
          </w:tcPr>
          <w:p w14:paraId="106670C3" w14:textId="77777777" w:rsidR="00A046FD" w:rsidRPr="00A046FD" w:rsidRDefault="00A046FD" w:rsidP="00954422">
            <w:pPr>
              <w:jc w:val="center"/>
              <w:rPr>
                <w:sz w:val="18"/>
              </w:rPr>
            </w:pPr>
            <w:r w:rsidRPr="00A046FD">
              <w:rPr>
                <w:sz w:val="18"/>
              </w:rPr>
              <w:t>2</w:t>
            </w:r>
          </w:p>
        </w:tc>
        <w:tc>
          <w:tcPr>
            <w:tcW w:w="543" w:type="dxa"/>
            <w:tcBorders>
              <w:top w:val="single" w:sz="4" w:space="0" w:color="auto"/>
              <w:left w:val="single" w:sz="4" w:space="0" w:color="auto"/>
              <w:bottom w:val="single" w:sz="4" w:space="0" w:color="auto"/>
              <w:right w:val="single" w:sz="4" w:space="0" w:color="auto"/>
            </w:tcBorders>
            <w:vAlign w:val="center"/>
          </w:tcPr>
          <w:p w14:paraId="4500908D" w14:textId="77777777" w:rsidR="00A046FD" w:rsidRPr="00A046FD" w:rsidRDefault="00A046FD" w:rsidP="00954422">
            <w:pPr>
              <w:jc w:val="center"/>
              <w:rPr>
                <w:sz w:val="18"/>
              </w:rPr>
            </w:pPr>
            <w:r w:rsidRPr="00A046FD">
              <w:rPr>
                <w:sz w:val="18"/>
              </w:rPr>
              <w:t>3</w:t>
            </w:r>
          </w:p>
        </w:tc>
        <w:tc>
          <w:tcPr>
            <w:tcW w:w="544" w:type="dxa"/>
            <w:tcBorders>
              <w:top w:val="single" w:sz="4" w:space="0" w:color="auto"/>
              <w:left w:val="single" w:sz="4" w:space="0" w:color="auto"/>
              <w:bottom w:val="single" w:sz="4" w:space="0" w:color="auto"/>
              <w:right w:val="single" w:sz="4" w:space="0" w:color="auto"/>
            </w:tcBorders>
            <w:vAlign w:val="center"/>
          </w:tcPr>
          <w:p w14:paraId="41B65567" w14:textId="77777777" w:rsidR="00A046FD" w:rsidRPr="00A046FD" w:rsidRDefault="00A046FD" w:rsidP="00954422">
            <w:pPr>
              <w:jc w:val="center"/>
              <w:rPr>
                <w:sz w:val="18"/>
              </w:rPr>
            </w:pPr>
            <w:r w:rsidRPr="00A046FD">
              <w:rPr>
                <w:sz w:val="18"/>
              </w:rPr>
              <w:t>4</w:t>
            </w:r>
          </w:p>
        </w:tc>
        <w:tc>
          <w:tcPr>
            <w:tcW w:w="544" w:type="dxa"/>
            <w:tcBorders>
              <w:top w:val="single" w:sz="4" w:space="0" w:color="auto"/>
              <w:left w:val="single" w:sz="4" w:space="0" w:color="auto"/>
              <w:bottom w:val="single" w:sz="4" w:space="0" w:color="auto"/>
              <w:right w:val="single" w:sz="4" w:space="0" w:color="auto"/>
            </w:tcBorders>
            <w:vAlign w:val="center"/>
          </w:tcPr>
          <w:p w14:paraId="0AF724A4" w14:textId="77777777" w:rsidR="00A046FD" w:rsidRPr="00A046FD" w:rsidRDefault="00A046FD" w:rsidP="00954422">
            <w:pPr>
              <w:jc w:val="center"/>
              <w:rPr>
                <w:sz w:val="18"/>
              </w:rPr>
            </w:pPr>
            <w:r w:rsidRPr="00A046FD">
              <w:rPr>
                <w:sz w:val="18"/>
              </w:rPr>
              <w:t>5</w:t>
            </w:r>
          </w:p>
        </w:tc>
      </w:tr>
      <w:tr w:rsidR="00A046FD" w:rsidRPr="00A046FD" w14:paraId="455B2F2A" w14:textId="77777777" w:rsidTr="00954422">
        <w:trPr>
          <w:trHeight w:val="432"/>
          <w:jc w:val="center"/>
        </w:trPr>
        <w:tc>
          <w:tcPr>
            <w:tcW w:w="11016" w:type="dxa"/>
            <w:gridSpan w:val="6"/>
            <w:vAlign w:val="bottom"/>
          </w:tcPr>
          <w:p w14:paraId="6EB46EE4" w14:textId="77777777" w:rsidR="002B7DD7" w:rsidRPr="00A046FD" w:rsidRDefault="002B7DD7" w:rsidP="002B7DD7">
            <w:pPr>
              <w:ind w:left="36"/>
              <w:rPr>
                <w:sz w:val="18"/>
              </w:rPr>
            </w:pPr>
            <w:r>
              <w:rPr>
                <w:sz w:val="18"/>
              </w:rPr>
              <w:t>If you had trouble resting due to vibration, would you say it causes fatigue?</w:t>
            </w: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6"/>
            </w:tblGrid>
            <w:tr w:rsidR="002B7DD7" w:rsidRPr="00A046FD" w14:paraId="2E3F43FB" w14:textId="77777777" w:rsidTr="004D5D77">
              <w:trPr>
                <w:trHeight w:val="617"/>
                <w:jc w:val="center"/>
              </w:trPr>
              <w:tc>
                <w:tcPr>
                  <w:tcW w:w="11016" w:type="dxa"/>
                  <w:tcBorders>
                    <w:bottom w:val="single" w:sz="4" w:space="0" w:color="auto"/>
                  </w:tcBorders>
                  <w:vAlign w:val="bottom"/>
                </w:tcPr>
                <w:p w14:paraId="1B0F1FAF" w14:textId="77777777" w:rsidR="002B7DD7" w:rsidRPr="00A046FD" w:rsidRDefault="002B7DD7" w:rsidP="004D5D77">
                  <w:pPr>
                    <w:rPr>
                      <w:sz w:val="18"/>
                    </w:rPr>
                  </w:pPr>
                </w:p>
              </w:tc>
            </w:tr>
            <w:tr w:rsidR="002B7DD7" w:rsidRPr="00A046FD" w14:paraId="7BC7E6FE" w14:textId="77777777" w:rsidTr="004D5D77">
              <w:trPr>
                <w:trHeight w:val="560"/>
                <w:jc w:val="center"/>
              </w:trPr>
              <w:tc>
                <w:tcPr>
                  <w:tcW w:w="11016" w:type="dxa"/>
                  <w:tcBorders>
                    <w:top w:val="single" w:sz="4" w:space="0" w:color="auto"/>
                    <w:bottom w:val="single" w:sz="4" w:space="0" w:color="auto"/>
                  </w:tcBorders>
                  <w:vAlign w:val="bottom"/>
                </w:tcPr>
                <w:p w14:paraId="4C1FD1FE" w14:textId="77777777" w:rsidR="002B7DD7" w:rsidRPr="00A046FD" w:rsidRDefault="002B7DD7" w:rsidP="004D5D77">
                  <w:pPr>
                    <w:rPr>
                      <w:sz w:val="18"/>
                    </w:rPr>
                  </w:pPr>
                </w:p>
              </w:tc>
            </w:tr>
          </w:tbl>
          <w:p w14:paraId="3EF5A9CA" w14:textId="77777777" w:rsidR="002B7DD7" w:rsidRPr="002B7DD7" w:rsidRDefault="002B7DD7" w:rsidP="00954422">
            <w:pPr>
              <w:rPr>
                <w:sz w:val="18"/>
                <w:lang w:val="en-GB"/>
              </w:rPr>
            </w:pPr>
          </w:p>
          <w:p w14:paraId="717F8C9C" w14:textId="77777777" w:rsidR="002B7DD7" w:rsidRPr="002B7DD7" w:rsidRDefault="002B7DD7" w:rsidP="00954422">
            <w:pPr>
              <w:rPr>
                <w:sz w:val="18"/>
                <w:lang w:val="en-GB"/>
              </w:rPr>
            </w:pPr>
          </w:p>
          <w:p w14:paraId="454241E5" w14:textId="77777777" w:rsidR="00A046FD" w:rsidRPr="00A046FD" w:rsidRDefault="00A046FD" w:rsidP="00954422">
            <w:pPr>
              <w:rPr>
                <w:sz w:val="18"/>
              </w:rPr>
            </w:pPr>
            <w:r w:rsidRPr="00A046FD">
              <w:rPr>
                <w:sz w:val="18"/>
              </w:rPr>
              <w:t>How did you experience the weather the past week</w:t>
            </w:r>
          </w:p>
          <w:p w14:paraId="19E6C689" w14:textId="77777777" w:rsidR="00A046FD" w:rsidRPr="00A046FD" w:rsidRDefault="00A046FD" w:rsidP="00954422">
            <w:pPr>
              <w:ind w:left="13"/>
              <w:rPr>
                <w:sz w:val="18"/>
                <w:lang w:val="en-GB"/>
              </w:rPr>
            </w:pPr>
            <w:r w:rsidRPr="00A046FD">
              <w:rPr>
                <w:sz w:val="18"/>
              </w:rPr>
              <w:t>One being calm, five being rough</w:t>
            </w:r>
          </w:p>
        </w:tc>
      </w:tr>
      <w:tr w:rsidR="00A046FD" w:rsidRPr="00A046FD" w14:paraId="0C7B5D81" w14:textId="77777777" w:rsidTr="00954422">
        <w:trPr>
          <w:trHeight w:val="432"/>
          <w:jc w:val="center"/>
        </w:trPr>
        <w:tc>
          <w:tcPr>
            <w:tcW w:w="8298" w:type="dxa"/>
            <w:tcBorders>
              <w:right w:val="single" w:sz="4" w:space="0" w:color="auto"/>
            </w:tcBorders>
            <w:vAlign w:val="center"/>
          </w:tcPr>
          <w:p w14:paraId="562D3D57" w14:textId="77777777" w:rsidR="00A046FD" w:rsidRPr="00A046FD" w:rsidRDefault="00A046FD" w:rsidP="00954422">
            <w:pPr>
              <w:jc w:val="center"/>
              <w:rPr>
                <w:sz w:val="18"/>
              </w:rPr>
            </w:pPr>
          </w:p>
        </w:tc>
        <w:tc>
          <w:tcPr>
            <w:tcW w:w="543" w:type="dxa"/>
            <w:tcBorders>
              <w:top w:val="single" w:sz="4" w:space="0" w:color="auto"/>
              <w:left w:val="single" w:sz="4" w:space="0" w:color="auto"/>
              <w:bottom w:val="single" w:sz="4" w:space="0" w:color="auto"/>
              <w:right w:val="single" w:sz="4" w:space="0" w:color="auto"/>
            </w:tcBorders>
            <w:vAlign w:val="center"/>
          </w:tcPr>
          <w:p w14:paraId="20971FB4" w14:textId="77777777" w:rsidR="00A046FD" w:rsidRPr="00A046FD" w:rsidRDefault="00A046FD" w:rsidP="00954422">
            <w:pPr>
              <w:jc w:val="center"/>
              <w:rPr>
                <w:sz w:val="18"/>
              </w:rPr>
            </w:pPr>
            <w:r w:rsidRPr="00A046FD">
              <w:rPr>
                <w:sz w:val="18"/>
              </w:rPr>
              <w:t>1</w:t>
            </w:r>
          </w:p>
        </w:tc>
        <w:tc>
          <w:tcPr>
            <w:tcW w:w="544" w:type="dxa"/>
            <w:tcBorders>
              <w:top w:val="single" w:sz="4" w:space="0" w:color="auto"/>
              <w:left w:val="single" w:sz="4" w:space="0" w:color="auto"/>
              <w:bottom w:val="single" w:sz="4" w:space="0" w:color="auto"/>
              <w:right w:val="single" w:sz="4" w:space="0" w:color="auto"/>
            </w:tcBorders>
            <w:vAlign w:val="center"/>
          </w:tcPr>
          <w:p w14:paraId="60A801D9" w14:textId="77777777" w:rsidR="00A046FD" w:rsidRPr="00A046FD" w:rsidRDefault="00A046FD" w:rsidP="00954422">
            <w:pPr>
              <w:jc w:val="center"/>
              <w:rPr>
                <w:sz w:val="18"/>
              </w:rPr>
            </w:pPr>
            <w:r w:rsidRPr="00A046FD">
              <w:rPr>
                <w:sz w:val="18"/>
              </w:rPr>
              <w:t>2</w:t>
            </w:r>
          </w:p>
        </w:tc>
        <w:tc>
          <w:tcPr>
            <w:tcW w:w="543" w:type="dxa"/>
            <w:tcBorders>
              <w:top w:val="single" w:sz="4" w:space="0" w:color="auto"/>
              <w:left w:val="single" w:sz="4" w:space="0" w:color="auto"/>
              <w:bottom w:val="single" w:sz="4" w:space="0" w:color="auto"/>
              <w:right w:val="single" w:sz="4" w:space="0" w:color="auto"/>
            </w:tcBorders>
            <w:vAlign w:val="center"/>
          </w:tcPr>
          <w:p w14:paraId="285BCA49" w14:textId="77777777" w:rsidR="00A046FD" w:rsidRPr="00A046FD" w:rsidRDefault="00A046FD" w:rsidP="00954422">
            <w:pPr>
              <w:jc w:val="center"/>
              <w:rPr>
                <w:sz w:val="18"/>
              </w:rPr>
            </w:pPr>
            <w:r w:rsidRPr="00A046FD">
              <w:rPr>
                <w:sz w:val="18"/>
              </w:rPr>
              <w:t>3</w:t>
            </w:r>
          </w:p>
        </w:tc>
        <w:tc>
          <w:tcPr>
            <w:tcW w:w="544" w:type="dxa"/>
            <w:tcBorders>
              <w:top w:val="single" w:sz="4" w:space="0" w:color="auto"/>
              <w:left w:val="single" w:sz="4" w:space="0" w:color="auto"/>
              <w:bottom w:val="single" w:sz="4" w:space="0" w:color="auto"/>
              <w:right w:val="single" w:sz="4" w:space="0" w:color="auto"/>
            </w:tcBorders>
            <w:vAlign w:val="center"/>
          </w:tcPr>
          <w:p w14:paraId="646C0DF0" w14:textId="77777777" w:rsidR="00A046FD" w:rsidRPr="00A046FD" w:rsidRDefault="00A046FD" w:rsidP="00954422">
            <w:pPr>
              <w:jc w:val="center"/>
              <w:rPr>
                <w:sz w:val="18"/>
              </w:rPr>
            </w:pPr>
            <w:r w:rsidRPr="00A046FD">
              <w:rPr>
                <w:sz w:val="18"/>
              </w:rPr>
              <w:t>4</w:t>
            </w:r>
          </w:p>
        </w:tc>
        <w:tc>
          <w:tcPr>
            <w:tcW w:w="544" w:type="dxa"/>
            <w:tcBorders>
              <w:top w:val="single" w:sz="4" w:space="0" w:color="auto"/>
              <w:left w:val="single" w:sz="4" w:space="0" w:color="auto"/>
              <w:bottom w:val="single" w:sz="4" w:space="0" w:color="auto"/>
              <w:right w:val="single" w:sz="4" w:space="0" w:color="auto"/>
            </w:tcBorders>
            <w:vAlign w:val="center"/>
          </w:tcPr>
          <w:p w14:paraId="205F8B9A" w14:textId="77777777" w:rsidR="00A046FD" w:rsidRPr="00A046FD" w:rsidRDefault="00A046FD" w:rsidP="00954422">
            <w:pPr>
              <w:jc w:val="center"/>
              <w:rPr>
                <w:sz w:val="18"/>
              </w:rPr>
            </w:pPr>
            <w:r w:rsidRPr="00A046FD">
              <w:rPr>
                <w:sz w:val="18"/>
              </w:rPr>
              <w:t>5</w:t>
            </w:r>
          </w:p>
        </w:tc>
      </w:tr>
    </w:tbl>
    <w:p w14:paraId="73BEC712" w14:textId="77777777" w:rsidR="00A046FD" w:rsidRPr="00A046FD" w:rsidRDefault="00A046FD" w:rsidP="00A046FD">
      <w:pPr>
        <w:rPr>
          <w:sz w:val="18"/>
        </w:rPr>
      </w:pPr>
    </w:p>
    <w:p w14:paraId="78E7F9FE" w14:textId="77777777" w:rsidR="00A046FD" w:rsidRPr="00A046FD" w:rsidRDefault="00A046FD" w:rsidP="00A046FD">
      <w:pPr>
        <w:ind w:left="-851"/>
        <w:rPr>
          <w:sz w:val="18"/>
        </w:rPr>
      </w:pPr>
      <w:r w:rsidRPr="00A046FD">
        <w:rPr>
          <w:sz w:val="18"/>
        </w:rPr>
        <w:t>How would you describe the weather this past week</w:t>
      </w: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6"/>
      </w:tblGrid>
      <w:tr w:rsidR="00A046FD" w:rsidRPr="00A046FD" w14:paraId="07543E78" w14:textId="77777777" w:rsidTr="00954422">
        <w:trPr>
          <w:trHeight w:val="617"/>
          <w:jc w:val="center"/>
        </w:trPr>
        <w:tc>
          <w:tcPr>
            <w:tcW w:w="11016" w:type="dxa"/>
            <w:tcBorders>
              <w:bottom w:val="single" w:sz="4" w:space="0" w:color="auto"/>
            </w:tcBorders>
            <w:vAlign w:val="bottom"/>
          </w:tcPr>
          <w:p w14:paraId="766E7A3C" w14:textId="77777777" w:rsidR="00A046FD" w:rsidRPr="00A046FD" w:rsidRDefault="00A046FD" w:rsidP="00954422">
            <w:pPr>
              <w:rPr>
                <w:sz w:val="18"/>
              </w:rPr>
            </w:pPr>
          </w:p>
        </w:tc>
      </w:tr>
      <w:tr w:rsidR="00A046FD" w:rsidRPr="00A046FD" w14:paraId="39BD7254" w14:textId="77777777" w:rsidTr="00954422">
        <w:trPr>
          <w:trHeight w:val="560"/>
          <w:jc w:val="center"/>
        </w:trPr>
        <w:tc>
          <w:tcPr>
            <w:tcW w:w="11016" w:type="dxa"/>
            <w:tcBorders>
              <w:top w:val="single" w:sz="4" w:space="0" w:color="auto"/>
              <w:bottom w:val="single" w:sz="4" w:space="0" w:color="auto"/>
            </w:tcBorders>
            <w:vAlign w:val="bottom"/>
          </w:tcPr>
          <w:p w14:paraId="45ED4002" w14:textId="77777777" w:rsidR="00A046FD" w:rsidRPr="00A046FD" w:rsidRDefault="00A046FD" w:rsidP="00954422">
            <w:pPr>
              <w:rPr>
                <w:sz w:val="18"/>
              </w:rPr>
            </w:pPr>
          </w:p>
        </w:tc>
      </w:tr>
      <w:tr w:rsidR="00A046FD" w:rsidRPr="00A046FD" w14:paraId="556FA2B5" w14:textId="77777777" w:rsidTr="002D28B5">
        <w:trPr>
          <w:trHeight w:val="1792"/>
          <w:jc w:val="center"/>
        </w:trPr>
        <w:tc>
          <w:tcPr>
            <w:tcW w:w="11016" w:type="dxa"/>
            <w:tcBorders>
              <w:bottom w:val="nil"/>
            </w:tcBorders>
            <w:vAlign w:val="bottom"/>
          </w:tcPr>
          <w:p w14:paraId="33D7E60B" w14:textId="77777777" w:rsidR="005E0182" w:rsidRDefault="005E0182" w:rsidP="00954422">
            <w:pPr>
              <w:rPr>
                <w:sz w:val="18"/>
              </w:rPr>
            </w:pPr>
          </w:p>
          <w:p w14:paraId="7CA1128D" w14:textId="77777777" w:rsidR="00A046FD" w:rsidRPr="00A046FD" w:rsidRDefault="00A046FD" w:rsidP="00954422">
            <w:pPr>
              <w:rPr>
                <w:sz w:val="18"/>
              </w:rPr>
            </w:pPr>
            <w:r w:rsidRPr="00A046FD">
              <w:rPr>
                <w:sz w:val="18"/>
              </w:rPr>
              <w:t>What day of the week would you describe as the roughest day weather-wise</w:t>
            </w:r>
          </w:p>
          <w:p w14:paraId="4A51B444" w14:textId="77777777" w:rsidR="00A046FD" w:rsidRPr="00A046FD" w:rsidRDefault="00A046FD" w:rsidP="00954422">
            <w:pPr>
              <w:rPr>
                <w:sz w:val="18"/>
              </w:rPr>
            </w:pPr>
          </w:p>
          <w:tbl>
            <w:tblPr>
              <w:tblStyle w:val="TableGrid"/>
              <w:tblW w:w="0" w:type="auto"/>
              <w:tblLayout w:type="fixed"/>
              <w:tblLook w:val="04A0" w:firstRow="1" w:lastRow="0" w:firstColumn="1" w:lastColumn="0" w:noHBand="0" w:noVBand="1"/>
            </w:tblPr>
            <w:tblGrid>
              <w:gridCol w:w="1316"/>
              <w:gridCol w:w="1316"/>
              <w:gridCol w:w="1316"/>
              <w:gridCol w:w="1316"/>
              <w:gridCol w:w="1316"/>
              <w:gridCol w:w="1316"/>
              <w:gridCol w:w="1316"/>
            </w:tblGrid>
            <w:tr w:rsidR="002D28B5" w14:paraId="6C6AC572" w14:textId="77777777" w:rsidTr="00511C9F">
              <w:tc>
                <w:tcPr>
                  <w:tcW w:w="1316" w:type="dxa"/>
                </w:tcPr>
                <w:p w14:paraId="3B7D7716" w14:textId="77777777" w:rsidR="002D28B5" w:rsidRDefault="002D28B5" w:rsidP="00511C9F">
                  <w:pPr>
                    <w:pStyle w:val="ListParagraph"/>
                    <w:ind w:left="0"/>
                  </w:pPr>
                  <w:r>
                    <w:t>Monday</w:t>
                  </w:r>
                </w:p>
              </w:tc>
              <w:tc>
                <w:tcPr>
                  <w:tcW w:w="1316" w:type="dxa"/>
                </w:tcPr>
                <w:p w14:paraId="574E4D6C" w14:textId="77777777" w:rsidR="002D28B5" w:rsidRDefault="002D28B5" w:rsidP="00511C9F">
                  <w:pPr>
                    <w:pStyle w:val="ListParagraph"/>
                    <w:ind w:left="0"/>
                  </w:pPr>
                  <w:r>
                    <w:t>Tuesday</w:t>
                  </w:r>
                </w:p>
              </w:tc>
              <w:tc>
                <w:tcPr>
                  <w:tcW w:w="1316" w:type="dxa"/>
                </w:tcPr>
                <w:p w14:paraId="71FD1E8B" w14:textId="77777777" w:rsidR="002D28B5" w:rsidRDefault="002D28B5" w:rsidP="00511C9F">
                  <w:pPr>
                    <w:pStyle w:val="ListParagraph"/>
                    <w:ind w:left="0"/>
                  </w:pPr>
                  <w:r>
                    <w:t>Wednesday</w:t>
                  </w:r>
                </w:p>
              </w:tc>
              <w:tc>
                <w:tcPr>
                  <w:tcW w:w="1316" w:type="dxa"/>
                </w:tcPr>
                <w:p w14:paraId="1689B36F" w14:textId="77777777" w:rsidR="002D28B5" w:rsidRDefault="002D28B5" w:rsidP="00511C9F">
                  <w:pPr>
                    <w:pStyle w:val="ListParagraph"/>
                    <w:ind w:left="0"/>
                  </w:pPr>
                  <w:r>
                    <w:t>Thursday</w:t>
                  </w:r>
                </w:p>
              </w:tc>
              <w:tc>
                <w:tcPr>
                  <w:tcW w:w="1316" w:type="dxa"/>
                </w:tcPr>
                <w:p w14:paraId="3BB56365" w14:textId="77777777" w:rsidR="002D28B5" w:rsidRDefault="002D28B5" w:rsidP="00511C9F">
                  <w:pPr>
                    <w:pStyle w:val="ListParagraph"/>
                    <w:ind w:left="0"/>
                  </w:pPr>
                  <w:r>
                    <w:t>Friday</w:t>
                  </w:r>
                </w:p>
              </w:tc>
              <w:tc>
                <w:tcPr>
                  <w:tcW w:w="1316" w:type="dxa"/>
                </w:tcPr>
                <w:p w14:paraId="38B2EAC4" w14:textId="77777777" w:rsidR="002D28B5" w:rsidRDefault="002D28B5" w:rsidP="00511C9F">
                  <w:pPr>
                    <w:pStyle w:val="ListParagraph"/>
                    <w:ind w:left="0"/>
                  </w:pPr>
                  <w:r>
                    <w:t>Saturday</w:t>
                  </w:r>
                </w:p>
              </w:tc>
              <w:tc>
                <w:tcPr>
                  <w:tcW w:w="1316" w:type="dxa"/>
                </w:tcPr>
                <w:p w14:paraId="42E52936" w14:textId="77777777" w:rsidR="002D28B5" w:rsidRDefault="002D28B5" w:rsidP="00511C9F">
                  <w:pPr>
                    <w:pStyle w:val="ListParagraph"/>
                    <w:ind w:left="0"/>
                  </w:pPr>
                  <w:proofErr w:type="spellStart"/>
                  <w:r>
                    <w:t>sunday</w:t>
                  </w:r>
                  <w:proofErr w:type="spellEnd"/>
                </w:p>
              </w:tc>
            </w:tr>
          </w:tbl>
          <w:p w14:paraId="57259588" w14:textId="77777777" w:rsidR="002D28B5" w:rsidRPr="00A046FD" w:rsidRDefault="002D28B5" w:rsidP="00954422">
            <w:pPr>
              <w:rPr>
                <w:sz w:val="18"/>
              </w:rPr>
            </w:pPr>
          </w:p>
          <w:p w14:paraId="57E66AA1" w14:textId="77777777" w:rsidR="002D28B5" w:rsidRPr="00A046FD" w:rsidRDefault="002D28B5" w:rsidP="00954422">
            <w:pPr>
              <w:rPr>
                <w:sz w:val="18"/>
              </w:rPr>
            </w:pPr>
          </w:p>
          <w:p w14:paraId="3D9595BA" w14:textId="77777777" w:rsidR="002D28B5" w:rsidRPr="00A046FD" w:rsidRDefault="002D28B5" w:rsidP="00954422">
            <w:pPr>
              <w:rPr>
                <w:sz w:val="18"/>
              </w:rPr>
            </w:pPr>
            <w:r w:rsidRPr="00A046FD">
              <w:rPr>
                <w:sz w:val="18"/>
              </w:rPr>
              <w:t>What day of the week would you describe as the roughest day vibration-wise</w:t>
            </w:r>
          </w:p>
          <w:p w14:paraId="2E9DE859" w14:textId="77777777" w:rsidR="002D28B5" w:rsidRPr="00A046FD" w:rsidRDefault="002D28B5" w:rsidP="00954422">
            <w:pPr>
              <w:rPr>
                <w:sz w:val="18"/>
              </w:rPr>
            </w:pPr>
          </w:p>
          <w:tbl>
            <w:tblPr>
              <w:tblStyle w:val="TableGrid"/>
              <w:tblW w:w="0" w:type="auto"/>
              <w:tblLayout w:type="fixed"/>
              <w:tblLook w:val="04A0" w:firstRow="1" w:lastRow="0" w:firstColumn="1" w:lastColumn="0" w:noHBand="0" w:noVBand="1"/>
            </w:tblPr>
            <w:tblGrid>
              <w:gridCol w:w="1316"/>
              <w:gridCol w:w="1316"/>
              <w:gridCol w:w="1316"/>
              <w:gridCol w:w="1316"/>
              <w:gridCol w:w="1316"/>
              <w:gridCol w:w="1316"/>
              <w:gridCol w:w="1316"/>
            </w:tblGrid>
            <w:tr w:rsidR="002D28B5" w14:paraId="10FFF1C4" w14:textId="77777777" w:rsidTr="00511C9F">
              <w:tc>
                <w:tcPr>
                  <w:tcW w:w="1316" w:type="dxa"/>
                </w:tcPr>
                <w:p w14:paraId="7AE767C2" w14:textId="77777777" w:rsidR="002D28B5" w:rsidRDefault="002D28B5" w:rsidP="00511C9F">
                  <w:pPr>
                    <w:pStyle w:val="ListParagraph"/>
                    <w:ind w:left="0"/>
                  </w:pPr>
                  <w:r>
                    <w:t>Monday</w:t>
                  </w:r>
                </w:p>
              </w:tc>
              <w:tc>
                <w:tcPr>
                  <w:tcW w:w="1316" w:type="dxa"/>
                </w:tcPr>
                <w:p w14:paraId="1A847DFB" w14:textId="77777777" w:rsidR="002D28B5" w:rsidRDefault="002D28B5" w:rsidP="00511C9F">
                  <w:pPr>
                    <w:pStyle w:val="ListParagraph"/>
                    <w:ind w:left="0"/>
                  </w:pPr>
                  <w:r>
                    <w:t>Tuesday</w:t>
                  </w:r>
                </w:p>
              </w:tc>
              <w:tc>
                <w:tcPr>
                  <w:tcW w:w="1316" w:type="dxa"/>
                </w:tcPr>
                <w:p w14:paraId="67E1CD70" w14:textId="77777777" w:rsidR="002D28B5" w:rsidRDefault="002D28B5" w:rsidP="00511C9F">
                  <w:pPr>
                    <w:pStyle w:val="ListParagraph"/>
                    <w:ind w:left="0"/>
                  </w:pPr>
                  <w:r>
                    <w:t>Wednesday</w:t>
                  </w:r>
                </w:p>
              </w:tc>
              <w:tc>
                <w:tcPr>
                  <w:tcW w:w="1316" w:type="dxa"/>
                </w:tcPr>
                <w:p w14:paraId="5C9337EC" w14:textId="77777777" w:rsidR="002D28B5" w:rsidRDefault="002D28B5" w:rsidP="00511C9F">
                  <w:pPr>
                    <w:pStyle w:val="ListParagraph"/>
                    <w:ind w:left="0"/>
                  </w:pPr>
                  <w:r>
                    <w:t>Thursday</w:t>
                  </w:r>
                </w:p>
              </w:tc>
              <w:tc>
                <w:tcPr>
                  <w:tcW w:w="1316" w:type="dxa"/>
                </w:tcPr>
                <w:p w14:paraId="16D54AB4" w14:textId="77777777" w:rsidR="002D28B5" w:rsidRDefault="002D28B5" w:rsidP="00511C9F">
                  <w:pPr>
                    <w:pStyle w:val="ListParagraph"/>
                    <w:ind w:left="0"/>
                  </w:pPr>
                  <w:r>
                    <w:t>Friday</w:t>
                  </w:r>
                </w:p>
              </w:tc>
              <w:tc>
                <w:tcPr>
                  <w:tcW w:w="1316" w:type="dxa"/>
                </w:tcPr>
                <w:p w14:paraId="0F9F996F" w14:textId="77777777" w:rsidR="002D28B5" w:rsidRDefault="002D28B5" w:rsidP="00511C9F">
                  <w:pPr>
                    <w:pStyle w:val="ListParagraph"/>
                    <w:ind w:left="0"/>
                  </w:pPr>
                  <w:r>
                    <w:t>Saturday</w:t>
                  </w:r>
                </w:p>
              </w:tc>
              <w:tc>
                <w:tcPr>
                  <w:tcW w:w="1316" w:type="dxa"/>
                </w:tcPr>
                <w:p w14:paraId="78CDFA15" w14:textId="77777777" w:rsidR="002D28B5" w:rsidRDefault="002D28B5" w:rsidP="00511C9F">
                  <w:pPr>
                    <w:pStyle w:val="ListParagraph"/>
                    <w:ind w:left="0"/>
                  </w:pPr>
                  <w:proofErr w:type="spellStart"/>
                  <w:r>
                    <w:t>sunday</w:t>
                  </w:r>
                  <w:proofErr w:type="spellEnd"/>
                </w:p>
              </w:tc>
            </w:tr>
          </w:tbl>
          <w:p w14:paraId="45EAA2AD" w14:textId="77777777" w:rsidR="00A046FD" w:rsidRPr="00A046FD" w:rsidRDefault="00A046FD" w:rsidP="002D28B5">
            <w:pPr>
              <w:rPr>
                <w:sz w:val="18"/>
              </w:rPr>
            </w:pPr>
          </w:p>
        </w:tc>
      </w:tr>
    </w:tbl>
    <w:p w14:paraId="36C1EE1E" w14:textId="77777777" w:rsidR="00A046FD" w:rsidRPr="00A046FD" w:rsidRDefault="00A046FD" w:rsidP="00A046FD">
      <w:pPr>
        <w:pStyle w:val="ListParagraph"/>
        <w:ind w:left="-851"/>
        <w:rPr>
          <w:b/>
          <w:sz w:val="18"/>
        </w:rPr>
      </w:pPr>
    </w:p>
    <w:p w14:paraId="48D8D21C" w14:textId="77777777" w:rsidR="00A046FD" w:rsidRPr="00A046FD" w:rsidRDefault="00A046FD" w:rsidP="00A046FD">
      <w:pPr>
        <w:pStyle w:val="ListParagraph"/>
        <w:ind w:left="-851"/>
        <w:rPr>
          <w:b/>
          <w:sz w:val="18"/>
        </w:rPr>
      </w:pPr>
    </w:p>
    <w:p w14:paraId="41015483" w14:textId="77777777" w:rsidR="00A046FD" w:rsidRPr="00A046FD" w:rsidRDefault="00A046FD" w:rsidP="00A046FD">
      <w:pPr>
        <w:pStyle w:val="ListParagraph"/>
        <w:ind w:left="-851"/>
        <w:rPr>
          <w:b/>
          <w:sz w:val="18"/>
        </w:rPr>
      </w:pPr>
      <w:r w:rsidRPr="00A046FD">
        <w:rPr>
          <w:b/>
          <w:sz w:val="18"/>
        </w:rPr>
        <w:t>Additional remarks</w:t>
      </w:r>
    </w:p>
    <w:tbl>
      <w:tblPr>
        <w:tblStyle w:val="TableGrid"/>
        <w:tblW w:w="110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6"/>
      </w:tblGrid>
      <w:tr w:rsidR="00A046FD" w:rsidRPr="00A046FD" w14:paraId="7A1E066A" w14:textId="77777777" w:rsidTr="00641DE8">
        <w:trPr>
          <w:trHeight w:val="432"/>
          <w:jc w:val="center"/>
        </w:trPr>
        <w:tc>
          <w:tcPr>
            <w:tcW w:w="11016" w:type="dxa"/>
            <w:tcBorders>
              <w:bottom w:val="single" w:sz="4" w:space="0" w:color="auto"/>
            </w:tcBorders>
            <w:vAlign w:val="bottom"/>
          </w:tcPr>
          <w:p w14:paraId="6B140559" w14:textId="77777777" w:rsidR="00A046FD" w:rsidRPr="00A046FD" w:rsidRDefault="00A046FD" w:rsidP="00954422">
            <w:pPr>
              <w:rPr>
                <w:sz w:val="18"/>
              </w:rPr>
            </w:pPr>
          </w:p>
        </w:tc>
      </w:tr>
      <w:tr w:rsidR="00A046FD" w:rsidRPr="00A046FD" w14:paraId="4158C8B7" w14:textId="77777777" w:rsidTr="00641DE8">
        <w:trPr>
          <w:trHeight w:val="432"/>
          <w:jc w:val="center"/>
        </w:trPr>
        <w:tc>
          <w:tcPr>
            <w:tcW w:w="11016" w:type="dxa"/>
            <w:tcBorders>
              <w:top w:val="single" w:sz="4" w:space="0" w:color="auto"/>
              <w:bottom w:val="single" w:sz="4" w:space="0" w:color="auto"/>
            </w:tcBorders>
            <w:vAlign w:val="bottom"/>
          </w:tcPr>
          <w:p w14:paraId="6CE8FDAD" w14:textId="77777777" w:rsidR="00A046FD" w:rsidRPr="00A046FD" w:rsidRDefault="00A046FD" w:rsidP="00954422">
            <w:pPr>
              <w:rPr>
                <w:sz w:val="18"/>
              </w:rPr>
            </w:pPr>
          </w:p>
        </w:tc>
      </w:tr>
    </w:tbl>
    <w:p w14:paraId="0618D97E" w14:textId="77777777" w:rsidR="00A046FD" w:rsidRPr="00A046FD" w:rsidRDefault="00A046FD" w:rsidP="00A046FD">
      <w:pPr>
        <w:rPr>
          <w:sz w:val="18"/>
        </w:rPr>
      </w:pPr>
    </w:p>
    <w:p w14:paraId="4E1D5708" w14:textId="4E155CBB" w:rsidR="0054154F" w:rsidRDefault="00C2633C" w:rsidP="00C2633C">
      <w:pPr>
        <w:pStyle w:val="Heading1"/>
      </w:pPr>
      <w:bookmarkStart w:id="39" w:name="_Toc130049203"/>
      <w:r>
        <w:lastRenderedPageBreak/>
        <w:t>Appendix 4:</w:t>
      </w:r>
      <w:r w:rsidR="0054154F">
        <w:t xml:space="preserve"> </w:t>
      </w:r>
      <w:r w:rsidR="00656517">
        <w:t>S</w:t>
      </w:r>
      <w:r w:rsidR="0054154F">
        <w:t>hip departure and arrival</w:t>
      </w:r>
      <w:bookmarkEnd w:id="39"/>
    </w:p>
    <w:p w14:paraId="7A98F27E" w14:textId="13560F62" w:rsidR="00C2633C" w:rsidRDefault="0054154F" w:rsidP="0054154F">
      <w:r w:rsidRPr="0054154F">
        <w:rPr>
          <w:noProof/>
        </w:rPr>
        <w:drawing>
          <wp:inline distT="0" distB="0" distL="0" distR="0" wp14:anchorId="6798E210" wp14:editId="6F257A3E">
            <wp:extent cx="4870113" cy="5135580"/>
            <wp:effectExtent l="0" t="0" r="698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3978" cy="5139655"/>
                    </a:xfrm>
                    <a:prstGeom prst="rect">
                      <a:avLst/>
                    </a:prstGeom>
                    <a:noFill/>
                    <a:ln>
                      <a:noFill/>
                    </a:ln>
                  </pic:spPr>
                </pic:pic>
              </a:graphicData>
            </a:graphic>
          </wp:inline>
        </w:drawing>
      </w:r>
      <w:r w:rsidR="00C2633C">
        <w:br w:type="page"/>
      </w:r>
    </w:p>
    <w:p w14:paraId="0B190AAC" w14:textId="6C30EB72" w:rsidR="00656517" w:rsidRDefault="0054154F" w:rsidP="0054154F">
      <w:pPr>
        <w:pStyle w:val="Heading1"/>
      </w:pPr>
      <w:bookmarkStart w:id="40" w:name="_Toc130049204"/>
      <w:r>
        <w:lastRenderedPageBreak/>
        <w:t>Appendix 5:</w:t>
      </w:r>
      <w:r w:rsidR="00656517">
        <w:t xml:space="preserve"> Pearson correlation analysis vibration</w:t>
      </w:r>
      <w:bookmarkEnd w:id="40"/>
    </w:p>
    <w:p w14:paraId="4016934C" w14:textId="77777777" w:rsidR="00192E0F" w:rsidRDefault="00656517" w:rsidP="00656517">
      <w:r w:rsidRPr="00656517">
        <w:rPr>
          <w:noProof/>
        </w:rPr>
        <w:drawing>
          <wp:inline distT="0" distB="0" distL="0" distR="0" wp14:anchorId="5731FD5B" wp14:editId="10834373">
            <wp:extent cx="4072105" cy="3625794"/>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43">
                      <a:extLst>
                        <a:ext uri="{28A0092B-C50C-407E-A947-70E740481C1C}">
                          <a14:useLocalDpi xmlns:a14="http://schemas.microsoft.com/office/drawing/2010/main" val="0"/>
                        </a:ext>
                      </a:extLst>
                    </a:blip>
                    <a:srcRect r="52306"/>
                    <a:stretch/>
                  </pic:blipFill>
                  <pic:spPr bwMode="auto">
                    <a:xfrm>
                      <a:off x="0" y="0"/>
                      <a:ext cx="4078540" cy="3631524"/>
                    </a:xfrm>
                    <a:prstGeom prst="rect">
                      <a:avLst/>
                    </a:prstGeom>
                    <a:noFill/>
                    <a:ln>
                      <a:noFill/>
                    </a:ln>
                    <a:extLst>
                      <a:ext uri="{53640926-AAD7-44D8-BBD7-CCE9431645EC}">
                        <a14:shadowObscured xmlns:a14="http://schemas.microsoft.com/office/drawing/2010/main"/>
                      </a:ext>
                    </a:extLst>
                  </pic:spPr>
                </pic:pic>
              </a:graphicData>
            </a:graphic>
          </wp:inline>
        </w:drawing>
      </w:r>
    </w:p>
    <w:p w14:paraId="68273305" w14:textId="3D1DAA38" w:rsidR="00C2633C" w:rsidRDefault="00192E0F" w:rsidP="00656517">
      <w:r w:rsidRPr="00656517">
        <w:rPr>
          <w:noProof/>
        </w:rPr>
        <w:drawing>
          <wp:inline distT="0" distB="0" distL="0" distR="0" wp14:anchorId="3617F77E" wp14:editId="6C74AE1B">
            <wp:extent cx="4059141" cy="3617698"/>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43">
                      <a:extLst>
                        <a:ext uri="{28A0092B-C50C-407E-A947-70E740481C1C}">
                          <a14:useLocalDpi xmlns:a14="http://schemas.microsoft.com/office/drawing/2010/main" val="0"/>
                        </a:ext>
                      </a:extLst>
                    </a:blip>
                    <a:srcRect l="52348"/>
                    <a:stretch/>
                  </pic:blipFill>
                  <pic:spPr bwMode="auto">
                    <a:xfrm>
                      <a:off x="0" y="0"/>
                      <a:ext cx="4076664" cy="3633315"/>
                    </a:xfrm>
                    <a:prstGeom prst="rect">
                      <a:avLst/>
                    </a:prstGeom>
                    <a:noFill/>
                    <a:ln>
                      <a:noFill/>
                    </a:ln>
                    <a:extLst>
                      <a:ext uri="{53640926-AAD7-44D8-BBD7-CCE9431645EC}">
                        <a14:shadowObscured xmlns:a14="http://schemas.microsoft.com/office/drawing/2010/main"/>
                      </a:ext>
                    </a:extLst>
                  </pic:spPr>
                </pic:pic>
              </a:graphicData>
            </a:graphic>
          </wp:inline>
        </w:drawing>
      </w:r>
      <w:r w:rsidR="00C2633C">
        <w:br w:type="page"/>
      </w:r>
    </w:p>
    <w:p w14:paraId="590BA0D6" w14:textId="589BB2CC" w:rsidR="008A63F0" w:rsidRDefault="008A63F0" w:rsidP="00641DE8">
      <w:pPr>
        <w:pStyle w:val="Heading1"/>
      </w:pPr>
      <w:bookmarkStart w:id="41" w:name="_Toc130049205"/>
      <w:r>
        <w:lastRenderedPageBreak/>
        <w:t xml:space="preserve">Appendix 6: Official integrated log </w:t>
      </w:r>
      <w:proofErr w:type="spellStart"/>
      <w:r>
        <w:t>Datema</w:t>
      </w:r>
      <w:bookmarkEnd w:id="41"/>
      <w:proofErr w:type="spellEnd"/>
    </w:p>
    <w:p w14:paraId="2E261865" w14:textId="77777777" w:rsidR="00F23C90" w:rsidRDefault="00176955" w:rsidP="00F23C90">
      <w:pPr>
        <w:keepNext/>
      </w:pPr>
      <w:r>
        <w:rPr>
          <w:noProof/>
          <w:lang w:val="nl-NL" w:eastAsia="nl-NL"/>
        </w:rPr>
        <w:drawing>
          <wp:inline distT="0" distB="0" distL="0" distR="0" wp14:anchorId="4D097BBA" wp14:editId="7FDC7046">
            <wp:extent cx="5731510" cy="8098391"/>
            <wp:effectExtent l="1905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5731510" cy="8098391"/>
                    </a:xfrm>
                    <a:prstGeom prst="rect">
                      <a:avLst/>
                    </a:prstGeom>
                    <a:noFill/>
                    <a:ln w="9525">
                      <a:noFill/>
                      <a:miter lim="800000"/>
                      <a:headEnd/>
                      <a:tailEnd/>
                    </a:ln>
                  </pic:spPr>
                </pic:pic>
              </a:graphicData>
            </a:graphic>
          </wp:inline>
        </w:drawing>
      </w:r>
    </w:p>
    <w:p w14:paraId="0682AEB1" w14:textId="7D0F1953" w:rsidR="00176955" w:rsidRDefault="00F23C90" w:rsidP="00F23C90">
      <w:pPr>
        <w:pStyle w:val="Caption"/>
        <w:rPr>
          <w:lang w:val="en-US"/>
        </w:rPr>
      </w:pPr>
      <w:r>
        <w:t xml:space="preserve">Figure </w:t>
      </w:r>
      <w:r w:rsidR="00FA448A">
        <w:t>20</w:t>
      </w:r>
      <w:r>
        <w:t xml:space="preserve">: frontpage official integrated log </w:t>
      </w:r>
      <w:proofErr w:type="spellStart"/>
      <w:r>
        <w:t>Datema</w:t>
      </w:r>
      <w:proofErr w:type="spellEnd"/>
      <w:sdt>
        <w:sdtPr>
          <w:id w:val="303588443"/>
          <w:citation/>
        </w:sdtPr>
        <w:sdtEndPr/>
        <w:sdtContent>
          <w:r>
            <w:fldChar w:fldCharType="begin"/>
          </w:r>
          <w:r w:rsidRPr="00F23C90">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5E74612A" w14:textId="77777777" w:rsidR="0091118A" w:rsidRDefault="00176955" w:rsidP="0091118A">
      <w:pPr>
        <w:keepNext/>
      </w:pPr>
      <w:r>
        <w:rPr>
          <w:noProof/>
          <w:lang w:val="nl-NL" w:eastAsia="nl-NL"/>
        </w:rPr>
        <w:lastRenderedPageBreak/>
        <w:drawing>
          <wp:inline distT="0" distB="0" distL="0" distR="0" wp14:anchorId="46CC283D" wp14:editId="21307AE9">
            <wp:extent cx="5601913" cy="7915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5604059" cy="7918308"/>
                    </a:xfrm>
                    <a:prstGeom prst="rect">
                      <a:avLst/>
                    </a:prstGeom>
                    <a:noFill/>
                    <a:ln w="9525">
                      <a:noFill/>
                      <a:miter lim="800000"/>
                      <a:headEnd/>
                      <a:tailEnd/>
                    </a:ln>
                  </pic:spPr>
                </pic:pic>
              </a:graphicData>
            </a:graphic>
          </wp:inline>
        </w:drawing>
      </w:r>
    </w:p>
    <w:p w14:paraId="31C0702F" w14:textId="78EF8A67" w:rsidR="0091118A" w:rsidRDefault="0091118A" w:rsidP="0091118A">
      <w:pPr>
        <w:pStyle w:val="Caption"/>
      </w:pPr>
      <w:r>
        <w:t xml:space="preserve">Figure </w:t>
      </w:r>
      <w:r w:rsidR="00FA448A">
        <w:t>2</w:t>
      </w:r>
      <w:r w:rsidR="00400842">
        <w:t>1</w:t>
      </w:r>
      <w:r>
        <w:t>: draft and position</w:t>
      </w:r>
      <w:sdt>
        <w:sdtPr>
          <w:id w:val="2116546187"/>
          <w:citation/>
        </w:sdtPr>
        <w:sdtEndPr/>
        <w:sdtContent>
          <w:r>
            <w:fldChar w:fldCharType="begin"/>
          </w:r>
          <w:r w:rsidRPr="0091118A">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3E9C9271" w14:textId="77777777" w:rsidR="00CC4E90" w:rsidRDefault="00176955" w:rsidP="00CC4E90">
      <w:pPr>
        <w:keepNext/>
      </w:pPr>
      <w:r>
        <w:rPr>
          <w:noProof/>
          <w:lang w:val="nl-NL" w:eastAsia="nl-NL"/>
        </w:rPr>
        <w:lastRenderedPageBreak/>
        <w:drawing>
          <wp:inline distT="0" distB="0" distL="0" distR="0" wp14:anchorId="5BE812D0" wp14:editId="71268B0E">
            <wp:extent cx="5628877" cy="79533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a:stretch>
                      <a:fillRect/>
                    </a:stretch>
                  </pic:blipFill>
                  <pic:spPr bwMode="auto">
                    <a:xfrm>
                      <a:off x="0" y="0"/>
                      <a:ext cx="5630254" cy="7955321"/>
                    </a:xfrm>
                    <a:prstGeom prst="rect">
                      <a:avLst/>
                    </a:prstGeom>
                    <a:noFill/>
                    <a:ln w="9525">
                      <a:noFill/>
                      <a:miter lim="800000"/>
                      <a:headEnd/>
                      <a:tailEnd/>
                    </a:ln>
                  </pic:spPr>
                </pic:pic>
              </a:graphicData>
            </a:graphic>
          </wp:inline>
        </w:drawing>
      </w:r>
    </w:p>
    <w:p w14:paraId="17AACAF3" w14:textId="4D2EFDB7" w:rsidR="00CC4E90" w:rsidRDefault="00CC4E90" w:rsidP="00CC4E90">
      <w:pPr>
        <w:pStyle w:val="Caption"/>
      </w:pPr>
      <w:r>
        <w:t xml:space="preserve">Figure </w:t>
      </w:r>
      <w:r w:rsidR="00FA448A">
        <w:t>22</w:t>
      </w:r>
      <w:r>
        <w:t>: bridge logbook entry</w:t>
      </w:r>
      <w:sdt>
        <w:sdtPr>
          <w:id w:val="-265925922"/>
          <w:citation/>
        </w:sdtPr>
        <w:sdtEndPr/>
        <w:sdtContent>
          <w:r>
            <w:fldChar w:fldCharType="begin"/>
          </w:r>
          <w:r w:rsidRPr="00CC4E90">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0E389436" w14:textId="77777777" w:rsidR="008A63F0" w:rsidRDefault="008A63F0" w:rsidP="008A63F0">
      <w:pPr>
        <w:rPr>
          <w:rFonts w:asciiTheme="majorHAnsi" w:eastAsiaTheme="majorEastAsia" w:hAnsiTheme="majorHAnsi" w:cstheme="majorBidi"/>
          <w:color w:val="2F5496" w:themeColor="accent1" w:themeShade="BF"/>
          <w:sz w:val="26"/>
          <w:szCs w:val="26"/>
          <w:lang w:val="en-US"/>
        </w:rPr>
      </w:pPr>
      <w:r>
        <w:rPr>
          <w:lang w:val="en-US"/>
        </w:rPr>
        <w:br w:type="page"/>
      </w:r>
    </w:p>
    <w:p w14:paraId="2B9A9D7B" w14:textId="77777777" w:rsidR="008F5A80" w:rsidRDefault="008A63F0" w:rsidP="00641DE8">
      <w:pPr>
        <w:pStyle w:val="Heading1"/>
      </w:pPr>
      <w:bookmarkStart w:id="42" w:name="_Toc130049206"/>
      <w:r>
        <w:lastRenderedPageBreak/>
        <w:t xml:space="preserve">Appendix 7: </w:t>
      </w:r>
      <w:r w:rsidR="00714289">
        <w:t>S</w:t>
      </w:r>
      <w:r>
        <w:t>teering gear vibration log</w:t>
      </w:r>
      <w:bookmarkEnd w:id="42"/>
    </w:p>
    <w:p w14:paraId="6598448F" w14:textId="77777777" w:rsidR="008172F8" w:rsidRDefault="00176955" w:rsidP="008172F8">
      <w:pPr>
        <w:keepNext/>
      </w:pPr>
      <w:r>
        <w:rPr>
          <w:noProof/>
          <w:lang w:val="nl-NL" w:eastAsia="nl-NL"/>
        </w:rPr>
        <w:drawing>
          <wp:inline distT="0" distB="0" distL="0" distR="0" wp14:anchorId="6EB17B97" wp14:editId="29DF3217">
            <wp:extent cx="5595171" cy="7905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srcRect/>
                    <a:stretch>
                      <a:fillRect/>
                    </a:stretch>
                  </pic:blipFill>
                  <pic:spPr bwMode="auto">
                    <a:xfrm>
                      <a:off x="0" y="0"/>
                      <a:ext cx="5597646" cy="7909247"/>
                    </a:xfrm>
                    <a:prstGeom prst="rect">
                      <a:avLst/>
                    </a:prstGeom>
                    <a:noFill/>
                    <a:ln w="9525">
                      <a:noFill/>
                      <a:miter lim="800000"/>
                      <a:headEnd/>
                      <a:tailEnd/>
                    </a:ln>
                  </pic:spPr>
                </pic:pic>
              </a:graphicData>
            </a:graphic>
          </wp:inline>
        </w:drawing>
      </w:r>
    </w:p>
    <w:p w14:paraId="1D8B09BA" w14:textId="23AE8031" w:rsidR="00DC2F3B" w:rsidRDefault="008172F8" w:rsidP="008172F8">
      <w:pPr>
        <w:pStyle w:val="Caption"/>
        <w:rPr>
          <w:lang w:val="en-US"/>
        </w:rPr>
      </w:pPr>
      <w:r>
        <w:t xml:space="preserve">Figure </w:t>
      </w:r>
      <w:r w:rsidR="00FA448A">
        <w:t>23</w:t>
      </w:r>
      <w:r>
        <w:t>: steering gear vibration log</w:t>
      </w:r>
      <w:sdt>
        <w:sdtPr>
          <w:id w:val="-1774238200"/>
          <w:citation/>
        </w:sdtPr>
        <w:sdtEndPr/>
        <w:sdtContent>
          <w:r>
            <w:fldChar w:fldCharType="begin"/>
          </w:r>
          <w:r w:rsidRPr="008172F8">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7A00EDFF" w14:textId="77777777" w:rsidR="00DC2F3B" w:rsidRDefault="00DC2F3B">
      <w:pPr>
        <w:spacing w:line="259" w:lineRule="auto"/>
        <w:rPr>
          <w:lang w:val="en-US"/>
        </w:rPr>
      </w:pPr>
      <w:r>
        <w:rPr>
          <w:lang w:val="en-US"/>
        </w:rPr>
        <w:br w:type="page"/>
      </w:r>
    </w:p>
    <w:p w14:paraId="10B75024" w14:textId="77777777" w:rsidR="008A63F0" w:rsidRDefault="00DC2F3B" w:rsidP="00641DE8">
      <w:pPr>
        <w:pStyle w:val="Heading1"/>
      </w:pPr>
      <w:bookmarkStart w:id="43" w:name="_Toc130049207"/>
      <w:r>
        <w:lastRenderedPageBreak/>
        <w:t xml:space="preserve">Appendix 8: </w:t>
      </w:r>
      <w:r w:rsidR="00714289">
        <w:t>D</w:t>
      </w:r>
      <w:r>
        <w:t>ata collection sheet</w:t>
      </w:r>
      <w:bookmarkEnd w:id="43"/>
    </w:p>
    <w:p w14:paraId="638A3C55" w14:textId="5AB29A8E" w:rsidR="008172F8" w:rsidRDefault="006F7AEF" w:rsidP="008172F8">
      <w:pPr>
        <w:keepNext/>
        <w:spacing w:line="259" w:lineRule="auto"/>
      </w:pPr>
      <w:r w:rsidRPr="006F7AEF">
        <w:rPr>
          <w:noProof/>
        </w:rPr>
        <w:drawing>
          <wp:inline distT="0" distB="0" distL="0" distR="0" wp14:anchorId="194112A1" wp14:editId="3661A2E2">
            <wp:extent cx="5731510" cy="398526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985260"/>
                    </a:xfrm>
                    <a:prstGeom prst="rect">
                      <a:avLst/>
                    </a:prstGeom>
                    <a:noFill/>
                    <a:ln>
                      <a:noFill/>
                    </a:ln>
                  </pic:spPr>
                </pic:pic>
              </a:graphicData>
            </a:graphic>
          </wp:inline>
        </w:drawing>
      </w:r>
    </w:p>
    <w:p w14:paraId="49397F1E" w14:textId="6946E73A" w:rsidR="008172F8" w:rsidRDefault="008172F8" w:rsidP="008172F8">
      <w:pPr>
        <w:pStyle w:val="Caption"/>
      </w:pPr>
      <w:r>
        <w:t xml:space="preserve">Figure </w:t>
      </w:r>
      <w:r w:rsidR="00FA448A">
        <w:t>2</w:t>
      </w:r>
      <w:r w:rsidR="00400842">
        <w:rPr>
          <w:noProof/>
        </w:rPr>
        <w:t>4</w:t>
      </w:r>
      <w:r>
        <w:t>: data collection sheet</w:t>
      </w:r>
      <w:sdt>
        <w:sdtPr>
          <w:id w:val="2068759086"/>
          <w:lock w:val="contentLocked"/>
          <w:citation/>
        </w:sdtPr>
        <w:sdtEndPr/>
        <w:sdtContent>
          <w:r>
            <w:fldChar w:fldCharType="begin"/>
          </w:r>
          <w:r w:rsidRPr="008172F8">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3DCE6D80" w14:textId="77777777" w:rsidR="009658F0" w:rsidRDefault="009658F0">
      <w:pPr>
        <w:spacing w:line="259" w:lineRule="auto"/>
        <w:rPr>
          <w:lang w:val="en-US"/>
        </w:rPr>
      </w:pPr>
      <w:r>
        <w:rPr>
          <w:lang w:val="en-US"/>
        </w:rPr>
        <w:br w:type="page"/>
      </w:r>
    </w:p>
    <w:p w14:paraId="334BABE8" w14:textId="77777777" w:rsidR="009658F0" w:rsidRDefault="009658F0" w:rsidP="00641DE8">
      <w:pPr>
        <w:pStyle w:val="Heading1"/>
      </w:pPr>
      <w:bookmarkStart w:id="44" w:name="_Toc130049208"/>
      <w:r>
        <w:lastRenderedPageBreak/>
        <w:t xml:space="preserve">Appendix 9: </w:t>
      </w:r>
      <w:r w:rsidR="00714289">
        <w:t>G</w:t>
      </w:r>
      <w:r>
        <w:t>eneral arrangement</w:t>
      </w:r>
      <w:bookmarkEnd w:id="44"/>
    </w:p>
    <w:p w14:paraId="790EA60A" w14:textId="77777777" w:rsidR="007D517A" w:rsidRDefault="00A55183" w:rsidP="00641DE8">
      <w:pPr>
        <w:rPr>
          <w:lang w:val="en-US"/>
        </w:rPr>
      </w:pPr>
      <w:r>
        <w:rPr>
          <w:noProof/>
          <w:lang w:val="nl-NL" w:eastAsia="nl-NL"/>
        </w:rPr>
        <w:drawing>
          <wp:inline distT="0" distB="0" distL="0" distR="0" wp14:anchorId="157B9CD4" wp14:editId="423C404A">
            <wp:extent cx="11430" cy="114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11430" cy="11430"/>
                    </a:xfrm>
                    <a:prstGeom prst="rect">
                      <a:avLst/>
                    </a:prstGeom>
                    <a:noFill/>
                    <a:ln w="9525">
                      <a:noFill/>
                      <a:miter lim="800000"/>
                      <a:headEnd/>
                      <a:tailEnd/>
                    </a:ln>
                  </pic:spPr>
                </pic:pic>
              </a:graphicData>
            </a:graphic>
          </wp:inline>
        </w:drawing>
      </w:r>
      <w:r w:rsidR="007D517A" w:rsidRPr="007D517A">
        <w:rPr>
          <w:lang w:val="en-US"/>
        </w:rPr>
        <w:t xml:space="preserve"> </w:t>
      </w:r>
      <w:r w:rsidR="007D517A">
        <w:rPr>
          <w:noProof/>
          <w:lang w:val="nl-NL" w:eastAsia="nl-NL"/>
        </w:rPr>
        <w:drawing>
          <wp:inline distT="0" distB="0" distL="0" distR="0" wp14:anchorId="1C7B3778" wp14:editId="3E0BAF3D">
            <wp:extent cx="5731510" cy="3779343"/>
            <wp:effectExtent l="1905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5731510" cy="3779343"/>
                    </a:xfrm>
                    <a:prstGeom prst="rect">
                      <a:avLst/>
                    </a:prstGeom>
                    <a:noFill/>
                    <a:ln w="9525">
                      <a:noFill/>
                      <a:miter lim="800000"/>
                      <a:headEnd/>
                      <a:tailEnd/>
                    </a:ln>
                  </pic:spPr>
                </pic:pic>
              </a:graphicData>
            </a:graphic>
          </wp:inline>
        </w:drawing>
      </w:r>
      <w:r w:rsidR="007D517A" w:rsidRPr="007D517A">
        <w:rPr>
          <w:lang w:val="en-US"/>
        </w:rPr>
        <w:t xml:space="preserve"> </w:t>
      </w:r>
      <w:r w:rsidR="007D517A">
        <w:rPr>
          <w:noProof/>
          <w:lang w:val="nl-NL" w:eastAsia="nl-NL"/>
        </w:rPr>
        <w:drawing>
          <wp:inline distT="0" distB="0" distL="0" distR="0" wp14:anchorId="614E9D49" wp14:editId="1FF4E977">
            <wp:extent cx="5731510" cy="4209644"/>
            <wp:effectExtent l="1905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5731510" cy="4209644"/>
                    </a:xfrm>
                    <a:prstGeom prst="rect">
                      <a:avLst/>
                    </a:prstGeom>
                    <a:noFill/>
                    <a:ln w="9525">
                      <a:noFill/>
                      <a:miter lim="800000"/>
                      <a:headEnd/>
                      <a:tailEnd/>
                    </a:ln>
                  </pic:spPr>
                </pic:pic>
              </a:graphicData>
            </a:graphic>
          </wp:inline>
        </w:drawing>
      </w:r>
    </w:p>
    <w:p w14:paraId="4204C7C4" w14:textId="77777777" w:rsidR="00E81C94" w:rsidRDefault="007D517A" w:rsidP="00E81C94">
      <w:pPr>
        <w:keepNext/>
      </w:pPr>
      <w:r>
        <w:rPr>
          <w:noProof/>
          <w:lang w:val="nl-NL" w:eastAsia="nl-NL"/>
        </w:rPr>
        <w:lastRenderedPageBreak/>
        <w:drawing>
          <wp:inline distT="0" distB="0" distL="0" distR="0" wp14:anchorId="11AD3BF2" wp14:editId="3DE171DB">
            <wp:extent cx="5731510" cy="3988122"/>
            <wp:effectExtent l="1905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5731510" cy="3988122"/>
                    </a:xfrm>
                    <a:prstGeom prst="rect">
                      <a:avLst/>
                    </a:prstGeom>
                    <a:noFill/>
                    <a:ln w="9525">
                      <a:noFill/>
                      <a:miter lim="800000"/>
                      <a:headEnd/>
                      <a:tailEnd/>
                    </a:ln>
                  </pic:spPr>
                </pic:pic>
              </a:graphicData>
            </a:graphic>
          </wp:inline>
        </w:drawing>
      </w:r>
      <w:r w:rsidRPr="007D517A">
        <w:rPr>
          <w:lang w:val="en-US"/>
        </w:rPr>
        <w:t xml:space="preserve"> </w:t>
      </w:r>
      <w:r>
        <w:rPr>
          <w:noProof/>
          <w:lang w:val="nl-NL" w:eastAsia="nl-NL"/>
        </w:rPr>
        <w:drawing>
          <wp:inline distT="0" distB="0" distL="0" distR="0" wp14:anchorId="0CD9A837" wp14:editId="15170EAA">
            <wp:extent cx="5482598" cy="39528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a:stretch>
                      <a:fillRect/>
                    </a:stretch>
                  </pic:blipFill>
                  <pic:spPr bwMode="auto">
                    <a:xfrm>
                      <a:off x="0" y="0"/>
                      <a:ext cx="5486011" cy="3955336"/>
                    </a:xfrm>
                    <a:prstGeom prst="rect">
                      <a:avLst/>
                    </a:prstGeom>
                    <a:noFill/>
                    <a:ln w="9525">
                      <a:noFill/>
                      <a:miter lim="800000"/>
                      <a:headEnd/>
                      <a:tailEnd/>
                    </a:ln>
                  </pic:spPr>
                </pic:pic>
              </a:graphicData>
            </a:graphic>
          </wp:inline>
        </w:drawing>
      </w:r>
    </w:p>
    <w:p w14:paraId="4C70870A" w14:textId="572BE5F3" w:rsidR="007D517A" w:rsidRDefault="00E81C94" w:rsidP="00E81C94">
      <w:pPr>
        <w:pStyle w:val="Caption"/>
        <w:rPr>
          <w:lang w:val="en-US"/>
        </w:rPr>
      </w:pPr>
      <w:r>
        <w:t xml:space="preserve">Figure </w:t>
      </w:r>
      <w:r w:rsidR="00FA448A">
        <w:t>2</w:t>
      </w:r>
      <w:r w:rsidR="00400842">
        <w:rPr>
          <w:noProof/>
        </w:rPr>
        <w:t>5</w:t>
      </w:r>
      <w:r>
        <w:t>: general arrangement</w:t>
      </w:r>
      <w:sdt>
        <w:sdtPr>
          <w:id w:val="1476025223"/>
          <w:citation/>
        </w:sdtPr>
        <w:sdtEndPr/>
        <w:sdtContent>
          <w:r>
            <w:fldChar w:fldCharType="begin"/>
          </w:r>
          <w:r w:rsidRPr="0073484B">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p w14:paraId="13F9667F" w14:textId="77777777" w:rsidR="007D517A" w:rsidRDefault="007D517A">
      <w:pPr>
        <w:spacing w:line="259" w:lineRule="auto"/>
        <w:rPr>
          <w:lang w:val="en-US"/>
        </w:rPr>
      </w:pPr>
      <w:r>
        <w:rPr>
          <w:lang w:val="en-US"/>
        </w:rPr>
        <w:br w:type="page"/>
      </w:r>
    </w:p>
    <w:bookmarkStart w:id="45" w:name="_Toc130049209"/>
    <w:p w14:paraId="61DDE423" w14:textId="77777777" w:rsidR="007A4FCD" w:rsidRDefault="00F97013" w:rsidP="00641DE8">
      <w:pPr>
        <w:pStyle w:val="Heading1"/>
      </w:pPr>
      <w:r>
        <w:rPr>
          <w:noProof/>
        </w:rPr>
        <w:lastRenderedPageBreak/>
        <mc:AlternateContent>
          <mc:Choice Requires="wps">
            <w:drawing>
              <wp:anchor distT="0" distB="0" distL="114300" distR="114300" simplePos="0" relativeHeight="251658247" behindDoc="0" locked="0" layoutInCell="1" allowOverlap="1" wp14:anchorId="309A4A94" wp14:editId="6C976EBD">
                <wp:simplePos x="0" y="0"/>
                <wp:positionH relativeFrom="column">
                  <wp:posOffset>-348615</wp:posOffset>
                </wp:positionH>
                <wp:positionV relativeFrom="paragraph">
                  <wp:posOffset>8305800</wp:posOffset>
                </wp:positionV>
                <wp:extent cx="7802245" cy="26670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80224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33DA1" w14:textId="2D2E3FB6" w:rsidR="0073484B" w:rsidRPr="0073484B" w:rsidRDefault="0073484B" w:rsidP="0073484B">
                            <w:pPr>
                              <w:pStyle w:val="Caption"/>
                              <w:rPr>
                                <w:noProof/>
                                <w:lang w:eastAsia="nl-NL"/>
                              </w:rPr>
                            </w:pPr>
                            <w:r>
                              <w:t xml:space="preserve">Figure </w:t>
                            </w:r>
                            <w:r w:rsidR="00FA448A">
                              <w:t>2</w:t>
                            </w:r>
                            <w:r w:rsidR="00400842">
                              <w:rPr>
                                <w:noProof/>
                              </w:rPr>
                              <w:t>6</w:t>
                            </w:r>
                            <w:r>
                              <w:t>: deck 11 survey cabin locations</w:t>
                            </w:r>
                            <w:sdt>
                              <w:sdtPr>
                                <w:id w:val="184954049"/>
                                <w:citation/>
                              </w:sdtPr>
                              <w:sdtEndPr/>
                              <w:sdtContent>
                                <w:r>
                                  <w:fldChar w:fldCharType="begin"/>
                                </w:r>
                                <w:r w:rsidRPr="0073484B">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09A4A94" id="Text Box 11" o:spid="_x0000_s1036" type="#_x0000_t202" style="position:absolute;margin-left:-27.45pt;margin-top:654pt;width:614.35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" stroked="f">
                <v:path arrowok="t"/>
                <v:textbox style="mso-fit-shape-to-text:t" inset="0,0,0,0">
                  <w:txbxContent>
                    <w:p w14:paraId="37F33DA1" w14:textId="2D2E3FB6" w:rsidR="0073484B" w:rsidRPr="0073484B" w:rsidRDefault="0073484B" w:rsidP="0073484B">
                      <w:pPr>
                        <w:pStyle w:val="Caption"/>
                        <w:rPr>
                          <w:noProof/>
                          <w:lang w:eastAsia="nl-NL"/>
                        </w:rPr>
                      </w:pPr>
                      <w:r>
                        <w:t xml:space="preserve">Figure </w:t>
                      </w:r>
                      <w:r w:rsidR="00FA448A">
                        <w:t>2</w:t>
                      </w:r>
                      <w:r w:rsidR="00400842">
                        <w:rPr>
                          <w:noProof/>
                        </w:rPr>
                        <w:t>6</w:t>
                      </w:r>
                      <w:r>
                        <w:t>: deck 11 survey cabin locations</w:t>
                      </w:r>
                      <w:sdt>
                        <w:sdtPr>
                          <w:id w:val="184954049"/>
                          <w:citation/>
                        </w:sdtPr>
                        <w:sdtEndPr/>
                        <w:sdtContent>
                          <w:r>
                            <w:fldChar w:fldCharType="begin"/>
                          </w:r>
                          <w:r w:rsidRPr="0073484B">
                            <w:instrText xml:space="preserve"> CITATION Pri23 \l 1043 </w:instrText>
                          </w:r>
                          <w:r>
                            <w:fldChar w:fldCharType="separate"/>
                          </w:r>
                          <w:r w:rsidR="009F785B">
                            <w:rPr>
                              <w:noProof/>
                            </w:rPr>
                            <w:t xml:space="preserve"> </w:t>
                          </w:r>
                          <w:r w:rsidR="009F785B" w:rsidRPr="009F785B">
                            <w:rPr>
                              <w:noProof/>
                            </w:rPr>
                            <w:t>(Prinsen, 2023)</w:t>
                          </w:r>
                          <w:r>
                            <w:fldChar w:fldCharType="end"/>
                          </w:r>
                        </w:sdtContent>
                      </w:sdt>
                    </w:p>
                  </w:txbxContent>
                </v:textbox>
              </v:shape>
            </w:pict>
          </mc:Fallback>
        </mc:AlternateContent>
      </w:r>
      <w:r w:rsidR="00C70193">
        <w:rPr>
          <w:noProof/>
          <w:lang w:val="nl-NL" w:eastAsia="nl-NL"/>
        </w:rPr>
        <w:drawing>
          <wp:anchor distT="0" distB="0" distL="114300" distR="114300" simplePos="0" relativeHeight="251658246" behindDoc="0" locked="0" layoutInCell="1" allowOverlap="1" wp14:anchorId="6F4F2C44" wp14:editId="4B621FA5">
            <wp:simplePos x="0" y="0"/>
            <wp:positionH relativeFrom="column">
              <wp:posOffset>-1463174</wp:posOffset>
            </wp:positionH>
            <wp:positionV relativeFrom="paragraph">
              <wp:posOffset>3072900</wp:posOffset>
            </wp:positionV>
            <wp:extent cx="7802281" cy="2263475"/>
            <wp:effectExtent l="0" t="2762250" r="0" b="27470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rot="5400000">
                      <a:off x="0" y="0"/>
                      <a:ext cx="7807776" cy="22650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D517A">
        <w:t xml:space="preserve">Appendix 10: </w:t>
      </w:r>
      <w:r w:rsidR="00714289">
        <w:t>D</w:t>
      </w:r>
      <w:r w:rsidR="007D517A">
        <w:t>eck 11 survey cabin locations</w:t>
      </w:r>
      <w:bookmarkEnd w:id="45"/>
      <w:r w:rsidR="007A4FCD">
        <w:br w:type="page"/>
      </w:r>
    </w:p>
    <w:p w14:paraId="1885EFEE" w14:textId="77777777" w:rsidR="007A4FCD" w:rsidRDefault="007A4FCD" w:rsidP="00641DE8">
      <w:pPr>
        <w:pStyle w:val="Heading1"/>
      </w:pPr>
      <w:bookmarkStart w:id="46" w:name="_Toc130049210"/>
      <w:r>
        <w:lastRenderedPageBreak/>
        <w:t xml:space="preserve">Appendix 11: </w:t>
      </w:r>
      <w:r w:rsidR="008566B1">
        <w:t>VibroSmart</w:t>
      </w:r>
      <w:r>
        <w:t xml:space="preserve"> configuration sheet</w:t>
      </w:r>
      <w:bookmarkEnd w:id="46"/>
    </w:p>
    <w:p w14:paraId="65522F70" w14:textId="77777777" w:rsidR="00264604" w:rsidRDefault="007A4FCD" w:rsidP="00264604">
      <w:pPr>
        <w:keepNext/>
      </w:pPr>
      <w:r w:rsidRPr="008566B1">
        <w:rPr>
          <w:noProof/>
          <w:lang w:eastAsia="nl-NL"/>
        </w:rPr>
        <w:t xml:space="preserve"> </w:t>
      </w:r>
      <w:r>
        <w:rPr>
          <w:noProof/>
          <w:lang w:val="nl-NL" w:eastAsia="nl-NL"/>
        </w:rPr>
        <w:drawing>
          <wp:inline distT="0" distB="0" distL="0" distR="0" wp14:anchorId="0E64C8FF" wp14:editId="4B7FA020">
            <wp:extent cx="5284545" cy="7562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srcRect/>
                    <a:stretch>
                      <a:fillRect/>
                    </a:stretch>
                  </pic:blipFill>
                  <pic:spPr bwMode="auto">
                    <a:xfrm>
                      <a:off x="0" y="0"/>
                      <a:ext cx="5287270" cy="7566750"/>
                    </a:xfrm>
                    <a:prstGeom prst="rect">
                      <a:avLst/>
                    </a:prstGeom>
                    <a:noFill/>
                    <a:ln w="9525">
                      <a:noFill/>
                      <a:miter lim="800000"/>
                      <a:headEnd/>
                      <a:tailEnd/>
                    </a:ln>
                  </pic:spPr>
                </pic:pic>
              </a:graphicData>
            </a:graphic>
          </wp:inline>
        </w:drawing>
      </w:r>
    </w:p>
    <w:p w14:paraId="1CF2BB73" w14:textId="7B80CE57" w:rsidR="007A4FCD" w:rsidRPr="007A4FCD" w:rsidRDefault="00264604" w:rsidP="00264604">
      <w:pPr>
        <w:pStyle w:val="Caption"/>
        <w:rPr>
          <w:lang w:val="en-US"/>
        </w:rPr>
      </w:pPr>
      <w:r>
        <w:t xml:space="preserve">Figure </w:t>
      </w:r>
      <w:r w:rsidR="00FA448A">
        <w:t>2</w:t>
      </w:r>
      <w:r w:rsidR="002B4C70">
        <w:rPr>
          <w:noProof/>
        </w:rPr>
        <w:t>7</w:t>
      </w:r>
      <w:r>
        <w:t>: VibroSmart configuration sheet</w:t>
      </w:r>
      <w:sdt>
        <w:sdtPr>
          <w:id w:val="342759969"/>
          <w:citation/>
        </w:sdtPr>
        <w:sdtEndPr/>
        <w:sdtContent>
          <w:r>
            <w:fldChar w:fldCharType="begin"/>
          </w:r>
          <w:r>
            <w:rPr>
              <w:lang w:val="nl-NL"/>
            </w:rPr>
            <w:instrText xml:space="preserve"> CITATION Pri23 \l 1043 </w:instrText>
          </w:r>
          <w:r>
            <w:fldChar w:fldCharType="separate"/>
          </w:r>
          <w:r w:rsidR="009F785B">
            <w:rPr>
              <w:noProof/>
              <w:lang w:val="nl-NL"/>
            </w:rPr>
            <w:t xml:space="preserve"> (Prinsen, 2023)</w:t>
          </w:r>
          <w:r>
            <w:fldChar w:fldCharType="end"/>
          </w:r>
        </w:sdtContent>
      </w:sdt>
    </w:p>
    <w:sectPr w:rsidR="007A4FCD" w:rsidRPr="007A4FCD" w:rsidSect="00D30AA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61CD93" w14:textId="77777777" w:rsidR="00C0275F" w:rsidRDefault="00C0275F" w:rsidP="000275FB">
      <w:pPr>
        <w:spacing w:after="0" w:line="240" w:lineRule="auto"/>
      </w:pPr>
      <w:r>
        <w:separator/>
      </w:r>
    </w:p>
  </w:endnote>
  <w:endnote w:type="continuationSeparator" w:id="0">
    <w:p w14:paraId="2F3ECC55" w14:textId="77777777" w:rsidR="00C0275F" w:rsidRDefault="00C0275F" w:rsidP="000275FB">
      <w:pPr>
        <w:spacing w:after="0" w:line="240" w:lineRule="auto"/>
      </w:pPr>
      <w:r>
        <w:continuationSeparator/>
      </w:r>
    </w:p>
  </w:endnote>
  <w:endnote w:type="continuationNotice" w:id="1">
    <w:p w14:paraId="6934A7EB" w14:textId="77777777" w:rsidR="00C0275F" w:rsidRDefault="00C027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Yu Gothic"/>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01528" w14:textId="1E539CD3" w:rsidR="0031698B" w:rsidRDefault="0031698B" w:rsidP="00303DD6">
    <w:pPr>
      <w:pStyle w:val="Footer"/>
      <w:pBdr>
        <w:top w:val="single" w:sz="4" w:space="1" w:color="D9D9D9" w:themeColor="background1" w:themeShade="D9"/>
      </w:pBdr>
    </w:pPr>
  </w:p>
  <w:p w14:paraId="084E8195" w14:textId="77777777" w:rsidR="0031698B" w:rsidRDefault="003169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6167731"/>
      <w:docPartObj>
        <w:docPartGallery w:val="Page Numbers (Bottom of Page)"/>
        <w:docPartUnique/>
      </w:docPartObj>
    </w:sdtPr>
    <w:sdtEndPr>
      <w:rPr>
        <w:color w:val="7F7F7F" w:themeColor="background1" w:themeShade="7F"/>
        <w:spacing w:val="60"/>
      </w:rPr>
    </w:sdtEndPr>
    <w:sdtContent>
      <w:p w14:paraId="4729E0F4" w14:textId="77777777" w:rsidR="00641DE8" w:rsidRDefault="00AE2DE4">
        <w:pPr>
          <w:pStyle w:val="Footer"/>
          <w:pBdr>
            <w:top w:val="single" w:sz="4" w:space="1" w:color="D9D9D9" w:themeColor="background1" w:themeShade="D9"/>
          </w:pBdr>
          <w:jc w:val="right"/>
        </w:pPr>
        <w:r>
          <w:fldChar w:fldCharType="begin"/>
        </w:r>
        <w:r>
          <w:instrText xml:space="preserve"> PAGE   \* MERGEFORMAT </w:instrText>
        </w:r>
        <w:r>
          <w:fldChar w:fldCharType="separate"/>
        </w:r>
        <w:r w:rsidR="00B31EBB">
          <w:rPr>
            <w:noProof/>
          </w:rPr>
          <w:t>14</w:t>
        </w:r>
        <w:r>
          <w:rPr>
            <w:noProof/>
          </w:rPr>
          <w:fldChar w:fldCharType="end"/>
        </w:r>
        <w:r w:rsidR="00641DE8">
          <w:t xml:space="preserve"> | </w:t>
        </w:r>
        <w:r w:rsidR="00641DE8">
          <w:rPr>
            <w:color w:val="7F7F7F" w:themeColor="background1" w:themeShade="7F"/>
            <w:spacing w:val="60"/>
          </w:rPr>
          <w:t>Page</w:t>
        </w:r>
      </w:p>
    </w:sdtContent>
  </w:sdt>
  <w:p w14:paraId="2CA7BA5F" w14:textId="77777777" w:rsidR="00641DE8" w:rsidRDefault="00641D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4FAC00" w14:textId="77777777" w:rsidR="00C0275F" w:rsidRDefault="00C0275F" w:rsidP="000275FB">
      <w:pPr>
        <w:spacing w:after="0" w:line="240" w:lineRule="auto"/>
      </w:pPr>
      <w:r>
        <w:separator/>
      </w:r>
    </w:p>
  </w:footnote>
  <w:footnote w:type="continuationSeparator" w:id="0">
    <w:p w14:paraId="7A36DD36" w14:textId="77777777" w:rsidR="00C0275F" w:rsidRDefault="00C0275F" w:rsidP="000275FB">
      <w:pPr>
        <w:spacing w:after="0" w:line="240" w:lineRule="auto"/>
      </w:pPr>
      <w:r>
        <w:continuationSeparator/>
      </w:r>
    </w:p>
  </w:footnote>
  <w:footnote w:type="continuationNotice" w:id="1">
    <w:p w14:paraId="6BCFB1CB" w14:textId="77777777" w:rsidR="00C0275F" w:rsidRDefault="00C0275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5"/>
      <w:gridCol w:w="3005"/>
      <w:gridCol w:w="3005"/>
    </w:tblGrid>
    <w:tr w:rsidR="2A87F119" w14:paraId="01B7BAB9" w14:textId="77777777" w:rsidTr="2A87F119">
      <w:trPr>
        <w:trHeight w:val="300"/>
      </w:trPr>
      <w:tc>
        <w:tcPr>
          <w:tcW w:w="3005" w:type="dxa"/>
        </w:tcPr>
        <w:p w14:paraId="39E43368" w14:textId="77777777" w:rsidR="2A87F119" w:rsidRDefault="2A87F119" w:rsidP="2A87F119">
          <w:pPr>
            <w:pStyle w:val="Header"/>
            <w:ind w:left="-115"/>
          </w:pPr>
        </w:p>
      </w:tc>
      <w:tc>
        <w:tcPr>
          <w:tcW w:w="3005" w:type="dxa"/>
        </w:tcPr>
        <w:p w14:paraId="0294F833" w14:textId="77777777" w:rsidR="2A87F119" w:rsidRDefault="2A87F119" w:rsidP="2A87F119">
          <w:pPr>
            <w:pStyle w:val="Header"/>
            <w:jc w:val="center"/>
          </w:pPr>
        </w:p>
      </w:tc>
      <w:tc>
        <w:tcPr>
          <w:tcW w:w="3005" w:type="dxa"/>
        </w:tcPr>
        <w:p w14:paraId="280277B9" w14:textId="77777777" w:rsidR="2A87F119" w:rsidRDefault="2A87F119" w:rsidP="2A87F119">
          <w:pPr>
            <w:pStyle w:val="Header"/>
            <w:ind w:right="-115"/>
            <w:jc w:val="right"/>
          </w:pPr>
        </w:p>
      </w:tc>
    </w:tr>
  </w:tbl>
  <w:p w14:paraId="0082EC68" w14:textId="77777777" w:rsidR="00FE08AA" w:rsidRDefault="00FE08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650"/>
      <w:gridCol w:w="4650"/>
      <w:gridCol w:w="4650"/>
    </w:tblGrid>
    <w:tr w:rsidR="2A87F119" w14:paraId="7A1C8BFD" w14:textId="77777777" w:rsidTr="2A87F119">
      <w:trPr>
        <w:trHeight w:val="300"/>
      </w:trPr>
      <w:tc>
        <w:tcPr>
          <w:tcW w:w="4650" w:type="dxa"/>
        </w:tcPr>
        <w:p w14:paraId="21B167F5" w14:textId="77777777" w:rsidR="2A87F119" w:rsidRDefault="2A87F119" w:rsidP="2A87F119">
          <w:pPr>
            <w:pStyle w:val="Header"/>
            <w:ind w:left="-115"/>
          </w:pPr>
        </w:p>
      </w:tc>
      <w:tc>
        <w:tcPr>
          <w:tcW w:w="4650" w:type="dxa"/>
        </w:tcPr>
        <w:p w14:paraId="2DEDEC69" w14:textId="77777777" w:rsidR="2A87F119" w:rsidRDefault="2A87F119" w:rsidP="2A87F119">
          <w:pPr>
            <w:pStyle w:val="Header"/>
            <w:jc w:val="center"/>
          </w:pPr>
        </w:p>
      </w:tc>
      <w:tc>
        <w:tcPr>
          <w:tcW w:w="4650" w:type="dxa"/>
        </w:tcPr>
        <w:p w14:paraId="1B9339C9" w14:textId="77777777" w:rsidR="2A87F119" w:rsidRDefault="2A87F119" w:rsidP="2A87F119">
          <w:pPr>
            <w:pStyle w:val="Header"/>
            <w:ind w:right="-115"/>
            <w:jc w:val="right"/>
          </w:pPr>
        </w:p>
      </w:tc>
    </w:tr>
  </w:tbl>
  <w:p w14:paraId="34335D0D" w14:textId="77777777" w:rsidR="00FE08AA" w:rsidRDefault="00FE08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05"/>
      <w:gridCol w:w="3005"/>
      <w:gridCol w:w="3005"/>
    </w:tblGrid>
    <w:tr w:rsidR="2A87F119" w14:paraId="45CD2BA7" w14:textId="77777777" w:rsidTr="2A87F119">
      <w:trPr>
        <w:trHeight w:val="300"/>
      </w:trPr>
      <w:tc>
        <w:tcPr>
          <w:tcW w:w="3005" w:type="dxa"/>
        </w:tcPr>
        <w:p w14:paraId="6A2CA4FC" w14:textId="77777777" w:rsidR="2A87F119" w:rsidRDefault="2A87F119" w:rsidP="2A87F119">
          <w:pPr>
            <w:pStyle w:val="Header"/>
            <w:ind w:left="-115"/>
          </w:pPr>
        </w:p>
      </w:tc>
      <w:tc>
        <w:tcPr>
          <w:tcW w:w="3005" w:type="dxa"/>
        </w:tcPr>
        <w:p w14:paraId="4DC2544D" w14:textId="77777777" w:rsidR="2A87F119" w:rsidRDefault="2A87F119" w:rsidP="2A87F119">
          <w:pPr>
            <w:pStyle w:val="Header"/>
            <w:jc w:val="center"/>
          </w:pPr>
        </w:p>
      </w:tc>
      <w:tc>
        <w:tcPr>
          <w:tcW w:w="3005" w:type="dxa"/>
        </w:tcPr>
        <w:p w14:paraId="3328F85F" w14:textId="77777777" w:rsidR="2A87F119" w:rsidRDefault="2A87F119" w:rsidP="2A87F119">
          <w:pPr>
            <w:pStyle w:val="Header"/>
            <w:ind w:right="-115"/>
            <w:jc w:val="right"/>
          </w:pPr>
        </w:p>
      </w:tc>
    </w:tr>
  </w:tbl>
  <w:p w14:paraId="6B108905" w14:textId="77777777" w:rsidR="00FE08AA" w:rsidRDefault="00FE08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25810"/>
    <w:multiLevelType w:val="hybridMultilevel"/>
    <w:tmpl w:val="047413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463C3E"/>
    <w:multiLevelType w:val="hybridMultilevel"/>
    <w:tmpl w:val="2D3EF7EE"/>
    <w:lvl w:ilvl="0" w:tplc="282EC078">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C41E25"/>
    <w:multiLevelType w:val="hybridMultilevel"/>
    <w:tmpl w:val="FFFFFFFF"/>
    <w:lvl w:ilvl="0" w:tplc="BB369B28">
      <w:start w:val="1"/>
      <w:numFmt w:val="bullet"/>
      <w:lvlText w:val=""/>
      <w:lvlJc w:val="left"/>
      <w:pPr>
        <w:ind w:left="720" w:hanging="360"/>
      </w:pPr>
      <w:rPr>
        <w:rFonts w:ascii="Wingdings" w:hAnsi="Wingdings" w:hint="default"/>
      </w:rPr>
    </w:lvl>
    <w:lvl w:ilvl="1" w:tplc="FDA64EEE">
      <w:start w:val="1"/>
      <w:numFmt w:val="bullet"/>
      <w:lvlText w:val="o"/>
      <w:lvlJc w:val="left"/>
      <w:pPr>
        <w:ind w:left="1440" w:hanging="360"/>
      </w:pPr>
      <w:rPr>
        <w:rFonts w:ascii="Courier New" w:hAnsi="Courier New" w:hint="default"/>
      </w:rPr>
    </w:lvl>
    <w:lvl w:ilvl="2" w:tplc="781418C6">
      <w:start w:val="1"/>
      <w:numFmt w:val="bullet"/>
      <w:lvlText w:val=""/>
      <w:lvlJc w:val="left"/>
      <w:pPr>
        <w:ind w:left="2160" w:hanging="360"/>
      </w:pPr>
      <w:rPr>
        <w:rFonts w:ascii="Wingdings" w:hAnsi="Wingdings" w:hint="default"/>
      </w:rPr>
    </w:lvl>
    <w:lvl w:ilvl="3" w:tplc="E46CACFC">
      <w:start w:val="1"/>
      <w:numFmt w:val="bullet"/>
      <w:lvlText w:val=""/>
      <w:lvlJc w:val="left"/>
      <w:pPr>
        <w:ind w:left="2880" w:hanging="360"/>
      </w:pPr>
      <w:rPr>
        <w:rFonts w:ascii="Symbol" w:hAnsi="Symbol" w:hint="default"/>
      </w:rPr>
    </w:lvl>
    <w:lvl w:ilvl="4" w:tplc="C8CA9370">
      <w:start w:val="1"/>
      <w:numFmt w:val="bullet"/>
      <w:lvlText w:val="o"/>
      <w:lvlJc w:val="left"/>
      <w:pPr>
        <w:ind w:left="3600" w:hanging="360"/>
      </w:pPr>
      <w:rPr>
        <w:rFonts w:ascii="Courier New" w:hAnsi="Courier New" w:hint="default"/>
      </w:rPr>
    </w:lvl>
    <w:lvl w:ilvl="5" w:tplc="DCDC90A6">
      <w:start w:val="1"/>
      <w:numFmt w:val="bullet"/>
      <w:lvlText w:val=""/>
      <w:lvlJc w:val="left"/>
      <w:pPr>
        <w:ind w:left="4320" w:hanging="360"/>
      </w:pPr>
      <w:rPr>
        <w:rFonts w:ascii="Wingdings" w:hAnsi="Wingdings" w:hint="default"/>
      </w:rPr>
    </w:lvl>
    <w:lvl w:ilvl="6" w:tplc="CA1A0270">
      <w:start w:val="1"/>
      <w:numFmt w:val="bullet"/>
      <w:lvlText w:val=""/>
      <w:lvlJc w:val="left"/>
      <w:pPr>
        <w:ind w:left="5040" w:hanging="360"/>
      </w:pPr>
      <w:rPr>
        <w:rFonts w:ascii="Symbol" w:hAnsi="Symbol" w:hint="default"/>
      </w:rPr>
    </w:lvl>
    <w:lvl w:ilvl="7" w:tplc="C7E8C920">
      <w:start w:val="1"/>
      <w:numFmt w:val="bullet"/>
      <w:lvlText w:val="o"/>
      <w:lvlJc w:val="left"/>
      <w:pPr>
        <w:ind w:left="5760" w:hanging="360"/>
      </w:pPr>
      <w:rPr>
        <w:rFonts w:ascii="Courier New" w:hAnsi="Courier New" w:hint="default"/>
      </w:rPr>
    </w:lvl>
    <w:lvl w:ilvl="8" w:tplc="815634E6">
      <w:start w:val="1"/>
      <w:numFmt w:val="bullet"/>
      <w:lvlText w:val=""/>
      <w:lvlJc w:val="left"/>
      <w:pPr>
        <w:ind w:left="6480" w:hanging="360"/>
      </w:pPr>
      <w:rPr>
        <w:rFonts w:ascii="Wingdings" w:hAnsi="Wingdings" w:hint="default"/>
      </w:rPr>
    </w:lvl>
  </w:abstractNum>
  <w:abstractNum w:abstractNumId="3" w15:restartNumberingAfterBreak="0">
    <w:nsid w:val="142745E5"/>
    <w:multiLevelType w:val="hybridMultilevel"/>
    <w:tmpl w:val="50843D1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 w15:restartNumberingAfterBreak="0">
    <w:nsid w:val="258111EE"/>
    <w:multiLevelType w:val="hybridMultilevel"/>
    <w:tmpl w:val="11E60F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BB66DE1"/>
    <w:multiLevelType w:val="multilevel"/>
    <w:tmpl w:val="60401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5313B8F"/>
    <w:multiLevelType w:val="hybridMultilevel"/>
    <w:tmpl w:val="384E9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840D25"/>
    <w:multiLevelType w:val="hybridMultilevel"/>
    <w:tmpl w:val="1952D5F2"/>
    <w:lvl w:ilvl="0" w:tplc="6960F3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A5C26AE"/>
    <w:multiLevelType w:val="hybridMultilevel"/>
    <w:tmpl w:val="C0D67B32"/>
    <w:lvl w:ilvl="0" w:tplc="CDA271A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B9469DD"/>
    <w:multiLevelType w:val="multilevel"/>
    <w:tmpl w:val="DFCE8000"/>
    <w:lvl w:ilvl="0">
      <w:start w:val="1"/>
      <w:numFmt w:val="bullet"/>
      <w:lvlText w:val=""/>
      <w:lvlJc w:val="left"/>
      <w:pPr>
        <w:tabs>
          <w:tab w:val="num" w:pos="720"/>
        </w:tabs>
        <w:ind w:left="720" w:hanging="360"/>
      </w:pPr>
      <w:rPr>
        <w:rFonts w:ascii="Wingdings" w:hAnsi="Wingdings" w:hint="default"/>
        <w:color w:val="auto"/>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DFE514F"/>
    <w:multiLevelType w:val="multilevel"/>
    <w:tmpl w:val="1C5071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3"/>
  </w:num>
  <w:num w:numId="3">
    <w:abstractNumId w:val="6"/>
  </w:num>
  <w:num w:numId="4">
    <w:abstractNumId w:val="1"/>
  </w:num>
  <w:num w:numId="5">
    <w:abstractNumId w:val="0"/>
  </w:num>
  <w:num w:numId="6">
    <w:abstractNumId w:val="9"/>
  </w:num>
  <w:num w:numId="7">
    <w:abstractNumId w:val="10"/>
  </w:num>
  <w:num w:numId="8">
    <w:abstractNumId w:val="4"/>
  </w:num>
  <w:num w:numId="9">
    <w:abstractNumId w:val="5"/>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1C1"/>
    <w:rsid w:val="00005EFC"/>
    <w:rsid w:val="00007544"/>
    <w:rsid w:val="00013F94"/>
    <w:rsid w:val="00015101"/>
    <w:rsid w:val="000157E6"/>
    <w:rsid w:val="00017987"/>
    <w:rsid w:val="00020767"/>
    <w:rsid w:val="00020B31"/>
    <w:rsid w:val="00020B72"/>
    <w:rsid w:val="0002228F"/>
    <w:rsid w:val="000226BF"/>
    <w:rsid w:val="00025463"/>
    <w:rsid w:val="00025E7B"/>
    <w:rsid w:val="000275FB"/>
    <w:rsid w:val="00034697"/>
    <w:rsid w:val="0003624E"/>
    <w:rsid w:val="00042C72"/>
    <w:rsid w:val="000476D6"/>
    <w:rsid w:val="00047D38"/>
    <w:rsid w:val="00050C8E"/>
    <w:rsid w:val="00051ECE"/>
    <w:rsid w:val="000528BB"/>
    <w:rsid w:val="00054435"/>
    <w:rsid w:val="00056993"/>
    <w:rsid w:val="00061525"/>
    <w:rsid w:val="000620A1"/>
    <w:rsid w:val="00065A88"/>
    <w:rsid w:val="0007001D"/>
    <w:rsid w:val="00070254"/>
    <w:rsid w:val="000710B9"/>
    <w:rsid w:val="00072170"/>
    <w:rsid w:val="00072D8B"/>
    <w:rsid w:val="0007459F"/>
    <w:rsid w:val="00074A83"/>
    <w:rsid w:val="00074EC5"/>
    <w:rsid w:val="00075307"/>
    <w:rsid w:val="00080DE4"/>
    <w:rsid w:val="00082AAC"/>
    <w:rsid w:val="000943E5"/>
    <w:rsid w:val="00095516"/>
    <w:rsid w:val="000A4FE5"/>
    <w:rsid w:val="000A681A"/>
    <w:rsid w:val="000B17CE"/>
    <w:rsid w:val="000B2B36"/>
    <w:rsid w:val="000B5A56"/>
    <w:rsid w:val="000B667C"/>
    <w:rsid w:val="000C1EF7"/>
    <w:rsid w:val="000C3C8B"/>
    <w:rsid w:val="000C3D54"/>
    <w:rsid w:val="000C4685"/>
    <w:rsid w:val="000C6369"/>
    <w:rsid w:val="000C67DD"/>
    <w:rsid w:val="000D0C7D"/>
    <w:rsid w:val="000D11CA"/>
    <w:rsid w:val="000D3666"/>
    <w:rsid w:val="000E1C35"/>
    <w:rsid w:val="000E2970"/>
    <w:rsid w:val="000E2BBE"/>
    <w:rsid w:val="000E49F6"/>
    <w:rsid w:val="000E516E"/>
    <w:rsid w:val="000F071E"/>
    <w:rsid w:val="000F11E8"/>
    <w:rsid w:val="000F39DD"/>
    <w:rsid w:val="000F51DE"/>
    <w:rsid w:val="000F5897"/>
    <w:rsid w:val="00102644"/>
    <w:rsid w:val="0010577C"/>
    <w:rsid w:val="00106563"/>
    <w:rsid w:val="001071DB"/>
    <w:rsid w:val="00110C36"/>
    <w:rsid w:val="00111458"/>
    <w:rsid w:val="00112459"/>
    <w:rsid w:val="00116477"/>
    <w:rsid w:val="00121C88"/>
    <w:rsid w:val="00123C64"/>
    <w:rsid w:val="00123E5F"/>
    <w:rsid w:val="00124B10"/>
    <w:rsid w:val="00126807"/>
    <w:rsid w:val="00130975"/>
    <w:rsid w:val="00130D7D"/>
    <w:rsid w:val="00133C55"/>
    <w:rsid w:val="00136173"/>
    <w:rsid w:val="001372F6"/>
    <w:rsid w:val="0013757D"/>
    <w:rsid w:val="0014645D"/>
    <w:rsid w:val="00146B47"/>
    <w:rsid w:val="00156D39"/>
    <w:rsid w:val="001604BF"/>
    <w:rsid w:val="001606EE"/>
    <w:rsid w:val="00160DCB"/>
    <w:rsid w:val="001611EF"/>
    <w:rsid w:val="0016434C"/>
    <w:rsid w:val="00165048"/>
    <w:rsid w:val="00165FDB"/>
    <w:rsid w:val="00173592"/>
    <w:rsid w:val="00176955"/>
    <w:rsid w:val="00176A8D"/>
    <w:rsid w:val="001834AF"/>
    <w:rsid w:val="001835C2"/>
    <w:rsid w:val="00184919"/>
    <w:rsid w:val="00186FFC"/>
    <w:rsid w:val="00191188"/>
    <w:rsid w:val="00191CB4"/>
    <w:rsid w:val="001927CA"/>
    <w:rsid w:val="00192E0F"/>
    <w:rsid w:val="00193F32"/>
    <w:rsid w:val="00194400"/>
    <w:rsid w:val="00197884"/>
    <w:rsid w:val="001A2C69"/>
    <w:rsid w:val="001A32E4"/>
    <w:rsid w:val="001A4445"/>
    <w:rsid w:val="001A5713"/>
    <w:rsid w:val="001A67E1"/>
    <w:rsid w:val="001A758C"/>
    <w:rsid w:val="001B0571"/>
    <w:rsid w:val="001B2C88"/>
    <w:rsid w:val="001B3822"/>
    <w:rsid w:val="001B3E58"/>
    <w:rsid w:val="001B4D66"/>
    <w:rsid w:val="001C0201"/>
    <w:rsid w:val="001C21A8"/>
    <w:rsid w:val="001C3241"/>
    <w:rsid w:val="001C4395"/>
    <w:rsid w:val="001D1887"/>
    <w:rsid w:val="001D2252"/>
    <w:rsid w:val="001D3435"/>
    <w:rsid w:val="001E0655"/>
    <w:rsid w:val="001E0EF3"/>
    <w:rsid w:val="001E5D39"/>
    <w:rsid w:val="001E7010"/>
    <w:rsid w:val="001E74A4"/>
    <w:rsid w:val="001F1917"/>
    <w:rsid w:val="001F1B02"/>
    <w:rsid w:val="001F40DE"/>
    <w:rsid w:val="001F7119"/>
    <w:rsid w:val="00210D47"/>
    <w:rsid w:val="00211CCD"/>
    <w:rsid w:val="002132B9"/>
    <w:rsid w:val="002164B1"/>
    <w:rsid w:val="00220626"/>
    <w:rsid w:val="00221388"/>
    <w:rsid w:val="00221479"/>
    <w:rsid w:val="00223652"/>
    <w:rsid w:val="00225A0D"/>
    <w:rsid w:val="00231BE8"/>
    <w:rsid w:val="00242236"/>
    <w:rsid w:val="002427BF"/>
    <w:rsid w:val="0024389F"/>
    <w:rsid w:val="0024536A"/>
    <w:rsid w:val="00245921"/>
    <w:rsid w:val="0024766C"/>
    <w:rsid w:val="00251CAA"/>
    <w:rsid w:val="00253E0A"/>
    <w:rsid w:val="00256AB5"/>
    <w:rsid w:val="00261929"/>
    <w:rsid w:val="0026232A"/>
    <w:rsid w:val="00264604"/>
    <w:rsid w:val="002664F1"/>
    <w:rsid w:val="00267C58"/>
    <w:rsid w:val="0027010C"/>
    <w:rsid w:val="00270886"/>
    <w:rsid w:val="002710B0"/>
    <w:rsid w:val="002718B8"/>
    <w:rsid w:val="002732F4"/>
    <w:rsid w:val="00275CBA"/>
    <w:rsid w:val="00277446"/>
    <w:rsid w:val="0028156E"/>
    <w:rsid w:val="002866FB"/>
    <w:rsid w:val="00287839"/>
    <w:rsid w:val="00287AC9"/>
    <w:rsid w:val="00290540"/>
    <w:rsid w:val="00290771"/>
    <w:rsid w:val="00291B57"/>
    <w:rsid w:val="002931AF"/>
    <w:rsid w:val="002935C4"/>
    <w:rsid w:val="00293F2C"/>
    <w:rsid w:val="0029557A"/>
    <w:rsid w:val="0029568B"/>
    <w:rsid w:val="00296519"/>
    <w:rsid w:val="00297377"/>
    <w:rsid w:val="00297C25"/>
    <w:rsid w:val="00297F31"/>
    <w:rsid w:val="002A5AE1"/>
    <w:rsid w:val="002B04A1"/>
    <w:rsid w:val="002B0E35"/>
    <w:rsid w:val="002B34F1"/>
    <w:rsid w:val="002B46CC"/>
    <w:rsid w:val="002B4941"/>
    <w:rsid w:val="002B4C70"/>
    <w:rsid w:val="002B4E66"/>
    <w:rsid w:val="002B68AD"/>
    <w:rsid w:val="002B7DD7"/>
    <w:rsid w:val="002C15AB"/>
    <w:rsid w:val="002C2357"/>
    <w:rsid w:val="002C3753"/>
    <w:rsid w:val="002C70DB"/>
    <w:rsid w:val="002D28B5"/>
    <w:rsid w:val="002D4E34"/>
    <w:rsid w:val="002D705C"/>
    <w:rsid w:val="002D792F"/>
    <w:rsid w:val="002E1414"/>
    <w:rsid w:val="002E1E37"/>
    <w:rsid w:val="002E2C42"/>
    <w:rsid w:val="002E4F5E"/>
    <w:rsid w:val="002E4FB4"/>
    <w:rsid w:val="002E50ED"/>
    <w:rsid w:val="002E55FB"/>
    <w:rsid w:val="002E6A9A"/>
    <w:rsid w:val="002F4133"/>
    <w:rsid w:val="002F444B"/>
    <w:rsid w:val="003028EA"/>
    <w:rsid w:val="00302EC2"/>
    <w:rsid w:val="00303DD6"/>
    <w:rsid w:val="0031018E"/>
    <w:rsid w:val="00310D99"/>
    <w:rsid w:val="0031152B"/>
    <w:rsid w:val="00315388"/>
    <w:rsid w:val="0031698B"/>
    <w:rsid w:val="00317093"/>
    <w:rsid w:val="00317337"/>
    <w:rsid w:val="00317F53"/>
    <w:rsid w:val="00320C6B"/>
    <w:rsid w:val="003236C4"/>
    <w:rsid w:val="00323DDD"/>
    <w:rsid w:val="003269C2"/>
    <w:rsid w:val="0033371A"/>
    <w:rsid w:val="003337E6"/>
    <w:rsid w:val="00333E30"/>
    <w:rsid w:val="00334C29"/>
    <w:rsid w:val="0033540C"/>
    <w:rsid w:val="00337A8A"/>
    <w:rsid w:val="00340AD1"/>
    <w:rsid w:val="00346E0A"/>
    <w:rsid w:val="003502BA"/>
    <w:rsid w:val="00356286"/>
    <w:rsid w:val="00357BF3"/>
    <w:rsid w:val="00361C55"/>
    <w:rsid w:val="00362EBC"/>
    <w:rsid w:val="00364B52"/>
    <w:rsid w:val="00365232"/>
    <w:rsid w:val="00365E34"/>
    <w:rsid w:val="00367250"/>
    <w:rsid w:val="00372E21"/>
    <w:rsid w:val="003733CC"/>
    <w:rsid w:val="0037704A"/>
    <w:rsid w:val="0038114B"/>
    <w:rsid w:val="00382012"/>
    <w:rsid w:val="00382BD2"/>
    <w:rsid w:val="0038450D"/>
    <w:rsid w:val="003875A8"/>
    <w:rsid w:val="0039244C"/>
    <w:rsid w:val="00396CEB"/>
    <w:rsid w:val="003A0152"/>
    <w:rsid w:val="003A0362"/>
    <w:rsid w:val="003A0A04"/>
    <w:rsid w:val="003A3F80"/>
    <w:rsid w:val="003A5867"/>
    <w:rsid w:val="003A745D"/>
    <w:rsid w:val="003B2801"/>
    <w:rsid w:val="003B4126"/>
    <w:rsid w:val="003B54B8"/>
    <w:rsid w:val="003B5FF7"/>
    <w:rsid w:val="003B6B1A"/>
    <w:rsid w:val="003C3552"/>
    <w:rsid w:val="003C6109"/>
    <w:rsid w:val="003C7B1A"/>
    <w:rsid w:val="003D4CD6"/>
    <w:rsid w:val="003E18C2"/>
    <w:rsid w:val="003F1D00"/>
    <w:rsid w:val="003F2EA4"/>
    <w:rsid w:val="003F5AF3"/>
    <w:rsid w:val="004004DA"/>
    <w:rsid w:val="00400842"/>
    <w:rsid w:val="004031A0"/>
    <w:rsid w:val="00405317"/>
    <w:rsid w:val="0040576E"/>
    <w:rsid w:val="00405855"/>
    <w:rsid w:val="00410A0B"/>
    <w:rsid w:val="00410F31"/>
    <w:rsid w:val="00411A22"/>
    <w:rsid w:val="00414581"/>
    <w:rsid w:val="00414669"/>
    <w:rsid w:val="0041510C"/>
    <w:rsid w:val="004177FF"/>
    <w:rsid w:val="00420906"/>
    <w:rsid w:val="00426E31"/>
    <w:rsid w:val="00430B03"/>
    <w:rsid w:val="00432500"/>
    <w:rsid w:val="0043551D"/>
    <w:rsid w:val="00435F82"/>
    <w:rsid w:val="0043690F"/>
    <w:rsid w:val="00436E16"/>
    <w:rsid w:val="0044058E"/>
    <w:rsid w:val="00442036"/>
    <w:rsid w:val="00444A41"/>
    <w:rsid w:val="0045026E"/>
    <w:rsid w:val="00453C6E"/>
    <w:rsid w:val="004558F4"/>
    <w:rsid w:val="0045623A"/>
    <w:rsid w:val="00457E5E"/>
    <w:rsid w:val="00460C59"/>
    <w:rsid w:val="004647E5"/>
    <w:rsid w:val="00464913"/>
    <w:rsid w:val="00464EDE"/>
    <w:rsid w:val="00465117"/>
    <w:rsid w:val="00466DA8"/>
    <w:rsid w:val="004672AE"/>
    <w:rsid w:val="004719CB"/>
    <w:rsid w:val="0047698C"/>
    <w:rsid w:val="00480C3D"/>
    <w:rsid w:val="004823A4"/>
    <w:rsid w:val="00483946"/>
    <w:rsid w:val="0048525E"/>
    <w:rsid w:val="004860DC"/>
    <w:rsid w:val="0048703A"/>
    <w:rsid w:val="0048714A"/>
    <w:rsid w:val="00487606"/>
    <w:rsid w:val="0049097D"/>
    <w:rsid w:val="00491018"/>
    <w:rsid w:val="004946C9"/>
    <w:rsid w:val="00494E06"/>
    <w:rsid w:val="004952C5"/>
    <w:rsid w:val="00496C0F"/>
    <w:rsid w:val="004A0880"/>
    <w:rsid w:val="004A357D"/>
    <w:rsid w:val="004A6121"/>
    <w:rsid w:val="004B2138"/>
    <w:rsid w:val="004B357B"/>
    <w:rsid w:val="004B413B"/>
    <w:rsid w:val="004B455D"/>
    <w:rsid w:val="004B7649"/>
    <w:rsid w:val="004C29A0"/>
    <w:rsid w:val="004C337F"/>
    <w:rsid w:val="004C3468"/>
    <w:rsid w:val="004C6AE9"/>
    <w:rsid w:val="004D11F2"/>
    <w:rsid w:val="004D4D54"/>
    <w:rsid w:val="004D5D77"/>
    <w:rsid w:val="004D6A80"/>
    <w:rsid w:val="004E002D"/>
    <w:rsid w:val="004E11A3"/>
    <w:rsid w:val="004E1D43"/>
    <w:rsid w:val="004E2EC7"/>
    <w:rsid w:val="004E3B18"/>
    <w:rsid w:val="004E52F1"/>
    <w:rsid w:val="004E6FF5"/>
    <w:rsid w:val="004F00C3"/>
    <w:rsid w:val="004F0FC2"/>
    <w:rsid w:val="004F17BB"/>
    <w:rsid w:val="004F56C9"/>
    <w:rsid w:val="004F6CA9"/>
    <w:rsid w:val="00500704"/>
    <w:rsid w:val="00502151"/>
    <w:rsid w:val="00502B41"/>
    <w:rsid w:val="00502D7F"/>
    <w:rsid w:val="0050360A"/>
    <w:rsid w:val="0050466E"/>
    <w:rsid w:val="0050649C"/>
    <w:rsid w:val="00507B6E"/>
    <w:rsid w:val="00511579"/>
    <w:rsid w:val="005115A4"/>
    <w:rsid w:val="00511C9F"/>
    <w:rsid w:val="0051245B"/>
    <w:rsid w:val="00512AD6"/>
    <w:rsid w:val="00513816"/>
    <w:rsid w:val="00513B00"/>
    <w:rsid w:val="0051624D"/>
    <w:rsid w:val="00516493"/>
    <w:rsid w:val="00517080"/>
    <w:rsid w:val="00521A01"/>
    <w:rsid w:val="00521C36"/>
    <w:rsid w:val="00522498"/>
    <w:rsid w:val="00525259"/>
    <w:rsid w:val="00525278"/>
    <w:rsid w:val="005262A9"/>
    <w:rsid w:val="00531A9C"/>
    <w:rsid w:val="005357FC"/>
    <w:rsid w:val="0053595D"/>
    <w:rsid w:val="00536426"/>
    <w:rsid w:val="0053679E"/>
    <w:rsid w:val="00536E65"/>
    <w:rsid w:val="00537C10"/>
    <w:rsid w:val="00537C7F"/>
    <w:rsid w:val="00540648"/>
    <w:rsid w:val="0054154F"/>
    <w:rsid w:val="005420FD"/>
    <w:rsid w:val="005431DF"/>
    <w:rsid w:val="00551EAF"/>
    <w:rsid w:val="00552F0E"/>
    <w:rsid w:val="00555738"/>
    <w:rsid w:val="0056151A"/>
    <w:rsid w:val="005621AC"/>
    <w:rsid w:val="00564A3D"/>
    <w:rsid w:val="0056718D"/>
    <w:rsid w:val="00574CCA"/>
    <w:rsid w:val="0057532D"/>
    <w:rsid w:val="0057599A"/>
    <w:rsid w:val="00576D25"/>
    <w:rsid w:val="00581E6A"/>
    <w:rsid w:val="00585BCB"/>
    <w:rsid w:val="00586D57"/>
    <w:rsid w:val="00591878"/>
    <w:rsid w:val="00592ECE"/>
    <w:rsid w:val="00593C7B"/>
    <w:rsid w:val="005941AB"/>
    <w:rsid w:val="00595E50"/>
    <w:rsid w:val="00597A94"/>
    <w:rsid w:val="005A1C10"/>
    <w:rsid w:val="005A296F"/>
    <w:rsid w:val="005A7CB1"/>
    <w:rsid w:val="005B0516"/>
    <w:rsid w:val="005B0C68"/>
    <w:rsid w:val="005C279E"/>
    <w:rsid w:val="005C56B2"/>
    <w:rsid w:val="005C684C"/>
    <w:rsid w:val="005D56A6"/>
    <w:rsid w:val="005D5FCC"/>
    <w:rsid w:val="005E0182"/>
    <w:rsid w:val="005E177B"/>
    <w:rsid w:val="005E5FE2"/>
    <w:rsid w:val="005E6E81"/>
    <w:rsid w:val="005F0A11"/>
    <w:rsid w:val="005F0B3C"/>
    <w:rsid w:val="005F5828"/>
    <w:rsid w:val="005F673D"/>
    <w:rsid w:val="00602848"/>
    <w:rsid w:val="00605007"/>
    <w:rsid w:val="00606AEC"/>
    <w:rsid w:val="00611182"/>
    <w:rsid w:val="006147DC"/>
    <w:rsid w:val="0061711E"/>
    <w:rsid w:val="00621567"/>
    <w:rsid w:val="00622BF1"/>
    <w:rsid w:val="0062344D"/>
    <w:rsid w:val="00623B00"/>
    <w:rsid w:val="006256B5"/>
    <w:rsid w:val="00625C64"/>
    <w:rsid w:val="006265D2"/>
    <w:rsid w:val="00626BCF"/>
    <w:rsid w:val="00627052"/>
    <w:rsid w:val="00627B8A"/>
    <w:rsid w:val="00633812"/>
    <w:rsid w:val="00637A28"/>
    <w:rsid w:val="00640C1F"/>
    <w:rsid w:val="00641DE8"/>
    <w:rsid w:val="006420BE"/>
    <w:rsid w:val="006464E1"/>
    <w:rsid w:val="00653371"/>
    <w:rsid w:val="0065396E"/>
    <w:rsid w:val="00653A58"/>
    <w:rsid w:val="00656517"/>
    <w:rsid w:val="00656D92"/>
    <w:rsid w:val="00657E52"/>
    <w:rsid w:val="00660155"/>
    <w:rsid w:val="00660D5E"/>
    <w:rsid w:val="00663432"/>
    <w:rsid w:val="00663BF1"/>
    <w:rsid w:val="00670898"/>
    <w:rsid w:val="00673EBE"/>
    <w:rsid w:val="006746D3"/>
    <w:rsid w:val="00675196"/>
    <w:rsid w:val="00675A76"/>
    <w:rsid w:val="00676F5F"/>
    <w:rsid w:val="006772B2"/>
    <w:rsid w:val="00677419"/>
    <w:rsid w:val="006815AE"/>
    <w:rsid w:val="006843B5"/>
    <w:rsid w:val="00687CED"/>
    <w:rsid w:val="00691136"/>
    <w:rsid w:val="00692011"/>
    <w:rsid w:val="00692400"/>
    <w:rsid w:val="00692BCE"/>
    <w:rsid w:val="0069334B"/>
    <w:rsid w:val="00697369"/>
    <w:rsid w:val="006A038F"/>
    <w:rsid w:val="006A1D7F"/>
    <w:rsid w:val="006A2A72"/>
    <w:rsid w:val="006A49F2"/>
    <w:rsid w:val="006B11C9"/>
    <w:rsid w:val="006B121F"/>
    <w:rsid w:val="006B1474"/>
    <w:rsid w:val="006B2B3B"/>
    <w:rsid w:val="006B5C9D"/>
    <w:rsid w:val="006C2569"/>
    <w:rsid w:val="006C2B0A"/>
    <w:rsid w:val="006C6EE5"/>
    <w:rsid w:val="006D1047"/>
    <w:rsid w:val="006D283C"/>
    <w:rsid w:val="006D3392"/>
    <w:rsid w:val="006D37CB"/>
    <w:rsid w:val="006D4E5E"/>
    <w:rsid w:val="006E078F"/>
    <w:rsid w:val="006E1BA4"/>
    <w:rsid w:val="006E3666"/>
    <w:rsid w:val="006E4998"/>
    <w:rsid w:val="006E795A"/>
    <w:rsid w:val="006F1030"/>
    <w:rsid w:val="006F1530"/>
    <w:rsid w:val="006F273E"/>
    <w:rsid w:val="006F5427"/>
    <w:rsid w:val="006F5754"/>
    <w:rsid w:val="006F69A1"/>
    <w:rsid w:val="006F73AA"/>
    <w:rsid w:val="006F7AEF"/>
    <w:rsid w:val="00704286"/>
    <w:rsid w:val="00705CA1"/>
    <w:rsid w:val="00710191"/>
    <w:rsid w:val="00712698"/>
    <w:rsid w:val="00714056"/>
    <w:rsid w:val="00714289"/>
    <w:rsid w:val="00714606"/>
    <w:rsid w:val="0071518C"/>
    <w:rsid w:val="007165FA"/>
    <w:rsid w:val="007170FD"/>
    <w:rsid w:val="00717A17"/>
    <w:rsid w:val="007203B1"/>
    <w:rsid w:val="00722318"/>
    <w:rsid w:val="00722DCB"/>
    <w:rsid w:val="00724C2A"/>
    <w:rsid w:val="007251FA"/>
    <w:rsid w:val="0072528A"/>
    <w:rsid w:val="007260A2"/>
    <w:rsid w:val="00726478"/>
    <w:rsid w:val="00733116"/>
    <w:rsid w:val="0073484B"/>
    <w:rsid w:val="007354E6"/>
    <w:rsid w:val="00735DA5"/>
    <w:rsid w:val="00741F83"/>
    <w:rsid w:val="00742825"/>
    <w:rsid w:val="00750C2D"/>
    <w:rsid w:val="0075300F"/>
    <w:rsid w:val="00755DBC"/>
    <w:rsid w:val="00756875"/>
    <w:rsid w:val="0076075C"/>
    <w:rsid w:val="00760CE2"/>
    <w:rsid w:val="007618DA"/>
    <w:rsid w:val="00762221"/>
    <w:rsid w:val="00763155"/>
    <w:rsid w:val="007649AF"/>
    <w:rsid w:val="00770EEC"/>
    <w:rsid w:val="00771D56"/>
    <w:rsid w:val="007735AB"/>
    <w:rsid w:val="007741E9"/>
    <w:rsid w:val="007745CE"/>
    <w:rsid w:val="00775367"/>
    <w:rsid w:val="0077588D"/>
    <w:rsid w:val="00777EFD"/>
    <w:rsid w:val="00782854"/>
    <w:rsid w:val="00784592"/>
    <w:rsid w:val="00784C11"/>
    <w:rsid w:val="00786167"/>
    <w:rsid w:val="00786197"/>
    <w:rsid w:val="0079092A"/>
    <w:rsid w:val="00794E5E"/>
    <w:rsid w:val="00795CB0"/>
    <w:rsid w:val="00796691"/>
    <w:rsid w:val="007A0E9C"/>
    <w:rsid w:val="007A1226"/>
    <w:rsid w:val="007A4FCD"/>
    <w:rsid w:val="007A7358"/>
    <w:rsid w:val="007B0D53"/>
    <w:rsid w:val="007B19E3"/>
    <w:rsid w:val="007B3720"/>
    <w:rsid w:val="007B55AC"/>
    <w:rsid w:val="007C1A44"/>
    <w:rsid w:val="007C3BB0"/>
    <w:rsid w:val="007C60CD"/>
    <w:rsid w:val="007D0DAB"/>
    <w:rsid w:val="007D258A"/>
    <w:rsid w:val="007D2610"/>
    <w:rsid w:val="007D3372"/>
    <w:rsid w:val="007D39B8"/>
    <w:rsid w:val="007D517A"/>
    <w:rsid w:val="007D5816"/>
    <w:rsid w:val="007E172F"/>
    <w:rsid w:val="007E284A"/>
    <w:rsid w:val="007E3144"/>
    <w:rsid w:val="007E4988"/>
    <w:rsid w:val="007E4EFE"/>
    <w:rsid w:val="007E5DF0"/>
    <w:rsid w:val="007E7B3C"/>
    <w:rsid w:val="007F0308"/>
    <w:rsid w:val="007F2D70"/>
    <w:rsid w:val="007F4C71"/>
    <w:rsid w:val="007F52FE"/>
    <w:rsid w:val="00800595"/>
    <w:rsid w:val="00800CDF"/>
    <w:rsid w:val="00801CA8"/>
    <w:rsid w:val="00802E10"/>
    <w:rsid w:val="00803204"/>
    <w:rsid w:val="008129B6"/>
    <w:rsid w:val="00816397"/>
    <w:rsid w:val="008172F8"/>
    <w:rsid w:val="008202B5"/>
    <w:rsid w:val="008223C0"/>
    <w:rsid w:val="008323B7"/>
    <w:rsid w:val="00833283"/>
    <w:rsid w:val="00835DFB"/>
    <w:rsid w:val="00835E66"/>
    <w:rsid w:val="00836BB6"/>
    <w:rsid w:val="008413EF"/>
    <w:rsid w:val="0084579B"/>
    <w:rsid w:val="00846C19"/>
    <w:rsid w:val="008479C3"/>
    <w:rsid w:val="00855870"/>
    <w:rsid w:val="00856141"/>
    <w:rsid w:val="008566B1"/>
    <w:rsid w:val="00860EA6"/>
    <w:rsid w:val="00862D5C"/>
    <w:rsid w:val="00870EB8"/>
    <w:rsid w:val="00871583"/>
    <w:rsid w:val="00873EF0"/>
    <w:rsid w:val="008747E9"/>
    <w:rsid w:val="008761BF"/>
    <w:rsid w:val="00876F01"/>
    <w:rsid w:val="00881163"/>
    <w:rsid w:val="0088628E"/>
    <w:rsid w:val="00890F5B"/>
    <w:rsid w:val="0089217A"/>
    <w:rsid w:val="0089426E"/>
    <w:rsid w:val="008A2E5A"/>
    <w:rsid w:val="008A32B6"/>
    <w:rsid w:val="008A4744"/>
    <w:rsid w:val="008A578F"/>
    <w:rsid w:val="008A63F0"/>
    <w:rsid w:val="008A67C8"/>
    <w:rsid w:val="008B2F63"/>
    <w:rsid w:val="008B751D"/>
    <w:rsid w:val="008C5271"/>
    <w:rsid w:val="008C6524"/>
    <w:rsid w:val="008D1069"/>
    <w:rsid w:val="008D1BF7"/>
    <w:rsid w:val="008D2A41"/>
    <w:rsid w:val="008D4912"/>
    <w:rsid w:val="008D5BB2"/>
    <w:rsid w:val="008E2EC3"/>
    <w:rsid w:val="008E4D92"/>
    <w:rsid w:val="008E79A6"/>
    <w:rsid w:val="008F070D"/>
    <w:rsid w:val="008F1153"/>
    <w:rsid w:val="008F2C2A"/>
    <w:rsid w:val="008F56AA"/>
    <w:rsid w:val="008F5A80"/>
    <w:rsid w:val="008F693D"/>
    <w:rsid w:val="008F6CCA"/>
    <w:rsid w:val="00901895"/>
    <w:rsid w:val="009027B9"/>
    <w:rsid w:val="00906B4B"/>
    <w:rsid w:val="00910242"/>
    <w:rsid w:val="0091118A"/>
    <w:rsid w:val="00914B5A"/>
    <w:rsid w:val="0091539D"/>
    <w:rsid w:val="00923CE2"/>
    <w:rsid w:val="00923F5C"/>
    <w:rsid w:val="009246D7"/>
    <w:rsid w:val="009247B4"/>
    <w:rsid w:val="009262D3"/>
    <w:rsid w:val="00930C39"/>
    <w:rsid w:val="00932E59"/>
    <w:rsid w:val="00933299"/>
    <w:rsid w:val="00935012"/>
    <w:rsid w:val="009350B5"/>
    <w:rsid w:val="0093695F"/>
    <w:rsid w:val="00941B15"/>
    <w:rsid w:val="00947D29"/>
    <w:rsid w:val="009542F9"/>
    <w:rsid w:val="00954422"/>
    <w:rsid w:val="00956C50"/>
    <w:rsid w:val="00963485"/>
    <w:rsid w:val="00963B7B"/>
    <w:rsid w:val="009658F0"/>
    <w:rsid w:val="0097147B"/>
    <w:rsid w:val="0097223F"/>
    <w:rsid w:val="00973967"/>
    <w:rsid w:val="00975E49"/>
    <w:rsid w:val="00977853"/>
    <w:rsid w:val="00977964"/>
    <w:rsid w:val="00981EFD"/>
    <w:rsid w:val="00981FA4"/>
    <w:rsid w:val="00985489"/>
    <w:rsid w:val="009857CB"/>
    <w:rsid w:val="00986134"/>
    <w:rsid w:val="00990FDE"/>
    <w:rsid w:val="009930F3"/>
    <w:rsid w:val="00995360"/>
    <w:rsid w:val="009A18A1"/>
    <w:rsid w:val="009A1AA6"/>
    <w:rsid w:val="009A5C5D"/>
    <w:rsid w:val="009A697C"/>
    <w:rsid w:val="009A6B02"/>
    <w:rsid w:val="009A73C0"/>
    <w:rsid w:val="009A78AD"/>
    <w:rsid w:val="009B0BCB"/>
    <w:rsid w:val="009B0FAC"/>
    <w:rsid w:val="009B3A55"/>
    <w:rsid w:val="009B4E61"/>
    <w:rsid w:val="009B5EA5"/>
    <w:rsid w:val="009B6790"/>
    <w:rsid w:val="009B6999"/>
    <w:rsid w:val="009B6B52"/>
    <w:rsid w:val="009B6B8F"/>
    <w:rsid w:val="009B786E"/>
    <w:rsid w:val="009B7B0E"/>
    <w:rsid w:val="009C36C1"/>
    <w:rsid w:val="009C75A9"/>
    <w:rsid w:val="009C77E1"/>
    <w:rsid w:val="009C7E50"/>
    <w:rsid w:val="009D1072"/>
    <w:rsid w:val="009D27A2"/>
    <w:rsid w:val="009D576F"/>
    <w:rsid w:val="009D5AA6"/>
    <w:rsid w:val="009D6524"/>
    <w:rsid w:val="009E0E85"/>
    <w:rsid w:val="009E23D7"/>
    <w:rsid w:val="009E5B70"/>
    <w:rsid w:val="009E6550"/>
    <w:rsid w:val="009E6E28"/>
    <w:rsid w:val="009E6FAB"/>
    <w:rsid w:val="009F1335"/>
    <w:rsid w:val="009F785B"/>
    <w:rsid w:val="00A01ED3"/>
    <w:rsid w:val="00A02AAB"/>
    <w:rsid w:val="00A046FD"/>
    <w:rsid w:val="00A04D79"/>
    <w:rsid w:val="00A0698A"/>
    <w:rsid w:val="00A06E5D"/>
    <w:rsid w:val="00A0709B"/>
    <w:rsid w:val="00A07675"/>
    <w:rsid w:val="00A12A1E"/>
    <w:rsid w:val="00A13843"/>
    <w:rsid w:val="00A1564C"/>
    <w:rsid w:val="00A16E21"/>
    <w:rsid w:val="00A25DDA"/>
    <w:rsid w:val="00A26DF7"/>
    <w:rsid w:val="00A273E5"/>
    <w:rsid w:val="00A31219"/>
    <w:rsid w:val="00A36E71"/>
    <w:rsid w:val="00A40FC0"/>
    <w:rsid w:val="00A42A7A"/>
    <w:rsid w:val="00A42E7A"/>
    <w:rsid w:val="00A433DE"/>
    <w:rsid w:val="00A43A8F"/>
    <w:rsid w:val="00A45D5E"/>
    <w:rsid w:val="00A46160"/>
    <w:rsid w:val="00A46700"/>
    <w:rsid w:val="00A501C6"/>
    <w:rsid w:val="00A51A08"/>
    <w:rsid w:val="00A52D3D"/>
    <w:rsid w:val="00A53297"/>
    <w:rsid w:val="00A53A98"/>
    <w:rsid w:val="00A53D0F"/>
    <w:rsid w:val="00A55052"/>
    <w:rsid w:val="00A55183"/>
    <w:rsid w:val="00A6016B"/>
    <w:rsid w:val="00A60BAB"/>
    <w:rsid w:val="00A60DA3"/>
    <w:rsid w:val="00A610BB"/>
    <w:rsid w:val="00A611DE"/>
    <w:rsid w:val="00A61540"/>
    <w:rsid w:val="00A62D7E"/>
    <w:rsid w:val="00A62DBC"/>
    <w:rsid w:val="00A6497B"/>
    <w:rsid w:val="00A81DB7"/>
    <w:rsid w:val="00A83394"/>
    <w:rsid w:val="00A86479"/>
    <w:rsid w:val="00A91248"/>
    <w:rsid w:val="00A9169C"/>
    <w:rsid w:val="00A91A9E"/>
    <w:rsid w:val="00A96AF6"/>
    <w:rsid w:val="00AA10F2"/>
    <w:rsid w:val="00AA4921"/>
    <w:rsid w:val="00AA4C75"/>
    <w:rsid w:val="00AA574C"/>
    <w:rsid w:val="00AA5A69"/>
    <w:rsid w:val="00AA5BA2"/>
    <w:rsid w:val="00AB096E"/>
    <w:rsid w:val="00AB30F1"/>
    <w:rsid w:val="00AB464D"/>
    <w:rsid w:val="00AC0EF8"/>
    <w:rsid w:val="00AC16E5"/>
    <w:rsid w:val="00AC1DA4"/>
    <w:rsid w:val="00AC209C"/>
    <w:rsid w:val="00AC27F7"/>
    <w:rsid w:val="00AC3162"/>
    <w:rsid w:val="00AC3ADA"/>
    <w:rsid w:val="00AC5639"/>
    <w:rsid w:val="00AD2F01"/>
    <w:rsid w:val="00AD42CF"/>
    <w:rsid w:val="00AD4B25"/>
    <w:rsid w:val="00AD5B4A"/>
    <w:rsid w:val="00AD63B3"/>
    <w:rsid w:val="00AD7F6B"/>
    <w:rsid w:val="00AE00BF"/>
    <w:rsid w:val="00AE04CD"/>
    <w:rsid w:val="00AE0ED7"/>
    <w:rsid w:val="00AE2AD0"/>
    <w:rsid w:val="00AE2DE4"/>
    <w:rsid w:val="00AF05FC"/>
    <w:rsid w:val="00AF342B"/>
    <w:rsid w:val="00AF3FFE"/>
    <w:rsid w:val="00AF4DA7"/>
    <w:rsid w:val="00AF5AB3"/>
    <w:rsid w:val="00AF73CD"/>
    <w:rsid w:val="00B06FC5"/>
    <w:rsid w:val="00B07FAF"/>
    <w:rsid w:val="00B1069B"/>
    <w:rsid w:val="00B109E2"/>
    <w:rsid w:val="00B11566"/>
    <w:rsid w:val="00B11879"/>
    <w:rsid w:val="00B17B0A"/>
    <w:rsid w:val="00B17CB1"/>
    <w:rsid w:val="00B245C8"/>
    <w:rsid w:val="00B26E60"/>
    <w:rsid w:val="00B3157D"/>
    <w:rsid w:val="00B31E00"/>
    <w:rsid w:val="00B31EBB"/>
    <w:rsid w:val="00B32619"/>
    <w:rsid w:val="00B33C11"/>
    <w:rsid w:val="00B3672E"/>
    <w:rsid w:val="00B37E14"/>
    <w:rsid w:val="00B41478"/>
    <w:rsid w:val="00B44D12"/>
    <w:rsid w:val="00B46A51"/>
    <w:rsid w:val="00B5086A"/>
    <w:rsid w:val="00B53850"/>
    <w:rsid w:val="00B55D93"/>
    <w:rsid w:val="00B61DFA"/>
    <w:rsid w:val="00B630D6"/>
    <w:rsid w:val="00B71156"/>
    <w:rsid w:val="00B7678B"/>
    <w:rsid w:val="00B778B3"/>
    <w:rsid w:val="00B77D09"/>
    <w:rsid w:val="00B8083F"/>
    <w:rsid w:val="00B8220A"/>
    <w:rsid w:val="00B8262D"/>
    <w:rsid w:val="00B84F1E"/>
    <w:rsid w:val="00B8592D"/>
    <w:rsid w:val="00B87D5E"/>
    <w:rsid w:val="00B909F0"/>
    <w:rsid w:val="00B91241"/>
    <w:rsid w:val="00B91F01"/>
    <w:rsid w:val="00B9364F"/>
    <w:rsid w:val="00BA6D90"/>
    <w:rsid w:val="00BB308E"/>
    <w:rsid w:val="00BB5CFC"/>
    <w:rsid w:val="00BB6AC8"/>
    <w:rsid w:val="00BB6C7A"/>
    <w:rsid w:val="00BC0B9D"/>
    <w:rsid w:val="00BC1AED"/>
    <w:rsid w:val="00BC32FA"/>
    <w:rsid w:val="00BC33DE"/>
    <w:rsid w:val="00BC77E0"/>
    <w:rsid w:val="00BD07F6"/>
    <w:rsid w:val="00BD2A25"/>
    <w:rsid w:val="00BD355B"/>
    <w:rsid w:val="00BD5B82"/>
    <w:rsid w:val="00BD6FBE"/>
    <w:rsid w:val="00BE2CD3"/>
    <w:rsid w:val="00BE34EE"/>
    <w:rsid w:val="00BE57AA"/>
    <w:rsid w:val="00BE5F18"/>
    <w:rsid w:val="00BE6B02"/>
    <w:rsid w:val="00BF1052"/>
    <w:rsid w:val="00BF2160"/>
    <w:rsid w:val="00BF3A9F"/>
    <w:rsid w:val="00BF6372"/>
    <w:rsid w:val="00BF6F91"/>
    <w:rsid w:val="00BF717C"/>
    <w:rsid w:val="00BF7636"/>
    <w:rsid w:val="00C0275F"/>
    <w:rsid w:val="00C02ADC"/>
    <w:rsid w:val="00C03BA8"/>
    <w:rsid w:val="00C064C0"/>
    <w:rsid w:val="00C0716B"/>
    <w:rsid w:val="00C11B69"/>
    <w:rsid w:val="00C14AA4"/>
    <w:rsid w:val="00C15322"/>
    <w:rsid w:val="00C2140F"/>
    <w:rsid w:val="00C21C8A"/>
    <w:rsid w:val="00C235D4"/>
    <w:rsid w:val="00C25503"/>
    <w:rsid w:val="00C25A4D"/>
    <w:rsid w:val="00C260DA"/>
    <w:rsid w:val="00C2631D"/>
    <w:rsid w:val="00C2633C"/>
    <w:rsid w:val="00C26E07"/>
    <w:rsid w:val="00C31862"/>
    <w:rsid w:val="00C3440E"/>
    <w:rsid w:val="00C354FB"/>
    <w:rsid w:val="00C36B22"/>
    <w:rsid w:val="00C36DED"/>
    <w:rsid w:val="00C400CC"/>
    <w:rsid w:val="00C4082A"/>
    <w:rsid w:val="00C41F56"/>
    <w:rsid w:val="00C42ABA"/>
    <w:rsid w:val="00C4402C"/>
    <w:rsid w:val="00C441EF"/>
    <w:rsid w:val="00C44633"/>
    <w:rsid w:val="00C50094"/>
    <w:rsid w:val="00C55C80"/>
    <w:rsid w:val="00C572AA"/>
    <w:rsid w:val="00C603E2"/>
    <w:rsid w:val="00C60E3C"/>
    <w:rsid w:val="00C61852"/>
    <w:rsid w:val="00C61AF7"/>
    <w:rsid w:val="00C627A2"/>
    <w:rsid w:val="00C62BA0"/>
    <w:rsid w:val="00C65C3B"/>
    <w:rsid w:val="00C70080"/>
    <w:rsid w:val="00C70193"/>
    <w:rsid w:val="00C71CBA"/>
    <w:rsid w:val="00C72A7D"/>
    <w:rsid w:val="00C765E6"/>
    <w:rsid w:val="00C77057"/>
    <w:rsid w:val="00C8083D"/>
    <w:rsid w:val="00C8154F"/>
    <w:rsid w:val="00C81625"/>
    <w:rsid w:val="00C822DA"/>
    <w:rsid w:val="00C82EC2"/>
    <w:rsid w:val="00C84735"/>
    <w:rsid w:val="00C851DC"/>
    <w:rsid w:val="00C863C6"/>
    <w:rsid w:val="00C86E8B"/>
    <w:rsid w:val="00C87A04"/>
    <w:rsid w:val="00C91097"/>
    <w:rsid w:val="00C91F85"/>
    <w:rsid w:val="00C957FA"/>
    <w:rsid w:val="00C95FE7"/>
    <w:rsid w:val="00C9637E"/>
    <w:rsid w:val="00C96639"/>
    <w:rsid w:val="00C9694A"/>
    <w:rsid w:val="00C97BDB"/>
    <w:rsid w:val="00CA1C32"/>
    <w:rsid w:val="00CA1C99"/>
    <w:rsid w:val="00CA4DC6"/>
    <w:rsid w:val="00CA6934"/>
    <w:rsid w:val="00CB1B70"/>
    <w:rsid w:val="00CB1E0B"/>
    <w:rsid w:val="00CB24A7"/>
    <w:rsid w:val="00CB31F2"/>
    <w:rsid w:val="00CB452E"/>
    <w:rsid w:val="00CB58CD"/>
    <w:rsid w:val="00CB681D"/>
    <w:rsid w:val="00CB6BF7"/>
    <w:rsid w:val="00CB759B"/>
    <w:rsid w:val="00CC340B"/>
    <w:rsid w:val="00CC4E90"/>
    <w:rsid w:val="00CC52E2"/>
    <w:rsid w:val="00CD3711"/>
    <w:rsid w:val="00CD424A"/>
    <w:rsid w:val="00CD598A"/>
    <w:rsid w:val="00CD67E9"/>
    <w:rsid w:val="00CD739E"/>
    <w:rsid w:val="00CE0EE2"/>
    <w:rsid w:val="00CF03CF"/>
    <w:rsid w:val="00CF064A"/>
    <w:rsid w:val="00CF1E16"/>
    <w:rsid w:val="00CF29D3"/>
    <w:rsid w:val="00CF6CE5"/>
    <w:rsid w:val="00D10EE4"/>
    <w:rsid w:val="00D117C9"/>
    <w:rsid w:val="00D146A7"/>
    <w:rsid w:val="00D15758"/>
    <w:rsid w:val="00D2146A"/>
    <w:rsid w:val="00D30AA9"/>
    <w:rsid w:val="00D31E67"/>
    <w:rsid w:val="00D349F0"/>
    <w:rsid w:val="00D34D73"/>
    <w:rsid w:val="00D3603A"/>
    <w:rsid w:val="00D378D2"/>
    <w:rsid w:val="00D431A5"/>
    <w:rsid w:val="00D43B98"/>
    <w:rsid w:val="00D44F0B"/>
    <w:rsid w:val="00D52094"/>
    <w:rsid w:val="00D60B59"/>
    <w:rsid w:val="00D650B0"/>
    <w:rsid w:val="00D706FC"/>
    <w:rsid w:val="00D70B45"/>
    <w:rsid w:val="00D71301"/>
    <w:rsid w:val="00D72886"/>
    <w:rsid w:val="00D74B85"/>
    <w:rsid w:val="00D74BF9"/>
    <w:rsid w:val="00D7752D"/>
    <w:rsid w:val="00D8169C"/>
    <w:rsid w:val="00D81BC3"/>
    <w:rsid w:val="00D82CF8"/>
    <w:rsid w:val="00D83768"/>
    <w:rsid w:val="00D844DA"/>
    <w:rsid w:val="00D92A3A"/>
    <w:rsid w:val="00D94860"/>
    <w:rsid w:val="00D97618"/>
    <w:rsid w:val="00D978C7"/>
    <w:rsid w:val="00D97C5C"/>
    <w:rsid w:val="00DA1024"/>
    <w:rsid w:val="00DA162B"/>
    <w:rsid w:val="00DA33A0"/>
    <w:rsid w:val="00DA6A2A"/>
    <w:rsid w:val="00DA7352"/>
    <w:rsid w:val="00DA7E7B"/>
    <w:rsid w:val="00DB1014"/>
    <w:rsid w:val="00DB457E"/>
    <w:rsid w:val="00DB472F"/>
    <w:rsid w:val="00DB6691"/>
    <w:rsid w:val="00DB7565"/>
    <w:rsid w:val="00DC172F"/>
    <w:rsid w:val="00DC2F3B"/>
    <w:rsid w:val="00DC4083"/>
    <w:rsid w:val="00DC4241"/>
    <w:rsid w:val="00DC63A3"/>
    <w:rsid w:val="00DC6540"/>
    <w:rsid w:val="00DD1D61"/>
    <w:rsid w:val="00DD3EF4"/>
    <w:rsid w:val="00DD3F14"/>
    <w:rsid w:val="00DD4714"/>
    <w:rsid w:val="00DD5DFD"/>
    <w:rsid w:val="00DD6EF2"/>
    <w:rsid w:val="00DD7891"/>
    <w:rsid w:val="00DD7965"/>
    <w:rsid w:val="00DD7FF5"/>
    <w:rsid w:val="00DE005B"/>
    <w:rsid w:val="00DE1079"/>
    <w:rsid w:val="00DE3445"/>
    <w:rsid w:val="00DF06BF"/>
    <w:rsid w:val="00DF33AD"/>
    <w:rsid w:val="00DF4248"/>
    <w:rsid w:val="00DF4D27"/>
    <w:rsid w:val="00DF7AE7"/>
    <w:rsid w:val="00E011E6"/>
    <w:rsid w:val="00E0249C"/>
    <w:rsid w:val="00E03BC4"/>
    <w:rsid w:val="00E106BB"/>
    <w:rsid w:val="00E14880"/>
    <w:rsid w:val="00E15B79"/>
    <w:rsid w:val="00E170F3"/>
    <w:rsid w:val="00E21C58"/>
    <w:rsid w:val="00E21F09"/>
    <w:rsid w:val="00E235D9"/>
    <w:rsid w:val="00E23956"/>
    <w:rsid w:val="00E23958"/>
    <w:rsid w:val="00E2562E"/>
    <w:rsid w:val="00E30C50"/>
    <w:rsid w:val="00E30E6B"/>
    <w:rsid w:val="00E31427"/>
    <w:rsid w:val="00E33299"/>
    <w:rsid w:val="00E33566"/>
    <w:rsid w:val="00E362C8"/>
    <w:rsid w:val="00E412C2"/>
    <w:rsid w:val="00E45A2B"/>
    <w:rsid w:val="00E50709"/>
    <w:rsid w:val="00E50C62"/>
    <w:rsid w:val="00E522EB"/>
    <w:rsid w:val="00E56569"/>
    <w:rsid w:val="00E60706"/>
    <w:rsid w:val="00E60BC1"/>
    <w:rsid w:val="00E610D8"/>
    <w:rsid w:val="00E63B1A"/>
    <w:rsid w:val="00E65915"/>
    <w:rsid w:val="00E67039"/>
    <w:rsid w:val="00E73498"/>
    <w:rsid w:val="00E74092"/>
    <w:rsid w:val="00E74209"/>
    <w:rsid w:val="00E7468C"/>
    <w:rsid w:val="00E75187"/>
    <w:rsid w:val="00E75F55"/>
    <w:rsid w:val="00E768E6"/>
    <w:rsid w:val="00E771A6"/>
    <w:rsid w:val="00E772EB"/>
    <w:rsid w:val="00E81002"/>
    <w:rsid w:val="00E811AC"/>
    <w:rsid w:val="00E81A4D"/>
    <w:rsid w:val="00E81C94"/>
    <w:rsid w:val="00E86228"/>
    <w:rsid w:val="00E87D7A"/>
    <w:rsid w:val="00E95C07"/>
    <w:rsid w:val="00EA33B9"/>
    <w:rsid w:val="00EA35FD"/>
    <w:rsid w:val="00EA40D9"/>
    <w:rsid w:val="00EB01C7"/>
    <w:rsid w:val="00EB16EF"/>
    <w:rsid w:val="00EB3DD8"/>
    <w:rsid w:val="00EB3FCB"/>
    <w:rsid w:val="00EB403D"/>
    <w:rsid w:val="00EB5C59"/>
    <w:rsid w:val="00EC04D8"/>
    <w:rsid w:val="00EC3E1C"/>
    <w:rsid w:val="00EC525F"/>
    <w:rsid w:val="00ED7745"/>
    <w:rsid w:val="00EE0997"/>
    <w:rsid w:val="00EE124D"/>
    <w:rsid w:val="00EE29FB"/>
    <w:rsid w:val="00EE3411"/>
    <w:rsid w:val="00EE3AE7"/>
    <w:rsid w:val="00EE4692"/>
    <w:rsid w:val="00EE516C"/>
    <w:rsid w:val="00EE73F4"/>
    <w:rsid w:val="00EE7EC6"/>
    <w:rsid w:val="00EF1916"/>
    <w:rsid w:val="00EF1F75"/>
    <w:rsid w:val="00EF4F3E"/>
    <w:rsid w:val="00EF6CEB"/>
    <w:rsid w:val="00F00527"/>
    <w:rsid w:val="00F00607"/>
    <w:rsid w:val="00F0132D"/>
    <w:rsid w:val="00F01377"/>
    <w:rsid w:val="00F0228A"/>
    <w:rsid w:val="00F02DDB"/>
    <w:rsid w:val="00F050ED"/>
    <w:rsid w:val="00F05EF2"/>
    <w:rsid w:val="00F07363"/>
    <w:rsid w:val="00F10126"/>
    <w:rsid w:val="00F12492"/>
    <w:rsid w:val="00F13610"/>
    <w:rsid w:val="00F14CD1"/>
    <w:rsid w:val="00F14D84"/>
    <w:rsid w:val="00F167C6"/>
    <w:rsid w:val="00F20134"/>
    <w:rsid w:val="00F224EB"/>
    <w:rsid w:val="00F23136"/>
    <w:rsid w:val="00F23C6F"/>
    <w:rsid w:val="00F23C90"/>
    <w:rsid w:val="00F26861"/>
    <w:rsid w:val="00F2756F"/>
    <w:rsid w:val="00F32657"/>
    <w:rsid w:val="00F343E9"/>
    <w:rsid w:val="00F34745"/>
    <w:rsid w:val="00F34D50"/>
    <w:rsid w:val="00F36059"/>
    <w:rsid w:val="00F36A79"/>
    <w:rsid w:val="00F400E1"/>
    <w:rsid w:val="00F41047"/>
    <w:rsid w:val="00F4322B"/>
    <w:rsid w:val="00F436DC"/>
    <w:rsid w:val="00F44B49"/>
    <w:rsid w:val="00F45240"/>
    <w:rsid w:val="00F45881"/>
    <w:rsid w:val="00F50042"/>
    <w:rsid w:val="00F520B6"/>
    <w:rsid w:val="00F5388E"/>
    <w:rsid w:val="00F55FF8"/>
    <w:rsid w:val="00F57565"/>
    <w:rsid w:val="00F57B2B"/>
    <w:rsid w:val="00F621C0"/>
    <w:rsid w:val="00F67001"/>
    <w:rsid w:val="00F727AF"/>
    <w:rsid w:val="00F727FF"/>
    <w:rsid w:val="00F72EAA"/>
    <w:rsid w:val="00F736C7"/>
    <w:rsid w:val="00F809AE"/>
    <w:rsid w:val="00F811B4"/>
    <w:rsid w:val="00F830D8"/>
    <w:rsid w:val="00F93C4A"/>
    <w:rsid w:val="00F94AA4"/>
    <w:rsid w:val="00F9574A"/>
    <w:rsid w:val="00F9589F"/>
    <w:rsid w:val="00F97013"/>
    <w:rsid w:val="00FA448A"/>
    <w:rsid w:val="00FA54E6"/>
    <w:rsid w:val="00FA6771"/>
    <w:rsid w:val="00FA7EB3"/>
    <w:rsid w:val="00FB10C1"/>
    <w:rsid w:val="00FB1719"/>
    <w:rsid w:val="00FB2590"/>
    <w:rsid w:val="00FB26A8"/>
    <w:rsid w:val="00FB270F"/>
    <w:rsid w:val="00FB53B1"/>
    <w:rsid w:val="00FB71C1"/>
    <w:rsid w:val="00FB7E4A"/>
    <w:rsid w:val="00FC2AB4"/>
    <w:rsid w:val="00FC5815"/>
    <w:rsid w:val="00FD2BD5"/>
    <w:rsid w:val="00FD3C50"/>
    <w:rsid w:val="00FD3E09"/>
    <w:rsid w:val="00FD57B3"/>
    <w:rsid w:val="00FD6252"/>
    <w:rsid w:val="00FD7852"/>
    <w:rsid w:val="00FE08AA"/>
    <w:rsid w:val="00FE1F60"/>
    <w:rsid w:val="00FE30AA"/>
    <w:rsid w:val="00FE43FC"/>
    <w:rsid w:val="00FE5945"/>
    <w:rsid w:val="00FE5A25"/>
    <w:rsid w:val="00FE5EAE"/>
    <w:rsid w:val="00FF3C40"/>
    <w:rsid w:val="03EC7914"/>
    <w:rsid w:val="067DAA97"/>
    <w:rsid w:val="0CD70117"/>
    <w:rsid w:val="0FC2AFE6"/>
    <w:rsid w:val="0FD8A582"/>
    <w:rsid w:val="1255543D"/>
    <w:rsid w:val="12D93BC0"/>
    <w:rsid w:val="12E947A7"/>
    <w:rsid w:val="1339D497"/>
    <w:rsid w:val="13A8C29D"/>
    <w:rsid w:val="18006B99"/>
    <w:rsid w:val="1805EFAC"/>
    <w:rsid w:val="190C9738"/>
    <w:rsid w:val="1AE61EA5"/>
    <w:rsid w:val="1B6188A0"/>
    <w:rsid w:val="1C77CBD9"/>
    <w:rsid w:val="21FF133C"/>
    <w:rsid w:val="229ACBF3"/>
    <w:rsid w:val="2A87F119"/>
    <w:rsid w:val="2B75121C"/>
    <w:rsid w:val="2BD42C8C"/>
    <w:rsid w:val="2FAFEA40"/>
    <w:rsid w:val="31D243E8"/>
    <w:rsid w:val="35B9ACCD"/>
    <w:rsid w:val="38568981"/>
    <w:rsid w:val="3AD1D000"/>
    <w:rsid w:val="3C00C0C4"/>
    <w:rsid w:val="3C8B77F0"/>
    <w:rsid w:val="3D7C3AF3"/>
    <w:rsid w:val="3DA9DB80"/>
    <w:rsid w:val="42102922"/>
    <w:rsid w:val="42747FA4"/>
    <w:rsid w:val="4321415C"/>
    <w:rsid w:val="4364C15A"/>
    <w:rsid w:val="491C8B99"/>
    <w:rsid w:val="49A0F469"/>
    <w:rsid w:val="4D5F5048"/>
    <w:rsid w:val="4F19FFEA"/>
    <w:rsid w:val="5033928A"/>
    <w:rsid w:val="53ED2196"/>
    <w:rsid w:val="540F4F43"/>
    <w:rsid w:val="56426275"/>
    <w:rsid w:val="5944BF1B"/>
    <w:rsid w:val="5C09E507"/>
    <w:rsid w:val="5DFF9F59"/>
    <w:rsid w:val="5E9CE78A"/>
    <w:rsid w:val="5F802E5C"/>
    <w:rsid w:val="62818350"/>
    <w:rsid w:val="6459EDDB"/>
    <w:rsid w:val="64DF044E"/>
    <w:rsid w:val="655ECEFF"/>
    <w:rsid w:val="65C7DAC6"/>
    <w:rsid w:val="65CA37AB"/>
    <w:rsid w:val="671AAD91"/>
    <w:rsid w:val="6D062855"/>
    <w:rsid w:val="6EB0666E"/>
    <w:rsid w:val="796A0AB0"/>
    <w:rsid w:val="7B3E0277"/>
    <w:rsid w:val="7B71A864"/>
    <w:rsid w:val="7C500D33"/>
    <w:rsid w:val="7EDA922E"/>
    <w:rsid w:val="7F3A3303"/>
    <w:rsid w:val="7FBCCAD3"/>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FF63336"/>
  <w15:docId w15:val="{2B0669AF-66BD-4515-94E7-389FCEB30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73EF0"/>
    <w:pPr>
      <w:spacing w:line="256" w:lineRule="auto"/>
    </w:pPr>
  </w:style>
  <w:style w:type="paragraph" w:styleId="Heading1">
    <w:name w:val="heading 1"/>
    <w:basedOn w:val="Normal"/>
    <w:next w:val="Normal"/>
    <w:link w:val="Heading1Char"/>
    <w:uiPriority w:val="9"/>
    <w:qFormat/>
    <w:rsid w:val="00990FDE"/>
    <w:pPr>
      <w:keepNext/>
      <w:keepLines/>
      <w:spacing w:before="240" w:after="0" w:line="259" w:lineRule="auto"/>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unhideWhenUsed/>
    <w:qFormat/>
    <w:rsid w:val="004B413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13F94"/>
    <w:pPr>
      <w:keepNext/>
      <w:keepLines/>
      <w:spacing w:before="200" w:after="0"/>
      <w:outlineLvl w:val="2"/>
    </w:pPr>
    <w:rPr>
      <w:rFonts w:asciiTheme="majorHAnsi" w:eastAsiaTheme="majorEastAsia" w:hAnsiTheme="majorHAnsi" w:cstheme="majorBidi"/>
      <w:bCs/>
      <w:color w:val="4472C4" w:themeColor="accent1"/>
    </w:rPr>
  </w:style>
  <w:style w:type="paragraph" w:styleId="Heading4">
    <w:name w:val="heading 4"/>
    <w:basedOn w:val="Normal"/>
    <w:next w:val="Normal"/>
    <w:link w:val="Heading4Char"/>
    <w:uiPriority w:val="9"/>
    <w:unhideWhenUsed/>
    <w:qFormat/>
    <w:rsid w:val="0027010C"/>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27010C"/>
    <w:pPr>
      <w:keepNext/>
      <w:keepLines/>
      <w:spacing w:before="200" w:after="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73EF0"/>
    <w:pPr>
      <w:spacing w:after="200" w:line="240" w:lineRule="auto"/>
    </w:pPr>
    <w:rPr>
      <w:i/>
      <w:iCs/>
      <w:color w:val="44546A" w:themeColor="text2"/>
      <w:sz w:val="18"/>
      <w:szCs w:val="18"/>
    </w:rPr>
  </w:style>
  <w:style w:type="character" w:customStyle="1" w:styleId="normaltextrun">
    <w:name w:val="normaltextrun"/>
    <w:basedOn w:val="DefaultParagraphFont"/>
    <w:rsid w:val="00873EF0"/>
  </w:style>
  <w:style w:type="character" w:customStyle="1" w:styleId="Heading1Char">
    <w:name w:val="Heading 1 Char"/>
    <w:basedOn w:val="DefaultParagraphFont"/>
    <w:link w:val="Heading1"/>
    <w:uiPriority w:val="9"/>
    <w:rsid w:val="00990FDE"/>
    <w:rPr>
      <w:rFonts w:asciiTheme="majorHAnsi" w:eastAsiaTheme="majorEastAsia" w:hAnsiTheme="majorHAnsi" w:cstheme="majorBidi"/>
      <w:color w:val="2F5496" w:themeColor="accent1" w:themeShade="BF"/>
      <w:sz w:val="32"/>
      <w:szCs w:val="32"/>
      <w:lang w:val="en-US"/>
    </w:rPr>
  </w:style>
  <w:style w:type="paragraph" w:styleId="Bibliography">
    <w:name w:val="Bibliography"/>
    <w:basedOn w:val="Normal"/>
    <w:next w:val="Normal"/>
    <w:uiPriority w:val="37"/>
    <w:unhideWhenUsed/>
    <w:rsid w:val="00990FDE"/>
  </w:style>
  <w:style w:type="character" w:customStyle="1" w:styleId="Heading2Char">
    <w:name w:val="Heading 2 Char"/>
    <w:basedOn w:val="DefaultParagraphFont"/>
    <w:link w:val="Heading2"/>
    <w:uiPriority w:val="9"/>
    <w:rsid w:val="004B413B"/>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4004DA"/>
    <w:pPr>
      <w:spacing w:line="259" w:lineRule="auto"/>
      <w:ind w:left="720"/>
      <w:contextualSpacing/>
    </w:pPr>
  </w:style>
  <w:style w:type="paragraph" w:styleId="BalloonText">
    <w:name w:val="Balloon Text"/>
    <w:basedOn w:val="Normal"/>
    <w:link w:val="BalloonTextChar"/>
    <w:uiPriority w:val="99"/>
    <w:semiHidden/>
    <w:unhideWhenUsed/>
    <w:rsid w:val="00A532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3297"/>
    <w:rPr>
      <w:rFonts w:ascii="Tahoma" w:hAnsi="Tahoma" w:cs="Tahoma"/>
      <w:sz w:val="16"/>
      <w:szCs w:val="16"/>
    </w:rPr>
  </w:style>
  <w:style w:type="paragraph" w:styleId="TOCHeading">
    <w:name w:val="TOC Heading"/>
    <w:basedOn w:val="Heading1"/>
    <w:next w:val="Normal"/>
    <w:uiPriority w:val="39"/>
    <w:semiHidden/>
    <w:unhideWhenUsed/>
    <w:qFormat/>
    <w:rsid w:val="00A53297"/>
    <w:pPr>
      <w:spacing w:before="480" w:line="276" w:lineRule="auto"/>
      <w:outlineLvl w:val="9"/>
    </w:pPr>
    <w:rPr>
      <w:b/>
      <w:bCs/>
      <w:sz w:val="28"/>
      <w:szCs w:val="28"/>
    </w:rPr>
  </w:style>
  <w:style w:type="paragraph" w:styleId="TOC1">
    <w:name w:val="toc 1"/>
    <w:basedOn w:val="Normal"/>
    <w:next w:val="Normal"/>
    <w:autoRedefine/>
    <w:uiPriority w:val="39"/>
    <w:unhideWhenUsed/>
    <w:rsid w:val="00A53297"/>
    <w:pPr>
      <w:spacing w:after="100"/>
    </w:pPr>
  </w:style>
  <w:style w:type="paragraph" w:styleId="TOC2">
    <w:name w:val="toc 2"/>
    <w:basedOn w:val="Normal"/>
    <w:next w:val="Normal"/>
    <w:autoRedefine/>
    <w:uiPriority w:val="39"/>
    <w:unhideWhenUsed/>
    <w:rsid w:val="00A53297"/>
    <w:pPr>
      <w:spacing w:after="100"/>
      <w:ind w:left="220"/>
    </w:pPr>
  </w:style>
  <w:style w:type="character" w:styleId="Hyperlink">
    <w:name w:val="Hyperlink"/>
    <w:basedOn w:val="DefaultParagraphFont"/>
    <w:uiPriority w:val="99"/>
    <w:unhideWhenUsed/>
    <w:rsid w:val="00A53297"/>
    <w:rPr>
      <w:color w:val="0563C1" w:themeColor="hyperlink"/>
      <w:u w:val="single"/>
    </w:rPr>
  </w:style>
  <w:style w:type="character" w:customStyle="1" w:styleId="Heading3Char">
    <w:name w:val="Heading 3 Char"/>
    <w:basedOn w:val="DefaultParagraphFont"/>
    <w:link w:val="Heading3"/>
    <w:uiPriority w:val="9"/>
    <w:rsid w:val="00013F94"/>
    <w:rPr>
      <w:rFonts w:asciiTheme="majorHAnsi" w:eastAsiaTheme="majorEastAsia" w:hAnsiTheme="majorHAnsi" w:cstheme="majorBidi"/>
      <w:bCs/>
      <w:color w:val="4472C4" w:themeColor="accent1"/>
    </w:rPr>
  </w:style>
  <w:style w:type="paragraph" w:styleId="TOC3">
    <w:name w:val="toc 3"/>
    <w:basedOn w:val="Normal"/>
    <w:next w:val="Normal"/>
    <w:autoRedefine/>
    <w:uiPriority w:val="39"/>
    <w:unhideWhenUsed/>
    <w:rsid w:val="00E45A2B"/>
    <w:pPr>
      <w:spacing w:after="100"/>
      <w:ind w:left="440"/>
    </w:pPr>
  </w:style>
  <w:style w:type="paragraph" w:styleId="NoSpacing">
    <w:name w:val="No Spacing"/>
    <w:uiPriority w:val="1"/>
    <w:qFormat/>
    <w:rsid w:val="00013F94"/>
    <w:pPr>
      <w:spacing w:after="0" w:line="240" w:lineRule="auto"/>
    </w:pPr>
  </w:style>
  <w:style w:type="character" w:customStyle="1" w:styleId="Heading4Char">
    <w:name w:val="Heading 4 Char"/>
    <w:basedOn w:val="DefaultParagraphFont"/>
    <w:link w:val="Heading4"/>
    <w:uiPriority w:val="9"/>
    <w:rsid w:val="0027010C"/>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27010C"/>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1E0655"/>
    <w:rPr>
      <w:b/>
      <w:bCs/>
    </w:rPr>
  </w:style>
  <w:style w:type="table" w:styleId="TableGrid">
    <w:name w:val="Table Grid"/>
    <w:basedOn w:val="TableNormal"/>
    <w:uiPriority w:val="59"/>
    <w:rsid w:val="00A046F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362C8"/>
    <w:rPr>
      <w:sz w:val="16"/>
      <w:szCs w:val="16"/>
    </w:rPr>
  </w:style>
  <w:style w:type="paragraph" w:styleId="CommentText">
    <w:name w:val="annotation text"/>
    <w:basedOn w:val="Normal"/>
    <w:link w:val="CommentTextChar"/>
    <w:uiPriority w:val="99"/>
    <w:semiHidden/>
    <w:unhideWhenUsed/>
    <w:rsid w:val="00E362C8"/>
    <w:pPr>
      <w:spacing w:line="240" w:lineRule="auto"/>
    </w:pPr>
    <w:rPr>
      <w:sz w:val="20"/>
      <w:szCs w:val="20"/>
    </w:rPr>
  </w:style>
  <w:style w:type="character" w:customStyle="1" w:styleId="CommentTextChar">
    <w:name w:val="Comment Text Char"/>
    <w:basedOn w:val="DefaultParagraphFont"/>
    <w:link w:val="CommentText"/>
    <w:uiPriority w:val="99"/>
    <w:semiHidden/>
    <w:rsid w:val="00E362C8"/>
    <w:rPr>
      <w:sz w:val="20"/>
      <w:szCs w:val="20"/>
    </w:rPr>
  </w:style>
  <w:style w:type="paragraph" w:styleId="CommentSubject">
    <w:name w:val="annotation subject"/>
    <w:basedOn w:val="CommentText"/>
    <w:next w:val="CommentText"/>
    <w:link w:val="CommentSubjectChar"/>
    <w:uiPriority w:val="99"/>
    <w:semiHidden/>
    <w:unhideWhenUsed/>
    <w:rsid w:val="00E362C8"/>
    <w:rPr>
      <w:b/>
      <w:bCs/>
    </w:rPr>
  </w:style>
  <w:style w:type="character" w:customStyle="1" w:styleId="CommentSubjectChar">
    <w:name w:val="Comment Subject Char"/>
    <w:basedOn w:val="CommentTextChar"/>
    <w:link w:val="CommentSubject"/>
    <w:uiPriority w:val="99"/>
    <w:semiHidden/>
    <w:rsid w:val="00E362C8"/>
    <w:rPr>
      <w:b/>
      <w:bCs/>
      <w:sz w:val="20"/>
      <w:szCs w:val="20"/>
    </w:rPr>
  </w:style>
  <w:style w:type="paragraph" w:customStyle="1" w:styleId="Default">
    <w:name w:val="Default"/>
    <w:rsid w:val="00AB464D"/>
    <w:pPr>
      <w:autoSpaceDE w:val="0"/>
      <w:autoSpaceDN w:val="0"/>
      <w:adjustRightInd w:val="0"/>
      <w:spacing w:after="0" w:line="240" w:lineRule="auto"/>
    </w:pPr>
    <w:rPr>
      <w:rFonts w:ascii="Calibri" w:hAnsi="Calibri" w:cs="Calibri"/>
      <w:color w:val="000000"/>
      <w:sz w:val="24"/>
      <w:szCs w:val="24"/>
      <w:lang w:val="nl-NL"/>
    </w:rPr>
  </w:style>
  <w:style w:type="paragraph" w:styleId="Revision">
    <w:name w:val="Revision"/>
    <w:hidden/>
    <w:uiPriority w:val="99"/>
    <w:semiHidden/>
    <w:rsid w:val="00511C9F"/>
    <w:pPr>
      <w:spacing w:after="0" w:line="240" w:lineRule="auto"/>
    </w:pPr>
  </w:style>
  <w:style w:type="table" w:customStyle="1" w:styleId="PlainTable31">
    <w:name w:val="Plain Table 31"/>
    <w:basedOn w:val="TableNormal"/>
    <w:uiPriority w:val="43"/>
    <w:rsid w:val="007F0308"/>
    <w:pPr>
      <w:spacing w:after="0" w:line="240" w:lineRule="auto"/>
    </w:pPr>
    <w:rPr>
      <w:lang w:val="nl-NL"/>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FootnoteText">
    <w:name w:val="footnote text"/>
    <w:basedOn w:val="Normal"/>
    <w:link w:val="FootnoteTextChar"/>
    <w:uiPriority w:val="99"/>
    <w:semiHidden/>
    <w:unhideWhenUsed/>
    <w:rsid w:val="000275F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275FB"/>
    <w:rPr>
      <w:sz w:val="20"/>
      <w:szCs w:val="20"/>
    </w:rPr>
  </w:style>
  <w:style w:type="character" w:styleId="FootnoteReference">
    <w:name w:val="footnote reference"/>
    <w:basedOn w:val="DefaultParagraphFont"/>
    <w:uiPriority w:val="99"/>
    <w:semiHidden/>
    <w:unhideWhenUsed/>
    <w:rsid w:val="000275FB"/>
    <w:rPr>
      <w:vertAlign w:val="superscript"/>
    </w:rPr>
  </w:style>
  <w:style w:type="character" w:styleId="PlaceholderText">
    <w:name w:val="Placeholder Text"/>
    <w:basedOn w:val="DefaultParagraphFont"/>
    <w:uiPriority w:val="99"/>
    <w:semiHidden/>
    <w:rsid w:val="00357BF3"/>
    <w:rPr>
      <w:color w:val="808080"/>
    </w:rPr>
  </w:style>
  <w:style w:type="paragraph" w:styleId="Header">
    <w:name w:val="header"/>
    <w:basedOn w:val="Normal"/>
    <w:link w:val="HeaderChar"/>
    <w:uiPriority w:val="99"/>
    <w:unhideWhenUsed/>
    <w:rsid w:val="00357BF3"/>
    <w:pPr>
      <w:tabs>
        <w:tab w:val="center" w:pos="4536"/>
        <w:tab w:val="right" w:pos="9072"/>
      </w:tabs>
      <w:spacing w:after="0" w:line="240" w:lineRule="auto"/>
    </w:pPr>
  </w:style>
  <w:style w:type="character" w:customStyle="1" w:styleId="HeaderChar">
    <w:name w:val="Header Char"/>
    <w:basedOn w:val="DefaultParagraphFont"/>
    <w:link w:val="Header"/>
    <w:uiPriority w:val="99"/>
    <w:rsid w:val="00357BF3"/>
  </w:style>
  <w:style w:type="paragraph" w:styleId="Footer">
    <w:name w:val="footer"/>
    <w:basedOn w:val="Normal"/>
    <w:link w:val="FooterChar"/>
    <w:uiPriority w:val="99"/>
    <w:unhideWhenUsed/>
    <w:rsid w:val="00357BF3"/>
    <w:pPr>
      <w:tabs>
        <w:tab w:val="center" w:pos="4536"/>
        <w:tab w:val="right" w:pos="9072"/>
      </w:tabs>
      <w:spacing w:after="0" w:line="240" w:lineRule="auto"/>
    </w:pPr>
  </w:style>
  <w:style w:type="character" w:customStyle="1" w:styleId="FooterChar">
    <w:name w:val="Footer Char"/>
    <w:basedOn w:val="DefaultParagraphFont"/>
    <w:link w:val="Footer"/>
    <w:uiPriority w:val="99"/>
    <w:rsid w:val="00357BF3"/>
  </w:style>
  <w:style w:type="character" w:styleId="FollowedHyperlink">
    <w:name w:val="FollowedHyperlink"/>
    <w:basedOn w:val="DefaultParagraphFont"/>
    <w:uiPriority w:val="99"/>
    <w:semiHidden/>
    <w:unhideWhenUsed/>
    <w:rsid w:val="00AB096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70296">
      <w:bodyDiv w:val="1"/>
      <w:marLeft w:val="0"/>
      <w:marRight w:val="0"/>
      <w:marTop w:val="0"/>
      <w:marBottom w:val="0"/>
      <w:divBdr>
        <w:top w:val="none" w:sz="0" w:space="0" w:color="auto"/>
        <w:left w:val="none" w:sz="0" w:space="0" w:color="auto"/>
        <w:bottom w:val="none" w:sz="0" w:space="0" w:color="auto"/>
        <w:right w:val="none" w:sz="0" w:space="0" w:color="auto"/>
      </w:divBdr>
    </w:div>
    <w:div w:id="7952683">
      <w:bodyDiv w:val="1"/>
      <w:marLeft w:val="0"/>
      <w:marRight w:val="0"/>
      <w:marTop w:val="0"/>
      <w:marBottom w:val="0"/>
      <w:divBdr>
        <w:top w:val="none" w:sz="0" w:space="0" w:color="auto"/>
        <w:left w:val="none" w:sz="0" w:space="0" w:color="auto"/>
        <w:bottom w:val="none" w:sz="0" w:space="0" w:color="auto"/>
        <w:right w:val="none" w:sz="0" w:space="0" w:color="auto"/>
      </w:divBdr>
    </w:div>
    <w:div w:id="20202927">
      <w:bodyDiv w:val="1"/>
      <w:marLeft w:val="0"/>
      <w:marRight w:val="0"/>
      <w:marTop w:val="0"/>
      <w:marBottom w:val="0"/>
      <w:divBdr>
        <w:top w:val="none" w:sz="0" w:space="0" w:color="auto"/>
        <w:left w:val="none" w:sz="0" w:space="0" w:color="auto"/>
        <w:bottom w:val="none" w:sz="0" w:space="0" w:color="auto"/>
        <w:right w:val="none" w:sz="0" w:space="0" w:color="auto"/>
      </w:divBdr>
    </w:div>
    <w:div w:id="30300220">
      <w:bodyDiv w:val="1"/>
      <w:marLeft w:val="0"/>
      <w:marRight w:val="0"/>
      <w:marTop w:val="0"/>
      <w:marBottom w:val="0"/>
      <w:divBdr>
        <w:top w:val="none" w:sz="0" w:space="0" w:color="auto"/>
        <w:left w:val="none" w:sz="0" w:space="0" w:color="auto"/>
        <w:bottom w:val="none" w:sz="0" w:space="0" w:color="auto"/>
        <w:right w:val="none" w:sz="0" w:space="0" w:color="auto"/>
      </w:divBdr>
    </w:div>
    <w:div w:id="32928233">
      <w:bodyDiv w:val="1"/>
      <w:marLeft w:val="0"/>
      <w:marRight w:val="0"/>
      <w:marTop w:val="0"/>
      <w:marBottom w:val="0"/>
      <w:divBdr>
        <w:top w:val="none" w:sz="0" w:space="0" w:color="auto"/>
        <w:left w:val="none" w:sz="0" w:space="0" w:color="auto"/>
        <w:bottom w:val="none" w:sz="0" w:space="0" w:color="auto"/>
        <w:right w:val="none" w:sz="0" w:space="0" w:color="auto"/>
      </w:divBdr>
    </w:div>
    <w:div w:id="33117828">
      <w:bodyDiv w:val="1"/>
      <w:marLeft w:val="0"/>
      <w:marRight w:val="0"/>
      <w:marTop w:val="0"/>
      <w:marBottom w:val="0"/>
      <w:divBdr>
        <w:top w:val="none" w:sz="0" w:space="0" w:color="auto"/>
        <w:left w:val="none" w:sz="0" w:space="0" w:color="auto"/>
        <w:bottom w:val="none" w:sz="0" w:space="0" w:color="auto"/>
        <w:right w:val="none" w:sz="0" w:space="0" w:color="auto"/>
      </w:divBdr>
    </w:div>
    <w:div w:id="38745160">
      <w:bodyDiv w:val="1"/>
      <w:marLeft w:val="0"/>
      <w:marRight w:val="0"/>
      <w:marTop w:val="0"/>
      <w:marBottom w:val="0"/>
      <w:divBdr>
        <w:top w:val="none" w:sz="0" w:space="0" w:color="auto"/>
        <w:left w:val="none" w:sz="0" w:space="0" w:color="auto"/>
        <w:bottom w:val="none" w:sz="0" w:space="0" w:color="auto"/>
        <w:right w:val="none" w:sz="0" w:space="0" w:color="auto"/>
      </w:divBdr>
    </w:div>
    <w:div w:id="39285256">
      <w:bodyDiv w:val="1"/>
      <w:marLeft w:val="0"/>
      <w:marRight w:val="0"/>
      <w:marTop w:val="0"/>
      <w:marBottom w:val="0"/>
      <w:divBdr>
        <w:top w:val="none" w:sz="0" w:space="0" w:color="auto"/>
        <w:left w:val="none" w:sz="0" w:space="0" w:color="auto"/>
        <w:bottom w:val="none" w:sz="0" w:space="0" w:color="auto"/>
        <w:right w:val="none" w:sz="0" w:space="0" w:color="auto"/>
      </w:divBdr>
    </w:div>
    <w:div w:id="40567595">
      <w:bodyDiv w:val="1"/>
      <w:marLeft w:val="0"/>
      <w:marRight w:val="0"/>
      <w:marTop w:val="0"/>
      <w:marBottom w:val="0"/>
      <w:divBdr>
        <w:top w:val="none" w:sz="0" w:space="0" w:color="auto"/>
        <w:left w:val="none" w:sz="0" w:space="0" w:color="auto"/>
        <w:bottom w:val="none" w:sz="0" w:space="0" w:color="auto"/>
        <w:right w:val="none" w:sz="0" w:space="0" w:color="auto"/>
      </w:divBdr>
    </w:div>
    <w:div w:id="42487184">
      <w:bodyDiv w:val="1"/>
      <w:marLeft w:val="0"/>
      <w:marRight w:val="0"/>
      <w:marTop w:val="0"/>
      <w:marBottom w:val="0"/>
      <w:divBdr>
        <w:top w:val="none" w:sz="0" w:space="0" w:color="auto"/>
        <w:left w:val="none" w:sz="0" w:space="0" w:color="auto"/>
        <w:bottom w:val="none" w:sz="0" w:space="0" w:color="auto"/>
        <w:right w:val="none" w:sz="0" w:space="0" w:color="auto"/>
      </w:divBdr>
    </w:div>
    <w:div w:id="44258110">
      <w:bodyDiv w:val="1"/>
      <w:marLeft w:val="0"/>
      <w:marRight w:val="0"/>
      <w:marTop w:val="0"/>
      <w:marBottom w:val="0"/>
      <w:divBdr>
        <w:top w:val="none" w:sz="0" w:space="0" w:color="auto"/>
        <w:left w:val="none" w:sz="0" w:space="0" w:color="auto"/>
        <w:bottom w:val="none" w:sz="0" w:space="0" w:color="auto"/>
        <w:right w:val="none" w:sz="0" w:space="0" w:color="auto"/>
      </w:divBdr>
    </w:div>
    <w:div w:id="45304745">
      <w:bodyDiv w:val="1"/>
      <w:marLeft w:val="0"/>
      <w:marRight w:val="0"/>
      <w:marTop w:val="0"/>
      <w:marBottom w:val="0"/>
      <w:divBdr>
        <w:top w:val="none" w:sz="0" w:space="0" w:color="auto"/>
        <w:left w:val="none" w:sz="0" w:space="0" w:color="auto"/>
        <w:bottom w:val="none" w:sz="0" w:space="0" w:color="auto"/>
        <w:right w:val="none" w:sz="0" w:space="0" w:color="auto"/>
      </w:divBdr>
    </w:div>
    <w:div w:id="45375438">
      <w:bodyDiv w:val="1"/>
      <w:marLeft w:val="0"/>
      <w:marRight w:val="0"/>
      <w:marTop w:val="0"/>
      <w:marBottom w:val="0"/>
      <w:divBdr>
        <w:top w:val="none" w:sz="0" w:space="0" w:color="auto"/>
        <w:left w:val="none" w:sz="0" w:space="0" w:color="auto"/>
        <w:bottom w:val="none" w:sz="0" w:space="0" w:color="auto"/>
        <w:right w:val="none" w:sz="0" w:space="0" w:color="auto"/>
      </w:divBdr>
    </w:div>
    <w:div w:id="54933936">
      <w:bodyDiv w:val="1"/>
      <w:marLeft w:val="0"/>
      <w:marRight w:val="0"/>
      <w:marTop w:val="0"/>
      <w:marBottom w:val="0"/>
      <w:divBdr>
        <w:top w:val="none" w:sz="0" w:space="0" w:color="auto"/>
        <w:left w:val="none" w:sz="0" w:space="0" w:color="auto"/>
        <w:bottom w:val="none" w:sz="0" w:space="0" w:color="auto"/>
        <w:right w:val="none" w:sz="0" w:space="0" w:color="auto"/>
      </w:divBdr>
    </w:div>
    <w:div w:id="68694430">
      <w:bodyDiv w:val="1"/>
      <w:marLeft w:val="0"/>
      <w:marRight w:val="0"/>
      <w:marTop w:val="0"/>
      <w:marBottom w:val="0"/>
      <w:divBdr>
        <w:top w:val="none" w:sz="0" w:space="0" w:color="auto"/>
        <w:left w:val="none" w:sz="0" w:space="0" w:color="auto"/>
        <w:bottom w:val="none" w:sz="0" w:space="0" w:color="auto"/>
        <w:right w:val="none" w:sz="0" w:space="0" w:color="auto"/>
      </w:divBdr>
    </w:div>
    <w:div w:id="69234242">
      <w:bodyDiv w:val="1"/>
      <w:marLeft w:val="0"/>
      <w:marRight w:val="0"/>
      <w:marTop w:val="0"/>
      <w:marBottom w:val="0"/>
      <w:divBdr>
        <w:top w:val="none" w:sz="0" w:space="0" w:color="auto"/>
        <w:left w:val="none" w:sz="0" w:space="0" w:color="auto"/>
        <w:bottom w:val="none" w:sz="0" w:space="0" w:color="auto"/>
        <w:right w:val="none" w:sz="0" w:space="0" w:color="auto"/>
      </w:divBdr>
    </w:div>
    <w:div w:id="70543940">
      <w:bodyDiv w:val="1"/>
      <w:marLeft w:val="0"/>
      <w:marRight w:val="0"/>
      <w:marTop w:val="0"/>
      <w:marBottom w:val="0"/>
      <w:divBdr>
        <w:top w:val="none" w:sz="0" w:space="0" w:color="auto"/>
        <w:left w:val="none" w:sz="0" w:space="0" w:color="auto"/>
        <w:bottom w:val="none" w:sz="0" w:space="0" w:color="auto"/>
        <w:right w:val="none" w:sz="0" w:space="0" w:color="auto"/>
      </w:divBdr>
    </w:div>
    <w:div w:id="72359319">
      <w:bodyDiv w:val="1"/>
      <w:marLeft w:val="0"/>
      <w:marRight w:val="0"/>
      <w:marTop w:val="0"/>
      <w:marBottom w:val="0"/>
      <w:divBdr>
        <w:top w:val="none" w:sz="0" w:space="0" w:color="auto"/>
        <w:left w:val="none" w:sz="0" w:space="0" w:color="auto"/>
        <w:bottom w:val="none" w:sz="0" w:space="0" w:color="auto"/>
        <w:right w:val="none" w:sz="0" w:space="0" w:color="auto"/>
      </w:divBdr>
    </w:div>
    <w:div w:id="72777252">
      <w:bodyDiv w:val="1"/>
      <w:marLeft w:val="0"/>
      <w:marRight w:val="0"/>
      <w:marTop w:val="0"/>
      <w:marBottom w:val="0"/>
      <w:divBdr>
        <w:top w:val="none" w:sz="0" w:space="0" w:color="auto"/>
        <w:left w:val="none" w:sz="0" w:space="0" w:color="auto"/>
        <w:bottom w:val="none" w:sz="0" w:space="0" w:color="auto"/>
        <w:right w:val="none" w:sz="0" w:space="0" w:color="auto"/>
      </w:divBdr>
    </w:div>
    <w:div w:id="72901797">
      <w:bodyDiv w:val="1"/>
      <w:marLeft w:val="0"/>
      <w:marRight w:val="0"/>
      <w:marTop w:val="0"/>
      <w:marBottom w:val="0"/>
      <w:divBdr>
        <w:top w:val="none" w:sz="0" w:space="0" w:color="auto"/>
        <w:left w:val="none" w:sz="0" w:space="0" w:color="auto"/>
        <w:bottom w:val="none" w:sz="0" w:space="0" w:color="auto"/>
        <w:right w:val="none" w:sz="0" w:space="0" w:color="auto"/>
      </w:divBdr>
    </w:div>
    <w:div w:id="74713402">
      <w:bodyDiv w:val="1"/>
      <w:marLeft w:val="0"/>
      <w:marRight w:val="0"/>
      <w:marTop w:val="0"/>
      <w:marBottom w:val="0"/>
      <w:divBdr>
        <w:top w:val="none" w:sz="0" w:space="0" w:color="auto"/>
        <w:left w:val="none" w:sz="0" w:space="0" w:color="auto"/>
        <w:bottom w:val="none" w:sz="0" w:space="0" w:color="auto"/>
        <w:right w:val="none" w:sz="0" w:space="0" w:color="auto"/>
      </w:divBdr>
    </w:div>
    <w:div w:id="80027888">
      <w:bodyDiv w:val="1"/>
      <w:marLeft w:val="0"/>
      <w:marRight w:val="0"/>
      <w:marTop w:val="0"/>
      <w:marBottom w:val="0"/>
      <w:divBdr>
        <w:top w:val="none" w:sz="0" w:space="0" w:color="auto"/>
        <w:left w:val="none" w:sz="0" w:space="0" w:color="auto"/>
        <w:bottom w:val="none" w:sz="0" w:space="0" w:color="auto"/>
        <w:right w:val="none" w:sz="0" w:space="0" w:color="auto"/>
      </w:divBdr>
    </w:div>
    <w:div w:id="81147052">
      <w:bodyDiv w:val="1"/>
      <w:marLeft w:val="0"/>
      <w:marRight w:val="0"/>
      <w:marTop w:val="0"/>
      <w:marBottom w:val="0"/>
      <w:divBdr>
        <w:top w:val="none" w:sz="0" w:space="0" w:color="auto"/>
        <w:left w:val="none" w:sz="0" w:space="0" w:color="auto"/>
        <w:bottom w:val="none" w:sz="0" w:space="0" w:color="auto"/>
        <w:right w:val="none" w:sz="0" w:space="0" w:color="auto"/>
      </w:divBdr>
    </w:div>
    <w:div w:id="81806894">
      <w:bodyDiv w:val="1"/>
      <w:marLeft w:val="0"/>
      <w:marRight w:val="0"/>
      <w:marTop w:val="0"/>
      <w:marBottom w:val="0"/>
      <w:divBdr>
        <w:top w:val="none" w:sz="0" w:space="0" w:color="auto"/>
        <w:left w:val="none" w:sz="0" w:space="0" w:color="auto"/>
        <w:bottom w:val="none" w:sz="0" w:space="0" w:color="auto"/>
        <w:right w:val="none" w:sz="0" w:space="0" w:color="auto"/>
      </w:divBdr>
    </w:div>
    <w:div w:id="83763424">
      <w:bodyDiv w:val="1"/>
      <w:marLeft w:val="0"/>
      <w:marRight w:val="0"/>
      <w:marTop w:val="0"/>
      <w:marBottom w:val="0"/>
      <w:divBdr>
        <w:top w:val="none" w:sz="0" w:space="0" w:color="auto"/>
        <w:left w:val="none" w:sz="0" w:space="0" w:color="auto"/>
        <w:bottom w:val="none" w:sz="0" w:space="0" w:color="auto"/>
        <w:right w:val="none" w:sz="0" w:space="0" w:color="auto"/>
      </w:divBdr>
    </w:div>
    <w:div w:id="86193913">
      <w:bodyDiv w:val="1"/>
      <w:marLeft w:val="0"/>
      <w:marRight w:val="0"/>
      <w:marTop w:val="0"/>
      <w:marBottom w:val="0"/>
      <w:divBdr>
        <w:top w:val="none" w:sz="0" w:space="0" w:color="auto"/>
        <w:left w:val="none" w:sz="0" w:space="0" w:color="auto"/>
        <w:bottom w:val="none" w:sz="0" w:space="0" w:color="auto"/>
        <w:right w:val="none" w:sz="0" w:space="0" w:color="auto"/>
      </w:divBdr>
    </w:div>
    <w:div w:id="86387519">
      <w:bodyDiv w:val="1"/>
      <w:marLeft w:val="0"/>
      <w:marRight w:val="0"/>
      <w:marTop w:val="0"/>
      <w:marBottom w:val="0"/>
      <w:divBdr>
        <w:top w:val="none" w:sz="0" w:space="0" w:color="auto"/>
        <w:left w:val="none" w:sz="0" w:space="0" w:color="auto"/>
        <w:bottom w:val="none" w:sz="0" w:space="0" w:color="auto"/>
        <w:right w:val="none" w:sz="0" w:space="0" w:color="auto"/>
      </w:divBdr>
    </w:div>
    <w:div w:id="87819167">
      <w:bodyDiv w:val="1"/>
      <w:marLeft w:val="0"/>
      <w:marRight w:val="0"/>
      <w:marTop w:val="0"/>
      <w:marBottom w:val="0"/>
      <w:divBdr>
        <w:top w:val="none" w:sz="0" w:space="0" w:color="auto"/>
        <w:left w:val="none" w:sz="0" w:space="0" w:color="auto"/>
        <w:bottom w:val="none" w:sz="0" w:space="0" w:color="auto"/>
        <w:right w:val="none" w:sz="0" w:space="0" w:color="auto"/>
      </w:divBdr>
    </w:div>
    <w:div w:id="94908124">
      <w:bodyDiv w:val="1"/>
      <w:marLeft w:val="0"/>
      <w:marRight w:val="0"/>
      <w:marTop w:val="0"/>
      <w:marBottom w:val="0"/>
      <w:divBdr>
        <w:top w:val="none" w:sz="0" w:space="0" w:color="auto"/>
        <w:left w:val="none" w:sz="0" w:space="0" w:color="auto"/>
        <w:bottom w:val="none" w:sz="0" w:space="0" w:color="auto"/>
        <w:right w:val="none" w:sz="0" w:space="0" w:color="auto"/>
      </w:divBdr>
    </w:div>
    <w:div w:id="95100015">
      <w:bodyDiv w:val="1"/>
      <w:marLeft w:val="0"/>
      <w:marRight w:val="0"/>
      <w:marTop w:val="0"/>
      <w:marBottom w:val="0"/>
      <w:divBdr>
        <w:top w:val="none" w:sz="0" w:space="0" w:color="auto"/>
        <w:left w:val="none" w:sz="0" w:space="0" w:color="auto"/>
        <w:bottom w:val="none" w:sz="0" w:space="0" w:color="auto"/>
        <w:right w:val="none" w:sz="0" w:space="0" w:color="auto"/>
      </w:divBdr>
    </w:div>
    <w:div w:id="95640086">
      <w:bodyDiv w:val="1"/>
      <w:marLeft w:val="0"/>
      <w:marRight w:val="0"/>
      <w:marTop w:val="0"/>
      <w:marBottom w:val="0"/>
      <w:divBdr>
        <w:top w:val="none" w:sz="0" w:space="0" w:color="auto"/>
        <w:left w:val="none" w:sz="0" w:space="0" w:color="auto"/>
        <w:bottom w:val="none" w:sz="0" w:space="0" w:color="auto"/>
        <w:right w:val="none" w:sz="0" w:space="0" w:color="auto"/>
      </w:divBdr>
    </w:div>
    <w:div w:id="96486305">
      <w:bodyDiv w:val="1"/>
      <w:marLeft w:val="0"/>
      <w:marRight w:val="0"/>
      <w:marTop w:val="0"/>
      <w:marBottom w:val="0"/>
      <w:divBdr>
        <w:top w:val="none" w:sz="0" w:space="0" w:color="auto"/>
        <w:left w:val="none" w:sz="0" w:space="0" w:color="auto"/>
        <w:bottom w:val="none" w:sz="0" w:space="0" w:color="auto"/>
        <w:right w:val="none" w:sz="0" w:space="0" w:color="auto"/>
      </w:divBdr>
    </w:div>
    <w:div w:id="97336341">
      <w:bodyDiv w:val="1"/>
      <w:marLeft w:val="0"/>
      <w:marRight w:val="0"/>
      <w:marTop w:val="0"/>
      <w:marBottom w:val="0"/>
      <w:divBdr>
        <w:top w:val="none" w:sz="0" w:space="0" w:color="auto"/>
        <w:left w:val="none" w:sz="0" w:space="0" w:color="auto"/>
        <w:bottom w:val="none" w:sz="0" w:space="0" w:color="auto"/>
        <w:right w:val="none" w:sz="0" w:space="0" w:color="auto"/>
      </w:divBdr>
    </w:div>
    <w:div w:id="99885968">
      <w:bodyDiv w:val="1"/>
      <w:marLeft w:val="0"/>
      <w:marRight w:val="0"/>
      <w:marTop w:val="0"/>
      <w:marBottom w:val="0"/>
      <w:divBdr>
        <w:top w:val="none" w:sz="0" w:space="0" w:color="auto"/>
        <w:left w:val="none" w:sz="0" w:space="0" w:color="auto"/>
        <w:bottom w:val="none" w:sz="0" w:space="0" w:color="auto"/>
        <w:right w:val="none" w:sz="0" w:space="0" w:color="auto"/>
      </w:divBdr>
    </w:div>
    <w:div w:id="100953507">
      <w:bodyDiv w:val="1"/>
      <w:marLeft w:val="0"/>
      <w:marRight w:val="0"/>
      <w:marTop w:val="0"/>
      <w:marBottom w:val="0"/>
      <w:divBdr>
        <w:top w:val="none" w:sz="0" w:space="0" w:color="auto"/>
        <w:left w:val="none" w:sz="0" w:space="0" w:color="auto"/>
        <w:bottom w:val="none" w:sz="0" w:space="0" w:color="auto"/>
        <w:right w:val="none" w:sz="0" w:space="0" w:color="auto"/>
      </w:divBdr>
    </w:div>
    <w:div w:id="101803324">
      <w:bodyDiv w:val="1"/>
      <w:marLeft w:val="0"/>
      <w:marRight w:val="0"/>
      <w:marTop w:val="0"/>
      <w:marBottom w:val="0"/>
      <w:divBdr>
        <w:top w:val="none" w:sz="0" w:space="0" w:color="auto"/>
        <w:left w:val="none" w:sz="0" w:space="0" w:color="auto"/>
        <w:bottom w:val="none" w:sz="0" w:space="0" w:color="auto"/>
        <w:right w:val="none" w:sz="0" w:space="0" w:color="auto"/>
      </w:divBdr>
    </w:div>
    <w:div w:id="101921083">
      <w:bodyDiv w:val="1"/>
      <w:marLeft w:val="0"/>
      <w:marRight w:val="0"/>
      <w:marTop w:val="0"/>
      <w:marBottom w:val="0"/>
      <w:divBdr>
        <w:top w:val="none" w:sz="0" w:space="0" w:color="auto"/>
        <w:left w:val="none" w:sz="0" w:space="0" w:color="auto"/>
        <w:bottom w:val="none" w:sz="0" w:space="0" w:color="auto"/>
        <w:right w:val="none" w:sz="0" w:space="0" w:color="auto"/>
      </w:divBdr>
    </w:div>
    <w:div w:id="102698229">
      <w:bodyDiv w:val="1"/>
      <w:marLeft w:val="0"/>
      <w:marRight w:val="0"/>
      <w:marTop w:val="0"/>
      <w:marBottom w:val="0"/>
      <w:divBdr>
        <w:top w:val="none" w:sz="0" w:space="0" w:color="auto"/>
        <w:left w:val="none" w:sz="0" w:space="0" w:color="auto"/>
        <w:bottom w:val="none" w:sz="0" w:space="0" w:color="auto"/>
        <w:right w:val="none" w:sz="0" w:space="0" w:color="auto"/>
      </w:divBdr>
    </w:div>
    <w:div w:id="103964092">
      <w:bodyDiv w:val="1"/>
      <w:marLeft w:val="0"/>
      <w:marRight w:val="0"/>
      <w:marTop w:val="0"/>
      <w:marBottom w:val="0"/>
      <w:divBdr>
        <w:top w:val="none" w:sz="0" w:space="0" w:color="auto"/>
        <w:left w:val="none" w:sz="0" w:space="0" w:color="auto"/>
        <w:bottom w:val="none" w:sz="0" w:space="0" w:color="auto"/>
        <w:right w:val="none" w:sz="0" w:space="0" w:color="auto"/>
      </w:divBdr>
    </w:div>
    <w:div w:id="106199225">
      <w:bodyDiv w:val="1"/>
      <w:marLeft w:val="0"/>
      <w:marRight w:val="0"/>
      <w:marTop w:val="0"/>
      <w:marBottom w:val="0"/>
      <w:divBdr>
        <w:top w:val="none" w:sz="0" w:space="0" w:color="auto"/>
        <w:left w:val="none" w:sz="0" w:space="0" w:color="auto"/>
        <w:bottom w:val="none" w:sz="0" w:space="0" w:color="auto"/>
        <w:right w:val="none" w:sz="0" w:space="0" w:color="auto"/>
      </w:divBdr>
    </w:div>
    <w:div w:id="108857041">
      <w:bodyDiv w:val="1"/>
      <w:marLeft w:val="0"/>
      <w:marRight w:val="0"/>
      <w:marTop w:val="0"/>
      <w:marBottom w:val="0"/>
      <w:divBdr>
        <w:top w:val="none" w:sz="0" w:space="0" w:color="auto"/>
        <w:left w:val="none" w:sz="0" w:space="0" w:color="auto"/>
        <w:bottom w:val="none" w:sz="0" w:space="0" w:color="auto"/>
        <w:right w:val="none" w:sz="0" w:space="0" w:color="auto"/>
      </w:divBdr>
    </w:div>
    <w:div w:id="113713396">
      <w:bodyDiv w:val="1"/>
      <w:marLeft w:val="0"/>
      <w:marRight w:val="0"/>
      <w:marTop w:val="0"/>
      <w:marBottom w:val="0"/>
      <w:divBdr>
        <w:top w:val="none" w:sz="0" w:space="0" w:color="auto"/>
        <w:left w:val="none" w:sz="0" w:space="0" w:color="auto"/>
        <w:bottom w:val="none" w:sz="0" w:space="0" w:color="auto"/>
        <w:right w:val="none" w:sz="0" w:space="0" w:color="auto"/>
      </w:divBdr>
    </w:div>
    <w:div w:id="117722278">
      <w:bodyDiv w:val="1"/>
      <w:marLeft w:val="0"/>
      <w:marRight w:val="0"/>
      <w:marTop w:val="0"/>
      <w:marBottom w:val="0"/>
      <w:divBdr>
        <w:top w:val="none" w:sz="0" w:space="0" w:color="auto"/>
        <w:left w:val="none" w:sz="0" w:space="0" w:color="auto"/>
        <w:bottom w:val="none" w:sz="0" w:space="0" w:color="auto"/>
        <w:right w:val="none" w:sz="0" w:space="0" w:color="auto"/>
      </w:divBdr>
    </w:div>
    <w:div w:id="117990169">
      <w:bodyDiv w:val="1"/>
      <w:marLeft w:val="0"/>
      <w:marRight w:val="0"/>
      <w:marTop w:val="0"/>
      <w:marBottom w:val="0"/>
      <w:divBdr>
        <w:top w:val="none" w:sz="0" w:space="0" w:color="auto"/>
        <w:left w:val="none" w:sz="0" w:space="0" w:color="auto"/>
        <w:bottom w:val="none" w:sz="0" w:space="0" w:color="auto"/>
        <w:right w:val="none" w:sz="0" w:space="0" w:color="auto"/>
      </w:divBdr>
    </w:div>
    <w:div w:id="122619544">
      <w:bodyDiv w:val="1"/>
      <w:marLeft w:val="0"/>
      <w:marRight w:val="0"/>
      <w:marTop w:val="0"/>
      <w:marBottom w:val="0"/>
      <w:divBdr>
        <w:top w:val="none" w:sz="0" w:space="0" w:color="auto"/>
        <w:left w:val="none" w:sz="0" w:space="0" w:color="auto"/>
        <w:bottom w:val="none" w:sz="0" w:space="0" w:color="auto"/>
        <w:right w:val="none" w:sz="0" w:space="0" w:color="auto"/>
      </w:divBdr>
    </w:div>
    <w:div w:id="127280290">
      <w:bodyDiv w:val="1"/>
      <w:marLeft w:val="0"/>
      <w:marRight w:val="0"/>
      <w:marTop w:val="0"/>
      <w:marBottom w:val="0"/>
      <w:divBdr>
        <w:top w:val="none" w:sz="0" w:space="0" w:color="auto"/>
        <w:left w:val="none" w:sz="0" w:space="0" w:color="auto"/>
        <w:bottom w:val="none" w:sz="0" w:space="0" w:color="auto"/>
        <w:right w:val="none" w:sz="0" w:space="0" w:color="auto"/>
      </w:divBdr>
    </w:div>
    <w:div w:id="132140681">
      <w:bodyDiv w:val="1"/>
      <w:marLeft w:val="0"/>
      <w:marRight w:val="0"/>
      <w:marTop w:val="0"/>
      <w:marBottom w:val="0"/>
      <w:divBdr>
        <w:top w:val="none" w:sz="0" w:space="0" w:color="auto"/>
        <w:left w:val="none" w:sz="0" w:space="0" w:color="auto"/>
        <w:bottom w:val="none" w:sz="0" w:space="0" w:color="auto"/>
        <w:right w:val="none" w:sz="0" w:space="0" w:color="auto"/>
      </w:divBdr>
    </w:div>
    <w:div w:id="138159054">
      <w:bodyDiv w:val="1"/>
      <w:marLeft w:val="0"/>
      <w:marRight w:val="0"/>
      <w:marTop w:val="0"/>
      <w:marBottom w:val="0"/>
      <w:divBdr>
        <w:top w:val="none" w:sz="0" w:space="0" w:color="auto"/>
        <w:left w:val="none" w:sz="0" w:space="0" w:color="auto"/>
        <w:bottom w:val="none" w:sz="0" w:space="0" w:color="auto"/>
        <w:right w:val="none" w:sz="0" w:space="0" w:color="auto"/>
      </w:divBdr>
    </w:div>
    <w:div w:id="139739629">
      <w:bodyDiv w:val="1"/>
      <w:marLeft w:val="0"/>
      <w:marRight w:val="0"/>
      <w:marTop w:val="0"/>
      <w:marBottom w:val="0"/>
      <w:divBdr>
        <w:top w:val="none" w:sz="0" w:space="0" w:color="auto"/>
        <w:left w:val="none" w:sz="0" w:space="0" w:color="auto"/>
        <w:bottom w:val="none" w:sz="0" w:space="0" w:color="auto"/>
        <w:right w:val="none" w:sz="0" w:space="0" w:color="auto"/>
      </w:divBdr>
    </w:div>
    <w:div w:id="140001753">
      <w:bodyDiv w:val="1"/>
      <w:marLeft w:val="0"/>
      <w:marRight w:val="0"/>
      <w:marTop w:val="0"/>
      <w:marBottom w:val="0"/>
      <w:divBdr>
        <w:top w:val="none" w:sz="0" w:space="0" w:color="auto"/>
        <w:left w:val="none" w:sz="0" w:space="0" w:color="auto"/>
        <w:bottom w:val="none" w:sz="0" w:space="0" w:color="auto"/>
        <w:right w:val="none" w:sz="0" w:space="0" w:color="auto"/>
      </w:divBdr>
    </w:div>
    <w:div w:id="144519118">
      <w:bodyDiv w:val="1"/>
      <w:marLeft w:val="0"/>
      <w:marRight w:val="0"/>
      <w:marTop w:val="0"/>
      <w:marBottom w:val="0"/>
      <w:divBdr>
        <w:top w:val="none" w:sz="0" w:space="0" w:color="auto"/>
        <w:left w:val="none" w:sz="0" w:space="0" w:color="auto"/>
        <w:bottom w:val="none" w:sz="0" w:space="0" w:color="auto"/>
        <w:right w:val="none" w:sz="0" w:space="0" w:color="auto"/>
      </w:divBdr>
    </w:div>
    <w:div w:id="150487779">
      <w:bodyDiv w:val="1"/>
      <w:marLeft w:val="0"/>
      <w:marRight w:val="0"/>
      <w:marTop w:val="0"/>
      <w:marBottom w:val="0"/>
      <w:divBdr>
        <w:top w:val="none" w:sz="0" w:space="0" w:color="auto"/>
        <w:left w:val="none" w:sz="0" w:space="0" w:color="auto"/>
        <w:bottom w:val="none" w:sz="0" w:space="0" w:color="auto"/>
        <w:right w:val="none" w:sz="0" w:space="0" w:color="auto"/>
      </w:divBdr>
    </w:div>
    <w:div w:id="151602468">
      <w:bodyDiv w:val="1"/>
      <w:marLeft w:val="0"/>
      <w:marRight w:val="0"/>
      <w:marTop w:val="0"/>
      <w:marBottom w:val="0"/>
      <w:divBdr>
        <w:top w:val="none" w:sz="0" w:space="0" w:color="auto"/>
        <w:left w:val="none" w:sz="0" w:space="0" w:color="auto"/>
        <w:bottom w:val="none" w:sz="0" w:space="0" w:color="auto"/>
        <w:right w:val="none" w:sz="0" w:space="0" w:color="auto"/>
      </w:divBdr>
    </w:div>
    <w:div w:id="151796982">
      <w:bodyDiv w:val="1"/>
      <w:marLeft w:val="0"/>
      <w:marRight w:val="0"/>
      <w:marTop w:val="0"/>
      <w:marBottom w:val="0"/>
      <w:divBdr>
        <w:top w:val="none" w:sz="0" w:space="0" w:color="auto"/>
        <w:left w:val="none" w:sz="0" w:space="0" w:color="auto"/>
        <w:bottom w:val="none" w:sz="0" w:space="0" w:color="auto"/>
        <w:right w:val="none" w:sz="0" w:space="0" w:color="auto"/>
      </w:divBdr>
    </w:div>
    <w:div w:id="155997850">
      <w:bodyDiv w:val="1"/>
      <w:marLeft w:val="0"/>
      <w:marRight w:val="0"/>
      <w:marTop w:val="0"/>
      <w:marBottom w:val="0"/>
      <w:divBdr>
        <w:top w:val="none" w:sz="0" w:space="0" w:color="auto"/>
        <w:left w:val="none" w:sz="0" w:space="0" w:color="auto"/>
        <w:bottom w:val="none" w:sz="0" w:space="0" w:color="auto"/>
        <w:right w:val="none" w:sz="0" w:space="0" w:color="auto"/>
      </w:divBdr>
    </w:div>
    <w:div w:id="157810757">
      <w:bodyDiv w:val="1"/>
      <w:marLeft w:val="0"/>
      <w:marRight w:val="0"/>
      <w:marTop w:val="0"/>
      <w:marBottom w:val="0"/>
      <w:divBdr>
        <w:top w:val="none" w:sz="0" w:space="0" w:color="auto"/>
        <w:left w:val="none" w:sz="0" w:space="0" w:color="auto"/>
        <w:bottom w:val="none" w:sz="0" w:space="0" w:color="auto"/>
        <w:right w:val="none" w:sz="0" w:space="0" w:color="auto"/>
      </w:divBdr>
    </w:div>
    <w:div w:id="161165359">
      <w:bodyDiv w:val="1"/>
      <w:marLeft w:val="0"/>
      <w:marRight w:val="0"/>
      <w:marTop w:val="0"/>
      <w:marBottom w:val="0"/>
      <w:divBdr>
        <w:top w:val="none" w:sz="0" w:space="0" w:color="auto"/>
        <w:left w:val="none" w:sz="0" w:space="0" w:color="auto"/>
        <w:bottom w:val="none" w:sz="0" w:space="0" w:color="auto"/>
        <w:right w:val="none" w:sz="0" w:space="0" w:color="auto"/>
      </w:divBdr>
    </w:div>
    <w:div w:id="171335560">
      <w:bodyDiv w:val="1"/>
      <w:marLeft w:val="0"/>
      <w:marRight w:val="0"/>
      <w:marTop w:val="0"/>
      <w:marBottom w:val="0"/>
      <w:divBdr>
        <w:top w:val="none" w:sz="0" w:space="0" w:color="auto"/>
        <w:left w:val="none" w:sz="0" w:space="0" w:color="auto"/>
        <w:bottom w:val="none" w:sz="0" w:space="0" w:color="auto"/>
        <w:right w:val="none" w:sz="0" w:space="0" w:color="auto"/>
      </w:divBdr>
    </w:div>
    <w:div w:id="172308762">
      <w:bodyDiv w:val="1"/>
      <w:marLeft w:val="0"/>
      <w:marRight w:val="0"/>
      <w:marTop w:val="0"/>
      <w:marBottom w:val="0"/>
      <w:divBdr>
        <w:top w:val="none" w:sz="0" w:space="0" w:color="auto"/>
        <w:left w:val="none" w:sz="0" w:space="0" w:color="auto"/>
        <w:bottom w:val="none" w:sz="0" w:space="0" w:color="auto"/>
        <w:right w:val="none" w:sz="0" w:space="0" w:color="auto"/>
      </w:divBdr>
    </w:div>
    <w:div w:id="174535045">
      <w:bodyDiv w:val="1"/>
      <w:marLeft w:val="0"/>
      <w:marRight w:val="0"/>
      <w:marTop w:val="0"/>
      <w:marBottom w:val="0"/>
      <w:divBdr>
        <w:top w:val="none" w:sz="0" w:space="0" w:color="auto"/>
        <w:left w:val="none" w:sz="0" w:space="0" w:color="auto"/>
        <w:bottom w:val="none" w:sz="0" w:space="0" w:color="auto"/>
        <w:right w:val="none" w:sz="0" w:space="0" w:color="auto"/>
      </w:divBdr>
    </w:div>
    <w:div w:id="174927587">
      <w:bodyDiv w:val="1"/>
      <w:marLeft w:val="0"/>
      <w:marRight w:val="0"/>
      <w:marTop w:val="0"/>
      <w:marBottom w:val="0"/>
      <w:divBdr>
        <w:top w:val="none" w:sz="0" w:space="0" w:color="auto"/>
        <w:left w:val="none" w:sz="0" w:space="0" w:color="auto"/>
        <w:bottom w:val="none" w:sz="0" w:space="0" w:color="auto"/>
        <w:right w:val="none" w:sz="0" w:space="0" w:color="auto"/>
      </w:divBdr>
    </w:div>
    <w:div w:id="179467396">
      <w:bodyDiv w:val="1"/>
      <w:marLeft w:val="0"/>
      <w:marRight w:val="0"/>
      <w:marTop w:val="0"/>
      <w:marBottom w:val="0"/>
      <w:divBdr>
        <w:top w:val="none" w:sz="0" w:space="0" w:color="auto"/>
        <w:left w:val="none" w:sz="0" w:space="0" w:color="auto"/>
        <w:bottom w:val="none" w:sz="0" w:space="0" w:color="auto"/>
        <w:right w:val="none" w:sz="0" w:space="0" w:color="auto"/>
      </w:divBdr>
    </w:div>
    <w:div w:id="180357280">
      <w:bodyDiv w:val="1"/>
      <w:marLeft w:val="0"/>
      <w:marRight w:val="0"/>
      <w:marTop w:val="0"/>
      <w:marBottom w:val="0"/>
      <w:divBdr>
        <w:top w:val="none" w:sz="0" w:space="0" w:color="auto"/>
        <w:left w:val="none" w:sz="0" w:space="0" w:color="auto"/>
        <w:bottom w:val="none" w:sz="0" w:space="0" w:color="auto"/>
        <w:right w:val="none" w:sz="0" w:space="0" w:color="auto"/>
      </w:divBdr>
    </w:div>
    <w:div w:id="188836664">
      <w:bodyDiv w:val="1"/>
      <w:marLeft w:val="0"/>
      <w:marRight w:val="0"/>
      <w:marTop w:val="0"/>
      <w:marBottom w:val="0"/>
      <w:divBdr>
        <w:top w:val="none" w:sz="0" w:space="0" w:color="auto"/>
        <w:left w:val="none" w:sz="0" w:space="0" w:color="auto"/>
        <w:bottom w:val="none" w:sz="0" w:space="0" w:color="auto"/>
        <w:right w:val="none" w:sz="0" w:space="0" w:color="auto"/>
      </w:divBdr>
    </w:div>
    <w:div w:id="192310009">
      <w:bodyDiv w:val="1"/>
      <w:marLeft w:val="0"/>
      <w:marRight w:val="0"/>
      <w:marTop w:val="0"/>
      <w:marBottom w:val="0"/>
      <w:divBdr>
        <w:top w:val="none" w:sz="0" w:space="0" w:color="auto"/>
        <w:left w:val="none" w:sz="0" w:space="0" w:color="auto"/>
        <w:bottom w:val="none" w:sz="0" w:space="0" w:color="auto"/>
        <w:right w:val="none" w:sz="0" w:space="0" w:color="auto"/>
      </w:divBdr>
    </w:div>
    <w:div w:id="193152646">
      <w:bodyDiv w:val="1"/>
      <w:marLeft w:val="0"/>
      <w:marRight w:val="0"/>
      <w:marTop w:val="0"/>
      <w:marBottom w:val="0"/>
      <w:divBdr>
        <w:top w:val="none" w:sz="0" w:space="0" w:color="auto"/>
        <w:left w:val="none" w:sz="0" w:space="0" w:color="auto"/>
        <w:bottom w:val="none" w:sz="0" w:space="0" w:color="auto"/>
        <w:right w:val="none" w:sz="0" w:space="0" w:color="auto"/>
      </w:divBdr>
    </w:div>
    <w:div w:id="197620008">
      <w:bodyDiv w:val="1"/>
      <w:marLeft w:val="0"/>
      <w:marRight w:val="0"/>
      <w:marTop w:val="0"/>
      <w:marBottom w:val="0"/>
      <w:divBdr>
        <w:top w:val="none" w:sz="0" w:space="0" w:color="auto"/>
        <w:left w:val="none" w:sz="0" w:space="0" w:color="auto"/>
        <w:bottom w:val="none" w:sz="0" w:space="0" w:color="auto"/>
        <w:right w:val="none" w:sz="0" w:space="0" w:color="auto"/>
      </w:divBdr>
    </w:div>
    <w:div w:id="201211538">
      <w:bodyDiv w:val="1"/>
      <w:marLeft w:val="0"/>
      <w:marRight w:val="0"/>
      <w:marTop w:val="0"/>
      <w:marBottom w:val="0"/>
      <w:divBdr>
        <w:top w:val="none" w:sz="0" w:space="0" w:color="auto"/>
        <w:left w:val="none" w:sz="0" w:space="0" w:color="auto"/>
        <w:bottom w:val="none" w:sz="0" w:space="0" w:color="auto"/>
        <w:right w:val="none" w:sz="0" w:space="0" w:color="auto"/>
      </w:divBdr>
    </w:div>
    <w:div w:id="201476437">
      <w:bodyDiv w:val="1"/>
      <w:marLeft w:val="0"/>
      <w:marRight w:val="0"/>
      <w:marTop w:val="0"/>
      <w:marBottom w:val="0"/>
      <w:divBdr>
        <w:top w:val="none" w:sz="0" w:space="0" w:color="auto"/>
        <w:left w:val="none" w:sz="0" w:space="0" w:color="auto"/>
        <w:bottom w:val="none" w:sz="0" w:space="0" w:color="auto"/>
        <w:right w:val="none" w:sz="0" w:space="0" w:color="auto"/>
      </w:divBdr>
    </w:div>
    <w:div w:id="201676892">
      <w:bodyDiv w:val="1"/>
      <w:marLeft w:val="0"/>
      <w:marRight w:val="0"/>
      <w:marTop w:val="0"/>
      <w:marBottom w:val="0"/>
      <w:divBdr>
        <w:top w:val="none" w:sz="0" w:space="0" w:color="auto"/>
        <w:left w:val="none" w:sz="0" w:space="0" w:color="auto"/>
        <w:bottom w:val="none" w:sz="0" w:space="0" w:color="auto"/>
        <w:right w:val="none" w:sz="0" w:space="0" w:color="auto"/>
      </w:divBdr>
    </w:div>
    <w:div w:id="203255165">
      <w:bodyDiv w:val="1"/>
      <w:marLeft w:val="0"/>
      <w:marRight w:val="0"/>
      <w:marTop w:val="0"/>
      <w:marBottom w:val="0"/>
      <w:divBdr>
        <w:top w:val="none" w:sz="0" w:space="0" w:color="auto"/>
        <w:left w:val="none" w:sz="0" w:space="0" w:color="auto"/>
        <w:bottom w:val="none" w:sz="0" w:space="0" w:color="auto"/>
        <w:right w:val="none" w:sz="0" w:space="0" w:color="auto"/>
      </w:divBdr>
    </w:div>
    <w:div w:id="203563956">
      <w:bodyDiv w:val="1"/>
      <w:marLeft w:val="0"/>
      <w:marRight w:val="0"/>
      <w:marTop w:val="0"/>
      <w:marBottom w:val="0"/>
      <w:divBdr>
        <w:top w:val="none" w:sz="0" w:space="0" w:color="auto"/>
        <w:left w:val="none" w:sz="0" w:space="0" w:color="auto"/>
        <w:bottom w:val="none" w:sz="0" w:space="0" w:color="auto"/>
        <w:right w:val="none" w:sz="0" w:space="0" w:color="auto"/>
      </w:divBdr>
    </w:div>
    <w:div w:id="209149924">
      <w:bodyDiv w:val="1"/>
      <w:marLeft w:val="0"/>
      <w:marRight w:val="0"/>
      <w:marTop w:val="0"/>
      <w:marBottom w:val="0"/>
      <w:divBdr>
        <w:top w:val="none" w:sz="0" w:space="0" w:color="auto"/>
        <w:left w:val="none" w:sz="0" w:space="0" w:color="auto"/>
        <w:bottom w:val="none" w:sz="0" w:space="0" w:color="auto"/>
        <w:right w:val="none" w:sz="0" w:space="0" w:color="auto"/>
      </w:divBdr>
    </w:div>
    <w:div w:id="211966624">
      <w:bodyDiv w:val="1"/>
      <w:marLeft w:val="0"/>
      <w:marRight w:val="0"/>
      <w:marTop w:val="0"/>
      <w:marBottom w:val="0"/>
      <w:divBdr>
        <w:top w:val="none" w:sz="0" w:space="0" w:color="auto"/>
        <w:left w:val="none" w:sz="0" w:space="0" w:color="auto"/>
        <w:bottom w:val="none" w:sz="0" w:space="0" w:color="auto"/>
        <w:right w:val="none" w:sz="0" w:space="0" w:color="auto"/>
      </w:divBdr>
    </w:div>
    <w:div w:id="213779718">
      <w:bodyDiv w:val="1"/>
      <w:marLeft w:val="0"/>
      <w:marRight w:val="0"/>
      <w:marTop w:val="0"/>
      <w:marBottom w:val="0"/>
      <w:divBdr>
        <w:top w:val="none" w:sz="0" w:space="0" w:color="auto"/>
        <w:left w:val="none" w:sz="0" w:space="0" w:color="auto"/>
        <w:bottom w:val="none" w:sz="0" w:space="0" w:color="auto"/>
        <w:right w:val="none" w:sz="0" w:space="0" w:color="auto"/>
      </w:divBdr>
    </w:div>
    <w:div w:id="215245476">
      <w:bodyDiv w:val="1"/>
      <w:marLeft w:val="0"/>
      <w:marRight w:val="0"/>
      <w:marTop w:val="0"/>
      <w:marBottom w:val="0"/>
      <w:divBdr>
        <w:top w:val="none" w:sz="0" w:space="0" w:color="auto"/>
        <w:left w:val="none" w:sz="0" w:space="0" w:color="auto"/>
        <w:bottom w:val="none" w:sz="0" w:space="0" w:color="auto"/>
        <w:right w:val="none" w:sz="0" w:space="0" w:color="auto"/>
      </w:divBdr>
    </w:div>
    <w:div w:id="217398536">
      <w:bodyDiv w:val="1"/>
      <w:marLeft w:val="0"/>
      <w:marRight w:val="0"/>
      <w:marTop w:val="0"/>
      <w:marBottom w:val="0"/>
      <w:divBdr>
        <w:top w:val="none" w:sz="0" w:space="0" w:color="auto"/>
        <w:left w:val="none" w:sz="0" w:space="0" w:color="auto"/>
        <w:bottom w:val="none" w:sz="0" w:space="0" w:color="auto"/>
        <w:right w:val="none" w:sz="0" w:space="0" w:color="auto"/>
      </w:divBdr>
    </w:div>
    <w:div w:id="222839717">
      <w:bodyDiv w:val="1"/>
      <w:marLeft w:val="0"/>
      <w:marRight w:val="0"/>
      <w:marTop w:val="0"/>
      <w:marBottom w:val="0"/>
      <w:divBdr>
        <w:top w:val="none" w:sz="0" w:space="0" w:color="auto"/>
        <w:left w:val="none" w:sz="0" w:space="0" w:color="auto"/>
        <w:bottom w:val="none" w:sz="0" w:space="0" w:color="auto"/>
        <w:right w:val="none" w:sz="0" w:space="0" w:color="auto"/>
      </w:divBdr>
    </w:div>
    <w:div w:id="227035532">
      <w:bodyDiv w:val="1"/>
      <w:marLeft w:val="0"/>
      <w:marRight w:val="0"/>
      <w:marTop w:val="0"/>
      <w:marBottom w:val="0"/>
      <w:divBdr>
        <w:top w:val="none" w:sz="0" w:space="0" w:color="auto"/>
        <w:left w:val="none" w:sz="0" w:space="0" w:color="auto"/>
        <w:bottom w:val="none" w:sz="0" w:space="0" w:color="auto"/>
        <w:right w:val="none" w:sz="0" w:space="0" w:color="auto"/>
      </w:divBdr>
    </w:div>
    <w:div w:id="229537260">
      <w:bodyDiv w:val="1"/>
      <w:marLeft w:val="0"/>
      <w:marRight w:val="0"/>
      <w:marTop w:val="0"/>
      <w:marBottom w:val="0"/>
      <w:divBdr>
        <w:top w:val="none" w:sz="0" w:space="0" w:color="auto"/>
        <w:left w:val="none" w:sz="0" w:space="0" w:color="auto"/>
        <w:bottom w:val="none" w:sz="0" w:space="0" w:color="auto"/>
        <w:right w:val="none" w:sz="0" w:space="0" w:color="auto"/>
      </w:divBdr>
    </w:div>
    <w:div w:id="231890895">
      <w:bodyDiv w:val="1"/>
      <w:marLeft w:val="0"/>
      <w:marRight w:val="0"/>
      <w:marTop w:val="0"/>
      <w:marBottom w:val="0"/>
      <w:divBdr>
        <w:top w:val="none" w:sz="0" w:space="0" w:color="auto"/>
        <w:left w:val="none" w:sz="0" w:space="0" w:color="auto"/>
        <w:bottom w:val="none" w:sz="0" w:space="0" w:color="auto"/>
        <w:right w:val="none" w:sz="0" w:space="0" w:color="auto"/>
      </w:divBdr>
    </w:div>
    <w:div w:id="233466611">
      <w:bodyDiv w:val="1"/>
      <w:marLeft w:val="0"/>
      <w:marRight w:val="0"/>
      <w:marTop w:val="0"/>
      <w:marBottom w:val="0"/>
      <w:divBdr>
        <w:top w:val="none" w:sz="0" w:space="0" w:color="auto"/>
        <w:left w:val="none" w:sz="0" w:space="0" w:color="auto"/>
        <w:bottom w:val="none" w:sz="0" w:space="0" w:color="auto"/>
        <w:right w:val="none" w:sz="0" w:space="0" w:color="auto"/>
      </w:divBdr>
    </w:div>
    <w:div w:id="233858250">
      <w:bodyDiv w:val="1"/>
      <w:marLeft w:val="0"/>
      <w:marRight w:val="0"/>
      <w:marTop w:val="0"/>
      <w:marBottom w:val="0"/>
      <w:divBdr>
        <w:top w:val="none" w:sz="0" w:space="0" w:color="auto"/>
        <w:left w:val="none" w:sz="0" w:space="0" w:color="auto"/>
        <w:bottom w:val="none" w:sz="0" w:space="0" w:color="auto"/>
        <w:right w:val="none" w:sz="0" w:space="0" w:color="auto"/>
      </w:divBdr>
    </w:div>
    <w:div w:id="235095644">
      <w:bodyDiv w:val="1"/>
      <w:marLeft w:val="0"/>
      <w:marRight w:val="0"/>
      <w:marTop w:val="0"/>
      <w:marBottom w:val="0"/>
      <w:divBdr>
        <w:top w:val="none" w:sz="0" w:space="0" w:color="auto"/>
        <w:left w:val="none" w:sz="0" w:space="0" w:color="auto"/>
        <w:bottom w:val="none" w:sz="0" w:space="0" w:color="auto"/>
        <w:right w:val="none" w:sz="0" w:space="0" w:color="auto"/>
      </w:divBdr>
    </w:div>
    <w:div w:id="237600207">
      <w:bodyDiv w:val="1"/>
      <w:marLeft w:val="0"/>
      <w:marRight w:val="0"/>
      <w:marTop w:val="0"/>
      <w:marBottom w:val="0"/>
      <w:divBdr>
        <w:top w:val="none" w:sz="0" w:space="0" w:color="auto"/>
        <w:left w:val="none" w:sz="0" w:space="0" w:color="auto"/>
        <w:bottom w:val="none" w:sz="0" w:space="0" w:color="auto"/>
        <w:right w:val="none" w:sz="0" w:space="0" w:color="auto"/>
      </w:divBdr>
    </w:div>
    <w:div w:id="243301979">
      <w:bodyDiv w:val="1"/>
      <w:marLeft w:val="0"/>
      <w:marRight w:val="0"/>
      <w:marTop w:val="0"/>
      <w:marBottom w:val="0"/>
      <w:divBdr>
        <w:top w:val="none" w:sz="0" w:space="0" w:color="auto"/>
        <w:left w:val="none" w:sz="0" w:space="0" w:color="auto"/>
        <w:bottom w:val="none" w:sz="0" w:space="0" w:color="auto"/>
        <w:right w:val="none" w:sz="0" w:space="0" w:color="auto"/>
      </w:divBdr>
    </w:div>
    <w:div w:id="243492626">
      <w:bodyDiv w:val="1"/>
      <w:marLeft w:val="0"/>
      <w:marRight w:val="0"/>
      <w:marTop w:val="0"/>
      <w:marBottom w:val="0"/>
      <w:divBdr>
        <w:top w:val="none" w:sz="0" w:space="0" w:color="auto"/>
        <w:left w:val="none" w:sz="0" w:space="0" w:color="auto"/>
        <w:bottom w:val="none" w:sz="0" w:space="0" w:color="auto"/>
        <w:right w:val="none" w:sz="0" w:space="0" w:color="auto"/>
      </w:divBdr>
    </w:div>
    <w:div w:id="245579832">
      <w:bodyDiv w:val="1"/>
      <w:marLeft w:val="0"/>
      <w:marRight w:val="0"/>
      <w:marTop w:val="0"/>
      <w:marBottom w:val="0"/>
      <w:divBdr>
        <w:top w:val="none" w:sz="0" w:space="0" w:color="auto"/>
        <w:left w:val="none" w:sz="0" w:space="0" w:color="auto"/>
        <w:bottom w:val="none" w:sz="0" w:space="0" w:color="auto"/>
        <w:right w:val="none" w:sz="0" w:space="0" w:color="auto"/>
      </w:divBdr>
    </w:div>
    <w:div w:id="247888523">
      <w:bodyDiv w:val="1"/>
      <w:marLeft w:val="0"/>
      <w:marRight w:val="0"/>
      <w:marTop w:val="0"/>
      <w:marBottom w:val="0"/>
      <w:divBdr>
        <w:top w:val="none" w:sz="0" w:space="0" w:color="auto"/>
        <w:left w:val="none" w:sz="0" w:space="0" w:color="auto"/>
        <w:bottom w:val="none" w:sz="0" w:space="0" w:color="auto"/>
        <w:right w:val="none" w:sz="0" w:space="0" w:color="auto"/>
      </w:divBdr>
    </w:div>
    <w:div w:id="253245490">
      <w:bodyDiv w:val="1"/>
      <w:marLeft w:val="0"/>
      <w:marRight w:val="0"/>
      <w:marTop w:val="0"/>
      <w:marBottom w:val="0"/>
      <w:divBdr>
        <w:top w:val="none" w:sz="0" w:space="0" w:color="auto"/>
        <w:left w:val="none" w:sz="0" w:space="0" w:color="auto"/>
        <w:bottom w:val="none" w:sz="0" w:space="0" w:color="auto"/>
        <w:right w:val="none" w:sz="0" w:space="0" w:color="auto"/>
      </w:divBdr>
    </w:div>
    <w:div w:id="253755492">
      <w:bodyDiv w:val="1"/>
      <w:marLeft w:val="0"/>
      <w:marRight w:val="0"/>
      <w:marTop w:val="0"/>
      <w:marBottom w:val="0"/>
      <w:divBdr>
        <w:top w:val="none" w:sz="0" w:space="0" w:color="auto"/>
        <w:left w:val="none" w:sz="0" w:space="0" w:color="auto"/>
        <w:bottom w:val="none" w:sz="0" w:space="0" w:color="auto"/>
        <w:right w:val="none" w:sz="0" w:space="0" w:color="auto"/>
      </w:divBdr>
    </w:div>
    <w:div w:id="255557023">
      <w:bodyDiv w:val="1"/>
      <w:marLeft w:val="0"/>
      <w:marRight w:val="0"/>
      <w:marTop w:val="0"/>
      <w:marBottom w:val="0"/>
      <w:divBdr>
        <w:top w:val="none" w:sz="0" w:space="0" w:color="auto"/>
        <w:left w:val="none" w:sz="0" w:space="0" w:color="auto"/>
        <w:bottom w:val="none" w:sz="0" w:space="0" w:color="auto"/>
        <w:right w:val="none" w:sz="0" w:space="0" w:color="auto"/>
      </w:divBdr>
    </w:div>
    <w:div w:id="259528900">
      <w:bodyDiv w:val="1"/>
      <w:marLeft w:val="0"/>
      <w:marRight w:val="0"/>
      <w:marTop w:val="0"/>
      <w:marBottom w:val="0"/>
      <w:divBdr>
        <w:top w:val="none" w:sz="0" w:space="0" w:color="auto"/>
        <w:left w:val="none" w:sz="0" w:space="0" w:color="auto"/>
        <w:bottom w:val="none" w:sz="0" w:space="0" w:color="auto"/>
        <w:right w:val="none" w:sz="0" w:space="0" w:color="auto"/>
      </w:divBdr>
    </w:div>
    <w:div w:id="265574741">
      <w:bodyDiv w:val="1"/>
      <w:marLeft w:val="0"/>
      <w:marRight w:val="0"/>
      <w:marTop w:val="0"/>
      <w:marBottom w:val="0"/>
      <w:divBdr>
        <w:top w:val="none" w:sz="0" w:space="0" w:color="auto"/>
        <w:left w:val="none" w:sz="0" w:space="0" w:color="auto"/>
        <w:bottom w:val="none" w:sz="0" w:space="0" w:color="auto"/>
        <w:right w:val="none" w:sz="0" w:space="0" w:color="auto"/>
      </w:divBdr>
    </w:div>
    <w:div w:id="266081896">
      <w:bodyDiv w:val="1"/>
      <w:marLeft w:val="0"/>
      <w:marRight w:val="0"/>
      <w:marTop w:val="0"/>
      <w:marBottom w:val="0"/>
      <w:divBdr>
        <w:top w:val="none" w:sz="0" w:space="0" w:color="auto"/>
        <w:left w:val="none" w:sz="0" w:space="0" w:color="auto"/>
        <w:bottom w:val="none" w:sz="0" w:space="0" w:color="auto"/>
        <w:right w:val="none" w:sz="0" w:space="0" w:color="auto"/>
      </w:divBdr>
      <w:divsChild>
        <w:div w:id="1088231950">
          <w:marLeft w:val="0"/>
          <w:marRight w:val="0"/>
          <w:marTop w:val="0"/>
          <w:marBottom w:val="0"/>
          <w:divBdr>
            <w:top w:val="none" w:sz="0" w:space="0" w:color="auto"/>
            <w:left w:val="none" w:sz="0" w:space="0" w:color="auto"/>
            <w:bottom w:val="none" w:sz="0" w:space="0" w:color="auto"/>
            <w:right w:val="none" w:sz="0" w:space="0" w:color="auto"/>
          </w:divBdr>
          <w:divsChild>
            <w:div w:id="191576553">
              <w:marLeft w:val="0"/>
              <w:marRight w:val="0"/>
              <w:marTop w:val="0"/>
              <w:marBottom w:val="0"/>
              <w:divBdr>
                <w:top w:val="none" w:sz="0" w:space="0" w:color="auto"/>
                <w:left w:val="none" w:sz="0" w:space="0" w:color="auto"/>
                <w:bottom w:val="none" w:sz="0" w:space="0" w:color="auto"/>
                <w:right w:val="none" w:sz="0" w:space="0" w:color="auto"/>
              </w:divBdr>
              <w:divsChild>
                <w:div w:id="1405958221">
                  <w:marLeft w:val="0"/>
                  <w:marRight w:val="0"/>
                  <w:marTop w:val="0"/>
                  <w:marBottom w:val="0"/>
                  <w:divBdr>
                    <w:top w:val="none" w:sz="0" w:space="0" w:color="auto"/>
                    <w:left w:val="none" w:sz="0" w:space="0" w:color="auto"/>
                    <w:bottom w:val="none" w:sz="0" w:space="0" w:color="auto"/>
                    <w:right w:val="none" w:sz="0" w:space="0" w:color="auto"/>
                  </w:divBdr>
                  <w:divsChild>
                    <w:div w:id="822887648">
                      <w:marLeft w:val="158"/>
                      <w:marRight w:val="0"/>
                      <w:marTop w:val="0"/>
                      <w:marBottom w:val="0"/>
                      <w:divBdr>
                        <w:top w:val="none" w:sz="0" w:space="0" w:color="auto"/>
                        <w:left w:val="none" w:sz="0" w:space="0" w:color="auto"/>
                        <w:bottom w:val="none" w:sz="0" w:space="0" w:color="auto"/>
                        <w:right w:val="none" w:sz="0" w:space="0" w:color="auto"/>
                      </w:divBdr>
                      <w:divsChild>
                        <w:div w:id="1413159639">
                          <w:marLeft w:val="-158"/>
                          <w:marRight w:val="0"/>
                          <w:marTop w:val="0"/>
                          <w:marBottom w:val="0"/>
                          <w:divBdr>
                            <w:top w:val="none" w:sz="0" w:space="0" w:color="auto"/>
                            <w:left w:val="none" w:sz="0" w:space="0" w:color="auto"/>
                            <w:bottom w:val="none" w:sz="0" w:space="0" w:color="auto"/>
                            <w:right w:val="none" w:sz="0" w:space="0" w:color="auto"/>
                          </w:divBdr>
                          <w:divsChild>
                            <w:div w:id="801535253">
                              <w:marLeft w:val="0"/>
                              <w:marRight w:val="0"/>
                              <w:marTop w:val="0"/>
                              <w:marBottom w:val="0"/>
                              <w:divBdr>
                                <w:top w:val="none" w:sz="0" w:space="0" w:color="auto"/>
                                <w:left w:val="none" w:sz="0" w:space="0" w:color="auto"/>
                                <w:bottom w:val="none" w:sz="0" w:space="0" w:color="auto"/>
                                <w:right w:val="none" w:sz="0" w:space="0" w:color="auto"/>
                              </w:divBdr>
                              <w:divsChild>
                                <w:div w:id="19774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7350983">
      <w:bodyDiv w:val="1"/>
      <w:marLeft w:val="0"/>
      <w:marRight w:val="0"/>
      <w:marTop w:val="0"/>
      <w:marBottom w:val="0"/>
      <w:divBdr>
        <w:top w:val="none" w:sz="0" w:space="0" w:color="auto"/>
        <w:left w:val="none" w:sz="0" w:space="0" w:color="auto"/>
        <w:bottom w:val="none" w:sz="0" w:space="0" w:color="auto"/>
        <w:right w:val="none" w:sz="0" w:space="0" w:color="auto"/>
      </w:divBdr>
    </w:div>
    <w:div w:id="269552780">
      <w:bodyDiv w:val="1"/>
      <w:marLeft w:val="0"/>
      <w:marRight w:val="0"/>
      <w:marTop w:val="0"/>
      <w:marBottom w:val="0"/>
      <w:divBdr>
        <w:top w:val="none" w:sz="0" w:space="0" w:color="auto"/>
        <w:left w:val="none" w:sz="0" w:space="0" w:color="auto"/>
        <w:bottom w:val="none" w:sz="0" w:space="0" w:color="auto"/>
        <w:right w:val="none" w:sz="0" w:space="0" w:color="auto"/>
      </w:divBdr>
    </w:div>
    <w:div w:id="271521243">
      <w:bodyDiv w:val="1"/>
      <w:marLeft w:val="0"/>
      <w:marRight w:val="0"/>
      <w:marTop w:val="0"/>
      <w:marBottom w:val="0"/>
      <w:divBdr>
        <w:top w:val="none" w:sz="0" w:space="0" w:color="auto"/>
        <w:left w:val="none" w:sz="0" w:space="0" w:color="auto"/>
        <w:bottom w:val="none" w:sz="0" w:space="0" w:color="auto"/>
        <w:right w:val="none" w:sz="0" w:space="0" w:color="auto"/>
      </w:divBdr>
    </w:div>
    <w:div w:id="271713884">
      <w:bodyDiv w:val="1"/>
      <w:marLeft w:val="0"/>
      <w:marRight w:val="0"/>
      <w:marTop w:val="0"/>
      <w:marBottom w:val="0"/>
      <w:divBdr>
        <w:top w:val="none" w:sz="0" w:space="0" w:color="auto"/>
        <w:left w:val="none" w:sz="0" w:space="0" w:color="auto"/>
        <w:bottom w:val="none" w:sz="0" w:space="0" w:color="auto"/>
        <w:right w:val="none" w:sz="0" w:space="0" w:color="auto"/>
      </w:divBdr>
    </w:div>
    <w:div w:id="274211799">
      <w:bodyDiv w:val="1"/>
      <w:marLeft w:val="0"/>
      <w:marRight w:val="0"/>
      <w:marTop w:val="0"/>
      <w:marBottom w:val="0"/>
      <w:divBdr>
        <w:top w:val="none" w:sz="0" w:space="0" w:color="auto"/>
        <w:left w:val="none" w:sz="0" w:space="0" w:color="auto"/>
        <w:bottom w:val="none" w:sz="0" w:space="0" w:color="auto"/>
        <w:right w:val="none" w:sz="0" w:space="0" w:color="auto"/>
      </w:divBdr>
    </w:div>
    <w:div w:id="275527299">
      <w:bodyDiv w:val="1"/>
      <w:marLeft w:val="0"/>
      <w:marRight w:val="0"/>
      <w:marTop w:val="0"/>
      <w:marBottom w:val="0"/>
      <w:divBdr>
        <w:top w:val="none" w:sz="0" w:space="0" w:color="auto"/>
        <w:left w:val="none" w:sz="0" w:space="0" w:color="auto"/>
        <w:bottom w:val="none" w:sz="0" w:space="0" w:color="auto"/>
        <w:right w:val="none" w:sz="0" w:space="0" w:color="auto"/>
      </w:divBdr>
    </w:div>
    <w:div w:id="276065674">
      <w:bodyDiv w:val="1"/>
      <w:marLeft w:val="0"/>
      <w:marRight w:val="0"/>
      <w:marTop w:val="0"/>
      <w:marBottom w:val="0"/>
      <w:divBdr>
        <w:top w:val="none" w:sz="0" w:space="0" w:color="auto"/>
        <w:left w:val="none" w:sz="0" w:space="0" w:color="auto"/>
        <w:bottom w:val="none" w:sz="0" w:space="0" w:color="auto"/>
        <w:right w:val="none" w:sz="0" w:space="0" w:color="auto"/>
      </w:divBdr>
    </w:div>
    <w:div w:id="279455234">
      <w:bodyDiv w:val="1"/>
      <w:marLeft w:val="0"/>
      <w:marRight w:val="0"/>
      <w:marTop w:val="0"/>
      <w:marBottom w:val="0"/>
      <w:divBdr>
        <w:top w:val="none" w:sz="0" w:space="0" w:color="auto"/>
        <w:left w:val="none" w:sz="0" w:space="0" w:color="auto"/>
        <w:bottom w:val="none" w:sz="0" w:space="0" w:color="auto"/>
        <w:right w:val="none" w:sz="0" w:space="0" w:color="auto"/>
      </w:divBdr>
    </w:div>
    <w:div w:id="280186983">
      <w:bodyDiv w:val="1"/>
      <w:marLeft w:val="0"/>
      <w:marRight w:val="0"/>
      <w:marTop w:val="0"/>
      <w:marBottom w:val="0"/>
      <w:divBdr>
        <w:top w:val="none" w:sz="0" w:space="0" w:color="auto"/>
        <w:left w:val="none" w:sz="0" w:space="0" w:color="auto"/>
        <w:bottom w:val="none" w:sz="0" w:space="0" w:color="auto"/>
        <w:right w:val="none" w:sz="0" w:space="0" w:color="auto"/>
      </w:divBdr>
    </w:div>
    <w:div w:id="280960711">
      <w:bodyDiv w:val="1"/>
      <w:marLeft w:val="0"/>
      <w:marRight w:val="0"/>
      <w:marTop w:val="0"/>
      <w:marBottom w:val="0"/>
      <w:divBdr>
        <w:top w:val="none" w:sz="0" w:space="0" w:color="auto"/>
        <w:left w:val="none" w:sz="0" w:space="0" w:color="auto"/>
        <w:bottom w:val="none" w:sz="0" w:space="0" w:color="auto"/>
        <w:right w:val="none" w:sz="0" w:space="0" w:color="auto"/>
      </w:divBdr>
    </w:div>
    <w:div w:id="281618605">
      <w:bodyDiv w:val="1"/>
      <w:marLeft w:val="0"/>
      <w:marRight w:val="0"/>
      <w:marTop w:val="0"/>
      <w:marBottom w:val="0"/>
      <w:divBdr>
        <w:top w:val="none" w:sz="0" w:space="0" w:color="auto"/>
        <w:left w:val="none" w:sz="0" w:space="0" w:color="auto"/>
        <w:bottom w:val="none" w:sz="0" w:space="0" w:color="auto"/>
        <w:right w:val="none" w:sz="0" w:space="0" w:color="auto"/>
      </w:divBdr>
    </w:div>
    <w:div w:id="282033346">
      <w:bodyDiv w:val="1"/>
      <w:marLeft w:val="0"/>
      <w:marRight w:val="0"/>
      <w:marTop w:val="0"/>
      <w:marBottom w:val="0"/>
      <w:divBdr>
        <w:top w:val="none" w:sz="0" w:space="0" w:color="auto"/>
        <w:left w:val="none" w:sz="0" w:space="0" w:color="auto"/>
        <w:bottom w:val="none" w:sz="0" w:space="0" w:color="auto"/>
        <w:right w:val="none" w:sz="0" w:space="0" w:color="auto"/>
      </w:divBdr>
    </w:div>
    <w:div w:id="282424173">
      <w:bodyDiv w:val="1"/>
      <w:marLeft w:val="0"/>
      <w:marRight w:val="0"/>
      <w:marTop w:val="0"/>
      <w:marBottom w:val="0"/>
      <w:divBdr>
        <w:top w:val="none" w:sz="0" w:space="0" w:color="auto"/>
        <w:left w:val="none" w:sz="0" w:space="0" w:color="auto"/>
        <w:bottom w:val="none" w:sz="0" w:space="0" w:color="auto"/>
        <w:right w:val="none" w:sz="0" w:space="0" w:color="auto"/>
      </w:divBdr>
    </w:div>
    <w:div w:id="290399776">
      <w:bodyDiv w:val="1"/>
      <w:marLeft w:val="0"/>
      <w:marRight w:val="0"/>
      <w:marTop w:val="0"/>
      <w:marBottom w:val="0"/>
      <w:divBdr>
        <w:top w:val="none" w:sz="0" w:space="0" w:color="auto"/>
        <w:left w:val="none" w:sz="0" w:space="0" w:color="auto"/>
        <w:bottom w:val="none" w:sz="0" w:space="0" w:color="auto"/>
        <w:right w:val="none" w:sz="0" w:space="0" w:color="auto"/>
      </w:divBdr>
    </w:div>
    <w:div w:id="294409340">
      <w:bodyDiv w:val="1"/>
      <w:marLeft w:val="0"/>
      <w:marRight w:val="0"/>
      <w:marTop w:val="0"/>
      <w:marBottom w:val="0"/>
      <w:divBdr>
        <w:top w:val="none" w:sz="0" w:space="0" w:color="auto"/>
        <w:left w:val="none" w:sz="0" w:space="0" w:color="auto"/>
        <w:bottom w:val="none" w:sz="0" w:space="0" w:color="auto"/>
        <w:right w:val="none" w:sz="0" w:space="0" w:color="auto"/>
      </w:divBdr>
    </w:div>
    <w:div w:id="296107286">
      <w:bodyDiv w:val="1"/>
      <w:marLeft w:val="0"/>
      <w:marRight w:val="0"/>
      <w:marTop w:val="0"/>
      <w:marBottom w:val="0"/>
      <w:divBdr>
        <w:top w:val="none" w:sz="0" w:space="0" w:color="auto"/>
        <w:left w:val="none" w:sz="0" w:space="0" w:color="auto"/>
        <w:bottom w:val="none" w:sz="0" w:space="0" w:color="auto"/>
        <w:right w:val="none" w:sz="0" w:space="0" w:color="auto"/>
      </w:divBdr>
    </w:div>
    <w:div w:id="305013236">
      <w:bodyDiv w:val="1"/>
      <w:marLeft w:val="0"/>
      <w:marRight w:val="0"/>
      <w:marTop w:val="0"/>
      <w:marBottom w:val="0"/>
      <w:divBdr>
        <w:top w:val="none" w:sz="0" w:space="0" w:color="auto"/>
        <w:left w:val="none" w:sz="0" w:space="0" w:color="auto"/>
        <w:bottom w:val="none" w:sz="0" w:space="0" w:color="auto"/>
        <w:right w:val="none" w:sz="0" w:space="0" w:color="auto"/>
      </w:divBdr>
    </w:div>
    <w:div w:id="312955681">
      <w:bodyDiv w:val="1"/>
      <w:marLeft w:val="0"/>
      <w:marRight w:val="0"/>
      <w:marTop w:val="0"/>
      <w:marBottom w:val="0"/>
      <w:divBdr>
        <w:top w:val="none" w:sz="0" w:space="0" w:color="auto"/>
        <w:left w:val="none" w:sz="0" w:space="0" w:color="auto"/>
        <w:bottom w:val="none" w:sz="0" w:space="0" w:color="auto"/>
        <w:right w:val="none" w:sz="0" w:space="0" w:color="auto"/>
      </w:divBdr>
    </w:div>
    <w:div w:id="313417452">
      <w:bodyDiv w:val="1"/>
      <w:marLeft w:val="0"/>
      <w:marRight w:val="0"/>
      <w:marTop w:val="0"/>
      <w:marBottom w:val="0"/>
      <w:divBdr>
        <w:top w:val="none" w:sz="0" w:space="0" w:color="auto"/>
        <w:left w:val="none" w:sz="0" w:space="0" w:color="auto"/>
        <w:bottom w:val="none" w:sz="0" w:space="0" w:color="auto"/>
        <w:right w:val="none" w:sz="0" w:space="0" w:color="auto"/>
      </w:divBdr>
    </w:div>
    <w:div w:id="315651008">
      <w:bodyDiv w:val="1"/>
      <w:marLeft w:val="0"/>
      <w:marRight w:val="0"/>
      <w:marTop w:val="0"/>
      <w:marBottom w:val="0"/>
      <w:divBdr>
        <w:top w:val="none" w:sz="0" w:space="0" w:color="auto"/>
        <w:left w:val="none" w:sz="0" w:space="0" w:color="auto"/>
        <w:bottom w:val="none" w:sz="0" w:space="0" w:color="auto"/>
        <w:right w:val="none" w:sz="0" w:space="0" w:color="auto"/>
      </w:divBdr>
    </w:div>
    <w:div w:id="316500982">
      <w:bodyDiv w:val="1"/>
      <w:marLeft w:val="0"/>
      <w:marRight w:val="0"/>
      <w:marTop w:val="0"/>
      <w:marBottom w:val="0"/>
      <w:divBdr>
        <w:top w:val="none" w:sz="0" w:space="0" w:color="auto"/>
        <w:left w:val="none" w:sz="0" w:space="0" w:color="auto"/>
        <w:bottom w:val="none" w:sz="0" w:space="0" w:color="auto"/>
        <w:right w:val="none" w:sz="0" w:space="0" w:color="auto"/>
      </w:divBdr>
    </w:div>
    <w:div w:id="320425961">
      <w:bodyDiv w:val="1"/>
      <w:marLeft w:val="0"/>
      <w:marRight w:val="0"/>
      <w:marTop w:val="0"/>
      <w:marBottom w:val="0"/>
      <w:divBdr>
        <w:top w:val="none" w:sz="0" w:space="0" w:color="auto"/>
        <w:left w:val="none" w:sz="0" w:space="0" w:color="auto"/>
        <w:bottom w:val="none" w:sz="0" w:space="0" w:color="auto"/>
        <w:right w:val="none" w:sz="0" w:space="0" w:color="auto"/>
      </w:divBdr>
    </w:div>
    <w:div w:id="321204420">
      <w:bodyDiv w:val="1"/>
      <w:marLeft w:val="0"/>
      <w:marRight w:val="0"/>
      <w:marTop w:val="0"/>
      <w:marBottom w:val="0"/>
      <w:divBdr>
        <w:top w:val="none" w:sz="0" w:space="0" w:color="auto"/>
        <w:left w:val="none" w:sz="0" w:space="0" w:color="auto"/>
        <w:bottom w:val="none" w:sz="0" w:space="0" w:color="auto"/>
        <w:right w:val="none" w:sz="0" w:space="0" w:color="auto"/>
      </w:divBdr>
    </w:div>
    <w:div w:id="325208675">
      <w:bodyDiv w:val="1"/>
      <w:marLeft w:val="0"/>
      <w:marRight w:val="0"/>
      <w:marTop w:val="0"/>
      <w:marBottom w:val="0"/>
      <w:divBdr>
        <w:top w:val="none" w:sz="0" w:space="0" w:color="auto"/>
        <w:left w:val="none" w:sz="0" w:space="0" w:color="auto"/>
        <w:bottom w:val="none" w:sz="0" w:space="0" w:color="auto"/>
        <w:right w:val="none" w:sz="0" w:space="0" w:color="auto"/>
      </w:divBdr>
    </w:div>
    <w:div w:id="326786385">
      <w:bodyDiv w:val="1"/>
      <w:marLeft w:val="0"/>
      <w:marRight w:val="0"/>
      <w:marTop w:val="0"/>
      <w:marBottom w:val="0"/>
      <w:divBdr>
        <w:top w:val="none" w:sz="0" w:space="0" w:color="auto"/>
        <w:left w:val="none" w:sz="0" w:space="0" w:color="auto"/>
        <w:bottom w:val="none" w:sz="0" w:space="0" w:color="auto"/>
        <w:right w:val="none" w:sz="0" w:space="0" w:color="auto"/>
      </w:divBdr>
    </w:div>
    <w:div w:id="330525116">
      <w:bodyDiv w:val="1"/>
      <w:marLeft w:val="0"/>
      <w:marRight w:val="0"/>
      <w:marTop w:val="0"/>
      <w:marBottom w:val="0"/>
      <w:divBdr>
        <w:top w:val="none" w:sz="0" w:space="0" w:color="auto"/>
        <w:left w:val="none" w:sz="0" w:space="0" w:color="auto"/>
        <w:bottom w:val="none" w:sz="0" w:space="0" w:color="auto"/>
        <w:right w:val="none" w:sz="0" w:space="0" w:color="auto"/>
      </w:divBdr>
    </w:div>
    <w:div w:id="330572454">
      <w:bodyDiv w:val="1"/>
      <w:marLeft w:val="0"/>
      <w:marRight w:val="0"/>
      <w:marTop w:val="0"/>
      <w:marBottom w:val="0"/>
      <w:divBdr>
        <w:top w:val="none" w:sz="0" w:space="0" w:color="auto"/>
        <w:left w:val="none" w:sz="0" w:space="0" w:color="auto"/>
        <w:bottom w:val="none" w:sz="0" w:space="0" w:color="auto"/>
        <w:right w:val="none" w:sz="0" w:space="0" w:color="auto"/>
      </w:divBdr>
    </w:div>
    <w:div w:id="331687812">
      <w:bodyDiv w:val="1"/>
      <w:marLeft w:val="0"/>
      <w:marRight w:val="0"/>
      <w:marTop w:val="0"/>
      <w:marBottom w:val="0"/>
      <w:divBdr>
        <w:top w:val="none" w:sz="0" w:space="0" w:color="auto"/>
        <w:left w:val="none" w:sz="0" w:space="0" w:color="auto"/>
        <w:bottom w:val="none" w:sz="0" w:space="0" w:color="auto"/>
        <w:right w:val="none" w:sz="0" w:space="0" w:color="auto"/>
      </w:divBdr>
    </w:div>
    <w:div w:id="332029144">
      <w:bodyDiv w:val="1"/>
      <w:marLeft w:val="0"/>
      <w:marRight w:val="0"/>
      <w:marTop w:val="0"/>
      <w:marBottom w:val="0"/>
      <w:divBdr>
        <w:top w:val="none" w:sz="0" w:space="0" w:color="auto"/>
        <w:left w:val="none" w:sz="0" w:space="0" w:color="auto"/>
        <w:bottom w:val="none" w:sz="0" w:space="0" w:color="auto"/>
        <w:right w:val="none" w:sz="0" w:space="0" w:color="auto"/>
      </w:divBdr>
    </w:div>
    <w:div w:id="335499604">
      <w:bodyDiv w:val="1"/>
      <w:marLeft w:val="0"/>
      <w:marRight w:val="0"/>
      <w:marTop w:val="0"/>
      <w:marBottom w:val="0"/>
      <w:divBdr>
        <w:top w:val="none" w:sz="0" w:space="0" w:color="auto"/>
        <w:left w:val="none" w:sz="0" w:space="0" w:color="auto"/>
        <w:bottom w:val="none" w:sz="0" w:space="0" w:color="auto"/>
        <w:right w:val="none" w:sz="0" w:space="0" w:color="auto"/>
      </w:divBdr>
    </w:div>
    <w:div w:id="337385528">
      <w:bodyDiv w:val="1"/>
      <w:marLeft w:val="0"/>
      <w:marRight w:val="0"/>
      <w:marTop w:val="0"/>
      <w:marBottom w:val="0"/>
      <w:divBdr>
        <w:top w:val="none" w:sz="0" w:space="0" w:color="auto"/>
        <w:left w:val="none" w:sz="0" w:space="0" w:color="auto"/>
        <w:bottom w:val="none" w:sz="0" w:space="0" w:color="auto"/>
        <w:right w:val="none" w:sz="0" w:space="0" w:color="auto"/>
      </w:divBdr>
    </w:div>
    <w:div w:id="337389913">
      <w:bodyDiv w:val="1"/>
      <w:marLeft w:val="0"/>
      <w:marRight w:val="0"/>
      <w:marTop w:val="0"/>
      <w:marBottom w:val="0"/>
      <w:divBdr>
        <w:top w:val="none" w:sz="0" w:space="0" w:color="auto"/>
        <w:left w:val="none" w:sz="0" w:space="0" w:color="auto"/>
        <w:bottom w:val="none" w:sz="0" w:space="0" w:color="auto"/>
        <w:right w:val="none" w:sz="0" w:space="0" w:color="auto"/>
      </w:divBdr>
    </w:div>
    <w:div w:id="338195398">
      <w:bodyDiv w:val="1"/>
      <w:marLeft w:val="0"/>
      <w:marRight w:val="0"/>
      <w:marTop w:val="0"/>
      <w:marBottom w:val="0"/>
      <w:divBdr>
        <w:top w:val="none" w:sz="0" w:space="0" w:color="auto"/>
        <w:left w:val="none" w:sz="0" w:space="0" w:color="auto"/>
        <w:bottom w:val="none" w:sz="0" w:space="0" w:color="auto"/>
        <w:right w:val="none" w:sz="0" w:space="0" w:color="auto"/>
      </w:divBdr>
    </w:div>
    <w:div w:id="346061044">
      <w:bodyDiv w:val="1"/>
      <w:marLeft w:val="0"/>
      <w:marRight w:val="0"/>
      <w:marTop w:val="0"/>
      <w:marBottom w:val="0"/>
      <w:divBdr>
        <w:top w:val="none" w:sz="0" w:space="0" w:color="auto"/>
        <w:left w:val="none" w:sz="0" w:space="0" w:color="auto"/>
        <w:bottom w:val="none" w:sz="0" w:space="0" w:color="auto"/>
        <w:right w:val="none" w:sz="0" w:space="0" w:color="auto"/>
      </w:divBdr>
    </w:div>
    <w:div w:id="346248837">
      <w:bodyDiv w:val="1"/>
      <w:marLeft w:val="0"/>
      <w:marRight w:val="0"/>
      <w:marTop w:val="0"/>
      <w:marBottom w:val="0"/>
      <w:divBdr>
        <w:top w:val="none" w:sz="0" w:space="0" w:color="auto"/>
        <w:left w:val="none" w:sz="0" w:space="0" w:color="auto"/>
        <w:bottom w:val="none" w:sz="0" w:space="0" w:color="auto"/>
        <w:right w:val="none" w:sz="0" w:space="0" w:color="auto"/>
      </w:divBdr>
    </w:div>
    <w:div w:id="350225962">
      <w:bodyDiv w:val="1"/>
      <w:marLeft w:val="0"/>
      <w:marRight w:val="0"/>
      <w:marTop w:val="0"/>
      <w:marBottom w:val="0"/>
      <w:divBdr>
        <w:top w:val="none" w:sz="0" w:space="0" w:color="auto"/>
        <w:left w:val="none" w:sz="0" w:space="0" w:color="auto"/>
        <w:bottom w:val="none" w:sz="0" w:space="0" w:color="auto"/>
        <w:right w:val="none" w:sz="0" w:space="0" w:color="auto"/>
      </w:divBdr>
    </w:div>
    <w:div w:id="356153276">
      <w:bodyDiv w:val="1"/>
      <w:marLeft w:val="0"/>
      <w:marRight w:val="0"/>
      <w:marTop w:val="0"/>
      <w:marBottom w:val="0"/>
      <w:divBdr>
        <w:top w:val="none" w:sz="0" w:space="0" w:color="auto"/>
        <w:left w:val="none" w:sz="0" w:space="0" w:color="auto"/>
        <w:bottom w:val="none" w:sz="0" w:space="0" w:color="auto"/>
        <w:right w:val="none" w:sz="0" w:space="0" w:color="auto"/>
      </w:divBdr>
    </w:div>
    <w:div w:id="358288099">
      <w:bodyDiv w:val="1"/>
      <w:marLeft w:val="0"/>
      <w:marRight w:val="0"/>
      <w:marTop w:val="0"/>
      <w:marBottom w:val="0"/>
      <w:divBdr>
        <w:top w:val="none" w:sz="0" w:space="0" w:color="auto"/>
        <w:left w:val="none" w:sz="0" w:space="0" w:color="auto"/>
        <w:bottom w:val="none" w:sz="0" w:space="0" w:color="auto"/>
        <w:right w:val="none" w:sz="0" w:space="0" w:color="auto"/>
      </w:divBdr>
    </w:div>
    <w:div w:id="359203327">
      <w:bodyDiv w:val="1"/>
      <w:marLeft w:val="0"/>
      <w:marRight w:val="0"/>
      <w:marTop w:val="0"/>
      <w:marBottom w:val="0"/>
      <w:divBdr>
        <w:top w:val="none" w:sz="0" w:space="0" w:color="auto"/>
        <w:left w:val="none" w:sz="0" w:space="0" w:color="auto"/>
        <w:bottom w:val="none" w:sz="0" w:space="0" w:color="auto"/>
        <w:right w:val="none" w:sz="0" w:space="0" w:color="auto"/>
      </w:divBdr>
    </w:div>
    <w:div w:id="362443157">
      <w:bodyDiv w:val="1"/>
      <w:marLeft w:val="0"/>
      <w:marRight w:val="0"/>
      <w:marTop w:val="0"/>
      <w:marBottom w:val="0"/>
      <w:divBdr>
        <w:top w:val="none" w:sz="0" w:space="0" w:color="auto"/>
        <w:left w:val="none" w:sz="0" w:space="0" w:color="auto"/>
        <w:bottom w:val="none" w:sz="0" w:space="0" w:color="auto"/>
        <w:right w:val="none" w:sz="0" w:space="0" w:color="auto"/>
      </w:divBdr>
    </w:div>
    <w:div w:id="363285522">
      <w:bodyDiv w:val="1"/>
      <w:marLeft w:val="0"/>
      <w:marRight w:val="0"/>
      <w:marTop w:val="0"/>
      <w:marBottom w:val="0"/>
      <w:divBdr>
        <w:top w:val="none" w:sz="0" w:space="0" w:color="auto"/>
        <w:left w:val="none" w:sz="0" w:space="0" w:color="auto"/>
        <w:bottom w:val="none" w:sz="0" w:space="0" w:color="auto"/>
        <w:right w:val="none" w:sz="0" w:space="0" w:color="auto"/>
      </w:divBdr>
    </w:div>
    <w:div w:id="366491507">
      <w:bodyDiv w:val="1"/>
      <w:marLeft w:val="0"/>
      <w:marRight w:val="0"/>
      <w:marTop w:val="0"/>
      <w:marBottom w:val="0"/>
      <w:divBdr>
        <w:top w:val="none" w:sz="0" w:space="0" w:color="auto"/>
        <w:left w:val="none" w:sz="0" w:space="0" w:color="auto"/>
        <w:bottom w:val="none" w:sz="0" w:space="0" w:color="auto"/>
        <w:right w:val="none" w:sz="0" w:space="0" w:color="auto"/>
      </w:divBdr>
    </w:div>
    <w:div w:id="367411335">
      <w:bodyDiv w:val="1"/>
      <w:marLeft w:val="0"/>
      <w:marRight w:val="0"/>
      <w:marTop w:val="0"/>
      <w:marBottom w:val="0"/>
      <w:divBdr>
        <w:top w:val="none" w:sz="0" w:space="0" w:color="auto"/>
        <w:left w:val="none" w:sz="0" w:space="0" w:color="auto"/>
        <w:bottom w:val="none" w:sz="0" w:space="0" w:color="auto"/>
        <w:right w:val="none" w:sz="0" w:space="0" w:color="auto"/>
      </w:divBdr>
    </w:div>
    <w:div w:id="369308290">
      <w:bodyDiv w:val="1"/>
      <w:marLeft w:val="0"/>
      <w:marRight w:val="0"/>
      <w:marTop w:val="0"/>
      <w:marBottom w:val="0"/>
      <w:divBdr>
        <w:top w:val="none" w:sz="0" w:space="0" w:color="auto"/>
        <w:left w:val="none" w:sz="0" w:space="0" w:color="auto"/>
        <w:bottom w:val="none" w:sz="0" w:space="0" w:color="auto"/>
        <w:right w:val="none" w:sz="0" w:space="0" w:color="auto"/>
      </w:divBdr>
    </w:div>
    <w:div w:id="371734281">
      <w:bodyDiv w:val="1"/>
      <w:marLeft w:val="0"/>
      <w:marRight w:val="0"/>
      <w:marTop w:val="0"/>
      <w:marBottom w:val="0"/>
      <w:divBdr>
        <w:top w:val="none" w:sz="0" w:space="0" w:color="auto"/>
        <w:left w:val="none" w:sz="0" w:space="0" w:color="auto"/>
        <w:bottom w:val="none" w:sz="0" w:space="0" w:color="auto"/>
        <w:right w:val="none" w:sz="0" w:space="0" w:color="auto"/>
      </w:divBdr>
    </w:div>
    <w:div w:id="373387869">
      <w:bodyDiv w:val="1"/>
      <w:marLeft w:val="0"/>
      <w:marRight w:val="0"/>
      <w:marTop w:val="0"/>
      <w:marBottom w:val="0"/>
      <w:divBdr>
        <w:top w:val="none" w:sz="0" w:space="0" w:color="auto"/>
        <w:left w:val="none" w:sz="0" w:space="0" w:color="auto"/>
        <w:bottom w:val="none" w:sz="0" w:space="0" w:color="auto"/>
        <w:right w:val="none" w:sz="0" w:space="0" w:color="auto"/>
      </w:divBdr>
    </w:div>
    <w:div w:id="375128381">
      <w:bodyDiv w:val="1"/>
      <w:marLeft w:val="0"/>
      <w:marRight w:val="0"/>
      <w:marTop w:val="0"/>
      <w:marBottom w:val="0"/>
      <w:divBdr>
        <w:top w:val="none" w:sz="0" w:space="0" w:color="auto"/>
        <w:left w:val="none" w:sz="0" w:space="0" w:color="auto"/>
        <w:bottom w:val="none" w:sz="0" w:space="0" w:color="auto"/>
        <w:right w:val="none" w:sz="0" w:space="0" w:color="auto"/>
      </w:divBdr>
    </w:div>
    <w:div w:id="376465917">
      <w:bodyDiv w:val="1"/>
      <w:marLeft w:val="0"/>
      <w:marRight w:val="0"/>
      <w:marTop w:val="0"/>
      <w:marBottom w:val="0"/>
      <w:divBdr>
        <w:top w:val="none" w:sz="0" w:space="0" w:color="auto"/>
        <w:left w:val="none" w:sz="0" w:space="0" w:color="auto"/>
        <w:bottom w:val="none" w:sz="0" w:space="0" w:color="auto"/>
        <w:right w:val="none" w:sz="0" w:space="0" w:color="auto"/>
      </w:divBdr>
    </w:div>
    <w:div w:id="376970696">
      <w:bodyDiv w:val="1"/>
      <w:marLeft w:val="0"/>
      <w:marRight w:val="0"/>
      <w:marTop w:val="0"/>
      <w:marBottom w:val="0"/>
      <w:divBdr>
        <w:top w:val="none" w:sz="0" w:space="0" w:color="auto"/>
        <w:left w:val="none" w:sz="0" w:space="0" w:color="auto"/>
        <w:bottom w:val="none" w:sz="0" w:space="0" w:color="auto"/>
        <w:right w:val="none" w:sz="0" w:space="0" w:color="auto"/>
      </w:divBdr>
    </w:div>
    <w:div w:id="379211562">
      <w:bodyDiv w:val="1"/>
      <w:marLeft w:val="0"/>
      <w:marRight w:val="0"/>
      <w:marTop w:val="0"/>
      <w:marBottom w:val="0"/>
      <w:divBdr>
        <w:top w:val="none" w:sz="0" w:space="0" w:color="auto"/>
        <w:left w:val="none" w:sz="0" w:space="0" w:color="auto"/>
        <w:bottom w:val="none" w:sz="0" w:space="0" w:color="auto"/>
        <w:right w:val="none" w:sz="0" w:space="0" w:color="auto"/>
      </w:divBdr>
    </w:div>
    <w:div w:id="383604272">
      <w:bodyDiv w:val="1"/>
      <w:marLeft w:val="0"/>
      <w:marRight w:val="0"/>
      <w:marTop w:val="0"/>
      <w:marBottom w:val="0"/>
      <w:divBdr>
        <w:top w:val="none" w:sz="0" w:space="0" w:color="auto"/>
        <w:left w:val="none" w:sz="0" w:space="0" w:color="auto"/>
        <w:bottom w:val="none" w:sz="0" w:space="0" w:color="auto"/>
        <w:right w:val="none" w:sz="0" w:space="0" w:color="auto"/>
      </w:divBdr>
    </w:div>
    <w:div w:id="387074979">
      <w:bodyDiv w:val="1"/>
      <w:marLeft w:val="0"/>
      <w:marRight w:val="0"/>
      <w:marTop w:val="0"/>
      <w:marBottom w:val="0"/>
      <w:divBdr>
        <w:top w:val="none" w:sz="0" w:space="0" w:color="auto"/>
        <w:left w:val="none" w:sz="0" w:space="0" w:color="auto"/>
        <w:bottom w:val="none" w:sz="0" w:space="0" w:color="auto"/>
        <w:right w:val="none" w:sz="0" w:space="0" w:color="auto"/>
      </w:divBdr>
    </w:div>
    <w:div w:id="387340234">
      <w:bodyDiv w:val="1"/>
      <w:marLeft w:val="0"/>
      <w:marRight w:val="0"/>
      <w:marTop w:val="0"/>
      <w:marBottom w:val="0"/>
      <w:divBdr>
        <w:top w:val="none" w:sz="0" w:space="0" w:color="auto"/>
        <w:left w:val="none" w:sz="0" w:space="0" w:color="auto"/>
        <w:bottom w:val="none" w:sz="0" w:space="0" w:color="auto"/>
        <w:right w:val="none" w:sz="0" w:space="0" w:color="auto"/>
      </w:divBdr>
    </w:div>
    <w:div w:id="391655069">
      <w:bodyDiv w:val="1"/>
      <w:marLeft w:val="0"/>
      <w:marRight w:val="0"/>
      <w:marTop w:val="0"/>
      <w:marBottom w:val="0"/>
      <w:divBdr>
        <w:top w:val="none" w:sz="0" w:space="0" w:color="auto"/>
        <w:left w:val="none" w:sz="0" w:space="0" w:color="auto"/>
        <w:bottom w:val="none" w:sz="0" w:space="0" w:color="auto"/>
        <w:right w:val="none" w:sz="0" w:space="0" w:color="auto"/>
      </w:divBdr>
    </w:div>
    <w:div w:id="392511126">
      <w:bodyDiv w:val="1"/>
      <w:marLeft w:val="0"/>
      <w:marRight w:val="0"/>
      <w:marTop w:val="0"/>
      <w:marBottom w:val="0"/>
      <w:divBdr>
        <w:top w:val="none" w:sz="0" w:space="0" w:color="auto"/>
        <w:left w:val="none" w:sz="0" w:space="0" w:color="auto"/>
        <w:bottom w:val="none" w:sz="0" w:space="0" w:color="auto"/>
        <w:right w:val="none" w:sz="0" w:space="0" w:color="auto"/>
      </w:divBdr>
    </w:div>
    <w:div w:id="395130437">
      <w:bodyDiv w:val="1"/>
      <w:marLeft w:val="0"/>
      <w:marRight w:val="0"/>
      <w:marTop w:val="0"/>
      <w:marBottom w:val="0"/>
      <w:divBdr>
        <w:top w:val="none" w:sz="0" w:space="0" w:color="auto"/>
        <w:left w:val="none" w:sz="0" w:space="0" w:color="auto"/>
        <w:bottom w:val="none" w:sz="0" w:space="0" w:color="auto"/>
        <w:right w:val="none" w:sz="0" w:space="0" w:color="auto"/>
      </w:divBdr>
    </w:div>
    <w:div w:id="401299889">
      <w:bodyDiv w:val="1"/>
      <w:marLeft w:val="0"/>
      <w:marRight w:val="0"/>
      <w:marTop w:val="0"/>
      <w:marBottom w:val="0"/>
      <w:divBdr>
        <w:top w:val="none" w:sz="0" w:space="0" w:color="auto"/>
        <w:left w:val="none" w:sz="0" w:space="0" w:color="auto"/>
        <w:bottom w:val="none" w:sz="0" w:space="0" w:color="auto"/>
        <w:right w:val="none" w:sz="0" w:space="0" w:color="auto"/>
      </w:divBdr>
    </w:div>
    <w:div w:id="409499353">
      <w:bodyDiv w:val="1"/>
      <w:marLeft w:val="0"/>
      <w:marRight w:val="0"/>
      <w:marTop w:val="0"/>
      <w:marBottom w:val="0"/>
      <w:divBdr>
        <w:top w:val="none" w:sz="0" w:space="0" w:color="auto"/>
        <w:left w:val="none" w:sz="0" w:space="0" w:color="auto"/>
        <w:bottom w:val="none" w:sz="0" w:space="0" w:color="auto"/>
        <w:right w:val="none" w:sz="0" w:space="0" w:color="auto"/>
      </w:divBdr>
    </w:div>
    <w:div w:id="410472950">
      <w:bodyDiv w:val="1"/>
      <w:marLeft w:val="0"/>
      <w:marRight w:val="0"/>
      <w:marTop w:val="0"/>
      <w:marBottom w:val="0"/>
      <w:divBdr>
        <w:top w:val="none" w:sz="0" w:space="0" w:color="auto"/>
        <w:left w:val="none" w:sz="0" w:space="0" w:color="auto"/>
        <w:bottom w:val="none" w:sz="0" w:space="0" w:color="auto"/>
        <w:right w:val="none" w:sz="0" w:space="0" w:color="auto"/>
      </w:divBdr>
    </w:div>
    <w:div w:id="412432482">
      <w:bodyDiv w:val="1"/>
      <w:marLeft w:val="0"/>
      <w:marRight w:val="0"/>
      <w:marTop w:val="0"/>
      <w:marBottom w:val="0"/>
      <w:divBdr>
        <w:top w:val="none" w:sz="0" w:space="0" w:color="auto"/>
        <w:left w:val="none" w:sz="0" w:space="0" w:color="auto"/>
        <w:bottom w:val="none" w:sz="0" w:space="0" w:color="auto"/>
        <w:right w:val="none" w:sz="0" w:space="0" w:color="auto"/>
      </w:divBdr>
    </w:div>
    <w:div w:id="415588630">
      <w:bodyDiv w:val="1"/>
      <w:marLeft w:val="0"/>
      <w:marRight w:val="0"/>
      <w:marTop w:val="0"/>
      <w:marBottom w:val="0"/>
      <w:divBdr>
        <w:top w:val="none" w:sz="0" w:space="0" w:color="auto"/>
        <w:left w:val="none" w:sz="0" w:space="0" w:color="auto"/>
        <w:bottom w:val="none" w:sz="0" w:space="0" w:color="auto"/>
        <w:right w:val="none" w:sz="0" w:space="0" w:color="auto"/>
      </w:divBdr>
    </w:div>
    <w:div w:id="424616324">
      <w:bodyDiv w:val="1"/>
      <w:marLeft w:val="0"/>
      <w:marRight w:val="0"/>
      <w:marTop w:val="0"/>
      <w:marBottom w:val="0"/>
      <w:divBdr>
        <w:top w:val="none" w:sz="0" w:space="0" w:color="auto"/>
        <w:left w:val="none" w:sz="0" w:space="0" w:color="auto"/>
        <w:bottom w:val="none" w:sz="0" w:space="0" w:color="auto"/>
        <w:right w:val="none" w:sz="0" w:space="0" w:color="auto"/>
      </w:divBdr>
    </w:div>
    <w:div w:id="425149468">
      <w:bodyDiv w:val="1"/>
      <w:marLeft w:val="0"/>
      <w:marRight w:val="0"/>
      <w:marTop w:val="0"/>
      <w:marBottom w:val="0"/>
      <w:divBdr>
        <w:top w:val="none" w:sz="0" w:space="0" w:color="auto"/>
        <w:left w:val="none" w:sz="0" w:space="0" w:color="auto"/>
        <w:bottom w:val="none" w:sz="0" w:space="0" w:color="auto"/>
        <w:right w:val="none" w:sz="0" w:space="0" w:color="auto"/>
      </w:divBdr>
    </w:div>
    <w:div w:id="426004653">
      <w:bodyDiv w:val="1"/>
      <w:marLeft w:val="0"/>
      <w:marRight w:val="0"/>
      <w:marTop w:val="0"/>
      <w:marBottom w:val="0"/>
      <w:divBdr>
        <w:top w:val="none" w:sz="0" w:space="0" w:color="auto"/>
        <w:left w:val="none" w:sz="0" w:space="0" w:color="auto"/>
        <w:bottom w:val="none" w:sz="0" w:space="0" w:color="auto"/>
        <w:right w:val="none" w:sz="0" w:space="0" w:color="auto"/>
      </w:divBdr>
    </w:div>
    <w:div w:id="428043651">
      <w:bodyDiv w:val="1"/>
      <w:marLeft w:val="0"/>
      <w:marRight w:val="0"/>
      <w:marTop w:val="0"/>
      <w:marBottom w:val="0"/>
      <w:divBdr>
        <w:top w:val="none" w:sz="0" w:space="0" w:color="auto"/>
        <w:left w:val="none" w:sz="0" w:space="0" w:color="auto"/>
        <w:bottom w:val="none" w:sz="0" w:space="0" w:color="auto"/>
        <w:right w:val="none" w:sz="0" w:space="0" w:color="auto"/>
      </w:divBdr>
    </w:div>
    <w:div w:id="428358787">
      <w:bodyDiv w:val="1"/>
      <w:marLeft w:val="0"/>
      <w:marRight w:val="0"/>
      <w:marTop w:val="0"/>
      <w:marBottom w:val="0"/>
      <w:divBdr>
        <w:top w:val="none" w:sz="0" w:space="0" w:color="auto"/>
        <w:left w:val="none" w:sz="0" w:space="0" w:color="auto"/>
        <w:bottom w:val="none" w:sz="0" w:space="0" w:color="auto"/>
        <w:right w:val="none" w:sz="0" w:space="0" w:color="auto"/>
      </w:divBdr>
    </w:div>
    <w:div w:id="429811795">
      <w:bodyDiv w:val="1"/>
      <w:marLeft w:val="0"/>
      <w:marRight w:val="0"/>
      <w:marTop w:val="0"/>
      <w:marBottom w:val="0"/>
      <w:divBdr>
        <w:top w:val="none" w:sz="0" w:space="0" w:color="auto"/>
        <w:left w:val="none" w:sz="0" w:space="0" w:color="auto"/>
        <w:bottom w:val="none" w:sz="0" w:space="0" w:color="auto"/>
        <w:right w:val="none" w:sz="0" w:space="0" w:color="auto"/>
      </w:divBdr>
    </w:div>
    <w:div w:id="434204884">
      <w:bodyDiv w:val="1"/>
      <w:marLeft w:val="0"/>
      <w:marRight w:val="0"/>
      <w:marTop w:val="0"/>
      <w:marBottom w:val="0"/>
      <w:divBdr>
        <w:top w:val="none" w:sz="0" w:space="0" w:color="auto"/>
        <w:left w:val="none" w:sz="0" w:space="0" w:color="auto"/>
        <w:bottom w:val="none" w:sz="0" w:space="0" w:color="auto"/>
        <w:right w:val="none" w:sz="0" w:space="0" w:color="auto"/>
      </w:divBdr>
    </w:div>
    <w:div w:id="439836789">
      <w:bodyDiv w:val="1"/>
      <w:marLeft w:val="0"/>
      <w:marRight w:val="0"/>
      <w:marTop w:val="0"/>
      <w:marBottom w:val="0"/>
      <w:divBdr>
        <w:top w:val="none" w:sz="0" w:space="0" w:color="auto"/>
        <w:left w:val="none" w:sz="0" w:space="0" w:color="auto"/>
        <w:bottom w:val="none" w:sz="0" w:space="0" w:color="auto"/>
        <w:right w:val="none" w:sz="0" w:space="0" w:color="auto"/>
      </w:divBdr>
    </w:div>
    <w:div w:id="439842268">
      <w:bodyDiv w:val="1"/>
      <w:marLeft w:val="0"/>
      <w:marRight w:val="0"/>
      <w:marTop w:val="0"/>
      <w:marBottom w:val="0"/>
      <w:divBdr>
        <w:top w:val="none" w:sz="0" w:space="0" w:color="auto"/>
        <w:left w:val="none" w:sz="0" w:space="0" w:color="auto"/>
        <w:bottom w:val="none" w:sz="0" w:space="0" w:color="auto"/>
        <w:right w:val="none" w:sz="0" w:space="0" w:color="auto"/>
      </w:divBdr>
    </w:div>
    <w:div w:id="444931981">
      <w:bodyDiv w:val="1"/>
      <w:marLeft w:val="0"/>
      <w:marRight w:val="0"/>
      <w:marTop w:val="0"/>
      <w:marBottom w:val="0"/>
      <w:divBdr>
        <w:top w:val="none" w:sz="0" w:space="0" w:color="auto"/>
        <w:left w:val="none" w:sz="0" w:space="0" w:color="auto"/>
        <w:bottom w:val="none" w:sz="0" w:space="0" w:color="auto"/>
        <w:right w:val="none" w:sz="0" w:space="0" w:color="auto"/>
      </w:divBdr>
    </w:div>
    <w:div w:id="445463023">
      <w:bodyDiv w:val="1"/>
      <w:marLeft w:val="0"/>
      <w:marRight w:val="0"/>
      <w:marTop w:val="0"/>
      <w:marBottom w:val="0"/>
      <w:divBdr>
        <w:top w:val="none" w:sz="0" w:space="0" w:color="auto"/>
        <w:left w:val="none" w:sz="0" w:space="0" w:color="auto"/>
        <w:bottom w:val="none" w:sz="0" w:space="0" w:color="auto"/>
        <w:right w:val="none" w:sz="0" w:space="0" w:color="auto"/>
      </w:divBdr>
    </w:div>
    <w:div w:id="446510817">
      <w:bodyDiv w:val="1"/>
      <w:marLeft w:val="0"/>
      <w:marRight w:val="0"/>
      <w:marTop w:val="0"/>
      <w:marBottom w:val="0"/>
      <w:divBdr>
        <w:top w:val="none" w:sz="0" w:space="0" w:color="auto"/>
        <w:left w:val="none" w:sz="0" w:space="0" w:color="auto"/>
        <w:bottom w:val="none" w:sz="0" w:space="0" w:color="auto"/>
        <w:right w:val="none" w:sz="0" w:space="0" w:color="auto"/>
      </w:divBdr>
    </w:div>
    <w:div w:id="448161370">
      <w:bodyDiv w:val="1"/>
      <w:marLeft w:val="0"/>
      <w:marRight w:val="0"/>
      <w:marTop w:val="0"/>
      <w:marBottom w:val="0"/>
      <w:divBdr>
        <w:top w:val="none" w:sz="0" w:space="0" w:color="auto"/>
        <w:left w:val="none" w:sz="0" w:space="0" w:color="auto"/>
        <w:bottom w:val="none" w:sz="0" w:space="0" w:color="auto"/>
        <w:right w:val="none" w:sz="0" w:space="0" w:color="auto"/>
      </w:divBdr>
    </w:div>
    <w:div w:id="454523413">
      <w:bodyDiv w:val="1"/>
      <w:marLeft w:val="0"/>
      <w:marRight w:val="0"/>
      <w:marTop w:val="0"/>
      <w:marBottom w:val="0"/>
      <w:divBdr>
        <w:top w:val="none" w:sz="0" w:space="0" w:color="auto"/>
        <w:left w:val="none" w:sz="0" w:space="0" w:color="auto"/>
        <w:bottom w:val="none" w:sz="0" w:space="0" w:color="auto"/>
        <w:right w:val="none" w:sz="0" w:space="0" w:color="auto"/>
      </w:divBdr>
    </w:div>
    <w:div w:id="458449843">
      <w:bodyDiv w:val="1"/>
      <w:marLeft w:val="0"/>
      <w:marRight w:val="0"/>
      <w:marTop w:val="0"/>
      <w:marBottom w:val="0"/>
      <w:divBdr>
        <w:top w:val="none" w:sz="0" w:space="0" w:color="auto"/>
        <w:left w:val="none" w:sz="0" w:space="0" w:color="auto"/>
        <w:bottom w:val="none" w:sz="0" w:space="0" w:color="auto"/>
        <w:right w:val="none" w:sz="0" w:space="0" w:color="auto"/>
      </w:divBdr>
    </w:div>
    <w:div w:id="464473435">
      <w:bodyDiv w:val="1"/>
      <w:marLeft w:val="0"/>
      <w:marRight w:val="0"/>
      <w:marTop w:val="0"/>
      <w:marBottom w:val="0"/>
      <w:divBdr>
        <w:top w:val="none" w:sz="0" w:space="0" w:color="auto"/>
        <w:left w:val="none" w:sz="0" w:space="0" w:color="auto"/>
        <w:bottom w:val="none" w:sz="0" w:space="0" w:color="auto"/>
        <w:right w:val="none" w:sz="0" w:space="0" w:color="auto"/>
      </w:divBdr>
    </w:div>
    <w:div w:id="466241443">
      <w:bodyDiv w:val="1"/>
      <w:marLeft w:val="0"/>
      <w:marRight w:val="0"/>
      <w:marTop w:val="0"/>
      <w:marBottom w:val="0"/>
      <w:divBdr>
        <w:top w:val="none" w:sz="0" w:space="0" w:color="auto"/>
        <w:left w:val="none" w:sz="0" w:space="0" w:color="auto"/>
        <w:bottom w:val="none" w:sz="0" w:space="0" w:color="auto"/>
        <w:right w:val="none" w:sz="0" w:space="0" w:color="auto"/>
      </w:divBdr>
    </w:div>
    <w:div w:id="474374728">
      <w:bodyDiv w:val="1"/>
      <w:marLeft w:val="0"/>
      <w:marRight w:val="0"/>
      <w:marTop w:val="0"/>
      <w:marBottom w:val="0"/>
      <w:divBdr>
        <w:top w:val="none" w:sz="0" w:space="0" w:color="auto"/>
        <w:left w:val="none" w:sz="0" w:space="0" w:color="auto"/>
        <w:bottom w:val="none" w:sz="0" w:space="0" w:color="auto"/>
        <w:right w:val="none" w:sz="0" w:space="0" w:color="auto"/>
      </w:divBdr>
    </w:div>
    <w:div w:id="474881407">
      <w:bodyDiv w:val="1"/>
      <w:marLeft w:val="0"/>
      <w:marRight w:val="0"/>
      <w:marTop w:val="0"/>
      <w:marBottom w:val="0"/>
      <w:divBdr>
        <w:top w:val="none" w:sz="0" w:space="0" w:color="auto"/>
        <w:left w:val="none" w:sz="0" w:space="0" w:color="auto"/>
        <w:bottom w:val="none" w:sz="0" w:space="0" w:color="auto"/>
        <w:right w:val="none" w:sz="0" w:space="0" w:color="auto"/>
      </w:divBdr>
    </w:div>
    <w:div w:id="480006807">
      <w:bodyDiv w:val="1"/>
      <w:marLeft w:val="0"/>
      <w:marRight w:val="0"/>
      <w:marTop w:val="0"/>
      <w:marBottom w:val="0"/>
      <w:divBdr>
        <w:top w:val="none" w:sz="0" w:space="0" w:color="auto"/>
        <w:left w:val="none" w:sz="0" w:space="0" w:color="auto"/>
        <w:bottom w:val="none" w:sz="0" w:space="0" w:color="auto"/>
        <w:right w:val="none" w:sz="0" w:space="0" w:color="auto"/>
      </w:divBdr>
    </w:div>
    <w:div w:id="481428089">
      <w:bodyDiv w:val="1"/>
      <w:marLeft w:val="0"/>
      <w:marRight w:val="0"/>
      <w:marTop w:val="0"/>
      <w:marBottom w:val="0"/>
      <w:divBdr>
        <w:top w:val="none" w:sz="0" w:space="0" w:color="auto"/>
        <w:left w:val="none" w:sz="0" w:space="0" w:color="auto"/>
        <w:bottom w:val="none" w:sz="0" w:space="0" w:color="auto"/>
        <w:right w:val="none" w:sz="0" w:space="0" w:color="auto"/>
      </w:divBdr>
    </w:div>
    <w:div w:id="482702474">
      <w:bodyDiv w:val="1"/>
      <w:marLeft w:val="0"/>
      <w:marRight w:val="0"/>
      <w:marTop w:val="0"/>
      <w:marBottom w:val="0"/>
      <w:divBdr>
        <w:top w:val="none" w:sz="0" w:space="0" w:color="auto"/>
        <w:left w:val="none" w:sz="0" w:space="0" w:color="auto"/>
        <w:bottom w:val="none" w:sz="0" w:space="0" w:color="auto"/>
        <w:right w:val="none" w:sz="0" w:space="0" w:color="auto"/>
      </w:divBdr>
    </w:div>
    <w:div w:id="482967424">
      <w:bodyDiv w:val="1"/>
      <w:marLeft w:val="0"/>
      <w:marRight w:val="0"/>
      <w:marTop w:val="0"/>
      <w:marBottom w:val="0"/>
      <w:divBdr>
        <w:top w:val="none" w:sz="0" w:space="0" w:color="auto"/>
        <w:left w:val="none" w:sz="0" w:space="0" w:color="auto"/>
        <w:bottom w:val="none" w:sz="0" w:space="0" w:color="auto"/>
        <w:right w:val="none" w:sz="0" w:space="0" w:color="auto"/>
      </w:divBdr>
    </w:div>
    <w:div w:id="487668784">
      <w:bodyDiv w:val="1"/>
      <w:marLeft w:val="0"/>
      <w:marRight w:val="0"/>
      <w:marTop w:val="0"/>
      <w:marBottom w:val="0"/>
      <w:divBdr>
        <w:top w:val="none" w:sz="0" w:space="0" w:color="auto"/>
        <w:left w:val="none" w:sz="0" w:space="0" w:color="auto"/>
        <w:bottom w:val="none" w:sz="0" w:space="0" w:color="auto"/>
        <w:right w:val="none" w:sz="0" w:space="0" w:color="auto"/>
      </w:divBdr>
    </w:div>
    <w:div w:id="491529602">
      <w:bodyDiv w:val="1"/>
      <w:marLeft w:val="0"/>
      <w:marRight w:val="0"/>
      <w:marTop w:val="0"/>
      <w:marBottom w:val="0"/>
      <w:divBdr>
        <w:top w:val="none" w:sz="0" w:space="0" w:color="auto"/>
        <w:left w:val="none" w:sz="0" w:space="0" w:color="auto"/>
        <w:bottom w:val="none" w:sz="0" w:space="0" w:color="auto"/>
        <w:right w:val="none" w:sz="0" w:space="0" w:color="auto"/>
      </w:divBdr>
    </w:div>
    <w:div w:id="496308122">
      <w:bodyDiv w:val="1"/>
      <w:marLeft w:val="0"/>
      <w:marRight w:val="0"/>
      <w:marTop w:val="0"/>
      <w:marBottom w:val="0"/>
      <w:divBdr>
        <w:top w:val="none" w:sz="0" w:space="0" w:color="auto"/>
        <w:left w:val="none" w:sz="0" w:space="0" w:color="auto"/>
        <w:bottom w:val="none" w:sz="0" w:space="0" w:color="auto"/>
        <w:right w:val="none" w:sz="0" w:space="0" w:color="auto"/>
      </w:divBdr>
    </w:div>
    <w:div w:id="501286995">
      <w:bodyDiv w:val="1"/>
      <w:marLeft w:val="0"/>
      <w:marRight w:val="0"/>
      <w:marTop w:val="0"/>
      <w:marBottom w:val="0"/>
      <w:divBdr>
        <w:top w:val="none" w:sz="0" w:space="0" w:color="auto"/>
        <w:left w:val="none" w:sz="0" w:space="0" w:color="auto"/>
        <w:bottom w:val="none" w:sz="0" w:space="0" w:color="auto"/>
        <w:right w:val="none" w:sz="0" w:space="0" w:color="auto"/>
      </w:divBdr>
    </w:div>
    <w:div w:id="502664834">
      <w:bodyDiv w:val="1"/>
      <w:marLeft w:val="0"/>
      <w:marRight w:val="0"/>
      <w:marTop w:val="0"/>
      <w:marBottom w:val="0"/>
      <w:divBdr>
        <w:top w:val="none" w:sz="0" w:space="0" w:color="auto"/>
        <w:left w:val="none" w:sz="0" w:space="0" w:color="auto"/>
        <w:bottom w:val="none" w:sz="0" w:space="0" w:color="auto"/>
        <w:right w:val="none" w:sz="0" w:space="0" w:color="auto"/>
      </w:divBdr>
    </w:div>
    <w:div w:id="507714102">
      <w:bodyDiv w:val="1"/>
      <w:marLeft w:val="0"/>
      <w:marRight w:val="0"/>
      <w:marTop w:val="0"/>
      <w:marBottom w:val="0"/>
      <w:divBdr>
        <w:top w:val="none" w:sz="0" w:space="0" w:color="auto"/>
        <w:left w:val="none" w:sz="0" w:space="0" w:color="auto"/>
        <w:bottom w:val="none" w:sz="0" w:space="0" w:color="auto"/>
        <w:right w:val="none" w:sz="0" w:space="0" w:color="auto"/>
      </w:divBdr>
    </w:div>
    <w:div w:id="507982458">
      <w:bodyDiv w:val="1"/>
      <w:marLeft w:val="0"/>
      <w:marRight w:val="0"/>
      <w:marTop w:val="0"/>
      <w:marBottom w:val="0"/>
      <w:divBdr>
        <w:top w:val="none" w:sz="0" w:space="0" w:color="auto"/>
        <w:left w:val="none" w:sz="0" w:space="0" w:color="auto"/>
        <w:bottom w:val="none" w:sz="0" w:space="0" w:color="auto"/>
        <w:right w:val="none" w:sz="0" w:space="0" w:color="auto"/>
      </w:divBdr>
    </w:div>
    <w:div w:id="514266336">
      <w:bodyDiv w:val="1"/>
      <w:marLeft w:val="0"/>
      <w:marRight w:val="0"/>
      <w:marTop w:val="0"/>
      <w:marBottom w:val="0"/>
      <w:divBdr>
        <w:top w:val="none" w:sz="0" w:space="0" w:color="auto"/>
        <w:left w:val="none" w:sz="0" w:space="0" w:color="auto"/>
        <w:bottom w:val="none" w:sz="0" w:space="0" w:color="auto"/>
        <w:right w:val="none" w:sz="0" w:space="0" w:color="auto"/>
      </w:divBdr>
    </w:div>
    <w:div w:id="518011011">
      <w:bodyDiv w:val="1"/>
      <w:marLeft w:val="0"/>
      <w:marRight w:val="0"/>
      <w:marTop w:val="0"/>
      <w:marBottom w:val="0"/>
      <w:divBdr>
        <w:top w:val="none" w:sz="0" w:space="0" w:color="auto"/>
        <w:left w:val="none" w:sz="0" w:space="0" w:color="auto"/>
        <w:bottom w:val="none" w:sz="0" w:space="0" w:color="auto"/>
        <w:right w:val="none" w:sz="0" w:space="0" w:color="auto"/>
      </w:divBdr>
    </w:div>
    <w:div w:id="518936720">
      <w:bodyDiv w:val="1"/>
      <w:marLeft w:val="0"/>
      <w:marRight w:val="0"/>
      <w:marTop w:val="0"/>
      <w:marBottom w:val="0"/>
      <w:divBdr>
        <w:top w:val="none" w:sz="0" w:space="0" w:color="auto"/>
        <w:left w:val="none" w:sz="0" w:space="0" w:color="auto"/>
        <w:bottom w:val="none" w:sz="0" w:space="0" w:color="auto"/>
        <w:right w:val="none" w:sz="0" w:space="0" w:color="auto"/>
      </w:divBdr>
    </w:div>
    <w:div w:id="522524250">
      <w:bodyDiv w:val="1"/>
      <w:marLeft w:val="0"/>
      <w:marRight w:val="0"/>
      <w:marTop w:val="0"/>
      <w:marBottom w:val="0"/>
      <w:divBdr>
        <w:top w:val="none" w:sz="0" w:space="0" w:color="auto"/>
        <w:left w:val="none" w:sz="0" w:space="0" w:color="auto"/>
        <w:bottom w:val="none" w:sz="0" w:space="0" w:color="auto"/>
        <w:right w:val="none" w:sz="0" w:space="0" w:color="auto"/>
      </w:divBdr>
    </w:div>
    <w:div w:id="524558285">
      <w:bodyDiv w:val="1"/>
      <w:marLeft w:val="0"/>
      <w:marRight w:val="0"/>
      <w:marTop w:val="0"/>
      <w:marBottom w:val="0"/>
      <w:divBdr>
        <w:top w:val="none" w:sz="0" w:space="0" w:color="auto"/>
        <w:left w:val="none" w:sz="0" w:space="0" w:color="auto"/>
        <w:bottom w:val="none" w:sz="0" w:space="0" w:color="auto"/>
        <w:right w:val="none" w:sz="0" w:space="0" w:color="auto"/>
      </w:divBdr>
    </w:div>
    <w:div w:id="527135170">
      <w:bodyDiv w:val="1"/>
      <w:marLeft w:val="0"/>
      <w:marRight w:val="0"/>
      <w:marTop w:val="0"/>
      <w:marBottom w:val="0"/>
      <w:divBdr>
        <w:top w:val="none" w:sz="0" w:space="0" w:color="auto"/>
        <w:left w:val="none" w:sz="0" w:space="0" w:color="auto"/>
        <w:bottom w:val="none" w:sz="0" w:space="0" w:color="auto"/>
        <w:right w:val="none" w:sz="0" w:space="0" w:color="auto"/>
      </w:divBdr>
    </w:div>
    <w:div w:id="528613516">
      <w:bodyDiv w:val="1"/>
      <w:marLeft w:val="0"/>
      <w:marRight w:val="0"/>
      <w:marTop w:val="0"/>
      <w:marBottom w:val="0"/>
      <w:divBdr>
        <w:top w:val="none" w:sz="0" w:space="0" w:color="auto"/>
        <w:left w:val="none" w:sz="0" w:space="0" w:color="auto"/>
        <w:bottom w:val="none" w:sz="0" w:space="0" w:color="auto"/>
        <w:right w:val="none" w:sz="0" w:space="0" w:color="auto"/>
      </w:divBdr>
    </w:div>
    <w:div w:id="530993439">
      <w:bodyDiv w:val="1"/>
      <w:marLeft w:val="0"/>
      <w:marRight w:val="0"/>
      <w:marTop w:val="0"/>
      <w:marBottom w:val="0"/>
      <w:divBdr>
        <w:top w:val="none" w:sz="0" w:space="0" w:color="auto"/>
        <w:left w:val="none" w:sz="0" w:space="0" w:color="auto"/>
        <w:bottom w:val="none" w:sz="0" w:space="0" w:color="auto"/>
        <w:right w:val="none" w:sz="0" w:space="0" w:color="auto"/>
      </w:divBdr>
    </w:div>
    <w:div w:id="532117238">
      <w:bodyDiv w:val="1"/>
      <w:marLeft w:val="0"/>
      <w:marRight w:val="0"/>
      <w:marTop w:val="0"/>
      <w:marBottom w:val="0"/>
      <w:divBdr>
        <w:top w:val="none" w:sz="0" w:space="0" w:color="auto"/>
        <w:left w:val="none" w:sz="0" w:space="0" w:color="auto"/>
        <w:bottom w:val="none" w:sz="0" w:space="0" w:color="auto"/>
        <w:right w:val="none" w:sz="0" w:space="0" w:color="auto"/>
      </w:divBdr>
    </w:div>
    <w:div w:id="532614837">
      <w:bodyDiv w:val="1"/>
      <w:marLeft w:val="0"/>
      <w:marRight w:val="0"/>
      <w:marTop w:val="0"/>
      <w:marBottom w:val="0"/>
      <w:divBdr>
        <w:top w:val="none" w:sz="0" w:space="0" w:color="auto"/>
        <w:left w:val="none" w:sz="0" w:space="0" w:color="auto"/>
        <w:bottom w:val="none" w:sz="0" w:space="0" w:color="auto"/>
        <w:right w:val="none" w:sz="0" w:space="0" w:color="auto"/>
      </w:divBdr>
    </w:div>
    <w:div w:id="543102952">
      <w:bodyDiv w:val="1"/>
      <w:marLeft w:val="0"/>
      <w:marRight w:val="0"/>
      <w:marTop w:val="0"/>
      <w:marBottom w:val="0"/>
      <w:divBdr>
        <w:top w:val="none" w:sz="0" w:space="0" w:color="auto"/>
        <w:left w:val="none" w:sz="0" w:space="0" w:color="auto"/>
        <w:bottom w:val="none" w:sz="0" w:space="0" w:color="auto"/>
        <w:right w:val="none" w:sz="0" w:space="0" w:color="auto"/>
      </w:divBdr>
    </w:div>
    <w:div w:id="545289122">
      <w:bodyDiv w:val="1"/>
      <w:marLeft w:val="0"/>
      <w:marRight w:val="0"/>
      <w:marTop w:val="0"/>
      <w:marBottom w:val="0"/>
      <w:divBdr>
        <w:top w:val="none" w:sz="0" w:space="0" w:color="auto"/>
        <w:left w:val="none" w:sz="0" w:space="0" w:color="auto"/>
        <w:bottom w:val="none" w:sz="0" w:space="0" w:color="auto"/>
        <w:right w:val="none" w:sz="0" w:space="0" w:color="auto"/>
      </w:divBdr>
    </w:div>
    <w:div w:id="545526652">
      <w:bodyDiv w:val="1"/>
      <w:marLeft w:val="0"/>
      <w:marRight w:val="0"/>
      <w:marTop w:val="0"/>
      <w:marBottom w:val="0"/>
      <w:divBdr>
        <w:top w:val="none" w:sz="0" w:space="0" w:color="auto"/>
        <w:left w:val="none" w:sz="0" w:space="0" w:color="auto"/>
        <w:bottom w:val="none" w:sz="0" w:space="0" w:color="auto"/>
        <w:right w:val="none" w:sz="0" w:space="0" w:color="auto"/>
      </w:divBdr>
    </w:div>
    <w:div w:id="545529712">
      <w:bodyDiv w:val="1"/>
      <w:marLeft w:val="0"/>
      <w:marRight w:val="0"/>
      <w:marTop w:val="0"/>
      <w:marBottom w:val="0"/>
      <w:divBdr>
        <w:top w:val="none" w:sz="0" w:space="0" w:color="auto"/>
        <w:left w:val="none" w:sz="0" w:space="0" w:color="auto"/>
        <w:bottom w:val="none" w:sz="0" w:space="0" w:color="auto"/>
        <w:right w:val="none" w:sz="0" w:space="0" w:color="auto"/>
      </w:divBdr>
    </w:div>
    <w:div w:id="551233970">
      <w:bodyDiv w:val="1"/>
      <w:marLeft w:val="0"/>
      <w:marRight w:val="0"/>
      <w:marTop w:val="0"/>
      <w:marBottom w:val="0"/>
      <w:divBdr>
        <w:top w:val="none" w:sz="0" w:space="0" w:color="auto"/>
        <w:left w:val="none" w:sz="0" w:space="0" w:color="auto"/>
        <w:bottom w:val="none" w:sz="0" w:space="0" w:color="auto"/>
        <w:right w:val="none" w:sz="0" w:space="0" w:color="auto"/>
      </w:divBdr>
    </w:div>
    <w:div w:id="552430928">
      <w:bodyDiv w:val="1"/>
      <w:marLeft w:val="0"/>
      <w:marRight w:val="0"/>
      <w:marTop w:val="0"/>
      <w:marBottom w:val="0"/>
      <w:divBdr>
        <w:top w:val="none" w:sz="0" w:space="0" w:color="auto"/>
        <w:left w:val="none" w:sz="0" w:space="0" w:color="auto"/>
        <w:bottom w:val="none" w:sz="0" w:space="0" w:color="auto"/>
        <w:right w:val="none" w:sz="0" w:space="0" w:color="auto"/>
      </w:divBdr>
    </w:div>
    <w:div w:id="555436332">
      <w:bodyDiv w:val="1"/>
      <w:marLeft w:val="0"/>
      <w:marRight w:val="0"/>
      <w:marTop w:val="0"/>
      <w:marBottom w:val="0"/>
      <w:divBdr>
        <w:top w:val="none" w:sz="0" w:space="0" w:color="auto"/>
        <w:left w:val="none" w:sz="0" w:space="0" w:color="auto"/>
        <w:bottom w:val="none" w:sz="0" w:space="0" w:color="auto"/>
        <w:right w:val="none" w:sz="0" w:space="0" w:color="auto"/>
      </w:divBdr>
    </w:div>
    <w:div w:id="555507791">
      <w:bodyDiv w:val="1"/>
      <w:marLeft w:val="0"/>
      <w:marRight w:val="0"/>
      <w:marTop w:val="0"/>
      <w:marBottom w:val="0"/>
      <w:divBdr>
        <w:top w:val="none" w:sz="0" w:space="0" w:color="auto"/>
        <w:left w:val="none" w:sz="0" w:space="0" w:color="auto"/>
        <w:bottom w:val="none" w:sz="0" w:space="0" w:color="auto"/>
        <w:right w:val="none" w:sz="0" w:space="0" w:color="auto"/>
      </w:divBdr>
    </w:div>
    <w:div w:id="555898175">
      <w:bodyDiv w:val="1"/>
      <w:marLeft w:val="0"/>
      <w:marRight w:val="0"/>
      <w:marTop w:val="0"/>
      <w:marBottom w:val="0"/>
      <w:divBdr>
        <w:top w:val="none" w:sz="0" w:space="0" w:color="auto"/>
        <w:left w:val="none" w:sz="0" w:space="0" w:color="auto"/>
        <w:bottom w:val="none" w:sz="0" w:space="0" w:color="auto"/>
        <w:right w:val="none" w:sz="0" w:space="0" w:color="auto"/>
      </w:divBdr>
    </w:div>
    <w:div w:id="556165761">
      <w:bodyDiv w:val="1"/>
      <w:marLeft w:val="0"/>
      <w:marRight w:val="0"/>
      <w:marTop w:val="0"/>
      <w:marBottom w:val="0"/>
      <w:divBdr>
        <w:top w:val="none" w:sz="0" w:space="0" w:color="auto"/>
        <w:left w:val="none" w:sz="0" w:space="0" w:color="auto"/>
        <w:bottom w:val="none" w:sz="0" w:space="0" w:color="auto"/>
        <w:right w:val="none" w:sz="0" w:space="0" w:color="auto"/>
      </w:divBdr>
    </w:div>
    <w:div w:id="560364919">
      <w:bodyDiv w:val="1"/>
      <w:marLeft w:val="0"/>
      <w:marRight w:val="0"/>
      <w:marTop w:val="0"/>
      <w:marBottom w:val="0"/>
      <w:divBdr>
        <w:top w:val="none" w:sz="0" w:space="0" w:color="auto"/>
        <w:left w:val="none" w:sz="0" w:space="0" w:color="auto"/>
        <w:bottom w:val="none" w:sz="0" w:space="0" w:color="auto"/>
        <w:right w:val="none" w:sz="0" w:space="0" w:color="auto"/>
      </w:divBdr>
    </w:div>
    <w:div w:id="563878313">
      <w:bodyDiv w:val="1"/>
      <w:marLeft w:val="0"/>
      <w:marRight w:val="0"/>
      <w:marTop w:val="0"/>
      <w:marBottom w:val="0"/>
      <w:divBdr>
        <w:top w:val="none" w:sz="0" w:space="0" w:color="auto"/>
        <w:left w:val="none" w:sz="0" w:space="0" w:color="auto"/>
        <w:bottom w:val="none" w:sz="0" w:space="0" w:color="auto"/>
        <w:right w:val="none" w:sz="0" w:space="0" w:color="auto"/>
      </w:divBdr>
    </w:div>
    <w:div w:id="566573169">
      <w:bodyDiv w:val="1"/>
      <w:marLeft w:val="0"/>
      <w:marRight w:val="0"/>
      <w:marTop w:val="0"/>
      <w:marBottom w:val="0"/>
      <w:divBdr>
        <w:top w:val="none" w:sz="0" w:space="0" w:color="auto"/>
        <w:left w:val="none" w:sz="0" w:space="0" w:color="auto"/>
        <w:bottom w:val="none" w:sz="0" w:space="0" w:color="auto"/>
        <w:right w:val="none" w:sz="0" w:space="0" w:color="auto"/>
      </w:divBdr>
    </w:div>
    <w:div w:id="567765313">
      <w:bodyDiv w:val="1"/>
      <w:marLeft w:val="0"/>
      <w:marRight w:val="0"/>
      <w:marTop w:val="0"/>
      <w:marBottom w:val="0"/>
      <w:divBdr>
        <w:top w:val="none" w:sz="0" w:space="0" w:color="auto"/>
        <w:left w:val="none" w:sz="0" w:space="0" w:color="auto"/>
        <w:bottom w:val="none" w:sz="0" w:space="0" w:color="auto"/>
        <w:right w:val="none" w:sz="0" w:space="0" w:color="auto"/>
      </w:divBdr>
    </w:div>
    <w:div w:id="569390023">
      <w:bodyDiv w:val="1"/>
      <w:marLeft w:val="0"/>
      <w:marRight w:val="0"/>
      <w:marTop w:val="0"/>
      <w:marBottom w:val="0"/>
      <w:divBdr>
        <w:top w:val="none" w:sz="0" w:space="0" w:color="auto"/>
        <w:left w:val="none" w:sz="0" w:space="0" w:color="auto"/>
        <w:bottom w:val="none" w:sz="0" w:space="0" w:color="auto"/>
        <w:right w:val="none" w:sz="0" w:space="0" w:color="auto"/>
      </w:divBdr>
    </w:div>
    <w:div w:id="569735668">
      <w:bodyDiv w:val="1"/>
      <w:marLeft w:val="0"/>
      <w:marRight w:val="0"/>
      <w:marTop w:val="0"/>
      <w:marBottom w:val="0"/>
      <w:divBdr>
        <w:top w:val="none" w:sz="0" w:space="0" w:color="auto"/>
        <w:left w:val="none" w:sz="0" w:space="0" w:color="auto"/>
        <w:bottom w:val="none" w:sz="0" w:space="0" w:color="auto"/>
        <w:right w:val="none" w:sz="0" w:space="0" w:color="auto"/>
      </w:divBdr>
    </w:div>
    <w:div w:id="572814204">
      <w:bodyDiv w:val="1"/>
      <w:marLeft w:val="0"/>
      <w:marRight w:val="0"/>
      <w:marTop w:val="0"/>
      <w:marBottom w:val="0"/>
      <w:divBdr>
        <w:top w:val="none" w:sz="0" w:space="0" w:color="auto"/>
        <w:left w:val="none" w:sz="0" w:space="0" w:color="auto"/>
        <w:bottom w:val="none" w:sz="0" w:space="0" w:color="auto"/>
        <w:right w:val="none" w:sz="0" w:space="0" w:color="auto"/>
      </w:divBdr>
    </w:div>
    <w:div w:id="573243888">
      <w:bodyDiv w:val="1"/>
      <w:marLeft w:val="0"/>
      <w:marRight w:val="0"/>
      <w:marTop w:val="0"/>
      <w:marBottom w:val="0"/>
      <w:divBdr>
        <w:top w:val="none" w:sz="0" w:space="0" w:color="auto"/>
        <w:left w:val="none" w:sz="0" w:space="0" w:color="auto"/>
        <w:bottom w:val="none" w:sz="0" w:space="0" w:color="auto"/>
        <w:right w:val="none" w:sz="0" w:space="0" w:color="auto"/>
      </w:divBdr>
    </w:div>
    <w:div w:id="574779450">
      <w:bodyDiv w:val="1"/>
      <w:marLeft w:val="0"/>
      <w:marRight w:val="0"/>
      <w:marTop w:val="0"/>
      <w:marBottom w:val="0"/>
      <w:divBdr>
        <w:top w:val="none" w:sz="0" w:space="0" w:color="auto"/>
        <w:left w:val="none" w:sz="0" w:space="0" w:color="auto"/>
        <w:bottom w:val="none" w:sz="0" w:space="0" w:color="auto"/>
        <w:right w:val="none" w:sz="0" w:space="0" w:color="auto"/>
      </w:divBdr>
    </w:div>
    <w:div w:id="575015362">
      <w:bodyDiv w:val="1"/>
      <w:marLeft w:val="0"/>
      <w:marRight w:val="0"/>
      <w:marTop w:val="0"/>
      <w:marBottom w:val="0"/>
      <w:divBdr>
        <w:top w:val="none" w:sz="0" w:space="0" w:color="auto"/>
        <w:left w:val="none" w:sz="0" w:space="0" w:color="auto"/>
        <w:bottom w:val="none" w:sz="0" w:space="0" w:color="auto"/>
        <w:right w:val="none" w:sz="0" w:space="0" w:color="auto"/>
      </w:divBdr>
    </w:div>
    <w:div w:id="588078153">
      <w:bodyDiv w:val="1"/>
      <w:marLeft w:val="0"/>
      <w:marRight w:val="0"/>
      <w:marTop w:val="0"/>
      <w:marBottom w:val="0"/>
      <w:divBdr>
        <w:top w:val="none" w:sz="0" w:space="0" w:color="auto"/>
        <w:left w:val="none" w:sz="0" w:space="0" w:color="auto"/>
        <w:bottom w:val="none" w:sz="0" w:space="0" w:color="auto"/>
        <w:right w:val="none" w:sz="0" w:space="0" w:color="auto"/>
      </w:divBdr>
    </w:div>
    <w:div w:id="589432839">
      <w:bodyDiv w:val="1"/>
      <w:marLeft w:val="0"/>
      <w:marRight w:val="0"/>
      <w:marTop w:val="0"/>
      <w:marBottom w:val="0"/>
      <w:divBdr>
        <w:top w:val="none" w:sz="0" w:space="0" w:color="auto"/>
        <w:left w:val="none" w:sz="0" w:space="0" w:color="auto"/>
        <w:bottom w:val="none" w:sz="0" w:space="0" w:color="auto"/>
        <w:right w:val="none" w:sz="0" w:space="0" w:color="auto"/>
      </w:divBdr>
    </w:div>
    <w:div w:id="589824264">
      <w:bodyDiv w:val="1"/>
      <w:marLeft w:val="0"/>
      <w:marRight w:val="0"/>
      <w:marTop w:val="0"/>
      <w:marBottom w:val="0"/>
      <w:divBdr>
        <w:top w:val="none" w:sz="0" w:space="0" w:color="auto"/>
        <w:left w:val="none" w:sz="0" w:space="0" w:color="auto"/>
        <w:bottom w:val="none" w:sz="0" w:space="0" w:color="auto"/>
        <w:right w:val="none" w:sz="0" w:space="0" w:color="auto"/>
      </w:divBdr>
    </w:div>
    <w:div w:id="590283002">
      <w:bodyDiv w:val="1"/>
      <w:marLeft w:val="0"/>
      <w:marRight w:val="0"/>
      <w:marTop w:val="0"/>
      <w:marBottom w:val="0"/>
      <w:divBdr>
        <w:top w:val="none" w:sz="0" w:space="0" w:color="auto"/>
        <w:left w:val="none" w:sz="0" w:space="0" w:color="auto"/>
        <w:bottom w:val="none" w:sz="0" w:space="0" w:color="auto"/>
        <w:right w:val="none" w:sz="0" w:space="0" w:color="auto"/>
      </w:divBdr>
    </w:div>
    <w:div w:id="592856510">
      <w:bodyDiv w:val="1"/>
      <w:marLeft w:val="0"/>
      <w:marRight w:val="0"/>
      <w:marTop w:val="0"/>
      <w:marBottom w:val="0"/>
      <w:divBdr>
        <w:top w:val="none" w:sz="0" w:space="0" w:color="auto"/>
        <w:left w:val="none" w:sz="0" w:space="0" w:color="auto"/>
        <w:bottom w:val="none" w:sz="0" w:space="0" w:color="auto"/>
        <w:right w:val="none" w:sz="0" w:space="0" w:color="auto"/>
      </w:divBdr>
    </w:div>
    <w:div w:id="592974915">
      <w:bodyDiv w:val="1"/>
      <w:marLeft w:val="0"/>
      <w:marRight w:val="0"/>
      <w:marTop w:val="0"/>
      <w:marBottom w:val="0"/>
      <w:divBdr>
        <w:top w:val="none" w:sz="0" w:space="0" w:color="auto"/>
        <w:left w:val="none" w:sz="0" w:space="0" w:color="auto"/>
        <w:bottom w:val="none" w:sz="0" w:space="0" w:color="auto"/>
        <w:right w:val="none" w:sz="0" w:space="0" w:color="auto"/>
      </w:divBdr>
    </w:div>
    <w:div w:id="598177209">
      <w:bodyDiv w:val="1"/>
      <w:marLeft w:val="0"/>
      <w:marRight w:val="0"/>
      <w:marTop w:val="0"/>
      <w:marBottom w:val="0"/>
      <w:divBdr>
        <w:top w:val="none" w:sz="0" w:space="0" w:color="auto"/>
        <w:left w:val="none" w:sz="0" w:space="0" w:color="auto"/>
        <w:bottom w:val="none" w:sz="0" w:space="0" w:color="auto"/>
        <w:right w:val="none" w:sz="0" w:space="0" w:color="auto"/>
      </w:divBdr>
    </w:div>
    <w:div w:id="603080059">
      <w:bodyDiv w:val="1"/>
      <w:marLeft w:val="0"/>
      <w:marRight w:val="0"/>
      <w:marTop w:val="0"/>
      <w:marBottom w:val="0"/>
      <w:divBdr>
        <w:top w:val="none" w:sz="0" w:space="0" w:color="auto"/>
        <w:left w:val="none" w:sz="0" w:space="0" w:color="auto"/>
        <w:bottom w:val="none" w:sz="0" w:space="0" w:color="auto"/>
        <w:right w:val="none" w:sz="0" w:space="0" w:color="auto"/>
      </w:divBdr>
    </w:div>
    <w:div w:id="605235314">
      <w:bodyDiv w:val="1"/>
      <w:marLeft w:val="0"/>
      <w:marRight w:val="0"/>
      <w:marTop w:val="0"/>
      <w:marBottom w:val="0"/>
      <w:divBdr>
        <w:top w:val="none" w:sz="0" w:space="0" w:color="auto"/>
        <w:left w:val="none" w:sz="0" w:space="0" w:color="auto"/>
        <w:bottom w:val="none" w:sz="0" w:space="0" w:color="auto"/>
        <w:right w:val="none" w:sz="0" w:space="0" w:color="auto"/>
      </w:divBdr>
    </w:div>
    <w:div w:id="605692613">
      <w:bodyDiv w:val="1"/>
      <w:marLeft w:val="0"/>
      <w:marRight w:val="0"/>
      <w:marTop w:val="0"/>
      <w:marBottom w:val="0"/>
      <w:divBdr>
        <w:top w:val="none" w:sz="0" w:space="0" w:color="auto"/>
        <w:left w:val="none" w:sz="0" w:space="0" w:color="auto"/>
        <w:bottom w:val="none" w:sz="0" w:space="0" w:color="auto"/>
        <w:right w:val="none" w:sz="0" w:space="0" w:color="auto"/>
      </w:divBdr>
    </w:div>
    <w:div w:id="607811053">
      <w:bodyDiv w:val="1"/>
      <w:marLeft w:val="0"/>
      <w:marRight w:val="0"/>
      <w:marTop w:val="0"/>
      <w:marBottom w:val="0"/>
      <w:divBdr>
        <w:top w:val="none" w:sz="0" w:space="0" w:color="auto"/>
        <w:left w:val="none" w:sz="0" w:space="0" w:color="auto"/>
        <w:bottom w:val="none" w:sz="0" w:space="0" w:color="auto"/>
        <w:right w:val="none" w:sz="0" w:space="0" w:color="auto"/>
      </w:divBdr>
    </w:div>
    <w:div w:id="607934959">
      <w:bodyDiv w:val="1"/>
      <w:marLeft w:val="0"/>
      <w:marRight w:val="0"/>
      <w:marTop w:val="0"/>
      <w:marBottom w:val="0"/>
      <w:divBdr>
        <w:top w:val="none" w:sz="0" w:space="0" w:color="auto"/>
        <w:left w:val="none" w:sz="0" w:space="0" w:color="auto"/>
        <w:bottom w:val="none" w:sz="0" w:space="0" w:color="auto"/>
        <w:right w:val="none" w:sz="0" w:space="0" w:color="auto"/>
      </w:divBdr>
    </w:div>
    <w:div w:id="612369692">
      <w:bodyDiv w:val="1"/>
      <w:marLeft w:val="0"/>
      <w:marRight w:val="0"/>
      <w:marTop w:val="0"/>
      <w:marBottom w:val="0"/>
      <w:divBdr>
        <w:top w:val="none" w:sz="0" w:space="0" w:color="auto"/>
        <w:left w:val="none" w:sz="0" w:space="0" w:color="auto"/>
        <w:bottom w:val="none" w:sz="0" w:space="0" w:color="auto"/>
        <w:right w:val="none" w:sz="0" w:space="0" w:color="auto"/>
      </w:divBdr>
    </w:div>
    <w:div w:id="614680249">
      <w:bodyDiv w:val="1"/>
      <w:marLeft w:val="0"/>
      <w:marRight w:val="0"/>
      <w:marTop w:val="0"/>
      <w:marBottom w:val="0"/>
      <w:divBdr>
        <w:top w:val="none" w:sz="0" w:space="0" w:color="auto"/>
        <w:left w:val="none" w:sz="0" w:space="0" w:color="auto"/>
        <w:bottom w:val="none" w:sz="0" w:space="0" w:color="auto"/>
        <w:right w:val="none" w:sz="0" w:space="0" w:color="auto"/>
      </w:divBdr>
    </w:div>
    <w:div w:id="614944170">
      <w:bodyDiv w:val="1"/>
      <w:marLeft w:val="0"/>
      <w:marRight w:val="0"/>
      <w:marTop w:val="0"/>
      <w:marBottom w:val="0"/>
      <w:divBdr>
        <w:top w:val="none" w:sz="0" w:space="0" w:color="auto"/>
        <w:left w:val="none" w:sz="0" w:space="0" w:color="auto"/>
        <w:bottom w:val="none" w:sz="0" w:space="0" w:color="auto"/>
        <w:right w:val="none" w:sz="0" w:space="0" w:color="auto"/>
      </w:divBdr>
    </w:div>
    <w:div w:id="616060445">
      <w:bodyDiv w:val="1"/>
      <w:marLeft w:val="0"/>
      <w:marRight w:val="0"/>
      <w:marTop w:val="0"/>
      <w:marBottom w:val="0"/>
      <w:divBdr>
        <w:top w:val="none" w:sz="0" w:space="0" w:color="auto"/>
        <w:left w:val="none" w:sz="0" w:space="0" w:color="auto"/>
        <w:bottom w:val="none" w:sz="0" w:space="0" w:color="auto"/>
        <w:right w:val="none" w:sz="0" w:space="0" w:color="auto"/>
      </w:divBdr>
    </w:div>
    <w:div w:id="616837271">
      <w:bodyDiv w:val="1"/>
      <w:marLeft w:val="0"/>
      <w:marRight w:val="0"/>
      <w:marTop w:val="0"/>
      <w:marBottom w:val="0"/>
      <w:divBdr>
        <w:top w:val="none" w:sz="0" w:space="0" w:color="auto"/>
        <w:left w:val="none" w:sz="0" w:space="0" w:color="auto"/>
        <w:bottom w:val="none" w:sz="0" w:space="0" w:color="auto"/>
        <w:right w:val="none" w:sz="0" w:space="0" w:color="auto"/>
      </w:divBdr>
    </w:div>
    <w:div w:id="629552910">
      <w:bodyDiv w:val="1"/>
      <w:marLeft w:val="0"/>
      <w:marRight w:val="0"/>
      <w:marTop w:val="0"/>
      <w:marBottom w:val="0"/>
      <w:divBdr>
        <w:top w:val="none" w:sz="0" w:space="0" w:color="auto"/>
        <w:left w:val="none" w:sz="0" w:space="0" w:color="auto"/>
        <w:bottom w:val="none" w:sz="0" w:space="0" w:color="auto"/>
        <w:right w:val="none" w:sz="0" w:space="0" w:color="auto"/>
      </w:divBdr>
    </w:div>
    <w:div w:id="631982844">
      <w:bodyDiv w:val="1"/>
      <w:marLeft w:val="0"/>
      <w:marRight w:val="0"/>
      <w:marTop w:val="0"/>
      <w:marBottom w:val="0"/>
      <w:divBdr>
        <w:top w:val="none" w:sz="0" w:space="0" w:color="auto"/>
        <w:left w:val="none" w:sz="0" w:space="0" w:color="auto"/>
        <w:bottom w:val="none" w:sz="0" w:space="0" w:color="auto"/>
        <w:right w:val="none" w:sz="0" w:space="0" w:color="auto"/>
      </w:divBdr>
    </w:div>
    <w:div w:id="636180260">
      <w:bodyDiv w:val="1"/>
      <w:marLeft w:val="0"/>
      <w:marRight w:val="0"/>
      <w:marTop w:val="0"/>
      <w:marBottom w:val="0"/>
      <w:divBdr>
        <w:top w:val="none" w:sz="0" w:space="0" w:color="auto"/>
        <w:left w:val="none" w:sz="0" w:space="0" w:color="auto"/>
        <w:bottom w:val="none" w:sz="0" w:space="0" w:color="auto"/>
        <w:right w:val="none" w:sz="0" w:space="0" w:color="auto"/>
      </w:divBdr>
    </w:div>
    <w:div w:id="640311806">
      <w:bodyDiv w:val="1"/>
      <w:marLeft w:val="0"/>
      <w:marRight w:val="0"/>
      <w:marTop w:val="0"/>
      <w:marBottom w:val="0"/>
      <w:divBdr>
        <w:top w:val="none" w:sz="0" w:space="0" w:color="auto"/>
        <w:left w:val="none" w:sz="0" w:space="0" w:color="auto"/>
        <w:bottom w:val="none" w:sz="0" w:space="0" w:color="auto"/>
        <w:right w:val="none" w:sz="0" w:space="0" w:color="auto"/>
      </w:divBdr>
    </w:div>
    <w:div w:id="644969076">
      <w:bodyDiv w:val="1"/>
      <w:marLeft w:val="0"/>
      <w:marRight w:val="0"/>
      <w:marTop w:val="0"/>
      <w:marBottom w:val="0"/>
      <w:divBdr>
        <w:top w:val="none" w:sz="0" w:space="0" w:color="auto"/>
        <w:left w:val="none" w:sz="0" w:space="0" w:color="auto"/>
        <w:bottom w:val="none" w:sz="0" w:space="0" w:color="auto"/>
        <w:right w:val="none" w:sz="0" w:space="0" w:color="auto"/>
      </w:divBdr>
    </w:div>
    <w:div w:id="645623477">
      <w:bodyDiv w:val="1"/>
      <w:marLeft w:val="0"/>
      <w:marRight w:val="0"/>
      <w:marTop w:val="0"/>
      <w:marBottom w:val="0"/>
      <w:divBdr>
        <w:top w:val="none" w:sz="0" w:space="0" w:color="auto"/>
        <w:left w:val="none" w:sz="0" w:space="0" w:color="auto"/>
        <w:bottom w:val="none" w:sz="0" w:space="0" w:color="auto"/>
        <w:right w:val="none" w:sz="0" w:space="0" w:color="auto"/>
      </w:divBdr>
    </w:div>
    <w:div w:id="646519593">
      <w:bodyDiv w:val="1"/>
      <w:marLeft w:val="0"/>
      <w:marRight w:val="0"/>
      <w:marTop w:val="0"/>
      <w:marBottom w:val="0"/>
      <w:divBdr>
        <w:top w:val="none" w:sz="0" w:space="0" w:color="auto"/>
        <w:left w:val="none" w:sz="0" w:space="0" w:color="auto"/>
        <w:bottom w:val="none" w:sz="0" w:space="0" w:color="auto"/>
        <w:right w:val="none" w:sz="0" w:space="0" w:color="auto"/>
      </w:divBdr>
    </w:div>
    <w:div w:id="647174928">
      <w:bodyDiv w:val="1"/>
      <w:marLeft w:val="0"/>
      <w:marRight w:val="0"/>
      <w:marTop w:val="0"/>
      <w:marBottom w:val="0"/>
      <w:divBdr>
        <w:top w:val="none" w:sz="0" w:space="0" w:color="auto"/>
        <w:left w:val="none" w:sz="0" w:space="0" w:color="auto"/>
        <w:bottom w:val="none" w:sz="0" w:space="0" w:color="auto"/>
        <w:right w:val="none" w:sz="0" w:space="0" w:color="auto"/>
      </w:divBdr>
    </w:div>
    <w:div w:id="648634228">
      <w:bodyDiv w:val="1"/>
      <w:marLeft w:val="0"/>
      <w:marRight w:val="0"/>
      <w:marTop w:val="0"/>
      <w:marBottom w:val="0"/>
      <w:divBdr>
        <w:top w:val="none" w:sz="0" w:space="0" w:color="auto"/>
        <w:left w:val="none" w:sz="0" w:space="0" w:color="auto"/>
        <w:bottom w:val="none" w:sz="0" w:space="0" w:color="auto"/>
        <w:right w:val="none" w:sz="0" w:space="0" w:color="auto"/>
      </w:divBdr>
    </w:div>
    <w:div w:id="652032324">
      <w:bodyDiv w:val="1"/>
      <w:marLeft w:val="0"/>
      <w:marRight w:val="0"/>
      <w:marTop w:val="0"/>
      <w:marBottom w:val="0"/>
      <w:divBdr>
        <w:top w:val="none" w:sz="0" w:space="0" w:color="auto"/>
        <w:left w:val="none" w:sz="0" w:space="0" w:color="auto"/>
        <w:bottom w:val="none" w:sz="0" w:space="0" w:color="auto"/>
        <w:right w:val="none" w:sz="0" w:space="0" w:color="auto"/>
      </w:divBdr>
    </w:div>
    <w:div w:id="653295527">
      <w:bodyDiv w:val="1"/>
      <w:marLeft w:val="0"/>
      <w:marRight w:val="0"/>
      <w:marTop w:val="0"/>
      <w:marBottom w:val="0"/>
      <w:divBdr>
        <w:top w:val="none" w:sz="0" w:space="0" w:color="auto"/>
        <w:left w:val="none" w:sz="0" w:space="0" w:color="auto"/>
        <w:bottom w:val="none" w:sz="0" w:space="0" w:color="auto"/>
        <w:right w:val="none" w:sz="0" w:space="0" w:color="auto"/>
      </w:divBdr>
    </w:div>
    <w:div w:id="653484346">
      <w:bodyDiv w:val="1"/>
      <w:marLeft w:val="0"/>
      <w:marRight w:val="0"/>
      <w:marTop w:val="0"/>
      <w:marBottom w:val="0"/>
      <w:divBdr>
        <w:top w:val="none" w:sz="0" w:space="0" w:color="auto"/>
        <w:left w:val="none" w:sz="0" w:space="0" w:color="auto"/>
        <w:bottom w:val="none" w:sz="0" w:space="0" w:color="auto"/>
        <w:right w:val="none" w:sz="0" w:space="0" w:color="auto"/>
      </w:divBdr>
    </w:div>
    <w:div w:id="658458997">
      <w:bodyDiv w:val="1"/>
      <w:marLeft w:val="0"/>
      <w:marRight w:val="0"/>
      <w:marTop w:val="0"/>
      <w:marBottom w:val="0"/>
      <w:divBdr>
        <w:top w:val="none" w:sz="0" w:space="0" w:color="auto"/>
        <w:left w:val="none" w:sz="0" w:space="0" w:color="auto"/>
        <w:bottom w:val="none" w:sz="0" w:space="0" w:color="auto"/>
        <w:right w:val="none" w:sz="0" w:space="0" w:color="auto"/>
      </w:divBdr>
    </w:div>
    <w:div w:id="659888181">
      <w:bodyDiv w:val="1"/>
      <w:marLeft w:val="0"/>
      <w:marRight w:val="0"/>
      <w:marTop w:val="0"/>
      <w:marBottom w:val="0"/>
      <w:divBdr>
        <w:top w:val="none" w:sz="0" w:space="0" w:color="auto"/>
        <w:left w:val="none" w:sz="0" w:space="0" w:color="auto"/>
        <w:bottom w:val="none" w:sz="0" w:space="0" w:color="auto"/>
        <w:right w:val="none" w:sz="0" w:space="0" w:color="auto"/>
      </w:divBdr>
    </w:div>
    <w:div w:id="663051497">
      <w:bodyDiv w:val="1"/>
      <w:marLeft w:val="0"/>
      <w:marRight w:val="0"/>
      <w:marTop w:val="0"/>
      <w:marBottom w:val="0"/>
      <w:divBdr>
        <w:top w:val="none" w:sz="0" w:space="0" w:color="auto"/>
        <w:left w:val="none" w:sz="0" w:space="0" w:color="auto"/>
        <w:bottom w:val="none" w:sz="0" w:space="0" w:color="auto"/>
        <w:right w:val="none" w:sz="0" w:space="0" w:color="auto"/>
      </w:divBdr>
    </w:div>
    <w:div w:id="664893243">
      <w:bodyDiv w:val="1"/>
      <w:marLeft w:val="0"/>
      <w:marRight w:val="0"/>
      <w:marTop w:val="0"/>
      <w:marBottom w:val="0"/>
      <w:divBdr>
        <w:top w:val="none" w:sz="0" w:space="0" w:color="auto"/>
        <w:left w:val="none" w:sz="0" w:space="0" w:color="auto"/>
        <w:bottom w:val="none" w:sz="0" w:space="0" w:color="auto"/>
        <w:right w:val="none" w:sz="0" w:space="0" w:color="auto"/>
      </w:divBdr>
    </w:div>
    <w:div w:id="667250029">
      <w:bodyDiv w:val="1"/>
      <w:marLeft w:val="0"/>
      <w:marRight w:val="0"/>
      <w:marTop w:val="0"/>
      <w:marBottom w:val="0"/>
      <w:divBdr>
        <w:top w:val="none" w:sz="0" w:space="0" w:color="auto"/>
        <w:left w:val="none" w:sz="0" w:space="0" w:color="auto"/>
        <w:bottom w:val="none" w:sz="0" w:space="0" w:color="auto"/>
        <w:right w:val="none" w:sz="0" w:space="0" w:color="auto"/>
      </w:divBdr>
    </w:div>
    <w:div w:id="668411122">
      <w:bodyDiv w:val="1"/>
      <w:marLeft w:val="0"/>
      <w:marRight w:val="0"/>
      <w:marTop w:val="0"/>
      <w:marBottom w:val="0"/>
      <w:divBdr>
        <w:top w:val="none" w:sz="0" w:space="0" w:color="auto"/>
        <w:left w:val="none" w:sz="0" w:space="0" w:color="auto"/>
        <w:bottom w:val="none" w:sz="0" w:space="0" w:color="auto"/>
        <w:right w:val="none" w:sz="0" w:space="0" w:color="auto"/>
      </w:divBdr>
    </w:div>
    <w:div w:id="669141585">
      <w:bodyDiv w:val="1"/>
      <w:marLeft w:val="0"/>
      <w:marRight w:val="0"/>
      <w:marTop w:val="0"/>
      <w:marBottom w:val="0"/>
      <w:divBdr>
        <w:top w:val="none" w:sz="0" w:space="0" w:color="auto"/>
        <w:left w:val="none" w:sz="0" w:space="0" w:color="auto"/>
        <w:bottom w:val="none" w:sz="0" w:space="0" w:color="auto"/>
        <w:right w:val="none" w:sz="0" w:space="0" w:color="auto"/>
      </w:divBdr>
    </w:div>
    <w:div w:id="674379538">
      <w:bodyDiv w:val="1"/>
      <w:marLeft w:val="0"/>
      <w:marRight w:val="0"/>
      <w:marTop w:val="0"/>
      <w:marBottom w:val="0"/>
      <w:divBdr>
        <w:top w:val="none" w:sz="0" w:space="0" w:color="auto"/>
        <w:left w:val="none" w:sz="0" w:space="0" w:color="auto"/>
        <w:bottom w:val="none" w:sz="0" w:space="0" w:color="auto"/>
        <w:right w:val="none" w:sz="0" w:space="0" w:color="auto"/>
      </w:divBdr>
    </w:div>
    <w:div w:id="676075271">
      <w:bodyDiv w:val="1"/>
      <w:marLeft w:val="0"/>
      <w:marRight w:val="0"/>
      <w:marTop w:val="0"/>
      <w:marBottom w:val="0"/>
      <w:divBdr>
        <w:top w:val="none" w:sz="0" w:space="0" w:color="auto"/>
        <w:left w:val="none" w:sz="0" w:space="0" w:color="auto"/>
        <w:bottom w:val="none" w:sz="0" w:space="0" w:color="auto"/>
        <w:right w:val="none" w:sz="0" w:space="0" w:color="auto"/>
      </w:divBdr>
    </w:div>
    <w:div w:id="679312237">
      <w:bodyDiv w:val="1"/>
      <w:marLeft w:val="0"/>
      <w:marRight w:val="0"/>
      <w:marTop w:val="0"/>
      <w:marBottom w:val="0"/>
      <w:divBdr>
        <w:top w:val="none" w:sz="0" w:space="0" w:color="auto"/>
        <w:left w:val="none" w:sz="0" w:space="0" w:color="auto"/>
        <w:bottom w:val="none" w:sz="0" w:space="0" w:color="auto"/>
        <w:right w:val="none" w:sz="0" w:space="0" w:color="auto"/>
      </w:divBdr>
    </w:div>
    <w:div w:id="684555681">
      <w:bodyDiv w:val="1"/>
      <w:marLeft w:val="0"/>
      <w:marRight w:val="0"/>
      <w:marTop w:val="0"/>
      <w:marBottom w:val="0"/>
      <w:divBdr>
        <w:top w:val="none" w:sz="0" w:space="0" w:color="auto"/>
        <w:left w:val="none" w:sz="0" w:space="0" w:color="auto"/>
        <w:bottom w:val="none" w:sz="0" w:space="0" w:color="auto"/>
        <w:right w:val="none" w:sz="0" w:space="0" w:color="auto"/>
      </w:divBdr>
    </w:div>
    <w:div w:id="687567328">
      <w:bodyDiv w:val="1"/>
      <w:marLeft w:val="0"/>
      <w:marRight w:val="0"/>
      <w:marTop w:val="0"/>
      <w:marBottom w:val="0"/>
      <w:divBdr>
        <w:top w:val="none" w:sz="0" w:space="0" w:color="auto"/>
        <w:left w:val="none" w:sz="0" w:space="0" w:color="auto"/>
        <w:bottom w:val="none" w:sz="0" w:space="0" w:color="auto"/>
        <w:right w:val="none" w:sz="0" w:space="0" w:color="auto"/>
      </w:divBdr>
    </w:div>
    <w:div w:id="687681138">
      <w:bodyDiv w:val="1"/>
      <w:marLeft w:val="0"/>
      <w:marRight w:val="0"/>
      <w:marTop w:val="0"/>
      <w:marBottom w:val="0"/>
      <w:divBdr>
        <w:top w:val="none" w:sz="0" w:space="0" w:color="auto"/>
        <w:left w:val="none" w:sz="0" w:space="0" w:color="auto"/>
        <w:bottom w:val="none" w:sz="0" w:space="0" w:color="auto"/>
        <w:right w:val="none" w:sz="0" w:space="0" w:color="auto"/>
      </w:divBdr>
    </w:div>
    <w:div w:id="689188771">
      <w:bodyDiv w:val="1"/>
      <w:marLeft w:val="0"/>
      <w:marRight w:val="0"/>
      <w:marTop w:val="0"/>
      <w:marBottom w:val="0"/>
      <w:divBdr>
        <w:top w:val="none" w:sz="0" w:space="0" w:color="auto"/>
        <w:left w:val="none" w:sz="0" w:space="0" w:color="auto"/>
        <w:bottom w:val="none" w:sz="0" w:space="0" w:color="auto"/>
        <w:right w:val="none" w:sz="0" w:space="0" w:color="auto"/>
      </w:divBdr>
    </w:div>
    <w:div w:id="689339330">
      <w:bodyDiv w:val="1"/>
      <w:marLeft w:val="0"/>
      <w:marRight w:val="0"/>
      <w:marTop w:val="0"/>
      <w:marBottom w:val="0"/>
      <w:divBdr>
        <w:top w:val="none" w:sz="0" w:space="0" w:color="auto"/>
        <w:left w:val="none" w:sz="0" w:space="0" w:color="auto"/>
        <w:bottom w:val="none" w:sz="0" w:space="0" w:color="auto"/>
        <w:right w:val="none" w:sz="0" w:space="0" w:color="auto"/>
      </w:divBdr>
    </w:div>
    <w:div w:id="690032067">
      <w:bodyDiv w:val="1"/>
      <w:marLeft w:val="0"/>
      <w:marRight w:val="0"/>
      <w:marTop w:val="0"/>
      <w:marBottom w:val="0"/>
      <w:divBdr>
        <w:top w:val="none" w:sz="0" w:space="0" w:color="auto"/>
        <w:left w:val="none" w:sz="0" w:space="0" w:color="auto"/>
        <w:bottom w:val="none" w:sz="0" w:space="0" w:color="auto"/>
        <w:right w:val="none" w:sz="0" w:space="0" w:color="auto"/>
      </w:divBdr>
    </w:div>
    <w:div w:id="690693181">
      <w:bodyDiv w:val="1"/>
      <w:marLeft w:val="0"/>
      <w:marRight w:val="0"/>
      <w:marTop w:val="0"/>
      <w:marBottom w:val="0"/>
      <w:divBdr>
        <w:top w:val="none" w:sz="0" w:space="0" w:color="auto"/>
        <w:left w:val="none" w:sz="0" w:space="0" w:color="auto"/>
        <w:bottom w:val="none" w:sz="0" w:space="0" w:color="auto"/>
        <w:right w:val="none" w:sz="0" w:space="0" w:color="auto"/>
      </w:divBdr>
    </w:div>
    <w:div w:id="697698093">
      <w:bodyDiv w:val="1"/>
      <w:marLeft w:val="0"/>
      <w:marRight w:val="0"/>
      <w:marTop w:val="0"/>
      <w:marBottom w:val="0"/>
      <w:divBdr>
        <w:top w:val="none" w:sz="0" w:space="0" w:color="auto"/>
        <w:left w:val="none" w:sz="0" w:space="0" w:color="auto"/>
        <w:bottom w:val="none" w:sz="0" w:space="0" w:color="auto"/>
        <w:right w:val="none" w:sz="0" w:space="0" w:color="auto"/>
      </w:divBdr>
    </w:div>
    <w:div w:id="700283665">
      <w:bodyDiv w:val="1"/>
      <w:marLeft w:val="0"/>
      <w:marRight w:val="0"/>
      <w:marTop w:val="0"/>
      <w:marBottom w:val="0"/>
      <w:divBdr>
        <w:top w:val="none" w:sz="0" w:space="0" w:color="auto"/>
        <w:left w:val="none" w:sz="0" w:space="0" w:color="auto"/>
        <w:bottom w:val="none" w:sz="0" w:space="0" w:color="auto"/>
        <w:right w:val="none" w:sz="0" w:space="0" w:color="auto"/>
      </w:divBdr>
    </w:div>
    <w:div w:id="702831826">
      <w:bodyDiv w:val="1"/>
      <w:marLeft w:val="0"/>
      <w:marRight w:val="0"/>
      <w:marTop w:val="0"/>
      <w:marBottom w:val="0"/>
      <w:divBdr>
        <w:top w:val="none" w:sz="0" w:space="0" w:color="auto"/>
        <w:left w:val="none" w:sz="0" w:space="0" w:color="auto"/>
        <w:bottom w:val="none" w:sz="0" w:space="0" w:color="auto"/>
        <w:right w:val="none" w:sz="0" w:space="0" w:color="auto"/>
      </w:divBdr>
    </w:div>
    <w:div w:id="709961995">
      <w:bodyDiv w:val="1"/>
      <w:marLeft w:val="0"/>
      <w:marRight w:val="0"/>
      <w:marTop w:val="0"/>
      <w:marBottom w:val="0"/>
      <w:divBdr>
        <w:top w:val="none" w:sz="0" w:space="0" w:color="auto"/>
        <w:left w:val="none" w:sz="0" w:space="0" w:color="auto"/>
        <w:bottom w:val="none" w:sz="0" w:space="0" w:color="auto"/>
        <w:right w:val="none" w:sz="0" w:space="0" w:color="auto"/>
      </w:divBdr>
    </w:div>
    <w:div w:id="711879457">
      <w:bodyDiv w:val="1"/>
      <w:marLeft w:val="0"/>
      <w:marRight w:val="0"/>
      <w:marTop w:val="0"/>
      <w:marBottom w:val="0"/>
      <w:divBdr>
        <w:top w:val="none" w:sz="0" w:space="0" w:color="auto"/>
        <w:left w:val="none" w:sz="0" w:space="0" w:color="auto"/>
        <w:bottom w:val="none" w:sz="0" w:space="0" w:color="auto"/>
        <w:right w:val="none" w:sz="0" w:space="0" w:color="auto"/>
      </w:divBdr>
    </w:div>
    <w:div w:id="712727988">
      <w:bodyDiv w:val="1"/>
      <w:marLeft w:val="0"/>
      <w:marRight w:val="0"/>
      <w:marTop w:val="0"/>
      <w:marBottom w:val="0"/>
      <w:divBdr>
        <w:top w:val="none" w:sz="0" w:space="0" w:color="auto"/>
        <w:left w:val="none" w:sz="0" w:space="0" w:color="auto"/>
        <w:bottom w:val="none" w:sz="0" w:space="0" w:color="auto"/>
        <w:right w:val="none" w:sz="0" w:space="0" w:color="auto"/>
      </w:divBdr>
    </w:div>
    <w:div w:id="714354745">
      <w:bodyDiv w:val="1"/>
      <w:marLeft w:val="0"/>
      <w:marRight w:val="0"/>
      <w:marTop w:val="0"/>
      <w:marBottom w:val="0"/>
      <w:divBdr>
        <w:top w:val="none" w:sz="0" w:space="0" w:color="auto"/>
        <w:left w:val="none" w:sz="0" w:space="0" w:color="auto"/>
        <w:bottom w:val="none" w:sz="0" w:space="0" w:color="auto"/>
        <w:right w:val="none" w:sz="0" w:space="0" w:color="auto"/>
      </w:divBdr>
    </w:div>
    <w:div w:id="718631998">
      <w:bodyDiv w:val="1"/>
      <w:marLeft w:val="0"/>
      <w:marRight w:val="0"/>
      <w:marTop w:val="0"/>
      <w:marBottom w:val="0"/>
      <w:divBdr>
        <w:top w:val="none" w:sz="0" w:space="0" w:color="auto"/>
        <w:left w:val="none" w:sz="0" w:space="0" w:color="auto"/>
        <w:bottom w:val="none" w:sz="0" w:space="0" w:color="auto"/>
        <w:right w:val="none" w:sz="0" w:space="0" w:color="auto"/>
      </w:divBdr>
    </w:div>
    <w:div w:id="726220072">
      <w:bodyDiv w:val="1"/>
      <w:marLeft w:val="0"/>
      <w:marRight w:val="0"/>
      <w:marTop w:val="0"/>
      <w:marBottom w:val="0"/>
      <w:divBdr>
        <w:top w:val="none" w:sz="0" w:space="0" w:color="auto"/>
        <w:left w:val="none" w:sz="0" w:space="0" w:color="auto"/>
        <w:bottom w:val="none" w:sz="0" w:space="0" w:color="auto"/>
        <w:right w:val="none" w:sz="0" w:space="0" w:color="auto"/>
      </w:divBdr>
    </w:div>
    <w:div w:id="731848045">
      <w:bodyDiv w:val="1"/>
      <w:marLeft w:val="0"/>
      <w:marRight w:val="0"/>
      <w:marTop w:val="0"/>
      <w:marBottom w:val="0"/>
      <w:divBdr>
        <w:top w:val="none" w:sz="0" w:space="0" w:color="auto"/>
        <w:left w:val="none" w:sz="0" w:space="0" w:color="auto"/>
        <w:bottom w:val="none" w:sz="0" w:space="0" w:color="auto"/>
        <w:right w:val="none" w:sz="0" w:space="0" w:color="auto"/>
      </w:divBdr>
    </w:div>
    <w:div w:id="734426618">
      <w:bodyDiv w:val="1"/>
      <w:marLeft w:val="0"/>
      <w:marRight w:val="0"/>
      <w:marTop w:val="0"/>
      <w:marBottom w:val="0"/>
      <w:divBdr>
        <w:top w:val="none" w:sz="0" w:space="0" w:color="auto"/>
        <w:left w:val="none" w:sz="0" w:space="0" w:color="auto"/>
        <w:bottom w:val="none" w:sz="0" w:space="0" w:color="auto"/>
        <w:right w:val="none" w:sz="0" w:space="0" w:color="auto"/>
      </w:divBdr>
    </w:div>
    <w:div w:id="734478159">
      <w:bodyDiv w:val="1"/>
      <w:marLeft w:val="0"/>
      <w:marRight w:val="0"/>
      <w:marTop w:val="0"/>
      <w:marBottom w:val="0"/>
      <w:divBdr>
        <w:top w:val="none" w:sz="0" w:space="0" w:color="auto"/>
        <w:left w:val="none" w:sz="0" w:space="0" w:color="auto"/>
        <w:bottom w:val="none" w:sz="0" w:space="0" w:color="auto"/>
        <w:right w:val="none" w:sz="0" w:space="0" w:color="auto"/>
      </w:divBdr>
    </w:div>
    <w:div w:id="734666607">
      <w:bodyDiv w:val="1"/>
      <w:marLeft w:val="0"/>
      <w:marRight w:val="0"/>
      <w:marTop w:val="0"/>
      <w:marBottom w:val="0"/>
      <w:divBdr>
        <w:top w:val="none" w:sz="0" w:space="0" w:color="auto"/>
        <w:left w:val="none" w:sz="0" w:space="0" w:color="auto"/>
        <w:bottom w:val="none" w:sz="0" w:space="0" w:color="auto"/>
        <w:right w:val="none" w:sz="0" w:space="0" w:color="auto"/>
      </w:divBdr>
    </w:div>
    <w:div w:id="735713244">
      <w:bodyDiv w:val="1"/>
      <w:marLeft w:val="0"/>
      <w:marRight w:val="0"/>
      <w:marTop w:val="0"/>
      <w:marBottom w:val="0"/>
      <w:divBdr>
        <w:top w:val="none" w:sz="0" w:space="0" w:color="auto"/>
        <w:left w:val="none" w:sz="0" w:space="0" w:color="auto"/>
        <w:bottom w:val="none" w:sz="0" w:space="0" w:color="auto"/>
        <w:right w:val="none" w:sz="0" w:space="0" w:color="auto"/>
      </w:divBdr>
    </w:div>
    <w:div w:id="735858147">
      <w:bodyDiv w:val="1"/>
      <w:marLeft w:val="0"/>
      <w:marRight w:val="0"/>
      <w:marTop w:val="0"/>
      <w:marBottom w:val="0"/>
      <w:divBdr>
        <w:top w:val="none" w:sz="0" w:space="0" w:color="auto"/>
        <w:left w:val="none" w:sz="0" w:space="0" w:color="auto"/>
        <w:bottom w:val="none" w:sz="0" w:space="0" w:color="auto"/>
        <w:right w:val="none" w:sz="0" w:space="0" w:color="auto"/>
      </w:divBdr>
    </w:div>
    <w:div w:id="740059942">
      <w:bodyDiv w:val="1"/>
      <w:marLeft w:val="0"/>
      <w:marRight w:val="0"/>
      <w:marTop w:val="0"/>
      <w:marBottom w:val="0"/>
      <w:divBdr>
        <w:top w:val="none" w:sz="0" w:space="0" w:color="auto"/>
        <w:left w:val="none" w:sz="0" w:space="0" w:color="auto"/>
        <w:bottom w:val="none" w:sz="0" w:space="0" w:color="auto"/>
        <w:right w:val="none" w:sz="0" w:space="0" w:color="auto"/>
      </w:divBdr>
    </w:div>
    <w:div w:id="740250958">
      <w:bodyDiv w:val="1"/>
      <w:marLeft w:val="0"/>
      <w:marRight w:val="0"/>
      <w:marTop w:val="0"/>
      <w:marBottom w:val="0"/>
      <w:divBdr>
        <w:top w:val="none" w:sz="0" w:space="0" w:color="auto"/>
        <w:left w:val="none" w:sz="0" w:space="0" w:color="auto"/>
        <w:bottom w:val="none" w:sz="0" w:space="0" w:color="auto"/>
        <w:right w:val="none" w:sz="0" w:space="0" w:color="auto"/>
      </w:divBdr>
    </w:div>
    <w:div w:id="747730053">
      <w:bodyDiv w:val="1"/>
      <w:marLeft w:val="0"/>
      <w:marRight w:val="0"/>
      <w:marTop w:val="0"/>
      <w:marBottom w:val="0"/>
      <w:divBdr>
        <w:top w:val="none" w:sz="0" w:space="0" w:color="auto"/>
        <w:left w:val="none" w:sz="0" w:space="0" w:color="auto"/>
        <w:bottom w:val="none" w:sz="0" w:space="0" w:color="auto"/>
        <w:right w:val="none" w:sz="0" w:space="0" w:color="auto"/>
      </w:divBdr>
    </w:div>
    <w:div w:id="752698179">
      <w:bodyDiv w:val="1"/>
      <w:marLeft w:val="0"/>
      <w:marRight w:val="0"/>
      <w:marTop w:val="0"/>
      <w:marBottom w:val="0"/>
      <w:divBdr>
        <w:top w:val="none" w:sz="0" w:space="0" w:color="auto"/>
        <w:left w:val="none" w:sz="0" w:space="0" w:color="auto"/>
        <w:bottom w:val="none" w:sz="0" w:space="0" w:color="auto"/>
        <w:right w:val="none" w:sz="0" w:space="0" w:color="auto"/>
      </w:divBdr>
    </w:div>
    <w:div w:id="752698390">
      <w:bodyDiv w:val="1"/>
      <w:marLeft w:val="0"/>
      <w:marRight w:val="0"/>
      <w:marTop w:val="0"/>
      <w:marBottom w:val="0"/>
      <w:divBdr>
        <w:top w:val="none" w:sz="0" w:space="0" w:color="auto"/>
        <w:left w:val="none" w:sz="0" w:space="0" w:color="auto"/>
        <w:bottom w:val="none" w:sz="0" w:space="0" w:color="auto"/>
        <w:right w:val="none" w:sz="0" w:space="0" w:color="auto"/>
      </w:divBdr>
    </w:div>
    <w:div w:id="753741585">
      <w:bodyDiv w:val="1"/>
      <w:marLeft w:val="0"/>
      <w:marRight w:val="0"/>
      <w:marTop w:val="0"/>
      <w:marBottom w:val="0"/>
      <w:divBdr>
        <w:top w:val="none" w:sz="0" w:space="0" w:color="auto"/>
        <w:left w:val="none" w:sz="0" w:space="0" w:color="auto"/>
        <w:bottom w:val="none" w:sz="0" w:space="0" w:color="auto"/>
        <w:right w:val="none" w:sz="0" w:space="0" w:color="auto"/>
      </w:divBdr>
    </w:div>
    <w:div w:id="754399928">
      <w:bodyDiv w:val="1"/>
      <w:marLeft w:val="0"/>
      <w:marRight w:val="0"/>
      <w:marTop w:val="0"/>
      <w:marBottom w:val="0"/>
      <w:divBdr>
        <w:top w:val="none" w:sz="0" w:space="0" w:color="auto"/>
        <w:left w:val="none" w:sz="0" w:space="0" w:color="auto"/>
        <w:bottom w:val="none" w:sz="0" w:space="0" w:color="auto"/>
        <w:right w:val="none" w:sz="0" w:space="0" w:color="auto"/>
      </w:divBdr>
    </w:div>
    <w:div w:id="755251881">
      <w:bodyDiv w:val="1"/>
      <w:marLeft w:val="0"/>
      <w:marRight w:val="0"/>
      <w:marTop w:val="0"/>
      <w:marBottom w:val="0"/>
      <w:divBdr>
        <w:top w:val="none" w:sz="0" w:space="0" w:color="auto"/>
        <w:left w:val="none" w:sz="0" w:space="0" w:color="auto"/>
        <w:bottom w:val="none" w:sz="0" w:space="0" w:color="auto"/>
        <w:right w:val="none" w:sz="0" w:space="0" w:color="auto"/>
      </w:divBdr>
    </w:div>
    <w:div w:id="759563971">
      <w:bodyDiv w:val="1"/>
      <w:marLeft w:val="0"/>
      <w:marRight w:val="0"/>
      <w:marTop w:val="0"/>
      <w:marBottom w:val="0"/>
      <w:divBdr>
        <w:top w:val="none" w:sz="0" w:space="0" w:color="auto"/>
        <w:left w:val="none" w:sz="0" w:space="0" w:color="auto"/>
        <w:bottom w:val="none" w:sz="0" w:space="0" w:color="auto"/>
        <w:right w:val="none" w:sz="0" w:space="0" w:color="auto"/>
      </w:divBdr>
    </w:div>
    <w:div w:id="764423129">
      <w:bodyDiv w:val="1"/>
      <w:marLeft w:val="0"/>
      <w:marRight w:val="0"/>
      <w:marTop w:val="0"/>
      <w:marBottom w:val="0"/>
      <w:divBdr>
        <w:top w:val="none" w:sz="0" w:space="0" w:color="auto"/>
        <w:left w:val="none" w:sz="0" w:space="0" w:color="auto"/>
        <w:bottom w:val="none" w:sz="0" w:space="0" w:color="auto"/>
        <w:right w:val="none" w:sz="0" w:space="0" w:color="auto"/>
      </w:divBdr>
    </w:div>
    <w:div w:id="778913071">
      <w:bodyDiv w:val="1"/>
      <w:marLeft w:val="0"/>
      <w:marRight w:val="0"/>
      <w:marTop w:val="0"/>
      <w:marBottom w:val="0"/>
      <w:divBdr>
        <w:top w:val="none" w:sz="0" w:space="0" w:color="auto"/>
        <w:left w:val="none" w:sz="0" w:space="0" w:color="auto"/>
        <w:bottom w:val="none" w:sz="0" w:space="0" w:color="auto"/>
        <w:right w:val="none" w:sz="0" w:space="0" w:color="auto"/>
      </w:divBdr>
    </w:div>
    <w:div w:id="784420014">
      <w:bodyDiv w:val="1"/>
      <w:marLeft w:val="0"/>
      <w:marRight w:val="0"/>
      <w:marTop w:val="0"/>
      <w:marBottom w:val="0"/>
      <w:divBdr>
        <w:top w:val="none" w:sz="0" w:space="0" w:color="auto"/>
        <w:left w:val="none" w:sz="0" w:space="0" w:color="auto"/>
        <w:bottom w:val="none" w:sz="0" w:space="0" w:color="auto"/>
        <w:right w:val="none" w:sz="0" w:space="0" w:color="auto"/>
      </w:divBdr>
    </w:div>
    <w:div w:id="789204296">
      <w:bodyDiv w:val="1"/>
      <w:marLeft w:val="0"/>
      <w:marRight w:val="0"/>
      <w:marTop w:val="0"/>
      <w:marBottom w:val="0"/>
      <w:divBdr>
        <w:top w:val="none" w:sz="0" w:space="0" w:color="auto"/>
        <w:left w:val="none" w:sz="0" w:space="0" w:color="auto"/>
        <w:bottom w:val="none" w:sz="0" w:space="0" w:color="auto"/>
        <w:right w:val="none" w:sz="0" w:space="0" w:color="auto"/>
      </w:divBdr>
    </w:div>
    <w:div w:id="790248340">
      <w:bodyDiv w:val="1"/>
      <w:marLeft w:val="0"/>
      <w:marRight w:val="0"/>
      <w:marTop w:val="0"/>
      <w:marBottom w:val="0"/>
      <w:divBdr>
        <w:top w:val="none" w:sz="0" w:space="0" w:color="auto"/>
        <w:left w:val="none" w:sz="0" w:space="0" w:color="auto"/>
        <w:bottom w:val="none" w:sz="0" w:space="0" w:color="auto"/>
        <w:right w:val="none" w:sz="0" w:space="0" w:color="auto"/>
      </w:divBdr>
    </w:div>
    <w:div w:id="793718643">
      <w:bodyDiv w:val="1"/>
      <w:marLeft w:val="0"/>
      <w:marRight w:val="0"/>
      <w:marTop w:val="0"/>
      <w:marBottom w:val="0"/>
      <w:divBdr>
        <w:top w:val="none" w:sz="0" w:space="0" w:color="auto"/>
        <w:left w:val="none" w:sz="0" w:space="0" w:color="auto"/>
        <w:bottom w:val="none" w:sz="0" w:space="0" w:color="auto"/>
        <w:right w:val="none" w:sz="0" w:space="0" w:color="auto"/>
      </w:divBdr>
    </w:div>
    <w:div w:id="805925647">
      <w:bodyDiv w:val="1"/>
      <w:marLeft w:val="0"/>
      <w:marRight w:val="0"/>
      <w:marTop w:val="0"/>
      <w:marBottom w:val="0"/>
      <w:divBdr>
        <w:top w:val="none" w:sz="0" w:space="0" w:color="auto"/>
        <w:left w:val="none" w:sz="0" w:space="0" w:color="auto"/>
        <w:bottom w:val="none" w:sz="0" w:space="0" w:color="auto"/>
        <w:right w:val="none" w:sz="0" w:space="0" w:color="auto"/>
      </w:divBdr>
    </w:div>
    <w:div w:id="814832657">
      <w:bodyDiv w:val="1"/>
      <w:marLeft w:val="0"/>
      <w:marRight w:val="0"/>
      <w:marTop w:val="0"/>
      <w:marBottom w:val="0"/>
      <w:divBdr>
        <w:top w:val="none" w:sz="0" w:space="0" w:color="auto"/>
        <w:left w:val="none" w:sz="0" w:space="0" w:color="auto"/>
        <w:bottom w:val="none" w:sz="0" w:space="0" w:color="auto"/>
        <w:right w:val="none" w:sz="0" w:space="0" w:color="auto"/>
      </w:divBdr>
    </w:div>
    <w:div w:id="816721162">
      <w:bodyDiv w:val="1"/>
      <w:marLeft w:val="0"/>
      <w:marRight w:val="0"/>
      <w:marTop w:val="0"/>
      <w:marBottom w:val="0"/>
      <w:divBdr>
        <w:top w:val="none" w:sz="0" w:space="0" w:color="auto"/>
        <w:left w:val="none" w:sz="0" w:space="0" w:color="auto"/>
        <w:bottom w:val="none" w:sz="0" w:space="0" w:color="auto"/>
        <w:right w:val="none" w:sz="0" w:space="0" w:color="auto"/>
      </w:divBdr>
    </w:div>
    <w:div w:id="817527302">
      <w:bodyDiv w:val="1"/>
      <w:marLeft w:val="0"/>
      <w:marRight w:val="0"/>
      <w:marTop w:val="0"/>
      <w:marBottom w:val="0"/>
      <w:divBdr>
        <w:top w:val="none" w:sz="0" w:space="0" w:color="auto"/>
        <w:left w:val="none" w:sz="0" w:space="0" w:color="auto"/>
        <w:bottom w:val="none" w:sz="0" w:space="0" w:color="auto"/>
        <w:right w:val="none" w:sz="0" w:space="0" w:color="auto"/>
      </w:divBdr>
    </w:div>
    <w:div w:id="818570434">
      <w:bodyDiv w:val="1"/>
      <w:marLeft w:val="0"/>
      <w:marRight w:val="0"/>
      <w:marTop w:val="0"/>
      <w:marBottom w:val="0"/>
      <w:divBdr>
        <w:top w:val="none" w:sz="0" w:space="0" w:color="auto"/>
        <w:left w:val="none" w:sz="0" w:space="0" w:color="auto"/>
        <w:bottom w:val="none" w:sz="0" w:space="0" w:color="auto"/>
        <w:right w:val="none" w:sz="0" w:space="0" w:color="auto"/>
      </w:divBdr>
    </w:div>
    <w:div w:id="820463454">
      <w:bodyDiv w:val="1"/>
      <w:marLeft w:val="0"/>
      <w:marRight w:val="0"/>
      <w:marTop w:val="0"/>
      <w:marBottom w:val="0"/>
      <w:divBdr>
        <w:top w:val="none" w:sz="0" w:space="0" w:color="auto"/>
        <w:left w:val="none" w:sz="0" w:space="0" w:color="auto"/>
        <w:bottom w:val="none" w:sz="0" w:space="0" w:color="auto"/>
        <w:right w:val="none" w:sz="0" w:space="0" w:color="auto"/>
      </w:divBdr>
    </w:div>
    <w:div w:id="823545590">
      <w:bodyDiv w:val="1"/>
      <w:marLeft w:val="0"/>
      <w:marRight w:val="0"/>
      <w:marTop w:val="0"/>
      <w:marBottom w:val="0"/>
      <w:divBdr>
        <w:top w:val="none" w:sz="0" w:space="0" w:color="auto"/>
        <w:left w:val="none" w:sz="0" w:space="0" w:color="auto"/>
        <w:bottom w:val="none" w:sz="0" w:space="0" w:color="auto"/>
        <w:right w:val="none" w:sz="0" w:space="0" w:color="auto"/>
      </w:divBdr>
    </w:div>
    <w:div w:id="823936286">
      <w:bodyDiv w:val="1"/>
      <w:marLeft w:val="0"/>
      <w:marRight w:val="0"/>
      <w:marTop w:val="0"/>
      <w:marBottom w:val="0"/>
      <w:divBdr>
        <w:top w:val="none" w:sz="0" w:space="0" w:color="auto"/>
        <w:left w:val="none" w:sz="0" w:space="0" w:color="auto"/>
        <w:bottom w:val="none" w:sz="0" w:space="0" w:color="auto"/>
        <w:right w:val="none" w:sz="0" w:space="0" w:color="auto"/>
      </w:divBdr>
    </w:div>
    <w:div w:id="833297705">
      <w:bodyDiv w:val="1"/>
      <w:marLeft w:val="0"/>
      <w:marRight w:val="0"/>
      <w:marTop w:val="0"/>
      <w:marBottom w:val="0"/>
      <w:divBdr>
        <w:top w:val="none" w:sz="0" w:space="0" w:color="auto"/>
        <w:left w:val="none" w:sz="0" w:space="0" w:color="auto"/>
        <w:bottom w:val="none" w:sz="0" w:space="0" w:color="auto"/>
        <w:right w:val="none" w:sz="0" w:space="0" w:color="auto"/>
      </w:divBdr>
    </w:div>
    <w:div w:id="834347792">
      <w:bodyDiv w:val="1"/>
      <w:marLeft w:val="0"/>
      <w:marRight w:val="0"/>
      <w:marTop w:val="0"/>
      <w:marBottom w:val="0"/>
      <w:divBdr>
        <w:top w:val="none" w:sz="0" w:space="0" w:color="auto"/>
        <w:left w:val="none" w:sz="0" w:space="0" w:color="auto"/>
        <w:bottom w:val="none" w:sz="0" w:space="0" w:color="auto"/>
        <w:right w:val="none" w:sz="0" w:space="0" w:color="auto"/>
      </w:divBdr>
    </w:div>
    <w:div w:id="834540880">
      <w:bodyDiv w:val="1"/>
      <w:marLeft w:val="0"/>
      <w:marRight w:val="0"/>
      <w:marTop w:val="0"/>
      <w:marBottom w:val="0"/>
      <w:divBdr>
        <w:top w:val="none" w:sz="0" w:space="0" w:color="auto"/>
        <w:left w:val="none" w:sz="0" w:space="0" w:color="auto"/>
        <w:bottom w:val="none" w:sz="0" w:space="0" w:color="auto"/>
        <w:right w:val="none" w:sz="0" w:space="0" w:color="auto"/>
      </w:divBdr>
    </w:div>
    <w:div w:id="834800246">
      <w:bodyDiv w:val="1"/>
      <w:marLeft w:val="0"/>
      <w:marRight w:val="0"/>
      <w:marTop w:val="0"/>
      <w:marBottom w:val="0"/>
      <w:divBdr>
        <w:top w:val="none" w:sz="0" w:space="0" w:color="auto"/>
        <w:left w:val="none" w:sz="0" w:space="0" w:color="auto"/>
        <w:bottom w:val="none" w:sz="0" w:space="0" w:color="auto"/>
        <w:right w:val="none" w:sz="0" w:space="0" w:color="auto"/>
      </w:divBdr>
    </w:div>
    <w:div w:id="837816088">
      <w:bodyDiv w:val="1"/>
      <w:marLeft w:val="0"/>
      <w:marRight w:val="0"/>
      <w:marTop w:val="0"/>
      <w:marBottom w:val="0"/>
      <w:divBdr>
        <w:top w:val="none" w:sz="0" w:space="0" w:color="auto"/>
        <w:left w:val="none" w:sz="0" w:space="0" w:color="auto"/>
        <w:bottom w:val="none" w:sz="0" w:space="0" w:color="auto"/>
        <w:right w:val="none" w:sz="0" w:space="0" w:color="auto"/>
      </w:divBdr>
    </w:div>
    <w:div w:id="843787794">
      <w:bodyDiv w:val="1"/>
      <w:marLeft w:val="0"/>
      <w:marRight w:val="0"/>
      <w:marTop w:val="0"/>
      <w:marBottom w:val="0"/>
      <w:divBdr>
        <w:top w:val="none" w:sz="0" w:space="0" w:color="auto"/>
        <w:left w:val="none" w:sz="0" w:space="0" w:color="auto"/>
        <w:bottom w:val="none" w:sz="0" w:space="0" w:color="auto"/>
        <w:right w:val="none" w:sz="0" w:space="0" w:color="auto"/>
      </w:divBdr>
    </w:div>
    <w:div w:id="844170551">
      <w:bodyDiv w:val="1"/>
      <w:marLeft w:val="0"/>
      <w:marRight w:val="0"/>
      <w:marTop w:val="0"/>
      <w:marBottom w:val="0"/>
      <w:divBdr>
        <w:top w:val="none" w:sz="0" w:space="0" w:color="auto"/>
        <w:left w:val="none" w:sz="0" w:space="0" w:color="auto"/>
        <w:bottom w:val="none" w:sz="0" w:space="0" w:color="auto"/>
        <w:right w:val="none" w:sz="0" w:space="0" w:color="auto"/>
      </w:divBdr>
    </w:div>
    <w:div w:id="849566940">
      <w:bodyDiv w:val="1"/>
      <w:marLeft w:val="0"/>
      <w:marRight w:val="0"/>
      <w:marTop w:val="0"/>
      <w:marBottom w:val="0"/>
      <w:divBdr>
        <w:top w:val="none" w:sz="0" w:space="0" w:color="auto"/>
        <w:left w:val="none" w:sz="0" w:space="0" w:color="auto"/>
        <w:bottom w:val="none" w:sz="0" w:space="0" w:color="auto"/>
        <w:right w:val="none" w:sz="0" w:space="0" w:color="auto"/>
      </w:divBdr>
    </w:div>
    <w:div w:id="850950452">
      <w:bodyDiv w:val="1"/>
      <w:marLeft w:val="0"/>
      <w:marRight w:val="0"/>
      <w:marTop w:val="0"/>
      <w:marBottom w:val="0"/>
      <w:divBdr>
        <w:top w:val="none" w:sz="0" w:space="0" w:color="auto"/>
        <w:left w:val="none" w:sz="0" w:space="0" w:color="auto"/>
        <w:bottom w:val="none" w:sz="0" w:space="0" w:color="auto"/>
        <w:right w:val="none" w:sz="0" w:space="0" w:color="auto"/>
      </w:divBdr>
    </w:div>
    <w:div w:id="852038761">
      <w:bodyDiv w:val="1"/>
      <w:marLeft w:val="0"/>
      <w:marRight w:val="0"/>
      <w:marTop w:val="0"/>
      <w:marBottom w:val="0"/>
      <w:divBdr>
        <w:top w:val="none" w:sz="0" w:space="0" w:color="auto"/>
        <w:left w:val="none" w:sz="0" w:space="0" w:color="auto"/>
        <w:bottom w:val="none" w:sz="0" w:space="0" w:color="auto"/>
        <w:right w:val="none" w:sz="0" w:space="0" w:color="auto"/>
      </w:divBdr>
    </w:div>
    <w:div w:id="854462085">
      <w:bodyDiv w:val="1"/>
      <w:marLeft w:val="0"/>
      <w:marRight w:val="0"/>
      <w:marTop w:val="0"/>
      <w:marBottom w:val="0"/>
      <w:divBdr>
        <w:top w:val="none" w:sz="0" w:space="0" w:color="auto"/>
        <w:left w:val="none" w:sz="0" w:space="0" w:color="auto"/>
        <w:bottom w:val="none" w:sz="0" w:space="0" w:color="auto"/>
        <w:right w:val="none" w:sz="0" w:space="0" w:color="auto"/>
      </w:divBdr>
    </w:div>
    <w:div w:id="856381520">
      <w:bodyDiv w:val="1"/>
      <w:marLeft w:val="0"/>
      <w:marRight w:val="0"/>
      <w:marTop w:val="0"/>
      <w:marBottom w:val="0"/>
      <w:divBdr>
        <w:top w:val="none" w:sz="0" w:space="0" w:color="auto"/>
        <w:left w:val="none" w:sz="0" w:space="0" w:color="auto"/>
        <w:bottom w:val="none" w:sz="0" w:space="0" w:color="auto"/>
        <w:right w:val="none" w:sz="0" w:space="0" w:color="auto"/>
      </w:divBdr>
      <w:divsChild>
        <w:div w:id="1616600222">
          <w:marLeft w:val="0"/>
          <w:marRight w:val="0"/>
          <w:marTop w:val="0"/>
          <w:marBottom w:val="0"/>
          <w:divBdr>
            <w:top w:val="none" w:sz="0" w:space="0" w:color="auto"/>
            <w:left w:val="none" w:sz="0" w:space="0" w:color="auto"/>
            <w:bottom w:val="none" w:sz="0" w:space="0" w:color="auto"/>
            <w:right w:val="none" w:sz="0" w:space="0" w:color="auto"/>
          </w:divBdr>
          <w:divsChild>
            <w:div w:id="1145316497">
              <w:marLeft w:val="0"/>
              <w:marRight w:val="0"/>
              <w:marTop w:val="0"/>
              <w:marBottom w:val="0"/>
              <w:divBdr>
                <w:top w:val="none" w:sz="0" w:space="0" w:color="auto"/>
                <w:left w:val="none" w:sz="0" w:space="0" w:color="auto"/>
                <w:bottom w:val="none" w:sz="0" w:space="0" w:color="auto"/>
                <w:right w:val="none" w:sz="0" w:space="0" w:color="auto"/>
              </w:divBdr>
              <w:divsChild>
                <w:div w:id="1059591788">
                  <w:marLeft w:val="0"/>
                  <w:marRight w:val="0"/>
                  <w:marTop w:val="0"/>
                  <w:marBottom w:val="0"/>
                  <w:divBdr>
                    <w:top w:val="none" w:sz="0" w:space="0" w:color="auto"/>
                    <w:left w:val="none" w:sz="0" w:space="0" w:color="auto"/>
                    <w:bottom w:val="none" w:sz="0" w:space="0" w:color="auto"/>
                    <w:right w:val="none" w:sz="0" w:space="0" w:color="auto"/>
                  </w:divBdr>
                  <w:divsChild>
                    <w:div w:id="1564683118">
                      <w:marLeft w:val="158"/>
                      <w:marRight w:val="0"/>
                      <w:marTop w:val="0"/>
                      <w:marBottom w:val="0"/>
                      <w:divBdr>
                        <w:top w:val="none" w:sz="0" w:space="0" w:color="auto"/>
                        <w:left w:val="none" w:sz="0" w:space="0" w:color="auto"/>
                        <w:bottom w:val="none" w:sz="0" w:space="0" w:color="auto"/>
                        <w:right w:val="none" w:sz="0" w:space="0" w:color="auto"/>
                      </w:divBdr>
                      <w:divsChild>
                        <w:div w:id="459230299">
                          <w:marLeft w:val="-158"/>
                          <w:marRight w:val="0"/>
                          <w:marTop w:val="0"/>
                          <w:marBottom w:val="0"/>
                          <w:divBdr>
                            <w:top w:val="none" w:sz="0" w:space="0" w:color="auto"/>
                            <w:left w:val="none" w:sz="0" w:space="0" w:color="auto"/>
                            <w:bottom w:val="none" w:sz="0" w:space="0" w:color="auto"/>
                            <w:right w:val="none" w:sz="0" w:space="0" w:color="auto"/>
                          </w:divBdr>
                          <w:divsChild>
                            <w:div w:id="2108504159">
                              <w:marLeft w:val="0"/>
                              <w:marRight w:val="0"/>
                              <w:marTop w:val="0"/>
                              <w:marBottom w:val="0"/>
                              <w:divBdr>
                                <w:top w:val="none" w:sz="0" w:space="0" w:color="auto"/>
                                <w:left w:val="none" w:sz="0" w:space="0" w:color="auto"/>
                                <w:bottom w:val="none" w:sz="0" w:space="0" w:color="auto"/>
                                <w:right w:val="none" w:sz="0" w:space="0" w:color="auto"/>
                              </w:divBdr>
                              <w:divsChild>
                                <w:div w:id="131448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7353712">
      <w:bodyDiv w:val="1"/>
      <w:marLeft w:val="0"/>
      <w:marRight w:val="0"/>
      <w:marTop w:val="0"/>
      <w:marBottom w:val="0"/>
      <w:divBdr>
        <w:top w:val="none" w:sz="0" w:space="0" w:color="auto"/>
        <w:left w:val="none" w:sz="0" w:space="0" w:color="auto"/>
        <w:bottom w:val="none" w:sz="0" w:space="0" w:color="auto"/>
        <w:right w:val="none" w:sz="0" w:space="0" w:color="auto"/>
      </w:divBdr>
    </w:div>
    <w:div w:id="865487565">
      <w:bodyDiv w:val="1"/>
      <w:marLeft w:val="0"/>
      <w:marRight w:val="0"/>
      <w:marTop w:val="0"/>
      <w:marBottom w:val="0"/>
      <w:divBdr>
        <w:top w:val="none" w:sz="0" w:space="0" w:color="auto"/>
        <w:left w:val="none" w:sz="0" w:space="0" w:color="auto"/>
        <w:bottom w:val="none" w:sz="0" w:space="0" w:color="auto"/>
        <w:right w:val="none" w:sz="0" w:space="0" w:color="auto"/>
      </w:divBdr>
    </w:div>
    <w:div w:id="867834489">
      <w:bodyDiv w:val="1"/>
      <w:marLeft w:val="0"/>
      <w:marRight w:val="0"/>
      <w:marTop w:val="0"/>
      <w:marBottom w:val="0"/>
      <w:divBdr>
        <w:top w:val="none" w:sz="0" w:space="0" w:color="auto"/>
        <w:left w:val="none" w:sz="0" w:space="0" w:color="auto"/>
        <w:bottom w:val="none" w:sz="0" w:space="0" w:color="auto"/>
        <w:right w:val="none" w:sz="0" w:space="0" w:color="auto"/>
      </w:divBdr>
    </w:div>
    <w:div w:id="868031203">
      <w:bodyDiv w:val="1"/>
      <w:marLeft w:val="0"/>
      <w:marRight w:val="0"/>
      <w:marTop w:val="0"/>
      <w:marBottom w:val="0"/>
      <w:divBdr>
        <w:top w:val="none" w:sz="0" w:space="0" w:color="auto"/>
        <w:left w:val="none" w:sz="0" w:space="0" w:color="auto"/>
        <w:bottom w:val="none" w:sz="0" w:space="0" w:color="auto"/>
        <w:right w:val="none" w:sz="0" w:space="0" w:color="auto"/>
      </w:divBdr>
    </w:div>
    <w:div w:id="870648730">
      <w:bodyDiv w:val="1"/>
      <w:marLeft w:val="0"/>
      <w:marRight w:val="0"/>
      <w:marTop w:val="0"/>
      <w:marBottom w:val="0"/>
      <w:divBdr>
        <w:top w:val="none" w:sz="0" w:space="0" w:color="auto"/>
        <w:left w:val="none" w:sz="0" w:space="0" w:color="auto"/>
        <w:bottom w:val="none" w:sz="0" w:space="0" w:color="auto"/>
        <w:right w:val="none" w:sz="0" w:space="0" w:color="auto"/>
      </w:divBdr>
    </w:div>
    <w:div w:id="875434295">
      <w:bodyDiv w:val="1"/>
      <w:marLeft w:val="0"/>
      <w:marRight w:val="0"/>
      <w:marTop w:val="0"/>
      <w:marBottom w:val="0"/>
      <w:divBdr>
        <w:top w:val="none" w:sz="0" w:space="0" w:color="auto"/>
        <w:left w:val="none" w:sz="0" w:space="0" w:color="auto"/>
        <w:bottom w:val="none" w:sz="0" w:space="0" w:color="auto"/>
        <w:right w:val="none" w:sz="0" w:space="0" w:color="auto"/>
      </w:divBdr>
    </w:div>
    <w:div w:id="875971434">
      <w:bodyDiv w:val="1"/>
      <w:marLeft w:val="0"/>
      <w:marRight w:val="0"/>
      <w:marTop w:val="0"/>
      <w:marBottom w:val="0"/>
      <w:divBdr>
        <w:top w:val="none" w:sz="0" w:space="0" w:color="auto"/>
        <w:left w:val="none" w:sz="0" w:space="0" w:color="auto"/>
        <w:bottom w:val="none" w:sz="0" w:space="0" w:color="auto"/>
        <w:right w:val="none" w:sz="0" w:space="0" w:color="auto"/>
      </w:divBdr>
    </w:div>
    <w:div w:id="876620432">
      <w:bodyDiv w:val="1"/>
      <w:marLeft w:val="0"/>
      <w:marRight w:val="0"/>
      <w:marTop w:val="0"/>
      <w:marBottom w:val="0"/>
      <w:divBdr>
        <w:top w:val="none" w:sz="0" w:space="0" w:color="auto"/>
        <w:left w:val="none" w:sz="0" w:space="0" w:color="auto"/>
        <w:bottom w:val="none" w:sz="0" w:space="0" w:color="auto"/>
        <w:right w:val="none" w:sz="0" w:space="0" w:color="auto"/>
      </w:divBdr>
    </w:div>
    <w:div w:id="879170089">
      <w:bodyDiv w:val="1"/>
      <w:marLeft w:val="0"/>
      <w:marRight w:val="0"/>
      <w:marTop w:val="0"/>
      <w:marBottom w:val="0"/>
      <w:divBdr>
        <w:top w:val="none" w:sz="0" w:space="0" w:color="auto"/>
        <w:left w:val="none" w:sz="0" w:space="0" w:color="auto"/>
        <w:bottom w:val="none" w:sz="0" w:space="0" w:color="auto"/>
        <w:right w:val="none" w:sz="0" w:space="0" w:color="auto"/>
      </w:divBdr>
    </w:div>
    <w:div w:id="879512323">
      <w:bodyDiv w:val="1"/>
      <w:marLeft w:val="0"/>
      <w:marRight w:val="0"/>
      <w:marTop w:val="0"/>
      <w:marBottom w:val="0"/>
      <w:divBdr>
        <w:top w:val="none" w:sz="0" w:space="0" w:color="auto"/>
        <w:left w:val="none" w:sz="0" w:space="0" w:color="auto"/>
        <w:bottom w:val="none" w:sz="0" w:space="0" w:color="auto"/>
        <w:right w:val="none" w:sz="0" w:space="0" w:color="auto"/>
      </w:divBdr>
    </w:div>
    <w:div w:id="881019599">
      <w:bodyDiv w:val="1"/>
      <w:marLeft w:val="0"/>
      <w:marRight w:val="0"/>
      <w:marTop w:val="0"/>
      <w:marBottom w:val="0"/>
      <w:divBdr>
        <w:top w:val="none" w:sz="0" w:space="0" w:color="auto"/>
        <w:left w:val="none" w:sz="0" w:space="0" w:color="auto"/>
        <w:bottom w:val="none" w:sz="0" w:space="0" w:color="auto"/>
        <w:right w:val="none" w:sz="0" w:space="0" w:color="auto"/>
      </w:divBdr>
    </w:div>
    <w:div w:id="883640763">
      <w:bodyDiv w:val="1"/>
      <w:marLeft w:val="0"/>
      <w:marRight w:val="0"/>
      <w:marTop w:val="0"/>
      <w:marBottom w:val="0"/>
      <w:divBdr>
        <w:top w:val="none" w:sz="0" w:space="0" w:color="auto"/>
        <w:left w:val="none" w:sz="0" w:space="0" w:color="auto"/>
        <w:bottom w:val="none" w:sz="0" w:space="0" w:color="auto"/>
        <w:right w:val="none" w:sz="0" w:space="0" w:color="auto"/>
      </w:divBdr>
    </w:div>
    <w:div w:id="885146638">
      <w:bodyDiv w:val="1"/>
      <w:marLeft w:val="0"/>
      <w:marRight w:val="0"/>
      <w:marTop w:val="0"/>
      <w:marBottom w:val="0"/>
      <w:divBdr>
        <w:top w:val="none" w:sz="0" w:space="0" w:color="auto"/>
        <w:left w:val="none" w:sz="0" w:space="0" w:color="auto"/>
        <w:bottom w:val="none" w:sz="0" w:space="0" w:color="auto"/>
        <w:right w:val="none" w:sz="0" w:space="0" w:color="auto"/>
      </w:divBdr>
    </w:div>
    <w:div w:id="891504681">
      <w:bodyDiv w:val="1"/>
      <w:marLeft w:val="0"/>
      <w:marRight w:val="0"/>
      <w:marTop w:val="0"/>
      <w:marBottom w:val="0"/>
      <w:divBdr>
        <w:top w:val="none" w:sz="0" w:space="0" w:color="auto"/>
        <w:left w:val="none" w:sz="0" w:space="0" w:color="auto"/>
        <w:bottom w:val="none" w:sz="0" w:space="0" w:color="auto"/>
        <w:right w:val="none" w:sz="0" w:space="0" w:color="auto"/>
      </w:divBdr>
    </w:div>
    <w:div w:id="894894215">
      <w:bodyDiv w:val="1"/>
      <w:marLeft w:val="0"/>
      <w:marRight w:val="0"/>
      <w:marTop w:val="0"/>
      <w:marBottom w:val="0"/>
      <w:divBdr>
        <w:top w:val="none" w:sz="0" w:space="0" w:color="auto"/>
        <w:left w:val="none" w:sz="0" w:space="0" w:color="auto"/>
        <w:bottom w:val="none" w:sz="0" w:space="0" w:color="auto"/>
        <w:right w:val="none" w:sz="0" w:space="0" w:color="auto"/>
      </w:divBdr>
    </w:div>
    <w:div w:id="895509346">
      <w:bodyDiv w:val="1"/>
      <w:marLeft w:val="0"/>
      <w:marRight w:val="0"/>
      <w:marTop w:val="0"/>
      <w:marBottom w:val="0"/>
      <w:divBdr>
        <w:top w:val="none" w:sz="0" w:space="0" w:color="auto"/>
        <w:left w:val="none" w:sz="0" w:space="0" w:color="auto"/>
        <w:bottom w:val="none" w:sz="0" w:space="0" w:color="auto"/>
        <w:right w:val="none" w:sz="0" w:space="0" w:color="auto"/>
      </w:divBdr>
    </w:div>
    <w:div w:id="897394881">
      <w:bodyDiv w:val="1"/>
      <w:marLeft w:val="0"/>
      <w:marRight w:val="0"/>
      <w:marTop w:val="0"/>
      <w:marBottom w:val="0"/>
      <w:divBdr>
        <w:top w:val="none" w:sz="0" w:space="0" w:color="auto"/>
        <w:left w:val="none" w:sz="0" w:space="0" w:color="auto"/>
        <w:bottom w:val="none" w:sz="0" w:space="0" w:color="auto"/>
        <w:right w:val="none" w:sz="0" w:space="0" w:color="auto"/>
      </w:divBdr>
    </w:div>
    <w:div w:id="897975569">
      <w:bodyDiv w:val="1"/>
      <w:marLeft w:val="0"/>
      <w:marRight w:val="0"/>
      <w:marTop w:val="0"/>
      <w:marBottom w:val="0"/>
      <w:divBdr>
        <w:top w:val="none" w:sz="0" w:space="0" w:color="auto"/>
        <w:left w:val="none" w:sz="0" w:space="0" w:color="auto"/>
        <w:bottom w:val="none" w:sz="0" w:space="0" w:color="auto"/>
        <w:right w:val="none" w:sz="0" w:space="0" w:color="auto"/>
      </w:divBdr>
    </w:div>
    <w:div w:id="900821732">
      <w:bodyDiv w:val="1"/>
      <w:marLeft w:val="0"/>
      <w:marRight w:val="0"/>
      <w:marTop w:val="0"/>
      <w:marBottom w:val="0"/>
      <w:divBdr>
        <w:top w:val="none" w:sz="0" w:space="0" w:color="auto"/>
        <w:left w:val="none" w:sz="0" w:space="0" w:color="auto"/>
        <w:bottom w:val="none" w:sz="0" w:space="0" w:color="auto"/>
        <w:right w:val="none" w:sz="0" w:space="0" w:color="auto"/>
      </w:divBdr>
    </w:div>
    <w:div w:id="908005520">
      <w:bodyDiv w:val="1"/>
      <w:marLeft w:val="0"/>
      <w:marRight w:val="0"/>
      <w:marTop w:val="0"/>
      <w:marBottom w:val="0"/>
      <w:divBdr>
        <w:top w:val="none" w:sz="0" w:space="0" w:color="auto"/>
        <w:left w:val="none" w:sz="0" w:space="0" w:color="auto"/>
        <w:bottom w:val="none" w:sz="0" w:space="0" w:color="auto"/>
        <w:right w:val="none" w:sz="0" w:space="0" w:color="auto"/>
      </w:divBdr>
    </w:div>
    <w:div w:id="912928413">
      <w:bodyDiv w:val="1"/>
      <w:marLeft w:val="0"/>
      <w:marRight w:val="0"/>
      <w:marTop w:val="0"/>
      <w:marBottom w:val="0"/>
      <w:divBdr>
        <w:top w:val="none" w:sz="0" w:space="0" w:color="auto"/>
        <w:left w:val="none" w:sz="0" w:space="0" w:color="auto"/>
        <w:bottom w:val="none" w:sz="0" w:space="0" w:color="auto"/>
        <w:right w:val="none" w:sz="0" w:space="0" w:color="auto"/>
      </w:divBdr>
    </w:div>
    <w:div w:id="921065528">
      <w:bodyDiv w:val="1"/>
      <w:marLeft w:val="0"/>
      <w:marRight w:val="0"/>
      <w:marTop w:val="0"/>
      <w:marBottom w:val="0"/>
      <w:divBdr>
        <w:top w:val="none" w:sz="0" w:space="0" w:color="auto"/>
        <w:left w:val="none" w:sz="0" w:space="0" w:color="auto"/>
        <w:bottom w:val="none" w:sz="0" w:space="0" w:color="auto"/>
        <w:right w:val="none" w:sz="0" w:space="0" w:color="auto"/>
      </w:divBdr>
    </w:div>
    <w:div w:id="921572674">
      <w:bodyDiv w:val="1"/>
      <w:marLeft w:val="0"/>
      <w:marRight w:val="0"/>
      <w:marTop w:val="0"/>
      <w:marBottom w:val="0"/>
      <w:divBdr>
        <w:top w:val="none" w:sz="0" w:space="0" w:color="auto"/>
        <w:left w:val="none" w:sz="0" w:space="0" w:color="auto"/>
        <w:bottom w:val="none" w:sz="0" w:space="0" w:color="auto"/>
        <w:right w:val="none" w:sz="0" w:space="0" w:color="auto"/>
      </w:divBdr>
    </w:div>
    <w:div w:id="921840069">
      <w:bodyDiv w:val="1"/>
      <w:marLeft w:val="0"/>
      <w:marRight w:val="0"/>
      <w:marTop w:val="0"/>
      <w:marBottom w:val="0"/>
      <w:divBdr>
        <w:top w:val="none" w:sz="0" w:space="0" w:color="auto"/>
        <w:left w:val="none" w:sz="0" w:space="0" w:color="auto"/>
        <w:bottom w:val="none" w:sz="0" w:space="0" w:color="auto"/>
        <w:right w:val="none" w:sz="0" w:space="0" w:color="auto"/>
      </w:divBdr>
    </w:div>
    <w:div w:id="922686696">
      <w:bodyDiv w:val="1"/>
      <w:marLeft w:val="0"/>
      <w:marRight w:val="0"/>
      <w:marTop w:val="0"/>
      <w:marBottom w:val="0"/>
      <w:divBdr>
        <w:top w:val="none" w:sz="0" w:space="0" w:color="auto"/>
        <w:left w:val="none" w:sz="0" w:space="0" w:color="auto"/>
        <w:bottom w:val="none" w:sz="0" w:space="0" w:color="auto"/>
        <w:right w:val="none" w:sz="0" w:space="0" w:color="auto"/>
      </w:divBdr>
    </w:div>
    <w:div w:id="928007632">
      <w:bodyDiv w:val="1"/>
      <w:marLeft w:val="0"/>
      <w:marRight w:val="0"/>
      <w:marTop w:val="0"/>
      <w:marBottom w:val="0"/>
      <w:divBdr>
        <w:top w:val="none" w:sz="0" w:space="0" w:color="auto"/>
        <w:left w:val="none" w:sz="0" w:space="0" w:color="auto"/>
        <w:bottom w:val="none" w:sz="0" w:space="0" w:color="auto"/>
        <w:right w:val="none" w:sz="0" w:space="0" w:color="auto"/>
      </w:divBdr>
    </w:div>
    <w:div w:id="928928197">
      <w:bodyDiv w:val="1"/>
      <w:marLeft w:val="0"/>
      <w:marRight w:val="0"/>
      <w:marTop w:val="0"/>
      <w:marBottom w:val="0"/>
      <w:divBdr>
        <w:top w:val="none" w:sz="0" w:space="0" w:color="auto"/>
        <w:left w:val="none" w:sz="0" w:space="0" w:color="auto"/>
        <w:bottom w:val="none" w:sz="0" w:space="0" w:color="auto"/>
        <w:right w:val="none" w:sz="0" w:space="0" w:color="auto"/>
      </w:divBdr>
    </w:div>
    <w:div w:id="930578390">
      <w:bodyDiv w:val="1"/>
      <w:marLeft w:val="0"/>
      <w:marRight w:val="0"/>
      <w:marTop w:val="0"/>
      <w:marBottom w:val="0"/>
      <w:divBdr>
        <w:top w:val="none" w:sz="0" w:space="0" w:color="auto"/>
        <w:left w:val="none" w:sz="0" w:space="0" w:color="auto"/>
        <w:bottom w:val="none" w:sz="0" w:space="0" w:color="auto"/>
        <w:right w:val="none" w:sz="0" w:space="0" w:color="auto"/>
      </w:divBdr>
    </w:div>
    <w:div w:id="935211587">
      <w:bodyDiv w:val="1"/>
      <w:marLeft w:val="0"/>
      <w:marRight w:val="0"/>
      <w:marTop w:val="0"/>
      <w:marBottom w:val="0"/>
      <w:divBdr>
        <w:top w:val="none" w:sz="0" w:space="0" w:color="auto"/>
        <w:left w:val="none" w:sz="0" w:space="0" w:color="auto"/>
        <w:bottom w:val="none" w:sz="0" w:space="0" w:color="auto"/>
        <w:right w:val="none" w:sz="0" w:space="0" w:color="auto"/>
      </w:divBdr>
    </w:div>
    <w:div w:id="935939558">
      <w:bodyDiv w:val="1"/>
      <w:marLeft w:val="0"/>
      <w:marRight w:val="0"/>
      <w:marTop w:val="0"/>
      <w:marBottom w:val="0"/>
      <w:divBdr>
        <w:top w:val="none" w:sz="0" w:space="0" w:color="auto"/>
        <w:left w:val="none" w:sz="0" w:space="0" w:color="auto"/>
        <w:bottom w:val="none" w:sz="0" w:space="0" w:color="auto"/>
        <w:right w:val="none" w:sz="0" w:space="0" w:color="auto"/>
      </w:divBdr>
    </w:div>
    <w:div w:id="937327823">
      <w:bodyDiv w:val="1"/>
      <w:marLeft w:val="0"/>
      <w:marRight w:val="0"/>
      <w:marTop w:val="0"/>
      <w:marBottom w:val="0"/>
      <w:divBdr>
        <w:top w:val="none" w:sz="0" w:space="0" w:color="auto"/>
        <w:left w:val="none" w:sz="0" w:space="0" w:color="auto"/>
        <w:bottom w:val="none" w:sz="0" w:space="0" w:color="auto"/>
        <w:right w:val="none" w:sz="0" w:space="0" w:color="auto"/>
      </w:divBdr>
    </w:div>
    <w:div w:id="938758003">
      <w:bodyDiv w:val="1"/>
      <w:marLeft w:val="0"/>
      <w:marRight w:val="0"/>
      <w:marTop w:val="0"/>
      <w:marBottom w:val="0"/>
      <w:divBdr>
        <w:top w:val="none" w:sz="0" w:space="0" w:color="auto"/>
        <w:left w:val="none" w:sz="0" w:space="0" w:color="auto"/>
        <w:bottom w:val="none" w:sz="0" w:space="0" w:color="auto"/>
        <w:right w:val="none" w:sz="0" w:space="0" w:color="auto"/>
      </w:divBdr>
    </w:div>
    <w:div w:id="943683682">
      <w:bodyDiv w:val="1"/>
      <w:marLeft w:val="0"/>
      <w:marRight w:val="0"/>
      <w:marTop w:val="0"/>
      <w:marBottom w:val="0"/>
      <w:divBdr>
        <w:top w:val="none" w:sz="0" w:space="0" w:color="auto"/>
        <w:left w:val="none" w:sz="0" w:space="0" w:color="auto"/>
        <w:bottom w:val="none" w:sz="0" w:space="0" w:color="auto"/>
        <w:right w:val="none" w:sz="0" w:space="0" w:color="auto"/>
      </w:divBdr>
    </w:div>
    <w:div w:id="943879836">
      <w:bodyDiv w:val="1"/>
      <w:marLeft w:val="0"/>
      <w:marRight w:val="0"/>
      <w:marTop w:val="0"/>
      <w:marBottom w:val="0"/>
      <w:divBdr>
        <w:top w:val="none" w:sz="0" w:space="0" w:color="auto"/>
        <w:left w:val="none" w:sz="0" w:space="0" w:color="auto"/>
        <w:bottom w:val="none" w:sz="0" w:space="0" w:color="auto"/>
        <w:right w:val="none" w:sz="0" w:space="0" w:color="auto"/>
      </w:divBdr>
    </w:div>
    <w:div w:id="943927553">
      <w:bodyDiv w:val="1"/>
      <w:marLeft w:val="0"/>
      <w:marRight w:val="0"/>
      <w:marTop w:val="0"/>
      <w:marBottom w:val="0"/>
      <w:divBdr>
        <w:top w:val="none" w:sz="0" w:space="0" w:color="auto"/>
        <w:left w:val="none" w:sz="0" w:space="0" w:color="auto"/>
        <w:bottom w:val="none" w:sz="0" w:space="0" w:color="auto"/>
        <w:right w:val="none" w:sz="0" w:space="0" w:color="auto"/>
      </w:divBdr>
    </w:div>
    <w:div w:id="946041554">
      <w:bodyDiv w:val="1"/>
      <w:marLeft w:val="0"/>
      <w:marRight w:val="0"/>
      <w:marTop w:val="0"/>
      <w:marBottom w:val="0"/>
      <w:divBdr>
        <w:top w:val="none" w:sz="0" w:space="0" w:color="auto"/>
        <w:left w:val="none" w:sz="0" w:space="0" w:color="auto"/>
        <w:bottom w:val="none" w:sz="0" w:space="0" w:color="auto"/>
        <w:right w:val="none" w:sz="0" w:space="0" w:color="auto"/>
      </w:divBdr>
    </w:div>
    <w:div w:id="947086672">
      <w:bodyDiv w:val="1"/>
      <w:marLeft w:val="0"/>
      <w:marRight w:val="0"/>
      <w:marTop w:val="0"/>
      <w:marBottom w:val="0"/>
      <w:divBdr>
        <w:top w:val="none" w:sz="0" w:space="0" w:color="auto"/>
        <w:left w:val="none" w:sz="0" w:space="0" w:color="auto"/>
        <w:bottom w:val="none" w:sz="0" w:space="0" w:color="auto"/>
        <w:right w:val="none" w:sz="0" w:space="0" w:color="auto"/>
      </w:divBdr>
    </w:div>
    <w:div w:id="947927453">
      <w:bodyDiv w:val="1"/>
      <w:marLeft w:val="0"/>
      <w:marRight w:val="0"/>
      <w:marTop w:val="0"/>
      <w:marBottom w:val="0"/>
      <w:divBdr>
        <w:top w:val="none" w:sz="0" w:space="0" w:color="auto"/>
        <w:left w:val="none" w:sz="0" w:space="0" w:color="auto"/>
        <w:bottom w:val="none" w:sz="0" w:space="0" w:color="auto"/>
        <w:right w:val="none" w:sz="0" w:space="0" w:color="auto"/>
      </w:divBdr>
    </w:div>
    <w:div w:id="948317087">
      <w:bodyDiv w:val="1"/>
      <w:marLeft w:val="0"/>
      <w:marRight w:val="0"/>
      <w:marTop w:val="0"/>
      <w:marBottom w:val="0"/>
      <w:divBdr>
        <w:top w:val="none" w:sz="0" w:space="0" w:color="auto"/>
        <w:left w:val="none" w:sz="0" w:space="0" w:color="auto"/>
        <w:bottom w:val="none" w:sz="0" w:space="0" w:color="auto"/>
        <w:right w:val="none" w:sz="0" w:space="0" w:color="auto"/>
      </w:divBdr>
    </w:div>
    <w:div w:id="948897800">
      <w:bodyDiv w:val="1"/>
      <w:marLeft w:val="0"/>
      <w:marRight w:val="0"/>
      <w:marTop w:val="0"/>
      <w:marBottom w:val="0"/>
      <w:divBdr>
        <w:top w:val="none" w:sz="0" w:space="0" w:color="auto"/>
        <w:left w:val="none" w:sz="0" w:space="0" w:color="auto"/>
        <w:bottom w:val="none" w:sz="0" w:space="0" w:color="auto"/>
        <w:right w:val="none" w:sz="0" w:space="0" w:color="auto"/>
      </w:divBdr>
    </w:div>
    <w:div w:id="951204030">
      <w:bodyDiv w:val="1"/>
      <w:marLeft w:val="0"/>
      <w:marRight w:val="0"/>
      <w:marTop w:val="0"/>
      <w:marBottom w:val="0"/>
      <w:divBdr>
        <w:top w:val="none" w:sz="0" w:space="0" w:color="auto"/>
        <w:left w:val="none" w:sz="0" w:space="0" w:color="auto"/>
        <w:bottom w:val="none" w:sz="0" w:space="0" w:color="auto"/>
        <w:right w:val="none" w:sz="0" w:space="0" w:color="auto"/>
      </w:divBdr>
    </w:div>
    <w:div w:id="953370456">
      <w:bodyDiv w:val="1"/>
      <w:marLeft w:val="0"/>
      <w:marRight w:val="0"/>
      <w:marTop w:val="0"/>
      <w:marBottom w:val="0"/>
      <w:divBdr>
        <w:top w:val="none" w:sz="0" w:space="0" w:color="auto"/>
        <w:left w:val="none" w:sz="0" w:space="0" w:color="auto"/>
        <w:bottom w:val="none" w:sz="0" w:space="0" w:color="auto"/>
        <w:right w:val="none" w:sz="0" w:space="0" w:color="auto"/>
      </w:divBdr>
    </w:div>
    <w:div w:id="959805041">
      <w:bodyDiv w:val="1"/>
      <w:marLeft w:val="0"/>
      <w:marRight w:val="0"/>
      <w:marTop w:val="0"/>
      <w:marBottom w:val="0"/>
      <w:divBdr>
        <w:top w:val="none" w:sz="0" w:space="0" w:color="auto"/>
        <w:left w:val="none" w:sz="0" w:space="0" w:color="auto"/>
        <w:bottom w:val="none" w:sz="0" w:space="0" w:color="auto"/>
        <w:right w:val="none" w:sz="0" w:space="0" w:color="auto"/>
      </w:divBdr>
    </w:div>
    <w:div w:id="960307569">
      <w:bodyDiv w:val="1"/>
      <w:marLeft w:val="0"/>
      <w:marRight w:val="0"/>
      <w:marTop w:val="0"/>
      <w:marBottom w:val="0"/>
      <w:divBdr>
        <w:top w:val="none" w:sz="0" w:space="0" w:color="auto"/>
        <w:left w:val="none" w:sz="0" w:space="0" w:color="auto"/>
        <w:bottom w:val="none" w:sz="0" w:space="0" w:color="auto"/>
        <w:right w:val="none" w:sz="0" w:space="0" w:color="auto"/>
      </w:divBdr>
    </w:div>
    <w:div w:id="964582193">
      <w:bodyDiv w:val="1"/>
      <w:marLeft w:val="0"/>
      <w:marRight w:val="0"/>
      <w:marTop w:val="0"/>
      <w:marBottom w:val="0"/>
      <w:divBdr>
        <w:top w:val="none" w:sz="0" w:space="0" w:color="auto"/>
        <w:left w:val="none" w:sz="0" w:space="0" w:color="auto"/>
        <w:bottom w:val="none" w:sz="0" w:space="0" w:color="auto"/>
        <w:right w:val="none" w:sz="0" w:space="0" w:color="auto"/>
      </w:divBdr>
    </w:div>
    <w:div w:id="979388305">
      <w:bodyDiv w:val="1"/>
      <w:marLeft w:val="0"/>
      <w:marRight w:val="0"/>
      <w:marTop w:val="0"/>
      <w:marBottom w:val="0"/>
      <w:divBdr>
        <w:top w:val="none" w:sz="0" w:space="0" w:color="auto"/>
        <w:left w:val="none" w:sz="0" w:space="0" w:color="auto"/>
        <w:bottom w:val="none" w:sz="0" w:space="0" w:color="auto"/>
        <w:right w:val="none" w:sz="0" w:space="0" w:color="auto"/>
      </w:divBdr>
    </w:div>
    <w:div w:id="982925982">
      <w:bodyDiv w:val="1"/>
      <w:marLeft w:val="0"/>
      <w:marRight w:val="0"/>
      <w:marTop w:val="0"/>
      <w:marBottom w:val="0"/>
      <w:divBdr>
        <w:top w:val="none" w:sz="0" w:space="0" w:color="auto"/>
        <w:left w:val="none" w:sz="0" w:space="0" w:color="auto"/>
        <w:bottom w:val="none" w:sz="0" w:space="0" w:color="auto"/>
        <w:right w:val="none" w:sz="0" w:space="0" w:color="auto"/>
      </w:divBdr>
    </w:div>
    <w:div w:id="983654833">
      <w:bodyDiv w:val="1"/>
      <w:marLeft w:val="0"/>
      <w:marRight w:val="0"/>
      <w:marTop w:val="0"/>
      <w:marBottom w:val="0"/>
      <w:divBdr>
        <w:top w:val="none" w:sz="0" w:space="0" w:color="auto"/>
        <w:left w:val="none" w:sz="0" w:space="0" w:color="auto"/>
        <w:bottom w:val="none" w:sz="0" w:space="0" w:color="auto"/>
        <w:right w:val="none" w:sz="0" w:space="0" w:color="auto"/>
      </w:divBdr>
    </w:div>
    <w:div w:id="986713088">
      <w:bodyDiv w:val="1"/>
      <w:marLeft w:val="0"/>
      <w:marRight w:val="0"/>
      <w:marTop w:val="0"/>
      <w:marBottom w:val="0"/>
      <w:divBdr>
        <w:top w:val="none" w:sz="0" w:space="0" w:color="auto"/>
        <w:left w:val="none" w:sz="0" w:space="0" w:color="auto"/>
        <w:bottom w:val="none" w:sz="0" w:space="0" w:color="auto"/>
        <w:right w:val="none" w:sz="0" w:space="0" w:color="auto"/>
      </w:divBdr>
    </w:div>
    <w:div w:id="987325048">
      <w:bodyDiv w:val="1"/>
      <w:marLeft w:val="0"/>
      <w:marRight w:val="0"/>
      <w:marTop w:val="0"/>
      <w:marBottom w:val="0"/>
      <w:divBdr>
        <w:top w:val="none" w:sz="0" w:space="0" w:color="auto"/>
        <w:left w:val="none" w:sz="0" w:space="0" w:color="auto"/>
        <w:bottom w:val="none" w:sz="0" w:space="0" w:color="auto"/>
        <w:right w:val="none" w:sz="0" w:space="0" w:color="auto"/>
      </w:divBdr>
    </w:div>
    <w:div w:id="988901828">
      <w:bodyDiv w:val="1"/>
      <w:marLeft w:val="0"/>
      <w:marRight w:val="0"/>
      <w:marTop w:val="0"/>
      <w:marBottom w:val="0"/>
      <w:divBdr>
        <w:top w:val="none" w:sz="0" w:space="0" w:color="auto"/>
        <w:left w:val="none" w:sz="0" w:space="0" w:color="auto"/>
        <w:bottom w:val="none" w:sz="0" w:space="0" w:color="auto"/>
        <w:right w:val="none" w:sz="0" w:space="0" w:color="auto"/>
      </w:divBdr>
    </w:div>
    <w:div w:id="991829012">
      <w:bodyDiv w:val="1"/>
      <w:marLeft w:val="0"/>
      <w:marRight w:val="0"/>
      <w:marTop w:val="0"/>
      <w:marBottom w:val="0"/>
      <w:divBdr>
        <w:top w:val="none" w:sz="0" w:space="0" w:color="auto"/>
        <w:left w:val="none" w:sz="0" w:space="0" w:color="auto"/>
        <w:bottom w:val="none" w:sz="0" w:space="0" w:color="auto"/>
        <w:right w:val="none" w:sz="0" w:space="0" w:color="auto"/>
      </w:divBdr>
    </w:div>
    <w:div w:id="992178290">
      <w:bodyDiv w:val="1"/>
      <w:marLeft w:val="0"/>
      <w:marRight w:val="0"/>
      <w:marTop w:val="0"/>
      <w:marBottom w:val="0"/>
      <w:divBdr>
        <w:top w:val="none" w:sz="0" w:space="0" w:color="auto"/>
        <w:left w:val="none" w:sz="0" w:space="0" w:color="auto"/>
        <w:bottom w:val="none" w:sz="0" w:space="0" w:color="auto"/>
        <w:right w:val="none" w:sz="0" w:space="0" w:color="auto"/>
      </w:divBdr>
    </w:div>
    <w:div w:id="1000230409">
      <w:bodyDiv w:val="1"/>
      <w:marLeft w:val="0"/>
      <w:marRight w:val="0"/>
      <w:marTop w:val="0"/>
      <w:marBottom w:val="0"/>
      <w:divBdr>
        <w:top w:val="none" w:sz="0" w:space="0" w:color="auto"/>
        <w:left w:val="none" w:sz="0" w:space="0" w:color="auto"/>
        <w:bottom w:val="none" w:sz="0" w:space="0" w:color="auto"/>
        <w:right w:val="none" w:sz="0" w:space="0" w:color="auto"/>
      </w:divBdr>
    </w:div>
    <w:div w:id="1002902687">
      <w:bodyDiv w:val="1"/>
      <w:marLeft w:val="0"/>
      <w:marRight w:val="0"/>
      <w:marTop w:val="0"/>
      <w:marBottom w:val="0"/>
      <w:divBdr>
        <w:top w:val="none" w:sz="0" w:space="0" w:color="auto"/>
        <w:left w:val="none" w:sz="0" w:space="0" w:color="auto"/>
        <w:bottom w:val="none" w:sz="0" w:space="0" w:color="auto"/>
        <w:right w:val="none" w:sz="0" w:space="0" w:color="auto"/>
      </w:divBdr>
    </w:div>
    <w:div w:id="1005061595">
      <w:bodyDiv w:val="1"/>
      <w:marLeft w:val="0"/>
      <w:marRight w:val="0"/>
      <w:marTop w:val="0"/>
      <w:marBottom w:val="0"/>
      <w:divBdr>
        <w:top w:val="none" w:sz="0" w:space="0" w:color="auto"/>
        <w:left w:val="none" w:sz="0" w:space="0" w:color="auto"/>
        <w:bottom w:val="none" w:sz="0" w:space="0" w:color="auto"/>
        <w:right w:val="none" w:sz="0" w:space="0" w:color="auto"/>
      </w:divBdr>
    </w:div>
    <w:div w:id="1006396684">
      <w:bodyDiv w:val="1"/>
      <w:marLeft w:val="0"/>
      <w:marRight w:val="0"/>
      <w:marTop w:val="0"/>
      <w:marBottom w:val="0"/>
      <w:divBdr>
        <w:top w:val="none" w:sz="0" w:space="0" w:color="auto"/>
        <w:left w:val="none" w:sz="0" w:space="0" w:color="auto"/>
        <w:bottom w:val="none" w:sz="0" w:space="0" w:color="auto"/>
        <w:right w:val="none" w:sz="0" w:space="0" w:color="auto"/>
      </w:divBdr>
    </w:div>
    <w:div w:id="1006440161">
      <w:bodyDiv w:val="1"/>
      <w:marLeft w:val="0"/>
      <w:marRight w:val="0"/>
      <w:marTop w:val="0"/>
      <w:marBottom w:val="0"/>
      <w:divBdr>
        <w:top w:val="none" w:sz="0" w:space="0" w:color="auto"/>
        <w:left w:val="none" w:sz="0" w:space="0" w:color="auto"/>
        <w:bottom w:val="none" w:sz="0" w:space="0" w:color="auto"/>
        <w:right w:val="none" w:sz="0" w:space="0" w:color="auto"/>
      </w:divBdr>
    </w:div>
    <w:div w:id="1006907132">
      <w:bodyDiv w:val="1"/>
      <w:marLeft w:val="0"/>
      <w:marRight w:val="0"/>
      <w:marTop w:val="0"/>
      <w:marBottom w:val="0"/>
      <w:divBdr>
        <w:top w:val="none" w:sz="0" w:space="0" w:color="auto"/>
        <w:left w:val="none" w:sz="0" w:space="0" w:color="auto"/>
        <w:bottom w:val="none" w:sz="0" w:space="0" w:color="auto"/>
        <w:right w:val="none" w:sz="0" w:space="0" w:color="auto"/>
      </w:divBdr>
    </w:div>
    <w:div w:id="1010831492">
      <w:bodyDiv w:val="1"/>
      <w:marLeft w:val="0"/>
      <w:marRight w:val="0"/>
      <w:marTop w:val="0"/>
      <w:marBottom w:val="0"/>
      <w:divBdr>
        <w:top w:val="none" w:sz="0" w:space="0" w:color="auto"/>
        <w:left w:val="none" w:sz="0" w:space="0" w:color="auto"/>
        <w:bottom w:val="none" w:sz="0" w:space="0" w:color="auto"/>
        <w:right w:val="none" w:sz="0" w:space="0" w:color="auto"/>
      </w:divBdr>
    </w:div>
    <w:div w:id="1012025748">
      <w:bodyDiv w:val="1"/>
      <w:marLeft w:val="0"/>
      <w:marRight w:val="0"/>
      <w:marTop w:val="0"/>
      <w:marBottom w:val="0"/>
      <w:divBdr>
        <w:top w:val="none" w:sz="0" w:space="0" w:color="auto"/>
        <w:left w:val="none" w:sz="0" w:space="0" w:color="auto"/>
        <w:bottom w:val="none" w:sz="0" w:space="0" w:color="auto"/>
        <w:right w:val="none" w:sz="0" w:space="0" w:color="auto"/>
      </w:divBdr>
    </w:div>
    <w:div w:id="1012999324">
      <w:bodyDiv w:val="1"/>
      <w:marLeft w:val="0"/>
      <w:marRight w:val="0"/>
      <w:marTop w:val="0"/>
      <w:marBottom w:val="0"/>
      <w:divBdr>
        <w:top w:val="none" w:sz="0" w:space="0" w:color="auto"/>
        <w:left w:val="none" w:sz="0" w:space="0" w:color="auto"/>
        <w:bottom w:val="none" w:sz="0" w:space="0" w:color="auto"/>
        <w:right w:val="none" w:sz="0" w:space="0" w:color="auto"/>
      </w:divBdr>
    </w:div>
    <w:div w:id="1018968968">
      <w:bodyDiv w:val="1"/>
      <w:marLeft w:val="0"/>
      <w:marRight w:val="0"/>
      <w:marTop w:val="0"/>
      <w:marBottom w:val="0"/>
      <w:divBdr>
        <w:top w:val="none" w:sz="0" w:space="0" w:color="auto"/>
        <w:left w:val="none" w:sz="0" w:space="0" w:color="auto"/>
        <w:bottom w:val="none" w:sz="0" w:space="0" w:color="auto"/>
        <w:right w:val="none" w:sz="0" w:space="0" w:color="auto"/>
      </w:divBdr>
    </w:div>
    <w:div w:id="1020010893">
      <w:bodyDiv w:val="1"/>
      <w:marLeft w:val="0"/>
      <w:marRight w:val="0"/>
      <w:marTop w:val="0"/>
      <w:marBottom w:val="0"/>
      <w:divBdr>
        <w:top w:val="none" w:sz="0" w:space="0" w:color="auto"/>
        <w:left w:val="none" w:sz="0" w:space="0" w:color="auto"/>
        <w:bottom w:val="none" w:sz="0" w:space="0" w:color="auto"/>
        <w:right w:val="none" w:sz="0" w:space="0" w:color="auto"/>
      </w:divBdr>
    </w:div>
    <w:div w:id="1026562971">
      <w:bodyDiv w:val="1"/>
      <w:marLeft w:val="0"/>
      <w:marRight w:val="0"/>
      <w:marTop w:val="0"/>
      <w:marBottom w:val="0"/>
      <w:divBdr>
        <w:top w:val="none" w:sz="0" w:space="0" w:color="auto"/>
        <w:left w:val="none" w:sz="0" w:space="0" w:color="auto"/>
        <w:bottom w:val="none" w:sz="0" w:space="0" w:color="auto"/>
        <w:right w:val="none" w:sz="0" w:space="0" w:color="auto"/>
      </w:divBdr>
    </w:div>
    <w:div w:id="1027147478">
      <w:bodyDiv w:val="1"/>
      <w:marLeft w:val="0"/>
      <w:marRight w:val="0"/>
      <w:marTop w:val="0"/>
      <w:marBottom w:val="0"/>
      <w:divBdr>
        <w:top w:val="none" w:sz="0" w:space="0" w:color="auto"/>
        <w:left w:val="none" w:sz="0" w:space="0" w:color="auto"/>
        <w:bottom w:val="none" w:sz="0" w:space="0" w:color="auto"/>
        <w:right w:val="none" w:sz="0" w:space="0" w:color="auto"/>
      </w:divBdr>
    </w:div>
    <w:div w:id="1027171132">
      <w:bodyDiv w:val="1"/>
      <w:marLeft w:val="0"/>
      <w:marRight w:val="0"/>
      <w:marTop w:val="0"/>
      <w:marBottom w:val="0"/>
      <w:divBdr>
        <w:top w:val="none" w:sz="0" w:space="0" w:color="auto"/>
        <w:left w:val="none" w:sz="0" w:space="0" w:color="auto"/>
        <w:bottom w:val="none" w:sz="0" w:space="0" w:color="auto"/>
        <w:right w:val="none" w:sz="0" w:space="0" w:color="auto"/>
      </w:divBdr>
    </w:div>
    <w:div w:id="1027292561">
      <w:bodyDiv w:val="1"/>
      <w:marLeft w:val="0"/>
      <w:marRight w:val="0"/>
      <w:marTop w:val="0"/>
      <w:marBottom w:val="0"/>
      <w:divBdr>
        <w:top w:val="none" w:sz="0" w:space="0" w:color="auto"/>
        <w:left w:val="none" w:sz="0" w:space="0" w:color="auto"/>
        <w:bottom w:val="none" w:sz="0" w:space="0" w:color="auto"/>
        <w:right w:val="none" w:sz="0" w:space="0" w:color="auto"/>
      </w:divBdr>
    </w:div>
    <w:div w:id="1032337926">
      <w:bodyDiv w:val="1"/>
      <w:marLeft w:val="0"/>
      <w:marRight w:val="0"/>
      <w:marTop w:val="0"/>
      <w:marBottom w:val="0"/>
      <w:divBdr>
        <w:top w:val="none" w:sz="0" w:space="0" w:color="auto"/>
        <w:left w:val="none" w:sz="0" w:space="0" w:color="auto"/>
        <w:bottom w:val="none" w:sz="0" w:space="0" w:color="auto"/>
        <w:right w:val="none" w:sz="0" w:space="0" w:color="auto"/>
      </w:divBdr>
    </w:div>
    <w:div w:id="1032879617">
      <w:bodyDiv w:val="1"/>
      <w:marLeft w:val="0"/>
      <w:marRight w:val="0"/>
      <w:marTop w:val="0"/>
      <w:marBottom w:val="0"/>
      <w:divBdr>
        <w:top w:val="none" w:sz="0" w:space="0" w:color="auto"/>
        <w:left w:val="none" w:sz="0" w:space="0" w:color="auto"/>
        <w:bottom w:val="none" w:sz="0" w:space="0" w:color="auto"/>
        <w:right w:val="none" w:sz="0" w:space="0" w:color="auto"/>
      </w:divBdr>
    </w:div>
    <w:div w:id="1034042833">
      <w:bodyDiv w:val="1"/>
      <w:marLeft w:val="0"/>
      <w:marRight w:val="0"/>
      <w:marTop w:val="0"/>
      <w:marBottom w:val="0"/>
      <w:divBdr>
        <w:top w:val="none" w:sz="0" w:space="0" w:color="auto"/>
        <w:left w:val="none" w:sz="0" w:space="0" w:color="auto"/>
        <w:bottom w:val="none" w:sz="0" w:space="0" w:color="auto"/>
        <w:right w:val="none" w:sz="0" w:space="0" w:color="auto"/>
      </w:divBdr>
    </w:div>
    <w:div w:id="1036732849">
      <w:bodyDiv w:val="1"/>
      <w:marLeft w:val="0"/>
      <w:marRight w:val="0"/>
      <w:marTop w:val="0"/>
      <w:marBottom w:val="0"/>
      <w:divBdr>
        <w:top w:val="none" w:sz="0" w:space="0" w:color="auto"/>
        <w:left w:val="none" w:sz="0" w:space="0" w:color="auto"/>
        <w:bottom w:val="none" w:sz="0" w:space="0" w:color="auto"/>
        <w:right w:val="none" w:sz="0" w:space="0" w:color="auto"/>
      </w:divBdr>
    </w:div>
    <w:div w:id="1037268668">
      <w:bodyDiv w:val="1"/>
      <w:marLeft w:val="0"/>
      <w:marRight w:val="0"/>
      <w:marTop w:val="0"/>
      <w:marBottom w:val="0"/>
      <w:divBdr>
        <w:top w:val="none" w:sz="0" w:space="0" w:color="auto"/>
        <w:left w:val="none" w:sz="0" w:space="0" w:color="auto"/>
        <w:bottom w:val="none" w:sz="0" w:space="0" w:color="auto"/>
        <w:right w:val="none" w:sz="0" w:space="0" w:color="auto"/>
      </w:divBdr>
    </w:div>
    <w:div w:id="1046831276">
      <w:bodyDiv w:val="1"/>
      <w:marLeft w:val="0"/>
      <w:marRight w:val="0"/>
      <w:marTop w:val="0"/>
      <w:marBottom w:val="0"/>
      <w:divBdr>
        <w:top w:val="none" w:sz="0" w:space="0" w:color="auto"/>
        <w:left w:val="none" w:sz="0" w:space="0" w:color="auto"/>
        <w:bottom w:val="none" w:sz="0" w:space="0" w:color="auto"/>
        <w:right w:val="none" w:sz="0" w:space="0" w:color="auto"/>
      </w:divBdr>
    </w:div>
    <w:div w:id="1048070814">
      <w:bodyDiv w:val="1"/>
      <w:marLeft w:val="0"/>
      <w:marRight w:val="0"/>
      <w:marTop w:val="0"/>
      <w:marBottom w:val="0"/>
      <w:divBdr>
        <w:top w:val="none" w:sz="0" w:space="0" w:color="auto"/>
        <w:left w:val="none" w:sz="0" w:space="0" w:color="auto"/>
        <w:bottom w:val="none" w:sz="0" w:space="0" w:color="auto"/>
        <w:right w:val="none" w:sz="0" w:space="0" w:color="auto"/>
      </w:divBdr>
    </w:div>
    <w:div w:id="1049956465">
      <w:bodyDiv w:val="1"/>
      <w:marLeft w:val="0"/>
      <w:marRight w:val="0"/>
      <w:marTop w:val="0"/>
      <w:marBottom w:val="0"/>
      <w:divBdr>
        <w:top w:val="none" w:sz="0" w:space="0" w:color="auto"/>
        <w:left w:val="none" w:sz="0" w:space="0" w:color="auto"/>
        <w:bottom w:val="none" w:sz="0" w:space="0" w:color="auto"/>
        <w:right w:val="none" w:sz="0" w:space="0" w:color="auto"/>
      </w:divBdr>
    </w:div>
    <w:div w:id="1052315557">
      <w:bodyDiv w:val="1"/>
      <w:marLeft w:val="0"/>
      <w:marRight w:val="0"/>
      <w:marTop w:val="0"/>
      <w:marBottom w:val="0"/>
      <w:divBdr>
        <w:top w:val="none" w:sz="0" w:space="0" w:color="auto"/>
        <w:left w:val="none" w:sz="0" w:space="0" w:color="auto"/>
        <w:bottom w:val="none" w:sz="0" w:space="0" w:color="auto"/>
        <w:right w:val="none" w:sz="0" w:space="0" w:color="auto"/>
      </w:divBdr>
    </w:div>
    <w:div w:id="1059209188">
      <w:bodyDiv w:val="1"/>
      <w:marLeft w:val="0"/>
      <w:marRight w:val="0"/>
      <w:marTop w:val="0"/>
      <w:marBottom w:val="0"/>
      <w:divBdr>
        <w:top w:val="none" w:sz="0" w:space="0" w:color="auto"/>
        <w:left w:val="none" w:sz="0" w:space="0" w:color="auto"/>
        <w:bottom w:val="none" w:sz="0" w:space="0" w:color="auto"/>
        <w:right w:val="none" w:sz="0" w:space="0" w:color="auto"/>
      </w:divBdr>
    </w:div>
    <w:div w:id="1061248737">
      <w:bodyDiv w:val="1"/>
      <w:marLeft w:val="0"/>
      <w:marRight w:val="0"/>
      <w:marTop w:val="0"/>
      <w:marBottom w:val="0"/>
      <w:divBdr>
        <w:top w:val="none" w:sz="0" w:space="0" w:color="auto"/>
        <w:left w:val="none" w:sz="0" w:space="0" w:color="auto"/>
        <w:bottom w:val="none" w:sz="0" w:space="0" w:color="auto"/>
        <w:right w:val="none" w:sz="0" w:space="0" w:color="auto"/>
      </w:divBdr>
    </w:div>
    <w:div w:id="1069764311">
      <w:bodyDiv w:val="1"/>
      <w:marLeft w:val="0"/>
      <w:marRight w:val="0"/>
      <w:marTop w:val="0"/>
      <w:marBottom w:val="0"/>
      <w:divBdr>
        <w:top w:val="none" w:sz="0" w:space="0" w:color="auto"/>
        <w:left w:val="none" w:sz="0" w:space="0" w:color="auto"/>
        <w:bottom w:val="none" w:sz="0" w:space="0" w:color="auto"/>
        <w:right w:val="none" w:sz="0" w:space="0" w:color="auto"/>
      </w:divBdr>
    </w:div>
    <w:div w:id="1076440488">
      <w:bodyDiv w:val="1"/>
      <w:marLeft w:val="0"/>
      <w:marRight w:val="0"/>
      <w:marTop w:val="0"/>
      <w:marBottom w:val="0"/>
      <w:divBdr>
        <w:top w:val="none" w:sz="0" w:space="0" w:color="auto"/>
        <w:left w:val="none" w:sz="0" w:space="0" w:color="auto"/>
        <w:bottom w:val="none" w:sz="0" w:space="0" w:color="auto"/>
        <w:right w:val="none" w:sz="0" w:space="0" w:color="auto"/>
      </w:divBdr>
    </w:div>
    <w:div w:id="1083339853">
      <w:bodyDiv w:val="1"/>
      <w:marLeft w:val="0"/>
      <w:marRight w:val="0"/>
      <w:marTop w:val="0"/>
      <w:marBottom w:val="0"/>
      <w:divBdr>
        <w:top w:val="none" w:sz="0" w:space="0" w:color="auto"/>
        <w:left w:val="none" w:sz="0" w:space="0" w:color="auto"/>
        <w:bottom w:val="none" w:sz="0" w:space="0" w:color="auto"/>
        <w:right w:val="none" w:sz="0" w:space="0" w:color="auto"/>
      </w:divBdr>
    </w:div>
    <w:div w:id="1084642355">
      <w:bodyDiv w:val="1"/>
      <w:marLeft w:val="0"/>
      <w:marRight w:val="0"/>
      <w:marTop w:val="0"/>
      <w:marBottom w:val="0"/>
      <w:divBdr>
        <w:top w:val="none" w:sz="0" w:space="0" w:color="auto"/>
        <w:left w:val="none" w:sz="0" w:space="0" w:color="auto"/>
        <w:bottom w:val="none" w:sz="0" w:space="0" w:color="auto"/>
        <w:right w:val="none" w:sz="0" w:space="0" w:color="auto"/>
      </w:divBdr>
    </w:div>
    <w:div w:id="1089472762">
      <w:bodyDiv w:val="1"/>
      <w:marLeft w:val="0"/>
      <w:marRight w:val="0"/>
      <w:marTop w:val="0"/>
      <w:marBottom w:val="0"/>
      <w:divBdr>
        <w:top w:val="none" w:sz="0" w:space="0" w:color="auto"/>
        <w:left w:val="none" w:sz="0" w:space="0" w:color="auto"/>
        <w:bottom w:val="none" w:sz="0" w:space="0" w:color="auto"/>
        <w:right w:val="none" w:sz="0" w:space="0" w:color="auto"/>
      </w:divBdr>
    </w:div>
    <w:div w:id="1095133916">
      <w:bodyDiv w:val="1"/>
      <w:marLeft w:val="0"/>
      <w:marRight w:val="0"/>
      <w:marTop w:val="0"/>
      <w:marBottom w:val="0"/>
      <w:divBdr>
        <w:top w:val="none" w:sz="0" w:space="0" w:color="auto"/>
        <w:left w:val="none" w:sz="0" w:space="0" w:color="auto"/>
        <w:bottom w:val="none" w:sz="0" w:space="0" w:color="auto"/>
        <w:right w:val="none" w:sz="0" w:space="0" w:color="auto"/>
      </w:divBdr>
    </w:div>
    <w:div w:id="1097140320">
      <w:bodyDiv w:val="1"/>
      <w:marLeft w:val="0"/>
      <w:marRight w:val="0"/>
      <w:marTop w:val="0"/>
      <w:marBottom w:val="0"/>
      <w:divBdr>
        <w:top w:val="none" w:sz="0" w:space="0" w:color="auto"/>
        <w:left w:val="none" w:sz="0" w:space="0" w:color="auto"/>
        <w:bottom w:val="none" w:sz="0" w:space="0" w:color="auto"/>
        <w:right w:val="none" w:sz="0" w:space="0" w:color="auto"/>
      </w:divBdr>
    </w:div>
    <w:div w:id="1100636430">
      <w:bodyDiv w:val="1"/>
      <w:marLeft w:val="0"/>
      <w:marRight w:val="0"/>
      <w:marTop w:val="0"/>
      <w:marBottom w:val="0"/>
      <w:divBdr>
        <w:top w:val="none" w:sz="0" w:space="0" w:color="auto"/>
        <w:left w:val="none" w:sz="0" w:space="0" w:color="auto"/>
        <w:bottom w:val="none" w:sz="0" w:space="0" w:color="auto"/>
        <w:right w:val="none" w:sz="0" w:space="0" w:color="auto"/>
      </w:divBdr>
    </w:div>
    <w:div w:id="1102142577">
      <w:bodyDiv w:val="1"/>
      <w:marLeft w:val="0"/>
      <w:marRight w:val="0"/>
      <w:marTop w:val="0"/>
      <w:marBottom w:val="0"/>
      <w:divBdr>
        <w:top w:val="none" w:sz="0" w:space="0" w:color="auto"/>
        <w:left w:val="none" w:sz="0" w:space="0" w:color="auto"/>
        <w:bottom w:val="none" w:sz="0" w:space="0" w:color="auto"/>
        <w:right w:val="none" w:sz="0" w:space="0" w:color="auto"/>
      </w:divBdr>
    </w:div>
    <w:div w:id="1102535655">
      <w:bodyDiv w:val="1"/>
      <w:marLeft w:val="0"/>
      <w:marRight w:val="0"/>
      <w:marTop w:val="0"/>
      <w:marBottom w:val="0"/>
      <w:divBdr>
        <w:top w:val="none" w:sz="0" w:space="0" w:color="auto"/>
        <w:left w:val="none" w:sz="0" w:space="0" w:color="auto"/>
        <w:bottom w:val="none" w:sz="0" w:space="0" w:color="auto"/>
        <w:right w:val="none" w:sz="0" w:space="0" w:color="auto"/>
      </w:divBdr>
    </w:div>
    <w:div w:id="1103695086">
      <w:bodyDiv w:val="1"/>
      <w:marLeft w:val="0"/>
      <w:marRight w:val="0"/>
      <w:marTop w:val="0"/>
      <w:marBottom w:val="0"/>
      <w:divBdr>
        <w:top w:val="none" w:sz="0" w:space="0" w:color="auto"/>
        <w:left w:val="none" w:sz="0" w:space="0" w:color="auto"/>
        <w:bottom w:val="none" w:sz="0" w:space="0" w:color="auto"/>
        <w:right w:val="none" w:sz="0" w:space="0" w:color="auto"/>
      </w:divBdr>
    </w:div>
    <w:div w:id="1110583993">
      <w:bodyDiv w:val="1"/>
      <w:marLeft w:val="0"/>
      <w:marRight w:val="0"/>
      <w:marTop w:val="0"/>
      <w:marBottom w:val="0"/>
      <w:divBdr>
        <w:top w:val="none" w:sz="0" w:space="0" w:color="auto"/>
        <w:left w:val="none" w:sz="0" w:space="0" w:color="auto"/>
        <w:bottom w:val="none" w:sz="0" w:space="0" w:color="auto"/>
        <w:right w:val="none" w:sz="0" w:space="0" w:color="auto"/>
      </w:divBdr>
    </w:div>
    <w:div w:id="1117866927">
      <w:bodyDiv w:val="1"/>
      <w:marLeft w:val="0"/>
      <w:marRight w:val="0"/>
      <w:marTop w:val="0"/>
      <w:marBottom w:val="0"/>
      <w:divBdr>
        <w:top w:val="none" w:sz="0" w:space="0" w:color="auto"/>
        <w:left w:val="none" w:sz="0" w:space="0" w:color="auto"/>
        <w:bottom w:val="none" w:sz="0" w:space="0" w:color="auto"/>
        <w:right w:val="none" w:sz="0" w:space="0" w:color="auto"/>
      </w:divBdr>
    </w:div>
    <w:div w:id="1118136099">
      <w:bodyDiv w:val="1"/>
      <w:marLeft w:val="0"/>
      <w:marRight w:val="0"/>
      <w:marTop w:val="0"/>
      <w:marBottom w:val="0"/>
      <w:divBdr>
        <w:top w:val="none" w:sz="0" w:space="0" w:color="auto"/>
        <w:left w:val="none" w:sz="0" w:space="0" w:color="auto"/>
        <w:bottom w:val="none" w:sz="0" w:space="0" w:color="auto"/>
        <w:right w:val="none" w:sz="0" w:space="0" w:color="auto"/>
      </w:divBdr>
    </w:div>
    <w:div w:id="1120536771">
      <w:bodyDiv w:val="1"/>
      <w:marLeft w:val="0"/>
      <w:marRight w:val="0"/>
      <w:marTop w:val="0"/>
      <w:marBottom w:val="0"/>
      <w:divBdr>
        <w:top w:val="none" w:sz="0" w:space="0" w:color="auto"/>
        <w:left w:val="none" w:sz="0" w:space="0" w:color="auto"/>
        <w:bottom w:val="none" w:sz="0" w:space="0" w:color="auto"/>
        <w:right w:val="none" w:sz="0" w:space="0" w:color="auto"/>
      </w:divBdr>
    </w:div>
    <w:div w:id="1123310306">
      <w:bodyDiv w:val="1"/>
      <w:marLeft w:val="0"/>
      <w:marRight w:val="0"/>
      <w:marTop w:val="0"/>
      <w:marBottom w:val="0"/>
      <w:divBdr>
        <w:top w:val="none" w:sz="0" w:space="0" w:color="auto"/>
        <w:left w:val="none" w:sz="0" w:space="0" w:color="auto"/>
        <w:bottom w:val="none" w:sz="0" w:space="0" w:color="auto"/>
        <w:right w:val="none" w:sz="0" w:space="0" w:color="auto"/>
      </w:divBdr>
    </w:div>
    <w:div w:id="1124999551">
      <w:bodyDiv w:val="1"/>
      <w:marLeft w:val="0"/>
      <w:marRight w:val="0"/>
      <w:marTop w:val="0"/>
      <w:marBottom w:val="0"/>
      <w:divBdr>
        <w:top w:val="none" w:sz="0" w:space="0" w:color="auto"/>
        <w:left w:val="none" w:sz="0" w:space="0" w:color="auto"/>
        <w:bottom w:val="none" w:sz="0" w:space="0" w:color="auto"/>
        <w:right w:val="none" w:sz="0" w:space="0" w:color="auto"/>
      </w:divBdr>
    </w:div>
    <w:div w:id="1125781805">
      <w:bodyDiv w:val="1"/>
      <w:marLeft w:val="0"/>
      <w:marRight w:val="0"/>
      <w:marTop w:val="0"/>
      <w:marBottom w:val="0"/>
      <w:divBdr>
        <w:top w:val="none" w:sz="0" w:space="0" w:color="auto"/>
        <w:left w:val="none" w:sz="0" w:space="0" w:color="auto"/>
        <w:bottom w:val="none" w:sz="0" w:space="0" w:color="auto"/>
        <w:right w:val="none" w:sz="0" w:space="0" w:color="auto"/>
      </w:divBdr>
    </w:div>
    <w:div w:id="1134061743">
      <w:bodyDiv w:val="1"/>
      <w:marLeft w:val="0"/>
      <w:marRight w:val="0"/>
      <w:marTop w:val="0"/>
      <w:marBottom w:val="0"/>
      <w:divBdr>
        <w:top w:val="none" w:sz="0" w:space="0" w:color="auto"/>
        <w:left w:val="none" w:sz="0" w:space="0" w:color="auto"/>
        <w:bottom w:val="none" w:sz="0" w:space="0" w:color="auto"/>
        <w:right w:val="none" w:sz="0" w:space="0" w:color="auto"/>
      </w:divBdr>
    </w:div>
    <w:div w:id="1135417294">
      <w:bodyDiv w:val="1"/>
      <w:marLeft w:val="0"/>
      <w:marRight w:val="0"/>
      <w:marTop w:val="0"/>
      <w:marBottom w:val="0"/>
      <w:divBdr>
        <w:top w:val="none" w:sz="0" w:space="0" w:color="auto"/>
        <w:left w:val="none" w:sz="0" w:space="0" w:color="auto"/>
        <w:bottom w:val="none" w:sz="0" w:space="0" w:color="auto"/>
        <w:right w:val="none" w:sz="0" w:space="0" w:color="auto"/>
      </w:divBdr>
    </w:div>
    <w:div w:id="1143546764">
      <w:bodyDiv w:val="1"/>
      <w:marLeft w:val="0"/>
      <w:marRight w:val="0"/>
      <w:marTop w:val="0"/>
      <w:marBottom w:val="0"/>
      <w:divBdr>
        <w:top w:val="none" w:sz="0" w:space="0" w:color="auto"/>
        <w:left w:val="none" w:sz="0" w:space="0" w:color="auto"/>
        <w:bottom w:val="none" w:sz="0" w:space="0" w:color="auto"/>
        <w:right w:val="none" w:sz="0" w:space="0" w:color="auto"/>
      </w:divBdr>
    </w:div>
    <w:div w:id="1144928443">
      <w:bodyDiv w:val="1"/>
      <w:marLeft w:val="0"/>
      <w:marRight w:val="0"/>
      <w:marTop w:val="0"/>
      <w:marBottom w:val="0"/>
      <w:divBdr>
        <w:top w:val="none" w:sz="0" w:space="0" w:color="auto"/>
        <w:left w:val="none" w:sz="0" w:space="0" w:color="auto"/>
        <w:bottom w:val="none" w:sz="0" w:space="0" w:color="auto"/>
        <w:right w:val="none" w:sz="0" w:space="0" w:color="auto"/>
      </w:divBdr>
    </w:div>
    <w:div w:id="1145272819">
      <w:bodyDiv w:val="1"/>
      <w:marLeft w:val="0"/>
      <w:marRight w:val="0"/>
      <w:marTop w:val="0"/>
      <w:marBottom w:val="0"/>
      <w:divBdr>
        <w:top w:val="none" w:sz="0" w:space="0" w:color="auto"/>
        <w:left w:val="none" w:sz="0" w:space="0" w:color="auto"/>
        <w:bottom w:val="none" w:sz="0" w:space="0" w:color="auto"/>
        <w:right w:val="none" w:sz="0" w:space="0" w:color="auto"/>
      </w:divBdr>
    </w:div>
    <w:div w:id="1147547776">
      <w:bodyDiv w:val="1"/>
      <w:marLeft w:val="0"/>
      <w:marRight w:val="0"/>
      <w:marTop w:val="0"/>
      <w:marBottom w:val="0"/>
      <w:divBdr>
        <w:top w:val="none" w:sz="0" w:space="0" w:color="auto"/>
        <w:left w:val="none" w:sz="0" w:space="0" w:color="auto"/>
        <w:bottom w:val="none" w:sz="0" w:space="0" w:color="auto"/>
        <w:right w:val="none" w:sz="0" w:space="0" w:color="auto"/>
      </w:divBdr>
    </w:div>
    <w:div w:id="1148477033">
      <w:bodyDiv w:val="1"/>
      <w:marLeft w:val="0"/>
      <w:marRight w:val="0"/>
      <w:marTop w:val="0"/>
      <w:marBottom w:val="0"/>
      <w:divBdr>
        <w:top w:val="none" w:sz="0" w:space="0" w:color="auto"/>
        <w:left w:val="none" w:sz="0" w:space="0" w:color="auto"/>
        <w:bottom w:val="none" w:sz="0" w:space="0" w:color="auto"/>
        <w:right w:val="none" w:sz="0" w:space="0" w:color="auto"/>
      </w:divBdr>
    </w:div>
    <w:div w:id="1151212960">
      <w:bodyDiv w:val="1"/>
      <w:marLeft w:val="0"/>
      <w:marRight w:val="0"/>
      <w:marTop w:val="0"/>
      <w:marBottom w:val="0"/>
      <w:divBdr>
        <w:top w:val="none" w:sz="0" w:space="0" w:color="auto"/>
        <w:left w:val="none" w:sz="0" w:space="0" w:color="auto"/>
        <w:bottom w:val="none" w:sz="0" w:space="0" w:color="auto"/>
        <w:right w:val="none" w:sz="0" w:space="0" w:color="auto"/>
      </w:divBdr>
    </w:div>
    <w:div w:id="1151872428">
      <w:bodyDiv w:val="1"/>
      <w:marLeft w:val="0"/>
      <w:marRight w:val="0"/>
      <w:marTop w:val="0"/>
      <w:marBottom w:val="0"/>
      <w:divBdr>
        <w:top w:val="none" w:sz="0" w:space="0" w:color="auto"/>
        <w:left w:val="none" w:sz="0" w:space="0" w:color="auto"/>
        <w:bottom w:val="none" w:sz="0" w:space="0" w:color="auto"/>
        <w:right w:val="none" w:sz="0" w:space="0" w:color="auto"/>
      </w:divBdr>
    </w:div>
    <w:div w:id="1152678689">
      <w:bodyDiv w:val="1"/>
      <w:marLeft w:val="0"/>
      <w:marRight w:val="0"/>
      <w:marTop w:val="0"/>
      <w:marBottom w:val="0"/>
      <w:divBdr>
        <w:top w:val="none" w:sz="0" w:space="0" w:color="auto"/>
        <w:left w:val="none" w:sz="0" w:space="0" w:color="auto"/>
        <w:bottom w:val="none" w:sz="0" w:space="0" w:color="auto"/>
        <w:right w:val="none" w:sz="0" w:space="0" w:color="auto"/>
      </w:divBdr>
    </w:div>
    <w:div w:id="1153331708">
      <w:bodyDiv w:val="1"/>
      <w:marLeft w:val="0"/>
      <w:marRight w:val="0"/>
      <w:marTop w:val="0"/>
      <w:marBottom w:val="0"/>
      <w:divBdr>
        <w:top w:val="none" w:sz="0" w:space="0" w:color="auto"/>
        <w:left w:val="none" w:sz="0" w:space="0" w:color="auto"/>
        <w:bottom w:val="none" w:sz="0" w:space="0" w:color="auto"/>
        <w:right w:val="none" w:sz="0" w:space="0" w:color="auto"/>
      </w:divBdr>
    </w:div>
    <w:div w:id="1153571734">
      <w:bodyDiv w:val="1"/>
      <w:marLeft w:val="0"/>
      <w:marRight w:val="0"/>
      <w:marTop w:val="0"/>
      <w:marBottom w:val="0"/>
      <w:divBdr>
        <w:top w:val="none" w:sz="0" w:space="0" w:color="auto"/>
        <w:left w:val="none" w:sz="0" w:space="0" w:color="auto"/>
        <w:bottom w:val="none" w:sz="0" w:space="0" w:color="auto"/>
        <w:right w:val="none" w:sz="0" w:space="0" w:color="auto"/>
      </w:divBdr>
    </w:div>
    <w:div w:id="1154756805">
      <w:bodyDiv w:val="1"/>
      <w:marLeft w:val="0"/>
      <w:marRight w:val="0"/>
      <w:marTop w:val="0"/>
      <w:marBottom w:val="0"/>
      <w:divBdr>
        <w:top w:val="none" w:sz="0" w:space="0" w:color="auto"/>
        <w:left w:val="none" w:sz="0" w:space="0" w:color="auto"/>
        <w:bottom w:val="none" w:sz="0" w:space="0" w:color="auto"/>
        <w:right w:val="none" w:sz="0" w:space="0" w:color="auto"/>
      </w:divBdr>
    </w:div>
    <w:div w:id="1155221739">
      <w:bodyDiv w:val="1"/>
      <w:marLeft w:val="0"/>
      <w:marRight w:val="0"/>
      <w:marTop w:val="0"/>
      <w:marBottom w:val="0"/>
      <w:divBdr>
        <w:top w:val="none" w:sz="0" w:space="0" w:color="auto"/>
        <w:left w:val="none" w:sz="0" w:space="0" w:color="auto"/>
        <w:bottom w:val="none" w:sz="0" w:space="0" w:color="auto"/>
        <w:right w:val="none" w:sz="0" w:space="0" w:color="auto"/>
      </w:divBdr>
    </w:div>
    <w:div w:id="1155728781">
      <w:bodyDiv w:val="1"/>
      <w:marLeft w:val="0"/>
      <w:marRight w:val="0"/>
      <w:marTop w:val="0"/>
      <w:marBottom w:val="0"/>
      <w:divBdr>
        <w:top w:val="none" w:sz="0" w:space="0" w:color="auto"/>
        <w:left w:val="none" w:sz="0" w:space="0" w:color="auto"/>
        <w:bottom w:val="none" w:sz="0" w:space="0" w:color="auto"/>
        <w:right w:val="none" w:sz="0" w:space="0" w:color="auto"/>
      </w:divBdr>
    </w:div>
    <w:div w:id="1156190591">
      <w:bodyDiv w:val="1"/>
      <w:marLeft w:val="0"/>
      <w:marRight w:val="0"/>
      <w:marTop w:val="0"/>
      <w:marBottom w:val="0"/>
      <w:divBdr>
        <w:top w:val="none" w:sz="0" w:space="0" w:color="auto"/>
        <w:left w:val="none" w:sz="0" w:space="0" w:color="auto"/>
        <w:bottom w:val="none" w:sz="0" w:space="0" w:color="auto"/>
        <w:right w:val="none" w:sz="0" w:space="0" w:color="auto"/>
      </w:divBdr>
    </w:div>
    <w:div w:id="1161237502">
      <w:bodyDiv w:val="1"/>
      <w:marLeft w:val="0"/>
      <w:marRight w:val="0"/>
      <w:marTop w:val="0"/>
      <w:marBottom w:val="0"/>
      <w:divBdr>
        <w:top w:val="none" w:sz="0" w:space="0" w:color="auto"/>
        <w:left w:val="none" w:sz="0" w:space="0" w:color="auto"/>
        <w:bottom w:val="none" w:sz="0" w:space="0" w:color="auto"/>
        <w:right w:val="none" w:sz="0" w:space="0" w:color="auto"/>
      </w:divBdr>
    </w:div>
    <w:div w:id="1166483749">
      <w:bodyDiv w:val="1"/>
      <w:marLeft w:val="0"/>
      <w:marRight w:val="0"/>
      <w:marTop w:val="0"/>
      <w:marBottom w:val="0"/>
      <w:divBdr>
        <w:top w:val="none" w:sz="0" w:space="0" w:color="auto"/>
        <w:left w:val="none" w:sz="0" w:space="0" w:color="auto"/>
        <w:bottom w:val="none" w:sz="0" w:space="0" w:color="auto"/>
        <w:right w:val="none" w:sz="0" w:space="0" w:color="auto"/>
      </w:divBdr>
    </w:div>
    <w:div w:id="1173960130">
      <w:bodyDiv w:val="1"/>
      <w:marLeft w:val="0"/>
      <w:marRight w:val="0"/>
      <w:marTop w:val="0"/>
      <w:marBottom w:val="0"/>
      <w:divBdr>
        <w:top w:val="none" w:sz="0" w:space="0" w:color="auto"/>
        <w:left w:val="none" w:sz="0" w:space="0" w:color="auto"/>
        <w:bottom w:val="none" w:sz="0" w:space="0" w:color="auto"/>
        <w:right w:val="none" w:sz="0" w:space="0" w:color="auto"/>
      </w:divBdr>
    </w:div>
    <w:div w:id="1174567003">
      <w:bodyDiv w:val="1"/>
      <w:marLeft w:val="0"/>
      <w:marRight w:val="0"/>
      <w:marTop w:val="0"/>
      <w:marBottom w:val="0"/>
      <w:divBdr>
        <w:top w:val="none" w:sz="0" w:space="0" w:color="auto"/>
        <w:left w:val="none" w:sz="0" w:space="0" w:color="auto"/>
        <w:bottom w:val="none" w:sz="0" w:space="0" w:color="auto"/>
        <w:right w:val="none" w:sz="0" w:space="0" w:color="auto"/>
      </w:divBdr>
    </w:div>
    <w:div w:id="1179272728">
      <w:bodyDiv w:val="1"/>
      <w:marLeft w:val="0"/>
      <w:marRight w:val="0"/>
      <w:marTop w:val="0"/>
      <w:marBottom w:val="0"/>
      <w:divBdr>
        <w:top w:val="none" w:sz="0" w:space="0" w:color="auto"/>
        <w:left w:val="none" w:sz="0" w:space="0" w:color="auto"/>
        <w:bottom w:val="none" w:sz="0" w:space="0" w:color="auto"/>
        <w:right w:val="none" w:sz="0" w:space="0" w:color="auto"/>
      </w:divBdr>
    </w:div>
    <w:div w:id="1180194329">
      <w:bodyDiv w:val="1"/>
      <w:marLeft w:val="0"/>
      <w:marRight w:val="0"/>
      <w:marTop w:val="0"/>
      <w:marBottom w:val="0"/>
      <w:divBdr>
        <w:top w:val="none" w:sz="0" w:space="0" w:color="auto"/>
        <w:left w:val="none" w:sz="0" w:space="0" w:color="auto"/>
        <w:bottom w:val="none" w:sz="0" w:space="0" w:color="auto"/>
        <w:right w:val="none" w:sz="0" w:space="0" w:color="auto"/>
      </w:divBdr>
    </w:div>
    <w:div w:id="1182862713">
      <w:bodyDiv w:val="1"/>
      <w:marLeft w:val="0"/>
      <w:marRight w:val="0"/>
      <w:marTop w:val="0"/>
      <w:marBottom w:val="0"/>
      <w:divBdr>
        <w:top w:val="none" w:sz="0" w:space="0" w:color="auto"/>
        <w:left w:val="none" w:sz="0" w:space="0" w:color="auto"/>
        <w:bottom w:val="none" w:sz="0" w:space="0" w:color="auto"/>
        <w:right w:val="none" w:sz="0" w:space="0" w:color="auto"/>
      </w:divBdr>
    </w:div>
    <w:div w:id="1183862224">
      <w:bodyDiv w:val="1"/>
      <w:marLeft w:val="0"/>
      <w:marRight w:val="0"/>
      <w:marTop w:val="0"/>
      <w:marBottom w:val="0"/>
      <w:divBdr>
        <w:top w:val="none" w:sz="0" w:space="0" w:color="auto"/>
        <w:left w:val="none" w:sz="0" w:space="0" w:color="auto"/>
        <w:bottom w:val="none" w:sz="0" w:space="0" w:color="auto"/>
        <w:right w:val="none" w:sz="0" w:space="0" w:color="auto"/>
      </w:divBdr>
    </w:div>
    <w:div w:id="1187713016">
      <w:bodyDiv w:val="1"/>
      <w:marLeft w:val="0"/>
      <w:marRight w:val="0"/>
      <w:marTop w:val="0"/>
      <w:marBottom w:val="0"/>
      <w:divBdr>
        <w:top w:val="none" w:sz="0" w:space="0" w:color="auto"/>
        <w:left w:val="none" w:sz="0" w:space="0" w:color="auto"/>
        <w:bottom w:val="none" w:sz="0" w:space="0" w:color="auto"/>
        <w:right w:val="none" w:sz="0" w:space="0" w:color="auto"/>
      </w:divBdr>
    </w:div>
    <w:div w:id="1189097712">
      <w:bodyDiv w:val="1"/>
      <w:marLeft w:val="0"/>
      <w:marRight w:val="0"/>
      <w:marTop w:val="0"/>
      <w:marBottom w:val="0"/>
      <w:divBdr>
        <w:top w:val="none" w:sz="0" w:space="0" w:color="auto"/>
        <w:left w:val="none" w:sz="0" w:space="0" w:color="auto"/>
        <w:bottom w:val="none" w:sz="0" w:space="0" w:color="auto"/>
        <w:right w:val="none" w:sz="0" w:space="0" w:color="auto"/>
      </w:divBdr>
    </w:div>
    <w:div w:id="1189832435">
      <w:bodyDiv w:val="1"/>
      <w:marLeft w:val="0"/>
      <w:marRight w:val="0"/>
      <w:marTop w:val="0"/>
      <w:marBottom w:val="0"/>
      <w:divBdr>
        <w:top w:val="none" w:sz="0" w:space="0" w:color="auto"/>
        <w:left w:val="none" w:sz="0" w:space="0" w:color="auto"/>
        <w:bottom w:val="none" w:sz="0" w:space="0" w:color="auto"/>
        <w:right w:val="none" w:sz="0" w:space="0" w:color="auto"/>
      </w:divBdr>
    </w:div>
    <w:div w:id="1194613127">
      <w:bodyDiv w:val="1"/>
      <w:marLeft w:val="0"/>
      <w:marRight w:val="0"/>
      <w:marTop w:val="0"/>
      <w:marBottom w:val="0"/>
      <w:divBdr>
        <w:top w:val="none" w:sz="0" w:space="0" w:color="auto"/>
        <w:left w:val="none" w:sz="0" w:space="0" w:color="auto"/>
        <w:bottom w:val="none" w:sz="0" w:space="0" w:color="auto"/>
        <w:right w:val="none" w:sz="0" w:space="0" w:color="auto"/>
      </w:divBdr>
    </w:div>
    <w:div w:id="1197043674">
      <w:bodyDiv w:val="1"/>
      <w:marLeft w:val="0"/>
      <w:marRight w:val="0"/>
      <w:marTop w:val="0"/>
      <w:marBottom w:val="0"/>
      <w:divBdr>
        <w:top w:val="none" w:sz="0" w:space="0" w:color="auto"/>
        <w:left w:val="none" w:sz="0" w:space="0" w:color="auto"/>
        <w:bottom w:val="none" w:sz="0" w:space="0" w:color="auto"/>
        <w:right w:val="none" w:sz="0" w:space="0" w:color="auto"/>
      </w:divBdr>
    </w:div>
    <w:div w:id="1200972277">
      <w:bodyDiv w:val="1"/>
      <w:marLeft w:val="0"/>
      <w:marRight w:val="0"/>
      <w:marTop w:val="0"/>
      <w:marBottom w:val="0"/>
      <w:divBdr>
        <w:top w:val="none" w:sz="0" w:space="0" w:color="auto"/>
        <w:left w:val="none" w:sz="0" w:space="0" w:color="auto"/>
        <w:bottom w:val="none" w:sz="0" w:space="0" w:color="auto"/>
        <w:right w:val="none" w:sz="0" w:space="0" w:color="auto"/>
      </w:divBdr>
    </w:div>
    <w:div w:id="1202356078">
      <w:bodyDiv w:val="1"/>
      <w:marLeft w:val="0"/>
      <w:marRight w:val="0"/>
      <w:marTop w:val="0"/>
      <w:marBottom w:val="0"/>
      <w:divBdr>
        <w:top w:val="none" w:sz="0" w:space="0" w:color="auto"/>
        <w:left w:val="none" w:sz="0" w:space="0" w:color="auto"/>
        <w:bottom w:val="none" w:sz="0" w:space="0" w:color="auto"/>
        <w:right w:val="none" w:sz="0" w:space="0" w:color="auto"/>
      </w:divBdr>
    </w:div>
    <w:div w:id="1208838790">
      <w:bodyDiv w:val="1"/>
      <w:marLeft w:val="0"/>
      <w:marRight w:val="0"/>
      <w:marTop w:val="0"/>
      <w:marBottom w:val="0"/>
      <w:divBdr>
        <w:top w:val="none" w:sz="0" w:space="0" w:color="auto"/>
        <w:left w:val="none" w:sz="0" w:space="0" w:color="auto"/>
        <w:bottom w:val="none" w:sz="0" w:space="0" w:color="auto"/>
        <w:right w:val="none" w:sz="0" w:space="0" w:color="auto"/>
      </w:divBdr>
    </w:div>
    <w:div w:id="1209798337">
      <w:bodyDiv w:val="1"/>
      <w:marLeft w:val="0"/>
      <w:marRight w:val="0"/>
      <w:marTop w:val="0"/>
      <w:marBottom w:val="0"/>
      <w:divBdr>
        <w:top w:val="none" w:sz="0" w:space="0" w:color="auto"/>
        <w:left w:val="none" w:sz="0" w:space="0" w:color="auto"/>
        <w:bottom w:val="none" w:sz="0" w:space="0" w:color="auto"/>
        <w:right w:val="none" w:sz="0" w:space="0" w:color="auto"/>
      </w:divBdr>
    </w:div>
    <w:div w:id="1216891413">
      <w:bodyDiv w:val="1"/>
      <w:marLeft w:val="0"/>
      <w:marRight w:val="0"/>
      <w:marTop w:val="0"/>
      <w:marBottom w:val="0"/>
      <w:divBdr>
        <w:top w:val="none" w:sz="0" w:space="0" w:color="auto"/>
        <w:left w:val="none" w:sz="0" w:space="0" w:color="auto"/>
        <w:bottom w:val="none" w:sz="0" w:space="0" w:color="auto"/>
        <w:right w:val="none" w:sz="0" w:space="0" w:color="auto"/>
      </w:divBdr>
    </w:div>
    <w:div w:id="1220094826">
      <w:bodyDiv w:val="1"/>
      <w:marLeft w:val="0"/>
      <w:marRight w:val="0"/>
      <w:marTop w:val="0"/>
      <w:marBottom w:val="0"/>
      <w:divBdr>
        <w:top w:val="none" w:sz="0" w:space="0" w:color="auto"/>
        <w:left w:val="none" w:sz="0" w:space="0" w:color="auto"/>
        <w:bottom w:val="none" w:sz="0" w:space="0" w:color="auto"/>
        <w:right w:val="none" w:sz="0" w:space="0" w:color="auto"/>
      </w:divBdr>
    </w:div>
    <w:div w:id="1220164956">
      <w:bodyDiv w:val="1"/>
      <w:marLeft w:val="0"/>
      <w:marRight w:val="0"/>
      <w:marTop w:val="0"/>
      <w:marBottom w:val="0"/>
      <w:divBdr>
        <w:top w:val="none" w:sz="0" w:space="0" w:color="auto"/>
        <w:left w:val="none" w:sz="0" w:space="0" w:color="auto"/>
        <w:bottom w:val="none" w:sz="0" w:space="0" w:color="auto"/>
        <w:right w:val="none" w:sz="0" w:space="0" w:color="auto"/>
      </w:divBdr>
    </w:div>
    <w:div w:id="1220676987">
      <w:bodyDiv w:val="1"/>
      <w:marLeft w:val="0"/>
      <w:marRight w:val="0"/>
      <w:marTop w:val="0"/>
      <w:marBottom w:val="0"/>
      <w:divBdr>
        <w:top w:val="none" w:sz="0" w:space="0" w:color="auto"/>
        <w:left w:val="none" w:sz="0" w:space="0" w:color="auto"/>
        <w:bottom w:val="none" w:sz="0" w:space="0" w:color="auto"/>
        <w:right w:val="none" w:sz="0" w:space="0" w:color="auto"/>
      </w:divBdr>
    </w:div>
    <w:div w:id="1223297264">
      <w:bodyDiv w:val="1"/>
      <w:marLeft w:val="0"/>
      <w:marRight w:val="0"/>
      <w:marTop w:val="0"/>
      <w:marBottom w:val="0"/>
      <w:divBdr>
        <w:top w:val="none" w:sz="0" w:space="0" w:color="auto"/>
        <w:left w:val="none" w:sz="0" w:space="0" w:color="auto"/>
        <w:bottom w:val="none" w:sz="0" w:space="0" w:color="auto"/>
        <w:right w:val="none" w:sz="0" w:space="0" w:color="auto"/>
      </w:divBdr>
    </w:div>
    <w:div w:id="1225141329">
      <w:bodyDiv w:val="1"/>
      <w:marLeft w:val="0"/>
      <w:marRight w:val="0"/>
      <w:marTop w:val="0"/>
      <w:marBottom w:val="0"/>
      <w:divBdr>
        <w:top w:val="none" w:sz="0" w:space="0" w:color="auto"/>
        <w:left w:val="none" w:sz="0" w:space="0" w:color="auto"/>
        <w:bottom w:val="none" w:sz="0" w:space="0" w:color="auto"/>
        <w:right w:val="none" w:sz="0" w:space="0" w:color="auto"/>
      </w:divBdr>
    </w:div>
    <w:div w:id="1225945264">
      <w:bodyDiv w:val="1"/>
      <w:marLeft w:val="0"/>
      <w:marRight w:val="0"/>
      <w:marTop w:val="0"/>
      <w:marBottom w:val="0"/>
      <w:divBdr>
        <w:top w:val="none" w:sz="0" w:space="0" w:color="auto"/>
        <w:left w:val="none" w:sz="0" w:space="0" w:color="auto"/>
        <w:bottom w:val="none" w:sz="0" w:space="0" w:color="auto"/>
        <w:right w:val="none" w:sz="0" w:space="0" w:color="auto"/>
      </w:divBdr>
    </w:div>
    <w:div w:id="1234774405">
      <w:bodyDiv w:val="1"/>
      <w:marLeft w:val="0"/>
      <w:marRight w:val="0"/>
      <w:marTop w:val="0"/>
      <w:marBottom w:val="0"/>
      <w:divBdr>
        <w:top w:val="none" w:sz="0" w:space="0" w:color="auto"/>
        <w:left w:val="none" w:sz="0" w:space="0" w:color="auto"/>
        <w:bottom w:val="none" w:sz="0" w:space="0" w:color="auto"/>
        <w:right w:val="none" w:sz="0" w:space="0" w:color="auto"/>
      </w:divBdr>
    </w:div>
    <w:div w:id="1238247369">
      <w:bodyDiv w:val="1"/>
      <w:marLeft w:val="0"/>
      <w:marRight w:val="0"/>
      <w:marTop w:val="0"/>
      <w:marBottom w:val="0"/>
      <w:divBdr>
        <w:top w:val="none" w:sz="0" w:space="0" w:color="auto"/>
        <w:left w:val="none" w:sz="0" w:space="0" w:color="auto"/>
        <w:bottom w:val="none" w:sz="0" w:space="0" w:color="auto"/>
        <w:right w:val="none" w:sz="0" w:space="0" w:color="auto"/>
      </w:divBdr>
    </w:div>
    <w:div w:id="1238786938">
      <w:bodyDiv w:val="1"/>
      <w:marLeft w:val="0"/>
      <w:marRight w:val="0"/>
      <w:marTop w:val="0"/>
      <w:marBottom w:val="0"/>
      <w:divBdr>
        <w:top w:val="none" w:sz="0" w:space="0" w:color="auto"/>
        <w:left w:val="none" w:sz="0" w:space="0" w:color="auto"/>
        <w:bottom w:val="none" w:sz="0" w:space="0" w:color="auto"/>
        <w:right w:val="none" w:sz="0" w:space="0" w:color="auto"/>
      </w:divBdr>
    </w:div>
    <w:div w:id="1239902109">
      <w:bodyDiv w:val="1"/>
      <w:marLeft w:val="0"/>
      <w:marRight w:val="0"/>
      <w:marTop w:val="0"/>
      <w:marBottom w:val="0"/>
      <w:divBdr>
        <w:top w:val="none" w:sz="0" w:space="0" w:color="auto"/>
        <w:left w:val="none" w:sz="0" w:space="0" w:color="auto"/>
        <w:bottom w:val="none" w:sz="0" w:space="0" w:color="auto"/>
        <w:right w:val="none" w:sz="0" w:space="0" w:color="auto"/>
      </w:divBdr>
    </w:div>
    <w:div w:id="1242914536">
      <w:bodyDiv w:val="1"/>
      <w:marLeft w:val="0"/>
      <w:marRight w:val="0"/>
      <w:marTop w:val="0"/>
      <w:marBottom w:val="0"/>
      <w:divBdr>
        <w:top w:val="none" w:sz="0" w:space="0" w:color="auto"/>
        <w:left w:val="none" w:sz="0" w:space="0" w:color="auto"/>
        <w:bottom w:val="none" w:sz="0" w:space="0" w:color="auto"/>
        <w:right w:val="none" w:sz="0" w:space="0" w:color="auto"/>
      </w:divBdr>
    </w:div>
    <w:div w:id="1244297203">
      <w:bodyDiv w:val="1"/>
      <w:marLeft w:val="0"/>
      <w:marRight w:val="0"/>
      <w:marTop w:val="0"/>
      <w:marBottom w:val="0"/>
      <w:divBdr>
        <w:top w:val="none" w:sz="0" w:space="0" w:color="auto"/>
        <w:left w:val="none" w:sz="0" w:space="0" w:color="auto"/>
        <w:bottom w:val="none" w:sz="0" w:space="0" w:color="auto"/>
        <w:right w:val="none" w:sz="0" w:space="0" w:color="auto"/>
      </w:divBdr>
    </w:div>
    <w:div w:id="1244335878">
      <w:bodyDiv w:val="1"/>
      <w:marLeft w:val="0"/>
      <w:marRight w:val="0"/>
      <w:marTop w:val="0"/>
      <w:marBottom w:val="0"/>
      <w:divBdr>
        <w:top w:val="none" w:sz="0" w:space="0" w:color="auto"/>
        <w:left w:val="none" w:sz="0" w:space="0" w:color="auto"/>
        <w:bottom w:val="none" w:sz="0" w:space="0" w:color="auto"/>
        <w:right w:val="none" w:sz="0" w:space="0" w:color="auto"/>
      </w:divBdr>
    </w:div>
    <w:div w:id="1244877055">
      <w:bodyDiv w:val="1"/>
      <w:marLeft w:val="0"/>
      <w:marRight w:val="0"/>
      <w:marTop w:val="0"/>
      <w:marBottom w:val="0"/>
      <w:divBdr>
        <w:top w:val="none" w:sz="0" w:space="0" w:color="auto"/>
        <w:left w:val="none" w:sz="0" w:space="0" w:color="auto"/>
        <w:bottom w:val="none" w:sz="0" w:space="0" w:color="auto"/>
        <w:right w:val="none" w:sz="0" w:space="0" w:color="auto"/>
      </w:divBdr>
    </w:div>
    <w:div w:id="1246108999">
      <w:bodyDiv w:val="1"/>
      <w:marLeft w:val="0"/>
      <w:marRight w:val="0"/>
      <w:marTop w:val="0"/>
      <w:marBottom w:val="0"/>
      <w:divBdr>
        <w:top w:val="none" w:sz="0" w:space="0" w:color="auto"/>
        <w:left w:val="none" w:sz="0" w:space="0" w:color="auto"/>
        <w:bottom w:val="none" w:sz="0" w:space="0" w:color="auto"/>
        <w:right w:val="none" w:sz="0" w:space="0" w:color="auto"/>
      </w:divBdr>
    </w:div>
    <w:div w:id="1249802060">
      <w:bodyDiv w:val="1"/>
      <w:marLeft w:val="0"/>
      <w:marRight w:val="0"/>
      <w:marTop w:val="0"/>
      <w:marBottom w:val="0"/>
      <w:divBdr>
        <w:top w:val="none" w:sz="0" w:space="0" w:color="auto"/>
        <w:left w:val="none" w:sz="0" w:space="0" w:color="auto"/>
        <w:bottom w:val="none" w:sz="0" w:space="0" w:color="auto"/>
        <w:right w:val="none" w:sz="0" w:space="0" w:color="auto"/>
      </w:divBdr>
    </w:div>
    <w:div w:id="1250895004">
      <w:bodyDiv w:val="1"/>
      <w:marLeft w:val="0"/>
      <w:marRight w:val="0"/>
      <w:marTop w:val="0"/>
      <w:marBottom w:val="0"/>
      <w:divBdr>
        <w:top w:val="none" w:sz="0" w:space="0" w:color="auto"/>
        <w:left w:val="none" w:sz="0" w:space="0" w:color="auto"/>
        <w:bottom w:val="none" w:sz="0" w:space="0" w:color="auto"/>
        <w:right w:val="none" w:sz="0" w:space="0" w:color="auto"/>
      </w:divBdr>
    </w:div>
    <w:div w:id="1253972405">
      <w:bodyDiv w:val="1"/>
      <w:marLeft w:val="0"/>
      <w:marRight w:val="0"/>
      <w:marTop w:val="0"/>
      <w:marBottom w:val="0"/>
      <w:divBdr>
        <w:top w:val="none" w:sz="0" w:space="0" w:color="auto"/>
        <w:left w:val="none" w:sz="0" w:space="0" w:color="auto"/>
        <w:bottom w:val="none" w:sz="0" w:space="0" w:color="auto"/>
        <w:right w:val="none" w:sz="0" w:space="0" w:color="auto"/>
      </w:divBdr>
    </w:div>
    <w:div w:id="1262372166">
      <w:bodyDiv w:val="1"/>
      <w:marLeft w:val="0"/>
      <w:marRight w:val="0"/>
      <w:marTop w:val="0"/>
      <w:marBottom w:val="0"/>
      <w:divBdr>
        <w:top w:val="none" w:sz="0" w:space="0" w:color="auto"/>
        <w:left w:val="none" w:sz="0" w:space="0" w:color="auto"/>
        <w:bottom w:val="none" w:sz="0" w:space="0" w:color="auto"/>
        <w:right w:val="none" w:sz="0" w:space="0" w:color="auto"/>
      </w:divBdr>
    </w:div>
    <w:div w:id="1262644024">
      <w:bodyDiv w:val="1"/>
      <w:marLeft w:val="0"/>
      <w:marRight w:val="0"/>
      <w:marTop w:val="0"/>
      <w:marBottom w:val="0"/>
      <w:divBdr>
        <w:top w:val="none" w:sz="0" w:space="0" w:color="auto"/>
        <w:left w:val="none" w:sz="0" w:space="0" w:color="auto"/>
        <w:bottom w:val="none" w:sz="0" w:space="0" w:color="auto"/>
        <w:right w:val="none" w:sz="0" w:space="0" w:color="auto"/>
      </w:divBdr>
    </w:div>
    <w:div w:id="1266571049">
      <w:bodyDiv w:val="1"/>
      <w:marLeft w:val="0"/>
      <w:marRight w:val="0"/>
      <w:marTop w:val="0"/>
      <w:marBottom w:val="0"/>
      <w:divBdr>
        <w:top w:val="none" w:sz="0" w:space="0" w:color="auto"/>
        <w:left w:val="none" w:sz="0" w:space="0" w:color="auto"/>
        <w:bottom w:val="none" w:sz="0" w:space="0" w:color="auto"/>
        <w:right w:val="none" w:sz="0" w:space="0" w:color="auto"/>
      </w:divBdr>
    </w:div>
    <w:div w:id="1266812964">
      <w:bodyDiv w:val="1"/>
      <w:marLeft w:val="0"/>
      <w:marRight w:val="0"/>
      <w:marTop w:val="0"/>
      <w:marBottom w:val="0"/>
      <w:divBdr>
        <w:top w:val="none" w:sz="0" w:space="0" w:color="auto"/>
        <w:left w:val="none" w:sz="0" w:space="0" w:color="auto"/>
        <w:bottom w:val="none" w:sz="0" w:space="0" w:color="auto"/>
        <w:right w:val="none" w:sz="0" w:space="0" w:color="auto"/>
      </w:divBdr>
    </w:div>
    <w:div w:id="1266881624">
      <w:bodyDiv w:val="1"/>
      <w:marLeft w:val="0"/>
      <w:marRight w:val="0"/>
      <w:marTop w:val="0"/>
      <w:marBottom w:val="0"/>
      <w:divBdr>
        <w:top w:val="none" w:sz="0" w:space="0" w:color="auto"/>
        <w:left w:val="none" w:sz="0" w:space="0" w:color="auto"/>
        <w:bottom w:val="none" w:sz="0" w:space="0" w:color="auto"/>
        <w:right w:val="none" w:sz="0" w:space="0" w:color="auto"/>
      </w:divBdr>
    </w:div>
    <w:div w:id="1267663455">
      <w:bodyDiv w:val="1"/>
      <w:marLeft w:val="0"/>
      <w:marRight w:val="0"/>
      <w:marTop w:val="0"/>
      <w:marBottom w:val="0"/>
      <w:divBdr>
        <w:top w:val="none" w:sz="0" w:space="0" w:color="auto"/>
        <w:left w:val="none" w:sz="0" w:space="0" w:color="auto"/>
        <w:bottom w:val="none" w:sz="0" w:space="0" w:color="auto"/>
        <w:right w:val="none" w:sz="0" w:space="0" w:color="auto"/>
      </w:divBdr>
    </w:div>
    <w:div w:id="1268078219">
      <w:bodyDiv w:val="1"/>
      <w:marLeft w:val="0"/>
      <w:marRight w:val="0"/>
      <w:marTop w:val="0"/>
      <w:marBottom w:val="0"/>
      <w:divBdr>
        <w:top w:val="none" w:sz="0" w:space="0" w:color="auto"/>
        <w:left w:val="none" w:sz="0" w:space="0" w:color="auto"/>
        <w:bottom w:val="none" w:sz="0" w:space="0" w:color="auto"/>
        <w:right w:val="none" w:sz="0" w:space="0" w:color="auto"/>
      </w:divBdr>
    </w:div>
    <w:div w:id="1273590904">
      <w:bodyDiv w:val="1"/>
      <w:marLeft w:val="0"/>
      <w:marRight w:val="0"/>
      <w:marTop w:val="0"/>
      <w:marBottom w:val="0"/>
      <w:divBdr>
        <w:top w:val="none" w:sz="0" w:space="0" w:color="auto"/>
        <w:left w:val="none" w:sz="0" w:space="0" w:color="auto"/>
        <w:bottom w:val="none" w:sz="0" w:space="0" w:color="auto"/>
        <w:right w:val="none" w:sz="0" w:space="0" w:color="auto"/>
      </w:divBdr>
    </w:div>
    <w:div w:id="1278949620">
      <w:bodyDiv w:val="1"/>
      <w:marLeft w:val="0"/>
      <w:marRight w:val="0"/>
      <w:marTop w:val="0"/>
      <w:marBottom w:val="0"/>
      <w:divBdr>
        <w:top w:val="none" w:sz="0" w:space="0" w:color="auto"/>
        <w:left w:val="none" w:sz="0" w:space="0" w:color="auto"/>
        <w:bottom w:val="none" w:sz="0" w:space="0" w:color="auto"/>
        <w:right w:val="none" w:sz="0" w:space="0" w:color="auto"/>
      </w:divBdr>
    </w:div>
    <w:div w:id="1282834178">
      <w:bodyDiv w:val="1"/>
      <w:marLeft w:val="0"/>
      <w:marRight w:val="0"/>
      <w:marTop w:val="0"/>
      <w:marBottom w:val="0"/>
      <w:divBdr>
        <w:top w:val="none" w:sz="0" w:space="0" w:color="auto"/>
        <w:left w:val="none" w:sz="0" w:space="0" w:color="auto"/>
        <w:bottom w:val="none" w:sz="0" w:space="0" w:color="auto"/>
        <w:right w:val="none" w:sz="0" w:space="0" w:color="auto"/>
      </w:divBdr>
    </w:div>
    <w:div w:id="1285425148">
      <w:bodyDiv w:val="1"/>
      <w:marLeft w:val="0"/>
      <w:marRight w:val="0"/>
      <w:marTop w:val="0"/>
      <w:marBottom w:val="0"/>
      <w:divBdr>
        <w:top w:val="none" w:sz="0" w:space="0" w:color="auto"/>
        <w:left w:val="none" w:sz="0" w:space="0" w:color="auto"/>
        <w:bottom w:val="none" w:sz="0" w:space="0" w:color="auto"/>
        <w:right w:val="none" w:sz="0" w:space="0" w:color="auto"/>
      </w:divBdr>
    </w:div>
    <w:div w:id="1286086714">
      <w:bodyDiv w:val="1"/>
      <w:marLeft w:val="0"/>
      <w:marRight w:val="0"/>
      <w:marTop w:val="0"/>
      <w:marBottom w:val="0"/>
      <w:divBdr>
        <w:top w:val="none" w:sz="0" w:space="0" w:color="auto"/>
        <w:left w:val="none" w:sz="0" w:space="0" w:color="auto"/>
        <w:bottom w:val="none" w:sz="0" w:space="0" w:color="auto"/>
        <w:right w:val="none" w:sz="0" w:space="0" w:color="auto"/>
      </w:divBdr>
    </w:div>
    <w:div w:id="1286425282">
      <w:bodyDiv w:val="1"/>
      <w:marLeft w:val="0"/>
      <w:marRight w:val="0"/>
      <w:marTop w:val="0"/>
      <w:marBottom w:val="0"/>
      <w:divBdr>
        <w:top w:val="none" w:sz="0" w:space="0" w:color="auto"/>
        <w:left w:val="none" w:sz="0" w:space="0" w:color="auto"/>
        <w:bottom w:val="none" w:sz="0" w:space="0" w:color="auto"/>
        <w:right w:val="none" w:sz="0" w:space="0" w:color="auto"/>
      </w:divBdr>
    </w:div>
    <w:div w:id="1289582854">
      <w:bodyDiv w:val="1"/>
      <w:marLeft w:val="0"/>
      <w:marRight w:val="0"/>
      <w:marTop w:val="0"/>
      <w:marBottom w:val="0"/>
      <w:divBdr>
        <w:top w:val="none" w:sz="0" w:space="0" w:color="auto"/>
        <w:left w:val="none" w:sz="0" w:space="0" w:color="auto"/>
        <w:bottom w:val="none" w:sz="0" w:space="0" w:color="auto"/>
        <w:right w:val="none" w:sz="0" w:space="0" w:color="auto"/>
      </w:divBdr>
    </w:div>
    <w:div w:id="1290282983">
      <w:bodyDiv w:val="1"/>
      <w:marLeft w:val="0"/>
      <w:marRight w:val="0"/>
      <w:marTop w:val="0"/>
      <w:marBottom w:val="0"/>
      <w:divBdr>
        <w:top w:val="none" w:sz="0" w:space="0" w:color="auto"/>
        <w:left w:val="none" w:sz="0" w:space="0" w:color="auto"/>
        <w:bottom w:val="none" w:sz="0" w:space="0" w:color="auto"/>
        <w:right w:val="none" w:sz="0" w:space="0" w:color="auto"/>
      </w:divBdr>
    </w:div>
    <w:div w:id="1294217409">
      <w:bodyDiv w:val="1"/>
      <w:marLeft w:val="0"/>
      <w:marRight w:val="0"/>
      <w:marTop w:val="0"/>
      <w:marBottom w:val="0"/>
      <w:divBdr>
        <w:top w:val="none" w:sz="0" w:space="0" w:color="auto"/>
        <w:left w:val="none" w:sz="0" w:space="0" w:color="auto"/>
        <w:bottom w:val="none" w:sz="0" w:space="0" w:color="auto"/>
        <w:right w:val="none" w:sz="0" w:space="0" w:color="auto"/>
      </w:divBdr>
    </w:div>
    <w:div w:id="1300839862">
      <w:bodyDiv w:val="1"/>
      <w:marLeft w:val="0"/>
      <w:marRight w:val="0"/>
      <w:marTop w:val="0"/>
      <w:marBottom w:val="0"/>
      <w:divBdr>
        <w:top w:val="none" w:sz="0" w:space="0" w:color="auto"/>
        <w:left w:val="none" w:sz="0" w:space="0" w:color="auto"/>
        <w:bottom w:val="none" w:sz="0" w:space="0" w:color="auto"/>
        <w:right w:val="none" w:sz="0" w:space="0" w:color="auto"/>
      </w:divBdr>
    </w:div>
    <w:div w:id="1301493076">
      <w:bodyDiv w:val="1"/>
      <w:marLeft w:val="0"/>
      <w:marRight w:val="0"/>
      <w:marTop w:val="0"/>
      <w:marBottom w:val="0"/>
      <w:divBdr>
        <w:top w:val="none" w:sz="0" w:space="0" w:color="auto"/>
        <w:left w:val="none" w:sz="0" w:space="0" w:color="auto"/>
        <w:bottom w:val="none" w:sz="0" w:space="0" w:color="auto"/>
        <w:right w:val="none" w:sz="0" w:space="0" w:color="auto"/>
      </w:divBdr>
    </w:div>
    <w:div w:id="1304191456">
      <w:bodyDiv w:val="1"/>
      <w:marLeft w:val="0"/>
      <w:marRight w:val="0"/>
      <w:marTop w:val="0"/>
      <w:marBottom w:val="0"/>
      <w:divBdr>
        <w:top w:val="none" w:sz="0" w:space="0" w:color="auto"/>
        <w:left w:val="none" w:sz="0" w:space="0" w:color="auto"/>
        <w:bottom w:val="none" w:sz="0" w:space="0" w:color="auto"/>
        <w:right w:val="none" w:sz="0" w:space="0" w:color="auto"/>
      </w:divBdr>
    </w:div>
    <w:div w:id="1307054825">
      <w:bodyDiv w:val="1"/>
      <w:marLeft w:val="0"/>
      <w:marRight w:val="0"/>
      <w:marTop w:val="0"/>
      <w:marBottom w:val="0"/>
      <w:divBdr>
        <w:top w:val="none" w:sz="0" w:space="0" w:color="auto"/>
        <w:left w:val="none" w:sz="0" w:space="0" w:color="auto"/>
        <w:bottom w:val="none" w:sz="0" w:space="0" w:color="auto"/>
        <w:right w:val="none" w:sz="0" w:space="0" w:color="auto"/>
      </w:divBdr>
    </w:div>
    <w:div w:id="1314987839">
      <w:bodyDiv w:val="1"/>
      <w:marLeft w:val="0"/>
      <w:marRight w:val="0"/>
      <w:marTop w:val="0"/>
      <w:marBottom w:val="0"/>
      <w:divBdr>
        <w:top w:val="none" w:sz="0" w:space="0" w:color="auto"/>
        <w:left w:val="none" w:sz="0" w:space="0" w:color="auto"/>
        <w:bottom w:val="none" w:sz="0" w:space="0" w:color="auto"/>
        <w:right w:val="none" w:sz="0" w:space="0" w:color="auto"/>
      </w:divBdr>
    </w:div>
    <w:div w:id="1316762647">
      <w:bodyDiv w:val="1"/>
      <w:marLeft w:val="0"/>
      <w:marRight w:val="0"/>
      <w:marTop w:val="0"/>
      <w:marBottom w:val="0"/>
      <w:divBdr>
        <w:top w:val="none" w:sz="0" w:space="0" w:color="auto"/>
        <w:left w:val="none" w:sz="0" w:space="0" w:color="auto"/>
        <w:bottom w:val="none" w:sz="0" w:space="0" w:color="auto"/>
        <w:right w:val="none" w:sz="0" w:space="0" w:color="auto"/>
      </w:divBdr>
    </w:div>
    <w:div w:id="1317761726">
      <w:bodyDiv w:val="1"/>
      <w:marLeft w:val="0"/>
      <w:marRight w:val="0"/>
      <w:marTop w:val="0"/>
      <w:marBottom w:val="0"/>
      <w:divBdr>
        <w:top w:val="none" w:sz="0" w:space="0" w:color="auto"/>
        <w:left w:val="none" w:sz="0" w:space="0" w:color="auto"/>
        <w:bottom w:val="none" w:sz="0" w:space="0" w:color="auto"/>
        <w:right w:val="none" w:sz="0" w:space="0" w:color="auto"/>
      </w:divBdr>
    </w:div>
    <w:div w:id="1322123638">
      <w:bodyDiv w:val="1"/>
      <w:marLeft w:val="0"/>
      <w:marRight w:val="0"/>
      <w:marTop w:val="0"/>
      <w:marBottom w:val="0"/>
      <w:divBdr>
        <w:top w:val="none" w:sz="0" w:space="0" w:color="auto"/>
        <w:left w:val="none" w:sz="0" w:space="0" w:color="auto"/>
        <w:bottom w:val="none" w:sz="0" w:space="0" w:color="auto"/>
        <w:right w:val="none" w:sz="0" w:space="0" w:color="auto"/>
      </w:divBdr>
    </w:div>
    <w:div w:id="1323461836">
      <w:bodyDiv w:val="1"/>
      <w:marLeft w:val="0"/>
      <w:marRight w:val="0"/>
      <w:marTop w:val="0"/>
      <w:marBottom w:val="0"/>
      <w:divBdr>
        <w:top w:val="none" w:sz="0" w:space="0" w:color="auto"/>
        <w:left w:val="none" w:sz="0" w:space="0" w:color="auto"/>
        <w:bottom w:val="none" w:sz="0" w:space="0" w:color="auto"/>
        <w:right w:val="none" w:sz="0" w:space="0" w:color="auto"/>
      </w:divBdr>
    </w:div>
    <w:div w:id="1330522063">
      <w:bodyDiv w:val="1"/>
      <w:marLeft w:val="0"/>
      <w:marRight w:val="0"/>
      <w:marTop w:val="0"/>
      <w:marBottom w:val="0"/>
      <w:divBdr>
        <w:top w:val="none" w:sz="0" w:space="0" w:color="auto"/>
        <w:left w:val="none" w:sz="0" w:space="0" w:color="auto"/>
        <w:bottom w:val="none" w:sz="0" w:space="0" w:color="auto"/>
        <w:right w:val="none" w:sz="0" w:space="0" w:color="auto"/>
      </w:divBdr>
    </w:div>
    <w:div w:id="1330787861">
      <w:bodyDiv w:val="1"/>
      <w:marLeft w:val="0"/>
      <w:marRight w:val="0"/>
      <w:marTop w:val="0"/>
      <w:marBottom w:val="0"/>
      <w:divBdr>
        <w:top w:val="none" w:sz="0" w:space="0" w:color="auto"/>
        <w:left w:val="none" w:sz="0" w:space="0" w:color="auto"/>
        <w:bottom w:val="none" w:sz="0" w:space="0" w:color="auto"/>
        <w:right w:val="none" w:sz="0" w:space="0" w:color="auto"/>
      </w:divBdr>
    </w:div>
    <w:div w:id="1333332732">
      <w:bodyDiv w:val="1"/>
      <w:marLeft w:val="0"/>
      <w:marRight w:val="0"/>
      <w:marTop w:val="0"/>
      <w:marBottom w:val="0"/>
      <w:divBdr>
        <w:top w:val="none" w:sz="0" w:space="0" w:color="auto"/>
        <w:left w:val="none" w:sz="0" w:space="0" w:color="auto"/>
        <w:bottom w:val="none" w:sz="0" w:space="0" w:color="auto"/>
        <w:right w:val="none" w:sz="0" w:space="0" w:color="auto"/>
      </w:divBdr>
    </w:div>
    <w:div w:id="1339040554">
      <w:bodyDiv w:val="1"/>
      <w:marLeft w:val="0"/>
      <w:marRight w:val="0"/>
      <w:marTop w:val="0"/>
      <w:marBottom w:val="0"/>
      <w:divBdr>
        <w:top w:val="none" w:sz="0" w:space="0" w:color="auto"/>
        <w:left w:val="none" w:sz="0" w:space="0" w:color="auto"/>
        <w:bottom w:val="none" w:sz="0" w:space="0" w:color="auto"/>
        <w:right w:val="none" w:sz="0" w:space="0" w:color="auto"/>
      </w:divBdr>
    </w:div>
    <w:div w:id="1342004435">
      <w:bodyDiv w:val="1"/>
      <w:marLeft w:val="0"/>
      <w:marRight w:val="0"/>
      <w:marTop w:val="0"/>
      <w:marBottom w:val="0"/>
      <w:divBdr>
        <w:top w:val="none" w:sz="0" w:space="0" w:color="auto"/>
        <w:left w:val="none" w:sz="0" w:space="0" w:color="auto"/>
        <w:bottom w:val="none" w:sz="0" w:space="0" w:color="auto"/>
        <w:right w:val="none" w:sz="0" w:space="0" w:color="auto"/>
      </w:divBdr>
    </w:div>
    <w:div w:id="1342466454">
      <w:bodyDiv w:val="1"/>
      <w:marLeft w:val="0"/>
      <w:marRight w:val="0"/>
      <w:marTop w:val="0"/>
      <w:marBottom w:val="0"/>
      <w:divBdr>
        <w:top w:val="none" w:sz="0" w:space="0" w:color="auto"/>
        <w:left w:val="none" w:sz="0" w:space="0" w:color="auto"/>
        <w:bottom w:val="none" w:sz="0" w:space="0" w:color="auto"/>
        <w:right w:val="none" w:sz="0" w:space="0" w:color="auto"/>
      </w:divBdr>
    </w:div>
    <w:div w:id="1344472834">
      <w:bodyDiv w:val="1"/>
      <w:marLeft w:val="0"/>
      <w:marRight w:val="0"/>
      <w:marTop w:val="0"/>
      <w:marBottom w:val="0"/>
      <w:divBdr>
        <w:top w:val="none" w:sz="0" w:space="0" w:color="auto"/>
        <w:left w:val="none" w:sz="0" w:space="0" w:color="auto"/>
        <w:bottom w:val="none" w:sz="0" w:space="0" w:color="auto"/>
        <w:right w:val="none" w:sz="0" w:space="0" w:color="auto"/>
      </w:divBdr>
    </w:div>
    <w:div w:id="1345128760">
      <w:bodyDiv w:val="1"/>
      <w:marLeft w:val="0"/>
      <w:marRight w:val="0"/>
      <w:marTop w:val="0"/>
      <w:marBottom w:val="0"/>
      <w:divBdr>
        <w:top w:val="none" w:sz="0" w:space="0" w:color="auto"/>
        <w:left w:val="none" w:sz="0" w:space="0" w:color="auto"/>
        <w:bottom w:val="none" w:sz="0" w:space="0" w:color="auto"/>
        <w:right w:val="none" w:sz="0" w:space="0" w:color="auto"/>
      </w:divBdr>
    </w:div>
    <w:div w:id="1347517316">
      <w:bodyDiv w:val="1"/>
      <w:marLeft w:val="0"/>
      <w:marRight w:val="0"/>
      <w:marTop w:val="0"/>
      <w:marBottom w:val="0"/>
      <w:divBdr>
        <w:top w:val="none" w:sz="0" w:space="0" w:color="auto"/>
        <w:left w:val="none" w:sz="0" w:space="0" w:color="auto"/>
        <w:bottom w:val="none" w:sz="0" w:space="0" w:color="auto"/>
        <w:right w:val="none" w:sz="0" w:space="0" w:color="auto"/>
      </w:divBdr>
    </w:div>
    <w:div w:id="1347635285">
      <w:bodyDiv w:val="1"/>
      <w:marLeft w:val="0"/>
      <w:marRight w:val="0"/>
      <w:marTop w:val="0"/>
      <w:marBottom w:val="0"/>
      <w:divBdr>
        <w:top w:val="none" w:sz="0" w:space="0" w:color="auto"/>
        <w:left w:val="none" w:sz="0" w:space="0" w:color="auto"/>
        <w:bottom w:val="none" w:sz="0" w:space="0" w:color="auto"/>
        <w:right w:val="none" w:sz="0" w:space="0" w:color="auto"/>
      </w:divBdr>
    </w:div>
    <w:div w:id="1349605096">
      <w:bodyDiv w:val="1"/>
      <w:marLeft w:val="0"/>
      <w:marRight w:val="0"/>
      <w:marTop w:val="0"/>
      <w:marBottom w:val="0"/>
      <w:divBdr>
        <w:top w:val="none" w:sz="0" w:space="0" w:color="auto"/>
        <w:left w:val="none" w:sz="0" w:space="0" w:color="auto"/>
        <w:bottom w:val="none" w:sz="0" w:space="0" w:color="auto"/>
        <w:right w:val="none" w:sz="0" w:space="0" w:color="auto"/>
      </w:divBdr>
    </w:div>
    <w:div w:id="1353606032">
      <w:bodyDiv w:val="1"/>
      <w:marLeft w:val="0"/>
      <w:marRight w:val="0"/>
      <w:marTop w:val="0"/>
      <w:marBottom w:val="0"/>
      <w:divBdr>
        <w:top w:val="none" w:sz="0" w:space="0" w:color="auto"/>
        <w:left w:val="none" w:sz="0" w:space="0" w:color="auto"/>
        <w:bottom w:val="none" w:sz="0" w:space="0" w:color="auto"/>
        <w:right w:val="none" w:sz="0" w:space="0" w:color="auto"/>
      </w:divBdr>
    </w:div>
    <w:div w:id="1353875280">
      <w:bodyDiv w:val="1"/>
      <w:marLeft w:val="0"/>
      <w:marRight w:val="0"/>
      <w:marTop w:val="0"/>
      <w:marBottom w:val="0"/>
      <w:divBdr>
        <w:top w:val="none" w:sz="0" w:space="0" w:color="auto"/>
        <w:left w:val="none" w:sz="0" w:space="0" w:color="auto"/>
        <w:bottom w:val="none" w:sz="0" w:space="0" w:color="auto"/>
        <w:right w:val="none" w:sz="0" w:space="0" w:color="auto"/>
      </w:divBdr>
    </w:div>
    <w:div w:id="1354258550">
      <w:bodyDiv w:val="1"/>
      <w:marLeft w:val="0"/>
      <w:marRight w:val="0"/>
      <w:marTop w:val="0"/>
      <w:marBottom w:val="0"/>
      <w:divBdr>
        <w:top w:val="none" w:sz="0" w:space="0" w:color="auto"/>
        <w:left w:val="none" w:sz="0" w:space="0" w:color="auto"/>
        <w:bottom w:val="none" w:sz="0" w:space="0" w:color="auto"/>
        <w:right w:val="none" w:sz="0" w:space="0" w:color="auto"/>
      </w:divBdr>
    </w:div>
    <w:div w:id="1354763979">
      <w:bodyDiv w:val="1"/>
      <w:marLeft w:val="0"/>
      <w:marRight w:val="0"/>
      <w:marTop w:val="0"/>
      <w:marBottom w:val="0"/>
      <w:divBdr>
        <w:top w:val="none" w:sz="0" w:space="0" w:color="auto"/>
        <w:left w:val="none" w:sz="0" w:space="0" w:color="auto"/>
        <w:bottom w:val="none" w:sz="0" w:space="0" w:color="auto"/>
        <w:right w:val="none" w:sz="0" w:space="0" w:color="auto"/>
      </w:divBdr>
    </w:div>
    <w:div w:id="1356731930">
      <w:bodyDiv w:val="1"/>
      <w:marLeft w:val="0"/>
      <w:marRight w:val="0"/>
      <w:marTop w:val="0"/>
      <w:marBottom w:val="0"/>
      <w:divBdr>
        <w:top w:val="none" w:sz="0" w:space="0" w:color="auto"/>
        <w:left w:val="none" w:sz="0" w:space="0" w:color="auto"/>
        <w:bottom w:val="none" w:sz="0" w:space="0" w:color="auto"/>
        <w:right w:val="none" w:sz="0" w:space="0" w:color="auto"/>
      </w:divBdr>
    </w:div>
    <w:div w:id="1356926727">
      <w:bodyDiv w:val="1"/>
      <w:marLeft w:val="0"/>
      <w:marRight w:val="0"/>
      <w:marTop w:val="0"/>
      <w:marBottom w:val="0"/>
      <w:divBdr>
        <w:top w:val="none" w:sz="0" w:space="0" w:color="auto"/>
        <w:left w:val="none" w:sz="0" w:space="0" w:color="auto"/>
        <w:bottom w:val="none" w:sz="0" w:space="0" w:color="auto"/>
        <w:right w:val="none" w:sz="0" w:space="0" w:color="auto"/>
      </w:divBdr>
    </w:div>
    <w:div w:id="1358383620">
      <w:bodyDiv w:val="1"/>
      <w:marLeft w:val="0"/>
      <w:marRight w:val="0"/>
      <w:marTop w:val="0"/>
      <w:marBottom w:val="0"/>
      <w:divBdr>
        <w:top w:val="none" w:sz="0" w:space="0" w:color="auto"/>
        <w:left w:val="none" w:sz="0" w:space="0" w:color="auto"/>
        <w:bottom w:val="none" w:sz="0" w:space="0" w:color="auto"/>
        <w:right w:val="none" w:sz="0" w:space="0" w:color="auto"/>
      </w:divBdr>
    </w:div>
    <w:div w:id="1359967470">
      <w:bodyDiv w:val="1"/>
      <w:marLeft w:val="0"/>
      <w:marRight w:val="0"/>
      <w:marTop w:val="0"/>
      <w:marBottom w:val="0"/>
      <w:divBdr>
        <w:top w:val="none" w:sz="0" w:space="0" w:color="auto"/>
        <w:left w:val="none" w:sz="0" w:space="0" w:color="auto"/>
        <w:bottom w:val="none" w:sz="0" w:space="0" w:color="auto"/>
        <w:right w:val="none" w:sz="0" w:space="0" w:color="auto"/>
      </w:divBdr>
    </w:div>
    <w:div w:id="1368799033">
      <w:bodyDiv w:val="1"/>
      <w:marLeft w:val="0"/>
      <w:marRight w:val="0"/>
      <w:marTop w:val="0"/>
      <w:marBottom w:val="0"/>
      <w:divBdr>
        <w:top w:val="none" w:sz="0" w:space="0" w:color="auto"/>
        <w:left w:val="none" w:sz="0" w:space="0" w:color="auto"/>
        <w:bottom w:val="none" w:sz="0" w:space="0" w:color="auto"/>
        <w:right w:val="none" w:sz="0" w:space="0" w:color="auto"/>
      </w:divBdr>
    </w:div>
    <w:div w:id="1368869263">
      <w:bodyDiv w:val="1"/>
      <w:marLeft w:val="0"/>
      <w:marRight w:val="0"/>
      <w:marTop w:val="0"/>
      <w:marBottom w:val="0"/>
      <w:divBdr>
        <w:top w:val="none" w:sz="0" w:space="0" w:color="auto"/>
        <w:left w:val="none" w:sz="0" w:space="0" w:color="auto"/>
        <w:bottom w:val="none" w:sz="0" w:space="0" w:color="auto"/>
        <w:right w:val="none" w:sz="0" w:space="0" w:color="auto"/>
      </w:divBdr>
    </w:div>
    <w:div w:id="1369910988">
      <w:bodyDiv w:val="1"/>
      <w:marLeft w:val="0"/>
      <w:marRight w:val="0"/>
      <w:marTop w:val="0"/>
      <w:marBottom w:val="0"/>
      <w:divBdr>
        <w:top w:val="none" w:sz="0" w:space="0" w:color="auto"/>
        <w:left w:val="none" w:sz="0" w:space="0" w:color="auto"/>
        <w:bottom w:val="none" w:sz="0" w:space="0" w:color="auto"/>
        <w:right w:val="none" w:sz="0" w:space="0" w:color="auto"/>
      </w:divBdr>
    </w:div>
    <w:div w:id="1370109539">
      <w:bodyDiv w:val="1"/>
      <w:marLeft w:val="0"/>
      <w:marRight w:val="0"/>
      <w:marTop w:val="0"/>
      <w:marBottom w:val="0"/>
      <w:divBdr>
        <w:top w:val="none" w:sz="0" w:space="0" w:color="auto"/>
        <w:left w:val="none" w:sz="0" w:space="0" w:color="auto"/>
        <w:bottom w:val="none" w:sz="0" w:space="0" w:color="auto"/>
        <w:right w:val="none" w:sz="0" w:space="0" w:color="auto"/>
      </w:divBdr>
    </w:div>
    <w:div w:id="1371149142">
      <w:bodyDiv w:val="1"/>
      <w:marLeft w:val="0"/>
      <w:marRight w:val="0"/>
      <w:marTop w:val="0"/>
      <w:marBottom w:val="0"/>
      <w:divBdr>
        <w:top w:val="none" w:sz="0" w:space="0" w:color="auto"/>
        <w:left w:val="none" w:sz="0" w:space="0" w:color="auto"/>
        <w:bottom w:val="none" w:sz="0" w:space="0" w:color="auto"/>
        <w:right w:val="none" w:sz="0" w:space="0" w:color="auto"/>
      </w:divBdr>
    </w:div>
    <w:div w:id="1373774352">
      <w:bodyDiv w:val="1"/>
      <w:marLeft w:val="0"/>
      <w:marRight w:val="0"/>
      <w:marTop w:val="0"/>
      <w:marBottom w:val="0"/>
      <w:divBdr>
        <w:top w:val="none" w:sz="0" w:space="0" w:color="auto"/>
        <w:left w:val="none" w:sz="0" w:space="0" w:color="auto"/>
        <w:bottom w:val="none" w:sz="0" w:space="0" w:color="auto"/>
        <w:right w:val="none" w:sz="0" w:space="0" w:color="auto"/>
      </w:divBdr>
    </w:div>
    <w:div w:id="1374623332">
      <w:bodyDiv w:val="1"/>
      <w:marLeft w:val="0"/>
      <w:marRight w:val="0"/>
      <w:marTop w:val="0"/>
      <w:marBottom w:val="0"/>
      <w:divBdr>
        <w:top w:val="none" w:sz="0" w:space="0" w:color="auto"/>
        <w:left w:val="none" w:sz="0" w:space="0" w:color="auto"/>
        <w:bottom w:val="none" w:sz="0" w:space="0" w:color="auto"/>
        <w:right w:val="none" w:sz="0" w:space="0" w:color="auto"/>
      </w:divBdr>
    </w:div>
    <w:div w:id="1376076975">
      <w:bodyDiv w:val="1"/>
      <w:marLeft w:val="0"/>
      <w:marRight w:val="0"/>
      <w:marTop w:val="0"/>
      <w:marBottom w:val="0"/>
      <w:divBdr>
        <w:top w:val="none" w:sz="0" w:space="0" w:color="auto"/>
        <w:left w:val="none" w:sz="0" w:space="0" w:color="auto"/>
        <w:bottom w:val="none" w:sz="0" w:space="0" w:color="auto"/>
        <w:right w:val="none" w:sz="0" w:space="0" w:color="auto"/>
      </w:divBdr>
    </w:div>
    <w:div w:id="1377775004">
      <w:bodyDiv w:val="1"/>
      <w:marLeft w:val="0"/>
      <w:marRight w:val="0"/>
      <w:marTop w:val="0"/>
      <w:marBottom w:val="0"/>
      <w:divBdr>
        <w:top w:val="none" w:sz="0" w:space="0" w:color="auto"/>
        <w:left w:val="none" w:sz="0" w:space="0" w:color="auto"/>
        <w:bottom w:val="none" w:sz="0" w:space="0" w:color="auto"/>
        <w:right w:val="none" w:sz="0" w:space="0" w:color="auto"/>
      </w:divBdr>
    </w:div>
    <w:div w:id="1378552670">
      <w:bodyDiv w:val="1"/>
      <w:marLeft w:val="0"/>
      <w:marRight w:val="0"/>
      <w:marTop w:val="0"/>
      <w:marBottom w:val="0"/>
      <w:divBdr>
        <w:top w:val="none" w:sz="0" w:space="0" w:color="auto"/>
        <w:left w:val="none" w:sz="0" w:space="0" w:color="auto"/>
        <w:bottom w:val="none" w:sz="0" w:space="0" w:color="auto"/>
        <w:right w:val="none" w:sz="0" w:space="0" w:color="auto"/>
      </w:divBdr>
    </w:div>
    <w:div w:id="1381855050">
      <w:bodyDiv w:val="1"/>
      <w:marLeft w:val="0"/>
      <w:marRight w:val="0"/>
      <w:marTop w:val="0"/>
      <w:marBottom w:val="0"/>
      <w:divBdr>
        <w:top w:val="none" w:sz="0" w:space="0" w:color="auto"/>
        <w:left w:val="none" w:sz="0" w:space="0" w:color="auto"/>
        <w:bottom w:val="none" w:sz="0" w:space="0" w:color="auto"/>
        <w:right w:val="none" w:sz="0" w:space="0" w:color="auto"/>
      </w:divBdr>
    </w:div>
    <w:div w:id="1385718248">
      <w:bodyDiv w:val="1"/>
      <w:marLeft w:val="0"/>
      <w:marRight w:val="0"/>
      <w:marTop w:val="0"/>
      <w:marBottom w:val="0"/>
      <w:divBdr>
        <w:top w:val="none" w:sz="0" w:space="0" w:color="auto"/>
        <w:left w:val="none" w:sz="0" w:space="0" w:color="auto"/>
        <w:bottom w:val="none" w:sz="0" w:space="0" w:color="auto"/>
        <w:right w:val="none" w:sz="0" w:space="0" w:color="auto"/>
      </w:divBdr>
    </w:div>
    <w:div w:id="1389450451">
      <w:bodyDiv w:val="1"/>
      <w:marLeft w:val="0"/>
      <w:marRight w:val="0"/>
      <w:marTop w:val="0"/>
      <w:marBottom w:val="0"/>
      <w:divBdr>
        <w:top w:val="none" w:sz="0" w:space="0" w:color="auto"/>
        <w:left w:val="none" w:sz="0" w:space="0" w:color="auto"/>
        <w:bottom w:val="none" w:sz="0" w:space="0" w:color="auto"/>
        <w:right w:val="none" w:sz="0" w:space="0" w:color="auto"/>
      </w:divBdr>
    </w:div>
    <w:div w:id="1392848506">
      <w:bodyDiv w:val="1"/>
      <w:marLeft w:val="0"/>
      <w:marRight w:val="0"/>
      <w:marTop w:val="0"/>
      <w:marBottom w:val="0"/>
      <w:divBdr>
        <w:top w:val="none" w:sz="0" w:space="0" w:color="auto"/>
        <w:left w:val="none" w:sz="0" w:space="0" w:color="auto"/>
        <w:bottom w:val="none" w:sz="0" w:space="0" w:color="auto"/>
        <w:right w:val="none" w:sz="0" w:space="0" w:color="auto"/>
      </w:divBdr>
    </w:div>
    <w:div w:id="1393386731">
      <w:bodyDiv w:val="1"/>
      <w:marLeft w:val="0"/>
      <w:marRight w:val="0"/>
      <w:marTop w:val="0"/>
      <w:marBottom w:val="0"/>
      <w:divBdr>
        <w:top w:val="none" w:sz="0" w:space="0" w:color="auto"/>
        <w:left w:val="none" w:sz="0" w:space="0" w:color="auto"/>
        <w:bottom w:val="none" w:sz="0" w:space="0" w:color="auto"/>
        <w:right w:val="none" w:sz="0" w:space="0" w:color="auto"/>
      </w:divBdr>
    </w:div>
    <w:div w:id="1399475555">
      <w:bodyDiv w:val="1"/>
      <w:marLeft w:val="0"/>
      <w:marRight w:val="0"/>
      <w:marTop w:val="0"/>
      <w:marBottom w:val="0"/>
      <w:divBdr>
        <w:top w:val="none" w:sz="0" w:space="0" w:color="auto"/>
        <w:left w:val="none" w:sz="0" w:space="0" w:color="auto"/>
        <w:bottom w:val="none" w:sz="0" w:space="0" w:color="auto"/>
        <w:right w:val="none" w:sz="0" w:space="0" w:color="auto"/>
      </w:divBdr>
    </w:div>
    <w:div w:id="1401101514">
      <w:bodyDiv w:val="1"/>
      <w:marLeft w:val="0"/>
      <w:marRight w:val="0"/>
      <w:marTop w:val="0"/>
      <w:marBottom w:val="0"/>
      <w:divBdr>
        <w:top w:val="none" w:sz="0" w:space="0" w:color="auto"/>
        <w:left w:val="none" w:sz="0" w:space="0" w:color="auto"/>
        <w:bottom w:val="none" w:sz="0" w:space="0" w:color="auto"/>
        <w:right w:val="none" w:sz="0" w:space="0" w:color="auto"/>
      </w:divBdr>
    </w:div>
    <w:div w:id="1402485194">
      <w:bodyDiv w:val="1"/>
      <w:marLeft w:val="0"/>
      <w:marRight w:val="0"/>
      <w:marTop w:val="0"/>
      <w:marBottom w:val="0"/>
      <w:divBdr>
        <w:top w:val="none" w:sz="0" w:space="0" w:color="auto"/>
        <w:left w:val="none" w:sz="0" w:space="0" w:color="auto"/>
        <w:bottom w:val="none" w:sz="0" w:space="0" w:color="auto"/>
        <w:right w:val="none" w:sz="0" w:space="0" w:color="auto"/>
      </w:divBdr>
    </w:div>
    <w:div w:id="1411002643">
      <w:bodyDiv w:val="1"/>
      <w:marLeft w:val="0"/>
      <w:marRight w:val="0"/>
      <w:marTop w:val="0"/>
      <w:marBottom w:val="0"/>
      <w:divBdr>
        <w:top w:val="none" w:sz="0" w:space="0" w:color="auto"/>
        <w:left w:val="none" w:sz="0" w:space="0" w:color="auto"/>
        <w:bottom w:val="none" w:sz="0" w:space="0" w:color="auto"/>
        <w:right w:val="none" w:sz="0" w:space="0" w:color="auto"/>
      </w:divBdr>
    </w:div>
    <w:div w:id="1412316946">
      <w:bodyDiv w:val="1"/>
      <w:marLeft w:val="0"/>
      <w:marRight w:val="0"/>
      <w:marTop w:val="0"/>
      <w:marBottom w:val="0"/>
      <w:divBdr>
        <w:top w:val="none" w:sz="0" w:space="0" w:color="auto"/>
        <w:left w:val="none" w:sz="0" w:space="0" w:color="auto"/>
        <w:bottom w:val="none" w:sz="0" w:space="0" w:color="auto"/>
        <w:right w:val="none" w:sz="0" w:space="0" w:color="auto"/>
      </w:divBdr>
    </w:div>
    <w:div w:id="1412772771">
      <w:bodyDiv w:val="1"/>
      <w:marLeft w:val="0"/>
      <w:marRight w:val="0"/>
      <w:marTop w:val="0"/>
      <w:marBottom w:val="0"/>
      <w:divBdr>
        <w:top w:val="none" w:sz="0" w:space="0" w:color="auto"/>
        <w:left w:val="none" w:sz="0" w:space="0" w:color="auto"/>
        <w:bottom w:val="none" w:sz="0" w:space="0" w:color="auto"/>
        <w:right w:val="none" w:sz="0" w:space="0" w:color="auto"/>
      </w:divBdr>
    </w:div>
    <w:div w:id="1413240631">
      <w:bodyDiv w:val="1"/>
      <w:marLeft w:val="0"/>
      <w:marRight w:val="0"/>
      <w:marTop w:val="0"/>
      <w:marBottom w:val="0"/>
      <w:divBdr>
        <w:top w:val="none" w:sz="0" w:space="0" w:color="auto"/>
        <w:left w:val="none" w:sz="0" w:space="0" w:color="auto"/>
        <w:bottom w:val="none" w:sz="0" w:space="0" w:color="auto"/>
        <w:right w:val="none" w:sz="0" w:space="0" w:color="auto"/>
      </w:divBdr>
    </w:div>
    <w:div w:id="1414820843">
      <w:bodyDiv w:val="1"/>
      <w:marLeft w:val="0"/>
      <w:marRight w:val="0"/>
      <w:marTop w:val="0"/>
      <w:marBottom w:val="0"/>
      <w:divBdr>
        <w:top w:val="none" w:sz="0" w:space="0" w:color="auto"/>
        <w:left w:val="none" w:sz="0" w:space="0" w:color="auto"/>
        <w:bottom w:val="none" w:sz="0" w:space="0" w:color="auto"/>
        <w:right w:val="none" w:sz="0" w:space="0" w:color="auto"/>
      </w:divBdr>
    </w:div>
    <w:div w:id="1415055738">
      <w:bodyDiv w:val="1"/>
      <w:marLeft w:val="0"/>
      <w:marRight w:val="0"/>
      <w:marTop w:val="0"/>
      <w:marBottom w:val="0"/>
      <w:divBdr>
        <w:top w:val="none" w:sz="0" w:space="0" w:color="auto"/>
        <w:left w:val="none" w:sz="0" w:space="0" w:color="auto"/>
        <w:bottom w:val="none" w:sz="0" w:space="0" w:color="auto"/>
        <w:right w:val="none" w:sz="0" w:space="0" w:color="auto"/>
      </w:divBdr>
    </w:div>
    <w:div w:id="1415853793">
      <w:bodyDiv w:val="1"/>
      <w:marLeft w:val="0"/>
      <w:marRight w:val="0"/>
      <w:marTop w:val="0"/>
      <w:marBottom w:val="0"/>
      <w:divBdr>
        <w:top w:val="none" w:sz="0" w:space="0" w:color="auto"/>
        <w:left w:val="none" w:sz="0" w:space="0" w:color="auto"/>
        <w:bottom w:val="none" w:sz="0" w:space="0" w:color="auto"/>
        <w:right w:val="none" w:sz="0" w:space="0" w:color="auto"/>
      </w:divBdr>
    </w:div>
    <w:div w:id="1419054358">
      <w:bodyDiv w:val="1"/>
      <w:marLeft w:val="0"/>
      <w:marRight w:val="0"/>
      <w:marTop w:val="0"/>
      <w:marBottom w:val="0"/>
      <w:divBdr>
        <w:top w:val="none" w:sz="0" w:space="0" w:color="auto"/>
        <w:left w:val="none" w:sz="0" w:space="0" w:color="auto"/>
        <w:bottom w:val="none" w:sz="0" w:space="0" w:color="auto"/>
        <w:right w:val="none" w:sz="0" w:space="0" w:color="auto"/>
      </w:divBdr>
    </w:div>
    <w:div w:id="1425223802">
      <w:bodyDiv w:val="1"/>
      <w:marLeft w:val="0"/>
      <w:marRight w:val="0"/>
      <w:marTop w:val="0"/>
      <w:marBottom w:val="0"/>
      <w:divBdr>
        <w:top w:val="none" w:sz="0" w:space="0" w:color="auto"/>
        <w:left w:val="none" w:sz="0" w:space="0" w:color="auto"/>
        <w:bottom w:val="none" w:sz="0" w:space="0" w:color="auto"/>
        <w:right w:val="none" w:sz="0" w:space="0" w:color="auto"/>
      </w:divBdr>
    </w:div>
    <w:div w:id="1433084241">
      <w:bodyDiv w:val="1"/>
      <w:marLeft w:val="0"/>
      <w:marRight w:val="0"/>
      <w:marTop w:val="0"/>
      <w:marBottom w:val="0"/>
      <w:divBdr>
        <w:top w:val="none" w:sz="0" w:space="0" w:color="auto"/>
        <w:left w:val="none" w:sz="0" w:space="0" w:color="auto"/>
        <w:bottom w:val="none" w:sz="0" w:space="0" w:color="auto"/>
        <w:right w:val="none" w:sz="0" w:space="0" w:color="auto"/>
      </w:divBdr>
    </w:div>
    <w:div w:id="1435251100">
      <w:bodyDiv w:val="1"/>
      <w:marLeft w:val="0"/>
      <w:marRight w:val="0"/>
      <w:marTop w:val="0"/>
      <w:marBottom w:val="0"/>
      <w:divBdr>
        <w:top w:val="none" w:sz="0" w:space="0" w:color="auto"/>
        <w:left w:val="none" w:sz="0" w:space="0" w:color="auto"/>
        <w:bottom w:val="none" w:sz="0" w:space="0" w:color="auto"/>
        <w:right w:val="none" w:sz="0" w:space="0" w:color="auto"/>
      </w:divBdr>
    </w:div>
    <w:div w:id="1438678308">
      <w:bodyDiv w:val="1"/>
      <w:marLeft w:val="0"/>
      <w:marRight w:val="0"/>
      <w:marTop w:val="0"/>
      <w:marBottom w:val="0"/>
      <w:divBdr>
        <w:top w:val="none" w:sz="0" w:space="0" w:color="auto"/>
        <w:left w:val="none" w:sz="0" w:space="0" w:color="auto"/>
        <w:bottom w:val="none" w:sz="0" w:space="0" w:color="auto"/>
        <w:right w:val="none" w:sz="0" w:space="0" w:color="auto"/>
      </w:divBdr>
    </w:div>
    <w:div w:id="1438792649">
      <w:bodyDiv w:val="1"/>
      <w:marLeft w:val="0"/>
      <w:marRight w:val="0"/>
      <w:marTop w:val="0"/>
      <w:marBottom w:val="0"/>
      <w:divBdr>
        <w:top w:val="none" w:sz="0" w:space="0" w:color="auto"/>
        <w:left w:val="none" w:sz="0" w:space="0" w:color="auto"/>
        <w:bottom w:val="none" w:sz="0" w:space="0" w:color="auto"/>
        <w:right w:val="none" w:sz="0" w:space="0" w:color="auto"/>
      </w:divBdr>
    </w:div>
    <w:div w:id="1447233089">
      <w:bodyDiv w:val="1"/>
      <w:marLeft w:val="0"/>
      <w:marRight w:val="0"/>
      <w:marTop w:val="0"/>
      <w:marBottom w:val="0"/>
      <w:divBdr>
        <w:top w:val="none" w:sz="0" w:space="0" w:color="auto"/>
        <w:left w:val="none" w:sz="0" w:space="0" w:color="auto"/>
        <w:bottom w:val="none" w:sz="0" w:space="0" w:color="auto"/>
        <w:right w:val="none" w:sz="0" w:space="0" w:color="auto"/>
      </w:divBdr>
    </w:div>
    <w:div w:id="1449274338">
      <w:bodyDiv w:val="1"/>
      <w:marLeft w:val="0"/>
      <w:marRight w:val="0"/>
      <w:marTop w:val="0"/>
      <w:marBottom w:val="0"/>
      <w:divBdr>
        <w:top w:val="none" w:sz="0" w:space="0" w:color="auto"/>
        <w:left w:val="none" w:sz="0" w:space="0" w:color="auto"/>
        <w:bottom w:val="none" w:sz="0" w:space="0" w:color="auto"/>
        <w:right w:val="none" w:sz="0" w:space="0" w:color="auto"/>
      </w:divBdr>
    </w:div>
    <w:div w:id="1452700421">
      <w:bodyDiv w:val="1"/>
      <w:marLeft w:val="0"/>
      <w:marRight w:val="0"/>
      <w:marTop w:val="0"/>
      <w:marBottom w:val="0"/>
      <w:divBdr>
        <w:top w:val="none" w:sz="0" w:space="0" w:color="auto"/>
        <w:left w:val="none" w:sz="0" w:space="0" w:color="auto"/>
        <w:bottom w:val="none" w:sz="0" w:space="0" w:color="auto"/>
        <w:right w:val="none" w:sz="0" w:space="0" w:color="auto"/>
      </w:divBdr>
    </w:div>
    <w:div w:id="1452937976">
      <w:bodyDiv w:val="1"/>
      <w:marLeft w:val="0"/>
      <w:marRight w:val="0"/>
      <w:marTop w:val="0"/>
      <w:marBottom w:val="0"/>
      <w:divBdr>
        <w:top w:val="none" w:sz="0" w:space="0" w:color="auto"/>
        <w:left w:val="none" w:sz="0" w:space="0" w:color="auto"/>
        <w:bottom w:val="none" w:sz="0" w:space="0" w:color="auto"/>
        <w:right w:val="none" w:sz="0" w:space="0" w:color="auto"/>
      </w:divBdr>
    </w:div>
    <w:div w:id="1455562001">
      <w:bodyDiv w:val="1"/>
      <w:marLeft w:val="0"/>
      <w:marRight w:val="0"/>
      <w:marTop w:val="0"/>
      <w:marBottom w:val="0"/>
      <w:divBdr>
        <w:top w:val="none" w:sz="0" w:space="0" w:color="auto"/>
        <w:left w:val="none" w:sz="0" w:space="0" w:color="auto"/>
        <w:bottom w:val="none" w:sz="0" w:space="0" w:color="auto"/>
        <w:right w:val="none" w:sz="0" w:space="0" w:color="auto"/>
      </w:divBdr>
    </w:div>
    <w:div w:id="1455711817">
      <w:bodyDiv w:val="1"/>
      <w:marLeft w:val="0"/>
      <w:marRight w:val="0"/>
      <w:marTop w:val="0"/>
      <w:marBottom w:val="0"/>
      <w:divBdr>
        <w:top w:val="none" w:sz="0" w:space="0" w:color="auto"/>
        <w:left w:val="none" w:sz="0" w:space="0" w:color="auto"/>
        <w:bottom w:val="none" w:sz="0" w:space="0" w:color="auto"/>
        <w:right w:val="none" w:sz="0" w:space="0" w:color="auto"/>
      </w:divBdr>
    </w:div>
    <w:div w:id="1459715325">
      <w:bodyDiv w:val="1"/>
      <w:marLeft w:val="0"/>
      <w:marRight w:val="0"/>
      <w:marTop w:val="0"/>
      <w:marBottom w:val="0"/>
      <w:divBdr>
        <w:top w:val="none" w:sz="0" w:space="0" w:color="auto"/>
        <w:left w:val="none" w:sz="0" w:space="0" w:color="auto"/>
        <w:bottom w:val="none" w:sz="0" w:space="0" w:color="auto"/>
        <w:right w:val="none" w:sz="0" w:space="0" w:color="auto"/>
      </w:divBdr>
    </w:div>
    <w:div w:id="1462503383">
      <w:bodyDiv w:val="1"/>
      <w:marLeft w:val="0"/>
      <w:marRight w:val="0"/>
      <w:marTop w:val="0"/>
      <w:marBottom w:val="0"/>
      <w:divBdr>
        <w:top w:val="none" w:sz="0" w:space="0" w:color="auto"/>
        <w:left w:val="none" w:sz="0" w:space="0" w:color="auto"/>
        <w:bottom w:val="none" w:sz="0" w:space="0" w:color="auto"/>
        <w:right w:val="none" w:sz="0" w:space="0" w:color="auto"/>
      </w:divBdr>
    </w:div>
    <w:div w:id="1463034085">
      <w:bodyDiv w:val="1"/>
      <w:marLeft w:val="0"/>
      <w:marRight w:val="0"/>
      <w:marTop w:val="0"/>
      <w:marBottom w:val="0"/>
      <w:divBdr>
        <w:top w:val="none" w:sz="0" w:space="0" w:color="auto"/>
        <w:left w:val="none" w:sz="0" w:space="0" w:color="auto"/>
        <w:bottom w:val="none" w:sz="0" w:space="0" w:color="auto"/>
        <w:right w:val="none" w:sz="0" w:space="0" w:color="auto"/>
      </w:divBdr>
    </w:div>
    <w:div w:id="1465537420">
      <w:bodyDiv w:val="1"/>
      <w:marLeft w:val="0"/>
      <w:marRight w:val="0"/>
      <w:marTop w:val="0"/>
      <w:marBottom w:val="0"/>
      <w:divBdr>
        <w:top w:val="none" w:sz="0" w:space="0" w:color="auto"/>
        <w:left w:val="none" w:sz="0" w:space="0" w:color="auto"/>
        <w:bottom w:val="none" w:sz="0" w:space="0" w:color="auto"/>
        <w:right w:val="none" w:sz="0" w:space="0" w:color="auto"/>
      </w:divBdr>
    </w:div>
    <w:div w:id="1467818747">
      <w:bodyDiv w:val="1"/>
      <w:marLeft w:val="0"/>
      <w:marRight w:val="0"/>
      <w:marTop w:val="0"/>
      <w:marBottom w:val="0"/>
      <w:divBdr>
        <w:top w:val="none" w:sz="0" w:space="0" w:color="auto"/>
        <w:left w:val="none" w:sz="0" w:space="0" w:color="auto"/>
        <w:bottom w:val="none" w:sz="0" w:space="0" w:color="auto"/>
        <w:right w:val="none" w:sz="0" w:space="0" w:color="auto"/>
      </w:divBdr>
    </w:div>
    <w:div w:id="1469204322">
      <w:bodyDiv w:val="1"/>
      <w:marLeft w:val="0"/>
      <w:marRight w:val="0"/>
      <w:marTop w:val="0"/>
      <w:marBottom w:val="0"/>
      <w:divBdr>
        <w:top w:val="none" w:sz="0" w:space="0" w:color="auto"/>
        <w:left w:val="none" w:sz="0" w:space="0" w:color="auto"/>
        <w:bottom w:val="none" w:sz="0" w:space="0" w:color="auto"/>
        <w:right w:val="none" w:sz="0" w:space="0" w:color="auto"/>
      </w:divBdr>
    </w:div>
    <w:div w:id="1469468149">
      <w:bodyDiv w:val="1"/>
      <w:marLeft w:val="0"/>
      <w:marRight w:val="0"/>
      <w:marTop w:val="0"/>
      <w:marBottom w:val="0"/>
      <w:divBdr>
        <w:top w:val="none" w:sz="0" w:space="0" w:color="auto"/>
        <w:left w:val="none" w:sz="0" w:space="0" w:color="auto"/>
        <w:bottom w:val="none" w:sz="0" w:space="0" w:color="auto"/>
        <w:right w:val="none" w:sz="0" w:space="0" w:color="auto"/>
      </w:divBdr>
    </w:div>
    <w:div w:id="1469976230">
      <w:bodyDiv w:val="1"/>
      <w:marLeft w:val="0"/>
      <w:marRight w:val="0"/>
      <w:marTop w:val="0"/>
      <w:marBottom w:val="0"/>
      <w:divBdr>
        <w:top w:val="none" w:sz="0" w:space="0" w:color="auto"/>
        <w:left w:val="none" w:sz="0" w:space="0" w:color="auto"/>
        <w:bottom w:val="none" w:sz="0" w:space="0" w:color="auto"/>
        <w:right w:val="none" w:sz="0" w:space="0" w:color="auto"/>
      </w:divBdr>
    </w:div>
    <w:div w:id="1475175541">
      <w:bodyDiv w:val="1"/>
      <w:marLeft w:val="0"/>
      <w:marRight w:val="0"/>
      <w:marTop w:val="0"/>
      <w:marBottom w:val="0"/>
      <w:divBdr>
        <w:top w:val="none" w:sz="0" w:space="0" w:color="auto"/>
        <w:left w:val="none" w:sz="0" w:space="0" w:color="auto"/>
        <w:bottom w:val="none" w:sz="0" w:space="0" w:color="auto"/>
        <w:right w:val="none" w:sz="0" w:space="0" w:color="auto"/>
      </w:divBdr>
    </w:div>
    <w:div w:id="1479346269">
      <w:bodyDiv w:val="1"/>
      <w:marLeft w:val="0"/>
      <w:marRight w:val="0"/>
      <w:marTop w:val="0"/>
      <w:marBottom w:val="0"/>
      <w:divBdr>
        <w:top w:val="none" w:sz="0" w:space="0" w:color="auto"/>
        <w:left w:val="none" w:sz="0" w:space="0" w:color="auto"/>
        <w:bottom w:val="none" w:sz="0" w:space="0" w:color="auto"/>
        <w:right w:val="none" w:sz="0" w:space="0" w:color="auto"/>
      </w:divBdr>
    </w:div>
    <w:div w:id="1481657028">
      <w:bodyDiv w:val="1"/>
      <w:marLeft w:val="0"/>
      <w:marRight w:val="0"/>
      <w:marTop w:val="0"/>
      <w:marBottom w:val="0"/>
      <w:divBdr>
        <w:top w:val="none" w:sz="0" w:space="0" w:color="auto"/>
        <w:left w:val="none" w:sz="0" w:space="0" w:color="auto"/>
        <w:bottom w:val="none" w:sz="0" w:space="0" w:color="auto"/>
        <w:right w:val="none" w:sz="0" w:space="0" w:color="auto"/>
      </w:divBdr>
    </w:div>
    <w:div w:id="1482308124">
      <w:bodyDiv w:val="1"/>
      <w:marLeft w:val="0"/>
      <w:marRight w:val="0"/>
      <w:marTop w:val="0"/>
      <w:marBottom w:val="0"/>
      <w:divBdr>
        <w:top w:val="none" w:sz="0" w:space="0" w:color="auto"/>
        <w:left w:val="none" w:sz="0" w:space="0" w:color="auto"/>
        <w:bottom w:val="none" w:sz="0" w:space="0" w:color="auto"/>
        <w:right w:val="none" w:sz="0" w:space="0" w:color="auto"/>
      </w:divBdr>
    </w:div>
    <w:div w:id="1486896762">
      <w:bodyDiv w:val="1"/>
      <w:marLeft w:val="0"/>
      <w:marRight w:val="0"/>
      <w:marTop w:val="0"/>
      <w:marBottom w:val="0"/>
      <w:divBdr>
        <w:top w:val="none" w:sz="0" w:space="0" w:color="auto"/>
        <w:left w:val="none" w:sz="0" w:space="0" w:color="auto"/>
        <w:bottom w:val="none" w:sz="0" w:space="0" w:color="auto"/>
        <w:right w:val="none" w:sz="0" w:space="0" w:color="auto"/>
      </w:divBdr>
    </w:div>
    <w:div w:id="1500535655">
      <w:bodyDiv w:val="1"/>
      <w:marLeft w:val="0"/>
      <w:marRight w:val="0"/>
      <w:marTop w:val="0"/>
      <w:marBottom w:val="0"/>
      <w:divBdr>
        <w:top w:val="none" w:sz="0" w:space="0" w:color="auto"/>
        <w:left w:val="none" w:sz="0" w:space="0" w:color="auto"/>
        <w:bottom w:val="none" w:sz="0" w:space="0" w:color="auto"/>
        <w:right w:val="none" w:sz="0" w:space="0" w:color="auto"/>
      </w:divBdr>
    </w:div>
    <w:div w:id="1505970148">
      <w:bodyDiv w:val="1"/>
      <w:marLeft w:val="0"/>
      <w:marRight w:val="0"/>
      <w:marTop w:val="0"/>
      <w:marBottom w:val="0"/>
      <w:divBdr>
        <w:top w:val="none" w:sz="0" w:space="0" w:color="auto"/>
        <w:left w:val="none" w:sz="0" w:space="0" w:color="auto"/>
        <w:bottom w:val="none" w:sz="0" w:space="0" w:color="auto"/>
        <w:right w:val="none" w:sz="0" w:space="0" w:color="auto"/>
      </w:divBdr>
    </w:div>
    <w:div w:id="1507741994">
      <w:bodyDiv w:val="1"/>
      <w:marLeft w:val="0"/>
      <w:marRight w:val="0"/>
      <w:marTop w:val="0"/>
      <w:marBottom w:val="0"/>
      <w:divBdr>
        <w:top w:val="none" w:sz="0" w:space="0" w:color="auto"/>
        <w:left w:val="none" w:sz="0" w:space="0" w:color="auto"/>
        <w:bottom w:val="none" w:sz="0" w:space="0" w:color="auto"/>
        <w:right w:val="none" w:sz="0" w:space="0" w:color="auto"/>
      </w:divBdr>
    </w:div>
    <w:div w:id="1510834031">
      <w:bodyDiv w:val="1"/>
      <w:marLeft w:val="0"/>
      <w:marRight w:val="0"/>
      <w:marTop w:val="0"/>
      <w:marBottom w:val="0"/>
      <w:divBdr>
        <w:top w:val="none" w:sz="0" w:space="0" w:color="auto"/>
        <w:left w:val="none" w:sz="0" w:space="0" w:color="auto"/>
        <w:bottom w:val="none" w:sz="0" w:space="0" w:color="auto"/>
        <w:right w:val="none" w:sz="0" w:space="0" w:color="auto"/>
      </w:divBdr>
    </w:div>
    <w:div w:id="1511412837">
      <w:bodyDiv w:val="1"/>
      <w:marLeft w:val="0"/>
      <w:marRight w:val="0"/>
      <w:marTop w:val="0"/>
      <w:marBottom w:val="0"/>
      <w:divBdr>
        <w:top w:val="none" w:sz="0" w:space="0" w:color="auto"/>
        <w:left w:val="none" w:sz="0" w:space="0" w:color="auto"/>
        <w:bottom w:val="none" w:sz="0" w:space="0" w:color="auto"/>
        <w:right w:val="none" w:sz="0" w:space="0" w:color="auto"/>
      </w:divBdr>
    </w:div>
    <w:div w:id="1511749131">
      <w:bodyDiv w:val="1"/>
      <w:marLeft w:val="0"/>
      <w:marRight w:val="0"/>
      <w:marTop w:val="0"/>
      <w:marBottom w:val="0"/>
      <w:divBdr>
        <w:top w:val="none" w:sz="0" w:space="0" w:color="auto"/>
        <w:left w:val="none" w:sz="0" w:space="0" w:color="auto"/>
        <w:bottom w:val="none" w:sz="0" w:space="0" w:color="auto"/>
        <w:right w:val="none" w:sz="0" w:space="0" w:color="auto"/>
      </w:divBdr>
    </w:div>
    <w:div w:id="1512455307">
      <w:bodyDiv w:val="1"/>
      <w:marLeft w:val="0"/>
      <w:marRight w:val="0"/>
      <w:marTop w:val="0"/>
      <w:marBottom w:val="0"/>
      <w:divBdr>
        <w:top w:val="none" w:sz="0" w:space="0" w:color="auto"/>
        <w:left w:val="none" w:sz="0" w:space="0" w:color="auto"/>
        <w:bottom w:val="none" w:sz="0" w:space="0" w:color="auto"/>
        <w:right w:val="none" w:sz="0" w:space="0" w:color="auto"/>
      </w:divBdr>
    </w:div>
    <w:div w:id="1512525267">
      <w:bodyDiv w:val="1"/>
      <w:marLeft w:val="0"/>
      <w:marRight w:val="0"/>
      <w:marTop w:val="0"/>
      <w:marBottom w:val="0"/>
      <w:divBdr>
        <w:top w:val="none" w:sz="0" w:space="0" w:color="auto"/>
        <w:left w:val="none" w:sz="0" w:space="0" w:color="auto"/>
        <w:bottom w:val="none" w:sz="0" w:space="0" w:color="auto"/>
        <w:right w:val="none" w:sz="0" w:space="0" w:color="auto"/>
      </w:divBdr>
    </w:div>
    <w:div w:id="1516378928">
      <w:bodyDiv w:val="1"/>
      <w:marLeft w:val="0"/>
      <w:marRight w:val="0"/>
      <w:marTop w:val="0"/>
      <w:marBottom w:val="0"/>
      <w:divBdr>
        <w:top w:val="none" w:sz="0" w:space="0" w:color="auto"/>
        <w:left w:val="none" w:sz="0" w:space="0" w:color="auto"/>
        <w:bottom w:val="none" w:sz="0" w:space="0" w:color="auto"/>
        <w:right w:val="none" w:sz="0" w:space="0" w:color="auto"/>
      </w:divBdr>
    </w:div>
    <w:div w:id="1517033488">
      <w:bodyDiv w:val="1"/>
      <w:marLeft w:val="0"/>
      <w:marRight w:val="0"/>
      <w:marTop w:val="0"/>
      <w:marBottom w:val="0"/>
      <w:divBdr>
        <w:top w:val="none" w:sz="0" w:space="0" w:color="auto"/>
        <w:left w:val="none" w:sz="0" w:space="0" w:color="auto"/>
        <w:bottom w:val="none" w:sz="0" w:space="0" w:color="auto"/>
        <w:right w:val="none" w:sz="0" w:space="0" w:color="auto"/>
      </w:divBdr>
    </w:div>
    <w:div w:id="1517379357">
      <w:bodyDiv w:val="1"/>
      <w:marLeft w:val="0"/>
      <w:marRight w:val="0"/>
      <w:marTop w:val="0"/>
      <w:marBottom w:val="0"/>
      <w:divBdr>
        <w:top w:val="none" w:sz="0" w:space="0" w:color="auto"/>
        <w:left w:val="none" w:sz="0" w:space="0" w:color="auto"/>
        <w:bottom w:val="none" w:sz="0" w:space="0" w:color="auto"/>
        <w:right w:val="none" w:sz="0" w:space="0" w:color="auto"/>
      </w:divBdr>
    </w:div>
    <w:div w:id="1517617864">
      <w:bodyDiv w:val="1"/>
      <w:marLeft w:val="0"/>
      <w:marRight w:val="0"/>
      <w:marTop w:val="0"/>
      <w:marBottom w:val="0"/>
      <w:divBdr>
        <w:top w:val="none" w:sz="0" w:space="0" w:color="auto"/>
        <w:left w:val="none" w:sz="0" w:space="0" w:color="auto"/>
        <w:bottom w:val="none" w:sz="0" w:space="0" w:color="auto"/>
        <w:right w:val="none" w:sz="0" w:space="0" w:color="auto"/>
      </w:divBdr>
    </w:div>
    <w:div w:id="1518235159">
      <w:bodyDiv w:val="1"/>
      <w:marLeft w:val="0"/>
      <w:marRight w:val="0"/>
      <w:marTop w:val="0"/>
      <w:marBottom w:val="0"/>
      <w:divBdr>
        <w:top w:val="none" w:sz="0" w:space="0" w:color="auto"/>
        <w:left w:val="none" w:sz="0" w:space="0" w:color="auto"/>
        <w:bottom w:val="none" w:sz="0" w:space="0" w:color="auto"/>
        <w:right w:val="none" w:sz="0" w:space="0" w:color="auto"/>
      </w:divBdr>
    </w:div>
    <w:div w:id="1518932710">
      <w:bodyDiv w:val="1"/>
      <w:marLeft w:val="0"/>
      <w:marRight w:val="0"/>
      <w:marTop w:val="0"/>
      <w:marBottom w:val="0"/>
      <w:divBdr>
        <w:top w:val="none" w:sz="0" w:space="0" w:color="auto"/>
        <w:left w:val="none" w:sz="0" w:space="0" w:color="auto"/>
        <w:bottom w:val="none" w:sz="0" w:space="0" w:color="auto"/>
        <w:right w:val="none" w:sz="0" w:space="0" w:color="auto"/>
      </w:divBdr>
    </w:div>
    <w:div w:id="1523207646">
      <w:bodyDiv w:val="1"/>
      <w:marLeft w:val="0"/>
      <w:marRight w:val="0"/>
      <w:marTop w:val="0"/>
      <w:marBottom w:val="0"/>
      <w:divBdr>
        <w:top w:val="none" w:sz="0" w:space="0" w:color="auto"/>
        <w:left w:val="none" w:sz="0" w:space="0" w:color="auto"/>
        <w:bottom w:val="none" w:sz="0" w:space="0" w:color="auto"/>
        <w:right w:val="none" w:sz="0" w:space="0" w:color="auto"/>
      </w:divBdr>
    </w:div>
    <w:div w:id="1525171658">
      <w:bodyDiv w:val="1"/>
      <w:marLeft w:val="0"/>
      <w:marRight w:val="0"/>
      <w:marTop w:val="0"/>
      <w:marBottom w:val="0"/>
      <w:divBdr>
        <w:top w:val="none" w:sz="0" w:space="0" w:color="auto"/>
        <w:left w:val="none" w:sz="0" w:space="0" w:color="auto"/>
        <w:bottom w:val="none" w:sz="0" w:space="0" w:color="auto"/>
        <w:right w:val="none" w:sz="0" w:space="0" w:color="auto"/>
      </w:divBdr>
    </w:div>
    <w:div w:id="1527131257">
      <w:bodyDiv w:val="1"/>
      <w:marLeft w:val="0"/>
      <w:marRight w:val="0"/>
      <w:marTop w:val="0"/>
      <w:marBottom w:val="0"/>
      <w:divBdr>
        <w:top w:val="none" w:sz="0" w:space="0" w:color="auto"/>
        <w:left w:val="none" w:sz="0" w:space="0" w:color="auto"/>
        <w:bottom w:val="none" w:sz="0" w:space="0" w:color="auto"/>
        <w:right w:val="none" w:sz="0" w:space="0" w:color="auto"/>
      </w:divBdr>
    </w:div>
    <w:div w:id="1536775168">
      <w:bodyDiv w:val="1"/>
      <w:marLeft w:val="0"/>
      <w:marRight w:val="0"/>
      <w:marTop w:val="0"/>
      <w:marBottom w:val="0"/>
      <w:divBdr>
        <w:top w:val="none" w:sz="0" w:space="0" w:color="auto"/>
        <w:left w:val="none" w:sz="0" w:space="0" w:color="auto"/>
        <w:bottom w:val="none" w:sz="0" w:space="0" w:color="auto"/>
        <w:right w:val="none" w:sz="0" w:space="0" w:color="auto"/>
      </w:divBdr>
    </w:div>
    <w:div w:id="1537542826">
      <w:bodyDiv w:val="1"/>
      <w:marLeft w:val="0"/>
      <w:marRight w:val="0"/>
      <w:marTop w:val="0"/>
      <w:marBottom w:val="0"/>
      <w:divBdr>
        <w:top w:val="none" w:sz="0" w:space="0" w:color="auto"/>
        <w:left w:val="none" w:sz="0" w:space="0" w:color="auto"/>
        <w:bottom w:val="none" w:sz="0" w:space="0" w:color="auto"/>
        <w:right w:val="none" w:sz="0" w:space="0" w:color="auto"/>
      </w:divBdr>
    </w:div>
    <w:div w:id="1541822293">
      <w:bodyDiv w:val="1"/>
      <w:marLeft w:val="0"/>
      <w:marRight w:val="0"/>
      <w:marTop w:val="0"/>
      <w:marBottom w:val="0"/>
      <w:divBdr>
        <w:top w:val="none" w:sz="0" w:space="0" w:color="auto"/>
        <w:left w:val="none" w:sz="0" w:space="0" w:color="auto"/>
        <w:bottom w:val="none" w:sz="0" w:space="0" w:color="auto"/>
        <w:right w:val="none" w:sz="0" w:space="0" w:color="auto"/>
      </w:divBdr>
    </w:div>
    <w:div w:id="1546869013">
      <w:bodyDiv w:val="1"/>
      <w:marLeft w:val="0"/>
      <w:marRight w:val="0"/>
      <w:marTop w:val="0"/>
      <w:marBottom w:val="0"/>
      <w:divBdr>
        <w:top w:val="none" w:sz="0" w:space="0" w:color="auto"/>
        <w:left w:val="none" w:sz="0" w:space="0" w:color="auto"/>
        <w:bottom w:val="none" w:sz="0" w:space="0" w:color="auto"/>
        <w:right w:val="none" w:sz="0" w:space="0" w:color="auto"/>
      </w:divBdr>
    </w:div>
    <w:div w:id="1549410799">
      <w:bodyDiv w:val="1"/>
      <w:marLeft w:val="0"/>
      <w:marRight w:val="0"/>
      <w:marTop w:val="0"/>
      <w:marBottom w:val="0"/>
      <w:divBdr>
        <w:top w:val="none" w:sz="0" w:space="0" w:color="auto"/>
        <w:left w:val="none" w:sz="0" w:space="0" w:color="auto"/>
        <w:bottom w:val="none" w:sz="0" w:space="0" w:color="auto"/>
        <w:right w:val="none" w:sz="0" w:space="0" w:color="auto"/>
      </w:divBdr>
    </w:div>
    <w:div w:id="1550412124">
      <w:bodyDiv w:val="1"/>
      <w:marLeft w:val="0"/>
      <w:marRight w:val="0"/>
      <w:marTop w:val="0"/>
      <w:marBottom w:val="0"/>
      <w:divBdr>
        <w:top w:val="none" w:sz="0" w:space="0" w:color="auto"/>
        <w:left w:val="none" w:sz="0" w:space="0" w:color="auto"/>
        <w:bottom w:val="none" w:sz="0" w:space="0" w:color="auto"/>
        <w:right w:val="none" w:sz="0" w:space="0" w:color="auto"/>
      </w:divBdr>
    </w:div>
    <w:div w:id="1552574313">
      <w:bodyDiv w:val="1"/>
      <w:marLeft w:val="0"/>
      <w:marRight w:val="0"/>
      <w:marTop w:val="0"/>
      <w:marBottom w:val="0"/>
      <w:divBdr>
        <w:top w:val="none" w:sz="0" w:space="0" w:color="auto"/>
        <w:left w:val="none" w:sz="0" w:space="0" w:color="auto"/>
        <w:bottom w:val="none" w:sz="0" w:space="0" w:color="auto"/>
        <w:right w:val="none" w:sz="0" w:space="0" w:color="auto"/>
      </w:divBdr>
    </w:div>
    <w:div w:id="1560431917">
      <w:bodyDiv w:val="1"/>
      <w:marLeft w:val="0"/>
      <w:marRight w:val="0"/>
      <w:marTop w:val="0"/>
      <w:marBottom w:val="0"/>
      <w:divBdr>
        <w:top w:val="none" w:sz="0" w:space="0" w:color="auto"/>
        <w:left w:val="none" w:sz="0" w:space="0" w:color="auto"/>
        <w:bottom w:val="none" w:sz="0" w:space="0" w:color="auto"/>
        <w:right w:val="none" w:sz="0" w:space="0" w:color="auto"/>
      </w:divBdr>
    </w:div>
    <w:div w:id="1562642933">
      <w:bodyDiv w:val="1"/>
      <w:marLeft w:val="0"/>
      <w:marRight w:val="0"/>
      <w:marTop w:val="0"/>
      <w:marBottom w:val="0"/>
      <w:divBdr>
        <w:top w:val="none" w:sz="0" w:space="0" w:color="auto"/>
        <w:left w:val="none" w:sz="0" w:space="0" w:color="auto"/>
        <w:bottom w:val="none" w:sz="0" w:space="0" w:color="auto"/>
        <w:right w:val="none" w:sz="0" w:space="0" w:color="auto"/>
      </w:divBdr>
    </w:div>
    <w:div w:id="1562717831">
      <w:bodyDiv w:val="1"/>
      <w:marLeft w:val="0"/>
      <w:marRight w:val="0"/>
      <w:marTop w:val="0"/>
      <w:marBottom w:val="0"/>
      <w:divBdr>
        <w:top w:val="none" w:sz="0" w:space="0" w:color="auto"/>
        <w:left w:val="none" w:sz="0" w:space="0" w:color="auto"/>
        <w:bottom w:val="none" w:sz="0" w:space="0" w:color="auto"/>
        <w:right w:val="none" w:sz="0" w:space="0" w:color="auto"/>
      </w:divBdr>
    </w:div>
    <w:div w:id="1563171252">
      <w:bodyDiv w:val="1"/>
      <w:marLeft w:val="0"/>
      <w:marRight w:val="0"/>
      <w:marTop w:val="0"/>
      <w:marBottom w:val="0"/>
      <w:divBdr>
        <w:top w:val="none" w:sz="0" w:space="0" w:color="auto"/>
        <w:left w:val="none" w:sz="0" w:space="0" w:color="auto"/>
        <w:bottom w:val="none" w:sz="0" w:space="0" w:color="auto"/>
        <w:right w:val="none" w:sz="0" w:space="0" w:color="auto"/>
      </w:divBdr>
    </w:div>
    <w:div w:id="1565487464">
      <w:bodyDiv w:val="1"/>
      <w:marLeft w:val="0"/>
      <w:marRight w:val="0"/>
      <w:marTop w:val="0"/>
      <w:marBottom w:val="0"/>
      <w:divBdr>
        <w:top w:val="none" w:sz="0" w:space="0" w:color="auto"/>
        <w:left w:val="none" w:sz="0" w:space="0" w:color="auto"/>
        <w:bottom w:val="none" w:sz="0" w:space="0" w:color="auto"/>
        <w:right w:val="none" w:sz="0" w:space="0" w:color="auto"/>
      </w:divBdr>
    </w:div>
    <w:div w:id="1565874618">
      <w:bodyDiv w:val="1"/>
      <w:marLeft w:val="0"/>
      <w:marRight w:val="0"/>
      <w:marTop w:val="0"/>
      <w:marBottom w:val="0"/>
      <w:divBdr>
        <w:top w:val="none" w:sz="0" w:space="0" w:color="auto"/>
        <w:left w:val="none" w:sz="0" w:space="0" w:color="auto"/>
        <w:bottom w:val="none" w:sz="0" w:space="0" w:color="auto"/>
        <w:right w:val="none" w:sz="0" w:space="0" w:color="auto"/>
      </w:divBdr>
    </w:div>
    <w:div w:id="1570767818">
      <w:bodyDiv w:val="1"/>
      <w:marLeft w:val="0"/>
      <w:marRight w:val="0"/>
      <w:marTop w:val="0"/>
      <w:marBottom w:val="0"/>
      <w:divBdr>
        <w:top w:val="none" w:sz="0" w:space="0" w:color="auto"/>
        <w:left w:val="none" w:sz="0" w:space="0" w:color="auto"/>
        <w:bottom w:val="none" w:sz="0" w:space="0" w:color="auto"/>
        <w:right w:val="none" w:sz="0" w:space="0" w:color="auto"/>
      </w:divBdr>
    </w:div>
    <w:div w:id="1572622421">
      <w:bodyDiv w:val="1"/>
      <w:marLeft w:val="0"/>
      <w:marRight w:val="0"/>
      <w:marTop w:val="0"/>
      <w:marBottom w:val="0"/>
      <w:divBdr>
        <w:top w:val="none" w:sz="0" w:space="0" w:color="auto"/>
        <w:left w:val="none" w:sz="0" w:space="0" w:color="auto"/>
        <w:bottom w:val="none" w:sz="0" w:space="0" w:color="auto"/>
        <w:right w:val="none" w:sz="0" w:space="0" w:color="auto"/>
      </w:divBdr>
    </w:div>
    <w:div w:id="1574975188">
      <w:bodyDiv w:val="1"/>
      <w:marLeft w:val="0"/>
      <w:marRight w:val="0"/>
      <w:marTop w:val="0"/>
      <w:marBottom w:val="0"/>
      <w:divBdr>
        <w:top w:val="none" w:sz="0" w:space="0" w:color="auto"/>
        <w:left w:val="none" w:sz="0" w:space="0" w:color="auto"/>
        <w:bottom w:val="none" w:sz="0" w:space="0" w:color="auto"/>
        <w:right w:val="none" w:sz="0" w:space="0" w:color="auto"/>
      </w:divBdr>
    </w:div>
    <w:div w:id="1576625118">
      <w:bodyDiv w:val="1"/>
      <w:marLeft w:val="0"/>
      <w:marRight w:val="0"/>
      <w:marTop w:val="0"/>
      <w:marBottom w:val="0"/>
      <w:divBdr>
        <w:top w:val="none" w:sz="0" w:space="0" w:color="auto"/>
        <w:left w:val="none" w:sz="0" w:space="0" w:color="auto"/>
        <w:bottom w:val="none" w:sz="0" w:space="0" w:color="auto"/>
        <w:right w:val="none" w:sz="0" w:space="0" w:color="auto"/>
      </w:divBdr>
    </w:div>
    <w:div w:id="1579242050">
      <w:bodyDiv w:val="1"/>
      <w:marLeft w:val="0"/>
      <w:marRight w:val="0"/>
      <w:marTop w:val="0"/>
      <w:marBottom w:val="0"/>
      <w:divBdr>
        <w:top w:val="none" w:sz="0" w:space="0" w:color="auto"/>
        <w:left w:val="none" w:sz="0" w:space="0" w:color="auto"/>
        <w:bottom w:val="none" w:sz="0" w:space="0" w:color="auto"/>
        <w:right w:val="none" w:sz="0" w:space="0" w:color="auto"/>
      </w:divBdr>
    </w:div>
    <w:div w:id="1580283866">
      <w:bodyDiv w:val="1"/>
      <w:marLeft w:val="0"/>
      <w:marRight w:val="0"/>
      <w:marTop w:val="0"/>
      <w:marBottom w:val="0"/>
      <w:divBdr>
        <w:top w:val="none" w:sz="0" w:space="0" w:color="auto"/>
        <w:left w:val="none" w:sz="0" w:space="0" w:color="auto"/>
        <w:bottom w:val="none" w:sz="0" w:space="0" w:color="auto"/>
        <w:right w:val="none" w:sz="0" w:space="0" w:color="auto"/>
      </w:divBdr>
    </w:div>
    <w:div w:id="1583028508">
      <w:bodyDiv w:val="1"/>
      <w:marLeft w:val="0"/>
      <w:marRight w:val="0"/>
      <w:marTop w:val="0"/>
      <w:marBottom w:val="0"/>
      <w:divBdr>
        <w:top w:val="none" w:sz="0" w:space="0" w:color="auto"/>
        <w:left w:val="none" w:sz="0" w:space="0" w:color="auto"/>
        <w:bottom w:val="none" w:sz="0" w:space="0" w:color="auto"/>
        <w:right w:val="none" w:sz="0" w:space="0" w:color="auto"/>
      </w:divBdr>
    </w:div>
    <w:div w:id="1585454718">
      <w:bodyDiv w:val="1"/>
      <w:marLeft w:val="0"/>
      <w:marRight w:val="0"/>
      <w:marTop w:val="0"/>
      <w:marBottom w:val="0"/>
      <w:divBdr>
        <w:top w:val="none" w:sz="0" w:space="0" w:color="auto"/>
        <w:left w:val="none" w:sz="0" w:space="0" w:color="auto"/>
        <w:bottom w:val="none" w:sz="0" w:space="0" w:color="auto"/>
        <w:right w:val="none" w:sz="0" w:space="0" w:color="auto"/>
      </w:divBdr>
    </w:div>
    <w:div w:id="1585991929">
      <w:bodyDiv w:val="1"/>
      <w:marLeft w:val="0"/>
      <w:marRight w:val="0"/>
      <w:marTop w:val="0"/>
      <w:marBottom w:val="0"/>
      <w:divBdr>
        <w:top w:val="none" w:sz="0" w:space="0" w:color="auto"/>
        <w:left w:val="none" w:sz="0" w:space="0" w:color="auto"/>
        <w:bottom w:val="none" w:sz="0" w:space="0" w:color="auto"/>
        <w:right w:val="none" w:sz="0" w:space="0" w:color="auto"/>
      </w:divBdr>
    </w:div>
    <w:div w:id="1586111404">
      <w:bodyDiv w:val="1"/>
      <w:marLeft w:val="0"/>
      <w:marRight w:val="0"/>
      <w:marTop w:val="0"/>
      <w:marBottom w:val="0"/>
      <w:divBdr>
        <w:top w:val="none" w:sz="0" w:space="0" w:color="auto"/>
        <w:left w:val="none" w:sz="0" w:space="0" w:color="auto"/>
        <w:bottom w:val="none" w:sz="0" w:space="0" w:color="auto"/>
        <w:right w:val="none" w:sz="0" w:space="0" w:color="auto"/>
      </w:divBdr>
    </w:div>
    <w:div w:id="1590041045">
      <w:bodyDiv w:val="1"/>
      <w:marLeft w:val="0"/>
      <w:marRight w:val="0"/>
      <w:marTop w:val="0"/>
      <w:marBottom w:val="0"/>
      <w:divBdr>
        <w:top w:val="none" w:sz="0" w:space="0" w:color="auto"/>
        <w:left w:val="none" w:sz="0" w:space="0" w:color="auto"/>
        <w:bottom w:val="none" w:sz="0" w:space="0" w:color="auto"/>
        <w:right w:val="none" w:sz="0" w:space="0" w:color="auto"/>
      </w:divBdr>
    </w:div>
    <w:div w:id="1590308371">
      <w:bodyDiv w:val="1"/>
      <w:marLeft w:val="0"/>
      <w:marRight w:val="0"/>
      <w:marTop w:val="0"/>
      <w:marBottom w:val="0"/>
      <w:divBdr>
        <w:top w:val="none" w:sz="0" w:space="0" w:color="auto"/>
        <w:left w:val="none" w:sz="0" w:space="0" w:color="auto"/>
        <w:bottom w:val="none" w:sz="0" w:space="0" w:color="auto"/>
        <w:right w:val="none" w:sz="0" w:space="0" w:color="auto"/>
      </w:divBdr>
    </w:div>
    <w:div w:id="1593975719">
      <w:bodyDiv w:val="1"/>
      <w:marLeft w:val="0"/>
      <w:marRight w:val="0"/>
      <w:marTop w:val="0"/>
      <w:marBottom w:val="0"/>
      <w:divBdr>
        <w:top w:val="none" w:sz="0" w:space="0" w:color="auto"/>
        <w:left w:val="none" w:sz="0" w:space="0" w:color="auto"/>
        <w:bottom w:val="none" w:sz="0" w:space="0" w:color="auto"/>
        <w:right w:val="none" w:sz="0" w:space="0" w:color="auto"/>
      </w:divBdr>
    </w:div>
    <w:div w:id="1597707142">
      <w:bodyDiv w:val="1"/>
      <w:marLeft w:val="0"/>
      <w:marRight w:val="0"/>
      <w:marTop w:val="0"/>
      <w:marBottom w:val="0"/>
      <w:divBdr>
        <w:top w:val="none" w:sz="0" w:space="0" w:color="auto"/>
        <w:left w:val="none" w:sz="0" w:space="0" w:color="auto"/>
        <w:bottom w:val="none" w:sz="0" w:space="0" w:color="auto"/>
        <w:right w:val="none" w:sz="0" w:space="0" w:color="auto"/>
      </w:divBdr>
    </w:div>
    <w:div w:id="1599560778">
      <w:bodyDiv w:val="1"/>
      <w:marLeft w:val="0"/>
      <w:marRight w:val="0"/>
      <w:marTop w:val="0"/>
      <w:marBottom w:val="0"/>
      <w:divBdr>
        <w:top w:val="none" w:sz="0" w:space="0" w:color="auto"/>
        <w:left w:val="none" w:sz="0" w:space="0" w:color="auto"/>
        <w:bottom w:val="none" w:sz="0" w:space="0" w:color="auto"/>
        <w:right w:val="none" w:sz="0" w:space="0" w:color="auto"/>
      </w:divBdr>
    </w:div>
    <w:div w:id="1607884966">
      <w:bodyDiv w:val="1"/>
      <w:marLeft w:val="0"/>
      <w:marRight w:val="0"/>
      <w:marTop w:val="0"/>
      <w:marBottom w:val="0"/>
      <w:divBdr>
        <w:top w:val="none" w:sz="0" w:space="0" w:color="auto"/>
        <w:left w:val="none" w:sz="0" w:space="0" w:color="auto"/>
        <w:bottom w:val="none" w:sz="0" w:space="0" w:color="auto"/>
        <w:right w:val="none" w:sz="0" w:space="0" w:color="auto"/>
      </w:divBdr>
    </w:div>
    <w:div w:id="1608274326">
      <w:bodyDiv w:val="1"/>
      <w:marLeft w:val="0"/>
      <w:marRight w:val="0"/>
      <w:marTop w:val="0"/>
      <w:marBottom w:val="0"/>
      <w:divBdr>
        <w:top w:val="none" w:sz="0" w:space="0" w:color="auto"/>
        <w:left w:val="none" w:sz="0" w:space="0" w:color="auto"/>
        <w:bottom w:val="none" w:sz="0" w:space="0" w:color="auto"/>
        <w:right w:val="none" w:sz="0" w:space="0" w:color="auto"/>
      </w:divBdr>
    </w:div>
    <w:div w:id="1608925178">
      <w:bodyDiv w:val="1"/>
      <w:marLeft w:val="0"/>
      <w:marRight w:val="0"/>
      <w:marTop w:val="0"/>
      <w:marBottom w:val="0"/>
      <w:divBdr>
        <w:top w:val="none" w:sz="0" w:space="0" w:color="auto"/>
        <w:left w:val="none" w:sz="0" w:space="0" w:color="auto"/>
        <w:bottom w:val="none" w:sz="0" w:space="0" w:color="auto"/>
        <w:right w:val="none" w:sz="0" w:space="0" w:color="auto"/>
      </w:divBdr>
    </w:div>
    <w:div w:id="1613592352">
      <w:bodyDiv w:val="1"/>
      <w:marLeft w:val="0"/>
      <w:marRight w:val="0"/>
      <w:marTop w:val="0"/>
      <w:marBottom w:val="0"/>
      <w:divBdr>
        <w:top w:val="none" w:sz="0" w:space="0" w:color="auto"/>
        <w:left w:val="none" w:sz="0" w:space="0" w:color="auto"/>
        <w:bottom w:val="none" w:sz="0" w:space="0" w:color="auto"/>
        <w:right w:val="none" w:sz="0" w:space="0" w:color="auto"/>
      </w:divBdr>
    </w:div>
    <w:div w:id="1615135879">
      <w:bodyDiv w:val="1"/>
      <w:marLeft w:val="0"/>
      <w:marRight w:val="0"/>
      <w:marTop w:val="0"/>
      <w:marBottom w:val="0"/>
      <w:divBdr>
        <w:top w:val="none" w:sz="0" w:space="0" w:color="auto"/>
        <w:left w:val="none" w:sz="0" w:space="0" w:color="auto"/>
        <w:bottom w:val="none" w:sz="0" w:space="0" w:color="auto"/>
        <w:right w:val="none" w:sz="0" w:space="0" w:color="auto"/>
      </w:divBdr>
    </w:div>
    <w:div w:id="1616207066">
      <w:bodyDiv w:val="1"/>
      <w:marLeft w:val="0"/>
      <w:marRight w:val="0"/>
      <w:marTop w:val="0"/>
      <w:marBottom w:val="0"/>
      <w:divBdr>
        <w:top w:val="none" w:sz="0" w:space="0" w:color="auto"/>
        <w:left w:val="none" w:sz="0" w:space="0" w:color="auto"/>
        <w:bottom w:val="none" w:sz="0" w:space="0" w:color="auto"/>
        <w:right w:val="none" w:sz="0" w:space="0" w:color="auto"/>
      </w:divBdr>
    </w:div>
    <w:div w:id="1617516394">
      <w:bodyDiv w:val="1"/>
      <w:marLeft w:val="0"/>
      <w:marRight w:val="0"/>
      <w:marTop w:val="0"/>
      <w:marBottom w:val="0"/>
      <w:divBdr>
        <w:top w:val="none" w:sz="0" w:space="0" w:color="auto"/>
        <w:left w:val="none" w:sz="0" w:space="0" w:color="auto"/>
        <w:bottom w:val="none" w:sz="0" w:space="0" w:color="auto"/>
        <w:right w:val="none" w:sz="0" w:space="0" w:color="auto"/>
      </w:divBdr>
    </w:div>
    <w:div w:id="1618414321">
      <w:bodyDiv w:val="1"/>
      <w:marLeft w:val="0"/>
      <w:marRight w:val="0"/>
      <w:marTop w:val="0"/>
      <w:marBottom w:val="0"/>
      <w:divBdr>
        <w:top w:val="none" w:sz="0" w:space="0" w:color="auto"/>
        <w:left w:val="none" w:sz="0" w:space="0" w:color="auto"/>
        <w:bottom w:val="none" w:sz="0" w:space="0" w:color="auto"/>
        <w:right w:val="none" w:sz="0" w:space="0" w:color="auto"/>
      </w:divBdr>
    </w:div>
    <w:div w:id="1619530581">
      <w:bodyDiv w:val="1"/>
      <w:marLeft w:val="0"/>
      <w:marRight w:val="0"/>
      <w:marTop w:val="0"/>
      <w:marBottom w:val="0"/>
      <w:divBdr>
        <w:top w:val="none" w:sz="0" w:space="0" w:color="auto"/>
        <w:left w:val="none" w:sz="0" w:space="0" w:color="auto"/>
        <w:bottom w:val="none" w:sz="0" w:space="0" w:color="auto"/>
        <w:right w:val="none" w:sz="0" w:space="0" w:color="auto"/>
      </w:divBdr>
    </w:div>
    <w:div w:id="1620795377">
      <w:bodyDiv w:val="1"/>
      <w:marLeft w:val="0"/>
      <w:marRight w:val="0"/>
      <w:marTop w:val="0"/>
      <w:marBottom w:val="0"/>
      <w:divBdr>
        <w:top w:val="none" w:sz="0" w:space="0" w:color="auto"/>
        <w:left w:val="none" w:sz="0" w:space="0" w:color="auto"/>
        <w:bottom w:val="none" w:sz="0" w:space="0" w:color="auto"/>
        <w:right w:val="none" w:sz="0" w:space="0" w:color="auto"/>
      </w:divBdr>
    </w:div>
    <w:div w:id="1630358420">
      <w:bodyDiv w:val="1"/>
      <w:marLeft w:val="0"/>
      <w:marRight w:val="0"/>
      <w:marTop w:val="0"/>
      <w:marBottom w:val="0"/>
      <w:divBdr>
        <w:top w:val="none" w:sz="0" w:space="0" w:color="auto"/>
        <w:left w:val="none" w:sz="0" w:space="0" w:color="auto"/>
        <w:bottom w:val="none" w:sz="0" w:space="0" w:color="auto"/>
        <w:right w:val="none" w:sz="0" w:space="0" w:color="auto"/>
      </w:divBdr>
    </w:div>
    <w:div w:id="1631403405">
      <w:bodyDiv w:val="1"/>
      <w:marLeft w:val="0"/>
      <w:marRight w:val="0"/>
      <w:marTop w:val="0"/>
      <w:marBottom w:val="0"/>
      <w:divBdr>
        <w:top w:val="none" w:sz="0" w:space="0" w:color="auto"/>
        <w:left w:val="none" w:sz="0" w:space="0" w:color="auto"/>
        <w:bottom w:val="none" w:sz="0" w:space="0" w:color="auto"/>
        <w:right w:val="none" w:sz="0" w:space="0" w:color="auto"/>
      </w:divBdr>
    </w:div>
    <w:div w:id="1636984499">
      <w:bodyDiv w:val="1"/>
      <w:marLeft w:val="0"/>
      <w:marRight w:val="0"/>
      <w:marTop w:val="0"/>
      <w:marBottom w:val="0"/>
      <w:divBdr>
        <w:top w:val="none" w:sz="0" w:space="0" w:color="auto"/>
        <w:left w:val="none" w:sz="0" w:space="0" w:color="auto"/>
        <w:bottom w:val="none" w:sz="0" w:space="0" w:color="auto"/>
        <w:right w:val="none" w:sz="0" w:space="0" w:color="auto"/>
      </w:divBdr>
    </w:div>
    <w:div w:id="1640070495">
      <w:bodyDiv w:val="1"/>
      <w:marLeft w:val="0"/>
      <w:marRight w:val="0"/>
      <w:marTop w:val="0"/>
      <w:marBottom w:val="0"/>
      <w:divBdr>
        <w:top w:val="none" w:sz="0" w:space="0" w:color="auto"/>
        <w:left w:val="none" w:sz="0" w:space="0" w:color="auto"/>
        <w:bottom w:val="none" w:sz="0" w:space="0" w:color="auto"/>
        <w:right w:val="none" w:sz="0" w:space="0" w:color="auto"/>
      </w:divBdr>
    </w:div>
    <w:div w:id="1643072734">
      <w:bodyDiv w:val="1"/>
      <w:marLeft w:val="0"/>
      <w:marRight w:val="0"/>
      <w:marTop w:val="0"/>
      <w:marBottom w:val="0"/>
      <w:divBdr>
        <w:top w:val="none" w:sz="0" w:space="0" w:color="auto"/>
        <w:left w:val="none" w:sz="0" w:space="0" w:color="auto"/>
        <w:bottom w:val="none" w:sz="0" w:space="0" w:color="auto"/>
        <w:right w:val="none" w:sz="0" w:space="0" w:color="auto"/>
      </w:divBdr>
    </w:div>
    <w:div w:id="1643342744">
      <w:bodyDiv w:val="1"/>
      <w:marLeft w:val="0"/>
      <w:marRight w:val="0"/>
      <w:marTop w:val="0"/>
      <w:marBottom w:val="0"/>
      <w:divBdr>
        <w:top w:val="none" w:sz="0" w:space="0" w:color="auto"/>
        <w:left w:val="none" w:sz="0" w:space="0" w:color="auto"/>
        <w:bottom w:val="none" w:sz="0" w:space="0" w:color="auto"/>
        <w:right w:val="none" w:sz="0" w:space="0" w:color="auto"/>
      </w:divBdr>
    </w:div>
    <w:div w:id="1643730851">
      <w:bodyDiv w:val="1"/>
      <w:marLeft w:val="0"/>
      <w:marRight w:val="0"/>
      <w:marTop w:val="0"/>
      <w:marBottom w:val="0"/>
      <w:divBdr>
        <w:top w:val="none" w:sz="0" w:space="0" w:color="auto"/>
        <w:left w:val="none" w:sz="0" w:space="0" w:color="auto"/>
        <w:bottom w:val="none" w:sz="0" w:space="0" w:color="auto"/>
        <w:right w:val="none" w:sz="0" w:space="0" w:color="auto"/>
      </w:divBdr>
    </w:div>
    <w:div w:id="1647859718">
      <w:bodyDiv w:val="1"/>
      <w:marLeft w:val="0"/>
      <w:marRight w:val="0"/>
      <w:marTop w:val="0"/>
      <w:marBottom w:val="0"/>
      <w:divBdr>
        <w:top w:val="none" w:sz="0" w:space="0" w:color="auto"/>
        <w:left w:val="none" w:sz="0" w:space="0" w:color="auto"/>
        <w:bottom w:val="none" w:sz="0" w:space="0" w:color="auto"/>
        <w:right w:val="none" w:sz="0" w:space="0" w:color="auto"/>
      </w:divBdr>
    </w:div>
    <w:div w:id="1649702929">
      <w:bodyDiv w:val="1"/>
      <w:marLeft w:val="0"/>
      <w:marRight w:val="0"/>
      <w:marTop w:val="0"/>
      <w:marBottom w:val="0"/>
      <w:divBdr>
        <w:top w:val="none" w:sz="0" w:space="0" w:color="auto"/>
        <w:left w:val="none" w:sz="0" w:space="0" w:color="auto"/>
        <w:bottom w:val="none" w:sz="0" w:space="0" w:color="auto"/>
        <w:right w:val="none" w:sz="0" w:space="0" w:color="auto"/>
      </w:divBdr>
    </w:div>
    <w:div w:id="1650474520">
      <w:bodyDiv w:val="1"/>
      <w:marLeft w:val="0"/>
      <w:marRight w:val="0"/>
      <w:marTop w:val="0"/>
      <w:marBottom w:val="0"/>
      <w:divBdr>
        <w:top w:val="none" w:sz="0" w:space="0" w:color="auto"/>
        <w:left w:val="none" w:sz="0" w:space="0" w:color="auto"/>
        <w:bottom w:val="none" w:sz="0" w:space="0" w:color="auto"/>
        <w:right w:val="none" w:sz="0" w:space="0" w:color="auto"/>
      </w:divBdr>
    </w:div>
    <w:div w:id="1651522715">
      <w:bodyDiv w:val="1"/>
      <w:marLeft w:val="0"/>
      <w:marRight w:val="0"/>
      <w:marTop w:val="0"/>
      <w:marBottom w:val="0"/>
      <w:divBdr>
        <w:top w:val="none" w:sz="0" w:space="0" w:color="auto"/>
        <w:left w:val="none" w:sz="0" w:space="0" w:color="auto"/>
        <w:bottom w:val="none" w:sz="0" w:space="0" w:color="auto"/>
        <w:right w:val="none" w:sz="0" w:space="0" w:color="auto"/>
      </w:divBdr>
    </w:div>
    <w:div w:id="1657566860">
      <w:bodyDiv w:val="1"/>
      <w:marLeft w:val="0"/>
      <w:marRight w:val="0"/>
      <w:marTop w:val="0"/>
      <w:marBottom w:val="0"/>
      <w:divBdr>
        <w:top w:val="none" w:sz="0" w:space="0" w:color="auto"/>
        <w:left w:val="none" w:sz="0" w:space="0" w:color="auto"/>
        <w:bottom w:val="none" w:sz="0" w:space="0" w:color="auto"/>
        <w:right w:val="none" w:sz="0" w:space="0" w:color="auto"/>
      </w:divBdr>
    </w:div>
    <w:div w:id="1657996402">
      <w:bodyDiv w:val="1"/>
      <w:marLeft w:val="0"/>
      <w:marRight w:val="0"/>
      <w:marTop w:val="0"/>
      <w:marBottom w:val="0"/>
      <w:divBdr>
        <w:top w:val="none" w:sz="0" w:space="0" w:color="auto"/>
        <w:left w:val="none" w:sz="0" w:space="0" w:color="auto"/>
        <w:bottom w:val="none" w:sz="0" w:space="0" w:color="auto"/>
        <w:right w:val="none" w:sz="0" w:space="0" w:color="auto"/>
      </w:divBdr>
    </w:div>
    <w:div w:id="1662074875">
      <w:bodyDiv w:val="1"/>
      <w:marLeft w:val="0"/>
      <w:marRight w:val="0"/>
      <w:marTop w:val="0"/>
      <w:marBottom w:val="0"/>
      <w:divBdr>
        <w:top w:val="none" w:sz="0" w:space="0" w:color="auto"/>
        <w:left w:val="none" w:sz="0" w:space="0" w:color="auto"/>
        <w:bottom w:val="none" w:sz="0" w:space="0" w:color="auto"/>
        <w:right w:val="none" w:sz="0" w:space="0" w:color="auto"/>
      </w:divBdr>
    </w:div>
    <w:div w:id="1662198110">
      <w:bodyDiv w:val="1"/>
      <w:marLeft w:val="0"/>
      <w:marRight w:val="0"/>
      <w:marTop w:val="0"/>
      <w:marBottom w:val="0"/>
      <w:divBdr>
        <w:top w:val="none" w:sz="0" w:space="0" w:color="auto"/>
        <w:left w:val="none" w:sz="0" w:space="0" w:color="auto"/>
        <w:bottom w:val="none" w:sz="0" w:space="0" w:color="auto"/>
        <w:right w:val="none" w:sz="0" w:space="0" w:color="auto"/>
      </w:divBdr>
    </w:div>
    <w:div w:id="1666393038">
      <w:bodyDiv w:val="1"/>
      <w:marLeft w:val="0"/>
      <w:marRight w:val="0"/>
      <w:marTop w:val="0"/>
      <w:marBottom w:val="0"/>
      <w:divBdr>
        <w:top w:val="none" w:sz="0" w:space="0" w:color="auto"/>
        <w:left w:val="none" w:sz="0" w:space="0" w:color="auto"/>
        <w:bottom w:val="none" w:sz="0" w:space="0" w:color="auto"/>
        <w:right w:val="none" w:sz="0" w:space="0" w:color="auto"/>
      </w:divBdr>
    </w:div>
    <w:div w:id="1666742378">
      <w:bodyDiv w:val="1"/>
      <w:marLeft w:val="0"/>
      <w:marRight w:val="0"/>
      <w:marTop w:val="0"/>
      <w:marBottom w:val="0"/>
      <w:divBdr>
        <w:top w:val="none" w:sz="0" w:space="0" w:color="auto"/>
        <w:left w:val="none" w:sz="0" w:space="0" w:color="auto"/>
        <w:bottom w:val="none" w:sz="0" w:space="0" w:color="auto"/>
        <w:right w:val="none" w:sz="0" w:space="0" w:color="auto"/>
      </w:divBdr>
    </w:div>
    <w:div w:id="1668629159">
      <w:bodyDiv w:val="1"/>
      <w:marLeft w:val="0"/>
      <w:marRight w:val="0"/>
      <w:marTop w:val="0"/>
      <w:marBottom w:val="0"/>
      <w:divBdr>
        <w:top w:val="none" w:sz="0" w:space="0" w:color="auto"/>
        <w:left w:val="none" w:sz="0" w:space="0" w:color="auto"/>
        <w:bottom w:val="none" w:sz="0" w:space="0" w:color="auto"/>
        <w:right w:val="none" w:sz="0" w:space="0" w:color="auto"/>
      </w:divBdr>
    </w:div>
    <w:div w:id="1673676203">
      <w:bodyDiv w:val="1"/>
      <w:marLeft w:val="0"/>
      <w:marRight w:val="0"/>
      <w:marTop w:val="0"/>
      <w:marBottom w:val="0"/>
      <w:divBdr>
        <w:top w:val="none" w:sz="0" w:space="0" w:color="auto"/>
        <w:left w:val="none" w:sz="0" w:space="0" w:color="auto"/>
        <w:bottom w:val="none" w:sz="0" w:space="0" w:color="auto"/>
        <w:right w:val="none" w:sz="0" w:space="0" w:color="auto"/>
      </w:divBdr>
    </w:div>
    <w:div w:id="1674995665">
      <w:bodyDiv w:val="1"/>
      <w:marLeft w:val="0"/>
      <w:marRight w:val="0"/>
      <w:marTop w:val="0"/>
      <w:marBottom w:val="0"/>
      <w:divBdr>
        <w:top w:val="none" w:sz="0" w:space="0" w:color="auto"/>
        <w:left w:val="none" w:sz="0" w:space="0" w:color="auto"/>
        <w:bottom w:val="none" w:sz="0" w:space="0" w:color="auto"/>
        <w:right w:val="none" w:sz="0" w:space="0" w:color="auto"/>
      </w:divBdr>
    </w:div>
    <w:div w:id="1679648734">
      <w:bodyDiv w:val="1"/>
      <w:marLeft w:val="0"/>
      <w:marRight w:val="0"/>
      <w:marTop w:val="0"/>
      <w:marBottom w:val="0"/>
      <w:divBdr>
        <w:top w:val="none" w:sz="0" w:space="0" w:color="auto"/>
        <w:left w:val="none" w:sz="0" w:space="0" w:color="auto"/>
        <w:bottom w:val="none" w:sz="0" w:space="0" w:color="auto"/>
        <w:right w:val="none" w:sz="0" w:space="0" w:color="auto"/>
      </w:divBdr>
    </w:div>
    <w:div w:id="1681463254">
      <w:bodyDiv w:val="1"/>
      <w:marLeft w:val="0"/>
      <w:marRight w:val="0"/>
      <w:marTop w:val="0"/>
      <w:marBottom w:val="0"/>
      <w:divBdr>
        <w:top w:val="none" w:sz="0" w:space="0" w:color="auto"/>
        <w:left w:val="none" w:sz="0" w:space="0" w:color="auto"/>
        <w:bottom w:val="none" w:sz="0" w:space="0" w:color="auto"/>
        <w:right w:val="none" w:sz="0" w:space="0" w:color="auto"/>
      </w:divBdr>
    </w:div>
    <w:div w:id="1684933483">
      <w:bodyDiv w:val="1"/>
      <w:marLeft w:val="0"/>
      <w:marRight w:val="0"/>
      <w:marTop w:val="0"/>
      <w:marBottom w:val="0"/>
      <w:divBdr>
        <w:top w:val="none" w:sz="0" w:space="0" w:color="auto"/>
        <w:left w:val="none" w:sz="0" w:space="0" w:color="auto"/>
        <w:bottom w:val="none" w:sz="0" w:space="0" w:color="auto"/>
        <w:right w:val="none" w:sz="0" w:space="0" w:color="auto"/>
      </w:divBdr>
    </w:div>
    <w:div w:id="1685597393">
      <w:bodyDiv w:val="1"/>
      <w:marLeft w:val="0"/>
      <w:marRight w:val="0"/>
      <w:marTop w:val="0"/>
      <w:marBottom w:val="0"/>
      <w:divBdr>
        <w:top w:val="none" w:sz="0" w:space="0" w:color="auto"/>
        <w:left w:val="none" w:sz="0" w:space="0" w:color="auto"/>
        <w:bottom w:val="none" w:sz="0" w:space="0" w:color="auto"/>
        <w:right w:val="none" w:sz="0" w:space="0" w:color="auto"/>
      </w:divBdr>
    </w:div>
    <w:div w:id="1686980756">
      <w:bodyDiv w:val="1"/>
      <w:marLeft w:val="0"/>
      <w:marRight w:val="0"/>
      <w:marTop w:val="0"/>
      <w:marBottom w:val="0"/>
      <w:divBdr>
        <w:top w:val="none" w:sz="0" w:space="0" w:color="auto"/>
        <w:left w:val="none" w:sz="0" w:space="0" w:color="auto"/>
        <w:bottom w:val="none" w:sz="0" w:space="0" w:color="auto"/>
        <w:right w:val="none" w:sz="0" w:space="0" w:color="auto"/>
      </w:divBdr>
    </w:div>
    <w:div w:id="1688286038">
      <w:bodyDiv w:val="1"/>
      <w:marLeft w:val="0"/>
      <w:marRight w:val="0"/>
      <w:marTop w:val="0"/>
      <w:marBottom w:val="0"/>
      <w:divBdr>
        <w:top w:val="none" w:sz="0" w:space="0" w:color="auto"/>
        <w:left w:val="none" w:sz="0" w:space="0" w:color="auto"/>
        <w:bottom w:val="none" w:sz="0" w:space="0" w:color="auto"/>
        <w:right w:val="none" w:sz="0" w:space="0" w:color="auto"/>
      </w:divBdr>
    </w:div>
    <w:div w:id="1688557286">
      <w:bodyDiv w:val="1"/>
      <w:marLeft w:val="0"/>
      <w:marRight w:val="0"/>
      <w:marTop w:val="0"/>
      <w:marBottom w:val="0"/>
      <w:divBdr>
        <w:top w:val="none" w:sz="0" w:space="0" w:color="auto"/>
        <w:left w:val="none" w:sz="0" w:space="0" w:color="auto"/>
        <w:bottom w:val="none" w:sz="0" w:space="0" w:color="auto"/>
        <w:right w:val="none" w:sz="0" w:space="0" w:color="auto"/>
      </w:divBdr>
    </w:div>
    <w:div w:id="1690259495">
      <w:bodyDiv w:val="1"/>
      <w:marLeft w:val="0"/>
      <w:marRight w:val="0"/>
      <w:marTop w:val="0"/>
      <w:marBottom w:val="0"/>
      <w:divBdr>
        <w:top w:val="none" w:sz="0" w:space="0" w:color="auto"/>
        <w:left w:val="none" w:sz="0" w:space="0" w:color="auto"/>
        <w:bottom w:val="none" w:sz="0" w:space="0" w:color="auto"/>
        <w:right w:val="none" w:sz="0" w:space="0" w:color="auto"/>
      </w:divBdr>
    </w:div>
    <w:div w:id="1690713702">
      <w:bodyDiv w:val="1"/>
      <w:marLeft w:val="0"/>
      <w:marRight w:val="0"/>
      <w:marTop w:val="0"/>
      <w:marBottom w:val="0"/>
      <w:divBdr>
        <w:top w:val="none" w:sz="0" w:space="0" w:color="auto"/>
        <w:left w:val="none" w:sz="0" w:space="0" w:color="auto"/>
        <w:bottom w:val="none" w:sz="0" w:space="0" w:color="auto"/>
        <w:right w:val="none" w:sz="0" w:space="0" w:color="auto"/>
      </w:divBdr>
    </w:div>
    <w:div w:id="1691761778">
      <w:bodyDiv w:val="1"/>
      <w:marLeft w:val="0"/>
      <w:marRight w:val="0"/>
      <w:marTop w:val="0"/>
      <w:marBottom w:val="0"/>
      <w:divBdr>
        <w:top w:val="none" w:sz="0" w:space="0" w:color="auto"/>
        <w:left w:val="none" w:sz="0" w:space="0" w:color="auto"/>
        <w:bottom w:val="none" w:sz="0" w:space="0" w:color="auto"/>
        <w:right w:val="none" w:sz="0" w:space="0" w:color="auto"/>
      </w:divBdr>
    </w:div>
    <w:div w:id="1694528845">
      <w:bodyDiv w:val="1"/>
      <w:marLeft w:val="0"/>
      <w:marRight w:val="0"/>
      <w:marTop w:val="0"/>
      <w:marBottom w:val="0"/>
      <w:divBdr>
        <w:top w:val="none" w:sz="0" w:space="0" w:color="auto"/>
        <w:left w:val="none" w:sz="0" w:space="0" w:color="auto"/>
        <w:bottom w:val="none" w:sz="0" w:space="0" w:color="auto"/>
        <w:right w:val="none" w:sz="0" w:space="0" w:color="auto"/>
      </w:divBdr>
    </w:div>
    <w:div w:id="1700281209">
      <w:bodyDiv w:val="1"/>
      <w:marLeft w:val="0"/>
      <w:marRight w:val="0"/>
      <w:marTop w:val="0"/>
      <w:marBottom w:val="0"/>
      <w:divBdr>
        <w:top w:val="none" w:sz="0" w:space="0" w:color="auto"/>
        <w:left w:val="none" w:sz="0" w:space="0" w:color="auto"/>
        <w:bottom w:val="none" w:sz="0" w:space="0" w:color="auto"/>
        <w:right w:val="none" w:sz="0" w:space="0" w:color="auto"/>
      </w:divBdr>
    </w:div>
    <w:div w:id="1701740146">
      <w:bodyDiv w:val="1"/>
      <w:marLeft w:val="0"/>
      <w:marRight w:val="0"/>
      <w:marTop w:val="0"/>
      <w:marBottom w:val="0"/>
      <w:divBdr>
        <w:top w:val="none" w:sz="0" w:space="0" w:color="auto"/>
        <w:left w:val="none" w:sz="0" w:space="0" w:color="auto"/>
        <w:bottom w:val="none" w:sz="0" w:space="0" w:color="auto"/>
        <w:right w:val="none" w:sz="0" w:space="0" w:color="auto"/>
      </w:divBdr>
    </w:div>
    <w:div w:id="1705402818">
      <w:bodyDiv w:val="1"/>
      <w:marLeft w:val="0"/>
      <w:marRight w:val="0"/>
      <w:marTop w:val="0"/>
      <w:marBottom w:val="0"/>
      <w:divBdr>
        <w:top w:val="none" w:sz="0" w:space="0" w:color="auto"/>
        <w:left w:val="none" w:sz="0" w:space="0" w:color="auto"/>
        <w:bottom w:val="none" w:sz="0" w:space="0" w:color="auto"/>
        <w:right w:val="none" w:sz="0" w:space="0" w:color="auto"/>
      </w:divBdr>
    </w:div>
    <w:div w:id="1713916053">
      <w:bodyDiv w:val="1"/>
      <w:marLeft w:val="0"/>
      <w:marRight w:val="0"/>
      <w:marTop w:val="0"/>
      <w:marBottom w:val="0"/>
      <w:divBdr>
        <w:top w:val="none" w:sz="0" w:space="0" w:color="auto"/>
        <w:left w:val="none" w:sz="0" w:space="0" w:color="auto"/>
        <w:bottom w:val="none" w:sz="0" w:space="0" w:color="auto"/>
        <w:right w:val="none" w:sz="0" w:space="0" w:color="auto"/>
      </w:divBdr>
    </w:div>
    <w:div w:id="1722246228">
      <w:bodyDiv w:val="1"/>
      <w:marLeft w:val="0"/>
      <w:marRight w:val="0"/>
      <w:marTop w:val="0"/>
      <w:marBottom w:val="0"/>
      <w:divBdr>
        <w:top w:val="none" w:sz="0" w:space="0" w:color="auto"/>
        <w:left w:val="none" w:sz="0" w:space="0" w:color="auto"/>
        <w:bottom w:val="none" w:sz="0" w:space="0" w:color="auto"/>
        <w:right w:val="none" w:sz="0" w:space="0" w:color="auto"/>
      </w:divBdr>
    </w:div>
    <w:div w:id="1723210417">
      <w:bodyDiv w:val="1"/>
      <w:marLeft w:val="0"/>
      <w:marRight w:val="0"/>
      <w:marTop w:val="0"/>
      <w:marBottom w:val="0"/>
      <w:divBdr>
        <w:top w:val="none" w:sz="0" w:space="0" w:color="auto"/>
        <w:left w:val="none" w:sz="0" w:space="0" w:color="auto"/>
        <w:bottom w:val="none" w:sz="0" w:space="0" w:color="auto"/>
        <w:right w:val="none" w:sz="0" w:space="0" w:color="auto"/>
      </w:divBdr>
    </w:div>
    <w:div w:id="1723869442">
      <w:bodyDiv w:val="1"/>
      <w:marLeft w:val="0"/>
      <w:marRight w:val="0"/>
      <w:marTop w:val="0"/>
      <w:marBottom w:val="0"/>
      <w:divBdr>
        <w:top w:val="none" w:sz="0" w:space="0" w:color="auto"/>
        <w:left w:val="none" w:sz="0" w:space="0" w:color="auto"/>
        <w:bottom w:val="none" w:sz="0" w:space="0" w:color="auto"/>
        <w:right w:val="none" w:sz="0" w:space="0" w:color="auto"/>
      </w:divBdr>
    </w:div>
    <w:div w:id="1726218441">
      <w:bodyDiv w:val="1"/>
      <w:marLeft w:val="0"/>
      <w:marRight w:val="0"/>
      <w:marTop w:val="0"/>
      <w:marBottom w:val="0"/>
      <w:divBdr>
        <w:top w:val="none" w:sz="0" w:space="0" w:color="auto"/>
        <w:left w:val="none" w:sz="0" w:space="0" w:color="auto"/>
        <w:bottom w:val="none" w:sz="0" w:space="0" w:color="auto"/>
        <w:right w:val="none" w:sz="0" w:space="0" w:color="auto"/>
      </w:divBdr>
    </w:div>
    <w:div w:id="1728333590">
      <w:bodyDiv w:val="1"/>
      <w:marLeft w:val="0"/>
      <w:marRight w:val="0"/>
      <w:marTop w:val="0"/>
      <w:marBottom w:val="0"/>
      <w:divBdr>
        <w:top w:val="none" w:sz="0" w:space="0" w:color="auto"/>
        <w:left w:val="none" w:sz="0" w:space="0" w:color="auto"/>
        <w:bottom w:val="none" w:sz="0" w:space="0" w:color="auto"/>
        <w:right w:val="none" w:sz="0" w:space="0" w:color="auto"/>
      </w:divBdr>
    </w:div>
    <w:div w:id="1730180353">
      <w:bodyDiv w:val="1"/>
      <w:marLeft w:val="0"/>
      <w:marRight w:val="0"/>
      <w:marTop w:val="0"/>
      <w:marBottom w:val="0"/>
      <w:divBdr>
        <w:top w:val="none" w:sz="0" w:space="0" w:color="auto"/>
        <w:left w:val="none" w:sz="0" w:space="0" w:color="auto"/>
        <w:bottom w:val="none" w:sz="0" w:space="0" w:color="auto"/>
        <w:right w:val="none" w:sz="0" w:space="0" w:color="auto"/>
      </w:divBdr>
    </w:div>
    <w:div w:id="1738934134">
      <w:bodyDiv w:val="1"/>
      <w:marLeft w:val="0"/>
      <w:marRight w:val="0"/>
      <w:marTop w:val="0"/>
      <w:marBottom w:val="0"/>
      <w:divBdr>
        <w:top w:val="none" w:sz="0" w:space="0" w:color="auto"/>
        <w:left w:val="none" w:sz="0" w:space="0" w:color="auto"/>
        <w:bottom w:val="none" w:sz="0" w:space="0" w:color="auto"/>
        <w:right w:val="none" w:sz="0" w:space="0" w:color="auto"/>
      </w:divBdr>
    </w:div>
    <w:div w:id="1740864882">
      <w:bodyDiv w:val="1"/>
      <w:marLeft w:val="0"/>
      <w:marRight w:val="0"/>
      <w:marTop w:val="0"/>
      <w:marBottom w:val="0"/>
      <w:divBdr>
        <w:top w:val="none" w:sz="0" w:space="0" w:color="auto"/>
        <w:left w:val="none" w:sz="0" w:space="0" w:color="auto"/>
        <w:bottom w:val="none" w:sz="0" w:space="0" w:color="auto"/>
        <w:right w:val="none" w:sz="0" w:space="0" w:color="auto"/>
      </w:divBdr>
    </w:div>
    <w:div w:id="1745250890">
      <w:bodyDiv w:val="1"/>
      <w:marLeft w:val="0"/>
      <w:marRight w:val="0"/>
      <w:marTop w:val="0"/>
      <w:marBottom w:val="0"/>
      <w:divBdr>
        <w:top w:val="none" w:sz="0" w:space="0" w:color="auto"/>
        <w:left w:val="none" w:sz="0" w:space="0" w:color="auto"/>
        <w:bottom w:val="none" w:sz="0" w:space="0" w:color="auto"/>
        <w:right w:val="none" w:sz="0" w:space="0" w:color="auto"/>
      </w:divBdr>
    </w:div>
    <w:div w:id="1748335004">
      <w:bodyDiv w:val="1"/>
      <w:marLeft w:val="0"/>
      <w:marRight w:val="0"/>
      <w:marTop w:val="0"/>
      <w:marBottom w:val="0"/>
      <w:divBdr>
        <w:top w:val="none" w:sz="0" w:space="0" w:color="auto"/>
        <w:left w:val="none" w:sz="0" w:space="0" w:color="auto"/>
        <w:bottom w:val="none" w:sz="0" w:space="0" w:color="auto"/>
        <w:right w:val="none" w:sz="0" w:space="0" w:color="auto"/>
      </w:divBdr>
    </w:div>
    <w:div w:id="1749689981">
      <w:bodyDiv w:val="1"/>
      <w:marLeft w:val="0"/>
      <w:marRight w:val="0"/>
      <w:marTop w:val="0"/>
      <w:marBottom w:val="0"/>
      <w:divBdr>
        <w:top w:val="none" w:sz="0" w:space="0" w:color="auto"/>
        <w:left w:val="none" w:sz="0" w:space="0" w:color="auto"/>
        <w:bottom w:val="none" w:sz="0" w:space="0" w:color="auto"/>
        <w:right w:val="none" w:sz="0" w:space="0" w:color="auto"/>
      </w:divBdr>
    </w:div>
    <w:div w:id="1751349587">
      <w:bodyDiv w:val="1"/>
      <w:marLeft w:val="0"/>
      <w:marRight w:val="0"/>
      <w:marTop w:val="0"/>
      <w:marBottom w:val="0"/>
      <w:divBdr>
        <w:top w:val="none" w:sz="0" w:space="0" w:color="auto"/>
        <w:left w:val="none" w:sz="0" w:space="0" w:color="auto"/>
        <w:bottom w:val="none" w:sz="0" w:space="0" w:color="auto"/>
        <w:right w:val="none" w:sz="0" w:space="0" w:color="auto"/>
      </w:divBdr>
    </w:div>
    <w:div w:id="1755083814">
      <w:bodyDiv w:val="1"/>
      <w:marLeft w:val="0"/>
      <w:marRight w:val="0"/>
      <w:marTop w:val="0"/>
      <w:marBottom w:val="0"/>
      <w:divBdr>
        <w:top w:val="none" w:sz="0" w:space="0" w:color="auto"/>
        <w:left w:val="none" w:sz="0" w:space="0" w:color="auto"/>
        <w:bottom w:val="none" w:sz="0" w:space="0" w:color="auto"/>
        <w:right w:val="none" w:sz="0" w:space="0" w:color="auto"/>
      </w:divBdr>
    </w:div>
    <w:div w:id="1758549393">
      <w:bodyDiv w:val="1"/>
      <w:marLeft w:val="0"/>
      <w:marRight w:val="0"/>
      <w:marTop w:val="0"/>
      <w:marBottom w:val="0"/>
      <w:divBdr>
        <w:top w:val="none" w:sz="0" w:space="0" w:color="auto"/>
        <w:left w:val="none" w:sz="0" w:space="0" w:color="auto"/>
        <w:bottom w:val="none" w:sz="0" w:space="0" w:color="auto"/>
        <w:right w:val="none" w:sz="0" w:space="0" w:color="auto"/>
      </w:divBdr>
    </w:div>
    <w:div w:id="1763139741">
      <w:bodyDiv w:val="1"/>
      <w:marLeft w:val="0"/>
      <w:marRight w:val="0"/>
      <w:marTop w:val="0"/>
      <w:marBottom w:val="0"/>
      <w:divBdr>
        <w:top w:val="none" w:sz="0" w:space="0" w:color="auto"/>
        <w:left w:val="none" w:sz="0" w:space="0" w:color="auto"/>
        <w:bottom w:val="none" w:sz="0" w:space="0" w:color="auto"/>
        <w:right w:val="none" w:sz="0" w:space="0" w:color="auto"/>
      </w:divBdr>
    </w:div>
    <w:div w:id="1773889354">
      <w:bodyDiv w:val="1"/>
      <w:marLeft w:val="0"/>
      <w:marRight w:val="0"/>
      <w:marTop w:val="0"/>
      <w:marBottom w:val="0"/>
      <w:divBdr>
        <w:top w:val="none" w:sz="0" w:space="0" w:color="auto"/>
        <w:left w:val="none" w:sz="0" w:space="0" w:color="auto"/>
        <w:bottom w:val="none" w:sz="0" w:space="0" w:color="auto"/>
        <w:right w:val="none" w:sz="0" w:space="0" w:color="auto"/>
      </w:divBdr>
    </w:div>
    <w:div w:id="1779064380">
      <w:bodyDiv w:val="1"/>
      <w:marLeft w:val="0"/>
      <w:marRight w:val="0"/>
      <w:marTop w:val="0"/>
      <w:marBottom w:val="0"/>
      <w:divBdr>
        <w:top w:val="none" w:sz="0" w:space="0" w:color="auto"/>
        <w:left w:val="none" w:sz="0" w:space="0" w:color="auto"/>
        <w:bottom w:val="none" w:sz="0" w:space="0" w:color="auto"/>
        <w:right w:val="none" w:sz="0" w:space="0" w:color="auto"/>
      </w:divBdr>
    </w:div>
    <w:div w:id="1787507304">
      <w:bodyDiv w:val="1"/>
      <w:marLeft w:val="0"/>
      <w:marRight w:val="0"/>
      <w:marTop w:val="0"/>
      <w:marBottom w:val="0"/>
      <w:divBdr>
        <w:top w:val="none" w:sz="0" w:space="0" w:color="auto"/>
        <w:left w:val="none" w:sz="0" w:space="0" w:color="auto"/>
        <w:bottom w:val="none" w:sz="0" w:space="0" w:color="auto"/>
        <w:right w:val="none" w:sz="0" w:space="0" w:color="auto"/>
      </w:divBdr>
    </w:div>
    <w:div w:id="1788425017">
      <w:bodyDiv w:val="1"/>
      <w:marLeft w:val="0"/>
      <w:marRight w:val="0"/>
      <w:marTop w:val="0"/>
      <w:marBottom w:val="0"/>
      <w:divBdr>
        <w:top w:val="none" w:sz="0" w:space="0" w:color="auto"/>
        <w:left w:val="none" w:sz="0" w:space="0" w:color="auto"/>
        <w:bottom w:val="none" w:sz="0" w:space="0" w:color="auto"/>
        <w:right w:val="none" w:sz="0" w:space="0" w:color="auto"/>
      </w:divBdr>
    </w:div>
    <w:div w:id="1789198351">
      <w:bodyDiv w:val="1"/>
      <w:marLeft w:val="0"/>
      <w:marRight w:val="0"/>
      <w:marTop w:val="0"/>
      <w:marBottom w:val="0"/>
      <w:divBdr>
        <w:top w:val="none" w:sz="0" w:space="0" w:color="auto"/>
        <w:left w:val="none" w:sz="0" w:space="0" w:color="auto"/>
        <w:bottom w:val="none" w:sz="0" w:space="0" w:color="auto"/>
        <w:right w:val="none" w:sz="0" w:space="0" w:color="auto"/>
      </w:divBdr>
    </w:div>
    <w:div w:id="1794596135">
      <w:bodyDiv w:val="1"/>
      <w:marLeft w:val="0"/>
      <w:marRight w:val="0"/>
      <w:marTop w:val="0"/>
      <w:marBottom w:val="0"/>
      <w:divBdr>
        <w:top w:val="none" w:sz="0" w:space="0" w:color="auto"/>
        <w:left w:val="none" w:sz="0" w:space="0" w:color="auto"/>
        <w:bottom w:val="none" w:sz="0" w:space="0" w:color="auto"/>
        <w:right w:val="none" w:sz="0" w:space="0" w:color="auto"/>
      </w:divBdr>
    </w:div>
    <w:div w:id="1796633132">
      <w:bodyDiv w:val="1"/>
      <w:marLeft w:val="0"/>
      <w:marRight w:val="0"/>
      <w:marTop w:val="0"/>
      <w:marBottom w:val="0"/>
      <w:divBdr>
        <w:top w:val="none" w:sz="0" w:space="0" w:color="auto"/>
        <w:left w:val="none" w:sz="0" w:space="0" w:color="auto"/>
        <w:bottom w:val="none" w:sz="0" w:space="0" w:color="auto"/>
        <w:right w:val="none" w:sz="0" w:space="0" w:color="auto"/>
      </w:divBdr>
    </w:div>
    <w:div w:id="1798991020">
      <w:bodyDiv w:val="1"/>
      <w:marLeft w:val="0"/>
      <w:marRight w:val="0"/>
      <w:marTop w:val="0"/>
      <w:marBottom w:val="0"/>
      <w:divBdr>
        <w:top w:val="none" w:sz="0" w:space="0" w:color="auto"/>
        <w:left w:val="none" w:sz="0" w:space="0" w:color="auto"/>
        <w:bottom w:val="none" w:sz="0" w:space="0" w:color="auto"/>
        <w:right w:val="none" w:sz="0" w:space="0" w:color="auto"/>
      </w:divBdr>
    </w:div>
    <w:div w:id="1799369088">
      <w:bodyDiv w:val="1"/>
      <w:marLeft w:val="0"/>
      <w:marRight w:val="0"/>
      <w:marTop w:val="0"/>
      <w:marBottom w:val="0"/>
      <w:divBdr>
        <w:top w:val="none" w:sz="0" w:space="0" w:color="auto"/>
        <w:left w:val="none" w:sz="0" w:space="0" w:color="auto"/>
        <w:bottom w:val="none" w:sz="0" w:space="0" w:color="auto"/>
        <w:right w:val="none" w:sz="0" w:space="0" w:color="auto"/>
      </w:divBdr>
    </w:div>
    <w:div w:id="1799761853">
      <w:bodyDiv w:val="1"/>
      <w:marLeft w:val="0"/>
      <w:marRight w:val="0"/>
      <w:marTop w:val="0"/>
      <w:marBottom w:val="0"/>
      <w:divBdr>
        <w:top w:val="none" w:sz="0" w:space="0" w:color="auto"/>
        <w:left w:val="none" w:sz="0" w:space="0" w:color="auto"/>
        <w:bottom w:val="none" w:sz="0" w:space="0" w:color="auto"/>
        <w:right w:val="none" w:sz="0" w:space="0" w:color="auto"/>
      </w:divBdr>
    </w:div>
    <w:div w:id="1802452736">
      <w:bodyDiv w:val="1"/>
      <w:marLeft w:val="0"/>
      <w:marRight w:val="0"/>
      <w:marTop w:val="0"/>
      <w:marBottom w:val="0"/>
      <w:divBdr>
        <w:top w:val="none" w:sz="0" w:space="0" w:color="auto"/>
        <w:left w:val="none" w:sz="0" w:space="0" w:color="auto"/>
        <w:bottom w:val="none" w:sz="0" w:space="0" w:color="auto"/>
        <w:right w:val="none" w:sz="0" w:space="0" w:color="auto"/>
      </w:divBdr>
    </w:div>
    <w:div w:id="1806003838">
      <w:bodyDiv w:val="1"/>
      <w:marLeft w:val="0"/>
      <w:marRight w:val="0"/>
      <w:marTop w:val="0"/>
      <w:marBottom w:val="0"/>
      <w:divBdr>
        <w:top w:val="none" w:sz="0" w:space="0" w:color="auto"/>
        <w:left w:val="none" w:sz="0" w:space="0" w:color="auto"/>
        <w:bottom w:val="none" w:sz="0" w:space="0" w:color="auto"/>
        <w:right w:val="none" w:sz="0" w:space="0" w:color="auto"/>
      </w:divBdr>
    </w:div>
    <w:div w:id="1808357692">
      <w:bodyDiv w:val="1"/>
      <w:marLeft w:val="0"/>
      <w:marRight w:val="0"/>
      <w:marTop w:val="0"/>
      <w:marBottom w:val="0"/>
      <w:divBdr>
        <w:top w:val="none" w:sz="0" w:space="0" w:color="auto"/>
        <w:left w:val="none" w:sz="0" w:space="0" w:color="auto"/>
        <w:bottom w:val="none" w:sz="0" w:space="0" w:color="auto"/>
        <w:right w:val="none" w:sz="0" w:space="0" w:color="auto"/>
      </w:divBdr>
    </w:div>
    <w:div w:id="1816753370">
      <w:bodyDiv w:val="1"/>
      <w:marLeft w:val="0"/>
      <w:marRight w:val="0"/>
      <w:marTop w:val="0"/>
      <w:marBottom w:val="0"/>
      <w:divBdr>
        <w:top w:val="none" w:sz="0" w:space="0" w:color="auto"/>
        <w:left w:val="none" w:sz="0" w:space="0" w:color="auto"/>
        <w:bottom w:val="none" w:sz="0" w:space="0" w:color="auto"/>
        <w:right w:val="none" w:sz="0" w:space="0" w:color="auto"/>
      </w:divBdr>
    </w:div>
    <w:div w:id="1819489316">
      <w:bodyDiv w:val="1"/>
      <w:marLeft w:val="0"/>
      <w:marRight w:val="0"/>
      <w:marTop w:val="0"/>
      <w:marBottom w:val="0"/>
      <w:divBdr>
        <w:top w:val="none" w:sz="0" w:space="0" w:color="auto"/>
        <w:left w:val="none" w:sz="0" w:space="0" w:color="auto"/>
        <w:bottom w:val="none" w:sz="0" w:space="0" w:color="auto"/>
        <w:right w:val="none" w:sz="0" w:space="0" w:color="auto"/>
      </w:divBdr>
    </w:div>
    <w:div w:id="1820611048">
      <w:bodyDiv w:val="1"/>
      <w:marLeft w:val="0"/>
      <w:marRight w:val="0"/>
      <w:marTop w:val="0"/>
      <w:marBottom w:val="0"/>
      <w:divBdr>
        <w:top w:val="none" w:sz="0" w:space="0" w:color="auto"/>
        <w:left w:val="none" w:sz="0" w:space="0" w:color="auto"/>
        <w:bottom w:val="none" w:sz="0" w:space="0" w:color="auto"/>
        <w:right w:val="none" w:sz="0" w:space="0" w:color="auto"/>
      </w:divBdr>
    </w:div>
    <w:div w:id="1821115508">
      <w:bodyDiv w:val="1"/>
      <w:marLeft w:val="0"/>
      <w:marRight w:val="0"/>
      <w:marTop w:val="0"/>
      <w:marBottom w:val="0"/>
      <w:divBdr>
        <w:top w:val="none" w:sz="0" w:space="0" w:color="auto"/>
        <w:left w:val="none" w:sz="0" w:space="0" w:color="auto"/>
        <w:bottom w:val="none" w:sz="0" w:space="0" w:color="auto"/>
        <w:right w:val="none" w:sz="0" w:space="0" w:color="auto"/>
      </w:divBdr>
    </w:div>
    <w:div w:id="1822310096">
      <w:bodyDiv w:val="1"/>
      <w:marLeft w:val="0"/>
      <w:marRight w:val="0"/>
      <w:marTop w:val="0"/>
      <w:marBottom w:val="0"/>
      <w:divBdr>
        <w:top w:val="none" w:sz="0" w:space="0" w:color="auto"/>
        <w:left w:val="none" w:sz="0" w:space="0" w:color="auto"/>
        <w:bottom w:val="none" w:sz="0" w:space="0" w:color="auto"/>
        <w:right w:val="none" w:sz="0" w:space="0" w:color="auto"/>
      </w:divBdr>
    </w:div>
    <w:div w:id="1831168317">
      <w:bodyDiv w:val="1"/>
      <w:marLeft w:val="0"/>
      <w:marRight w:val="0"/>
      <w:marTop w:val="0"/>
      <w:marBottom w:val="0"/>
      <w:divBdr>
        <w:top w:val="none" w:sz="0" w:space="0" w:color="auto"/>
        <w:left w:val="none" w:sz="0" w:space="0" w:color="auto"/>
        <w:bottom w:val="none" w:sz="0" w:space="0" w:color="auto"/>
        <w:right w:val="none" w:sz="0" w:space="0" w:color="auto"/>
      </w:divBdr>
    </w:div>
    <w:div w:id="1841961744">
      <w:bodyDiv w:val="1"/>
      <w:marLeft w:val="0"/>
      <w:marRight w:val="0"/>
      <w:marTop w:val="0"/>
      <w:marBottom w:val="0"/>
      <w:divBdr>
        <w:top w:val="none" w:sz="0" w:space="0" w:color="auto"/>
        <w:left w:val="none" w:sz="0" w:space="0" w:color="auto"/>
        <w:bottom w:val="none" w:sz="0" w:space="0" w:color="auto"/>
        <w:right w:val="none" w:sz="0" w:space="0" w:color="auto"/>
      </w:divBdr>
    </w:div>
    <w:div w:id="1842354200">
      <w:bodyDiv w:val="1"/>
      <w:marLeft w:val="0"/>
      <w:marRight w:val="0"/>
      <w:marTop w:val="0"/>
      <w:marBottom w:val="0"/>
      <w:divBdr>
        <w:top w:val="none" w:sz="0" w:space="0" w:color="auto"/>
        <w:left w:val="none" w:sz="0" w:space="0" w:color="auto"/>
        <w:bottom w:val="none" w:sz="0" w:space="0" w:color="auto"/>
        <w:right w:val="none" w:sz="0" w:space="0" w:color="auto"/>
      </w:divBdr>
    </w:div>
    <w:div w:id="1845440116">
      <w:bodyDiv w:val="1"/>
      <w:marLeft w:val="0"/>
      <w:marRight w:val="0"/>
      <w:marTop w:val="0"/>
      <w:marBottom w:val="0"/>
      <w:divBdr>
        <w:top w:val="none" w:sz="0" w:space="0" w:color="auto"/>
        <w:left w:val="none" w:sz="0" w:space="0" w:color="auto"/>
        <w:bottom w:val="none" w:sz="0" w:space="0" w:color="auto"/>
        <w:right w:val="none" w:sz="0" w:space="0" w:color="auto"/>
      </w:divBdr>
    </w:div>
    <w:div w:id="1850095644">
      <w:bodyDiv w:val="1"/>
      <w:marLeft w:val="0"/>
      <w:marRight w:val="0"/>
      <w:marTop w:val="0"/>
      <w:marBottom w:val="0"/>
      <w:divBdr>
        <w:top w:val="none" w:sz="0" w:space="0" w:color="auto"/>
        <w:left w:val="none" w:sz="0" w:space="0" w:color="auto"/>
        <w:bottom w:val="none" w:sz="0" w:space="0" w:color="auto"/>
        <w:right w:val="none" w:sz="0" w:space="0" w:color="auto"/>
      </w:divBdr>
    </w:div>
    <w:div w:id="1850216131">
      <w:bodyDiv w:val="1"/>
      <w:marLeft w:val="0"/>
      <w:marRight w:val="0"/>
      <w:marTop w:val="0"/>
      <w:marBottom w:val="0"/>
      <w:divBdr>
        <w:top w:val="none" w:sz="0" w:space="0" w:color="auto"/>
        <w:left w:val="none" w:sz="0" w:space="0" w:color="auto"/>
        <w:bottom w:val="none" w:sz="0" w:space="0" w:color="auto"/>
        <w:right w:val="none" w:sz="0" w:space="0" w:color="auto"/>
      </w:divBdr>
    </w:div>
    <w:div w:id="1853031230">
      <w:bodyDiv w:val="1"/>
      <w:marLeft w:val="0"/>
      <w:marRight w:val="0"/>
      <w:marTop w:val="0"/>
      <w:marBottom w:val="0"/>
      <w:divBdr>
        <w:top w:val="none" w:sz="0" w:space="0" w:color="auto"/>
        <w:left w:val="none" w:sz="0" w:space="0" w:color="auto"/>
        <w:bottom w:val="none" w:sz="0" w:space="0" w:color="auto"/>
        <w:right w:val="none" w:sz="0" w:space="0" w:color="auto"/>
      </w:divBdr>
    </w:div>
    <w:div w:id="1858689431">
      <w:bodyDiv w:val="1"/>
      <w:marLeft w:val="0"/>
      <w:marRight w:val="0"/>
      <w:marTop w:val="0"/>
      <w:marBottom w:val="0"/>
      <w:divBdr>
        <w:top w:val="none" w:sz="0" w:space="0" w:color="auto"/>
        <w:left w:val="none" w:sz="0" w:space="0" w:color="auto"/>
        <w:bottom w:val="none" w:sz="0" w:space="0" w:color="auto"/>
        <w:right w:val="none" w:sz="0" w:space="0" w:color="auto"/>
      </w:divBdr>
    </w:div>
    <w:div w:id="1866210608">
      <w:bodyDiv w:val="1"/>
      <w:marLeft w:val="0"/>
      <w:marRight w:val="0"/>
      <w:marTop w:val="0"/>
      <w:marBottom w:val="0"/>
      <w:divBdr>
        <w:top w:val="none" w:sz="0" w:space="0" w:color="auto"/>
        <w:left w:val="none" w:sz="0" w:space="0" w:color="auto"/>
        <w:bottom w:val="none" w:sz="0" w:space="0" w:color="auto"/>
        <w:right w:val="none" w:sz="0" w:space="0" w:color="auto"/>
      </w:divBdr>
    </w:div>
    <w:div w:id="1867938938">
      <w:bodyDiv w:val="1"/>
      <w:marLeft w:val="0"/>
      <w:marRight w:val="0"/>
      <w:marTop w:val="0"/>
      <w:marBottom w:val="0"/>
      <w:divBdr>
        <w:top w:val="none" w:sz="0" w:space="0" w:color="auto"/>
        <w:left w:val="none" w:sz="0" w:space="0" w:color="auto"/>
        <w:bottom w:val="none" w:sz="0" w:space="0" w:color="auto"/>
        <w:right w:val="none" w:sz="0" w:space="0" w:color="auto"/>
      </w:divBdr>
    </w:div>
    <w:div w:id="1875194735">
      <w:bodyDiv w:val="1"/>
      <w:marLeft w:val="0"/>
      <w:marRight w:val="0"/>
      <w:marTop w:val="0"/>
      <w:marBottom w:val="0"/>
      <w:divBdr>
        <w:top w:val="none" w:sz="0" w:space="0" w:color="auto"/>
        <w:left w:val="none" w:sz="0" w:space="0" w:color="auto"/>
        <w:bottom w:val="none" w:sz="0" w:space="0" w:color="auto"/>
        <w:right w:val="none" w:sz="0" w:space="0" w:color="auto"/>
      </w:divBdr>
    </w:div>
    <w:div w:id="1884898343">
      <w:bodyDiv w:val="1"/>
      <w:marLeft w:val="0"/>
      <w:marRight w:val="0"/>
      <w:marTop w:val="0"/>
      <w:marBottom w:val="0"/>
      <w:divBdr>
        <w:top w:val="none" w:sz="0" w:space="0" w:color="auto"/>
        <w:left w:val="none" w:sz="0" w:space="0" w:color="auto"/>
        <w:bottom w:val="none" w:sz="0" w:space="0" w:color="auto"/>
        <w:right w:val="none" w:sz="0" w:space="0" w:color="auto"/>
      </w:divBdr>
    </w:div>
    <w:div w:id="1886286085">
      <w:bodyDiv w:val="1"/>
      <w:marLeft w:val="0"/>
      <w:marRight w:val="0"/>
      <w:marTop w:val="0"/>
      <w:marBottom w:val="0"/>
      <w:divBdr>
        <w:top w:val="none" w:sz="0" w:space="0" w:color="auto"/>
        <w:left w:val="none" w:sz="0" w:space="0" w:color="auto"/>
        <w:bottom w:val="none" w:sz="0" w:space="0" w:color="auto"/>
        <w:right w:val="none" w:sz="0" w:space="0" w:color="auto"/>
      </w:divBdr>
    </w:div>
    <w:div w:id="1888058810">
      <w:bodyDiv w:val="1"/>
      <w:marLeft w:val="0"/>
      <w:marRight w:val="0"/>
      <w:marTop w:val="0"/>
      <w:marBottom w:val="0"/>
      <w:divBdr>
        <w:top w:val="none" w:sz="0" w:space="0" w:color="auto"/>
        <w:left w:val="none" w:sz="0" w:space="0" w:color="auto"/>
        <w:bottom w:val="none" w:sz="0" w:space="0" w:color="auto"/>
        <w:right w:val="none" w:sz="0" w:space="0" w:color="auto"/>
      </w:divBdr>
    </w:div>
    <w:div w:id="1891528157">
      <w:bodyDiv w:val="1"/>
      <w:marLeft w:val="0"/>
      <w:marRight w:val="0"/>
      <w:marTop w:val="0"/>
      <w:marBottom w:val="0"/>
      <w:divBdr>
        <w:top w:val="none" w:sz="0" w:space="0" w:color="auto"/>
        <w:left w:val="none" w:sz="0" w:space="0" w:color="auto"/>
        <w:bottom w:val="none" w:sz="0" w:space="0" w:color="auto"/>
        <w:right w:val="none" w:sz="0" w:space="0" w:color="auto"/>
      </w:divBdr>
    </w:div>
    <w:div w:id="1891837996">
      <w:bodyDiv w:val="1"/>
      <w:marLeft w:val="0"/>
      <w:marRight w:val="0"/>
      <w:marTop w:val="0"/>
      <w:marBottom w:val="0"/>
      <w:divBdr>
        <w:top w:val="none" w:sz="0" w:space="0" w:color="auto"/>
        <w:left w:val="none" w:sz="0" w:space="0" w:color="auto"/>
        <w:bottom w:val="none" w:sz="0" w:space="0" w:color="auto"/>
        <w:right w:val="none" w:sz="0" w:space="0" w:color="auto"/>
      </w:divBdr>
    </w:div>
    <w:div w:id="1900902968">
      <w:bodyDiv w:val="1"/>
      <w:marLeft w:val="0"/>
      <w:marRight w:val="0"/>
      <w:marTop w:val="0"/>
      <w:marBottom w:val="0"/>
      <w:divBdr>
        <w:top w:val="none" w:sz="0" w:space="0" w:color="auto"/>
        <w:left w:val="none" w:sz="0" w:space="0" w:color="auto"/>
        <w:bottom w:val="none" w:sz="0" w:space="0" w:color="auto"/>
        <w:right w:val="none" w:sz="0" w:space="0" w:color="auto"/>
      </w:divBdr>
    </w:div>
    <w:div w:id="1903101830">
      <w:bodyDiv w:val="1"/>
      <w:marLeft w:val="0"/>
      <w:marRight w:val="0"/>
      <w:marTop w:val="0"/>
      <w:marBottom w:val="0"/>
      <w:divBdr>
        <w:top w:val="none" w:sz="0" w:space="0" w:color="auto"/>
        <w:left w:val="none" w:sz="0" w:space="0" w:color="auto"/>
        <w:bottom w:val="none" w:sz="0" w:space="0" w:color="auto"/>
        <w:right w:val="none" w:sz="0" w:space="0" w:color="auto"/>
      </w:divBdr>
    </w:div>
    <w:div w:id="1904102652">
      <w:bodyDiv w:val="1"/>
      <w:marLeft w:val="0"/>
      <w:marRight w:val="0"/>
      <w:marTop w:val="0"/>
      <w:marBottom w:val="0"/>
      <w:divBdr>
        <w:top w:val="none" w:sz="0" w:space="0" w:color="auto"/>
        <w:left w:val="none" w:sz="0" w:space="0" w:color="auto"/>
        <w:bottom w:val="none" w:sz="0" w:space="0" w:color="auto"/>
        <w:right w:val="none" w:sz="0" w:space="0" w:color="auto"/>
      </w:divBdr>
    </w:div>
    <w:div w:id="1905723476">
      <w:bodyDiv w:val="1"/>
      <w:marLeft w:val="0"/>
      <w:marRight w:val="0"/>
      <w:marTop w:val="0"/>
      <w:marBottom w:val="0"/>
      <w:divBdr>
        <w:top w:val="none" w:sz="0" w:space="0" w:color="auto"/>
        <w:left w:val="none" w:sz="0" w:space="0" w:color="auto"/>
        <w:bottom w:val="none" w:sz="0" w:space="0" w:color="auto"/>
        <w:right w:val="none" w:sz="0" w:space="0" w:color="auto"/>
      </w:divBdr>
    </w:div>
    <w:div w:id="1906211404">
      <w:bodyDiv w:val="1"/>
      <w:marLeft w:val="0"/>
      <w:marRight w:val="0"/>
      <w:marTop w:val="0"/>
      <w:marBottom w:val="0"/>
      <w:divBdr>
        <w:top w:val="none" w:sz="0" w:space="0" w:color="auto"/>
        <w:left w:val="none" w:sz="0" w:space="0" w:color="auto"/>
        <w:bottom w:val="none" w:sz="0" w:space="0" w:color="auto"/>
        <w:right w:val="none" w:sz="0" w:space="0" w:color="auto"/>
      </w:divBdr>
    </w:div>
    <w:div w:id="1912151946">
      <w:bodyDiv w:val="1"/>
      <w:marLeft w:val="0"/>
      <w:marRight w:val="0"/>
      <w:marTop w:val="0"/>
      <w:marBottom w:val="0"/>
      <w:divBdr>
        <w:top w:val="none" w:sz="0" w:space="0" w:color="auto"/>
        <w:left w:val="none" w:sz="0" w:space="0" w:color="auto"/>
        <w:bottom w:val="none" w:sz="0" w:space="0" w:color="auto"/>
        <w:right w:val="none" w:sz="0" w:space="0" w:color="auto"/>
      </w:divBdr>
    </w:div>
    <w:div w:id="1928417540">
      <w:bodyDiv w:val="1"/>
      <w:marLeft w:val="0"/>
      <w:marRight w:val="0"/>
      <w:marTop w:val="0"/>
      <w:marBottom w:val="0"/>
      <w:divBdr>
        <w:top w:val="none" w:sz="0" w:space="0" w:color="auto"/>
        <w:left w:val="none" w:sz="0" w:space="0" w:color="auto"/>
        <w:bottom w:val="none" w:sz="0" w:space="0" w:color="auto"/>
        <w:right w:val="none" w:sz="0" w:space="0" w:color="auto"/>
      </w:divBdr>
    </w:div>
    <w:div w:id="1930236399">
      <w:bodyDiv w:val="1"/>
      <w:marLeft w:val="0"/>
      <w:marRight w:val="0"/>
      <w:marTop w:val="0"/>
      <w:marBottom w:val="0"/>
      <w:divBdr>
        <w:top w:val="none" w:sz="0" w:space="0" w:color="auto"/>
        <w:left w:val="none" w:sz="0" w:space="0" w:color="auto"/>
        <w:bottom w:val="none" w:sz="0" w:space="0" w:color="auto"/>
        <w:right w:val="none" w:sz="0" w:space="0" w:color="auto"/>
      </w:divBdr>
    </w:div>
    <w:div w:id="1934894071">
      <w:bodyDiv w:val="1"/>
      <w:marLeft w:val="0"/>
      <w:marRight w:val="0"/>
      <w:marTop w:val="0"/>
      <w:marBottom w:val="0"/>
      <w:divBdr>
        <w:top w:val="none" w:sz="0" w:space="0" w:color="auto"/>
        <w:left w:val="none" w:sz="0" w:space="0" w:color="auto"/>
        <w:bottom w:val="none" w:sz="0" w:space="0" w:color="auto"/>
        <w:right w:val="none" w:sz="0" w:space="0" w:color="auto"/>
      </w:divBdr>
    </w:div>
    <w:div w:id="1936786872">
      <w:bodyDiv w:val="1"/>
      <w:marLeft w:val="0"/>
      <w:marRight w:val="0"/>
      <w:marTop w:val="0"/>
      <w:marBottom w:val="0"/>
      <w:divBdr>
        <w:top w:val="none" w:sz="0" w:space="0" w:color="auto"/>
        <w:left w:val="none" w:sz="0" w:space="0" w:color="auto"/>
        <w:bottom w:val="none" w:sz="0" w:space="0" w:color="auto"/>
        <w:right w:val="none" w:sz="0" w:space="0" w:color="auto"/>
      </w:divBdr>
    </w:div>
    <w:div w:id="1937134657">
      <w:bodyDiv w:val="1"/>
      <w:marLeft w:val="0"/>
      <w:marRight w:val="0"/>
      <w:marTop w:val="0"/>
      <w:marBottom w:val="0"/>
      <w:divBdr>
        <w:top w:val="none" w:sz="0" w:space="0" w:color="auto"/>
        <w:left w:val="none" w:sz="0" w:space="0" w:color="auto"/>
        <w:bottom w:val="none" w:sz="0" w:space="0" w:color="auto"/>
        <w:right w:val="none" w:sz="0" w:space="0" w:color="auto"/>
      </w:divBdr>
    </w:div>
    <w:div w:id="1942568435">
      <w:bodyDiv w:val="1"/>
      <w:marLeft w:val="0"/>
      <w:marRight w:val="0"/>
      <w:marTop w:val="0"/>
      <w:marBottom w:val="0"/>
      <w:divBdr>
        <w:top w:val="none" w:sz="0" w:space="0" w:color="auto"/>
        <w:left w:val="none" w:sz="0" w:space="0" w:color="auto"/>
        <w:bottom w:val="none" w:sz="0" w:space="0" w:color="auto"/>
        <w:right w:val="none" w:sz="0" w:space="0" w:color="auto"/>
      </w:divBdr>
    </w:div>
    <w:div w:id="1943033361">
      <w:bodyDiv w:val="1"/>
      <w:marLeft w:val="0"/>
      <w:marRight w:val="0"/>
      <w:marTop w:val="0"/>
      <w:marBottom w:val="0"/>
      <w:divBdr>
        <w:top w:val="none" w:sz="0" w:space="0" w:color="auto"/>
        <w:left w:val="none" w:sz="0" w:space="0" w:color="auto"/>
        <w:bottom w:val="none" w:sz="0" w:space="0" w:color="auto"/>
        <w:right w:val="none" w:sz="0" w:space="0" w:color="auto"/>
      </w:divBdr>
    </w:div>
    <w:div w:id="1947424783">
      <w:bodyDiv w:val="1"/>
      <w:marLeft w:val="0"/>
      <w:marRight w:val="0"/>
      <w:marTop w:val="0"/>
      <w:marBottom w:val="0"/>
      <w:divBdr>
        <w:top w:val="none" w:sz="0" w:space="0" w:color="auto"/>
        <w:left w:val="none" w:sz="0" w:space="0" w:color="auto"/>
        <w:bottom w:val="none" w:sz="0" w:space="0" w:color="auto"/>
        <w:right w:val="none" w:sz="0" w:space="0" w:color="auto"/>
      </w:divBdr>
    </w:div>
    <w:div w:id="1950695105">
      <w:bodyDiv w:val="1"/>
      <w:marLeft w:val="0"/>
      <w:marRight w:val="0"/>
      <w:marTop w:val="0"/>
      <w:marBottom w:val="0"/>
      <w:divBdr>
        <w:top w:val="none" w:sz="0" w:space="0" w:color="auto"/>
        <w:left w:val="none" w:sz="0" w:space="0" w:color="auto"/>
        <w:bottom w:val="none" w:sz="0" w:space="0" w:color="auto"/>
        <w:right w:val="none" w:sz="0" w:space="0" w:color="auto"/>
      </w:divBdr>
    </w:div>
    <w:div w:id="1952273771">
      <w:bodyDiv w:val="1"/>
      <w:marLeft w:val="0"/>
      <w:marRight w:val="0"/>
      <w:marTop w:val="0"/>
      <w:marBottom w:val="0"/>
      <w:divBdr>
        <w:top w:val="none" w:sz="0" w:space="0" w:color="auto"/>
        <w:left w:val="none" w:sz="0" w:space="0" w:color="auto"/>
        <w:bottom w:val="none" w:sz="0" w:space="0" w:color="auto"/>
        <w:right w:val="none" w:sz="0" w:space="0" w:color="auto"/>
      </w:divBdr>
    </w:div>
    <w:div w:id="1958638063">
      <w:bodyDiv w:val="1"/>
      <w:marLeft w:val="0"/>
      <w:marRight w:val="0"/>
      <w:marTop w:val="0"/>
      <w:marBottom w:val="0"/>
      <w:divBdr>
        <w:top w:val="none" w:sz="0" w:space="0" w:color="auto"/>
        <w:left w:val="none" w:sz="0" w:space="0" w:color="auto"/>
        <w:bottom w:val="none" w:sz="0" w:space="0" w:color="auto"/>
        <w:right w:val="none" w:sz="0" w:space="0" w:color="auto"/>
      </w:divBdr>
    </w:div>
    <w:div w:id="1962149325">
      <w:bodyDiv w:val="1"/>
      <w:marLeft w:val="0"/>
      <w:marRight w:val="0"/>
      <w:marTop w:val="0"/>
      <w:marBottom w:val="0"/>
      <w:divBdr>
        <w:top w:val="none" w:sz="0" w:space="0" w:color="auto"/>
        <w:left w:val="none" w:sz="0" w:space="0" w:color="auto"/>
        <w:bottom w:val="none" w:sz="0" w:space="0" w:color="auto"/>
        <w:right w:val="none" w:sz="0" w:space="0" w:color="auto"/>
      </w:divBdr>
    </w:div>
    <w:div w:id="1962299381">
      <w:bodyDiv w:val="1"/>
      <w:marLeft w:val="0"/>
      <w:marRight w:val="0"/>
      <w:marTop w:val="0"/>
      <w:marBottom w:val="0"/>
      <w:divBdr>
        <w:top w:val="none" w:sz="0" w:space="0" w:color="auto"/>
        <w:left w:val="none" w:sz="0" w:space="0" w:color="auto"/>
        <w:bottom w:val="none" w:sz="0" w:space="0" w:color="auto"/>
        <w:right w:val="none" w:sz="0" w:space="0" w:color="auto"/>
      </w:divBdr>
    </w:div>
    <w:div w:id="1964189255">
      <w:bodyDiv w:val="1"/>
      <w:marLeft w:val="0"/>
      <w:marRight w:val="0"/>
      <w:marTop w:val="0"/>
      <w:marBottom w:val="0"/>
      <w:divBdr>
        <w:top w:val="none" w:sz="0" w:space="0" w:color="auto"/>
        <w:left w:val="none" w:sz="0" w:space="0" w:color="auto"/>
        <w:bottom w:val="none" w:sz="0" w:space="0" w:color="auto"/>
        <w:right w:val="none" w:sz="0" w:space="0" w:color="auto"/>
      </w:divBdr>
    </w:div>
    <w:div w:id="1975524685">
      <w:bodyDiv w:val="1"/>
      <w:marLeft w:val="0"/>
      <w:marRight w:val="0"/>
      <w:marTop w:val="0"/>
      <w:marBottom w:val="0"/>
      <w:divBdr>
        <w:top w:val="none" w:sz="0" w:space="0" w:color="auto"/>
        <w:left w:val="none" w:sz="0" w:space="0" w:color="auto"/>
        <w:bottom w:val="none" w:sz="0" w:space="0" w:color="auto"/>
        <w:right w:val="none" w:sz="0" w:space="0" w:color="auto"/>
      </w:divBdr>
    </w:div>
    <w:div w:id="1975524704">
      <w:bodyDiv w:val="1"/>
      <w:marLeft w:val="0"/>
      <w:marRight w:val="0"/>
      <w:marTop w:val="0"/>
      <w:marBottom w:val="0"/>
      <w:divBdr>
        <w:top w:val="none" w:sz="0" w:space="0" w:color="auto"/>
        <w:left w:val="none" w:sz="0" w:space="0" w:color="auto"/>
        <w:bottom w:val="none" w:sz="0" w:space="0" w:color="auto"/>
        <w:right w:val="none" w:sz="0" w:space="0" w:color="auto"/>
      </w:divBdr>
    </w:div>
    <w:div w:id="1986935929">
      <w:bodyDiv w:val="1"/>
      <w:marLeft w:val="0"/>
      <w:marRight w:val="0"/>
      <w:marTop w:val="0"/>
      <w:marBottom w:val="0"/>
      <w:divBdr>
        <w:top w:val="none" w:sz="0" w:space="0" w:color="auto"/>
        <w:left w:val="none" w:sz="0" w:space="0" w:color="auto"/>
        <w:bottom w:val="none" w:sz="0" w:space="0" w:color="auto"/>
        <w:right w:val="none" w:sz="0" w:space="0" w:color="auto"/>
      </w:divBdr>
    </w:div>
    <w:div w:id="1988124724">
      <w:bodyDiv w:val="1"/>
      <w:marLeft w:val="0"/>
      <w:marRight w:val="0"/>
      <w:marTop w:val="0"/>
      <w:marBottom w:val="0"/>
      <w:divBdr>
        <w:top w:val="none" w:sz="0" w:space="0" w:color="auto"/>
        <w:left w:val="none" w:sz="0" w:space="0" w:color="auto"/>
        <w:bottom w:val="none" w:sz="0" w:space="0" w:color="auto"/>
        <w:right w:val="none" w:sz="0" w:space="0" w:color="auto"/>
      </w:divBdr>
    </w:div>
    <w:div w:id="1988238388">
      <w:bodyDiv w:val="1"/>
      <w:marLeft w:val="0"/>
      <w:marRight w:val="0"/>
      <w:marTop w:val="0"/>
      <w:marBottom w:val="0"/>
      <w:divBdr>
        <w:top w:val="none" w:sz="0" w:space="0" w:color="auto"/>
        <w:left w:val="none" w:sz="0" w:space="0" w:color="auto"/>
        <w:bottom w:val="none" w:sz="0" w:space="0" w:color="auto"/>
        <w:right w:val="none" w:sz="0" w:space="0" w:color="auto"/>
      </w:divBdr>
    </w:div>
    <w:div w:id="1988707244">
      <w:bodyDiv w:val="1"/>
      <w:marLeft w:val="0"/>
      <w:marRight w:val="0"/>
      <w:marTop w:val="0"/>
      <w:marBottom w:val="0"/>
      <w:divBdr>
        <w:top w:val="none" w:sz="0" w:space="0" w:color="auto"/>
        <w:left w:val="none" w:sz="0" w:space="0" w:color="auto"/>
        <w:bottom w:val="none" w:sz="0" w:space="0" w:color="auto"/>
        <w:right w:val="none" w:sz="0" w:space="0" w:color="auto"/>
      </w:divBdr>
    </w:div>
    <w:div w:id="1988822786">
      <w:bodyDiv w:val="1"/>
      <w:marLeft w:val="0"/>
      <w:marRight w:val="0"/>
      <w:marTop w:val="0"/>
      <w:marBottom w:val="0"/>
      <w:divBdr>
        <w:top w:val="none" w:sz="0" w:space="0" w:color="auto"/>
        <w:left w:val="none" w:sz="0" w:space="0" w:color="auto"/>
        <w:bottom w:val="none" w:sz="0" w:space="0" w:color="auto"/>
        <w:right w:val="none" w:sz="0" w:space="0" w:color="auto"/>
      </w:divBdr>
    </w:div>
    <w:div w:id="1989439014">
      <w:bodyDiv w:val="1"/>
      <w:marLeft w:val="0"/>
      <w:marRight w:val="0"/>
      <w:marTop w:val="0"/>
      <w:marBottom w:val="0"/>
      <w:divBdr>
        <w:top w:val="none" w:sz="0" w:space="0" w:color="auto"/>
        <w:left w:val="none" w:sz="0" w:space="0" w:color="auto"/>
        <w:bottom w:val="none" w:sz="0" w:space="0" w:color="auto"/>
        <w:right w:val="none" w:sz="0" w:space="0" w:color="auto"/>
      </w:divBdr>
    </w:div>
    <w:div w:id="1990205248">
      <w:bodyDiv w:val="1"/>
      <w:marLeft w:val="0"/>
      <w:marRight w:val="0"/>
      <w:marTop w:val="0"/>
      <w:marBottom w:val="0"/>
      <w:divBdr>
        <w:top w:val="none" w:sz="0" w:space="0" w:color="auto"/>
        <w:left w:val="none" w:sz="0" w:space="0" w:color="auto"/>
        <w:bottom w:val="none" w:sz="0" w:space="0" w:color="auto"/>
        <w:right w:val="none" w:sz="0" w:space="0" w:color="auto"/>
      </w:divBdr>
    </w:div>
    <w:div w:id="2000569572">
      <w:bodyDiv w:val="1"/>
      <w:marLeft w:val="0"/>
      <w:marRight w:val="0"/>
      <w:marTop w:val="0"/>
      <w:marBottom w:val="0"/>
      <w:divBdr>
        <w:top w:val="none" w:sz="0" w:space="0" w:color="auto"/>
        <w:left w:val="none" w:sz="0" w:space="0" w:color="auto"/>
        <w:bottom w:val="none" w:sz="0" w:space="0" w:color="auto"/>
        <w:right w:val="none" w:sz="0" w:space="0" w:color="auto"/>
      </w:divBdr>
    </w:div>
    <w:div w:id="2001611596">
      <w:bodyDiv w:val="1"/>
      <w:marLeft w:val="0"/>
      <w:marRight w:val="0"/>
      <w:marTop w:val="0"/>
      <w:marBottom w:val="0"/>
      <w:divBdr>
        <w:top w:val="none" w:sz="0" w:space="0" w:color="auto"/>
        <w:left w:val="none" w:sz="0" w:space="0" w:color="auto"/>
        <w:bottom w:val="none" w:sz="0" w:space="0" w:color="auto"/>
        <w:right w:val="none" w:sz="0" w:space="0" w:color="auto"/>
      </w:divBdr>
    </w:div>
    <w:div w:id="2001810358">
      <w:bodyDiv w:val="1"/>
      <w:marLeft w:val="0"/>
      <w:marRight w:val="0"/>
      <w:marTop w:val="0"/>
      <w:marBottom w:val="0"/>
      <w:divBdr>
        <w:top w:val="none" w:sz="0" w:space="0" w:color="auto"/>
        <w:left w:val="none" w:sz="0" w:space="0" w:color="auto"/>
        <w:bottom w:val="none" w:sz="0" w:space="0" w:color="auto"/>
        <w:right w:val="none" w:sz="0" w:space="0" w:color="auto"/>
      </w:divBdr>
    </w:div>
    <w:div w:id="2002191229">
      <w:bodyDiv w:val="1"/>
      <w:marLeft w:val="0"/>
      <w:marRight w:val="0"/>
      <w:marTop w:val="0"/>
      <w:marBottom w:val="0"/>
      <w:divBdr>
        <w:top w:val="none" w:sz="0" w:space="0" w:color="auto"/>
        <w:left w:val="none" w:sz="0" w:space="0" w:color="auto"/>
        <w:bottom w:val="none" w:sz="0" w:space="0" w:color="auto"/>
        <w:right w:val="none" w:sz="0" w:space="0" w:color="auto"/>
      </w:divBdr>
    </w:div>
    <w:div w:id="2005426714">
      <w:bodyDiv w:val="1"/>
      <w:marLeft w:val="0"/>
      <w:marRight w:val="0"/>
      <w:marTop w:val="0"/>
      <w:marBottom w:val="0"/>
      <w:divBdr>
        <w:top w:val="none" w:sz="0" w:space="0" w:color="auto"/>
        <w:left w:val="none" w:sz="0" w:space="0" w:color="auto"/>
        <w:bottom w:val="none" w:sz="0" w:space="0" w:color="auto"/>
        <w:right w:val="none" w:sz="0" w:space="0" w:color="auto"/>
      </w:divBdr>
    </w:div>
    <w:div w:id="2006276381">
      <w:bodyDiv w:val="1"/>
      <w:marLeft w:val="0"/>
      <w:marRight w:val="0"/>
      <w:marTop w:val="0"/>
      <w:marBottom w:val="0"/>
      <w:divBdr>
        <w:top w:val="none" w:sz="0" w:space="0" w:color="auto"/>
        <w:left w:val="none" w:sz="0" w:space="0" w:color="auto"/>
        <w:bottom w:val="none" w:sz="0" w:space="0" w:color="auto"/>
        <w:right w:val="none" w:sz="0" w:space="0" w:color="auto"/>
      </w:divBdr>
    </w:div>
    <w:div w:id="2006931713">
      <w:bodyDiv w:val="1"/>
      <w:marLeft w:val="0"/>
      <w:marRight w:val="0"/>
      <w:marTop w:val="0"/>
      <w:marBottom w:val="0"/>
      <w:divBdr>
        <w:top w:val="none" w:sz="0" w:space="0" w:color="auto"/>
        <w:left w:val="none" w:sz="0" w:space="0" w:color="auto"/>
        <w:bottom w:val="none" w:sz="0" w:space="0" w:color="auto"/>
        <w:right w:val="none" w:sz="0" w:space="0" w:color="auto"/>
      </w:divBdr>
    </w:div>
    <w:div w:id="2009090880">
      <w:bodyDiv w:val="1"/>
      <w:marLeft w:val="0"/>
      <w:marRight w:val="0"/>
      <w:marTop w:val="0"/>
      <w:marBottom w:val="0"/>
      <w:divBdr>
        <w:top w:val="none" w:sz="0" w:space="0" w:color="auto"/>
        <w:left w:val="none" w:sz="0" w:space="0" w:color="auto"/>
        <w:bottom w:val="none" w:sz="0" w:space="0" w:color="auto"/>
        <w:right w:val="none" w:sz="0" w:space="0" w:color="auto"/>
      </w:divBdr>
    </w:div>
    <w:div w:id="2009207584">
      <w:bodyDiv w:val="1"/>
      <w:marLeft w:val="0"/>
      <w:marRight w:val="0"/>
      <w:marTop w:val="0"/>
      <w:marBottom w:val="0"/>
      <w:divBdr>
        <w:top w:val="none" w:sz="0" w:space="0" w:color="auto"/>
        <w:left w:val="none" w:sz="0" w:space="0" w:color="auto"/>
        <w:bottom w:val="none" w:sz="0" w:space="0" w:color="auto"/>
        <w:right w:val="none" w:sz="0" w:space="0" w:color="auto"/>
      </w:divBdr>
    </w:div>
    <w:div w:id="2024237747">
      <w:bodyDiv w:val="1"/>
      <w:marLeft w:val="0"/>
      <w:marRight w:val="0"/>
      <w:marTop w:val="0"/>
      <w:marBottom w:val="0"/>
      <w:divBdr>
        <w:top w:val="none" w:sz="0" w:space="0" w:color="auto"/>
        <w:left w:val="none" w:sz="0" w:space="0" w:color="auto"/>
        <w:bottom w:val="none" w:sz="0" w:space="0" w:color="auto"/>
        <w:right w:val="none" w:sz="0" w:space="0" w:color="auto"/>
      </w:divBdr>
    </w:div>
    <w:div w:id="2025742161">
      <w:bodyDiv w:val="1"/>
      <w:marLeft w:val="0"/>
      <w:marRight w:val="0"/>
      <w:marTop w:val="0"/>
      <w:marBottom w:val="0"/>
      <w:divBdr>
        <w:top w:val="none" w:sz="0" w:space="0" w:color="auto"/>
        <w:left w:val="none" w:sz="0" w:space="0" w:color="auto"/>
        <w:bottom w:val="none" w:sz="0" w:space="0" w:color="auto"/>
        <w:right w:val="none" w:sz="0" w:space="0" w:color="auto"/>
      </w:divBdr>
    </w:div>
    <w:div w:id="2025856935">
      <w:bodyDiv w:val="1"/>
      <w:marLeft w:val="0"/>
      <w:marRight w:val="0"/>
      <w:marTop w:val="0"/>
      <w:marBottom w:val="0"/>
      <w:divBdr>
        <w:top w:val="none" w:sz="0" w:space="0" w:color="auto"/>
        <w:left w:val="none" w:sz="0" w:space="0" w:color="auto"/>
        <w:bottom w:val="none" w:sz="0" w:space="0" w:color="auto"/>
        <w:right w:val="none" w:sz="0" w:space="0" w:color="auto"/>
      </w:divBdr>
    </w:div>
    <w:div w:id="2027361322">
      <w:bodyDiv w:val="1"/>
      <w:marLeft w:val="0"/>
      <w:marRight w:val="0"/>
      <w:marTop w:val="0"/>
      <w:marBottom w:val="0"/>
      <w:divBdr>
        <w:top w:val="none" w:sz="0" w:space="0" w:color="auto"/>
        <w:left w:val="none" w:sz="0" w:space="0" w:color="auto"/>
        <w:bottom w:val="none" w:sz="0" w:space="0" w:color="auto"/>
        <w:right w:val="none" w:sz="0" w:space="0" w:color="auto"/>
      </w:divBdr>
    </w:div>
    <w:div w:id="2028671803">
      <w:bodyDiv w:val="1"/>
      <w:marLeft w:val="0"/>
      <w:marRight w:val="0"/>
      <w:marTop w:val="0"/>
      <w:marBottom w:val="0"/>
      <w:divBdr>
        <w:top w:val="none" w:sz="0" w:space="0" w:color="auto"/>
        <w:left w:val="none" w:sz="0" w:space="0" w:color="auto"/>
        <w:bottom w:val="none" w:sz="0" w:space="0" w:color="auto"/>
        <w:right w:val="none" w:sz="0" w:space="0" w:color="auto"/>
      </w:divBdr>
    </w:div>
    <w:div w:id="2033533431">
      <w:bodyDiv w:val="1"/>
      <w:marLeft w:val="0"/>
      <w:marRight w:val="0"/>
      <w:marTop w:val="0"/>
      <w:marBottom w:val="0"/>
      <w:divBdr>
        <w:top w:val="none" w:sz="0" w:space="0" w:color="auto"/>
        <w:left w:val="none" w:sz="0" w:space="0" w:color="auto"/>
        <w:bottom w:val="none" w:sz="0" w:space="0" w:color="auto"/>
        <w:right w:val="none" w:sz="0" w:space="0" w:color="auto"/>
      </w:divBdr>
    </w:div>
    <w:div w:id="2036300734">
      <w:bodyDiv w:val="1"/>
      <w:marLeft w:val="0"/>
      <w:marRight w:val="0"/>
      <w:marTop w:val="0"/>
      <w:marBottom w:val="0"/>
      <w:divBdr>
        <w:top w:val="none" w:sz="0" w:space="0" w:color="auto"/>
        <w:left w:val="none" w:sz="0" w:space="0" w:color="auto"/>
        <w:bottom w:val="none" w:sz="0" w:space="0" w:color="auto"/>
        <w:right w:val="none" w:sz="0" w:space="0" w:color="auto"/>
      </w:divBdr>
    </w:div>
    <w:div w:id="2037462992">
      <w:bodyDiv w:val="1"/>
      <w:marLeft w:val="0"/>
      <w:marRight w:val="0"/>
      <w:marTop w:val="0"/>
      <w:marBottom w:val="0"/>
      <w:divBdr>
        <w:top w:val="none" w:sz="0" w:space="0" w:color="auto"/>
        <w:left w:val="none" w:sz="0" w:space="0" w:color="auto"/>
        <w:bottom w:val="none" w:sz="0" w:space="0" w:color="auto"/>
        <w:right w:val="none" w:sz="0" w:space="0" w:color="auto"/>
      </w:divBdr>
    </w:div>
    <w:div w:id="2042434571">
      <w:bodyDiv w:val="1"/>
      <w:marLeft w:val="0"/>
      <w:marRight w:val="0"/>
      <w:marTop w:val="0"/>
      <w:marBottom w:val="0"/>
      <w:divBdr>
        <w:top w:val="none" w:sz="0" w:space="0" w:color="auto"/>
        <w:left w:val="none" w:sz="0" w:space="0" w:color="auto"/>
        <w:bottom w:val="none" w:sz="0" w:space="0" w:color="auto"/>
        <w:right w:val="none" w:sz="0" w:space="0" w:color="auto"/>
      </w:divBdr>
    </w:div>
    <w:div w:id="2043049359">
      <w:bodyDiv w:val="1"/>
      <w:marLeft w:val="0"/>
      <w:marRight w:val="0"/>
      <w:marTop w:val="0"/>
      <w:marBottom w:val="0"/>
      <w:divBdr>
        <w:top w:val="none" w:sz="0" w:space="0" w:color="auto"/>
        <w:left w:val="none" w:sz="0" w:space="0" w:color="auto"/>
        <w:bottom w:val="none" w:sz="0" w:space="0" w:color="auto"/>
        <w:right w:val="none" w:sz="0" w:space="0" w:color="auto"/>
      </w:divBdr>
    </w:div>
    <w:div w:id="2044090982">
      <w:bodyDiv w:val="1"/>
      <w:marLeft w:val="0"/>
      <w:marRight w:val="0"/>
      <w:marTop w:val="0"/>
      <w:marBottom w:val="0"/>
      <w:divBdr>
        <w:top w:val="none" w:sz="0" w:space="0" w:color="auto"/>
        <w:left w:val="none" w:sz="0" w:space="0" w:color="auto"/>
        <w:bottom w:val="none" w:sz="0" w:space="0" w:color="auto"/>
        <w:right w:val="none" w:sz="0" w:space="0" w:color="auto"/>
      </w:divBdr>
    </w:div>
    <w:div w:id="2046521532">
      <w:bodyDiv w:val="1"/>
      <w:marLeft w:val="0"/>
      <w:marRight w:val="0"/>
      <w:marTop w:val="0"/>
      <w:marBottom w:val="0"/>
      <w:divBdr>
        <w:top w:val="none" w:sz="0" w:space="0" w:color="auto"/>
        <w:left w:val="none" w:sz="0" w:space="0" w:color="auto"/>
        <w:bottom w:val="none" w:sz="0" w:space="0" w:color="auto"/>
        <w:right w:val="none" w:sz="0" w:space="0" w:color="auto"/>
      </w:divBdr>
    </w:div>
    <w:div w:id="2048287352">
      <w:bodyDiv w:val="1"/>
      <w:marLeft w:val="0"/>
      <w:marRight w:val="0"/>
      <w:marTop w:val="0"/>
      <w:marBottom w:val="0"/>
      <w:divBdr>
        <w:top w:val="none" w:sz="0" w:space="0" w:color="auto"/>
        <w:left w:val="none" w:sz="0" w:space="0" w:color="auto"/>
        <w:bottom w:val="none" w:sz="0" w:space="0" w:color="auto"/>
        <w:right w:val="none" w:sz="0" w:space="0" w:color="auto"/>
      </w:divBdr>
    </w:div>
    <w:div w:id="2050179212">
      <w:bodyDiv w:val="1"/>
      <w:marLeft w:val="0"/>
      <w:marRight w:val="0"/>
      <w:marTop w:val="0"/>
      <w:marBottom w:val="0"/>
      <w:divBdr>
        <w:top w:val="none" w:sz="0" w:space="0" w:color="auto"/>
        <w:left w:val="none" w:sz="0" w:space="0" w:color="auto"/>
        <w:bottom w:val="none" w:sz="0" w:space="0" w:color="auto"/>
        <w:right w:val="none" w:sz="0" w:space="0" w:color="auto"/>
      </w:divBdr>
    </w:div>
    <w:div w:id="2050647974">
      <w:bodyDiv w:val="1"/>
      <w:marLeft w:val="0"/>
      <w:marRight w:val="0"/>
      <w:marTop w:val="0"/>
      <w:marBottom w:val="0"/>
      <w:divBdr>
        <w:top w:val="none" w:sz="0" w:space="0" w:color="auto"/>
        <w:left w:val="none" w:sz="0" w:space="0" w:color="auto"/>
        <w:bottom w:val="none" w:sz="0" w:space="0" w:color="auto"/>
        <w:right w:val="none" w:sz="0" w:space="0" w:color="auto"/>
      </w:divBdr>
    </w:div>
    <w:div w:id="2053534164">
      <w:bodyDiv w:val="1"/>
      <w:marLeft w:val="0"/>
      <w:marRight w:val="0"/>
      <w:marTop w:val="0"/>
      <w:marBottom w:val="0"/>
      <w:divBdr>
        <w:top w:val="none" w:sz="0" w:space="0" w:color="auto"/>
        <w:left w:val="none" w:sz="0" w:space="0" w:color="auto"/>
        <w:bottom w:val="none" w:sz="0" w:space="0" w:color="auto"/>
        <w:right w:val="none" w:sz="0" w:space="0" w:color="auto"/>
      </w:divBdr>
    </w:div>
    <w:div w:id="2054232900">
      <w:bodyDiv w:val="1"/>
      <w:marLeft w:val="0"/>
      <w:marRight w:val="0"/>
      <w:marTop w:val="0"/>
      <w:marBottom w:val="0"/>
      <w:divBdr>
        <w:top w:val="none" w:sz="0" w:space="0" w:color="auto"/>
        <w:left w:val="none" w:sz="0" w:space="0" w:color="auto"/>
        <w:bottom w:val="none" w:sz="0" w:space="0" w:color="auto"/>
        <w:right w:val="none" w:sz="0" w:space="0" w:color="auto"/>
      </w:divBdr>
    </w:div>
    <w:div w:id="2061173712">
      <w:bodyDiv w:val="1"/>
      <w:marLeft w:val="0"/>
      <w:marRight w:val="0"/>
      <w:marTop w:val="0"/>
      <w:marBottom w:val="0"/>
      <w:divBdr>
        <w:top w:val="none" w:sz="0" w:space="0" w:color="auto"/>
        <w:left w:val="none" w:sz="0" w:space="0" w:color="auto"/>
        <w:bottom w:val="none" w:sz="0" w:space="0" w:color="auto"/>
        <w:right w:val="none" w:sz="0" w:space="0" w:color="auto"/>
      </w:divBdr>
    </w:div>
    <w:div w:id="2062359281">
      <w:bodyDiv w:val="1"/>
      <w:marLeft w:val="0"/>
      <w:marRight w:val="0"/>
      <w:marTop w:val="0"/>
      <w:marBottom w:val="0"/>
      <w:divBdr>
        <w:top w:val="none" w:sz="0" w:space="0" w:color="auto"/>
        <w:left w:val="none" w:sz="0" w:space="0" w:color="auto"/>
        <w:bottom w:val="none" w:sz="0" w:space="0" w:color="auto"/>
        <w:right w:val="none" w:sz="0" w:space="0" w:color="auto"/>
      </w:divBdr>
    </w:div>
    <w:div w:id="2064674874">
      <w:bodyDiv w:val="1"/>
      <w:marLeft w:val="0"/>
      <w:marRight w:val="0"/>
      <w:marTop w:val="0"/>
      <w:marBottom w:val="0"/>
      <w:divBdr>
        <w:top w:val="none" w:sz="0" w:space="0" w:color="auto"/>
        <w:left w:val="none" w:sz="0" w:space="0" w:color="auto"/>
        <w:bottom w:val="none" w:sz="0" w:space="0" w:color="auto"/>
        <w:right w:val="none" w:sz="0" w:space="0" w:color="auto"/>
      </w:divBdr>
    </w:div>
    <w:div w:id="2066176396">
      <w:bodyDiv w:val="1"/>
      <w:marLeft w:val="0"/>
      <w:marRight w:val="0"/>
      <w:marTop w:val="0"/>
      <w:marBottom w:val="0"/>
      <w:divBdr>
        <w:top w:val="none" w:sz="0" w:space="0" w:color="auto"/>
        <w:left w:val="none" w:sz="0" w:space="0" w:color="auto"/>
        <w:bottom w:val="none" w:sz="0" w:space="0" w:color="auto"/>
        <w:right w:val="none" w:sz="0" w:space="0" w:color="auto"/>
      </w:divBdr>
    </w:div>
    <w:div w:id="2066176514">
      <w:bodyDiv w:val="1"/>
      <w:marLeft w:val="0"/>
      <w:marRight w:val="0"/>
      <w:marTop w:val="0"/>
      <w:marBottom w:val="0"/>
      <w:divBdr>
        <w:top w:val="none" w:sz="0" w:space="0" w:color="auto"/>
        <w:left w:val="none" w:sz="0" w:space="0" w:color="auto"/>
        <w:bottom w:val="none" w:sz="0" w:space="0" w:color="auto"/>
        <w:right w:val="none" w:sz="0" w:space="0" w:color="auto"/>
      </w:divBdr>
    </w:div>
    <w:div w:id="2072772925">
      <w:bodyDiv w:val="1"/>
      <w:marLeft w:val="0"/>
      <w:marRight w:val="0"/>
      <w:marTop w:val="0"/>
      <w:marBottom w:val="0"/>
      <w:divBdr>
        <w:top w:val="none" w:sz="0" w:space="0" w:color="auto"/>
        <w:left w:val="none" w:sz="0" w:space="0" w:color="auto"/>
        <w:bottom w:val="none" w:sz="0" w:space="0" w:color="auto"/>
        <w:right w:val="none" w:sz="0" w:space="0" w:color="auto"/>
      </w:divBdr>
    </w:div>
    <w:div w:id="2073849568">
      <w:bodyDiv w:val="1"/>
      <w:marLeft w:val="0"/>
      <w:marRight w:val="0"/>
      <w:marTop w:val="0"/>
      <w:marBottom w:val="0"/>
      <w:divBdr>
        <w:top w:val="none" w:sz="0" w:space="0" w:color="auto"/>
        <w:left w:val="none" w:sz="0" w:space="0" w:color="auto"/>
        <w:bottom w:val="none" w:sz="0" w:space="0" w:color="auto"/>
        <w:right w:val="none" w:sz="0" w:space="0" w:color="auto"/>
      </w:divBdr>
    </w:div>
    <w:div w:id="2073962553">
      <w:bodyDiv w:val="1"/>
      <w:marLeft w:val="0"/>
      <w:marRight w:val="0"/>
      <w:marTop w:val="0"/>
      <w:marBottom w:val="0"/>
      <w:divBdr>
        <w:top w:val="none" w:sz="0" w:space="0" w:color="auto"/>
        <w:left w:val="none" w:sz="0" w:space="0" w:color="auto"/>
        <w:bottom w:val="none" w:sz="0" w:space="0" w:color="auto"/>
        <w:right w:val="none" w:sz="0" w:space="0" w:color="auto"/>
      </w:divBdr>
    </w:div>
    <w:div w:id="2074767863">
      <w:bodyDiv w:val="1"/>
      <w:marLeft w:val="0"/>
      <w:marRight w:val="0"/>
      <w:marTop w:val="0"/>
      <w:marBottom w:val="0"/>
      <w:divBdr>
        <w:top w:val="none" w:sz="0" w:space="0" w:color="auto"/>
        <w:left w:val="none" w:sz="0" w:space="0" w:color="auto"/>
        <w:bottom w:val="none" w:sz="0" w:space="0" w:color="auto"/>
        <w:right w:val="none" w:sz="0" w:space="0" w:color="auto"/>
      </w:divBdr>
    </w:div>
    <w:div w:id="2078165372">
      <w:bodyDiv w:val="1"/>
      <w:marLeft w:val="0"/>
      <w:marRight w:val="0"/>
      <w:marTop w:val="0"/>
      <w:marBottom w:val="0"/>
      <w:divBdr>
        <w:top w:val="none" w:sz="0" w:space="0" w:color="auto"/>
        <w:left w:val="none" w:sz="0" w:space="0" w:color="auto"/>
        <w:bottom w:val="none" w:sz="0" w:space="0" w:color="auto"/>
        <w:right w:val="none" w:sz="0" w:space="0" w:color="auto"/>
      </w:divBdr>
    </w:div>
    <w:div w:id="2087023627">
      <w:bodyDiv w:val="1"/>
      <w:marLeft w:val="0"/>
      <w:marRight w:val="0"/>
      <w:marTop w:val="0"/>
      <w:marBottom w:val="0"/>
      <w:divBdr>
        <w:top w:val="none" w:sz="0" w:space="0" w:color="auto"/>
        <w:left w:val="none" w:sz="0" w:space="0" w:color="auto"/>
        <w:bottom w:val="none" w:sz="0" w:space="0" w:color="auto"/>
        <w:right w:val="none" w:sz="0" w:space="0" w:color="auto"/>
      </w:divBdr>
    </w:div>
    <w:div w:id="2087802571">
      <w:bodyDiv w:val="1"/>
      <w:marLeft w:val="0"/>
      <w:marRight w:val="0"/>
      <w:marTop w:val="0"/>
      <w:marBottom w:val="0"/>
      <w:divBdr>
        <w:top w:val="none" w:sz="0" w:space="0" w:color="auto"/>
        <w:left w:val="none" w:sz="0" w:space="0" w:color="auto"/>
        <w:bottom w:val="none" w:sz="0" w:space="0" w:color="auto"/>
        <w:right w:val="none" w:sz="0" w:space="0" w:color="auto"/>
      </w:divBdr>
    </w:div>
    <w:div w:id="2089419337">
      <w:bodyDiv w:val="1"/>
      <w:marLeft w:val="0"/>
      <w:marRight w:val="0"/>
      <w:marTop w:val="0"/>
      <w:marBottom w:val="0"/>
      <w:divBdr>
        <w:top w:val="none" w:sz="0" w:space="0" w:color="auto"/>
        <w:left w:val="none" w:sz="0" w:space="0" w:color="auto"/>
        <w:bottom w:val="none" w:sz="0" w:space="0" w:color="auto"/>
        <w:right w:val="none" w:sz="0" w:space="0" w:color="auto"/>
      </w:divBdr>
    </w:div>
    <w:div w:id="2094470554">
      <w:bodyDiv w:val="1"/>
      <w:marLeft w:val="0"/>
      <w:marRight w:val="0"/>
      <w:marTop w:val="0"/>
      <w:marBottom w:val="0"/>
      <w:divBdr>
        <w:top w:val="none" w:sz="0" w:space="0" w:color="auto"/>
        <w:left w:val="none" w:sz="0" w:space="0" w:color="auto"/>
        <w:bottom w:val="none" w:sz="0" w:space="0" w:color="auto"/>
        <w:right w:val="none" w:sz="0" w:space="0" w:color="auto"/>
      </w:divBdr>
    </w:div>
    <w:div w:id="2098404742">
      <w:bodyDiv w:val="1"/>
      <w:marLeft w:val="0"/>
      <w:marRight w:val="0"/>
      <w:marTop w:val="0"/>
      <w:marBottom w:val="0"/>
      <w:divBdr>
        <w:top w:val="none" w:sz="0" w:space="0" w:color="auto"/>
        <w:left w:val="none" w:sz="0" w:space="0" w:color="auto"/>
        <w:bottom w:val="none" w:sz="0" w:space="0" w:color="auto"/>
        <w:right w:val="none" w:sz="0" w:space="0" w:color="auto"/>
      </w:divBdr>
    </w:div>
    <w:div w:id="2112046692">
      <w:bodyDiv w:val="1"/>
      <w:marLeft w:val="0"/>
      <w:marRight w:val="0"/>
      <w:marTop w:val="0"/>
      <w:marBottom w:val="0"/>
      <w:divBdr>
        <w:top w:val="none" w:sz="0" w:space="0" w:color="auto"/>
        <w:left w:val="none" w:sz="0" w:space="0" w:color="auto"/>
        <w:bottom w:val="none" w:sz="0" w:space="0" w:color="auto"/>
        <w:right w:val="none" w:sz="0" w:space="0" w:color="auto"/>
      </w:divBdr>
    </w:div>
    <w:div w:id="2121147527">
      <w:bodyDiv w:val="1"/>
      <w:marLeft w:val="0"/>
      <w:marRight w:val="0"/>
      <w:marTop w:val="0"/>
      <w:marBottom w:val="0"/>
      <w:divBdr>
        <w:top w:val="none" w:sz="0" w:space="0" w:color="auto"/>
        <w:left w:val="none" w:sz="0" w:space="0" w:color="auto"/>
        <w:bottom w:val="none" w:sz="0" w:space="0" w:color="auto"/>
        <w:right w:val="none" w:sz="0" w:space="0" w:color="auto"/>
      </w:divBdr>
    </w:div>
    <w:div w:id="2123987490">
      <w:bodyDiv w:val="1"/>
      <w:marLeft w:val="0"/>
      <w:marRight w:val="0"/>
      <w:marTop w:val="0"/>
      <w:marBottom w:val="0"/>
      <w:divBdr>
        <w:top w:val="none" w:sz="0" w:space="0" w:color="auto"/>
        <w:left w:val="none" w:sz="0" w:space="0" w:color="auto"/>
        <w:bottom w:val="none" w:sz="0" w:space="0" w:color="auto"/>
        <w:right w:val="none" w:sz="0" w:space="0" w:color="auto"/>
      </w:divBdr>
    </w:div>
    <w:div w:id="2124686688">
      <w:bodyDiv w:val="1"/>
      <w:marLeft w:val="0"/>
      <w:marRight w:val="0"/>
      <w:marTop w:val="0"/>
      <w:marBottom w:val="0"/>
      <w:divBdr>
        <w:top w:val="none" w:sz="0" w:space="0" w:color="auto"/>
        <w:left w:val="none" w:sz="0" w:space="0" w:color="auto"/>
        <w:bottom w:val="none" w:sz="0" w:space="0" w:color="auto"/>
        <w:right w:val="none" w:sz="0" w:space="0" w:color="auto"/>
      </w:divBdr>
    </w:div>
    <w:div w:id="2125728999">
      <w:bodyDiv w:val="1"/>
      <w:marLeft w:val="0"/>
      <w:marRight w:val="0"/>
      <w:marTop w:val="0"/>
      <w:marBottom w:val="0"/>
      <w:divBdr>
        <w:top w:val="none" w:sz="0" w:space="0" w:color="auto"/>
        <w:left w:val="none" w:sz="0" w:space="0" w:color="auto"/>
        <w:bottom w:val="none" w:sz="0" w:space="0" w:color="auto"/>
        <w:right w:val="none" w:sz="0" w:space="0" w:color="auto"/>
      </w:divBdr>
    </w:div>
    <w:div w:id="2126804328">
      <w:bodyDiv w:val="1"/>
      <w:marLeft w:val="0"/>
      <w:marRight w:val="0"/>
      <w:marTop w:val="0"/>
      <w:marBottom w:val="0"/>
      <w:divBdr>
        <w:top w:val="none" w:sz="0" w:space="0" w:color="auto"/>
        <w:left w:val="none" w:sz="0" w:space="0" w:color="auto"/>
        <w:bottom w:val="none" w:sz="0" w:space="0" w:color="auto"/>
        <w:right w:val="none" w:sz="0" w:space="0" w:color="auto"/>
      </w:divBdr>
    </w:div>
    <w:div w:id="2134516903">
      <w:bodyDiv w:val="1"/>
      <w:marLeft w:val="0"/>
      <w:marRight w:val="0"/>
      <w:marTop w:val="0"/>
      <w:marBottom w:val="0"/>
      <w:divBdr>
        <w:top w:val="none" w:sz="0" w:space="0" w:color="auto"/>
        <w:left w:val="none" w:sz="0" w:space="0" w:color="auto"/>
        <w:bottom w:val="none" w:sz="0" w:space="0" w:color="auto"/>
        <w:right w:val="none" w:sz="0" w:space="0" w:color="auto"/>
      </w:divBdr>
    </w:div>
    <w:div w:id="2139253274">
      <w:bodyDiv w:val="1"/>
      <w:marLeft w:val="0"/>
      <w:marRight w:val="0"/>
      <w:marTop w:val="0"/>
      <w:marBottom w:val="0"/>
      <w:divBdr>
        <w:top w:val="none" w:sz="0" w:space="0" w:color="auto"/>
        <w:left w:val="none" w:sz="0" w:space="0" w:color="auto"/>
        <w:bottom w:val="none" w:sz="0" w:space="0" w:color="auto"/>
        <w:right w:val="none" w:sz="0" w:space="0" w:color="auto"/>
      </w:divBdr>
    </w:div>
    <w:div w:id="2141223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1.xml"/><Relationship Id="rId26" Type="http://schemas.openxmlformats.org/officeDocument/2006/relationships/image" Target="media/image14.emf"/><Relationship Id="rId39" Type="http://schemas.openxmlformats.org/officeDocument/2006/relationships/image" Target="media/image26.emf"/><Relationship Id="rId21" Type="http://schemas.openxmlformats.org/officeDocument/2006/relationships/oleObject" Target="embeddings/oleObject1.bin"/><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emf"/><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header" Target="header3.xml"/><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3.emf"/><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10.emf"/><Relationship Id="rId41" Type="http://schemas.openxmlformats.org/officeDocument/2006/relationships/image" Target="media/image28.emf"/><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glossaryDocument" Target="glossary/document.xml"/><Relationship Id="rId10" Type="http://schemas.openxmlformats.org/officeDocument/2006/relationships/image" Target="media/image2.png"/><Relationship Id="rId31" Type="http://schemas.openxmlformats.org/officeDocument/2006/relationships/image" Target="media/image19.emf"/><Relationship Id="rId44" Type="http://schemas.openxmlformats.org/officeDocument/2006/relationships/image" Target="media/image31.png"/><Relationship Id="rId52"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54930591D6B4622987897FC1322FD81"/>
        <w:category>
          <w:name w:val="Algemeen"/>
          <w:gallery w:val="placeholder"/>
        </w:category>
        <w:types>
          <w:type w:val="bbPlcHdr"/>
        </w:types>
        <w:behaviors>
          <w:behavior w:val="content"/>
        </w:behaviors>
        <w:guid w:val="{9B482E01-8F11-4B22-9D95-35DFC04079DA}"/>
      </w:docPartPr>
      <w:docPartBody>
        <w:p w:rsidR="00073667" w:rsidRDefault="00073667"/>
      </w:docPartBody>
    </w:docPart>
    <w:docPart>
      <w:docPartPr>
        <w:name w:val="4228DEE233BD410B87F300F3FB9BA963"/>
        <w:category>
          <w:name w:val="Algemeen"/>
          <w:gallery w:val="placeholder"/>
        </w:category>
        <w:types>
          <w:type w:val="bbPlcHdr"/>
        </w:types>
        <w:behaviors>
          <w:behavior w:val="content"/>
        </w:behaviors>
        <w:guid w:val="{CCC8562C-FEEB-4965-89DD-D386ADCBCE44}"/>
      </w:docPartPr>
      <w:docPartBody>
        <w:p w:rsidR="00073667" w:rsidRDefault="00073667"/>
      </w:docPartBody>
    </w:docPart>
    <w:docPart>
      <w:docPartPr>
        <w:name w:val="9E28F93152B54F56B237CE156B64A5E1"/>
        <w:category>
          <w:name w:val="General"/>
          <w:gallery w:val="placeholder"/>
        </w:category>
        <w:types>
          <w:type w:val="bbPlcHdr"/>
        </w:types>
        <w:behaviors>
          <w:behavior w:val="content"/>
        </w:behaviors>
        <w:guid w:val="{DDAABFF1-3F88-44EE-AEF4-518C8EF4DA3E}"/>
      </w:docPartPr>
      <w:docPartBody>
        <w:p w:rsidR="00B25528" w:rsidRDefault="00B25528"/>
      </w:docPartBody>
    </w:docPart>
    <w:docPart>
      <w:docPartPr>
        <w:name w:val="3B2FF721DCBF40D1B7F8BD6DCB0E306D"/>
        <w:category>
          <w:name w:val="General"/>
          <w:gallery w:val="placeholder"/>
        </w:category>
        <w:types>
          <w:type w:val="bbPlcHdr"/>
        </w:types>
        <w:behaviors>
          <w:behavior w:val="content"/>
        </w:behaviors>
        <w:guid w:val="{0A8F6854-8298-4741-B0B5-C4C3FC5E3CFA}"/>
      </w:docPartPr>
      <w:docPartBody>
        <w:p w:rsidR="00B25528" w:rsidRDefault="00B25528"/>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Yu Gothic"/>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1720"/>
    <w:rsid w:val="00026C1D"/>
    <w:rsid w:val="00073667"/>
    <w:rsid w:val="000976E8"/>
    <w:rsid w:val="00131127"/>
    <w:rsid w:val="001E0445"/>
    <w:rsid w:val="003508AA"/>
    <w:rsid w:val="00492BD3"/>
    <w:rsid w:val="00725F29"/>
    <w:rsid w:val="00850214"/>
    <w:rsid w:val="0094465B"/>
    <w:rsid w:val="009D0F69"/>
    <w:rsid w:val="00A153D9"/>
    <w:rsid w:val="00AC200D"/>
    <w:rsid w:val="00B25528"/>
    <w:rsid w:val="00C51720"/>
    <w:rsid w:val="00D02693"/>
    <w:rsid w:val="00D90DC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Wär22</b:Tag>
    <b:SourceType>Book</b:SourceType>
    <b:Guid>{AD22441C-D71B-4AEE-BE3D-BA341BA2F541}</b:Guid>
    <b:Author>
      <b:Author>
        <b:Corporate>Wärtsilä nsd</b:Corporate>
      </b:Author>
    </b:Author>
    <b:Title>EM-30 torsional vibration monitor</b:Title>
    <b:Year>2022</b:Year>
    <b:City>Turku</b:City>
    <b:Publisher>Wärtsilä</b:Publisher>
    <b:RefOrder>7</b:RefOrder>
  </b:Source>
  <b:Source>
    <b:Tag>CJv22</b:Tag>
    <b:SourceType>Report</b:SourceType>
    <b:Guid>{12F5B761-AC0C-4F59-9C15-E33F1C757746}</b:Guid>
    <b:Author>
      <b:Author>
        <b:NameList>
          <b:Person>
            <b:Last>Spaan</b:Last>
            <b:First>C.J.</b:First>
            <b:Middle>van der</b:Middle>
          </b:Person>
        </b:NameList>
      </b:Author>
    </b:Author>
    <b:Title>Torsional vibration</b:Title>
    <b:Year>2022</b:Year>
    <b:City>Barendrecht</b:City>
    <b:Publisher>EHMA</b:Publisher>
    <b:RefOrder>21</b:RefOrder>
  </b:Source>
  <b:Source>
    <b:Tag>Gau17</b:Tag>
    <b:SourceType>InternetSite</b:SourceType>
    <b:Guid>{52675AAA-9B26-4A7B-AFFE-DB51D47605B4}</b:Guid>
    <b:Title>Define Maximum Continuous Rating (MCR), Standard Continuous Rating or normal rating(SCR), Overload Rating and Astern Output.</b:Title>
    <b:Year>2017</b:Year>
    <b:InternetSiteTitle>https://marinegyaan.com/</b:InternetSiteTitle>
    <b:Month>October</b:Month>
    <b:Day>10</b:Day>
    <b:URL>https://marinegyaan.com/define-maximum-continuous-ratingmcr-standard-continuous-rating-or-normal-ratingscr-overload-rating-and-astern-output/</b:URL>
    <b:Author>
      <b:Author>
        <b:NameList>
          <b:Person>
            <b:Last>Gautam</b:Last>
            <b:First>Anand</b:First>
          </b:Person>
        </b:NameList>
      </b:Author>
    </b:Author>
    <b:RefOrder>22</b:RefOrder>
  </b:Source>
  <b:Source>
    <b:Tag>ILO77</b:Tag>
    <b:SourceType>DocumentFromInternetSite</b:SourceType>
    <b:Guid>{089409C5-0978-4522-8502-32B919039511}</b:Guid>
    <b:Author>
      <b:Author>
        <b:Corporate>ILO</b:Corporate>
      </b:Author>
    </b:Author>
    <b:Title>ILO</b:Title>
    <b:InternetSiteTitle>C148 - Working Environment (Air Pollution, Noise and Vibration) Convention, 1977 (No. 148)</b:InternetSiteTitle>
    <b:Year>1977</b:Year>
    <b:Month>June</b:Month>
    <b:Day>20</b:Day>
    <b:URL>https://www.ilo.org/dyn/normlex/de/f?p=1000:12100:0::NO::P12100_INSTRUMENT_ID,P12100_LANG_CODE:312293,en:NO</b:URL>
    <b:RefOrder>3</b:RefOrder>
  </b:Source>
  <b:Source>
    <b:Tag>MLC13</b:Tag>
    <b:SourceType>DocumentFromInternetSite</b:SourceType>
    <b:Guid>{089AA8C6-8F91-4046-B7DB-C1647322AC92}</b:Guid>
    <b:Author>
      <b:Author>
        <b:Corporate>MLC</b:Corporate>
      </b:Author>
    </b:Author>
    <b:Title>Maritime Labour Convention, 2006, as amended (MLC, 2006)</b:Title>
    <b:InternetSiteTitle>ILO</b:InternetSiteTitle>
    <b:Year>2013</b:Year>
    <b:Month>August</b:Month>
    <b:Day>20</b:Day>
    <b:URL>https://www.ilo.org/dyn/normlex/en/f?p=NORMLEXPUB:91:0::NO::P91_SECTION:MLCA_AMEND_A3</b:URL>
    <b:RefOrder>5</b:RefOrder>
  </b:Source>
  <b:Source>
    <b:Tag>SPM99</b:Tag>
    <b:SourceType>DocumentFromInternetSite</b:SourceType>
    <b:Guid>{37536F02-E4C6-41BA-80BD-9B815019D9AE}</b:Guid>
    <b:Author>
      <b:Author>
        <b:Corporate>SPM</b:Corporate>
      </b:Author>
    </b:Author>
    <b:Title>TD-89.C</b:Title>
    <b:InternetSiteTitle>https://www.machineryvibrationspecialists.com.au/</b:InternetSiteTitle>
    <b:Year>1999</b:Year>
    <b:Month>December</b:Month>
    <b:URL>https://www.machineryvibrationspecialists.com.au/wp-content/uploads/2021/04/MG4_Protection_Mon.pdf</b:URL>
    <b:RefOrder>9</b:RefOrder>
  </b:Source>
  <b:Source>
    <b:Tag>MAS22</b:Tag>
    <b:SourceType>DocumentFromInternetSite</b:SourceType>
    <b:Guid>{330F15F1-351B-4A1C-B636-8837BD901917}</b:Guid>
    <b:Author>
      <b:Author>
        <b:Corporate>MAS environmental</b:Corporate>
      </b:Author>
    </b:Author>
    <b:Title>Vibration and low frequency noise</b:Title>
    <b:InternetSiteTitle>MAS environmental</b:InternetSiteTitle>
    <b:Year>2022</b:Year>
    <b:Month>December</b:Month>
    <b:Day>17</b:Day>
    <b:URL>https://www.masenv.co.uk/vibration-and-low-frequencies</b:URL>
    <b:RefOrder>13</b:RefOrder>
  </b:Source>
  <b:Source>
    <b:Tag>sci07</b:Tag>
    <b:SourceType>DocumentFromInternetSite</b:SourceType>
    <b:Guid>{2202D75E-7BB2-4282-92F0-68FD3FFF2B15}</b:Guid>
    <b:Author>
      <b:Author>
        <b:Corporate>Scientific American</b:Corporate>
      </b:Author>
    </b:Author>
    <b:Title>Vibration in Passenger Ships</b:Title>
    <b:InternetSiteTitle>Scientific American</b:InternetSiteTitle>
    <b:Year>1907</b:Year>
    <b:Month>December</b:Month>
    <b:URL>https://www.scientificamerican.com/article/vibration-in-passenger-ships/</b:URL>
    <b:RefOrder>2</b:RefOrder>
  </b:Source>
  <b:Source>
    <b:Tag>Col21</b:Tag>
    <b:SourceType>DocumentFromInternetSite</b:SourceType>
    <b:Guid>{AAB80761-E53C-4E9F-8A35-001F069AEF90}</b:Guid>
    <b:Author>
      <b:Author>
        <b:Corporate>Cole-Parmer</b:Corporate>
      </b:Author>
    </b:Author>
    <b:Title>Vibration Sensor Selection Guide</b:Title>
    <b:InternetSiteTitle>cole-parmer</b:InternetSiteTitle>
    <b:Year>2021</b:Year>
    <b:Month>April</b:Month>
    <b:Day>8</b:Day>
    <b:URL>https://www.coleparmer.com/tech-article/vibration-sensor-selection-guide</b:URL>
    <b:RefOrder>11</b:RefOrder>
  </b:Source>
  <b:Source>
    <b:Tag>Sie20</b:Tag>
    <b:SourceType>DocumentFromInternetSite</b:SourceType>
    <b:Guid>{02069441-D406-435A-B11C-11030D70E703}</b:Guid>
    <b:Author>
      <b:Author>
        <b:Corporate>Siemens</b:Corporate>
      </b:Author>
    </b:Author>
    <b:Title>What's an Order?</b:Title>
    <b:Year>2020</b:Year>
    <b:InternetSiteTitle>Siemens</b:InternetSiteTitle>
    <b:Month>October</b:Month>
    <b:Day>7</b:Day>
    <b:URL>https://community.sw.siemens.com/s/article/what-s-an-order#:~:text=Frequency%20and%20orders%20are%20really,Number%20of%20events%20per%20revolution</b:URL>
    <b:RefOrder>17</b:RefOrder>
  </b:Source>
  <b:Source>
    <b:Tag>Eli21</b:Tag>
    <b:SourceType>DocumentFromInternetSite</b:SourceType>
    <b:Guid>{EA43E977-01DC-4C65-9718-8B4C477C7CB0}</b:Guid>
    <b:Author>
      <b:Author>
        <b:NameList>
          <b:Person>
            <b:Last>Brannon</b:Last>
            <b:First>Elise</b:First>
          </b:Person>
        </b:NameList>
      </b:Author>
    </b:Author>
    <b:Title>Simplified Vibration Monitoring: ISO 10816-3 Guidelines</b:Title>
    <b:InternetSiteTitle>https://www.cbmconnect.com/</b:InternetSiteTitle>
    <b:Year>2021</b:Year>
    <b:Month>Februari</b:Month>
    <b:Day>4</b:Day>
    <b:URL>https://www.cbmconnect.com/simplified-vibration-monitoring-iso-10816-3-guidelines/</b:URL>
    <b:RefOrder>10</b:RefOrder>
  </b:Source>
  <b:Source>
    <b:Tag>Pau12</b:Tag>
    <b:SourceType>DocumentFromInternetSite</b:SourceType>
    <b:Guid>{D97C131A-CD37-440A-B58B-AF53E647622C}</b:Guid>
    <b:Author>
      <b:Author>
        <b:NameList>
          <b:Person>
            <b:Last>Edwards</b:Last>
            <b:First>Paul</b:First>
          </b:Person>
        </b:NameList>
      </b:Author>
    </b:Author>
    <b:Title>The Benefits of Multi-Channel Vibration Measurement</b:Title>
    <b:InternetSiteTitle>american machinist</b:InternetSiteTitle>
    <b:Year>2012</b:Year>
    <b:Month>April</b:Month>
    <b:Day>26</b:Day>
    <b:URL>https://www.americanmachinist.com/shop-operations/article/21897637/the-benefits-of-multichannel-vibration-measurement</b:URL>
    <b:RefOrder>19</b:RefOrder>
  </b:Source>
  <b:Source>
    <b:Tag>HGl04</b:Tag>
    <b:SourceType>DocumentFromInternetSite</b:SourceType>
    <b:Guid>{C350DDC2-2C96-4EAB-AE48-55FF80271994}</b:Guid>
    <b:Author>
      <b:Author>
        <b:NameList>
          <b:Person>
            <b:Last>Leventhall</b:Last>
            <b:First>H</b:First>
            <b:Middle>G</b:Middle>
          </b:Person>
        </b:NameList>
      </b:Author>
    </b:Author>
    <b:Title>Low frequency noise and annoyance</b:Title>
    <b:InternetSiteTitle>pub med</b:InternetSiteTitle>
    <b:Year>2004</b:Year>
    <b:Month>April</b:Month>
    <b:Day>6</b:Day>
    <b:URL>https://pubmed.ncbi.nlm.nih.gov/15273024/</b:URL>
    <b:RefOrder>14</b:RefOrder>
  </b:Source>
  <b:Source>
    <b:Tag>Pri23</b:Tag>
    <b:SourceType>Misc</b:SourceType>
    <b:Guid>{B95F9453-BEDF-4C2F-A8AF-FA9A78DDF1FD}</b:Guid>
    <b:Year>2023</b:Year>
    <b:Month>January</b:Month>
    <b:Day>30</b:Day>
    <b:Author>
      <b:Author>
        <b:NameList>
          <b:Person>
            <b:Last>Prinsen</b:Last>
          </b:Person>
        </b:NameList>
      </b:Author>
    </b:Author>
    <b:City>Europoort</b:City>
    <b:RefOrder>8</b:RefOrder>
  </b:Source>
  <b:Source>
    <b:Tag>Zoe22</b:Tag>
    <b:SourceType>Misc</b:SourceType>
    <b:Guid>{87541265-0A7C-4D19-80D8-AED2C87B1A57}</b:Guid>
    <b:Author>
      <b:Author>
        <b:NameList>
          <b:Person>
            <b:Last>Zoet</b:Last>
            <b:First>Pepijn</b:First>
          </b:Person>
        </b:NameList>
      </b:Author>
    </b:Author>
    <b:Title>vibration investigation Pride of Rotterdam</b:Title>
    <b:Year>2022</b:Year>
    <b:Publisher>PZ dynamics</b:Publisher>
    <b:Month>August</b:Month>
    <b:Day>19</b:Day>
    <b:RefOrder>20</b:RefOrder>
  </b:Source>
  <b:Source>
    <b:Tag>cru22</b:Tag>
    <b:SourceType>InternetSite</b:SourceType>
    <b:Guid>{753D76F1-6BF1-4D0A-BFF7-D8C8691141AE}</b:Guid>
    <b:Author>
      <b:Author>
        <b:Corporate>Cruisemapper</b:Corporate>
      </b:Author>
    </b:Author>
    <b:Title>Pride of Rotterdam ferry deck plans</b:Title>
    <b:InternetSiteTitle>cruisemapper</b:InternetSiteTitle>
    <b:Year>2022</b:Year>
    <b:Month>September</b:Month>
    <b:Day>30</b:Day>
    <b:URL>https://www.cruisemapper.com/deckplans/Pride-of-Rotterdam-ferry-1888</b:URL>
    <b:RefOrder>23</b:RefOrder>
  </b:Source>
  <b:Source>
    <b:Tag>EHM22</b:Tag>
    <b:SourceType>Misc</b:SourceType>
    <b:Guid>{A11B1F51-F453-4656-A255-04F20395A884}</b:Guid>
    <b:Year>2022</b:Year>
    <b:Author>
      <b:Artist>
        <b:NameList>
          <b:Person>
            <b:Last>EHMA</b:Last>
          </b:Person>
        </b:NameList>
      </b:Artist>
      <b:Author>
        <b:NameList>
          <b:Person>
            <b:Last>EHMA</b:Last>
          </b:Person>
        </b:NameList>
      </b:Author>
    </b:Author>
    <b:Month>April</b:Month>
    <b:Day>06</b:Day>
    <b:RefOrder>24</b:RefOrder>
  </b:Source>
  <b:Source>
    <b:Tag>YUN98</b:Tag>
    <b:SourceType>DocumentFromInternetSite</b:SourceType>
    <b:Guid>{F01DC0E2-F18A-42CB-AC32-4B6B746BE8E4}</b:Guid>
    <b:Author>
      <b:Author>
        <b:NameList>
          <b:Person>
            <b:Last>Han</b:Last>
            <b:First>YUN-SIK</b:First>
          </b:Person>
        </b:NameList>
      </b:Author>
    </b:Author>
    <b:Title>Directional wigner distribution for order analysis in rotating/reciprocating machines</b:Title>
    <b:InternetSiteTitle>Science Direct</b:InternetSiteTitle>
    <b:Year>1998</b:Year>
    <b:Month>October </b:Month>
    <b:Day>12</b:Day>
    <b:URL>https://www-sciencedirect-com.tudelft.idm.oclc.org/science/article/pii/S088832709891202X</b:URL>
    <b:RefOrder>16</b:RefOrder>
  </b:Source>
  <b:Source>
    <b:Tag>Llo06</b:Tag>
    <b:SourceType>Book</b:SourceType>
    <b:Guid>{77A85CC8-4F9A-43DD-AD78-B4391A06B4BF}</b:Guid>
    <b:Author>
      <b:Author>
        <b:Corporate>Lloyd's Register</b:Corporate>
      </b:Author>
    </b:Author>
    <b:Title>Ship vibration and noise guidance notes</b:Title>
    <b:Year>2006</b:Year>
    <b:City>London</b:City>
    <b:Publisher>Lloyd's Register</b:Publisher>
    <b:RefOrder>6</b:RefOrder>
  </b:Source>
  <b:Source>
    <b:Tag>Hlo22</b:Tag>
    <b:SourceType>InternetSite</b:SourceType>
    <b:Guid>{3C07CC7E-C650-49C0-8491-19EDFA825D66}</b:Guid>
    <b:Author>
      <b:Author>
        <b:Corporate>Hloom</b:Corporate>
      </b:Author>
    </b:Author>
    <b:Title>Sample survey templates</b:Title>
    <b:InternetSiteTitle>Hloom</b:InternetSiteTitle>
    <b:Year>2022</b:Year>
    <b:Month>October</b:Month>
    <b:Day>16</b:Day>
    <b:URL>https://www.hloom.com/resources/templates/more/survey</b:URL>
    <b:RefOrder>18</b:RefOrder>
  </b:Source>
  <b:Source>
    <b:Tag>hum81</b:Tag>
    <b:SourceType>DocumentFromInternetSite</b:SourceType>
    <b:Guid>{A0175800-3AF2-47F1-B93A-73E06BE6A5F8}</b:Guid>
    <b:Title>Code on noise levels on board ships- - Res. A. 467 (XII)</b:Title>
    <b:InternetSiteTitle>PUC overheid</b:InternetSiteTitle>
    <b:Year>1981</b:Year>
    <b:Month>November</b:Month>
    <b:Day>19</b:Day>
    <b:URL>https://puc.overheid.nl/nsi/doc/PUC_2417_14/</b:URL>
    <b:Author>
      <b:Author>
        <b:Corporate>Human environment and transport inspectorate</b:Corporate>
      </b:Author>
    </b:Author>
    <b:RefOrder>25</b:RefOrder>
  </b:Source>
  <b:Source>
    <b:Tag>ILO01</b:Tag>
    <b:SourceType>Report</b:SourceType>
    <b:Guid>{7C4B1D78-0B9B-417B-8DE1-2896A15BAC35}</b:Guid>
    <b:Author>
      <b:Author>
        <b:Corporate>ILO</b:Corporate>
      </b:Author>
    </b:Author>
    <b:Title>Ambient factors in the workplace</b:Title>
    <b:Year>2001</b:Year>
    <b:Publisher>ILO Publications</b:Publisher>
    <b:City>Geneva</b:City>
    <b:RefOrder>4</b:RefOrder>
  </b:Source>
  <b:Source>
    <b:Tag>Riv09</b:Tag>
    <b:SourceType>InternetSite</b:SourceType>
    <b:Guid>{C57C7724-C1F3-4985-8180-4786FF67576A}</b:Guid>
    <b:Title>Vibration analysis assesses resonance risks</b:Title>
    <b:Year>2009</b:Year>
    <b:Author>
      <b:Author>
        <b:Corporate>Riviera newsletter</b:Corporate>
      </b:Author>
    </b:Author>
    <b:InternetSiteTitle>Riviera</b:InternetSiteTitle>
    <b:Month>July</b:Month>
    <b:Day>6</b:Day>
    <b:URL>https://www.rivieramm.com/news-content-hub/news-content-hub/vibration-analysis-assesses-resonance-risks-47577</b:URL>
    <b:RefOrder>1</b:RefOrder>
  </b:Source>
  <b:Source>
    <b:Tag>WuR17</b:Tag>
    <b:SourceType>DocumentFromInternetSite</b:SourceType>
    <b:Guid>{07F52865-88A8-4AE7-B9D6-60BF5C8719D8}</b:Guid>
    <b:Author>
      <b:Author>
        <b:NameList>
          <b:Person>
            <b:Last>Ren</b:Last>
            <b:First>Wu</b:First>
          </b:Person>
        </b:NameList>
      </b:Author>
    </b:Author>
    <b:Title>Study on Vibration Characteristics and Human Riding Comfort of a Special Equipment Cab</b:Title>
    <b:InternetSiteTitle>Hindawi</b:InternetSiteTitle>
    <b:Year>2017</b:Year>
    <b:Month>June</b:Month>
    <b:Day>19</b:Day>
    <b:URL>https://www.hindawi.com/journals/js/2018/7140610/</b:URL>
    <b:RefOrder>15</b:RefOrder>
  </b:Source>
  <b:Source>
    <b:Tag>Gab22</b:Tag>
    <b:SourceType>DocumentFromInternetSite</b:SourceType>
    <b:Guid>{6215C765-7722-4B1D-9047-713DBE36506B}</b:Guid>
    <b:Author>
      <b:Author>
        <b:NameList>
          <b:Person>
            <b:Last>Katul</b:Last>
            <b:First>Gabriel</b:First>
          </b:Person>
        </b:NameList>
      </b:Author>
    </b:Author>
    <b:Title>Formation of precipitation</b:Title>
    <b:Year>2022</b:Year>
    <b:Month>October</b:Month>
    <b:Day>5</b:Day>
    <b:InternetSiteTitle>nicholas duke</b:InternetSiteTitle>
    <b:URL>https://nicholas.duke.edu/people/faculty/katul/ENV234_Lecture_2.pdf</b:URL>
    <b:RefOrder>26</b:RefOrder>
  </b:Source>
  <b:Source>
    <b:Tag>Tia08</b:Tag>
    <b:SourceType>DocumentFromInternetSite</b:SourceType>
    <b:Guid>{A5B8E1E9-F998-456F-AE3A-B14C3CF4597A}</b:Guid>
    <b:Author>
      <b:Author>
        <b:NameList>
          <b:Person>
            <b:Last>Lin</b:Last>
            <b:First>Tian</b:First>
            <b:Middle>Ran</b:Middle>
          </b:Person>
        </b:NameList>
      </b:Author>
    </b:Author>
    <b:Title>A study of vibration and vibration control of ship structures</b:Title>
    <b:InternetSiteTitle>science direct</b:InternetSiteTitle>
    <b:Year>2008</b:Year>
    <b:Month>October</b:Month>
    <b:Day>9</b:Day>
    <b:URL>https://www-sciencedirect-com.tudelft.idm.oclc.org/science/article/pii/S0951833909000331?casa_token=y0c5OtlDnYkAAAAA:jFda1gojKoBixlZhcuahzwnZfoZpvZ6GNHWIROGHht9po0WgUjY1glAnDRsgY7K37m_WFqyQMlk</b:URL>
    <b:RefOrder>12</b:RefOrder>
  </b:Source>
  <b:Source>
    <b:Tag>Sha22</b:Tag>
    <b:SourceType>DocumentFromInternetSite</b:SourceType>
    <b:Guid>{254F6843-2475-437F-9073-77B3B650A74E}</b:Guid>
    <b:Author>
      <b:Author>
        <b:NameList>
          <b:Person>
            <b:Last>Turney</b:Last>
            <b:First>Shaun</b:First>
          </b:Person>
        </b:NameList>
      </b:Author>
    </b:Author>
    <b:Title>Pearson correlation coefficient</b:Title>
    <b:InternetSiteTitle>Scribbr</b:InternetSiteTitle>
    <b:Year>2022</b:Year>
    <b:Month>December</b:Month>
    <b:Day>5</b:Day>
    <b:URL>https://www.scribbr.com/statistics/pearson-correlation-coefficient/</b:URL>
    <b:RefOrder>27</b:RefOrder>
  </b:Source>
</b:Sources>
</file>

<file path=customXml/itemProps1.xml><?xml version="1.0" encoding="utf-8"?>
<ds:datastoreItem xmlns:ds="http://schemas.openxmlformats.org/officeDocument/2006/customXml" ds:itemID="{B80688E0-8A0E-48B9-8793-43F329C7F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10710</Words>
  <Characters>58908</Characters>
  <Application>Microsoft Office Word</Application>
  <DocSecurity>0</DocSecurity>
  <Lines>490</Lines>
  <Paragraphs>138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Perception of vibration</vt:lpstr>
      <vt:lpstr>Gradual vibration increase</vt:lpstr>
    </vt:vector>
  </TitlesOfParts>
  <Company/>
  <LinksUpToDate>false</LinksUpToDate>
  <CharactersWithSpaces>69480</CharactersWithSpaces>
  <SharedDoc>false</SharedDoc>
  <HLinks>
    <vt:vector size="174" baseType="variant">
      <vt:variant>
        <vt:i4>1572914</vt:i4>
      </vt:variant>
      <vt:variant>
        <vt:i4>170</vt:i4>
      </vt:variant>
      <vt:variant>
        <vt:i4>0</vt:i4>
      </vt:variant>
      <vt:variant>
        <vt:i4>5</vt:i4>
      </vt:variant>
      <vt:variant>
        <vt:lpwstr/>
      </vt:variant>
      <vt:variant>
        <vt:lpwstr>_Toc127179353</vt:lpwstr>
      </vt:variant>
      <vt:variant>
        <vt:i4>1572914</vt:i4>
      </vt:variant>
      <vt:variant>
        <vt:i4>164</vt:i4>
      </vt:variant>
      <vt:variant>
        <vt:i4>0</vt:i4>
      </vt:variant>
      <vt:variant>
        <vt:i4>5</vt:i4>
      </vt:variant>
      <vt:variant>
        <vt:lpwstr/>
      </vt:variant>
      <vt:variant>
        <vt:lpwstr>_Toc127179352</vt:lpwstr>
      </vt:variant>
      <vt:variant>
        <vt:i4>1572914</vt:i4>
      </vt:variant>
      <vt:variant>
        <vt:i4>158</vt:i4>
      </vt:variant>
      <vt:variant>
        <vt:i4>0</vt:i4>
      </vt:variant>
      <vt:variant>
        <vt:i4>5</vt:i4>
      </vt:variant>
      <vt:variant>
        <vt:lpwstr/>
      </vt:variant>
      <vt:variant>
        <vt:lpwstr>_Toc127179351</vt:lpwstr>
      </vt:variant>
      <vt:variant>
        <vt:i4>1572914</vt:i4>
      </vt:variant>
      <vt:variant>
        <vt:i4>152</vt:i4>
      </vt:variant>
      <vt:variant>
        <vt:i4>0</vt:i4>
      </vt:variant>
      <vt:variant>
        <vt:i4>5</vt:i4>
      </vt:variant>
      <vt:variant>
        <vt:lpwstr/>
      </vt:variant>
      <vt:variant>
        <vt:lpwstr>_Toc127179350</vt:lpwstr>
      </vt:variant>
      <vt:variant>
        <vt:i4>1638450</vt:i4>
      </vt:variant>
      <vt:variant>
        <vt:i4>146</vt:i4>
      </vt:variant>
      <vt:variant>
        <vt:i4>0</vt:i4>
      </vt:variant>
      <vt:variant>
        <vt:i4>5</vt:i4>
      </vt:variant>
      <vt:variant>
        <vt:lpwstr/>
      </vt:variant>
      <vt:variant>
        <vt:lpwstr>_Toc127179349</vt:lpwstr>
      </vt:variant>
      <vt:variant>
        <vt:i4>1638450</vt:i4>
      </vt:variant>
      <vt:variant>
        <vt:i4>140</vt:i4>
      </vt:variant>
      <vt:variant>
        <vt:i4>0</vt:i4>
      </vt:variant>
      <vt:variant>
        <vt:i4>5</vt:i4>
      </vt:variant>
      <vt:variant>
        <vt:lpwstr/>
      </vt:variant>
      <vt:variant>
        <vt:lpwstr>_Toc127179348</vt:lpwstr>
      </vt:variant>
      <vt:variant>
        <vt:i4>1638450</vt:i4>
      </vt:variant>
      <vt:variant>
        <vt:i4>134</vt:i4>
      </vt:variant>
      <vt:variant>
        <vt:i4>0</vt:i4>
      </vt:variant>
      <vt:variant>
        <vt:i4>5</vt:i4>
      </vt:variant>
      <vt:variant>
        <vt:lpwstr/>
      </vt:variant>
      <vt:variant>
        <vt:lpwstr>_Toc127179347</vt:lpwstr>
      </vt:variant>
      <vt:variant>
        <vt:i4>1638450</vt:i4>
      </vt:variant>
      <vt:variant>
        <vt:i4>128</vt:i4>
      </vt:variant>
      <vt:variant>
        <vt:i4>0</vt:i4>
      </vt:variant>
      <vt:variant>
        <vt:i4>5</vt:i4>
      </vt:variant>
      <vt:variant>
        <vt:lpwstr/>
      </vt:variant>
      <vt:variant>
        <vt:lpwstr>_Toc127179346</vt:lpwstr>
      </vt:variant>
      <vt:variant>
        <vt:i4>1638450</vt:i4>
      </vt:variant>
      <vt:variant>
        <vt:i4>122</vt:i4>
      </vt:variant>
      <vt:variant>
        <vt:i4>0</vt:i4>
      </vt:variant>
      <vt:variant>
        <vt:i4>5</vt:i4>
      </vt:variant>
      <vt:variant>
        <vt:lpwstr/>
      </vt:variant>
      <vt:variant>
        <vt:lpwstr>_Toc127179345</vt:lpwstr>
      </vt:variant>
      <vt:variant>
        <vt:i4>1638450</vt:i4>
      </vt:variant>
      <vt:variant>
        <vt:i4>116</vt:i4>
      </vt:variant>
      <vt:variant>
        <vt:i4>0</vt:i4>
      </vt:variant>
      <vt:variant>
        <vt:i4>5</vt:i4>
      </vt:variant>
      <vt:variant>
        <vt:lpwstr/>
      </vt:variant>
      <vt:variant>
        <vt:lpwstr>_Toc127179344</vt:lpwstr>
      </vt:variant>
      <vt:variant>
        <vt:i4>1638450</vt:i4>
      </vt:variant>
      <vt:variant>
        <vt:i4>110</vt:i4>
      </vt:variant>
      <vt:variant>
        <vt:i4>0</vt:i4>
      </vt:variant>
      <vt:variant>
        <vt:i4>5</vt:i4>
      </vt:variant>
      <vt:variant>
        <vt:lpwstr/>
      </vt:variant>
      <vt:variant>
        <vt:lpwstr>_Toc127179343</vt:lpwstr>
      </vt:variant>
      <vt:variant>
        <vt:i4>1638450</vt:i4>
      </vt:variant>
      <vt:variant>
        <vt:i4>104</vt:i4>
      </vt:variant>
      <vt:variant>
        <vt:i4>0</vt:i4>
      </vt:variant>
      <vt:variant>
        <vt:i4>5</vt:i4>
      </vt:variant>
      <vt:variant>
        <vt:lpwstr/>
      </vt:variant>
      <vt:variant>
        <vt:lpwstr>_Toc127179342</vt:lpwstr>
      </vt:variant>
      <vt:variant>
        <vt:i4>1638450</vt:i4>
      </vt:variant>
      <vt:variant>
        <vt:i4>98</vt:i4>
      </vt:variant>
      <vt:variant>
        <vt:i4>0</vt:i4>
      </vt:variant>
      <vt:variant>
        <vt:i4>5</vt:i4>
      </vt:variant>
      <vt:variant>
        <vt:lpwstr/>
      </vt:variant>
      <vt:variant>
        <vt:lpwstr>_Toc127179341</vt:lpwstr>
      </vt:variant>
      <vt:variant>
        <vt:i4>1638450</vt:i4>
      </vt:variant>
      <vt:variant>
        <vt:i4>92</vt:i4>
      </vt:variant>
      <vt:variant>
        <vt:i4>0</vt:i4>
      </vt:variant>
      <vt:variant>
        <vt:i4>5</vt:i4>
      </vt:variant>
      <vt:variant>
        <vt:lpwstr/>
      </vt:variant>
      <vt:variant>
        <vt:lpwstr>_Toc127179340</vt:lpwstr>
      </vt:variant>
      <vt:variant>
        <vt:i4>1966130</vt:i4>
      </vt:variant>
      <vt:variant>
        <vt:i4>86</vt:i4>
      </vt:variant>
      <vt:variant>
        <vt:i4>0</vt:i4>
      </vt:variant>
      <vt:variant>
        <vt:i4>5</vt:i4>
      </vt:variant>
      <vt:variant>
        <vt:lpwstr/>
      </vt:variant>
      <vt:variant>
        <vt:lpwstr>_Toc127179339</vt:lpwstr>
      </vt:variant>
      <vt:variant>
        <vt:i4>1966130</vt:i4>
      </vt:variant>
      <vt:variant>
        <vt:i4>80</vt:i4>
      </vt:variant>
      <vt:variant>
        <vt:i4>0</vt:i4>
      </vt:variant>
      <vt:variant>
        <vt:i4>5</vt:i4>
      </vt:variant>
      <vt:variant>
        <vt:lpwstr/>
      </vt:variant>
      <vt:variant>
        <vt:lpwstr>_Toc127179338</vt:lpwstr>
      </vt:variant>
      <vt:variant>
        <vt:i4>1966130</vt:i4>
      </vt:variant>
      <vt:variant>
        <vt:i4>74</vt:i4>
      </vt:variant>
      <vt:variant>
        <vt:i4>0</vt:i4>
      </vt:variant>
      <vt:variant>
        <vt:i4>5</vt:i4>
      </vt:variant>
      <vt:variant>
        <vt:lpwstr/>
      </vt:variant>
      <vt:variant>
        <vt:lpwstr>_Toc127179337</vt:lpwstr>
      </vt:variant>
      <vt:variant>
        <vt:i4>1966130</vt:i4>
      </vt:variant>
      <vt:variant>
        <vt:i4>68</vt:i4>
      </vt:variant>
      <vt:variant>
        <vt:i4>0</vt:i4>
      </vt:variant>
      <vt:variant>
        <vt:i4>5</vt:i4>
      </vt:variant>
      <vt:variant>
        <vt:lpwstr/>
      </vt:variant>
      <vt:variant>
        <vt:lpwstr>_Toc127179336</vt:lpwstr>
      </vt:variant>
      <vt:variant>
        <vt:i4>1966130</vt:i4>
      </vt:variant>
      <vt:variant>
        <vt:i4>62</vt:i4>
      </vt:variant>
      <vt:variant>
        <vt:i4>0</vt:i4>
      </vt:variant>
      <vt:variant>
        <vt:i4>5</vt:i4>
      </vt:variant>
      <vt:variant>
        <vt:lpwstr/>
      </vt:variant>
      <vt:variant>
        <vt:lpwstr>_Toc127179335</vt:lpwstr>
      </vt:variant>
      <vt:variant>
        <vt:i4>1966130</vt:i4>
      </vt:variant>
      <vt:variant>
        <vt:i4>56</vt:i4>
      </vt:variant>
      <vt:variant>
        <vt:i4>0</vt:i4>
      </vt:variant>
      <vt:variant>
        <vt:i4>5</vt:i4>
      </vt:variant>
      <vt:variant>
        <vt:lpwstr/>
      </vt:variant>
      <vt:variant>
        <vt:lpwstr>_Toc127179334</vt:lpwstr>
      </vt:variant>
      <vt:variant>
        <vt:i4>1966130</vt:i4>
      </vt:variant>
      <vt:variant>
        <vt:i4>50</vt:i4>
      </vt:variant>
      <vt:variant>
        <vt:i4>0</vt:i4>
      </vt:variant>
      <vt:variant>
        <vt:i4>5</vt:i4>
      </vt:variant>
      <vt:variant>
        <vt:lpwstr/>
      </vt:variant>
      <vt:variant>
        <vt:lpwstr>_Toc127179333</vt:lpwstr>
      </vt:variant>
      <vt:variant>
        <vt:i4>1966130</vt:i4>
      </vt:variant>
      <vt:variant>
        <vt:i4>44</vt:i4>
      </vt:variant>
      <vt:variant>
        <vt:i4>0</vt:i4>
      </vt:variant>
      <vt:variant>
        <vt:i4>5</vt:i4>
      </vt:variant>
      <vt:variant>
        <vt:lpwstr/>
      </vt:variant>
      <vt:variant>
        <vt:lpwstr>_Toc127179332</vt:lpwstr>
      </vt:variant>
      <vt:variant>
        <vt:i4>1966130</vt:i4>
      </vt:variant>
      <vt:variant>
        <vt:i4>38</vt:i4>
      </vt:variant>
      <vt:variant>
        <vt:i4>0</vt:i4>
      </vt:variant>
      <vt:variant>
        <vt:i4>5</vt:i4>
      </vt:variant>
      <vt:variant>
        <vt:lpwstr/>
      </vt:variant>
      <vt:variant>
        <vt:lpwstr>_Toc127179331</vt:lpwstr>
      </vt:variant>
      <vt:variant>
        <vt:i4>1966130</vt:i4>
      </vt:variant>
      <vt:variant>
        <vt:i4>32</vt:i4>
      </vt:variant>
      <vt:variant>
        <vt:i4>0</vt:i4>
      </vt:variant>
      <vt:variant>
        <vt:i4>5</vt:i4>
      </vt:variant>
      <vt:variant>
        <vt:lpwstr/>
      </vt:variant>
      <vt:variant>
        <vt:lpwstr>_Toc127179330</vt:lpwstr>
      </vt:variant>
      <vt:variant>
        <vt:i4>2031666</vt:i4>
      </vt:variant>
      <vt:variant>
        <vt:i4>26</vt:i4>
      </vt:variant>
      <vt:variant>
        <vt:i4>0</vt:i4>
      </vt:variant>
      <vt:variant>
        <vt:i4>5</vt:i4>
      </vt:variant>
      <vt:variant>
        <vt:lpwstr/>
      </vt:variant>
      <vt:variant>
        <vt:lpwstr>_Toc127179329</vt:lpwstr>
      </vt:variant>
      <vt:variant>
        <vt:i4>2031666</vt:i4>
      </vt:variant>
      <vt:variant>
        <vt:i4>20</vt:i4>
      </vt:variant>
      <vt:variant>
        <vt:i4>0</vt:i4>
      </vt:variant>
      <vt:variant>
        <vt:i4>5</vt:i4>
      </vt:variant>
      <vt:variant>
        <vt:lpwstr/>
      </vt:variant>
      <vt:variant>
        <vt:lpwstr>_Toc127179328</vt:lpwstr>
      </vt:variant>
      <vt:variant>
        <vt:i4>2031666</vt:i4>
      </vt:variant>
      <vt:variant>
        <vt:i4>14</vt:i4>
      </vt:variant>
      <vt:variant>
        <vt:i4>0</vt:i4>
      </vt:variant>
      <vt:variant>
        <vt:i4>5</vt:i4>
      </vt:variant>
      <vt:variant>
        <vt:lpwstr/>
      </vt:variant>
      <vt:variant>
        <vt:lpwstr>_Toc127179327</vt:lpwstr>
      </vt:variant>
      <vt:variant>
        <vt:i4>2031666</vt:i4>
      </vt:variant>
      <vt:variant>
        <vt:i4>8</vt:i4>
      </vt:variant>
      <vt:variant>
        <vt:i4>0</vt:i4>
      </vt:variant>
      <vt:variant>
        <vt:i4>5</vt:i4>
      </vt:variant>
      <vt:variant>
        <vt:lpwstr/>
      </vt:variant>
      <vt:variant>
        <vt:lpwstr>_Toc127179326</vt:lpwstr>
      </vt:variant>
      <vt:variant>
        <vt:i4>2031666</vt:i4>
      </vt:variant>
      <vt:variant>
        <vt:i4>2</vt:i4>
      </vt:variant>
      <vt:variant>
        <vt:i4>0</vt:i4>
      </vt:variant>
      <vt:variant>
        <vt:i4>5</vt:i4>
      </vt:variant>
      <vt:variant>
        <vt:lpwstr/>
      </vt:variant>
      <vt:variant>
        <vt:lpwstr>_Toc127179325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Perception of vibration</dc:title>
  <dc:subject>What can be done to decrease the discomfort of the passengers pertaining vibration?</dc:subject>
  <dc:creator>Jan-Willem Prinsen</dc:creator>
  <cp:keywords/>
  <cp:lastModifiedBy>J.J.M. de Bruyckere</cp:lastModifiedBy>
  <cp:revision>2</cp:revision>
  <cp:lastPrinted>2022-12-18T19:55:00Z</cp:lastPrinted>
  <dcterms:created xsi:type="dcterms:W3CDTF">2023-04-17T13:21:00Z</dcterms:created>
  <dcterms:modified xsi:type="dcterms:W3CDTF">2023-04-17T13:21:00Z</dcterms:modified>
</cp:coreProperties>
</file>