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043DD" w14:textId="59DD0809" w:rsidR="007D30B9" w:rsidRDefault="007D30B9">
      <w:pPr>
        <w:rPr>
          <w:rFonts w:asciiTheme="majorHAnsi" w:eastAsiaTheme="majorEastAsia" w:hAnsiTheme="majorHAnsi" w:cstheme="majorBidi"/>
          <w:color w:val="2F5496" w:themeColor="accent1" w:themeShade="BF"/>
          <w:sz w:val="32"/>
          <w:szCs w:val="32"/>
          <w:highlight w:val="lightGray"/>
        </w:rPr>
      </w:pPr>
      <w:bookmarkStart w:id="0" w:name="_Hlk483321416"/>
      <w:bookmarkStart w:id="1" w:name="_Toc484177633"/>
      <w:bookmarkEnd w:id="0"/>
      <w:r>
        <w:rPr>
          <w:noProof/>
          <w:lang w:eastAsia="en-GB"/>
        </w:rPr>
        <w:drawing>
          <wp:anchor distT="0" distB="0" distL="114300" distR="114300" simplePos="0" relativeHeight="251684864" behindDoc="1" locked="0" layoutInCell="1" allowOverlap="1" wp14:anchorId="0F8A1737" wp14:editId="6E9E869C">
            <wp:simplePos x="0" y="0"/>
            <wp:positionH relativeFrom="page">
              <wp:align>right</wp:align>
            </wp:positionH>
            <wp:positionV relativeFrom="page">
              <wp:align>top</wp:align>
            </wp:positionV>
            <wp:extent cx="7604578" cy="10756799"/>
            <wp:effectExtent l="0" t="0" r="0" b="698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pag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578" cy="10756799"/>
                    </a:xfrm>
                    <a:prstGeom prst="rect">
                      <a:avLst/>
                    </a:prstGeom>
                  </pic:spPr>
                </pic:pic>
              </a:graphicData>
            </a:graphic>
            <wp14:sizeRelH relativeFrom="margin">
              <wp14:pctWidth>0</wp14:pctWidth>
            </wp14:sizeRelH>
            <wp14:sizeRelV relativeFrom="margin">
              <wp14:pctHeight>0</wp14:pctHeight>
            </wp14:sizeRelV>
          </wp:anchor>
        </w:drawing>
      </w:r>
    </w:p>
    <w:p w14:paraId="1F6A03A0" w14:textId="74725698" w:rsidR="007D30B9" w:rsidRDefault="00BE4C2D">
      <w:pPr>
        <w:rPr>
          <w:rFonts w:asciiTheme="majorHAnsi" w:eastAsiaTheme="majorEastAsia" w:hAnsiTheme="majorHAnsi" w:cstheme="majorBidi"/>
          <w:color w:val="2F5496" w:themeColor="accent1" w:themeShade="BF"/>
          <w:sz w:val="32"/>
          <w:szCs w:val="32"/>
          <w:highlight w:val="lightGray"/>
        </w:rPr>
      </w:pPr>
      <w:r w:rsidRPr="001760A2">
        <w:rPr>
          <w:rFonts w:cstheme="minorHAnsi"/>
          <w:noProof/>
          <w:lang w:eastAsia="en-GB"/>
        </w:rPr>
        <mc:AlternateContent>
          <mc:Choice Requires="wps">
            <w:drawing>
              <wp:anchor distT="0" distB="0" distL="114300" distR="114300" simplePos="0" relativeHeight="251688960" behindDoc="0" locked="0" layoutInCell="1" allowOverlap="1" wp14:anchorId="6431CD54" wp14:editId="529F09DA">
                <wp:simplePos x="0" y="0"/>
                <wp:positionH relativeFrom="column">
                  <wp:posOffset>668020</wp:posOffset>
                </wp:positionH>
                <wp:positionV relativeFrom="page">
                  <wp:posOffset>1854835</wp:posOffset>
                </wp:positionV>
                <wp:extent cx="5509895" cy="2465705"/>
                <wp:effectExtent l="0" t="0" r="14605" b="1079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465705"/>
                        </a:xfrm>
                        <a:prstGeom prst="rect">
                          <a:avLst/>
                        </a:prstGeom>
                        <a:noFill/>
                        <a:ln>
                          <a:noFill/>
                        </a:ln>
                        <a:extLst/>
                      </wps:spPr>
                      <wps:txbx>
                        <w:txbxContent>
                          <w:p w14:paraId="57A4D447" w14:textId="60E39E2E" w:rsidR="00C76BCB" w:rsidRPr="00BE4C2D" w:rsidRDefault="00C76BCB" w:rsidP="00BE4C2D">
                            <w:pPr>
                              <w:pStyle w:val="Kaftondertitel"/>
                              <w:rPr>
                                <w:i/>
                                <w:color w:val="767171" w:themeColor="background2" w:themeShade="80"/>
                                <w:sz w:val="44"/>
                                <w:lang w:val="en-GB"/>
                              </w:rPr>
                            </w:pPr>
                            <w:r>
                              <w:rPr>
                                <w:i/>
                                <w:color w:val="767171" w:themeColor="background2" w:themeShade="80"/>
                                <w:sz w:val="44"/>
                                <w:lang w:val="en-GB"/>
                              </w:rPr>
                              <w:t xml:space="preserve">C. maenas </w:t>
                            </w:r>
                            <w:r>
                              <w:rPr>
                                <w:color w:val="767171" w:themeColor="background2" w:themeShade="80"/>
                                <w:sz w:val="44"/>
                                <w:lang w:val="en-GB"/>
                              </w:rPr>
                              <w:t xml:space="preserve">predation on the </w:t>
                            </w:r>
                            <w:r>
                              <w:rPr>
                                <w:i/>
                                <w:color w:val="767171" w:themeColor="background2" w:themeShade="80"/>
                                <w:sz w:val="44"/>
                                <w:lang w:val="en-GB"/>
                              </w:rPr>
                              <w:t xml:space="preserve">R. philippinarum </w:t>
                            </w:r>
                          </w:p>
                          <w:p w14:paraId="69709DBA" w14:textId="6A8DB93F" w:rsidR="00C76BCB" w:rsidRPr="001137C3" w:rsidRDefault="00C76BCB" w:rsidP="00BE4C2D">
                            <w:pPr>
                              <w:jc w:val="right"/>
                              <w:rPr>
                                <w:rFonts w:asciiTheme="majorHAnsi" w:eastAsiaTheme="majorEastAsia" w:hAnsiTheme="majorHAnsi" w:cstheme="majorBidi"/>
                                <w:color w:val="767171" w:themeColor="background2" w:themeShade="80"/>
                                <w:sz w:val="32"/>
                                <w:szCs w:val="32"/>
                              </w:rPr>
                            </w:pPr>
                            <w:r w:rsidRPr="001137C3">
                              <w:rPr>
                                <w:rFonts w:eastAsiaTheme="minorEastAsia"/>
                                <w:color w:val="767171" w:themeColor="background2" w:themeShade="80"/>
                                <w:sz w:val="28"/>
                                <w:szCs w:val="36"/>
                                <w:lang w:eastAsia="nl-NL"/>
                              </w:rPr>
                              <w:t>Assessing the relation</w:t>
                            </w:r>
                            <w:r>
                              <w:rPr>
                                <w:rFonts w:eastAsiaTheme="minorEastAsia"/>
                                <w:color w:val="767171" w:themeColor="background2" w:themeShade="80"/>
                                <w:sz w:val="28"/>
                                <w:szCs w:val="36"/>
                                <w:lang w:eastAsia="nl-NL"/>
                              </w:rPr>
                              <w:t>ship</w:t>
                            </w:r>
                            <w:r w:rsidRPr="001137C3">
                              <w:rPr>
                                <w:rFonts w:eastAsiaTheme="minorEastAsia"/>
                                <w:color w:val="767171" w:themeColor="background2" w:themeShade="80"/>
                                <w:sz w:val="28"/>
                                <w:szCs w:val="36"/>
                                <w:lang w:eastAsia="nl-NL"/>
                              </w:rPr>
                              <w:t xml:space="preserve"> </w:t>
                            </w:r>
                            <w:r w:rsidRPr="00BE4C2D">
                              <w:rPr>
                                <w:rFonts w:eastAsiaTheme="minorEastAsia"/>
                                <w:color w:val="767171" w:themeColor="background2" w:themeShade="80"/>
                                <w:sz w:val="28"/>
                                <w:szCs w:val="36"/>
                                <w:lang w:eastAsia="nl-NL"/>
                              </w:rPr>
                              <w:t xml:space="preserve">between different sizes of </w:t>
                            </w:r>
                            <w:r w:rsidRPr="001137C3">
                              <w:rPr>
                                <w:rFonts w:eastAsiaTheme="minorEastAsia"/>
                                <w:color w:val="767171" w:themeColor="background2" w:themeShade="80"/>
                                <w:sz w:val="28"/>
                                <w:szCs w:val="36"/>
                                <w:lang w:eastAsia="nl-NL"/>
                              </w:rPr>
                              <w:t>Carcinus</w:t>
                            </w:r>
                            <w:r w:rsidRPr="001137C3">
                              <w:rPr>
                                <w:rFonts w:eastAsiaTheme="minorEastAsia"/>
                                <w:i/>
                                <w:color w:val="767171" w:themeColor="background2" w:themeShade="80"/>
                                <w:sz w:val="28"/>
                                <w:szCs w:val="36"/>
                                <w:lang w:eastAsia="nl-NL"/>
                              </w:rPr>
                              <w:t xml:space="preserve"> maenas</w:t>
                            </w:r>
                            <w:r>
                              <w:rPr>
                                <w:rFonts w:eastAsiaTheme="minorEastAsia"/>
                                <w:i/>
                                <w:color w:val="767171" w:themeColor="background2" w:themeShade="80"/>
                                <w:sz w:val="28"/>
                                <w:szCs w:val="36"/>
                                <w:lang w:eastAsia="nl-NL"/>
                              </w:rPr>
                              <w:t xml:space="preserve"> </w:t>
                            </w:r>
                            <w:r w:rsidRPr="00BE4C2D">
                              <w:rPr>
                                <w:rFonts w:eastAsiaTheme="minorEastAsia"/>
                                <w:color w:val="767171" w:themeColor="background2" w:themeShade="80"/>
                                <w:sz w:val="28"/>
                                <w:szCs w:val="36"/>
                                <w:lang w:eastAsia="nl-NL"/>
                              </w:rPr>
                              <w:t>predating on the</w:t>
                            </w:r>
                            <w:r w:rsidRPr="001137C3">
                              <w:rPr>
                                <w:rFonts w:eastAsiaTheme="minorEastAsia"/>
                                <w:color w:val="767171" w:themeColor="background2" w:themeShade="80"/>
                                <w:sz w:val="28"/>
                                <w:szCs w:val="36"/>
                                <w:lang w:eastAsia="nl-NL"/>
                              </w:rPr>
                              <w:t xml:space="preserve"> </w:t>
                            </w:r>
                            <w:r w:rsidRPr="001137C3">
                              <w:rPr>
                                <w:rFonts w:eastAsiaTheme="minorEastAsia"/>
                                <w:i/>
                                <w:color w:val="767171" w:themeColor="background2" w:themeShade="80"/>
                                <w:sz w:val="28"/>
                                <w:szCs w:val="36"/>
                                <w:lang w:eastAsia="nl-NL"/>
                              </w:rPr>
                              <w:t xml:space="preserve">Ruditapes </w:t>
                            </w:r>
                            <w:r>
                              <w:rPr>
                                <w:rFonts w:eastAsiaTheme="minorEastAsia"/>
                                <w:i/>
                                <w:color w:val="767171" w:themeColor="background2" w:themeShade="80"/>
                                <w:sz w:val="28"/>
                                <w:szCs w:val="36"/>
                                <w:lang w:eastAsia="nl-NL"/>
                              </w:rPr>
                              <w:t>philippinarum</w:t>
                            </w:r>
                            <w:r w:rsidRPr="001137C3">
                              <w:rPr>
                                <w:rFonts w:eastAsiaTheme="minorEastAsia"/>
                                <w:color w:val="767171" w:themeColor="background2" w:themeShade="80"/>
                                <w:sz w:val="28"/>
                                <w:szCs w:val="36"/>
                                <w:lang w:eastAsia="nl-NL"/>
                              </w:rPr>
                              <w:t xml:space="preserve"> </w:t>
                            </w:r>
                            <w:r w:rsidRPr="00BE4C2D">
                              <w:rPr>
                                <w:rFonts w:eastAsiaTheme="minorEastAsia"/>
                                <w:color w:val="767171" w:themeColor="background2" w:themeShade="80"/>
                                <w:sz w:val="28"/>
                                <w:szCs w:val="36"/>
                                <w:lang w:eastAsia="nl-NL"/>
                              </w:rPr>
                              <w:t>in different temperatures</w:t>
                            </w:r>
                            <w:r>
                              <w:rPr>
                                <w:rFonts w:eastAsiaTheme="minorEastAsia"/>
                                <w:i/>
                                <w:color w:val="767171" w:themeColor="background2" w:themeShade="80"/>
                                <w:sz w:val="28"/>
                                <w:szCs w:val="36"/>
                                <w:lang w:eastAsia="nl-NL"/>
                              </w:rPr>
                              <w:t xml:space="preserve"> </w:t>
                            </w:r>
                          </w:p>
                          <w:p w14:paraId="205FE507" w14:textId="77777777" w:rsidR="00C76BCB" w:rsidRPr="00D0759C" w:rsidRDefault="00C76BCB" w:rsidP="00BE4C2D">
                            <w:pPr>
                              <w:pStyle w:val="Kaftondertitel"/>
                              <w:rPr>
                                <w:lang w:val="en-GB"/>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31CD54" id="_x0000_t202" coordsize="21600,21600" o:spt="202" path="m,l,21600r21600,l21600,xe">
                <v:stroke joinstyle="miter"/>
                <v:path gradientshapeok="t" o:connecttype="rect"/>
              </v:shapetype>
              <v:shape id="Tekstvak 2" o:spid="_x0000_s1026" type="#_x0000_t202" style="position:absolute;margin-left:52.6pt;margin-top:146.05pt;width:433.85pt;height:19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" filled="f" stroked="f">
                <v:textbox inset="0,0,0,0">
                  <w:txbxContent>
                    <w:p w14:paraId="57A4D447" w14:textId="60E39E2E" w:rsidR="00C76BCB" w:rsidRPr="00BE4C2D" w:rsidRDefault="00C76BCB" w:rsidP="00BE4C2D">
                      <w:pPr>
                        <w:pStyle w:val="Kaftondertitel"/>
                        <w:rPr>
                          <w:i/>
                          <w:color w:val="767171" w:themeColor="background2" w:themeShade="80"/>
                          <w:sz w:val="44"/>
                          <w:lang w:val="en-GB"/>
                        </w:rPr>
                      </w:pPr>
                      <w:r>
                        <w:rPr>
                          <w:i/>
                          <w:color w:val="767171" w:themeColor="background2" w:themeShade="80"/>
                          <w:sz w:val="44"/>
                          <w:lang w:val="en-GB"/>
                        </w:rPr>
                        <w:t xml:space="preserve">C. maenas </w:t>
                      </w:r>
                      <w:r>
                        <w:rPr>
                          <w:color w:val="767171" w:themeColor="background2" w:themeShade="80"/>
                          <w:sz w:val="44"/>
                          <w:lang w:val="en-GB"/>
                        </w:rPr>
                        <w:t xml:space="preserve">predation on the </w:t>
                      </w:r>
                      <w:r>
                        <w:rPr>
                          <w:i/>
                          <w:color w:val="767171" w:themeColor="background2" w:themeShade="80"/>
                          <w:sz w:val="44"/>
                          <w:lang w:val="en-GB"/>
                        </w:rPr>
                        <w:t xml:space="preserve">R. philippinarum </w:t>
                      </w:r>
                    </w:p>
                    <w:p w14:paraId="69709DBA" w14:textId="6A8DB93F" w:rsidR="00C76BCB" w:rsidRPr="001137C3" w:rsidRDefault="00C76BCB" w:rsidP="00BE4C2D">
                      <w:pPr>
                        <w:jc w:val="right"/>
                        <w:rPr>
                          <w:rFonts w:asciiTheme="majorHAnsi" w:eastAsiaTheme="majorEastAsia" w:hAnsiTheme="majorHAnsi" w:cstheme="majorBidi"/>
                          <w:color w:val="767171" w:themeColor="background2" w:themeShade="80"/>
                          <w:sz w:val="32"/>
                          <w:szCs w:val="32"/>
                        </w:rPr>
                      </w:pPr>
                      <w:r w:rsidRPr="001137C3">
                        <w:rPr>
                          <w:rFonts w:eastAsiaTheme="minorEastAsia"/>
                          <w:color w:val="767171" w:themeColor="background2" w:themeShade="80"/>
                          <w:sz w:val="28"/>
                          <w:szCs w:val="36"/>
                          <w:lang w:eastAsia="nl-NL"/>
                        </w:rPr>
                        <w:t>Assessing the relation</w:t>
                      </w:r>
                      <w:r>
                        <w:rPr>
                          <w:rFonts w:eastAsiaTheme="minorEastAsia"/>
                          <w:color w:val="767171" w:themeColor="background2" w:themeShade="80"/>
                          <w:sz w:val="28"/>
                          <w:szCs w:val="36"/>
                          <w:lang w:eastAsia="nl-NL"/>
                        </w:rPr>
                        <w:t>ship</w:t>
                      </w:r>
                      <w:r w:rsidRPr="001137C3">
                        <w:rPr>
                          <w:rFonts w:eastAsiaTheme="minorEastAsia"/>
                          <w:color w:val="767171" w:themeColor="background2" w:themeShade="80"/>
                          <w:sz w:val="28"/>
                          <w:szCs w:val="36"/>
                          <w:lang w:eastAsia="nl-NL"/>
                        </w:rPr>
                        <w:t xml:space="preserve"> </w:t>
                      </w:r>
                      <w:r w:rsidRPr="00BE4C2D">
                        <w:rPr>
                          <w:rFonts w:eastAsiaTheme="minorEastAsia"/>
                          <w:color w:val="767171" w:themeColor="background2" w:themeShade="80"/>
                          <w:sz w:val="28"/>
                          <w:szCs w:val="36"/>
                          <w:lang w:eastAsia="nl-NL"/>
                        </w:rPr>
                        <w:t xml:space="preserve">between different sizes of </w:t>
                      </w:r>
                      <w:r w:rsidRPr="001137C3">
                        <w:rPr>
                          <w:rFonts w:eastAsiaTheme="minorEastAsia"/>
                          <w:color w:val="767171" w:themeColor="background2" w:themeShade="80"/>
                          <w:sz w:val="28"/>
                          <w:szCs w:val="36"/>
                          <w:lang w:eastAsia="nl-NL"/>
                        </w:rPr>
                        <w:t>Carcinus</w:t>
                      </w:r>
                      <w:r w:rsidRPr="001137C3">
                        <w:rPr>
                          <w:rFonts w:eastAsiaTheme="minorEastAsia"/>
                          <w:i/>
                          <w:color w:val="767171" w:themeColor="background2" w:themeShade="80"/>
                          <w:sz w:val="28"/>
                          <w:szCs w:val="36"/>
                          <w:lang w:eastAsia="nl-NL"/>
                        </w:rPr>
                        <w:t xml:space="preserve"> maenas</w:t>
                      </w:r>
                      <w:r>
                        <w:rPr>
                          <w:rFonts w:eastAsiaTheme="minorEastAsia"/>
                          <w:i/>
                          <w:color w:val="767171" w:themeColor="background2" w:themeShade="80"/>
                          <w:sz w:val="28"/>
                          <w:szCs w:val="36"/>
                          <w:lang w:eastAsia="nl-NL"/>
                        </w:rPr>
                        <w:t xml:space="preserve"> </w:t>
                      </w:r>
                      <w:r w:rsidRPr="00BE4C2D">
                        <w:rPr>
                          <w:rFonts w:eastAsiaTheme="minorEastAsia"/>
                          <w:color w:val="767171" w:themeColor="background2" w:themeShade="80"/>
                          <w:sz w:val="28"/>
                          <w:szCs w:val="36"/>
                          <w:lang w:eastAsia="nl-NL"/>
                        </w:rPr>
                        <w:t>predating on the</w:t>
                      </w:r>
                      <w:r w:rsidRPr="001137C3">
                        <w:rPr>
                          <w:rFonts w:eastAsiaTheme="minorEastAsia"/>
                          <w:color w:val="767171" w:themeColor="background2" w:themeShade="80"/>
                          <w:sz w:val="28"/>
                          <w:szCs w:val="36"/>
                          <w:lang w:eastAsia="nl-NL"/>
                        </w:rPr>
                        <w:t xml:space="preserve"> </w:t>
                      </w:r>
                      <w:r w:rsidRPr="001137C3">
                        <w:rPr>
                          <w:rFonts w:eastAsiaTheme="minorEastAsia"/>
                          <w:i/>
                          <w:color w:val="767171" w:themeColor="background2" w:themeShade="80"/>
                          <w:sz w:val="28"/>
                          <w:szCs w:val="36"/>
                          <w:lang w:eastAsia="nl-NL"/>
                        </w:rPr>
                        <w:t xml:space="preserve">Ruditapes </w:t>
                      </w:r>
                      <w:r>
                        <w:rPr>
                          <w:rFonts w:eastAsiaTheme="minorEastAsia"/>
                          <w:i/>
                          <w:color w:val="767171" w:themeColor="background2" w:themeShade="80"/>
                          <w:sz w:val="28"/>
                          <w:szCs w:val="36"/>
                          <w:lang w:eastAsia="nl-NL"/>
                        </w:rPr>
                        <w:t>philippinarum</w:t>
                      </w:r>
                      <w:r w:rsidRPr="001137C3">
                        <w:rPr>
                          <w:rFonts w:eastAsiaTheme="minorEastAsia"/>
                          <w:color w:val="767171" w:themeColor="background2" w:themeShade="80"/>
                          <w:sz w:val="28"/>
                          <w:szCs w:val="36"/>
                          <w:lang w:eastAsia="nl-NL"/>
                        </w:rPr>
                        <w:t xml:space="preserve"> </w:t>
                      </w:r>
                      <w:r w:rsidRPr="00BE4C2D">
                        <w:rPr>
                          <w:rFonts w:eastAsiaTheme="minorEastAsia"/>
                          <w:color w:val="767171" w:themeColor="background2" w:themeShade="80"/>
                          <w:sz w:val="28"/>
                          <w:szCs w:val="36"/>
                          <w:lang w:eastAsia="nl-NL"/>
                        </w:rPr>
                        <w:t>in different temperatures</w:t>
                      </w:r>
                      <w:r>
                        <w:rPr>
                          <w:rFonts w:eastAsiaTheme="minorEastAsia"/>
                          <w:i/>
                          <w:color w:val="767171" w:themeColor="background2" w:themeShade="80"/>
                          <w:sz w:val="28"/>
                          <w:szCs w:val="36"/>
                          <w:lang w:eastAsia="nl-NL"/>
                        </w:rPr>
                        <w:t xml:space="preserve"> </w:t>
                      </w:r>
                    </w:p>
                    <w:p w14:paraId="205FE507" w14:textId="77777777" w:rsidR="00C76BCB" w:rsidRPr="00D0759C" w:rsidRDefault="00C76BCB" w:rsidP="00BE4C2D">
                      <w:pPr>
                        <w:pStyle w:val="Kaftondertitel"/>
                        <w:rPr>
                          <w:lang w:val="en-GB"/>
                        </w:rPr>
                      </w:pPr>
                    </w:p>
                  </w:txbxContent>
                </v:textbox>
                <w10:wrap anchory="page"/>
              </v:shape>
            </w:pict>
          </mc:Fallback>
        </mc:AlternateContent>
      </w:r>
      <w:r w:rsidR="007D30B9" w:rsidRPr="001760A2">
        <w:rPr>
          <w:noProof/>
          <w:lang w:eastAsia="en-GB"/>
        </w:rPr>
        <mc:AlternateContent>
          <mc:Choice Requires="wps">
            <w:drawing>
              <wp:anchor distT="0" distB="0" distL="114300" distR="114300" simplePos="0" relativeHeight="251686912" behindDoc="0" locked="0" layoutInCell="1" allowOverlap="1" wp14:anchorId="583E75DC" wp14:editId="3A49E1B6">
                <wp:simplePos x="0" y="0"/>
                <wp:positionH relativeFrom="leftMargin">
                  <wp:posOffset>2583180</wp:posOffset>
                </wp:positionH>
                <wp:positionV relativeFrom="paragraph">
                  <wp:posOffset>3088005</wp:posOffset>
                </wp:positionV>
                <wp:extent cx="4500000" cy="687600"/>
                <wp:effectExtent l="0" t="0" r="15240" b="1778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687600"/>
                        </a:xfrm>
                        <a:prstGeom prst="rect">
                          <a:avLst/>
                        </a:prstGeom>
                        <a:noFill/>
                        <a:ln>
                          <a:noFill/>
                        </a:ln>
                        <a:extLst/>
                      </wps:spPr>
                      <wps:txbx>
                        <w:txbxContent>
                          <w:p w14:paraId="509057B1" w14:textId="77777777" w:rsidR="00C76BCB" w:rsidRPr="00D0759C" w:rsidRDefault="00C76BCB" w:rsidP="007D30B9">
                            <w:pPr>
                              <w:pStyle w:val="Kaftdienstendatum"/>
                              <w:rPr>
                                <w:lang w:val="nl-NL"/>
                              </w:rPr>
                            </w:pPr>
                            <w:r>
                              <w:rPr>
                                <w:lang w:val="nl-NL"/>
                              </w:rPr>
                              <w:t xml:space="preserve">Research group Aquaculture </w:t>
                            </w:r>
                          </w:p>
                          <w:p w14:paraId="4C80FF8F" w14:textId="656555AF" w:rsidR="00C76BCB" w:rsidRPr="00D0759C" w:rsidRDefault="00C76BCB" w:rsidP="007D30B9">
                            <w:pPr>
                              <w:pStyle w:val="Kaftdienstendatum"/>
                              <w:rPr>
                                <w:lang w:val="nl-NL"/>
                              </w:rPr>
                            </w:pPr>
                            <w:r>
                              <w:rPr>
                                <w:lang w:val="nl-NL"/>
                              </w:rPr>
                              <w:t>21-6-2017</w:t>
                            </w:r>
                          </w:p>
                          <w:p w14:paraId="0BD8FE20" w14:textId="77777777" w:rsidR="00C76BCB" w:rsidRPr="00D0759C" w:rsidRDefault="00C76BCB" w:rsidP="007D30B9">
                            <w:pPr>
                              <w:pStyle w:val="Kaftdienstendatum"/>
                              <w:rPr>
                                <w:lang w:val="nl-N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E75DC" id="_x0000_s1027" type="#_x0000_t202" style="position:absolute;margin-left:203.4pt;margin-top:243.15pt;width:354.35pt;height:54.1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" filled="f" stroked="f">
                <v:textbox inset="0,0,0,0">
                  <w:txbxContent>
                    <w:p w14:paraId="509057B1" w14:textId="77777777" w:rsidR="00C76BCB" w:rsidRPr="00D0759C" w:rsidRDefault="00C76BCB" w:rsidP="007D30B9">
                      <w:pPr>
                        <w:pStyle w:val="Kaftdienstendatum"/>
                        <w:rPr>
                          <w:lang w:val="nl-NL"/>
                        </w:rPr>
                      </w:pPr>
                      <w:r>
                        <w:rPr>
                          <w:lang w:val="nl-NL"/>
                        </w:rPr>
                        <w:t xml:space="preserve">Research group Aquaculture </w:t>
                      </w:r>
                    </w:p>
                    <w:p w14:paraId="4C80FF8F" w14:textId="656555AF" w:rsidR="00C76BCB" w:rsidRPr="00D0759C" w:rsidRDefault="00C76BCB" w:rsidP="007D30B9">
                      <w:pPr>
                        <w:pStyle w:val="Kaftdienstendatum"/>
                        <w:rPr>
                          <w:lang w:val="nl-NL"/>
                        </w:rPr>
                      </w:pPr>
                      <w:r>
                        <w:rPr>
                          <w:lang w:val="nl-NL"/>
                        </w:rPr>
                        <w:t>21-6-2017</w:t>
                      </w:r>
                    </w:p>
                    <w:p w14:paraId="0BD8FE20" w14:textId="77777777" w:rsidR="00C76BCB" w:rsidRPr="00D0759C" w:rsidRDefault="00C76BCB" w:rsidP="007D30B9">
                      <w:pPr>
                        <w:pStyle w:val="Kaftdienstendatum"/>
                        <w:rPr>
                          <w:lang w:val="nl-NL"/>
                        </w:rPr>
                      </w:pPr>
                    </w:p>
                  </w:txbxContent>
                </v:textbox>
                <w10:wrap anchorx="margin"/>
              </v:shape>
            </w:pict>
          </mc:Fallback>
        </mc:AlternateContent>
      </w:r>
      <w:r w:rsidR="007D30B9">
        <w:rPr>
          <w:rFonts w:asciiTheme="majorHAnsi" w:eastAsiaTheme="majorEastAsia" w:hAnsiTheme="majorHAnsi" w:cstheme="majorBidi"/>
          <w:color w:val="2F5496" w:themeColor="accent1" w:themeShade="BF"/>
          <w:sz w:val="32"/>
          <w:szCs w:val="32"/>
          <w:highlight w:val="lightGray"/>
        </w:rPr>
        <w:br w:type="page"/>
      </w:r>
    </w:p>
    <w:p w14:paraId="46F924A9" w14:textId="70EEBCB4" w:rsidR="00790E10" w:rsidRDefault="00790E10" w:rsidP="00790E10">
      <w:pPr>
        <w:jc w:val="center"/>
        <w:rPr>
          <w:color w:val="0070C0"/>
          <w:sz w:val="28"/>
        </w:rPr>
      </w:pPr>
      <w:r w:rsidRPr="004C3F92">
        <w:rPr>
          <w:color w:val="0070C0"/>
          <w:sz w:val="28"/>
        </w:rPr>
        <w:lastRenderedPageBreak/>
        <w:t>Gratitude</w:t>
      </w:r>
    </w:p>
    <w:p w14:paraId="410DC91F" w14:textId="1BA4035C" w:rsidR="008E58C0" w:rsidRPr="00B37896" w:rsidRDefault="008E58C0" w:rsidP="008E58C0">
      <w:r w:rsidRPr="00B37896">
        <w:t>Herewith I am expressing my gratitude to the</w:t>
      </w:r>
      <w:r w:rsidR="00567172">
        <w:t xml:space="preserve"> </w:t>
      </w:r>
      <w:r w:rsidRPr="00B37896">
        <w:t>‘research group aquaculture’ of the HZ University of Applied Sciences</w:t>
      </w:r>
      <w:r w:rsidR="00567172">
        <w:t xml:space="preserve"> </w:t>
      </w:r>
      <w:r w:rsidRPr="00B37896">
        <w:t xml:space="preserve">for giving me a chance to experience how it is to work as a researcher in this field of expertise. </w:t>
      </w:r>
    </w:p>
    <w:p w14:paraId="48E980E1" w14:textId="6CFF4483" w:rsidR="008E58C0" w:rsidRPr="00B37896" w:rsidRDefault="008E58C0" w:rsidP="008E58C0">
      <w:pPr>
        <w:jc w:val="both"/>
        <w:rPr>
          <w:i/>
        </w:rPr>
      </w:pPr>
      <w:r w:rsidRPr="00B37896">
        <w:t>Due to the great support and the time being made available to me, I have been enabled to complete my research project:</w:t>
      </w:r>
      <w:r w:rsidR="00567172">
        <w:t xml:space="preserve"> </w:t>
      </w:r>
      <w:r w:rsidRPr="00B37896">
        <w:t xml:space="preserve">‘predation of the </w:t>
      </w:r>
      <w:r w:rsidRPr="00B37896">
        <w:rPr>
          <w:i/>
        </w:rPr>
        <w:t xml:space="preserve">Carcinus maenas </w:t>
      </w:r>
      <w:r w:rsidRPr="00B37896">
        <w:t xml:space="preserve">on the </w:t>
      </w:r>
      <w:r w:rsidRPr="00B37896">
        <w:rPr>
          <w:i/>
        </w:rPr>
        <w:t>Ruditapes philippinarum’</w:t>
      </w:r>
      <w:r w:rsidRPr="00B37896">
        <w:t>, which I am herewith submitting</w:t>
      </w:r>
      <w:r w:rsidRPr="00B37896">
        <w:rPr>
          <w:i/>
        </w:rPr>
        <w:t>.</w:t>
      </w:r>
    </w:p>
    <w:p w14:paraId="410210AE" w14:textId="3CAD8934" w:rsidR="008E58C0" w:rsidRPr="00B37896" w:rsidRDefault="008E58C0" w:rsidP="008E58C0">
      <w:pPr>
        <w:jc w:val="both"/>
      </w:pPr>
      <w:r w:rsidRPr="00B37896">
        <w:t xml:space="preserve">I want to thank Ms E. Hartog for helping me with the ample supply of </w:t>
      </w:r>
      <w:r w:rsidRPr="00B37896">
        <w:rPr>
          <w:i/>
        </w:rPr>
        <w:t>Carcinus maenas</w:t>
      </w:r>
      <w:r w:rsidRPr="00B37896">
        <w:t xml:space="preserve"> and for connecting me with the fisherman. Secondly, I want to thank the examiner Mr A. Verkruysse for guiding me in how to develop/create an appropriate thesis project and for accommodating the various</w:t>
      </w:r>
      <w:r w:rsidR="00567172">
        <w:t xml:space="preserve"> </w:t>
      </w:r>
      <w:r w:rsidRPr="00B37896">
        <w:t>meetings. Furthermore, Finally, I want to give a special thanks to Mr M. Trommelen for guiding me and providing the necessary support and feedback on this research project.</w:t>
      </w:r>
      <w:r w:rsidR="00567172">
        <w:t xml:space="preserve"> </w:t>
      </w:r>
    </w:p>
    <w:p w14:paraId="357948D6" w14:textId="77777777" w:rsidR="00790E10" w:rsidRDefault="00790E10">
      <w:r>
        <w:br w:type="page"/>
      </w:r>
    </w:p>
    <w:p w14:paraId="6B1C24B5" w14:textId="79A870A6" w:rsidR="001F4CF2" w:rsidRPr="001F4CF2" w:rsidRDefault="001F4CF2" w:rsidP="001F4CF2">
      <w:pPr>
        <w:pStyle w:val="Kaftondertitel"/>
        <w:jc w:val="center"/>
        <w:rPr>
          <w:i/>
          <w:color w:val="2F5496" w:themeColor="accent1" w:themeShade="BF"/>
          <w:sz w:val="44"/>
          <w:lang w:val="en-GB"/>
        </w:rPr>
      </w:pPr>
      <w:r w:rsidRPr="001F4CF2">
        <w:rPr>
          <w:i/>
          <w:color w:val="2F5496" w:themeColor="accent1" w:themeShade="BF"/>
          <w:sz w:val="44"/>
          <w:lang w:val="en-GB"/>
        </w:rPr>
        <w:lastRenderedPageBreak/>
        <w:t>C. maenas</w:t>
      </w:r>
      <w:r w:rsidR="00567172">
        <w:rPr>
          <w:i/>
          <w:color w:val="2F5496" w:themeColor="accent1" w:themeShade="BF"/>
          <w:sz w:val="44"/>
          <w:lang w:val="en-GB"/>
        </w:rPr>
        <w:t xml:space="preserve"> </w:t>
      </w:r>
      <w:r w:rsidRPr="001F4CF2">
        <w:rPr>
          <w:color w:val="2F5496" w:themeColor="accent1" w:themeShade="BF"/>
          <w:sz w:val="44"/>
          <w:lang w:val="en-GB"/>
        </w:rPr>
        <w:t xml:space="preserve">predation on the </w:t>
      </w:r>
      <w:r w:rsidRPr="001F4CF2">
        <w:rPr>
          <w:i/>
          <w:color w:val="2F5496" w:themeColor="accent1" w:themeShade="BF"/>
          <w:sz w:val="44"/>
          <w:lang w:val="en-GB"/>
        </w:rPr>
        <w:t>R. philippinarum</w:t>
      </w:r>
    </w:p>
    <w:p w14:paraId="6DC3F0DA" w14:textId="77777777" w:rsidR="001F4CF2" w:rsidRDefault="001F4CF2" w:rsidP="00BE4C2D">
      <w:pPr>
        <w:jc w:val="center"/>
        <w:rPr>
          <w:rFonts w:eastAsiaTheme="minorEastAsia"/>
          <w:color w:val="2F5496" w:themeColor="accent1" w:themeShade="BF"/>
          <w:sz w:val="28"/>
          <w:szCs w:val="36"/>
          <w:lang w:eastAsia="nl-NL"/>
        </w:rPr>
      </w:pPr>
    </w:p>
    <w:p w14:paraId="5BAC4236" w14:textId="48A49A65" w:rsidR="00BE4C2D" w:rsidRPr="00BE4C2D" w:rsidRDefault="00BE4C2D" w:rsidP="00BE4C2D">
      <w:pPr>
        <w:jc w:val="center"/>
        <w:rPr>
          <w:rFonts w:asciiTheme="majorHAnsi" w:eastAsiaTheme="majorEastAsia" w:hAnsiTheme="majorHAnsi" w:cstheme="majorBidi"/>
          <w:color w:val="2F5496" w:themeColor="accent1" w:themeShade="BF"/>
          <w:sz w:val="32"/>
          <w:szCs w:val="32"/>
        </w:rPr>
      </w:pPr>
      <w:r w:rsidRPr="00BE4C2D">
        <w:rPr>
          <w:rFonts w:eastAsiaTheme="minorEastAsia"/>
          <w:color w:val="2F5496" w:themeColor="accent1" w:themeShade="BF"/>
          <w:sz w:val="28"/>
          <w:szCs w:val="36"/>
          <w:lang w:eastAsia="nl-NL"/>
        </w:rPr>
        <w:t>Assessing the relationship</w:t>
      </w:r>
      <w:r>
        <w:rPr>
          <w:rFonts w:eastAsiaTheme="minorEastAsia"/>
          <w:color w:val="2F5496" w:themeColor="accent1" w:themeShade="BF"/>
          <w:sz w:val="28"/>
          <w:szCs w:val="36"/>
          <w:lang w:eastAsia="nl-NL"/>
        </w:rPr>
        <w:t xml:space="preserve"> between different</w:t>
      </w:r>
      <w:r w:rsidRPr="00BE4C2D">
        <w:rPr>
          <w:rFonts w:eastAsiaTheme="minorEastAsia"/>
          <w:color w:val="2F5496" w:themeColor="accent1" w:themeShade="BF"/>
          <w:sz w:val="28"/>
          <w:szCs w:val="36"/>
          <w:lang w:eastAsia="nl-NL"/>
        </w:rPr>
        <w:t xml:space="preserve"> size</w:t>
      </w:r>
      <w:r>
        <w:rPr>
          <w:rFonts w:eastAsiaTheme="minorEastAsia"/>
          <w:color w:val="2F5496" w:themeColor="accent1" w:themeShade="BF"/>
          <w:sz w:val="28"/>
          <w:szCs w:val="36"/>
          <w:lang w:eastAsia="nl-NL"/>
        </w:rPr>
        <w:t>s</w:t>
      </w:r>
      <w:r w:rsidRPr="00BE4C2D">
        <w:rPr>
          <w:rFonts w:eastAsiaTheme="minorEastAsia"/>
          <w:color w:val="2F5496" w:themeColor="accent1" w:themeShade="BF"/>
          <w:sz w:val="28"/>
          <w:szCs w:val="36"/>
          <w:lang w:eastAsia="nl-NL"/>
        </w:rPr>
        <w:t xml:space="preserve"> </w:t>
      </w:r>
      <w:r>
        <w:rPr>
          <w:rFonts w:eastAsiaTheme="minorEastAsia"/>
          <w:color w:val="2F5496" w:themeColor="accent1" w:themeShade="BF"/>
          <w:sz w:val="28"/>
          <w:szCs w:val="36"/>
          <w:lang w:eastAsia="nl-NL"/>
        </w:rPr>
        <w:t xml:space="preserve">of </w:t>
      </w:r>
      <w:r w:rsidRPr="00BE4C2D">
        <w:rPr>
          <w:rFonts w:eastAsiaTheme="minorEastAsia"/>
          <w:i/>
          <w:color w:val="2F5496" w:themeColor="accent1" w:themeShade="BF"/>
          <w:sz w:val="28"/>
          <w:szCs w:val="36"/>
          <w:lang w:eastAsia="nl-NL"/>
        </w:rPr>
        <w:t xml:space="preserve">Carcinus maenas </w:t>
      </w:r>
      <w:r w:rsidRPr="00BE4C2D">
        <w:rPr>
          <w:rFonts w:eastAsiaTheme="minorEastAsia"/>
          <w:color w:val="2F5496" w:themeColor="accent1" w:themeShade="BF"/>
          <w:sz w:val="28"/>
          <w:szCs w:val="36"/>
          <w:lang w:eastAsia="nl-NL"/>
        </w:rPr>
        <w:t xml:space="preserve">predating on the </w:t>
      </w:r>
      <w:r w:rsidRPr="00BE4C2D">
        <w:rPr>
          <w:rFonts w:eastAsiaTheme="minorEastAsia"/>
          <w:i/>
          <w:color w:val="2F5496" w:themeColor="accent1" w:themeShade="BF"/>
          <w:sz w:val="28"/>
          <w:szCs w:val="36"/>
          <w:lang w:eastAsia="nl-NL"/>
        </w:rPr>
        <w:t>Ruditapes philippinarum</w:t>
      </w:r>
      <w:r w:rsidRPr="00BE4C2D">
        <w:rPr>
          <w:rFonts w:eastAsiaTheme="minorEastAsia"/>
          <w:color w:val="2F5496" w:themeColor="accent1" w:themeShade="BF"/>
          <w:sz w:val="28"/>
          <w:szCs w:val="36"/>
          <w:lang w:eastAsia="nl-NL"/>
        </w:rPr>
        <w:t xml:space="preserve"> in different temperatures</w:t>
      </w:r>
    </w:p>
    <w:p w14:paraId="1F5B0051" w14:textId="77777777" w:rsidR="00BE4C2D" w:rsidRDefault="00BE4C2D" w:rsidP="00BE4C2D">
      <w:pPr>
        <w:rPr>
          <w:rFonts w:asciiTheme="majorHAnsi" w:eastAsiaTheme="majorEastAsia" w:hAnsiTheme="majorHAnsi" w:cstheme="majorBidi"/>
          <w:color w:val="2F5496" w:themeColor="accent1" w:themeShade="BF"/>
          <w:sz w:val="32"/>
          <w:szCs w:val="32"/>
        </w:rPr>
      </w:pPr>
    </w:p>
    <w:p w14:paraId="0127EB70" w14:textId="77777777" w:rsidR="00BE4C2D" w:rsidRDefault="00BE4C2D" w:rsidP="00BE4C2D">
      <w:pPr>
        <w:ind w:firstLine="142"/>
        <w:jc w:val="center"/>
      </w:pPr>
      <w:r>
        <w:t>HZ University of Applied Sciences</w:t>
      </w:r>
    </w:p>
    <w:p w14:paraId="737FCA27" w14:textId="77777777" w:rsidR="00BE4C2D" w:rsidRDefault="00BE4C2D" w:rsidP="00BE4C2D">
      <w:pPr>
        <w:ind w:firstLine="142"/>
        <w:jc w:val="center"/>
      </w:pPr>
      <w:r>
        <w:t xml:space="preserve">Research group Aquaculture </w:t>
      </w:r>
    </w:p>
    <w:p w14:paraId="087B294B" w14:textId="77777777" w:rsidR="00BE4C2D" w:rsidRDefault="00BE4C2D" w:rsidP="00BE4C2D">
      <w:pPr>
        <w:ind w:firstLine="142"/>
        <w:jc w:val="center"/>
      </w:pPr>
    </w:p>
    <w:p w14:paraId="77EBC948" w14:textId="77777777" w:rsidR="00BE4C2D" w:rsidRDefault="00BE4C2D" w:rsidP="00BE4C2D">
      <w:pPr>
        <w:ind w:firstLine="142"/>
        <w:jc w:val="center"/>
      </w:pPr>
      <w:r>
        <w:t xml:space="preserve">Researcher: M. Trommelen </w:t>
      </w:r>
    </w:p>
    <w:p w14:paraId="2B95C159" w14:textId="77777777" w:rsidR="00BE4C2D" w:rsidRDefault="00BE4C2D" w:rsidP="00BE4C2D">
      <w:pPr>
        <w:ind w:firstLine="142"/>
        <w:jc w:val="center"/>
      </w:pPr>
      <w:r>
        <w:t>1</w:t>
      </w:r>
      <w:r w:rsidRPr="00AD1A3F">
        <w:rPr>
          <w:vertAlign w:val="superscript"/>
        </w:rPr>
        <w:t>st</w:t>
      </w:r>
      <w:r>
        <w:t xml:space="preserve"> Examiner: A. Verkruysse</w:t>
      </w:r>
    </w:p>
    <w:p w14:paraId="2B274647" w14:textId="77777777" w:rsidR="00BE4C2D" w:rsidRDefault="00BE4C2D" w:rsidP="00BE4C2D">
      <w:pPr>
        <w:ind w:firstLine="142"/>
        <w:jc w:val="center"/>
      </w:pPr>
    </w:p>
    <w:p w14:paraId="1CBFEE8F" w14:textId="77777777" w:rsidR="00BE4C2D" w:rsidRDefault="00BE4C2D" w:rsidP="00BE4C2D">
      <w:pPr>
        <w:ind w:firstLine="142"/>
        <w:jc w:val="center"/>
      </w:pPr>
      <w:r>
        <w:t>Research report</w:t>
      </w:r>
    </w:p>
    <w:p w14:paraId="0A2F927C" w14:textId="77777777" w:rsidR="00BE4C2D" w:rsidRPr="000B27E0" w:rsidRDefault="00BE4C2D" w:rsidP="00BE4C2D">
      <w:pPr>
        <w:ind w:firstLine="142"/>
        <w:jc w:val="center"/>
        <w:rPr>
          <w:lang w:val="nl-NL"/>
        </w:rPr>
      </w:pPr>
      <w:r w:rsidRPr="000B27E0">
        <w:rPr>
          <w:lang w:val="nl-NL"/>
        </w:rPr>
        <w:t>Version 1.0</w:t>
      </w:r>
    </w:p>
    <w:p w14:paraId="5E134ACE" w14:textId="77777777" w:rsidR="00BE4C2D" w:rsidRPr="000B27E0" w:rsidRDefault="00BE4C2D" w:rsidP="00BE4C2D">
      <w:pPr>
        <w:ind w:firstLine="142"/>
        <w:jc w:val="center"/>
        <w:rPr>
          <w:lang w:val="nl-NL"/>
        </w:rPr>
      </w:pPr>
    </w:p>
    <w:p w14:paraId="25299DAD" w14:textId="77777777" w:rsidR="00BE4C2D" w:rsidRPr="008E07C5" w:rsidRDefault="00BE4C2D" w:rsidP="00BE4C2D">
      <w:pPr>
        <w:ind w:firstLine="142"/>
        <w:jc w:val="center"/>
        <w:rPr>
          <w:lang w:val="nl-NL"/>
        </w:rPr>
      </w:pPr>
      <w:r>
        <w:rPr>
          <w:lang w:val="nl-NL"/>
        </w:rPr>
        <w:t xml:space="preserve">Samuel Sisselaar </w:t>
      </w:r>
    </w:p>
    <w:p w14:paraId="4892AB59" w14:textId="77777777" w:rsidR="00BE4C2D" w:rsidRDefault="00BE4C2D" w:rsidP="00BE4C2D">
      <w:pPr>
        <w:ind w:firstLine="142"/>
        <w:jc w:val="center"/>
        <w:rPr>
          <w:lang w:val="nl-NL"/>
        </w:rPr>
      </w:pPr>
      <w:r w:rsidRPr="00AD1A3F">
        <w:rPr>
          <w:lang w:val="nl-NL"/>
        </w:rPr>
        <w:t>Vlissingen, The Netherlands</w:t>
      </w:r>
    </w:p>
    <w:p w14:paraId="3DC44355" w14:textId="77777777" w:rsidR="00BE4C2D" w:rsidRPr="002B4E79" w:rsidRDefault="00BE4C2D" w:rsidP="00BE4C2D">
      <w:pPr>
        <w:ind w:firstLine="142"/>
        <w:jc w:val="center"/>
      </w:pPr>
      <w:r w:rsidRPr="002B4E79">
        <w:t>Edisonweg 4a, 4382NW</w:t>
      </w:r>
    </w:p>
    <w:p w14:paraId="2D57F117" w14:textId="77777777" w:rsidR="00BE4C2D" w:rsidRPr="002B4E79" w:rsidRDefault="00BE4C2D" w:rsidP="00BE4C2D">
      <w:pPr>
        <w:ind w:firstLine="142"/>
        <w:jc w:val="center"/>
      </w:pPr>
    </w:p>
    <w:p w14:paraId="21C8D7B3" w14:textId="675B3441" w:rsidR="00BE4C2D" w:rsidRDefault="00BE4C2D" w:rsidP="00BE4C2D">
      <w:pPr>
        <w:ind w:firstLine="142"/>
        <w:jc w:val="center"/>
      </w:pPr>
      <w:r>
        <w:t>21 Jun. 17</w:t>
      </w:r>
    </w:p>
    <w:p w14:paraId="57B30DFC" w14:textId="77777777" w:rsidR="001F4CF2" w:rsidRPr="004C3F92" w:rsidRDefault="007D30B9" w:rsidP="001F4CF2">
      <w:pPr>
        <w:ind w:firstLine="142"/>
        <w:jc w:val="center"/>
        <w:rPr>
          <w:color w:val="0070C0"/>
          <w:sz w:val="28"/>
        </w:rPr>
      </w:pPr>
      <w:r>
        <w:rPr>
          <w:rFonts w:asciiTheme="majorHAnsi" w:eastAsiaTheme="majorEastAsia" w:hAnsiTheme="majorHAnsi" w:cstheme="majorBidi"/>
          <w:color w:val="2F5496" w:themeColor="accent1" w:themeShade="BF"/>
          <w:sz w:val="32"/>
          <w:szCs w:val="32"/>
          <w:highlight w:val="lightGray"/>
        </w:rPr>
        <w:br w:type="page"/>
      </w:r>
      <w:r w:rsidR="001F4CF2" w:rsidRPr="004C3F92">
        <w:rPr>
          <w:color w:val="0070C0"/>
          <w:sz w:val="28"/>
        </w:rPr>
        <w:lastRenderedPageBreak/>
        <w:t xml:space="preserve">Summary </w:t>
      </w:r>
    </w:p>
    <w:p w14:paraId="12510FAC" w14:textId="3CEEA9E7" w:rsidR="00330EE4" w:rsidRPr="009C17FF" w:rsidRDefault="00330EE4" w:rsidP="00330EE4">
      <w:pPr>
        <w:rPr>
          <w:sz w:val="24"/>
        </w:rPr>
      </w:pPr>
      <w:r w:rsidRPr="000E011E">
        <w:rPr>
          <w:b/>
          <w:sz w:val="24"/>
        </w:rPr>
        <w:t>Duration of the investigation:</w:t>
      </w:r>
      <w:r w:rsidR="00567172">
        <w:rPr>
          <w:b/>
          <w:sz w:val="24"/>
        </w:rPr>
        <w:t xml:space="preserve"> </w:t>
      </w:r>
      <w:r w:rsidRPr="009C17FF">
        <w:rPr>
          <w:sz w:val="24"/>
        </w:rPr>
        <w:t>February</w:t>
      </w:r>
      <w:r w:rsidR="00567172">
        <w:rPr>
          <w:sz w:val="24"/>
        </w:rPr>
        <w:t xml:space="preserve"> </w:t>
      </w:r>
      <w:r w:rsidRPr="009C17FF">
        <w:rPr>
          <w:sz w:val="24"/>
        </w:rPr>
        <w:t>2017</w:t>
      </w:r>
      <w:r w:rsidR="00567172">
        <w:rPr>
          <w:sz w:val="24"/>
        </w:rPr>
        <w:t xml:space="preserve"> </w:t>
      </w:r>
      <w:r w:rsidRPr="009C17FF">
        <w:rPr>
          <w:sz w:val="24"/>
        </w:rPr>
        <w:t>till</w:t>
      </w:r>
      <w:r w:rsidR="00567172">
        <w:rPr>
          <w:sz w:val="24"/>
        </w:rPr>
        <w:t xml:space="preserve"> </w:t>
      </w:r>
      <w:r w:rsidRPr="009C17FF">
        <w:rPr>
          <w:sz w:val="24"/>
        </w:rPr>
        <w:t xml:space="preserve">June 2017 </w:t>
      </w:r>
    </w:p>
    <w:p w14:paraId="4AD2EADD" w14:textId="77777777" w:rsidR="00330EE4" w:rsidRPr="000E011E" w:rsidRDefault="00330EE4" w:rsidP="00330EE4">
      <w:pPr>
        <w:rPr>
          <w:sz w:val="24"/>
        </w:rPr>
      </w:pPr>
      <w:r w:rsidRPr="000E011E">
        <w:rPr>
          <w:b/>
          <w:sz w:val="24"/>
        </w:rPr>
        <w:t>Place of action:</w:t>
      </w:r>
      <w:r w:rsidRPr="000E011E">
        <w:rPr>
          <w:b/>
          <w:sz w:val="24"/>
        </w:rPr>
        <w:tab/>
      </w:r>
      <w:r w:rsidRPr="000E011E">
        <w:rPr>
          <w:sz w:val="24"/>
        </w:rPr>
        <w:t xml:space="preserve">Laboratory of Hz university of applied science </w:t>
      </w:r>
    </w:p>
    <w:p w14:paraId="1888EEAA" w14:textId="77777777" w:rsidR="00330EE4" w:rsidRPr="009C17FF" w:rsidRDefault="00330EE4" w:rsidP="00330EE4">
      <w:pPr>
        <w:ind w:firstLine="142"/>
        <w:jc w:val="center"/>
        <w:rPr>
          <w:sz w:val="24"/>
        </w:rPr>
      </w:pPr>
      <w:r w:rsidRPr="009C17FF">
        <w:rPr>
          <w:sz w:val="32"/>
        </w:rPr>
        <w:t xml:space="preserve"> </w:t>
      </w:r>
    </w:p>
    <w:p w14:paraId="5838A315" w14:textId="26B5C19C" w:rsidR="00330EE4" w:rsidRPr="009C17FF" w:rsidRDefault="00567172" w:rsidP="00330EE4">
      <w:r>
        <w:t xml:space="preserve">This investigation </w:t>
      </w:r>
      <w:r w:rsidR="00330EE4" w:rsidRPr="009C17FF">
        <w:t xml:space="preserve">tries to give more insight in the relation between the </w:t>
      </w:r>
      <w:r w:rsidR="00330EE4" w:rsidRPr="009C17FF">
        <w:rPr>
          <w:i/>
        </w:rPr>
        <w:t xml:space="preserve">Carcinus maenas, </w:t>
      </w:r>
      <w:r w:rsidR="00330EE4" w:rsidRPr="009C17FF">
        <w:t>acting as predator</w:t>
      </w:r>
      <w:r w:rsidR="00330EE4" w:rsidRPr="009C17FF">
        <w:rPr>
          <w:i/>
        </w:rPr>
        <w:t xml:space="preserve"> </w:t>
      </w:r>
      <w:r w:rsidR="00330EE4" w:rsidRPr="009C17FF">
        <w:t>in this part of the</w:t>
      </w:r>
      <w:r>
        <w:t xml:space="preserve"> </w:t>
      </w:r>
      <w:r w:rsidR="00330EE4" w:rsidRPr="009C17FF">
        <w:t>food chain</w:t>
      </w:r>
      <w:r>
        <w:rPr>
          <w:i/>
        </w:rPr>
        <w:t xml:space="preserve"> </w:t>
      </w:r>
      <w:r w:rsidR="00330EE4" w:rsidRPr="009C17FF">
        <w:t xml:space="preserve">and the </w:t>
      </w:r>
      <w:r w:rsidR="00330EE4" w:rsidRPr="009C17FF">
        <w:rPr>
          <w:i/>
        </w:rPr>
        <w:t xml:space="preserve">Ruditapes philippinarum, </w:t>
      </w:r>
      <w:r w:rsidR="00330EE4" w:rsidRPr="009C17FF">
        <w:t>being hunted by the Carcinus maenas.</w:t>
      </w:r>
      <w:r>
        <w:t xml:space="preserve"> </w:t>
      </w:r>
    </w:p>
    <w:p w14:paraId="0FD546BB" w14:textId="3ACC1611" w:rsidR="00330EE4" w:rsidRPr="009C17FF" w:rsidRDefault="00330EE4" w:rsidP="00330EE4">
      <w:r w:rsidRPr="009C17FF">
        <w:t xml:space="preserve">The focus in this investigation has been based on the occurrence of the different sizes of the Carcinus maenas in relation to the different sizes of </w:t>
      </w:r>
      <w:r w:rsidRPr="009C17FF">
        <w:rPr>
          <w:i/>
        </w:rPr>
        <w:t xml:space="preserve">Ruditapes philippinarum </w:t>
      </w:r>
      <w:r w:rsidRPr="009C17FF">
        <w:t xml:space="preserve">measured in different water temperatures. Due to the increasing demand for aquaculturally produced food, fish-farmers need more answers in their efforts to optimize their productions and to obtain higher profits. To minimize losses, they want to know more on how much and due to what cause they lose most of their </w:t>
      </w:r>
      <w:r w:rsidRPr="009C17FF">
        <w:rPr>
          <w:i/>
        </w:rPr>
        <w:t xml:space="preserve">R. philippinarum </w:t>
      </w:r>
      <w:r w:rsidRPr="009C17FF">
        <w:t xml:space="preserve">spat due to predation by the </w:t>
      </w:r>
      <w:r w:rsidRPr="009C17FF">
        <w:rPr>
          <w:i/>
        </w:rPr>
        <w:t>C. maenas.</w:t>
      </w:r>
      <w:r w:rsidRPr="009C17FF">
        <w:t xml:space="preserve"> The results of this investigation are based on three</w:t>
      </w:r>
      <w:r w:rsidR="00567172">
        <w:t xml:space="preserve"> </w:t>
      </w:r>
      <w:r w:rsidRPr="009C17FF">
        <w:t>separate</w:t>
      </w:r>
      <w:r w:rsidR="00567172">
        <w:t xml:space="preserve"> </w:t>
      </w:r>
      <w:r w:rsidRPr="009C17FF">
        <w:t xml:space="preserve">lab experiments conducted at the facility of the HZ University of Applied Sciences. </w:t>
      </w:r>
    </w:p>
    <w:p w14:paraId="04072F35" w14:textId="77777777" w:rsidR="00330EE4" w:rsidRPr="009C17FF" w:rsidRDefault="00330EE4" w:rsidP="00330EE4">
      <w:r w:rsidRPr="009C17FF">
        <w:t xml:space="preserve">The main research question being investigated and being expanded on in this report is: What is the relationship between the size of </w:t>
      </w:r>
      <w:r w:rsidRPr="009C17FF">
        <w:rPr>
          <w:i/>
        </w:rPr>
        <w:t xml:space="preserve">R. philippinarum </w:t>
      </w:r>
      <w:r w:rsidRPr="009C17FF">
        <w:t xml:space="preserve">spat predated by the different size of </w:t>
      </w:r>
      <w:r w:rsidRPr="009C17FF">
        <w:rPr>
          <w:i/>
        </w:rPr>
        <w:t xml:space="preserve">C. maenas </w:t>
      </w:r>
      <w:r w:rsidRPr="009C17FF">
        <w:t xml:space="preserve">in different temperatures in the Zeeuwse delta? </w:t>
      </w:r>
    </w:p>
    <w:p w14:paraId="22AAAB5E" w14:textId="25363872" w:rsidR="00330EE4" w:rsidRPr="009C17FF" w:rsidRDefault="00330EE4" w:rsidP="00330EE4">
      <w:r w:rsidRPr="009C17FF">
        <w:t>In order to find answers to this question,</w:t>
      </w:r>
      <w:r w:rsidR="00567172">
        <w:t xml:space="preserve"> </w:t>
      </w:r>
      <w:r w:rsidRPr="009C17FF">
        <w:rPr>
          <w:i/>
        </w:rPr>
        <w:t xml:space="preserve">C. maenas </w:t>
      </w:r>
      <w:r w:rsidRPr="009C17FF">
        <w:t>has been separately placed in aquariums under present groundwater conditions.</w:t>
      </w:r>
      <w:r w:rsidR="00567172">
        <w:t xml:space="preserve"> </w:t>
      </w:r>
      <w:r w:rsidRPr="009C17FF">
        <w:t xml:space="preserve">Each aquaria was filled with 30 </w:t>
      </w:r>
      <w:r w:rsidRPr="009C17FF">
        <w:rPr>
          <w:i/>
        </w:rPr>
        <w:t xml:space="preserve">R. philippinarum </w:t>
      </w:r>
      <w:r w:rsidRPr="009C17FF">
        <w:t xml:space="preserve">shells and one </w:t>
      </w:r>
      <w:r w:rsidRPr="009C17FF">
        <w:rPr>
          <w:i/>
        </w:rPr>
        <w:t>C. maenas</w:t>
      </w:r>
      <w:r w:rsidRPr="009C17FF">
        <w:t xml:space="preserve">. The </w:t>
      </w:r>
      <w:r w:rsidRPr="009C17FF">
        <w:rPr>
          <w:i/>
        </w:rPr>
        <w:t xml:space="preserve">C. maenas </w:t>
      </w:r>
      <w:r w:rsidRPr="009C17FF">
        <w:t>used in the experiment where starved for 48 hours prior of the experiment.</w:t>
      </w:r>
      <w:r w:rsidR="00567172">
        <w:t xml:space="preserve"> </w:t>
      </w:r>
      <w:r w:rsidRPr="009C17FF">
        <w:t xml:space="preserve">When the </w:t>
      </w:r>
      <w:r w:rsidRPr="009C17FF">
        <w:rPr>
          <w:i/>
        </w:rPr>
        <w:t xml:space="preserve">C. maenas </w:t>
      </w:r>
      <w:r w:rsidRPr="009C17FF">
        <w:t xml:space="preserve">where placed in one of the aquaria they could predate 24 hours on those shellfish. Their where three experiment conducted. Different parameters for those experiments where used, those parameters where crab size, shellfish size and water temperature. </w:t>
      </w:r>
    </w:p>
    <w:p w14:paraId="087D07F3" w14:textId="4209670F" w:rsidR="00330EE4" w:rsidRPr="009C17FF" w:rsidRDefault="00330EE4" w:rsidP="00330EE4">
      <w:r w:rsidRPr="009C17FF">
        <w:t xml:space="preserve">The observations in the first experiment showed no statistical differences between the preferred shellfish size by the </w:t>
      </w:r>
      <w:r w:rsidR="00561F71" w:rsidRPr="00561F71">
        <w:rPr>
          <w:i/>
        </w:rPr>
        <w:t>C. maenas</w:t>
      </w:r>
      <w:r w:rsidRPr="009C17FF">
        <w:t xml:space="preserve">, the tested shell sizes where ranging between 3 and 12mm. Although there is no particular size preference by the </w:t>
      </w:r>
      <w:r w:rsidRPr="009C17FF">
        <w:rPr>
          <w:i/>
        </w:rPr>
        <w:t>C. maenas</w:t>
      </w:r>
      <w:r w:rsidRPr="009C17FF">
        <w:t xml:space="preserve"> in this size range. </w:t>
      </w:r>
    </w:p>
    <w:p w14:paraId="3FA69DBD" w14:textId="728CEEDD" w:rsidR="00330EE4" w:rsidRPr="009C17FF" w:rsidRDefault="00330EE4" w:rsidP="00330EE4">
      <w:r w:rsidRPr="009C17FF">
        <w:t xml:space="preserve">The second experiment showed differences in consumption rates between the different sizes of </w:t>
      </w:r>
      <w:r w:rsidRPr="009C17FF">
        <w:rPr>
          <w:i/>
        </w:rPr>
        <w:t xml:space="preserve">C. maenas </w:t>
      </w:r>
      <w:r w:rsidRPr="009C17FF">
        <w:t>used in the experiment</w:t>
      </w:r>
      <w:r w:rsidRPr="009C17FF">
        <w:rPr>
          <w:i/>
        </w:rPr>
        <w:t>.</w:t>
      </w:r>
      <w:r w:rsidRPr="009C17FF">
        <w:t xml:space="preserve"> It seems that </w:t>
      </w:r>
      <w:r w:rsidR="00561F71" w:rsidRPr="00561F71">
        <w:rPr>
          <w:i/>
        </w:rPr>
        <w:t>C. maena</w:t>
      </w:r>
      <w:r w:rsidRPr="009C17FF">
        <w:t xml:space="preserve">s with a carapace width bigger than 50mm consume higher amount of shellfish than </w:t>
      </w:r>
      <w:r w:rsidR="00561F71" w:rsidRPr="00561F71">
        <w:rPr>
          <w:i/>
        </w:rPr>
        <w:t>C. maenas</w:t>
      </w:r>
      <w:r w:rsidRPr="009C17FF">
        <w:t xml:space="preserve"> with a carapace width smaller than 40mm. Expected is that when carapace width increases, energy demand rises and therefore higher predation rates on </w:t>
      </w:r>
      <w:r w:rsidRPr="009C17FF">
        <w:rPr>
          <w:i/>
        </w:rPr>
        <w:t xml:space="preserve">R. philippinarum </w:t>
      </w:r>
      <w:r w:rsidRPr="009C17FF">
        <w:t>occurs.</w:t>
      </w:r>
    </w:p>
    <w:p w14:paraId="75FE38CB" w14:textId="77777777" w:rsidR="00330EE4" w:rsidRPr="009C17FF" w:rsidRDefault="00330EE4" w:rsidP="00330EE4">
      <w:r w:rsidRPr="009C17FF">
        <w:t xml:space="preserve">Finally, the effect of temperature on the consumption rate of the </w:t>
      </w:r>
      <w:r w:rsidRPr="009C17FF">
        <w:rPr>
          <w:i/>
        </w:rPr>
        <w:t xml:space="preserve">C. maenas </w:t>
      </w:r>
      <w:r w:rsidRPr="009C17FF">
        <w:t>was tested the temperatures used where 4</w:t>
      </w:r>
      <w:r w:rsidRPr="009C17FF">
        <w:rPr>
          <w:rFonts w:ascii="SimSun" w:eastAsia="SimSun" w:hAnsi="SimSun" w:hint="eastAsia"/>
        </w:rPr>
        <w:t>℃</w:t>
      </w:r>
      <w:r w:rsidRPr="009C17FF">
        <w:t>, 8</w:t>
      </w:r>
      <w:r w:rsidRPr="009C17FF">
        <w:rPr>
          <w:rFonts w:ascii="SimSun" w:eastAsia="SimSun" w:hAnsi="SimSun" w:hint="eastAsia"/>
        </w:rPr>
        <w:t>℃</w:t>
      </w:r>
      <w:r w:rsidRPr="009C17FF">
        <w:t xml:space="preserve"> and 14</w:t>
      </w:r>
      <w:r w:rsidRPr="009C17FF">
        <w:rPr>
          <w:rFonts w:ascii="SimSun" w:eastAsia="SimSun" w:hAnsi="SimSun" w:hint="eastAsia"/>
        </w:rPr>
        <w:t>℃</w:t>
      </w:r>
      <w:r w:rsidRPr="009C17FF">
        <w:t xml:space="preserve">. The results do not show significant differences but they show a higher average consumption at higher temperatures. </w:t>
      </w:r>
    </w:p>
    <w:p w14:paraId="185EB756" w14:textId="0127A131" w:rsidR="00330EE4" w:rsidRPr="00330EE4" w:rsidRDefault="00330EE4" w:rsidP="00330EE4">
      <w:pPr>
        <w:rPr>
          <w:color w:val="FF0000"/>
        </w:rPr>
      </w:pPr>
      <w:r w:rsidRPr="009C17FF">
        <w:t xml:space="preserve">Those three experiment led to the conclusion that there is too much difference in in the results to say something about the behaviour of the </w:t>
      </w:r>
      <w:r w:rsidR="00561F71" w:rsidRPr="00561F71">
        <w:rPr>
          <w:i/>
        </w:rPr>
        <w:t>C. maenas</w:t>
      </w:r>
      <w:r w:rsidRPr="009C17FF">
        <w:t xml:space="preserve"> when predating on </w:t>
      </w:r>
      <w:r w:rsidRPr="009C17FF">
        <w:rPr>
          <w:i/>
        </w:rPr>
        <w:t xml:space="preserve">R. philippinarum, </w:t>
      </w:r>
      <w:r w:rsidRPr="009C17FF">
        <w:t xml:space="preserve">the only proven fact is that bigger </w:t>
      </w:r>
      <w:r w:rsidR="00561F71" w:rsidRPr="00561F71">
        <w:rPr>
          <w:i/>
        </w:rPr>
        <w:t>C. maenas</w:t>
      </w:r>
      <w:r w:rsidRPr="009C17FF">
        <w:t xml:space="preserve"> require</w:t>
      </w:r>
      <w:r w:rsidR="00561F71">
        <w:t>s</w:t>
      </w:r>
      <w:r w:rsidRPr="009C17FF">
        <w:t xml:space="preserve"> more energy and they’re for consume higher biomass of R.</w:t>
      </w:r>
      <w:r w:rsidRPr="009C17FF">
        <w:rPr>
          <w:i/>
        </w:rPr>
        <w:t xml:space="preserve"> philippinarum. </w:t>
      </w:r>
      <w:r w:rsidRPr="009C17FF">
        <w:t xml:space="preserve">It is recommended that farmers should protect their </w:t>
      </w:r>
      <w:r w:rsidRPr="009C17FF">
        <w:rPr>
          <w:i/>
        </w:rPr>
        <w:t xml:space="preserve">R. decussatus </w:t>
      </w:r>
      <w:r w:rsidRPr="009C17FF">
        <w:t xml:space="preserve">spat against the </w:t>
      </w:r>
      <w:r w:rsidR="00561F71" w:rsidRPr="00561F71">
        <w:rPr>
          <w:i/>
        </w:rPr>
        <w:t>C. maenas</w:t>
      </w:r>
      <w:r w:rsidRPr="009C17FF">
        <w:t xml:space="preserve"> since it is shown in those experiment that </w:t>
      </w:r>
      <w:r w:rsidR="00561F71" w:rsidRPr="00561F71">
        <w:rPr>
          <w:i/>
        </w:rPr>
        <w:t>C. maenas</w:t>
      </w:r>
      <w:r w:rsidRPr="009C17FF">
        <w:t xml:space="preserve"> with a carapace width lower than 40mm are able to crush </w:t>
      </w:r>
      <w:r w:rsidRPr="009C17FF">
        <w:rPr>
          <w:i/>
        </w:rPr>
        <w:t xml:space="preserve">R. decussatus </w:t>
      </w:r>
      <w:r w:rsidRPr="009C17FF">
        <w:t>spat up to 12mm.</w:t>
      </w:r>
      <w:r w:rsidR="00567172">
        <w:t xml:space="preserve"> </w:t>
      </w:r>
    </w:p>
    <w:sdt>
      <w:sdtPr>
        <w:rPr>
          <w:rFonts w:asciiTheme="minorHAnsi" w:eastAsiaTheme="minorHAnsi" w:hAnsiTheme="minorHAnsi" w:cstheme="minorBidi"/>
          <w:color w:val="auto"/>
          <w:sz w:val="22"/>
          <w:szCs w:val="22"/>
          <w:lang w:val="nl-NL" w:eastAsia="en-US"/>
        </w:rPr>
        <w:id w:val="649410261"/>
        <w:docPartObj>
          <w:docPartGallery w:val="Table of Contents"/>
          <w:docPartUnique/>
        </w:docPartObj>
      </w:sdtPr>
      <w:sdtEndPr>
        <w:rPr>
          <w:b/>
          <w:bCs/>
        </w:rPr>
      </w:sdtEndPr>
      <w:sdtContent>
        <w:p w14:paraId="0D51CA45" w14:textId="321CDD33" w:rsidR="00393C55" w:rsidRPr="00330EE4" w:rsidRDefault="00393C55" w:rsidP="00330EE4">
          <w:pPr>
            <w:pStyle w:val="Kopvaninhoudsopgave"/>
            <w:rPr>
              <w:highlight w:val="lightGray"/>
            </w:rPr>
          </w:pPr>
        </w:p>
        <w:p w14:paraId="49BB6A85" w14:textId="626C456B" w:rsidR="004901AA" w:rsidRDefault="00393C55">
          <w:pPr>
            <w:pStyle w:val="Inhopg1"/>
            <w:tabs>
              <w:tab w:val="left" w:pos="440"/>
              <w:tab w:val="right" w:leader="dot" w:pos="9062"/>
            </w:tabs>
            <w:rPr>
              <w:rFonts w:eastAsiaTheme="minorEastAsia"/>
              <w:noProof/>
              <w:lang w:eastAsia="en-GB"/>
            </w:rPr>
          </w:pPr>
          <w:r>
            <w:fldChar w:fldCharType="begin"/>
          </w:r>
          <w:r>
            <w:instrText xml:space="preserve"> TOC \o "1-3" \h \z \u </w:instrText>
          </w:r>
          <w:r>
            <w:fldChar w:fldCharType="separate"/>
          </w:r>
          <w:hyperlink w:anchor="_Toc487454379" w:history="1">
            <w:r w:rsidR="004901AA" w:rsidRPr="00253D43">
              <w:rPr>
                <w:rStyle w:val="Hyperlink"/>
                <w:noProof/>
              </w:rPr>
              <w:t>1.</w:t>
            </w:r>
            <w:r w:rsidR="004901AA">
              <w:rPr>
                <w:rFonts w:eastAsiaTheme="minorEastAsia"/>
                <w:noProof/>
                <w:lang w:eastAsia="en-GB"/>
              </w:rPr>
              <w:tab/>
            </w:r>
            <w:r w:rsidR="004901AA" w:rsidRPr="00253D43">
              <w:rPr>
                <w:rStyle w:val="Hyperlink"/>
                <w:noProof/>
              </w:rPr>
              <w:t>Introduction</w:t>
            </w:r>
            <w:r w:rsidR="004901AA">
              <w:rPr>
                <w:noProof/>
                <w:webHidden/>
              </w:rPr>
              <w:tab/>
            </w:r>
            <w:r w:rsidR="004901AA">
              <w:rPr>
                <w:noProof/>
                <w:webHidden/>
              </w:rPr>
              <w:fldChar w:fldCharType="begin"/>
            </w:r>
            <w:r w:rsidR="004901AA">
              <w:rPr>
                <w:noProof/>
                <w:webHidden/>
              </w:rPr>
              <w:instrText xml:space="preserve"> PAGEREF _Toc487454379 \h </w:instrText>
            </w:r>
            <w:r w:rsidR="004901AA">
              <w:rPr>
                <w:noProof/>
                <w:webHidden/>
              </w:rPr>
            </w:r>
            <w:r w:rsidR="004901AA">
              <w:rPr>
                <w:noProof/>
                <w:webHidden/>
              </w:rPr>
              <w:fldChar w:fldCharType="separate"/>
            </w:r>
            <w:r w:rsidR="004901AA">
              <w:rPr>
                <w:noProof/>
                <w:webHidden/>
              </w:rPr>
              <w:t>7</w:t>
            </w:r>
            <w:r w:rsidR="004901AA">
              <w:rPr>
                <w:noProof/>
                <w:webHidden/>
              </w:rPr>
              <w:fldChar w:fldCharType="end"/>
            </w:r>
          </w:hyperlink>
        </w:p>
        <w:p w14:paraId="35F24789" w14:textId="7AC643FB" w:rsidR="004901AA" w:rsidRDefault="00C14096">
          <w:pPr>
            <w:pStyle w:val="Inhopg2"/>
            <w:tabs>
              <w:tab w:val="left" w:pos="880"/>
              <w:tab w:val="right" w:leader="dot" w:pos="9062"/>
            </w:tabs>
            <w:rPr>
              <w:rFonts w:eastAsiaTheme="minorEastAsia"/>
              <w:noProof/>
              <w:lang w:eastAsia="en-GB"/>
            </w:rPr>
          </w:pPr>
          <w:hyperlink w:anchor="_Toc487454380" w:history="1">
            <w:r w:rsidR="004901AA" w:rsidRPr="00253D43">
              <w:rPr>
                <w:rStyle w:val="Hyperlink"/>
                <w:noProof/>
              </w:rPr>
              <w:t>1.1.</w:t>
            </w:r>
            <w:r w:rsidR="004901AA">
              <w:rPr>
                <w:rFonts w:eastAsiaTheme="minorEastAsia"/>
                <w:noProof/>
                <w:lang w:eastAsia="en-GB"/>
              </w:rPr>
              <w:tab/>
            </w:r>
            <w:r w:rsidR="004901AA" w:rsidRPr="00253D43">
              <w:rPr>
                <w:rStyle w:val="Hyperlink"/>
                <w:noProof/>
              </w:rPr>
              <w:t>Saline productions</w:t>
            </w:r>
            <w:r w:rsidR="004901AA">
              <w:rPr>
                <w:noProof/>
                <w:webHidden/>
              </w:rPr>
              <w:tab/>
            </w:r>
            <w:r w:rsidR="004901AA">
              <w:rPr>
                <w:noProof/>
                <w:webHidden/>
              </w:rPr>
              <w:fldChar w:fldCharType="begin"/>
            </w:r>
            <w:r w:rsidR="004901AA">
              <w:rPr>
                <w:noProof/>
                <w:webHidden/>
              </w:rPr>
              <w:instrText xml:space="preserve"> PAGEREF _Toc487454380 \h </w:instrText>
            </w:r>
            <w:r w:rsidR="004901AA">
              <w:rPr>
                <w:noProof/>
                <w:webHidden/>
              </w:rPr>
            </w:r>
            <w:r w:rsidR="004901AA">
              <w:rPr>
                <w:noProof/>
                <w:webHidden/>
              </w:rPr>
              <w:fldChar w:fldCharType="separate"/>
            </w:r>
            <w:r w:rsidR="004901AA">
              <w:rPr>
                <w:noProof/>
                <w:webHidden/>
              </w:rPr>
              <w:t>7</w:t>
            </w:r>
            <w:r w:rsidR="004901AA">
              <w:rPr>
                <w:noProof/>
                <w:webHidden/>
              </w:rPr>
              <w:fldChar w:fldCharType="end"/>
            </w:r>
          </w:hyperlink>
        </w:p>
        <w:p w14:paraId="2AAF16BB" w14:textId="46895E2E" w:rsidR="004901AA" w:rsidRDefault="00C14096">
          <w:pPr>
            <w:pStyle w:val="Inhopg2"/>
            <w:tabs>
              <w:tab w:val="left" w:pos="880"/>
              <w:tab w:val="right" w:leader="dot" w:pos="9062"/>
            </w:tabs>
            <w:rPr>
              <w:rFonts w:eastAsiaTheme="minorEastAsia"/>
              <w:noProof/>
              <w:lang w:eastAsia="en-GB"/>
            </w:rPr>
          </w:pPr>
          <w:hyperlink w:anchor="_Toc487454381" w:history="1">
            <w:r w:rsidR="004901AA" w:rsidRPr="00253D43">
              <w:rPr>
                <w:rStyle w:val="Hyperlink"/>
                <w:noProof/>
              </w:rPr>
              <w:t>1.2.</w:t>
            </w:r>
            <w:r w:rsidR="004901AA">
              <w:rPr>
                <w:rFonts w:eastAsiaTheme="minorEastAsia"/>
                <w:noProof/>
                <w:lang w:eastAsia="en-GB"/>
              </w:rPr>
              <w:tab/>
            </w:r>
            <w:r w:rsidR="004901AA" w:rsidRPr="00253D43">
              <w:rPr>
                <w:rStyle w:val="Hyperlink"/>
                <w:noProof/>
              </w:rPr>
              <w:t>Increasing demand of Ruditapes</w:t>
            </w:r>
            <w:r w:rsidR="004901AA">
              <w:rPr>
                <w:noProof/>
                <w:webHidden/>
              </w:rPr>
              <w:tab/>
            </w:r>
            <w:r w:rsidR="004901AA">
              <w:rPr>
                <w:noProof/>
                <w:webHidden/>
              </w:rPr>
              <w:fldChar w:fldCharType="begin"/>
            </w:r>
            <w:r w:rsidR="004901AA">
              <w:rPr>
                <w:noProof/>
                <w:webHidden/>
              </w:rPr>
              <w:instrText xml:space="preserve"> PAGEREF _Toc487454381 \h </w:instrText>
            </w:r>
            <w:r w:rsidR="004901AA">
              <w:rPr>
                <w:noProof/>
                <w:webHidden/>
              </w:rPr>
            </w:r>
            <w:r w:rsidR="004901AA">
              <w:rPr>
                <w:noProof/>
                <w:webHidden/>
              </w:rPr>
              <w:fldChar w:fldCharType="separate"/>
            </w:r>
            <w:r w:rsidR="004901AA">
              <w:rPr>
                <w:noProof/>
                <w:webHidden/>
              </w:rPr>
              <w:t>7</w:t>
            </w:r>
            <w:r w:rsidR="004901AA">
              <w:rPr>
                <w:noProof/>
                <w:webHidden/>
              </w:rPr>
              <w:fldChar w:fldCharType="end"/>
            </w:r>
          </w:hyperlink>
        </w:p>
        <w:p w14:paraId="1A07D41C" w14:textId="05DF2EA7" w:rsidR="004901AA" w:rsidRDefault="00C14096">
          <w:pPr>
            <w:pStyle w:val="Inhopg2"/>
            <w:tabs>
              <w:tab w:val="left" w:pos="880"/>
              <w:tab w:val="right" w:leader="dot" w:pos="9062"/>
            </w:tabs>
            <w:rPr>
              <w:rFonts w:eastAsiaTheme="minorEastAsia"/>
              <w:noProof/>
              <w:lang w:eastAsia="en-GB"/>
            </w:rPr>
          </w:pPr>
          <w:hyperlink w:anchor="_Toc487454382" w:history="1">
            <w:r w:rsidR="004901AA" w:rsidRPr="00253D43">
              <w:rPr>
                <w:rStyle w:val="Hyperlink"/>
                <w:noProof/>
              </w:rPr>
              <w:t>1.3.</w:t>
            </w:r>
            <w:r w:rsidR="004901AA">
              <w:rPr>
                <w:rFonts w:eastAsiaTheme="minorEastAsia"/>
                <w:noProof/>
                <w:lang w:eastAsia="en-GB"/>
              </w:rPr>
              <w:tab/>
            </w:r>
            <w:r w:rsidR="004901AA" w:rsidRPr="00253D43">
              <w:rPr>
                <w:rStyle w:val="Hyperlink"/>
                <w:noProof/>
              </w:rPr>
              <w:t>Problem description</w:t>
            </w:r>
            <w:r w:rsidR="004901AA">
              <w:rPr>
                <w:noProof/>
                <w:webHidden/>
              </w:rPr>
              <w:tab/>
            </w:r>
            <w:r w:rsidR="004901AA">
              <w:rPr>
                <w:noProof/>
                <w:webHidden/>
              </w:rPr>
              <w:fldChar w:fldCharType="begin"/>
            </w:r>
            <w:r w:rsidR="004901AA">
              <w:rPr>
                <w:noProof/>
                <w:webHidden/>
              </w:rPr>
              <w:instrText xml:space="preserve"> PAGEREF _Toc487454382 \h </w:instrText>
            </w:r>
            <w:r w:rsidR="004901AA">
              <w:rPr>
                <w:noProof/>
                <w:webHidden/>
              </w:rPr>
            </w:r>
            <w:r w:rsidR="004901AA">
              <w:rPr>
                <w:noProof/>
                <w:webHidden/>
              </w:rPr>
              <w:fldChar w:fldCharType="separate"/>
            </w:r>
            <w:r w:rsidR="004901AA">
              <w:rPr>
                <w:noProof/>
                <w:webHidden/>
              </w:rPr>
              <w:t>8</w:t>
            </w:r>
            <w:r w:rsidR="004901AA">
              <w:rPr>
                <w:noProof/>
                <w:webHidden/>
              </w:rPr>
              <w:fldChar w:fldCharType="end"/>
            </w:r>
          </w:hyperlink>
        </w:p>
        <w:p w14:paraId="3960F749" w14:textId="07225EF0" w:rsidR="004901AA" w:rsidRDefault="00C14096">
          <w:pPr>
            <w:pStyle w:val="Inhopg2"/>
            <w:tabs>
              <w:tab w:val="left" w:pos="880"/>
              <w:tab w:val="right" w:leader="dot" w:pos="9062"/>
            </w:tabs>
            <w:rPr>
              <w:rFonts w:eastAsiaTheme="minorEastAsia"/>
              <w:noProof/>
              <w:lang w:eastAsia="en-GB"/>
            </w:rPr>
          </w:pPr>
          <w:hyperlink w:anchor="_Toc487454383" w:history="1">
            <w:r w:rsidR="004901AA" w:rsidRPr="00253D43">
              <w:rPr>
                <w:rStyle w:val="Hyperlink"/>
                <w:noProof/>
              </w:rPr>
              <w:t>1.4.</w:t>
            </w:r>
            <w:r w:rsidR="004901AA">
              <w:rPr>
                <w:rFonts w:eastAsiaTheme="minorEastAsia"/>
                <w:noProof/>
                <w:lang w:eastAsia="en-GB"/>
              </w:rPr>
              <w:tab/>
            </w:r>
            <w:r w:rsidR="004901AA" w:rsidRPr="00253D43">
              <w:rPr>
                <w:rStyle w:val="Hyperlink"/>
                <w:noProof/>
              </w:rPr>
              <w:t>Research questions</w:t>
            </w:r>
            <w:r w:rsidR="004901AA">
              <w:rPr>
                <w:noProof/>
                <w:webHidden/>
              </w:rPr>
              <w:tab/>
            </w:r>
            <w:r w:rsidR="004901AA">
              <w:rPr>
                <w:noProof/>
                <w:webHidden/>
              </w:rPr>
              <w:fldChar w:fldCharType="begin"/>
            </w:r>
            <w:r w:rsidR="004901AA">
              <w:rPr>
                <w:noProof/>
                <w:webHidden/>
              </w:rPr>
              <w:instrText xml:space="preserve"> PAGEREF _Toc487454383 \h </w:instrText>
            </w:r>
            <w:r w:rsidR="004901AA">
              <w:rPr>
                <w:noProof/>
                <w:webHidden/>
              </w:rPr>
            </w:r>
            <w:r w:rsidR="004901AA">
              <w:rPr>
                <w:noProof/>
                <w:webHidden/>
              </w:rPr>
              <w:fldChar w:fldCharType="separate"/>
            </w:r>
            <w:r w:rsidR="004901AA">
              <w:rPr>
                <w:noProof/>
                <w:webHidden/>
              </w:rPr>
              <w:t>8</w:t>
            </w:r>
            <w:r w:rsidR="004901AA">
              <w:rPr>
                <w:noProof/>
                <w:webHidden/>
              </w:rPr>
              <w:fldChar w:fldCharType="end"/>
            </w:r>
          </w:hyperlink>
        </w:p>
        <w:p w14:paraId="57FB7F70" w14:textId="7FAAADC6" w:rsidR="004901AA" w:rsidRDefault="00C14096">
          <w:pPr>
            <w:pStyle w:val="Inhopg1"/>
            <w:tabs>
              <w:tab w:val="left" w:pos="440"/>
              <w:tab w:val="right" w:leader="dot" w:pos="9062"/>
            </w:tabs>
            <w:rPr>
              <w:rFonts w:eastAsiaTheme="minorEastAsia"/>
              <w:noProof/>
              <w:lang w:eastAsia="en-GB"/>
            </w:rPr>
          </w:pPr>
          <w:hyperlink w:anchor="_Toc487454384" w:history="1">
            <w:r w:rsidR="004901AA" w:rsidRPr="00253D43">
              <w:rPr>
                <w:rStyle w:val="Hyperlink"/>
                <w:noProof/>
              </w:rPr>
              <w:t>2.</w:t>
            </w:r>
            <w:r w:rsidR="004901AA">
              <w:rPr>
                <w:rFonts w:eastAsiaTheme="minorEastAsia"/>
                <w:noProof/>
                <w:lang w:eastAsia="en-GB"/>
              </w:rPr>
              <w:tab/>
            </w:r>
            <w:r w:rsidR="004901AA" w:rsidRPr="00253D43">
              <w:rPr>
                <w:rStyle w:val="Hyperlink"/>
                <w:noProof/>
              </w:rPr>
              <w:t>Theoretical framework</w:t>
            </w:r>
            <w:r w:rsidR="004901AA">
              <w:rPr>
                <w:noProof/>
                <w:webHidden/>
              </w:rPr>
              <w:tab/>
            </w:r>
            <w:r w:rsidR="004901AA">
              <w:rPr>
                <w:noProof/>
                <w:webHidden/>
              </w:rPr>
              <w:fldChar w:fldCharType="begin"/>
            </w:r>
            <w:r w:rsidR="004901AA">
              <w:rPr>
                <w:noProof/>
                <w:webHidden/>
              </w:rPr>
              <w:instrText xml:space="preserve"> PAGEREF _Toc487454384 \h </w:instrText>
            </w:r>
            <w:r w:rsidR="004901AA">
              <w:rPr>
                <w:noProof/>
                <w:webHidden/>
              </w:rPr>
            </w:r>
            <w:r w:rsidR="004901AA">
              <w:rPr>
                <w:noProof/>
                <w:webHidden/>
              </w:rPr>
              <w:fldChar w:fldCharType="separate"/>
            </w:r>
            <w:r w:rsidR="004901AA">
              <w:rPr>
                <w:noProof/>
                <w:webHidden/>
              </w:rPr>
              <w:t>9</w:t>
            </w:r>
            <w:r w:rsidR="004901AA">
              <w:rPr>
                <w:noProof/>
                <w:webHidden/>
              </w:rPr>
              <w:fldChar w:fldCharType="end"/>
            </w:r>
          </w:hyperlink>
        </w:p>
        <w:p w14:paraId="6654D64F" w14:textId="32B97145" w:rsidR="004901AA" w:rsidRDefault="00C14096">
          <w:pPr>
            <w:pStyle w:val="Inhopg2"/>
            <w:tabs>
              <w:tab w:val="left" w:pos="880"/>
              <w:tab w:val="right" w:leader="dot" w:pos="9062"/>
            </w:tabs>
            <w:rPr>
              <w:rFonts w:eastAsiaTheme="minorEastAsia"/>
              <w:noProof/>
              <w:lang w:eastAsia="en-GB"/>
            </w:rPr>
          </w:pPr>
          <w:hyperlink w:anchor="_Toc487454385" w:history="1">
            <w:r w:rsidR="004901AA" w:rsidRPr="00253D43">
              <w:rPr>
                <w:rStyle w:val="Hyperlink"/>
                <w:noProof/>
              </w:rPr>
              <w:t>2.1.</w:t>
            </w:r>
            <w:r w:rsidR="004901AA">
              <w:rPr>
                <w:rFonts w:eastAsiaTheme="minorEastAsia"/>
                <w:noProof/>
                <w:lang w:eastAsia="en-GB"/>
              </w:rPr>
              <w:tab/>
            </w:r>
            <w:r w:rsidR="004901AA" w:rsidRPr="00253D43">
              <w:rPr>
                <w:rStyle w:val="Hyperlink"/>
                <w:noProof/>
              </w:rPr>
              <w:t>Ruditapes Philippinarum</w:t>
            </w:r>
            <w:r w:rsidR="004901AA">
              <w:rPr>
                <w:noProof/>
                <w:webHidden/>
              </w:rPr>
              <w:tab/>
            </w:r>
            <w:r w:rsidR="004901AA">
              <w:rPr>
                <w:noProof/>
                <w:webHidden/>
              </w:rPr>
              <w:fldChar w:fldCharType="begin"/>
            </w:r>
            <w:r w:rsidR="004901AA">
              <w:rPr>
                <w:noProof/>
                <w:webHidden/>
              </w:rPr>
              <w:instrText xml:space="preserve"> PAGEREF _Toc487454385 \h </w:instrText>
            </w:r>
            <w:r w:rsidR="004901AA">
              <w:rPr>
                <w:noProof/>
                <w:webHidden/>
              </w:rPr>
            </w:r>
            <w:r w:rsidR="004901AA">
              <w:rPr>
                <w:noProof/>
                <w:webHidden/>
              </w:rPr>
              <w:fldChar w:fldCharType="separate"/>
            </w:r>
            <w:r w:rsidR="004901AA">
              <w:rPr>
                <w:noProof/>
                <w:webHidden/>
              </w:rPr>
              <w:t>9</w:t>
            </w:r>
            <w:r w:rsidR="004901AA">
              <w:rPr>
                <w:noProof/>
                <w:webHidden/>
              </w:rPr>
              <w:fldChar w:fldCharType="end"/>
            </w:r>
          </w:hyperlink>
        </w:p>
        <w:p w14:paraId="5FAE80BF" w14:textId="0712F88D" w:rsidR="004901AA" w:rsidRDefault="00C14096">
          <w:pPr>
            <w:pStyle w:val="Inhopg2"/>
            <w:tabs>
              <w:tab w:val="left" w:pos="880"/>
              <w:tab w:val="right" w:leader="dot" w:pos="9062"/>
            </w:tabs>
            <w:rPr>
              <w:rFonts w:eastAsiaTheme="minorEastAsia"/>
              <w:noProof/>
              <w:lang w:eastAsia="en-GB"/>
            </w:rPr>
          </w:pPr>
          <w:hyperlink w:anchor="_Toc487454386" w:history="1">
            <w:r w:rsidR="004901AA" w:rsidRPr="00253D43">
              <w:rPr>
                <w:rStyle w:val="Hyperlink"/>
                <w:noProof/>
              </w:rPr>
              <w:t>2.2.</w:t>
            </w:r>
            <w:r w:rsidR="004901AA">
              <w:rPr>
                <w:rFonts w:eastAsiaTheme="minorEastAsia"/>
                <w:noProof/>
                <w:lang w:eastAsia="en-GB"/>
              </w:rPr>
              <w:tab/>
            </w:r>
            <w:r w:rsidR="004901AA" w:rsidRPr="00253D43">
              <w:rPr>
                <w:rStyle w:val="Hyperlink"/>
                <w:noProof/>
              </w:rPr>
              <w:t>Spat</w:t>
            </w:r>
            <w:r w:rsidR="004901AA">
              <w:rPr>
                <w:noProof/>
                <w:webHidden/>
              </w:rPr>
              <w:tab/>
            </w:r>
            <w:r w:rsidR="004901AA">
              <w:rPr>
                <w:noProof/>
                <w:webHidden/>
              </w:rPr>
              <w:fldChar w:fldCharType="begin"/>
            </w:r>
            <w:r w:rsidR="004901AA">
              <w:rPr>
                <w:noProof/>
                <w:webHidden/>
              </w:rPr>
              <w:instrText xml:space="preserve"> PAGEREF _Toc487454386 \h </w:instrText>
            </w:r>
            <w:r w:rsidR="004901AA">
              <w:rPr>
                <w:noProof/>
                <w:webHidden/>
              </w:rPr>
            </w:r>
            <w:r w:rsidR="004901AA">
              <w:rPr>
                <w:noProof/>
                <w:webHidden/>
              </w:rPr>
              <w:fldChar w:fldCharType="separate"/>
            </w:r>
            <w:r w:rsidR="004901AA">
              <w:rPr>
                <w:noProof/>
                <w:webHidden/>
              </w:rPr>
              <w:t>9</w:t>
            </w:r>
            <w:r w:rsidR="004901AA">
              <w:rPr>
                <w:noProof/>
                <w:webHidden/>
              </w:rPr>
              <w:fldChar w:fldCharType="end"/>
            </w:r>
          </w:hyperlink>
        </w:p>
        <w:p w14:paraId="448DF661" w14:textId="33194D57" w:rsidR="004901AA" w:rsidRDefault="00C14096">
          <w:pPr>
            <w:pStyle w:val="Inhopg2"/>
            <w:tabs>
              <w:tab w:val="left" w:pos="880"/>
              <w:tab w:val="right" w:leader="dot" w:pos="9062"/>
            </w:tabs>
            <w:rPr>
              <w:rFonts w:eastAsiaTheme="minorEastAsia"/>
              <w:noProof/>
              <w:lang w:eastAsia="en-GB"/>
            </w:rPr>
          </w:pPr>
          <w:hyperlink w:anchor="_Toc487454387" w:history="1">
            <w:r w:rsidR="004901AA" w:rsidRPr="00253D43">
              <w:rPr>
                <w:rStyle w:val="Hyperlink"/>
                <w:noProof/>
              </w:rPr>
              <w:t>2.3.</w:t>
            </w:r>
            <w:r w:rsidR="004901AA">
              <w:rPr>
                <w:rFonts w:eastAsiaTheme="minorEastAsia"/>
                <w:noProof/>
                <w:lang w:eastAsia="en-GB"/>
              </w:rPr>
              <w:tab/>
            </w:r>
            <w:r w:rsidR="004901AA" w:rsidRPr="00253D43">
              <w:rPr>
                <w:rStyle w:val="Hyperlink"/>
                <w:noProof/>
              </w:rPr>
              <w:t>Carcinus maenas (Common Shore crab)</w:t>
            </w:r>
            <w:r w:rsidR="004901AA">
              <w:rPr>
                <w:noProof/>
                <w:webHidden/>
              </w:rPr>
              <w:tab/>
            </w:r>
            <w:r w:rsidR="004901AA">
              <w:rPr>
                <w:noProof/>
                <w:webHidden/>
              </w:rPr>
              <w:fldChar w:fldCharType="begin"/>
            </w:r>
            <w:r w:rsidR="004901AA">
              <w:rPr>
                <w:noProof/>
                <w:webHidden/>
              </w:rPr>
              <w:instrText xml:space="preserve"> PAGEREF _Toc487454387 \h </w:instrText>
            </w:r>
            <w:r w:rsidR="004901AA">
              <w:rPr>
                <w:noProof/>
                <w:webHidden/>
              </w:rPr>
            </w:r>
            <w:r w:rsidR="004901AA">
              <w:rPr>
                <w:noProof/>
                <w:webHidden/>
              </w:rPr>
              <w:fldChar w:fldCharType="separate"/>
            </w:r>
            <w:r w:rsidR="004901AA">
              <w:rPr>
                <w:noProof/>
                <w:webHidden/>
              </w:rPr>
              <w:t>10</w:t>
            </w:r>
            <w:r w:rsidR="004901AA">
              <w:rPr>
                <w:noProof/>
                <w:webHidden/>
              </w:rPr>
              <w:fldChar w:fldCharType="end"/>
            </w:r>
          </w:hyperlink>
        </w:p>
        <w:p w14:paraId="1531BCA9" w14:textId="17F2E3ED" w:rsidR="004901AA" w:rsidRDefault="00C14096">
          <w:pPr>
            <w:pStyle w:val="Inhopg3"/>
            <w:tabs>
              <w:tab w:val="left" w:pos="1320"/>
              <w:tab w:val="right" w:leader="dot" w:pos="9062"/>
            </w:tabs>
            <w:rPr>
              <w:rFonts w:eastAsiaTheme="minorEastAsia"/>
              <w:noProof/>
              <w:lang w:eastAsia="en-GB"/>
            </w:rPr>
          </w:pPr>
          <w:hyperlink w:anchor="_Toc487454388" w:history="1">
            <w:r w:rsidR="004901AA" w:rsidRPr="00253D43">
              <w:rPr>
                <w:rStyle w:val="Hyperlink"/>
                <w:noProof/>
              </w:rPr>
              <w:t>2.3.1.</w:t>
            </w:r>
            <w:r w:rsidR="004901AA">
              <w:rPr>
                <w:rFonts w:eastAsiaTheme="minorEastAsia"/>
                <w:noProof/>
                <w:lang w:eastAsia="en-GB"/>
              </w:rPr>
              <w:tab/>
            </w:r>
            <w:r w:rsidR="004901AA" w:rsidRPr="00253D43">
              <w:rPr>
                <w:rStyle w:val="Hyperlink"/>
                <w:noProof/>
              </w:rPr>
              <w:t>Predation size</w:t>
            </w:r>
            <w:r w:rsidR="004901AA">
              <w:rPr>
                <w:noProof/>
                <w:webHidden/>
              </w:rPr>
              <w:tab/>
            </w:r>
            <w:r w:rsidR="004901AA">
              <w:rPr>
                <w:noProof/>
                <w:webHidden/>
              </w:rPr>
              <w:fldChar w:fldCharType="begin"/>
            </w:r>
            <w:r w:rsidR="004901AA">
              <w:rPr>
                <w:noProof/>
                <w:webHidden/>
              </w:rPr>
              <w:instrText xml:space="preserve"> PAGEREF _Toc487454388 \h </w:instrText>
            </w:r>
            <w:r w:rsidR="004901AA">
              <w:rPr>
                <w:noProof/>
                <w:webHidden/>
              </w:rPr>
            </w:r>
            <w:r w:rsidR="004901AA">
              <w:rPr>
                <w:noProof/>
                <w:webHidden/>
              </w:rPr>
              <w:fldChar w:fldCharType="separate"/>
            </w:r>
            <w:r w:rsidR="004901AA">
              <w:rPr>
                <w:noProof/>
                <w:webHidden/>
              </w:rPr>
              <w:t>11</w:t>
            </w:r>
            <w:r w:rsidR="004901AA">
              <w:rPr>
                <w:noProof/>
                <w:webHidden/>
              </w:rPr>
              <w:fldChar w:fldCharType="end"/>
            </w:r>
          </w:hyperlink>
        </w:p>
        <w:p w14:paraId="301F5592" w14:textId="4556477A" w:rsidR="004901AA" w:rsidRDefault="00C14096">
          <w:pPr>
            <w:pStyle w:val="Inhopg3"/>
            <w:tabs>
              <w:tab w:val="left" w:pos="1320"/>
              <w:tab w:val="right" w:leader="dot" w:pos="9062"/>
            </w:tabs>
            <w:rPr>
              <w:rFonts w:eastAsiaTheme="minorEastAsia"/>
              <w:noProof/>
              <w:lang w:eastAsia="en-GB"/>
            </w:rPr>
          </w:pPr>
          <w:hyperlink w:anchor="_Toc487454389" w:history="1">
            <w:r w:rsidR="004901AA" w:rsidRPr="00253D43">
              <w:rPr>
                <w:rStyle w:val="Hyperlink"/>
                <w:noProof/>
              </w:rPr>
              <w:t>2.3.2.</w:t>
            </w:r>
            <w:r w:rsidR="004901AA">
              <w:rPr>
                <w:rFonts w:eastAsiaTheme="minorEastAsia"/>
                <w:noProof/>
                <w:lang w:eastAsia="en-GB"/>
              </w:rPr>
              <w:tab/>
            </w:r>
            <w:r w:rsidR="004901AA" w:rsidRPr="00253D43">
              <w:rPr>
                <w:rStyle w:val="Hyperlink"/>
                <w:noProof/>
              </w:rPr>
              <w:t>Red and green morphs</w:t>
            </w:r>
            <w:r w:rsidR="004901AA">
              <w:rPr>
                <w:noProof/>
                <w:webHidden/>
              </w:rPr>
              <w:tab/>
            </w:r>
            <w:r w:rsidR="004901AA">
              <w:rPr>
                <w:noProof/>
                <w:webHidden/>
              </w:rPr>
              <w:fldChar w:fldCharType="begin"/>
            </w:r>
            <w:r w:rsidR="004901AA">
              <w:rPr>
                <w:noProof/>
                <w:webHidden/>
              </w:rPr>
              <w:instrText xml:space="preserve"> PAGEREF _Toc487454389 \h </w:instrText>
            </w:r>
            <w:r w:rsidR="004901AA">
              <w:rPr>
                <w:noProof/>
                <w:webHidden/>
              </w:rPr>
            </w:r>
            <w:r w:rsidR="004901AA">
              <w:rPr>
                <w:noProof/>
                <w:webHidden/>
              </w:rPr>
              <w:fldChar w:fldCharType="separate"/>
            </w:r>
            <w:r w:rsidR="004901AA">
              <w:rPr>
                <w:noProof/>
                <w:webHidden/>
              </w:rPr>
              <w:t>11</w:t>
            </w:r>
            <w:r w:rsidR="004901AA">
              <w:rPr>
                <w:noProof/>
                <w:webHidden/>
              </w:rPr>
              <w:fldChar w:fldCharType="end"/>
            </w:r>
          </w:hyperlink>
        </w:p>
        <w:p w14:paraId="3D228207" w14:textId="12191271" w:rsidR="004901AA" w:rsidRDefault="00C14096">
          <w:pPr>
            <w:pStyle w:val="Inhopg2"/>
            <w:tabs>
              <w:tab w:val="left" w:pos="880"/>
              <w:tab w:val="right" w:leader="dot" w:pos="9062"/>
            </w:tabs>
            <w:rPr>
              <w:rFonts w:eastAsiaTheme="minorEastAsia"/>
              <w:noProof/>
              <w:lang w:eastAsia="en-GB"/>
            </w:rPr>
          </w:pPr>
          <w:hyperlink w:anchor="_Toc487454390" w:history="1">
            <w:r w:rsidR="004901AA" w:rsidRPr="00253D43">
              <w:rPr>
                <w:rStyle w:val="Hyperlink"/>
                <w:noProof/>
              </w:rPr>
              <w:t>2.4.</w:t>
            </w:r>
            <w:r w:rsidR="004901AA">
              <w:rPr>
                <w:rFonts w:eastAsiaTheme="minorEastAsia"/>
                <w:noProof/>
                <w:lang w:eastAsia="en-GB"/>
              </w:rPr>
              <w:tab/>
            </w:r>
            <w:r w:rsidR="004901AA" w:rsidRPr="00253D43">
              <w:rPr>
                <w:rStyle w:val="Hyperlink"/>
                <w:noProof/>
              </w:rPr>
              <w:t>Temperature</w:t>
            </w:r>
            <w:r w:rsidR="004901AA">
              <w:rPr>
                <w:noProof/>
                <w:webHidden/>
              </w:rPr>
              <w:tab/>
            </w:r>
            <w:r w:rsidR="004901AA">
              <w:rPr>
                <w:noProof/>
                <w:webHidden/>
              </w:rPr>
              <w:fldChar w:fldCharType="begin"/>
            </w:r>
            <w:r w:rsidR="004901AA">
              <w:rPr>
                <w:noProof/>
                <w:webHidden/>
              </w:rPr>
              <w:instrText xml:space="preserve"> PAGEREF _Toc487454390 \h </w:instrText>
            </w:r>
            <w:r w:rsidR="004901AA">
              <w:rPr>
                <w:noProof/>
                <w:webHidden/>
              </w:rPr>
            </w:r>
            <w:r w:rsidR="004901AA">
              <w:rPr>
                <w:noProof/>
                <w:webHidden/>
              </w:rPr>
              <w:fldChar w:fldCharType="separate"/>
            </w:r>
            <w:r w:rsidR="004901AA">
              <w:rPr>
                <w:noProof/>
                <w:webHidden/>
              </w:rPr>
              <w:t>12</w:t>
            </w:r>
            <w:r w:rsidR="004901AA">
              <w:rPr>
                <w:noProof/>
                <w:webHidden/>
              </w:rPr>
              <w:fldChar w:fldCharType="end"/>
            </w:r>
          </w:hyperlink>
        </w:p>
        <w:p w14:paraId="6FE32506" w14:textId="1214888E" w:rsidR="004901AA" w:rsidRDefault="00C14096">
          <w:pPr>
            <w:pStyle w:val="Inhopg2"/>
            <w:tabs>
              <w:tab w:val="left" w:pos="880"/>
              <w:tab w:val="right" w:leader="dot" w:pos="9062"/>
            </w:tabs>
            <w:rPr>
              <w:rFonts w:eastAsiaTheme="minorEastAsia"/>
              <w:noProof/>
              <w:lang w:eastAsia="en-GB"/>
            </w:rPr>
          </w:pPr>
          <w:hyperlink w:anchor="_Toc487454391" w:history="1">
            <w:r w:rsidR="004901AA" w:rsidRPr="00253D43">
              <w:rPr>
                <w:rStyle w:val="Hyperlink"/>
                <w:noProof/>
              </w:rPr>
              <w:t>2.5.</w:t>
            </w:r>
            <w:r w:rsidR="004901AA">
              <w:rPr>
                <w:rFonts w:eastAsiaTheme="minorEastAsia"/>
                <w:noProof/>
                <w:lang w:eastAsia="en-GB"/>
              </w:rPr>
              <w:tab/>
            </w:r>
            <w:r w:rsidR="004901AA" w:rsidRPr="00253D43">
              <w:rPr>
                <w:rStyle w:val="Hyperlink"/>
                <w:noProof/>
              </w:rPr>
              <w:t>Hypotheses</w:t>
            </w:r>
            <w:r w:rsidR="004901AA">
              <w:rPr>
                <w:noProof/>
                <w:webHidden/>
              </w:rPr>
              <w:tab/>
            </w:r>
            <w:r w:rsidR="004901AA">
              <w:rPr>
                <w:noProof/>
                <w:webHidden/>
              </w:rPr>
              <w:fldChar w:fldCharType="begin"/>
            </w:r>
            <w:r w:rsidR="004901AA">
              <w:rPr>
                <w:noProof/>
                <w:webHidden/>
              </w:rPr>
              <w:instrText xml:space="preserve"> PAGEREF _Toc487454391 \h </w:instrText>
            </w:r>
            <w:r w:rsidR="004901AA">
              <w:rPr>
                <w:noProof/>
                <w:webHidden/>
              </w:rPr>
            </w:r>
            <w:r w:rsidR="004901AA">
              <w:rPr>
                <w:noProof/>
                <w:webHidden/>
              </w:rPr>
              <w:fldChar w:fldCharType="separate"/>
            </w:r>
            <w:r w:rsidR="004901AA">
              <w:rPr>
                <w:noProof/>
                <w:webHidden/>
              </w:rPr>
              <w:t>13</w:t>
            </w:r>
            <w:r w:rsidR="004901AA">
              <w:rPr>
                <w:noProof/>
                <w:webHidden/>
              </w:rPr>
              <w:fldChar w:fldCharType="end"/>
            </w:r>
          </w:hyperlink>
        </w:p>
        <w:p w14:paraId="78105941" w14:textId="22F93DB2" w:rsidR="004901AA" w:rsidRDefault="00C14096">
          <w:pPr>
            <w:pStyle w:val="Inhopg3"/>
            <w:tabs>
              <w:tab w:val="left" w:pos="1320"/>
              <w:tab w:val="right" w:leader="dot" w:pos="9062"/>
            </w:tabs>
            <w:rPr>
              <w:rFonts w:eastAsiaTheme="minorEastAsia"/>
              <w:noProof/>
              <w:lang w:eastAsia="en-GB"/>
            </w:rPr>
          </w:pPr>
          <w:hyperlink w:anchor="_Toc487454392" w:history="1">
            <w:r w:rsidR="004901AA" w:rsidRPr="00253D43">
              <w:rPr>
                <w:rStyle w:val="Hyperlink"/>
                <w:noProof/>
              </w:rPr>
              <w:t>2.5.1.</w:t>
            </w:r>
            <w:r w:rsidR="004901AA">
              <w:rPr>
                <w:rFonts w:eastAsiaTheme="minorEastAsia"/>
                <w:noProof/>
                <w:lang w:eastAsia="en-GB"/>
              </w:rPr>
              <w:tab/>
            </w:r>
            <w:r w:rsidR="004901AA" w:rsidRPr="00253D43">
              <w:rPr>
                <w:rStyle w:val="Hyperlink"/>
                <w:noProof/>
              </w:rPr>
              <w:t>Hypotheses main question</w:t>
            </w:r>
            <w:r w:rsidR="004901AA">
              <w:rPr>
                <w:noProof/>
                <w:webHidden/>
              </w:rPr>
              <w:tab/>
            </w:r>
            <w:r w:rsidR="004901AA">
              <w:rPr>
                <w:noProof/>
                <w:webHidden/>
              </w:rPr>
              <w:fldChar w:fldCharType="begin"/>
            </w:r>
            <w:r w:rsidR="004901AA">
              <w:rPr>
                <w:noProof/>
                <w:webHidden/>
              </w:rPr>
              <w:instrText xml:space="preserve"> PAGEREF _Toc487454392 \h </w:instrText>
            </w:r>
            <w:r w:rsidR="004901AA">
              <w:rPr>
                <w:noProof/>
                <w:webHidden/>
              </w:rPr>
            </w:r>
            <w:r w:rsidR="004901AA">
              <w:rPr>
                <w:noProof/>
                <w:webHidden/>
              </w:rPr>
              <w:fldChar w:fldCharType="separate"/>
            </w:r>
            <w:r w:rsidR="004901AA">
              <w:rPr>
                <w:noProof/>
                <w:webHidden/>
              </w:rPr>
              <w:t>13</w:t>
            </w:r>
            <w:r w:rsidR="004901AA">
              <w:rPr>
                <w:noProof/>
                <w:webHidden/>
              </w:rPr>
              <w:fldChar w:fldCharType="end"/>
            </w:r>
          </w:hyperlink>
        </w:p>
        <w:p w14:paraId="263CF90B" w14:textId="65C00662" w:rsidR="004901AA" w:rsidRDefault="00C14096">
          <w:pPr>
            <w:pStyle w:val="Inhopg3"/>
            <w:tabs>
              <w:tab w:val="left" w:pos="1320"/>
              <w:tab w:val="right" w:leader="dot" w:pos="9062"/>
            </w:tabs>
            <w:rPr>
              <w:rFonts w:eastAsiaTheme="minorEastAsia"/>
              <w:noProof/>
              <w:lang w:eastAsia="en-GB"/>
            </w:rPr>
          </w:pPr>
          <w:hyperlink w:anchor="_Toc487454393" w:history="1">
            <w:r w:rsidR="004901AA" w:rsidRPr="00253D43">
              <w:rPr>
                <w:rStyle w:val="Hyperlink"/>
                <w:noProof/>
              </w:rPr>
              <w:t>2.5.2.</w:t>
            </w:r>
            <w:r w:rsidR="004901AA">
              <w:rPr>
                <w:rFonts w:eastAsiaTheme="minorEastAsia"/>
                <w:noProof/>
                <w:lang w:eastAsia="en-GB"/>
              </w:rPr>
              <w:tab/>
            </w:r>
            <w:r w:rsidR="004901AA" w:rsidRPr="00253D43">
              <w:rPr>
                <w:rStyle w:val="Hyperlink"/>
                <w:noProof/>
              </w:rPr>
              <w:t>Hypothesis sub question 1</w:t>
            </w:r>
            <w:r w:rsidR="004901AA">
              <w:rPr>
                <w:noProof/>
                <w:webHidden/>
              </w:rPr>
              <w:tab/>
            </w:r>
            <w:r w:rsidR="004901AA">
              <w:rPr>
                <w:noProof/>
                <w:webHidden/>
              </w:rPr>
              <w:fldChar w:fldCharType="begin"/>
            </w:r>
            <w:r w:rsidR="004901AA">
              <w:rPr>
                <w:noProof/>
                <w:webHidden/>
              </w:rPr>
              <w:instrText xml:space="preserve"> PAGEREF _Toc487454393 \h </w:instrText>
            </w:r>
            <w:r w:rsidR="004901AA">
              <w:rPr>
                <w:noProof/>
                <w:webHidden/>
              </w:rPr>
            </w:r>
            <w:r w:rsidR="004901AA">
              <w:rPr>
                <w:noProof/>
                <w:webHidden/>
              </w:rPr>
              <w:fldChar w:fldCharType="separate"/>
            </w:r>
            <w:r w:rsidR="004901AA">
              <w:rPr>
                <w:noProof/>
                <w:webHidden/>
              </w:rPr>
              <w:t>13</w:t>
            </w:r>
            <w:r w:rsidR="004901AA">
              <w:rPr>
                <w:noProof/>
                <w:webHidden/>
              </w:rPr>
              <w:fldChar w:fldCharType="end"/>
            </w:r>
          </w:hyperlink>
        </w:p>
        <w:p w14:paraId="0C2ADA2A" w14:textId="6B539966" w:rsidR="004901AA" w:rsidRDefault="00C14096">
          <w:pPr>
            <w:pStyle w:val="Inhopg3"/>
            <w:tabs>
              <w:tab w:val="left" w:pos="1320"/>
              <w:tab w:val="right" w:leader="dot" w:pos="9062"/>
            </w:tabs>
            <w:rPr>
              <w:rFonts w:eastAsiaTheme="minorEastAsia"/>
              <w:noProof/>
              <w:lang w:eastAsia="en-GB"/>
            </w:rPr>
          </w:pPr>
          <w:hyperlink w:anchor="_Toc487454394" w:history="1">
            <w:r w:rsidR="004901AA" w:rsidRPr="00253D43">
              <w:rPr>
                <w:rStyle w:val="Hyperlink"/>
                <w:noProof/>
              </w:rPr>
              <w:t>2.5.3.</w:t>
            </w:r>
            <w:r w:rsidR="004901AA">
              <w:rPr>
                <w:rFonts w:eastAsiaTheme="minorEastAsia"/>
                <w:noProof/>
                <w:lang w:eastAsia="en-GB"/>
              </w:rPr>
              <w:tab/>
            </w:r>
            <w:r w:rsidR="004901AA" w:rsidRPr="00253D43">
              <w:rPr>
                <w:rStyle w:val="Hyperlink"/>
                <w:noProof/>
              </w:rPr>
              <w:t>Hypothesis sub question 2</w:t>
            </w:r>
            <w:r w:rsidR="004901AA">
              <w:rPr>
                <w:noProof/>
                <w:webHidden/>
              </w:rPr>
              <w:tab/>
            </w:r>
            <w:r w:rsidR="004901AA">
              <w:rPr>
                <w:noProof/>
                <w:webHidden/>
              </w:rPr>
              <w:fldChar w:fldCharType="begin"/>
            </w:r>
            <w:r w:rsidR="004901AA">
              <w:rPr>
                <w:noProof/>
                <w:webHidden/>
              </w:rPr>
              <w:instrText xml:space="preserve"> PAGEREF _Toc487454394 \h </w:instrText>
            </w:r>
            <w:r w:rsidR="004901AA">
              <w:rPr>
                <w:noProof/>
                <w:webHidden/>
              </w:rPr>
            </w:r>
            <w:r w:rsidR="004901AA">
              <w:rPr>
                <w:noProof/>
                <w:webHidden/>
              </w:rPr>
              <w:fldChar w:fldCharType="separate"/>
            </w:r>
            <w:r w:rsidR="004901AA">
              <w:rPr>
                <w:noProof/>
                <w:webHidden/>
              </w:rPr>
              <w:t>13</w:t>
            </w:r>
            <w:r w:rsidR="004901AA">
              <w:rPr>
                <w:noProof/>
                <w:webHidden/>
              </w:rPr>
              <w:fldChar w:fldCharType="end"/>
            </w:r>
          </w:hyperlink>
        </w:p>
        <w:p w14:paraId="63003574" w14:textId="7DE0BAD5" w:rsidR="004901AA" w:rsidRDefault="00C14096">
          <w:pPr>
            <w:pStyle w:val="Inhopg3"/>
            <w:tabs>
              <w:tab w:val="left" w:pos="1320"/>
              <w:tab w:val="right" w:leader="dot" w:pos="9062"/>
            </w:tabs>
            <w:rPr>
              <w:rFonts w:eastAsiaTheme="minorEastAsia"/>
              <w:noProof/>
              <w:lang w:eastAsia="en-GB"/>
            </w:rPr>
          </w:pPr>
          <w:hyperlink w:anchor="_Toc487454395" w:history="1">
            <w:r w:rsidR="004901AA" w:rsidRPr="00253D43">
              <w:rPr>
                <w:rStyle w:val="Hyperlink"/>
                <w:noProof/>
              </w:rPr>
              <w:t>2.5.4.</w:t>
            </w:r>
            <w:r w:rsidR="004901AA">
              <w:rPr>
                <w:rFonts w:eastAsiaTheme="minorEastAsia"/>
                <w:noProof/>
                <w:lang w:eastAsia="en-GB"/>
              </w:rPr>
              <w:tab/>
            </w:r>
            <w:r w:rsidR="004901AA" w:rsidRPr="00253D43">
              <w:rPr>
                <w:rStyle w:val="Hyperlink"/>
                <w:noProof/>
              </w:rPr>
              <w:t>Hypothesis sub question 3</w:t>
            </w:r>
            <w:r w:rsidR="004901AA">
              <w:rPr>
                <w:noProof/>
                <w:webHidden/>
              </w:rPr>
              <w:tab/>
            </w:r>
            <w:r w:rsidR="004901AA">
              <w:rPr>
                <w:noProof/>
                <w:webHidden/>
              </w:rPr>
              <w:fldChar w:fldCharType="begin"/>
            </w:r>
            <w:r w:rsidR="004901AA">
              <w:rPr>
                <w:noProof/>
                <w:webHidden/>
              </w:rPr>
              <w:instrText xml:space="preserve"> PAGEREF _Toc487454395 \h </w:instrText>
            </w:r>
            <w:r w:rsidR="004901AA">
              <w:rPr>
                <w:noProof/>
                <w:webHidden/>
              </w:rPr>
            </w:r>
            <w:r w:rsidR="004901AA">
              <w:rPr>
                <w:noProof/>
                <w:webHidden/>
              </w:rPr>
              <w:fldChar w:fldCharType="separate"/>
            </w:r>
            <w:r w:rsidR="004901AA">
              <w:rPr>
                <w:noProof/>
                <w:webHidden/>
              </w:rPr>
              <w:t>14</w:t>
            </w:r>
            <w:r w:rsidR="004901AA">
              <w:rPr>
                <w:noProof/>
                <w:webHidden/>
              </w:rPr>
              <w:fldChar w:fldCharType="end"/>
            </w:r>
          </w:hyperlink>
        </w:p>
        <w:p w14:paraId="1A0F85D3" w14:textId="3A6139C4" w:rsidR="004901AA" w:rsidRDefault="00C14096">
          <w:pPr>
            <w:pStyle w:val="Inhopg1"/>
            <w:tabs>
              <w:tab w:val="left" w:pos="440"/>
              <w:tab w:val="right" w:leader="dot" w:pos="9062"/>
            </w:tabs>
            <w:rPr>
              <w:rFonts w:eastAsiaTheme="minorEastAsia"/>
              <w:noProof/>
              <w:lang w:eastAsia="en-GB"/>
            </w:rPr>
          </w:pPr>
          <w:hyperlink w:anchor="_Toc487454396" w:history="1">
            <w:r w:rsidR="004901AA" w:rsidRPr="00253D43">
              <w:rPr>
                <w:rStyle w:val="Hyperlink"/>
                <w:noProof/>
              </w:rPr>
              <w:t>3.</w:t>
            </w:r>
            <w:r w:rsidR="004901AA">
              <w:rPr>
                <w:rFonts w:eastAsiaTheme="minorEastAsia"/>
                <w:noProof/>
                <w:lang w:eastAsia="en-GB"/>
              </w:rPr>
              <w:tab/>
            </w:r>
            <w:r w:rsidR="004901AA" w:rsidRPr="00253D43">
              <w:rPr>
                <w:rStyle w:val="Hyperlink"/>
                <w:noProof/>
              </w:rPr>
              <w:t>Method</w:t>
            </w:r>
            <w:r w:rsidR="004901AA">
              <w:rPr>
                <w:noProof/>
                <w:webHidden/>
              </w:rPr>
              <w:tab/>
            </w:r>
            <w:r w:rsidR="004901AA">
              <w:rPr>
                <w:noProof/>
                <w:webHidden/>
              </w:rPr>
              <w:fldChar w:fldCharType="begin"/>
            </w:r>
            <w:r w:rsidR="004901AA">
              <w:rPr>
                <w:noProof/>
                <w:webHidden/>
              </w:rPr>
              <w:instrText xml:space="preserve"> PAGEREF _Toc487454396 \h </w:instrText>
            </w:r>
            <w:r w:rsidR="004901AA">
              <w:rPr>
                <w:noProof/>
                <w:webHidden/>
              </w:rPr>
            </w:r>
            <w:r w:rsidR="004901AA">
              <w:rPr>
                <w:noProof/>
                <w:webHidden/>
              </w:rPr>
              <w:fldChar w:fldCharType="separate"/>
            </w:r>
            <w:r w:rsidR="004901AA">
              <w:rPr>
                <w:noProof/>
                <w:webHidden/>
              </w:rPr>
              <w:t>15</w:t>
            </w:r>
            <w:r w:rsidR="004901AA">
              <w:rPr>
                <w:noProof/>
                <w:webHidden/>
              </w:rPr>
              <w:fldChar w:fldCharType="end"/>
            </w:r>
          </w:hyperlink>
        </w:p>
        <w:p w14:paraId="608DAB98" w14:textId="3DAD6F2B" w:rsidR="004901AA" w:rsidRDefault="00C14096">
          <w:pPr>
            <w:pStyle w:val="Inhopg2"/>
            <w:tabs>
              <w:tab w:val="left" w:pos="880"/>
              <w:tab w:val="right" w:leader="dot" w:pos="9062"/>
            </w:tabs>
            <w:rPr>
              <w:rFonts w:eastAsiaTheme="minorEastAsia"/>
              <w:noProof/>
              <w:lang w:eastAsia="en-GB"/>
            </w:rPr>
          </w:pPr>
          <w:hyperlink w:anchor="_Toc487454397" w:history="1">
            <w:r w:rsidR="004901AA" w:rsidRPr="00253D43">
              <w:rPr>
                <w:rStyle w:val="Hyperlink"/>
                <w:noProof/>
              </w:rPr>
              <w:t>3.1.</w:t>
            </w:r>
            <w:r w:rsidR="004901AA">
              <w:rPr>
                <w:rFonts w:eastAsiaTheme="minorEastAsia"/>
                <w:noProof/>
                <w:lang w:eastAsia="en-GB"/>
              </w:rPr>
              <w:tab/>
            </w:r>
            <w:r w:rsidR="004901AA" w:rsidRPr="00253D43">
              <w:rPr>
                <w:rStyle w:val="Hyperlink"/>
                <w:noProof/>
              </w:rPr>
              <w:t>Nursing Ruditapes Philippinarum</w:t>
            </w:r>
            <w:r w:rsidR="004901AA">
              <w:rPr>
                <w:noProof/>
                <w:webHidden/>
              </w:rPr>
              <w:tab/>
            </w:r>
            <w:r w:rsidR="004901AA">
              <w:rPr>
                <w:noProof/>
                <w:webHidden/>
              </w:rPr>
              <w:fldChar w:fldCharType="begin"/>
            </w:r>
            <w:r w:rsidR="004901AA">
              <w:rPr>
                <w:noProof/>
                <w:webHidden/>
              </w:rPr>
              <w:instrText xml:space="preserve"> PAGEREF _Toc487454397 \h </w:instrText>
            </w:r>
            <w:r w:rsidR="004901AA">
              <w:rPr>
                <w:noProof/>
                <w:webHidden/>
              </w:rPr>
            </w:r>
            <w:r w:rsidR="004901AA">
              <w:rPr>
                <w:noProof/>
                <w:webHidden/>
              </w:rPr>
              <w:fldChar w:fldCharType="separate"/>
            </w:r>
            <w:r w:rsidR="004901AA">
              <w:rPr>
                <w:noProof/>
                <w:webHidden/>
              </w:rPr>
              <w:t>15</w:t>
            </w:r>
            <w:r w:rsidR="004901AA">
              <w:rPr>
                <w:noProof/>
                <w:webHidden/>
              </w:rPr>
              <w:fldChar w:fldCharType="end"/>
            </w:r>
          </w:hyperlink>
        </w:p>
        <w:p w14:paraId="35FCCC0C" w14:textId="08610226" w:rsidR="004901AA" w:rsidRDefault="00C14096">
          <w:pPr>
            <w:pStyle w:val="Inhopg2"/>
            <w:tabs>
              <w:tab w:val="left" w:pos="880"/>
              <w:tab w:val="right" w:leader="dot" w:pos="9062"/>
            </w:tabs>
            <w:rPr>
              <w:rFonts w:eastAsiaTheme="minorEastAsia"/>
              <w:noProof/>
              <w:lang w:eastAsia="en-GB"/>
            </w:rPr>
          </w:pPr>
          <w:hyperlink w:anchor="_Toc487454398" w:history="1">
            <w:r w:rsidR="004901AA" w:rsidRPr="00253D43">
              <w:rPr>
                <w:rStyle w:val="Hyperlink"/>
                <w:noProof/>
              </w:rPr>
              <w:t>3.2.</w:t>
            </w:r>
            <w:r w:rsidR="004901AA">
              <w:rPr>
                <w:rFonts w:eastAsiaTheme="minorEastAsia"/>
                <w:noProof/>
                <w:lang w:eastAsia="en-GB"/>
              </w:rPr>
              <w:tab/>
            </w:r>
            <w:r w:rsidR="004901AA" w:rsidRPr="00253D43">
              <w:rPr>
                <w:rStyle w:val="Hyperlink"/>
                <w:noProof/>
              </w:rPr>
              <w:t>Nursing Carcinus maenas</w:t>
            </w:r>
            <w:r w:rsidR="004901AA">
              <w:rPr>
                <w:noProof/>
                <w:webHidden/>
              </w:rPr>
              <w:tab/>
            </w:r>
            <w:r w:rsidR="004901AA">
              <w:rPr>
                <w:noProof/>
                <w:webHidden/>
              </w:rPr>
              <w:fldChar w:fldCharType="begin"/>
            </w:r>
            <w:r w:rsidR="004901AA">
              <w:rPr>
                <w:noProof/>
                <w:webHidden/>
              </w:rPr>
              <w:instrText xml:space="preserve"> PAGEREF _Toc487454398 \h </w:instrText>
            </w:r>
            <w:r w:rsidR="004901AA">
              <w:rPr>
                <w:noProof/>
                <w:webHidden/>
              </w:rPr>
            </w:r>
            <w:r w:rsidR="004901AA">
              <w:rPr>
                <w:noProof/>
                <w:webHidden/>
              </w:rPr>
              <w:fldChar w:fldCharType="separate"/>
            </w:r>
            <w:r w:rsidR="004901AA">
              <w:rPr>
                <w:noProof/>
                <w:webHidden/>
              </w:rPr>
              <w:t>15</w:t>
            </w:r>
            <w:r w:rsidR="004901AA">
              <w:rPr>
                <w:noProof/>
                <w:webHidden/>
              </w:rPr>
              <w:fldChar w:fldCharType="end"/>
            </w:r>
          </w:hyperlink>
        </w:p>
        <w:p w14:paraId="3E2CBC6E" w14:textId="73DE11C8" w:rsidR="004901AA" w:rsidRDefault="00C14096">
          <w:pPr>
            <w:pStyle w:val="Inhopg2"/>
            <w:tabs>
              <w:tab w:val="left" w:pos="880"/>
              <w:tab w:val="right" w:leader="dot" w:pos="9062"/>
            </w:tabs>
            <w:rPr>
              <w:rFonts w:eastAsiaTheme="minorEastAsia"/>
              <w:noProof/>
              <w:lang w:eastAsia="en-GB"/>
            </w:rPr>
          </w:pPr>
          <w:hyperlink w:anchor="_Toc487454399" w:history="1">
            <w:r w:rsidR="004901AA" w:rsidRPr="00253D43">
              <w:rPr>
                <w:rStyle w:val="Hyperlink"/>
                <w:noProof/>
              </w:rPr>
              <w:t>3.3.</w:t>
            </w:r>
            <w:r w:rsidR="004901AA">
              <w:rPr>
                <w:rFonts w:eastAsiaTheme="minorEastAsia"/>
                <w:noProof/>
                <w:lang w:eastAsia="en-GB"/>
              </w:rPr>
              <w:tab/>
            </w:r>
            <w:r w:rsidR="004901AA" w:rsidRPr="00253D43">
              <w:rPr>
                <w:rStyle w:val="Hyperlink"/>
                <w:noProof/>
              </w:rPr>
              <w:t>The experiments</w:t>
            </w:r>
            <w:r w:rsidR="004901AA">
              <w:rPr>
                <w:noProof/>
                <w:webHidden/>
              </w:rPr>
              <w:tab/>
            </w:r>
            <w:r w:rsidR="004901AA">
              <w:rPr>
                <w:noProof/>
                <w:webHidden/>
              </w:rPr>
              <w:fldChar w:fldCharType="begin"/>
            </w:r>
            <w:r w:rsidR="004901AA">
              <w:rPr>
                <w:noProof/>
                <w:webHidden/>
              </w:rPr>
              <w:instrText xml:space="preserve"> PAGEREF _Toc487454399 \h </w:instrText>
            </w:r>
            <w:r w:rsidR="004901AA">
              <w:rPr>
                <w:noProof/>
                <w:webHidden/>
              </w:rPr>
            </w:r>
            <w:r w:rsidR="004901AA">
              <w:rPr>
                <w:noProof/>
                <w:webHidden/>
              </w:rPr>
              <w:fldChar w:fldCharType="separate"/>
            </w:r>
            <w:r w:rsidR="004901AA">
              <w:rPr>
                <w:noProof/>
                <w:webHidden/>
              </w:rPr>
              <w:t>16</w:t>
            </w:r>
            <w:r w:rsidR="004901AA">
              <w:rPr>
                <w:noProof/>
                <w:webHidden/>
              </w:rPr>
              <w:fldChar w:fldCharType="end"/>
            </w:r>
          </w:hyperlink>
        </w:p>
        <w:p w14:paraId="55459A28" w14:textId="3C9335D4" w:rsidR="004901AA" w:rsidRDefault="00C14096">
          <w:pPr>
            <w:pStyle w:val="Inhopg3"/>
            <w:tabs>
              <w:tab w:val="left" w:pos="1320"/>
              <w:tab w:val="right" w:leader="dot" w:pos="9062"/>
            </w:tabs>
            <w:rPr>
              <w:rFonts w:eastAsiaTheme="minorEastAsia"/>
              <w:noProof/>
              <w:lang w:eastAsia="en-GB"/>
            </w:rPr>
          </w:pPr>
          <w:hyperlink w:anchor="_Toc487454400" w:history="1">
            <w:r w:rsidR="004901AA" w:rsidRPr="00253D43">
              <w:rPr>
                <w:rStyle w:val="Hyperlink"/>
                <w:noProof/>
              </w:rPr>
              <w:t>3.3.1.</w:t>
            </w:r>
            <w:r w:rsidR="004901AA">
              <w:rPr>
                <w:rFonts w:eastAsiaTheme="minorEastAsia"/>
                <w:noProof/>
                <w:lang w:eastAsia="en-GB"/>
              </w:rPr>
              <w:tab/>
            </w:r>
            <w:r w:rsidR="004901AA" w:rsidRPr="00253D43">
              <w:rPr>
                <w:rStyle w:val="Hyperlink"/>
                <w:noProof/>
              </w:rPr>
              <w:t>Experiment 1 effect on spat size on predation by C. maenas</w:t>
            </w:r>
            <w:r w:rsidR="004901AA">
              <w:rPr>
                <w:noProof/>
                <w:webHidden/>
              </w:rPr>
              <w:tab/>
            </w:r>
            <w:r w:rsidR="004901AA">
              <w:rPr>
                <w:noProof/>
                <w:webHidden/>
              </w:rPr>
              <w:fldChar w:fldCharType="begin"/>
            </w:r>
            <w:r w:rsidR="004901AA">
              <w:rPr>
                <w:noProof/>
                <w:webHidden/>
              </w:rPr>
              <w:instrText xml:space="preserve"> PAGEREF _Toc487454400 \h </w:instrText>
            </w:r>
            <w:r w:rsidR="004901AA">
              <w:rPr>
                <w:noProof/>
                <w:webHidden/>
              </w:rPr>
            </w:r>
            <w:r w:rsidR="004901AA">
              <w:rPr>
                <w:noProof/>
                <w:webHidden/>
              </w:rPr>
              <w:fldChar w:fldCharType="separate"/>
            </w:r>
            <w:r w:rsidR="004901AA">
              <w:rPr>
                <w:noProof/>
                <w:webHidden/>
              </w:rPr>
              <w:t>17</w:t>
            </w:r>
            <w:r w:rsidR="004901AA">
              <w:rPr>
                <w:noProof/>
                <w:webHidden/>
              </w:rPr>
              <w:fldChar w:fldCharType="end"/>
            </w:r>
          </w:hyperlink>
        </w:p>
        <w:p w14:paraId="6A37D455" w14:textId="2925B00F" w:rsidR="004901AA" w:rsidRDefault="00C14096">
          <w:pPr>
            <w:pStyle w:val="Inhopg3"/>
            <w:tabs>
              <w:tab w:val="left" w:pos="1320"/>
              <w:tab w:val="right" w:leader="dot" w:pos="9062"/>
            </w:tabs>
            <w:rPr>
              <w:rFonts w:eastAsiaTheme="minorEastAsia"/>
              <w:noProof/>
              <w:lang w:eastAsia="en-GB"/>
            </w:rPr>
          </w:pPr>
          <w:hyperlink w:anchor="_Toc487454401" w:history="1">
            <w:r w:rsidR="004901AA" w:rsidRPr="00253D43">
              <w:rPr>
                <w:rStyle w:val="Hyperlink"/>
                <w:noProof/>
              </w:rPr>
              <w:t>3.3.2.</w:t>
            </w:r>
            <w:r w:rsidR="004901AA">
              <w:rPr>
                <w:rFonts w:eastAsiaTheme="minorEastAsia"/>
                <w:noProof/>
                <w:lang w:eastAsia="en-GB"/>
              </w:rPr>
              <w:tab/>
            </w:r>
            <w:r w:rsidR="004901AA" w:rsidRPr="00253D43">
              <w:rPr>
                <w:rStyle w:val="Hyperlink"/>
                <w:noProof/>
              </w:rPr>
              <w:t>Experiment 2 effect of different size C. maenas on the predation rate</w:t>
            </w:r>
            <w:r w:rsidR="004901AA">
              <w:rPr>
                <w:noProof/>
                <w:webHidden/>
              </w:rPr>
              <w:tab/>
            </w:r>
            <w:r w:rsidR="004901AA">
              <w:rPr>
                <w:noProof/>
                <w:webHidden/>
              </w:rPr>
              <w:fldChar w:fldCharType="begin"/>
            </w:r>
            <w:r w:rsidR="004901AA">
              <w:rPr>
                <w:noProof/>
                <w:webHidden/>
              </w:rPr>
              <w:instrText xml:space="preserve"> PAGEREF _Toc487454401 \h </w:instrText>
            </w:r>
            <w:r w:rsidR="004901AA">
              <w:rPr>
                <w:noProof/>
                <w:webHidden/>
              </w:rPr>
            </w:r>
            <w:r w:rsidR="004901AA">
              <w:rPr>
                <w:noProof/>
                <w:webHidden/>
              </w:rPr>
              <w:fldChar w:fldCharType="separate"/>
            </w:r>
            <w:r w:rsidR="004901AA">
              <w:rPr>
                <w:noProof/>
                <w:webHidden/>
              </w:rPr>
              <w:t>17</w:t>
            </w:r>
            <w:r w:rsidR="004901AA">
              <w:rPr>
                <w:noProof/>
                <w:webHidden/>
              </w:rPr>
              <w:fldChar w:fldCharType="end"/>
            </w:r>
          </w:hyperlink>
        </w:p>
        <w:p w14:paraId="7AD9BEFB" w14:textId="04073F31" w:rsidR="004901AA" w:rsidRDefault="00C14096">
          <w:pPr>
            <w:pStyle w:val="Inhopg3"/>
            <w:tabs>
              <w:tab w:val="left" w:pos="1320"/>
              <w:tab w:val="right" w:leader="dot" w:pos="9062"/>
            </w:tabs>
            <w:rPr>
              <w:rFonts w:eastAsiaTheme="minorEastAsia"/>
              <w:noProof/>
              <w:lang w:eastAsia="en-GB"/>
            </w:rPr>
          </w:pPr>
          <w:hyperlink w:anchor="_Toc487454402" w:history="1">
            <w:r w:rsidR="004901AA" w:rsidRPr="00253D43">
              <w:rPr>
                <w:rStyle w:val="Hyperlink"/>
                <w:noProof/>
              </w:rPr>
              <w:t>3.3.3.</w:t>
            </w:r>
            <w:r w:rsidR="004901AA">
              <w:rPr>
                <w:rFonts w:eastAsiaTheme="minorEastAsia"/>
                <w:noProof/>
                <w:lang w:eastAsia="en-GB"/>
              </w:rPr>
              <w:tab/>
            </w:r>
            <w:r w:rsidR="004901AA" w:rsidRPr="00253D43">
              <w:rPr>
                <w:rStyle w:val="Hyperlink"/>
                <w:noProof/>
              </w:rPr>
              <w:t>Experiment 3 effect of temperature on the predation rate</w:t>
            </w:r>
            <w:r w:rsidR="004901AA">
              <w:rPr>
                <w:noProof/>
                <w:webHidden/>
              </w:rPr>
              <w:tab/>
            </w:r>
            <w:r w:rsidR="004901AA">
              <w:rPr>
                <w:noProof/>
                <w:webHidden/>
              </w:rPr>
              <w:fldChar w:fldCharType="begin"/>
            </w:r>
            <w:r w:rsidR="004901AA">
              <w:rPr>
                <w:noProof/>
                <w:webHidden/>
              </w:rPr>
              <w:instrText xml:space="preserve"> PAGEREF _Toc487454402 \h </w:instrText>
            </w:r>
            <w:r w:rsidR="004901AA">
              <w:rPr>
                <w:noProof/>
                <w:webHidden/>
              </w:rPr>
            </w:r>
            <w:r w:rsidR="004901AA">
              <w:rPr>
                <w:noProof/>
                <w:webHidden/>
              </w:rPr>
              <w:fldChar w:fldCharType="separate"/>
            </w:r>
            <w:r w:rsidR="004901AA">
              <w:rPr>
                <w:noProof/>
                <w:webHidden/>
              </w:rPr>
              <w:t>18</w:t>
            </w:r>
            <w:r w:rsidR="004901AA">
              <w:rPr>
                <w:noProof/>
                <w:webHidden/>
              </w:rPr>
              <w:fldChar w:fldCharType="end"/>
            </w:r>
          </w:hyperlink>
        </w:p>
        <w:p w14:paraId="0E8097ED" w14:textId="03AD172D" w:rsidR="004901AA" w:rsidRDefault="00C14096">
          <w:pPr>
            <w:pStyle w:val="Inhopg2"/>
            <w:tabs>
              <w:tab w:val="left" w:pos="880"/>
              <w:tab w:val="right" w:leader="dot" w:pos="9062"/>
            </w:tabs>
            <w:rPr>
              <w:rFonts w:eastAsiaTheme="minorEastAsia"/>
              <w:noProof/>
              <w:lang w:eastAsia="en-GB"/>
            </w:rPr>
          </w:pPr>
          <w:hyperlink w:anchor="_Toc487454403" w:history="1">
            <w:r w:rsidR="004901AA" w:rsidRPr="00253D43">
              <w:rPr>
                <w:rStyle w:val="Hyperlink"/>
                <w:noProof/>
              </w:rPr>
              <w:t>3.4.</w:t>
            </w:r>
            <w:r w:rsidR="004901AA">
              <w:rPr>
                <w:rFonts w:eastAsiaTheme="minorEastAsia"/>
                <w:noProof/>
                <w:lang w:eastAsia="en-GB"/>
              </w:rPr>
              <w:tab/>
            </w:r>
            <w:r w:rsidR="004901AA" w:rsidRPr="00253D43">
              <w:rPr>
                <w:rStyle w:val="Hyperlink"/>
                <w:noProof/>
              </w:rPr>
              <w:t>Data analysis’s</w:t>
            </w:r>
            <w:r w:rsidR="004901AA">
              <w:rPr>
                <w:noProof/>
                <w:webHidden/>
              </w:rPr>
              <w:tab/>
            </w:r>
            <w:r w:rsidR="004901AA">
              <w:rPr>
                <w:noProof/>
                <w:webHidden/>
              </w:rPr>
              <w:fldChar w:fldCharType="begin"/>
            </w:r>
            <w:r w:rsidR="004901AA">
              <w:rPr>
                <w:noProof/>
                <w:webHidden/>
              </w:rPr>
              <w:instrText xml:space="preserve"> PAGEREF _Toc487454403 \h </w:instrText>
            </w:r>
            <w:r w:rsidR="004901AA">
              <w:rPr>
                <w:noProof/>
                <w:webHidden/>
              </w:rPr>
            </w:r>
            <w:r w:rsidR="004901AA">
              <w:rPr>
                <w:noProof/>
                <w:webHidden/>
              </w:rPr>
              <w:fldChar w:fldCharType="separate"/>
            </w:r>
            <w:r w:rsidR="004901AA">
              <w:rPr>
                <w:noProof/>
                <w:webHidden/>
              </w:rPr>
              <w:t>19</w:t>
            </w:r>
            <w:r w:rsidR="004901AA">
              <w:rPr>
                <w:noProof/>
                <w:webHidden/>
              </w:rPr>
              <w:fldChar w:fldCharType="end"/>
            </w:r>
          </w:hyperlink>
        </w:p>
        <w:p w14:paraId="76511292" w14:textId="42550DFE" w:rsidR="004901AA" w:rsidRDefault="00C14096">
          <w:pPr>
            <w:pStyle w:val="Inhopg2"/>
            <w:tabs>
              <w:tab w:val="left" w:pos="880"/>
              <w:tab w:val="right" w:leader="dot" w:pos="9062"/>
            </w:tabs>
            <w:rPr>
              <w:rFonts w:eastAsiaTheme="minorEastAsia"/>
              <w:noProof/>
              <w:lang w:eastAsia="en-GB"/>
            </w:rPr>
          </w:pPr>
          <w:hyperlink w:anchor="_Toc487454404" w:history="1">
            <w:r w:rsidR="004901AA" w:rsidRPr="00253D43">
              <w:rPr>
                <w:rStyle w:val="Hyperlink"/>
                <w:noProof/>
              </w:rPr>
              <w:t>3.5.</w:t>
            </w:r>
            <w:r w:rsidR="004901AA">
              <w:rPr>
                <w:rFonts w:eastAsiaTheme="minorEastAsia"/>
                <w:noProof/>
                <w:lang w:eastAsia="en-GB"/>
              </w:rPr>
              <w:tab/>
            </w:r>
            <w:r w:rsidR="004901AA" w:rsidRPr="00253D43">
              <w:rPr>
                <w:rStyle w:val="Hyperlink"/>
                <w:noProof/>
              </w:rPr>
              <w:t>Determining dry weight biomass/condition index</w:t>
            </w:r>
            <w:r w:rsidR="004901AA">
              <w:rPr>
                <w:noProof/>
                <w:webHidden/>
              </w:rPr>
              <w:tab/>
            </w:r>
            <w:r w:rsidR="004901AA">
              <w:rPr>
                <w:noProof/>
                <w:webHidden/>
              </w:rPr>
              <w:fldChar w:fldCharType="begin"/>
            </w:r>
            <w:r w:rsidR="004901AA">
              <w:rPr>
                <w:noProof/>
                <w:webHidden/>
              </w:rPr>
              <w:instrText xml:space="preserve"> PAGEREF _Toc487454404 \h </w:instrText>
            </w:r>
            <w:r w:rsidR="004901AA">
              <w:rPr>
                <w:noProof/>
                <w:webHidden/>
              </w:rPr>
            </w:r>
            <w:r w:rsidR="004901AA">
              <w:rPr>
                <w:noProof/>
                <w:webHidden/>
              </w:rPr>
              <w:fldChar w:fldCharType="separate"/>
            </w:r>
            <w:r w:rsidR="004901AA">
              <w:rPr>
                <w:noProof/>
                <w:webHidden/>
              </w:rPr>
              <w:t>19</w:t>
            </w:r>
            <w:r w:rsidR="004901AA">
              <w:rPr>
                <w:noProof/>
                <w:webHidden/>
              </w:rPr>
              <w:fldChar w:fldCharType="end"/>
            </w:r>
          </w:hyperlink>
        </w:p>
        <w:p w14:paraId="1F426314" w14:textId="70B8C9E6" w:rsidR="004901AA" w:rsidRDefault="00C14096">
          <w:pPr>
            <w:pStyle w:val="Inhopg1"/>
            <w:tabs>
              <w:tab w:val="left" w:pos="440"/>
              <w:tab w:val="right" w:leader="dot" w:pos="9062"/>
            </w:tabs>
            <w:rPr>
              <w:rFonts w:eastAsiaTheme="minorEastAsia"/>
              <w:noProof/>
              <w:lang w:eastAsia="en-GB"/>
            </w:rPr>
          </w:pPr>
          <w:hyperlink w:anchor="_Toc487454405" w:history="1">
            <w:r w:rsidR="004901AA" w:rsidRPr="00253D43">
              <w:rPr>
                <w:rStyle w:val="Hyperlink"/>
                <w:noProof/>
              </w:rPr>
              <w:t>4.</w:t>
            </w:r>
            <w:r w:rsidR="004901AA">
              <w:rPr>
                <w:rFonts w:eastAsiaTheme="minorEastAsia"/>
                <w:noProof/>
                <w:lang w:eastAsia="en-GB"/>
              </w:rPr>
              <w:tab/>
            </w:r>
            <w:r w:rsidR="004901AA" w:rsidRPr="00253D43">
              <w:rPr>
                <w:rStyle w:val="Hyperlink"/>
                <w:noProof/>
              </w:rPr>
              <w:t>Results</w:t>
            </w:r>
            <w:r w:rsidR="004901AA">
              <w:rPr>
                <w:noProof/>
                <w:webHidden/>
              </w:rPr>
              <w:tab/>
            </w:r>
            <w:r w:rsidR="004901AA">
              <w:rPr>
                <w:noProof/>
                <w:webHidden/>
              </w:rPr>
              <w:fldChar w:fldCharType="begin"/>
            </w:r>
            <w:r w:rsidR="004901AA">
              <w:rPr>
                <w:noProof/>
                <w:webHidden/>
              </w:rPr>
              <w:instrText xml:space="preserve"> PAGEREF _Toc487454405 \h </w:instrText>
            </w:r>
            <w:r w:rsidR="004901AA">
              <w:rPr>
                <w:noProof/>
                <w:webHidden/>
              </w:rPr>
            </w:r>
            <w:r w:rsidR="004901AA">
              <w:rPr>
                <w:noProof/>
                <w:webHidden/>
              </w:rPr>
              <w:fldChar w:fldCharType="separate"/>
            </w:r>
            <w:r w:rsidR="004901AA">
              <w:rPr>
                <w:noProof/>
                <w:webHidden/>
              </w:rPr>
              <w:t>20</w:t>
            </w:r>
            <w:r w:rsidR="004901AA">
              <w:rPr>
                <w:noProof/>
                <w:webHidden/>
              </w:rPr>
              <w:fldChar w:fldCharType="end"/>
            </w:r>
          </w:hyperlink>
        </w:p>
        <w:p w14:paraId="50DFA971" w14:textId="5FAA4531" w:rsidR="004901AA" w:rsidRDefault="00C14096">
          <w:pPr>
            <w:pStyle w:val="Inhopg2"/>
            <w:tabs>
              <w:tab w:val="left" w:pos="880"/>
              <w:tab w:val="right" w:leader="dot" w:pos="9062"/>
            </w:tabs>
            <w:rPr>
              <w:rFonts w:eastAsiaTheme="minorEastAsia"/>
              <w:noProof/>
              <w:lang w:eastAsia="en-GB"/>
            </w:rPr>
          </w:pPr>
          <w:hyperlink w:anchor="_Toc487454406" w:history="1">
            <w:r w:rsidR="004901AA" w:rsidRPr="00253D43">
              <w:rPr>
                <w:rStyle w:val="Hyperlink"/>
                <w:noProof/>
              </w:rPr>
              <w:t>4.1.</w:t>
            </w:r>
            <w:r w:rsidR="004901AA">
              <w:rPr>
                <w:rFonts w:eastAsiaTheme="minorEastAsia"/>
                <w:noProof/>
                <w:lang w:eastAsia="en-GB"/>
              </w:rPr>
              <w:tab/>
            </w:r>
            <w:r w:rsidR="004901AA" w:rsidRPr="00253D43">
              <w:rPr>
                <w:rStyle w:val="Hyperlink"/>
                <w:noProof/>
              </w:rPr>
              <w:t>Relationship between shell size and amount of eaten shells</w:t>
            </w:r>
            <w:r w:rsidR="004901AA">
              <w:rPr>
                <w:noProof/>
                <w:webHidden/>
              </w:rPr>
              <w:tab/>
            </w:r>
            <w:r w:rsidR="004901AA">
              <w:rPr>
                <w:noProof/>
                <w:webHidden/>
              </w:rPr>
              <w:fldChar w:fldCharType="begin"/>
            </w:r>
            <w:r w:rsidR="004901AA">
              <w:rPr>
                <w:noProof/>
                <w:webHidden/>
              </w:rPr>
              <w:instrText xml:space="preserve"> PAGEREF _Toc487454406 \h </w:instrText>
            </w:r>
            <w:r w:rsidR="004901AA">
              <w:rPr>
                <w:noProof/>
                <w:webHidden/>
              </w:rPr>
            </w:r>
            <w:r w:rsidR="004901AA">
              <w:rPr>
                <w:noProof/>
                <w:webHidden/>
              </w:rPr>
              <w:fldChar w:fldCharType="separate"/>
            </w:r>
            <w:r w:rsidR="004901AA">
              <w:rPr>
                <w:noProof/>
                <w:webHidden/>
              </w:rPr>
              <w:t>20</w:t>
            </w:r>
            <w:r w:rsidR="004901AA">
              <w:rPr>
                <w:noProof/>
                <w:webHidden/>
              </w:rPr>
              <w:fldChar w:fldCharType="end"/>
            </w:r>
          </w:hyperlink>
        </w:p>
        <w:p w14:paraId="2F743037" w14:textId="19C2A263" w:rsidR="004901AA" w:rsidRDefault="00C14096">
          <w:pPr>
            <w:pStyle w:val="Inhopg2"/>
            <w:tabs>
              <w:tab w:val="left" w:pos="880"/>
              <w:tab w:val="right" w:leader="dot" w:pos="9062"/>
            </w:tabs>
            <w:rPr>
              <w:rFonts w:eastAsiaTheme="minorEastAsia"/>
              <w:noProof/>
              <w:lang w:eastAsia="en-GB"/>
            </w:rPr>
          </w:pPr>
          <w:hyperlink w:anchor="_Toc487454407" w:history="1">
            <w:r w:rsidR="004901AA" w:rsidRPr="00253D43">
              <w:rPr>
                <w:rStyle w:val="Hyperlink"/>
                <w:noProof/>
              </w:rPr>
              <w:t>4.2.</w:t>
            </w:r>
            <w:r w:rsidR="004901AA">
              <w:rPr>
                <w:rFonts w:eastAsiaTheme="minorEastAsia"/>
                <w:noProof/>
                <w:lang w:eastAsia="en-GB"/>
              </w:rPr>
              <w:tab/>
            </w:r>
            <w:r w:rsidR="004901AA" w:rsidRPr="00253D43">
              <w:rPr>
                <w:rStyle w:val="Hyperlink"/>
                <w:noProof/>
              </w:rPr>
              <w:t>Relationship between shell size and carapace width</w:t>
            </w:r>
            <w:r w:rsidR="004901AA">
              <w:rPr>
                <w:noProof/>
                <w:webHidden/>
              </w:rPr>
              <w:tab/>
            </w:r>
            <w:r w:rsidR="004901AA">
              <w:rPr>
                <w:noProof/>
                <w:webHidden/>
              </w:rPr>
              <w:fldChar w:fldCharType="begin"/>
            </w:r>
            <w:r w:rsidR="004901AA">
              <w:rPr>
                <w:noProof/>
                <w:webHidden/>
              </w:rPr>
              <w:instrText xml:space="preserve"> PAGEREF _Toc487454407 \h </w:instrText>
            </w:r>
            <w:r w:rsidR="004901AA">
              <w:rPr>
                <w:noProof/>
                <w:webHidden/>
              </w:rPr>
            </w:r>
            <w:r w:rsidR="004901AA">
              <w:rPr>
                <w:noProof/>
                <w:webHidden/>
              </w:rPr>
              <w:fldChar w:fldCharType="separate"/>
            </w:r>
            <w:r w:rsidR="004901AA">
              <w:rPr>
                <w:noProof/>
                <w:webHidden/>
              </w:rPr>
              <w:t>22</w:t>
            </w:r>
            <w:r w:rsidR="004901AA">
              <w:rPr>
                <w:noProof/>
                <w:webHidden/>
              </w:rPr>
              <w:fldChar w:fldCharType="end"/>
            </w:r>
          </w:hyperlink>
        </w:p>
        <w:p w14:paraId="176A717E" w14:textId="6BFEA0EF" w:rsidR="004901AA" w:rsidRDefault="00C14096">
          <w:pPr>
            <w:pStyle w:val="Inhopg2"/>
            <w:tabs>
              <w:tab w:val="left" w:pos="880"/>
              <w:tab w:val="right" w:leader="dot" w:pos="9062"/>
            </w:tabs>
            <w:rPr>
              <w:rFonts w:eastAsiaTheme="minorEastAsia"/>
              <w:noProof/>
              <w:lang w:eastAsia="en-GB"/>
            </w:rPr>
          </w:pPr>
          <w:hyperlink w:anchor="_Toc487454408" w:history="1">
            <w:r w:rsidR="004901AA" w:rsidRPr="00253D43">
              <w:rPr>
                <w:rStyle w:val="Hyperlink"/>
                <w:noProof/>
              </w:rPr>
              <w:t>4.3.</w:t>
            </w:r>
            <w:r w:rsidR="004901AA">
              <w:rPr>
                <w:rFonts w:eastAsiaTheme="minorEastAsia"/>
                <w:noProof/>
                <w:lang w:eastAsia="en-GB"/>
              </w:rPr>
              <w:tab/>
            </w:r>
            <w:r w:rsidR="004901AA" w:rsidRPr="00253D43">
              <w:rPr>
                <w:rStyle w:val="Hyperlink"/>
                <w:noProof/>
              </w:rPr>
              <w:t>Relationship between predation rate and temperature</w:t>
            </w:r>
            <w:r w:rsidR="004901AA">
              <w:rPr>
                <w:noProof/>
                <w:webHidden/>
              </w:rPr>
              <w:tab/>
            </w:r>
            <w:r w:rsidR="004901AA">
              <w:rPr>
                <w:noProof/>
                <w:webHidden/>
              </w:rPr>
              <w:fldChar w:fldCharType="begin"/>
            </w:r>
            <w:r w:rsidR="004901AA">
              <w:rPr>
                <w:noProof/>
                <w:webHidden/>
              </w:rPr>
              <w:instrText xml:space="preserve"> PAGEREF _Toc487454408 \h </w:instrText>
            </w:r>
            <w:r w:rsidR="004901AA">
              <w:rPr>
                <w:noProof/>
                <w:webHidden/>
              </w:rPr>
            </w:r>
            <w:r w:rsidR="004901AA">
              <w:rPr>
                <w:noProof/>
                <w:webHidden/>
              </w:rPr>
              <w:fldChar w:fldCharType="separate"/>
            </w:r>
            <w:r w:rsidR="004901AA">
              <w:rPr>
                <w:noProof/>
                <w:webHidden/>
              </w:rPr>
              <w:t>24</w:t>
            </w:r>
            <w:r w:rsidR="004901AA">
              <w:rPr>
                <w:noProof/>
                <w:webHidden/>
              </w:rPr>
              <w:fldChar w:fldCharType="end"/>
            </w:r>
          </w:hyperlink>
        </w:p>
        <w:p w14:paraId="6990BB7F" w14:textId="0175FB00" w:rsidR="004901AA" w:rsidRDefault="00C14096">
          <w:pPr>
            <w:pStyle w:val="Inhopg1"/>
            <w:tabs>
              <w:tab w:val="left" w:pos="440"/>
              <w:tab w:val="right" w:leader="dot" w:pos="9062"/>
            </w:tabs>
            <w:rPr>
              <w:rFonts w:eastAsiaTheme="minorEastAsia"/>
              <w:noProof/>
              <w:lang w:eastAsia="en-GB"/>
            </w:rPr>
          </w:pPr>
          <w:hyperlink w:anchor="_Toc487454409" w:history="1">
            <w:r w:rsidR="004901AA" w:rsidRPr="00253D43">
              <w:rPr>
                <w:rStyle w:val="Hyperlink"/>
                <w:noProof/>
              </w:rPr>
              <w:t>5.</w:t>
            </w:r>
            <w:r w:rsidR="004901AA">
              <w:rPr>
                <w:rFonts w:eastAsiaTheme="minorEastAsia"/>
                <w:noProof/>
                <w:lang w:eastAsia="en-GB"/>
              </w:rPr>
              <w:tab/>
            </w:r>
            <w:r w:rsidR="004901AA" w:rsidRPr="00253D43">
              <w:rPr>
                <w:rStyle w:val="Hyperlink"/>
                <w:noProof/>
              </w:rPr>
              <w:t>Discussion</w:t>
            </w:r>
            <w:r w:rsidR="004901AA">
              <w:rPr>
                <w:noProof/>
                <w:webHidden/>
              </w:rPr>
              <w:tab/>
            </w:r>
            <w:r w:rsidR="004901AA">
              <w:rPr>
                <w:noProof/>
                <w:webHidden/>
              </w:rPr>
              <w:fldChar w:fldCharType="begin"/>
            </w:r>
            <w:r w:rsidR="004901AA">
              <w:rPr>
                <w:noProof/>
                <w:webHidden/>
              </w:rPr>
              <w:instrText xml:space="preserve"> PAGEREF _Toc487454409 \h </w:instrText>
            </w:r>
            <w:r w:rsidR="004901AA">
              <w:rPr>
                <w:noProof/>
                <w:webHidden/>
              </w:rPr>
            </w:r>
            <w:r w:rsidR="004901AA">
              <w:rPr>
                <w:noProof/>
                <w:webHidden/>
              </w:rPr>
              <w:fldChar w:fldCharType="separate"/>
            </w:r>
            <w:r w:rsidR="004901AA">
              <w:rPr>
                <w:noProof/>
                <w:webHidden/>
              </w:rPr>
              <w:t>25</w:t>
            </w:r>
            <w:r w:rsidR="004901AA">
              <w:rPr>
                <w:noProof/>
                <w:webHidden/>
              </w:rPr>
              <w:fldChar w:fldCharType="end"/>
            </w:r>
          </w:hyperlink>
        </w:p>
        <w:p w14:paraId="7075F756" w14:textId="05FA70CC" w:rsidR="004901AA" w:rsidRDefault="00C14096">
          <w:pPr>
            <w:pStyle w:val="Inhopg2"/>
            <w:tabs>
              <w:tab w:val="left" w:pos="880"/>
              <w:tab w:val="right" w:leader="dot" w:pos="9062"/>
            </w:tabs>
            <w:rPr>
              <w:rFonts w:eastAsiaTheme="minorEastAsia"/>
              <w:noProof/>
              <w:lang w:eastAsia="en-GB"/>
            </w:rPr>
          </w:pPr>
          <w:hyperlink w:anchor="_Toc487454410" w:history="1">
            <w:r w:rsidR="004901AA" w:rsidRPr="00253D43">
              <w:rPr>
                <w:rStyle w:val="Hyperlink"/>
                <w:noProof/>
              </w:rPr>
              <w:t>5.1.</w:t>
            </w:r>
            <w:r w:rsidR="004901AA">
              <w:rPr>
                <w:rFonts w:eastAsiaTheme="minorEastAsia"/>
                <w:noProof/>
                <w:lang w:eastAsia="en-GB"/>
              </w:rPr>
              <w:tab/>
            </w:r>
            <w:r w:rsidR="004901AA" w:rsidRPr="00253D43">
              <w:rPr>
                <w:rStyle w:val="Hyperlink"/>
                <w:noProof/>
              </w:rPr>
              <w:t>Relationship between shell size and amount of eaten shells</w:t>
            </w:r>
            <w:r w:rsidR="004901AA">
              <w:rPr>
                <w:noProof/>
                <w:webHidden/>
              </w:rPr>
              <w:tab/>
            </w:r>
            <w:r w:rsidR="004901AA">
              <w:rPr>
                <w:noProof/>
                <w:webHidden/>
              </w:rPr>
              <w:fldChar w:fldCharType="begin"/>
            </w:r>
            <w:r w:rsidR="004901AA">
              <w:rPr>
                <w:noProof/>
                <w:webHidden/>
              </w:rPr>
              <w:instrText xml:space="preserve"> PAGEREF _Toc487454410 \h </w:instrText>
            </w:r>
            <w:r w:rsidR="004901AA">
              <w:rPr>
                <w:noProof/>
                <w:webHidden/>
              </w:rPr>
            </w:r>
            <w:r w:rsidR="004901AA">
              <w:rPr>
                <w:noProof/>
                <w:webHidden/>
              </w:rPr>
              <w:fldChar w:fldCharType="separate"/>
            </w:r>
            <w:r w:rsidR="004901AA">
              <w:rPr>
                <w:noProof/>
                <w:webHidden/>
              </w:rPr>
              <w:t>25</w:t>
            </w:r>
            <w:r w:rsidR="004901AA">
              <w:rPr>
                <w:noProof/>
                <w:webHidden/>
              </w:rPr>
              <w:fldChar w:fldCharType="end"/>
            </w:r>
          </w:hyperlink>
        </w:p>
        <w:p w14:paraId="789E9646" w14:textId="5E645DBE" w:rsidR="004901AA" w:rsidRDefault="00C14096">
          <w:pPr>
            <w:pStyle w:val="Inhopg2"/>
            <w:tabs>
              <w:tab w:val="left" w:pos="880"/>
              <w:tab w:val="right" w:leader="dot" w:pos="9062"/>
            </w:tabs>
            <w:rPr>
              <w:rFonts w:eastAsiaTheme="minorEastAsia"/>
              <w:noProof/>
              <w:lang w:eastAsia="en-GB"/>
            </w:rPr>
          </w:pPr>
          <w:hyperlink w:anchor="_Toc487454411" w:history="1">
            <w:r w:rsidR="004901AA" w:rsidRPr="00253D43">
              <w:rPr>
                <w:rStyle w:val="Hyperlink"/>
                <w:noProof/>
              </w:rPr>
              <w:t>5.2.</w:t>
            </w:r>
            <w:r w:rsidR="004901AA">
              <w:rPr>
                <w:rFonts w:eastAsiaTheme="minorEastAsia"/>
                <w:noProof/>
                <w:lang w:eastAsia="en-GB"/>
              </w:rPr>
              <w:tab/>
            </w:r>
            <w:r w:rsidR="004901AA" w:rsidRPr="00253D43">
              <w:rPr>
                <w:rStyle w:val="Hyperlink"/>
                <w:noProof/>
              </w:rPr>
              <w:t>Relationship between shell size and carapace width</w:t>
            </w:r>
            <w:r w:rsidR="004901AA">
              <w:rPr>
                <w:noProof/>
                <w:webHidden/>
              </w:rPr>
              <w:tab/>
            </w:r>
            <w:r w:rsidR="004901AA">
              <w:rPr>
                <w:noProof/>
                <w:webHidden/>
              </w:rPr>
              <w:fldChar w:fldCharType="begin"/>
            </w:r>
            <w:r w:rsidR="004901AA">
              <w:rPr>
                <w:noProof/>
                <w:webHidden/>
              </w:rPr>
              <w:instrText xml:space="preserve"> PAGEREF _Toc487454411 \h </w:instrText>
            </w:r>
            <w:r w:rsidR="004901AA">
              <w:rPr>
                <w:noProof/>
                <w:webHidden/>
              </w:rPr>
            </w:r>
            <w:r w:rsidR="004901AA">
              <w:rPr>
                <w:noProof/>
                <w:webHidden/>
              </w:rPr>
              <w:fldChar w:fldCharType="separate"/>
            </w:r>
            <w:r w:rsidR="004901AA">
              <w:rPr>
                <w:noProof/>
                <w:webHidden/>
              </w:rPr>
              <w:t>26</w:t>
            </w:r>
            <w:r w:rsidR="004901AA">
              <w:rPr>
                <w:noProof/>
                <w:webHidden/>
              </w:rPr>
              <w:fldChar w:fldCharType="end"/>
            </w:r>
          </w:hyperlink>
        </w:p>
        <w:p w14:paraId="76F7FB54" w14:textId="101B4327" w:rsidR="004901AA" w:rsidRDefault="00C14096">
          <w:pPr>
            <w:pStyle w:val="Inhopg2"/>
            <w:tabs>
              <w:tab w:val="left" w:pos="880"/>
              <w:tab w:val="right" w:leader="dot" w:pos="9062"/>
            </w:tabs>
            <w:rPr>
              <w:rFonts w:eastAsiaTheme="minorEastAsia"/>
              <w:noProof/>
              <w:lang w:eastAsia="en-GB"/>
            </w:rPr>
          </w:pPr>
          <w:hyperlink w:anchor="_Toc487454412" w:history="1">
            <w:r w:rsidR="004901AA" w:rsidRPr="00253D43">
              <w:rPr>
                <w:rStyle w:val="Hyperlink"/>
                <w:noProof/>
              </w:rPr>
              <w:t>5.3.</w:t>
            </w:r>
            <w:r w:rsidR="004901AA">
              <w:rPr>
                <w:rFonts w:eastAsiaTheme="minorEastAsia"/>
                <w:noProof/>
                <w:lang w:eastAsia="en-GB"/>
              </w:rPr>
              <w:tab/>
            </w:r>
            <w:r w:rsidR="004901AA" w:rsidRPr="00253D43">
              <w:rPr>
                <w:rStyle w:val="Hyperlink"/>
                <w:noProof/>
              </w:rPr>
              <w:t>Relationship between predation rate and temperature</w:t>
            </w:r>
            <w:r w:rsidR="004901AA">
              <w:rPr>
                <w:noProof/>
                <w:webHidden/>
              </w:rPr>
              <w:tab/>
            </w:r>
            <w:r w:rsidR="004901AA">
              <w:rPr>
                <w:noProof/>
                <w:webHidden/>
              </w:rPr>
              <w:fldChar w:fldCharType="begin"/>
            </w:r>
            <w:r w:rsidR="004901AA">
              <w:rPr>
                <w:noProof/>
                <w:webHidden/>
              </w:rPr>
              <w:instrText xml:space="preserve"> PAGEREF _Toc487454412 \h </w:instrText>
            </w:r>
            <w:r w:rsidR="004901AA">
              <w:rPr>
                <w:noProof/>
                <w:webHidden/>
              </w:rPr>
            </w:r>
            <w:r w:rsidR="004901AA">
              <w:rPr>
                <w:noProof/>
                <w:webHidden/>
              </w:rPr>
              <w:fldChar w:fldCharType="separate"/>
            </w:r>
            <w:r w:rsidR="004901AA">
              <w:rPr>
                <w:noProof/>
                <w:webHidden/>
              </w:rPr>
              <w:t>27</w:t>
            </w:r>
            <w:r w:rsidR="004901AA">
              <w:rPr>
                <w:noProof/>
                <w:webHidden/>
              </w:rPr>
              <w:fldChar w:fldCharType="end"/>
            </w:r>
          </w:hyperlink>
        </w:p>
        <w:p w14:paraId="2271C81E" w14:textId="1E1B6A83" w:rsidR="004901AA" w:rsidRDefault="00C14096">
          <w:pPr>
            <w:pStyle w:val="Inhopg1"/>
            <w:tabs>
              <w:tab w:val="left" w:pos="440"/>
              <w:tab w:val="right" w:leader="dot" w:pos="9062"/>
            </w:tabs>
            <w:rPr>
              <w:rFonts w:eastAsiaTheme="minorEastAsia"/>
              <w:noProof/>
              <w:lang w:eastAsia="en-GB"/>
            </w:rPr>
          </w:pPr>
          <w:hyperlink w:anchor="_Toc487454413" w:history="1">
            <w:r w:rsidR="004901AA" w:rsidRPr="00253D43">
              <w:rPr>
                <w:rStyle w:val="Hyperlink"/>
                <w:noProof/>
              </w:rPr>
              <w:t>6.</w:t>
            </w:r>
            <w:r w:rsidR="004901AA">
              <w:rPr>
                <w:rFonts w:eastAsiaTheme="minorEastAsia"/>
                <w:noProof/>
                <w:lang w:eastAsia="en-GB"/>
              </w:rPr>
              <w:tab/>
            </w:r>
            <w:r w:rsidR="004901AA" w:rsidRPr="00253D43">
              <w:rPr>
                <w:rStyle w:val="Hyperlink"/>
                <w:noProof/>
              </w:rPr>
              <w:t>Conclusion</w:t>
            </w:r>
            <w:r w:rsidR="004901AA">
              <w:rPr>
                <w:noProof/>
                <w:webHidden/>
              </w:rPr>
              <w:tab/>
            </w:r>
            <w:r w:rsidR="004901AA">
              <w:rPr>
                <w:noProof/>
                <w:webHidden/>
              </w:rPr>
              <w:fldChar w:fldCharType="begin"/>
            </w:r>
            <w:r w:rsidR="004901AA">
              <w:rPr>
                <w:noProof/>
                <w:webHidden/>
              </w:rPr>
              <w:instrText xml:space="preserve"> PAGEREF _Toc487454413 \h </w:instrText>
            </w:r>
            <w:r w:rsidR="004901AA">
              <w:rPr>
                <w:noProof/>
                <w:webHidden/>
              </w:rPr>
            </w:r>
            <w:r w:rsidR="004901AA">
              <w:rPr>
                <w:noProof/>
                <w:webHidden/>
              </w:rPr>
              <w:fldChar w:fldCharType="separate"/>
            </w:r>
            <w:r w:rsidR="004901AA">
              <w:rPr>
                <w:noProof/>
                <w:webHidden/>
              </w:rPr>
              <w:t>28</w:t>
            </w:r>
            <w:r w:rsidR="004901AA">
              <w:rPr>
                <w:noProof/>
                <w:webHidden/>
              </w:rPr>
              <w:fldChar w:fldCharType="end"/>
            </w:r>
          </w:hyperlink>
        </w:p>
        <w:p w14:paraId="0216F175" w14:textId="42A1E391" w:rsidR="004901AA" w:rsidRDefault="00C14096">
          <w:pPr>
            <w:pStyle w:val="Inhopg2"/>
            <w:tabs>
              <w:tab w:val="right" w:leader="dot" w:pos="9062"/>
            </w:tabs>
            <w:rPr>
              <w:rFonts w:eastAsiaTheme="minorEastAsia"/>
              <w:noProof/>
              <w:lang w:eastAsia="en-GB"/>
            </w:rPr>
          </w:pPr>
          <w:hyperlink w:anchor="_Toc487454414" w:history="1">
            <w:r w:rsidR="004901AA" w:rsidRPr="00253D43">
              <w:rPr>
                <w:rStyle w:val="Hyperlink"/>
                <w:noProof/>
              </w:rPr>
              <w:t>6.1.</w:t>
            </w:r>
            <w:r w:rsidR="00567172">
              <w:rPr>
                <w:rStyle w:val="Hyperlink"/>
                <w:noProof/>
              </w:rPr>
              <w:t xml:space="preserve"> </w:t>
            </w:r>
            <w:r w:rsidR="004901AA" w:rsidRPr="00253D43">
              <w:rPr>
                <w:rStyle w:val="Hyperlink"/>
                <w:noProof/>
              </w:rPr>
              <w:t>Sub question 1</w:t>
            </w:r>
            <w:r w:rsidR="004901AA">
              <w:rPr>
                <w:noProof/>
                <w:webHidden/>
              </w:rPr>
              <w:tab/>
            </w:r>
            <w:r w:rsidR="004901AA">
              <w:rPr>
                <w:noProof/>
                <w:webHidden/>
              </w:rPr>
              <w:fldChar w:fldCharType="begin"/>
            </w:r>
            <w:r w:rsidR="004901AA">
              <w:rPr>
                <w:noProof/>
                <w:webHidden/>
              </w:rPr>
              <w:instrText xml:space="preserve"> PAGEREF _Toc487454414 \h </w:instrText>
            </w:r>
            <w:r w:rsidR="004901AA">
              <w:rPr>
                <w:noProof/>
                <w:webHidden/>
              </w:rPr>
            </w:r>
            <w:r w:rsidR="004901AA">
              <w:rPr>
                <w:noProof/>
                <w:webHidden/>
              </w:rPr>
              <w:fldChar w:fldCharType="separate"/>
            </w:r>
            <w:r w:rsidR="004901AA">
              <w:rPr>
                <w:noProof/>
                <w:webHidden/>
              </w:rPr>
              <w:t>28</w:t>
            </w:r>
            <w:r w:rsidR="004901AA">
              <w:rPr>
                <w:noProof/>
                <w:webHidden/>
              </w:rPr>
              <w:fldChar w:fldCharType="end"/>
            </w:r>
          </w:hyperlink>
        </w:p>
        <w:p w14:paraId="4539BEB7" w14:textId="67EC5D2D" w:rsidR="004901AA" w:rsidRDefault="00C14096">
          <w:pPr>
            <w:pStyle w:val="Inhopg2"/>
            <w:tabs>
              <w:tab w:val="right" w:leader="dot" w:pos="9062"/>
            </w:tabs>
            <w:rPr>
              <w:rFonts w:eastAsiaTheme="minorEastAsia"/>
              <w:noProof/>
              <w:lang w:eastAsia="en-GB"/>
            </w:rPr>
          </w:pPr>
          <w:hyperlink w:anchor="_Toc487454415" w:history="1">
            <w:r w:rsidR="004901AA" w:rsidRPr="00253D43">
              <w:rPr>
                <w:rStyle w:val="Hyperlink"/>
                <w:noProof/>
              </w:rPr>
              <w:t>6.2. Sub question 2</w:t>
            </w:r>
            <w:r w:rsidR="004901AA">
              <w:rPr>
                <w:noProof/>
                <w:webHidden/>
              </w:rPr>
              <w:tab/>
            </w:r>
            <w:r w:rsidR="004901AA">
              <w:rPr>
                <w:noProof/>
                <w:webHidden/>
              </w:rPr>
              <w:fldChar w:fldCharType="begin"/>
            </w:r>
            <w:r w:rsidR="004901AA">
              <w:rPr>
                <w:noProof/>
                <w:webHidden/>
              </w:rPr>
              <w:instrText xml:space="preserve"> PAGEREF _Toc487454415 \h </w:instrText>
            </w:r>
            <w:r w:rsidR="004901AA">
              <w:rPr>
                <w:noProof/>
                <w:webHidden/>
              </w:rPr>
            </w:r>
            <w:r w:rsidR="004901AA">
              <w:rPr>
                <w:noProof/>
                <w:webHidden/>
              </w:rPr>
              <w:fldChar w:fldCharType="separate"/>
            </w:r>
            <w:r w:rsidR="004901AA">
              <w:rPr>
                <w:noProof/>
                <w:webHidden/>
              </w:rPr>
              <w:t>28</w:t>
            </w:r>
            <w:r w:rsidR="004901AA">
              <w:rPr>
                <w:noProof/>
                <w:webHidden/>
              </w:rPr>
              <w:fldChar w:fldCharType="end"/>
            </w:r>
          </w:hyperlink>
        </w:p>
        <w:p w14:paraId="53564893" w14:textId="5557B436" w:rsidR="004901AA" w:rsidRDefault="00C14096">
          <w:pPr>
            <w:pStyle w:val="Inhopg2"/>
            <w:tabs>
              <w:tab w:val="right" w:leader="dot" w:pos="9062"/>
            </w:tabs>
            <w:rPr>
              <w:rFonts w:eastAsiaTheme="minorEastAsia"/>
              <w:noProof/>
              <w:lang w:eastAsia="en-GB"/>
            </w:rPr>
          </w:pPr>
          <w:hyperlink w:anchor="_Toc487454416" w:history="1">
            <w:r w:rsidR="004901AA" w:rsidRPr="00253D43">
              <w:rPr>
                <w:rStyle w:val="Hyperlink"/>
                <w:noProof/>
              </w:rPr>
              <w:t>6.3. Sub question 3</w:t>
            </w:r>
            <w:r w:rsidR="004901AA">
              <w:rPr>
                <w:noProof/>
                <w:webHidden/>
              </w:rPr>
              <w:tab/>
            </w:r>
            <w:r w:rsidR="004901AA">
              <w:rPr>
                <w:noProof/>
                <w:webHidden/>
              </w:rPr>
              <w:fldChar w:fldCharType="begin"/>
            </w:r>
            <w:r w:rsidR="004901AA">
              <w:rPr>
                <w:noProof/>
                <w:webHidden/>
              </w:rPr>
              <w:instrText xml:space="preserve"> PAGEREF _Toc487454416 \h </w:instrText>
            </w:r>
            <w:r w:rsidR="004901AA">
              <w:rPr>
                <w:noProof/>
                <w:webHidden/>
              </w:rPr>
            </w:r>
            <w:r w:rsidR="004901AA">
              <w:rPr>
                <w:noProof/>
                <w:webHidden/>
              </w:rPr>
              <w:fldChar w:fldCharType="separate"/>
            </w:r>
            <w:r w:rsidR="004901AA">
              <w:rPr>
                <w:noProof/>
                <w:webHidden/>
              </w:rPr>
              <w:t>28</w:t>
            </w:r>
            <w:r w:rsidR="004901AA">
              <w:rPr>
                <w:noProof/>
                <w:webHidden/>
              </w:rPr>
              <w:fldChar w:fldCharType="end"/>
            </w:r>
          </w:hyperlink>
        </w:p>
        <w:p w14:paraId="302B14EE" w14:textId="1BE19CDD" w:rsidR="004901AA" w:rsidRDefault="00C14096">
          <w:pPr>
            <w:pStyle w:val="Inhopg2"/>
            <w:tabs>
              <w:tab w:val="right" w:leader="dot" w:pos="9062"/>
            </w:tabs>
            <w:rPr>
              <w:rFonts w:eastAsiaTheme="minorEastAsia"/>
              <w:noProof/>
              <w:lang w:eastAsia="en-GB"/>
            </w:rPr>
          </w:pPr>
          <w:hyperlink w:anchor="_Toc487454417" w:history="1">
            <w:r w:rsidR="004901AA" w:rsidRPr="00253D43">
              <w:rPr>
                <w:rStyle w:val="Hyperlink"/>
                <w:noProof/>
              </w:rPr>
              <w:t>6.4. Main question</w:t>
            </w:r>
            <w:r w:rsidR="004901AA">
              <w:rPr>
                <w:noProof/>
                <w:webHidden/>
              </w:rPr>
              <w:tab/>
            </w:r>
            <w:r w:rsidR="004901AA">
              <w:rPr>
                <w:noProof/>
                <w:webHidden/>
              </w:rPr>
              <w:fldChar w:fldCharType="begin"/>
            </w:r>
            <w:r w:rsidR="004901AA">
              <w:rPr>
                <w:noProof/>
                <w:webHidden/>
              </w:rPr>
              <w:instrText xml:space="preserve"> PAGEREF _Toc487454417 \h </w:instrText>
            </w:r>
            <w:r w:rsidR="004901AA">
              <w:rPr>
                <w:noProof/>
                <w:webHidden/>
              </w:rPr>
            </w:r>
            <w:r w:rsidR="004901AA">
              <w:rPr>
                <w:noProof/>
                <w:webHidden/>
              </w:rPr>
              <w:fldChar w:fldCharType="separate"/>
            </w:r>
            <w:r w:rsidR="004901AA">
              <w:rPr>
                <w:noProof/>
                <w:webHidden/>
              </w:rPr>
              <w:t>29</w:t>
            </w:r>
            <w:r w:rsidR="004901AA">
              <w:rPr>
                <w:noProof/>
                <w:webHidden/>
              </w:rPr>
              <w:fldChar w:fldCharType="end"/>
            </w:r>
          </w:hyperlink>
        </w:p>
        <w:p w14:paraId="7FCECD04" w14:textId="33544444" w:rsidR="004901AA" w:rsidRDefault="00C14096">
          <w:pPr>
            <w:pStyle w:val="Inhopg1"/>
            <w:tabs>
              <w:tab w:val="left" w:pos="440"/>
              <w:tab w:val="right" w:leader="dot" w:pos="9062"/>
            </w:tabs>
            <w:rPr>
              <w:rFonts w:eastAsiaTheme="minorEastAsia"/>
              <w:noProof/>
              <w:lang w:eastAsia="en-GB"/>
            </w:rPr>
          </w:pPr>
          <w:hyperlink w:anchor="_Toc487454418" w:history="1">
            <w:r w:rsidR="004901AA" w:rsidRPr="00253D43">
              <w:rPr>
                <w:rStyle w:val="Hyperlink"/>
                <w:noProof/>
              </w:rPr>
              <w:t>7.</w:t>
            </w:r>
            <w:r w:rsidR="004901AA">
              <w:rPr>
                <w:rFonts w:eastAsiaTheme="minorEastAsia"/>
                <w:noProof/>
                <w:lang w:eastAsia="en-GB"/>
              </w:rPr>
              <w:tab/>
            </w:r>
            <w:r w:rsidR="004901AA" w:rsidRPr="00253D43">
              <w:rPr>
                <w:rStyle w:val="Hyperlink"/>
                <w:noProof/>
              </w:rPr>
              <w:t>Recommendation</w:t>
            </w:r>
            <w:r w:rsidR="004901AA">
              <w:rPr>
                <w:noProof/>
                <w:webHidden/>
              </w:rPr>
              <w:tab/>
            </w:r>
            <w:r w:rsidR="004901AA">
              <w:rPr>
                <w:noProof/>
                <w:webHidden/>
              </w:rPr>
              <w:fldChar w:fldCharType="begin"/>
            </w:r>
            <w:r w:rsidR="004901AA">
              <w:rPr>
                <w:noProof/>
                <w:webHidden/>
              </w:rPr>
              <w:instrText xml:space="preserve"> PAGEREF _Toc487454418 \h </w:instrText>
            </w:r>
            <w:r w:rsidR="004901AA">
              <w:rPr>
                <w:noProof/>
                <w:webHidden/>
              </w:rPr>
            </w:r>
            <w:r w:rsidR="004901AA">
              <w:rPr>
                <w:noProof/>
                <w:webHidden/>
              </w:rPr>
              <w:fldChar w:fldCharType="separate"/>
            </w:r>
            <w:r w:rsidR="004901AA">
              <w:rPr>
                <w:noProof/>
                <w:webHidden/>
              </w:rPr>
              <w:t>30</w:t>
            </w:r>
            <w:r w:rsidR="004901AA">
              <w:rPr>
                <w:noProof/>
                <w:webHidden/>
              </w:rPr>
              <w:fldChar w:fldCharType="end"/>
            </w:r>
          </w:hyperlink>
        </w:p>
        <w:p w14:paraId="3B9C1B7F" w14:textId="38D0C634" w:rsidR="004901AA" w:rsidRDefault="00C14096">
          <w:pPr>
            <w:pStyle w:val="Inhopg1"/>
            <w:tabs>
              <w:tab w:val="left" w:pos="440"/>
              <w:tab w:val="right" w:leader="dot" w:pos="9062"/>
            </w:tabs>
            <w:rPr>
              <w:rFonts w:eastAsiaTheme="minorEastAsia"/>
              <w:noProof/>
              <w:lang w:eastAsia="en-GB"/>
            </w:rPr>
          </w:pPr>
          <w:hyperlink w:anchor="_Toc487454419" w:history="1">
            <w:r w:rsidR="004901AA" w:rsidRPr="00253D43">
              <w:rPr>
                <w:rStyle w:val="Hyperlink"/>
                <w:noProof/>
              </w:rPr>
              <w:t>8.</w:t>
            </w:r>
            <w:r w:rsidR="004901AA">
              <w:rPr>
                <w:rFonts w:eastAsiaTheme="minorEastAsia"/>
                <w:noProof/>
                <w:lang w:eastAsia="en-GB"/>
              </w:rPr>
              <w:tab/>
            </w:r>
            <w:r w:rsidR="004901AA" w:rsidRPr="00253D43">
              <w:rPr>
                <w:rStyle w:val="Hyperlink"/>
                <w:noProof/>
              </w:rPr>
              <w:t>Bibliography</w:t>
            </w:r>
            <w:r w:rsidR="004901AA">
              <w:rPr>
                <w:noProof/>
                <w:webHidden/>
              </w:rPr>
              <w:tab/>
            </w:r>
            <w:r w:rsidR="004901AA">
              <w:rPr>
                <w:noProof/>
                <w:webHidden/>
              </w:rPr>
              <w:fldChar w:fldCharType="begin"/>
            </w:r>
            <w:r w:rsidR="004901AA">
              <w:rPr>
                <w:noProof/>
                <w:webHidden/>
              </w:rPr>
              <w:instrText xml:space="preserve"> PAGEREF _Toc487454419 \h </w:instrText>
            </w:r>
            <w:r w:rsidR="004901AA">
              <w:rPr>
                <w:noProof/>
                <w:webHidden/>
              </w:rPr>
            </w:r>
            <w:r w:rsidR="004901AA">
              <w:rPr>
                <w:noProof/>
                <w:webHidden/>
              </w:rPr>
              <w:fldChar w:fldCharType="separate"/>
            </w:r>
            <w:r w:rsidR="004901AA">
              <w:rPr>
                <w:noProof/>
                <w:webHidden/>
              </w:rPr>
              <w:t>31</w:t>
            </w:r>
            <w:r w:rsidR="004901AA">
              <w:rPr>
                <w:noProof/>
                <w:webHidden/>
              </w:rPr>
              <w:fldChar w:fldCharType="end"/>
            </w:r>
          </w:hyperlink>
        </w:p>
        <w:p w14:paraId="6ED7B984" w14:textId="2CEBABB9" w:rsidR="004901AA" w:rsidRDefault="00C14096">
          <w:pPr>
            <w:pStyle w:val="Inhopg1"/>
            <w:tabs>
              <w:tab w:val="left" w:pos="440"/>
              <w:tab w:val="right" w:leader="dot" w:pos="9062"/>
            </w:tabs>
            <w:rPr>
              <w:rFonts w:eastAsiaTheme="minorEastAsia"/>
              <w:noProof/>
              <w:lang w:eastAsia="en-GB"/>
            </w:rPr>
          </w:pPr>
          <w:hyperlink w:anchor="_Toc487454420" w:history="1">
            <w:r w:rsidR="004901AA" w:rsidRPr="00253D43">
              <w:rPr>
                <w:rStyle w:val="Hyperlink"/>
                <w:noProof/>
              </w:rPr>
              <w:t>9.</w:t>
            </w:r>
            <w:r w:rsidR="004901AA">
              <w:rPr>
                <w:rFonts w:eastAsiaTheme="minorEastAsia"/>
                <w:noProof/>
                <w:lang w:eastAsia="en-GB"/>
              </w:rPr>
              <w:tab/>
            </w:r>
            <w:r w:rsidR="004901AA" w:rsidRPr="00253D43">
              <w:rPr>
                <w:rStyle w:val="Hyperlink"/>
                <w:noProof/>
              </w:rPr>
              <w:t>Appendix</w:t>
            </w:r>
            <w:r w:rsidR="004901AA">
              <w:rPr>
                <w:noProof/>
                <w:webHidden/>
              </w:rPr>
              <w:tab/>
            </w:r>
            <w:r w:rsidR="004901AA">
              <w:rPr>
                <w:noProof/>
                <w:webHidden/>
              </w:rPr>
              <w:fldChar w:fldCharType="begin"/>
            </w:r>
            <w:r w:rsidR="004901AA">
              <w:rPr>
                <w:noProof/>
                <w:webHidden/>
              </w:rPr>
              <w:instrText xml:space="preserve"> PAGEREF _Toc487454420 \h </w:instrText>
            </w:r>
            <w:r w:rsidR="004901AA">
              <w:rPr>
                <w:noProof/>
                <w:webHidden/>
              </w:rPr>
            </w:r>
            <w:r w:rsidR="004901AA">
              <w:rPr>
                <w:noProof/>
                <w:webHidden/>
              </w:rPr>
              <w:fldChar w:fldCharType="separate"/>
            </w:r>
            <w:r w:rsidR="004901AA">
              <w:rPr>
                <w:noProof/>
                <w:webHidden/>
              </w:rPr>
              <w:t>33</w:t>
            </w:r>
            <w:r w:rsidR="004901AA">
              <w:rPr>
                <w:noProof/>
                <w:webHidden/>
              </w:rPr>
              <w:fldChar w:fldCharType="end"/>
            </w:r>
          </w:hyperlink>
        </w:p>
        <w:p w14:paraId="64F4E9BF" w14:textId="50E728C0" w:rsidR="004901AA" w:rsidRDefault="00C14096">
          <w:pPr>
            <w:pStyle w:val="Inhopg1"/>
            <w:tabs>
              <w:tab w:val="left" w:pos="660"/>
              <w:tab w:val="right" w:leader="dot" w:pos="9062"/>
            </w:tabs>
            <w:rPr>
              <w:rFonts w:eastAsiaTheme="minorEastAsia"/>
              <w:noProof/>
              <w:lang w:eastAsia="en-GB"/>
            </w:rPr>
          </w:pPr>
          <w:hyperlink w:anchor="_Toc487454421" w:history="1">
            <w:r w:rsidR="004901AA" w:rsidRPr="00253D43">
              <w:rPr>
                <w:rStyle w:val="Hyperlink"/>
                <w:noProof/>
              </w:rPr>
              <w:t>10.</w:t>
            </w:r>
            <w:r w:rsidR="004901AA">
              <w:rPr>
                <w:rFonts w:eastAsiaTheme="minorEastAsia"/>
                <w:noProof/>
                <w:lang w:eastAsia="en-GB"/>
              </w:rPr>
              <w:tab/>
            </w:r>
            <w:r w:rsidR="004901AA" w:rsidRPr="00253D43">
              <w:rPr>
                <w:rStyle w:val="Hyperlink"/>
                <w:noProof/>
              </w:rPr>
              <w:t>Appendix</w:t>
            </w:r>
            <w:r w:rsidR="004901AA">
              <w:rPr>
                <w:noProof/>
                <w:webHidden/>
              </w:rPr>
              <w:tab/>
            </w:r>
            <w:r w:rsidR="004901AA">
              <w:rPr>
                <w:noProof/>
                <w:webHidden/>
              </w:rPr>
              <w:fldChar w:fldCharType="begin"/>
            </w:r>
            <w:r w:rsidR="004901AA">
              <w:rPr>
                <w:noProof/>
                <w:webHidden/>
              </w:rPr>
              <w:instrText xml:space="preserve"> PAGEREF _Toc487454421 \h </w:instrText>
            </w:r>
            <w:r w:rsidR="004901AA">
              <w:rPr>
                <w:noProof/>
                <w:webHidden/>
              </w:rPr>
            </w:r>
            <w:r w:rsidR="004901AA">
              <w:rPr>
                <w:noProof/>
                <w:webHidden/>
              </w:rPr>
              <w:fldChar w:fldCharType="separate"/>
            </w:r>
            <w:r w:rsidR="004901AA">
              <w:rPr>
                <w:noProof/>
                <w:webHidden/>
              </w:rPr>
              <w:t>33</w:t>
            </w:r>
            <w:r w:rsidR="004901AA">
              <w:rPr>
                <w:noProof/>
                <w:webHidden/>
              </w:rPr>
              <w:fldChar w:fldCharType="end"/>
            </w:r>
          </w:hyperlink>
        </w:p>
        <w:p w14:paraId="22B83AB3" w14:textId="4194869E" w:rsidR="004901AA" w:rsidRDefault="00C14096">
          <w:pPr>
            <w:pStyle w:val="Inhopg2"/>
            <w:tabs>
              <w:tab w:val="left" w:pos="1100"/>
              <w:tab w:val="right" w:leader="dot" w:pos="9062"/>
            </w:tabs>
            <w:rPr>
              <w:rFonts w:eastAsiaTheme="minorEastAsia"/>
              <w:noProof/>
              <w:lang w:eastAsia="en-GB"/>
            </w:rPr>
          </w:pPr>
          <w:hyperlink w:anchor="_Toc487454422" w:history="1">
            <w:r w:rsidR="004901AA" w:rsidRPr="00253D43">
              <w:rPr>
                <w:rStyle w:val="Hyperlink"/>
                <w:noProof/>
              </w:rPr>
              <w:t>10.1.</w:t>
            </w:r>
            <w:r w:rsidR="004901AA">
              <w:rPr>
                <w:rFonts w:eastAsiaTheme="minorEastAsia"/>
                <w:noProof/>
                <w:lang w:eastAsia="en-GB"/>
              </w:rPr>
              <w:tab/>
            </w:r>
            <w:r w:rsidR="004901AA" w:rsidRPr="00253D43">
              <w:rPr>
                <w:rStyle w:val="Hyperlink"/>
                <w:noProof/>
              </w:rPr>
              <w:t>Appendix 1</w:t>
            </w:r>
            <w:r w:rsidR="004901AA">
              <w:rPr>
                <w:noProof/>
                <w:webHidden/>
              </w:rPr>
              <w:tab/>
            </w:r>
            <w:r w:rsidR="004901AA">
              <w:rPr>
                <w:noProof/>
                <w:webHidden/>
              </w:rPr>
              <w:fldChar w:fldCharType="begin"/>
            </w:r>
            <w:r w:rsidR="004901AA">
              <w:rPr>
                <w:noProof/>
                <w:webHidden/>
              </w:rPr>
              <w:instrText xml:space="preserve"> PAGEREF _Toc487454422 \h </w:instrText>
            </w:r>
            <w:r w:rsidR="004901AA">
              <w:rPr>
                <w:noProof/>
                <w:webHidden/>
              </w:rPr>
            </w:r>
            <w:r w:rsidR="004901AA">
              <w:rPr>
                <w:noProof/>
                <w:webHidden/>
              </w:rPr>
              <w:fldChar w:fldCharType="separate"/>
            </w:r>
            <w:r w:rsidR="004901AA">
              <w:rPr>
                <w:noProof/>
                <w:webHidden/>
              </w:rPr>
              <w:t>33</w:t>
            </w:r>
            <w:r w:rsidR="004901AA">
              <w:rPr>
                <w:noProof/>
                <w:webHidden/>
              </w:rPr>
              <w:fldChar w:fldCharType="end"/>
            </w:r>
          </w:hyperlink>
        </w:p>
        <w:p w14:paraId="10B0B79A" w14:textId="217232DB" w:rsidR="004901AA" w:rsidRDefault="00C14096">
          <w:pPr>
            <w:pStyle w:val="Inhopg3"/>
            <w:tabs>
              <w:tab w:val="right" w:leader="dot" w:pos="9062"/>
            </w:tabs>
            <w:rPr>
              <w:rFonts w:eastAsiaTheme="minorEastAsia"/>
              <w:noProof/>
              <w:lang w:eastAsia="en-GB"/>
            </w:rPr>
          </w:pPr>
          <w:hyperlink w:anchor="_Toc487454423" w:history="1">
            <w:r w:rsidR="004901AA" w:rsidRPr="00253D43">
              <w:rPr>
                <w:rStyle w:val="Hyperlink"/>
                <w:noProof/>
              </w:rPr>
              <w:t>Seawater media NHN</w:t>
            </w:r>
            <w:r w:rsidR="004901AA">
              <w:rPr>
                <w:noProof/>
                <w:webHidden/>
              </w:rPr>
              <w:tab/>
            </w:r>
            <w:r w:rsidR="004901AA">
              <w:rPr>
                <w:noProof/>
                <w:webHidden/>
              </w:rPr>
              <w:fldChar w:fldCharType="begin"/>
            </w:r>
            <w:r w:rsidR="004901AA">
              <w:rPr>
                <w:noProof/>
                <w:webHidden/>
              </w:rPr>
              <w:instrText xml:space="preserve"> PAGEREF _Toc487454423 \h </w:instrText>
            </w:r>
            <w:r w:rsidR="004901AA">
              <w:rPr>
                <w:noProof/>
                <w:webHidden/>
              </w:rPr>
            </w:r>
            <w:r w:rsidR="004901AA">
              <w:rPr>
                <w:noProof/>
                <w:webHidden/>
              </w:rPr>
              <w:fldChar w:fldCharType="separate"/>
            </w:r>
            <w:r w:rsidR="004901AA">
              <w:rPr>
                <w:noProof/>
                <w:webHidden/>
              </w:rPr>
              <w:t>33</w:t>
            </w:r>
            <w:r w:rsidR="004901AA">
              <w:rPr>
                <w:noProof/>
                <w:webHidden/>
              </w:rPr>
              <w:fldChar w:fldCharType="end"/>
            </w:r>
          </w:hyperlink>
        </w:p>
        <w:p w14:paraId="668048DD" w14:textId="69D313B7" w:rsidR="004901AA" w:rsidRDefault="00C14096">
          <w:pPr>
            <w:pStyle w:val="Inhopg2"/>
            <w:tabs>
              <w:tab w:val="left" w:pos="1100"/>
              <w:tab w:val="right" w:leader="dot" w:pos="9062"/>
            </w:tabs>
            <w:rPr>
              <w:rFonts w:eastAsiaTheme="minorEastAsia"/>
              <w:noProof/>
              <w:lang w:eastAsia="en-GB"/>
            </w:rPr>
          </w:pPr>
          <w:hyperlink w:anchor="_Toc487454424" w:history="1">
            <w:r w:rsidR="004901AA" w:rsidRPr="00253D43">
              <w:rPr>
                <w:rStyle w:val="Hyperlink"/>
                <w:noProof/>
              </w:rPr>
              <w:t>10.2.</w:t>
            </w:r>
            <w:r w:rsidR="004901AA">
              <w:rPr>
                <w:rFonts w:eastAsiaTheme="minorEastAsia"/>
                <w:noProof/>
                <w:lang w:eastAsia="en-GB"/>
              </w:rPr>
              <w:tab/>
            </w:r>
            <w:r w:rsidR="004901AA" w:rsidRPr="00253D43">
              <w:rPr>
                <w:rStyle w:val="Hyperlink"/>
                <w:noProof/>
              </w:rPr>
              <w:t>Appendix 2</w:t>
            </w:r>
            <w:r w:rsidR="004901AA">
              <w:rPr>
                <w:noProof/>
                <w:webHidden/>
              </w:rPr>
              <w:tab/>
            </w:r>
            <w:r w:rsidR="004901AA">
              <w:rPr>
                <w:noProof/>
                <w:webHidden/>
              </w:rPr>
              <w:fldChar w:fldCharType="begin"/>
            </w:r>
            <w:r w:rsidR="004901AA">
              <w:rPr>
                <w:noProof/>
                <w:webHidden/>
              </w:rPr>
              <w:instrText xml:space="preserve"> PAGEREF _Toc487454424 \h </w:instrText>
            </w:r>
            <w:r w:rsidR="004901AA">
              <w:rPr>
                <w:noProof/>
                <w:webHidden/>
              </w:rPr>
            </w:r>
            <w:r w:rsidR="004901AA">
              <w:rPr>
                <w:noProof/>
                <w:webHidden/>
              </w:rPr>
              <w:fldChar w:fldCharType="separate"/>
            </w:r>
            <w:r w:rsidR="004901AA">
              <w:rPr>
                <w:noProof/>
                <w:webHidden/>
              </w:rPr>
              <w:t>35</w:t>
            </w:r>
            <w:r w:rsidR="004901AA">
              <w:rPr>
                <w:noProof/>
                <w:webHidden/>
              </w:rPr>
              <w:fldChar w:fldCharType="end"/>
            </w:r>
          </w:hyperlink>
        </w:p>
        <w:p w14:paraId="62782FC8" w14:textId="0A046F46" w:rsidR="004901AA" w:rsidRDefault="00C14096">
          <w:pPr>
            <w:pStyle w:val="Inhopg2"/>
            <w:tabs>
              <w:tab w:val="left" w:pos="1100"/>
              <w:tab w:val="right" w:leader="dot" w:pos="9062"/>
            </w:tabs>
            <w:rPr>
              <w:rFonts w:eastAsiaTheme="minorEastAsia"/>
              <w:noProof/>
              <w:lang w:eastAsia="en-GB"/>
            </w:rPr>
          </w:pPr>
          <w:hyperlink w:anchor="_Toc487454425" w:history="1">
            <w:r w:rsidR="004901AA" w:rsidRPr="00253D43">
              <w:rPr>
                <w:rStyle w:val="Hyperlink"/>
                <w:noProof/>
              </w:rPr>
              <w:t>10.3.</w:t>
            </w:r>
            <w:r w:rsidR="004901AA">
              <w:rPr>
                <w:rFonts w:eastAsiaTheme="minorEastAsia"/>
                <w:noProof/>
                <w:lang w:eastAsia="en-GB"/>
              </w:rPr>
              <w:tab/>
            </w:r>
            <w:r w:rsidR="004901AA" w:rsidRPr="00253D43">
              <w:rPr>
                <w:rStyle w:val="Hyperlink"/>
                <w:noProof/>
              </w:rPr>
              <w:t>Appendix 3</w:t>
            </w:r>
            <w:r w:rsidR="004901AA">
              <w:rPr>
                <w:noProof/>
                <w:webHidden/>
              </w:rPr>
              <w:tab/>
            </w:r>
            <w:r w:rsidR="004901AA">
              <w:rPr>
                <w:noProof/>
                <w:webHidden/>
              </w:rPr>
              <w:fldChar w:fldCharType="begin"/>
            </w:r>
            <w:r w:rsidR="004901AA">
              <w:rPr>
                <w:noProof/>
                <w:webHidden/>
              </w:rPr>
              <w:instrText xml:space="preserve"> PAGEREF _Toc487454425 \h </w:instrText>
            </w:r>
            <w:r w:rsidR="004901AA">
              <w:rPr>
                <w:noProof/>
                <w:webHidden/>
              </w:rPr>
            </w:r>
            <w:r w:rsidR="004901AA">
              <w:rPr>
                <w:noProof/>
                <w:webHidden/>
              </w:rPr>
              <w:fldChar w:fldCharType="separate"/>
            </w:r>
            <w:r w:rsidR="004901AA">
              <w:rPr>
                <w:noProof/>
                <w:webHidden/>
              </w:rPr>
              <w:t>36</w:t>
            </w:r>
            <w:r w:rsidR="004901AA">
              <w:rPr>
                <w:noProof/>
                <w:webHidden/>
              </w:rPr>
              <w:fldChar w:fldCharType="end"/>
            </w:r>
          </w:hyperlink>
        </w:p>
        <w:p w14:paraId="37CE0245" w14:textId="31AA42EA" w:rsidR="004901AA" w:rsidRDefault="00C14096">
          <w:pPr>
            <w:pStyle w:val="Inhopg2"/>
            <w:tabs>
              <w:tab w:val="left" w:pos="1100"/>
              <w:tab w:val="right" w:leader="dot" w:pos="9062"/>
            </w:tabs>
            <w:rPr>
              <w:rFonts w:eastAsiaTheme="minorEastAsia"/>
              <w:noProof/>
              <w:lang w:eastAsia="en-GB"/>
            </w:rPr>
          </w:pPr>
          <w:hyperlink w:anchor="_Toc487454426" w:history="1">
            <w:r w:rsidR="004901AA" w:rsidRPr="00253D43">
              <w:rPr>
                <w:rStyle w:val="Hyperlink"/>
                <w:noProof/>
              </w:rPr>
              <w:t>10.4.</w:t>
            </w:r>
            <w:r w:rsidR="004901AA">
              <w:rPr>
                <w:rFonts w:eastAsiaTheme="minorEastAsia"/>
                <w:noProof/>
                <w:lang w:eastAsia="en-GB"/>
              </w:rPr>
              <w:tab/>
            </w:r>
            <w:r w:rsidR="004901AA" w:rsidRPr="00253D43">
              <w:rPr>
                <w:rStyle w:val="Hyperlink"/>
                <w:noProof/>
              </w:rPr>
              <w:t>Appendix 4</w:t>
            </w:r>
            <w:r w:rsidR="004901AA">
              <w:rPr>
                <w:noProof/>
                <w:webHidden/>
              </w:rPr>
              <w:tab/>
            </w:r>
            <w:r w:rsidR="004901AA">
              <w:rPr>
                <w:noProof/>
                <w:webHidden/>
              </w:rPr>
              <w:fldChar w:fldCharType="begin"/>
            </w:r>
            <w:r w:rsidR="004901AA">
              <w:rPr>
                <w:noProof/>
                <w:webHidden/>
              </w:rPr>
              <w:instrText xml:space="preserve"> PAGEREF _Toc487454426 \h </w:instrText>
            </w:r>
            <w:r w:rsidR="004901AA">
              <w:rPr>
                <w:noProof/>
                <w:webHidden/>
              </w:rPr>
            </w:r>
            <w:r w:rsidR="004901AA">
              <w:rPr>
                <w:noProof/>
                <w:webHidden/>
              </w:rPr>
              <w:fldChar w:fldCharType="separate"/>
            </w:r>
            <w:r w:rsidR="004901AA">
              <w:rPr>
                <w:noProof/>
                <w:webHidden/>
              </w:rPr>
              <w:t>37</w:t>
            </w:r>
            <w:r w:rsidR="004901AA">
              <w:rPr>
                <w:noProof/>
                <w:webHidden/>
              </w:rPr>
              <w:fldChar w:fldCharType="end"/>
            </w:r>
          </w:hyperlink>
        </w:p>
        <w:p w14:paraId="7539D925" w14:textId="3548B752" w:rsidR="004901AA" w:rsidRDefault="00C14096">
          <w:pPr>
            <w:pStyle w:val="Inhopg2"/>
            <w:tabs>
              <w:tab w:val="left" w:pos="1100"/>
              <w:tab w:val="right" w:leader="dot" w:pos="9062"/>
            </w:tabs>
            <w:rPr>
              <w:rFonts w:eastAsiaTheme="minorEastAsia"/>
              <w:noProof/>
              <w:lang w:eastAsia="en-GB"/>
            </w:rPr>
          </w:pPr>
          <w:hyperlink w:anchor="_Toc487454427" w:history="1">
            <w:r w:rsidR="004901AA" w:rsidRPr="00253D43">
              <w:rPr>
                <w:rStyle w:val="Hyperlink"/>
                <w:noProof/>
              </w:rPr>
              <w:t>10.5.</w:t>
            </w:r>
            <w:r w:rsidR="004901AA">
              <w:rPr>
                <w:rFonts w:eastAsiaTheme="minorEastAsia"/>
                <w:noProof/>
                <w:lang w:eastAsia="en-GB"/>
              </w:rPr>
              <w:tab/>
            </w:r>
            <w:r w:rsidR="004901AA" w:rsidRPr="00253D43">
              <w:rPr>
                <w:rStyle w:val="Hyperlink"/>
                <w:noProof/>
              </w:rPr>
              <w:t>Appendix 5</w:t>
            </w:r>
            <w:r w:rsidR="004901AA">
              <w:rPr>
                <w:noProof/>
                <w:webHidden/>
              </w:rPr>
              <w:tab/>
            </w:r>
            <w:r w:rsidR="004901AA">
              <w:rPr>
                <w:noProof/>
                <w:webHidden/>
              </w:rPr>
              <w:fldChar w:fldCharType="begin"/>
            </w:r>
            <w:r w:rsidR="004901AA">
              <w:rPr>
                <w:noProof/>
                <w:webHidden/>
              </w:rPr>
              <w:instrText xml:space="preserve"> PAGEREF _Toc487454427 \h </w:instrText>
            </w:r>
            <w:r w:rsidR="004901AA">
              <w:rPr>
                <w:noProof/>
                <w:webHidden/>
              </w:rPr>
            </w:r>
            <w:r w:rsidR="004901AA">
              <w:rPr>
                <w:noProof/>
                <w:webHidden/>
              </w:rPr>
              <w:fldChar w:fldCharType="separate"/>
            </w:r>
            <w:r w:rsidR="004901AA">
              <w:rPr>
                <w:noProof/>
                <w:webHidden/>
              </w:rPr>
              <w:t>38</w:t>
            </w:r>
            <w:r w:rsidR="004901AA">
              <w:rPr>
                <w:noProof/>
                <w:webHidden/>
              </w:rPr>
              <w:fldChar w:fldCharType="end"/>
            </w:r>
          </w:hyperlink>
        </w:p>
        <w:p w14:paraId="474C569A" w14:textId="7C3A9F5C" w:rsidR="004901AA" w:rsidRDefault="00C14096">
          <w:pPr>
            <w:pStyle w:val="Inhopg2"/>
            <w:tabs>
              <w:tab w:val="left" w:pos="1100"/>
              <w:tab w:val="right" w:leader="dot" w:pos="9062"/>
            </w:tabs>
            <w:rPr>
              <w:rFonts w:eastAsiaTheme="minorEastAsia"/>
              <w:noProof/>
              <w:lang w:eastAsia="en-GB"/>
            </w:rPr>
          </w:pPr>
          <w:hyperlink w:anchor="_Toc487454428" w:history="1">
            <w:r w:rsidR="004901AA" w:rsidRPr="00253D43">
              <w:rPr>
                <w:rStyle w:val="Hyperlink"/>
                <w:noProof/>
              </w:rPr>
              <w:t>10.6.</w:t>
            </w:r>
            <w:r w:rsidR="004901AA">
              <w:rPr>
                <w:rFonts w:eastAsiaTheme="minorEastAsia"/>
                <w:noProof/>
                <w:lang w:eastAsia="en-GB"/>
              </w:rPr>
              <w:tab/>
            </w:r>
            <w:r w:rsidR="004901AA" w:rsidRPr="00253D43">
              <w:rPr>
                <w:rStyle w:val="Hyperlink"/>
                <w:noProof/>
              </w:rPr>
              <w:t>Appendix 6</w:t>
            </w:r>
            <w:r w:rsidR="004901AA">
              <w:rPr>
                <w:noProof/>
                <w:webHidden/>
              </w:rPr>
              <w:tab/>
            </w:r>
            <w:r w:rsidR="004901AA">
              <w:rPr>
                <w:noProof/>
                <w:webHidden/>
              </w:rPr>
              <w:fldChar w:fldCharType="begin"/>
            </w:r>
            <w:r w:rsidR="004901AA">
              <w:rPr>
                <w:noProof/>
                <w:webHidden/>
              </w:rPr>
              <w:instrText xml:space="preserve"> PAGEREF _Toc487454428 \h </w:instrText>
            </w:r>
            <w:r w:rsidR="004901AA">
              <w:rPr>
                <w:noProof/>
                <w:webHidden/>
              </w:rPr>
            </w:r>
            <w:r w:rsidR="004901AA">
              <w:rPr>
                <w:noProof/>
                <w:webHidden/>
              </w:rPr>
              <w:fldChar w:fldCharType="separate"/>
            </w:r>
            <w:r w:rsidR="004901AA">
              <w:rPr>
                <w:noProof/>
                <w:webHidden/>
              </w:rPr>
              <w:t>41</w:t>
            </w:r>
            <w:r w:rsidR="004901AA">
              <w:rPr>
                <w:noProof/>
                <w:webHidden/>
              </w:rPr>
              <w:fldChar w:fldCharType="end"/>
            </w:r>
          </w:hyperlink>
        </w:p>
        <w:p w14:paraId="56A33D04" w14:textId="6AC91344" w:rsidR="004901AA" w:rsidRDefault="00C14096">
          <w:pPr>
            <w:pStyle w:val="Inhopg2"/>
            <w:tabs>
              <w:tab w:val="left" w:pos="1100"/>
              <w:tab w:val="right" w:leader="dot" w:pos="9062"/>
            </w:tabs>
            <w:rPr>
              <w:rFonts w:eastAsiaTheme="minorEastAsia"/>
              <w:noProof/>
              <w:lang w:eastAsia="en-GB"/>
            </w:rPr>
          </w:pPr>
          <w:hyperlink w:anchor="_Toc487454429" w:history="1">
            <w:r w:rsidR="004901AA" w:rsidRPr="00253D43">
              <w:rPr>
                <w:rStyle w:val="Hyperlink"/>
                <w:noProof/>
              </w:rPr>
              <w:t>10.7.</w:t>
            </w:r>
            <w:r w:rsidR="004901AA">
              <w:rPr>
                <w:rFonts w:eastAsiaTheme="minorEastAsia"/>
                <w:noProof/>
                <w:lang w:eastAsia="en-GB"/>
              </w:rPr>
              <w:tab/>
            </w:r>
            <w:r w:rsidR="004901AA" w:rsidRPr="00253D43">
              <w:rPr>
                <w:rStyle w:val="Hyperlink"/>
                <w:noProof/>
              </w:rPr>
              <w:t>Appendix 7</w:t>
            </w:r>
            <w:r w:rsidR="004901AA">
              <w:rPr>
                <w:noProof/>
                <w:webHidden/>
              </w:rPr>
              <w:tab/>
            </w:r>
            <w:r w:rsidR="004901AA">
              <w:rPr>
                <w:noProof/>
                <w:webHidden/>
              </w:rPr>
              <w:fldChar w:fldCharType="begin"/>
            </w:r>
            <w:r w:rsidR="004901AA">
              <w:rPr>
                <w:noProof/>
                <w:webHidden/>
              </w:rPr>
              <w:instrText xml:space="preserve"> PAGEREF _Toc487454429 \h </w:instrText>
            </w:r>
            <w:r w:rsidR="004901AA">
              <w:rPr>
                <w:noProof/>
                <w:webHidden/>
              </w:rPr>
            </w:r>
            <w:r w:rsidR="004901AA">
              <w:rPr>
                <w:noProof/>
                <w:webHidden/>
              </w:rPr>
              <w:fldChar w:fldCharType="separate"/>
            </w:r>
            <w:r w:rsidR="004901AA">
              <w:rPr>
                <w:noProof/>
                <w:webHidden/>
              </w:rPr>
              <w:t>42</w:t>
            </w:r>
            <w:r w:rsidR="004901AA">
              <w:rPr>
                <w:noProof/>
                <w:webHidden/>
              </w:rPr>
              <w:fldChar w:fldCharType="end"/>
            </w:r>
          </w:hyperlink>
        </w:p>
        <w:p w14:paraId="15C98246" w14:textId="7EF7DC1C" w:rsidR="00393C55" w:rsidRDefault="00393C55">
          <w:r>
            <w:rPr>
              <w:b/>
              <w:bCs/>
              <w:lang w:val="nl-NL"/>
            </w:rPr>
            <w:fldChar w:fldCharType="end"/>
          </w:r>
        </w:p>
      </w:sdtContent>
    </w:sdt>
    <w:p w14:paraId="0D5D70BE" w14:textId="0BFF1ACC" w:rsidR="00393C55" w:rsidRDefault="00393C55">
      <w:pPr>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67746C11" w14:textId="32CA42B2" w:rsidR="00E96C25" w:rsidRDefault="00E96C25" w:rsidP="00393C55">
      <w:pPr>
        <w:pStyle w:val="Kop1"/>
        <w:numPr>
          <w:ilvl w:val="0"/>
          <w:numId w:val="6"/>
        </w:numPr>
      </w:pPr>
      <w:bookmarkStart w:id="2" w:name="_Toc487454379"/>
      <w:r>
        <w:lastRenderedPageBreak/>
        <w:t>Introduction</w:t>
      </w:r>
      <w:bookmarkEnd w:id="1"/>
      <w:bookmarkEnd w:id="2"/>
      <w:r>
        <w:t xml:space="preserve"> </w:t>
      </w:r>
    </w:p>
    <w:p w14:paraId="753DC1BC" w14:textId="07CD843E" w:rsidR="00EE19B2" w:rsidRPr="00EE19B2" w:rsidRDefault="00EE19B2" w:rsidP="00EE19B2">
      <w:pPr>
        <w:ind w:left="360"/>
        <w:rPr>
          <w:dstrike/>
        </w:rPr>
      </w:pPr>
      <w:bookmarkStart w:id="3" w:name="_Toc475088550"/>
      <w:bookmarkStart w:id="4" w:name="_Toc477428903"/>
      <w:bookmarkStart w:id="5" w:name="_Toc484177634"/>
      <w:bookmarkStart w:id="6" w:name="_Toc487454380"/>
      <w:r w:rsidRPr="006808FA">
        <w:t>This report describes the results of a research focussing on the impact of</w:t>
      </w:r>
      <w:r w:rsidR="00567172">
        <w:t xml:space="preserve"> </w:t>
      </w:r>
      <w:r w:rsidRPr="006808FA">
        <w:t xml:space="preserve">predation on the </w:t>
      </w:r>
      <w:r w:rsidRPr="00EE19B2">
        <w:rPr>
          <w:i/>
        </w:rPr>
        <w:t>Ruditapes</w:t>
      </w:r>
      <w:r w:rsidRPr="006808FA">
        <w:t xml:space="preserve"> </w:t>
      </w:r>
      <w:r w:rsidRPr="00EE19B2">
        <w:rPr>
          <w:i/>
        </w:rPr>
        <w:t>philippinarum</w:t>
      </w:r>
      <w:r w:rsidRPr="006808FA">
        <w:t xml:space="preserve"> (clam),</w:t>
      </w:r>
      <w:r w:rsidR="00567172">
        <w:t xml:space="preserve"> </w:t>
      </w:r>
      <w:r w:rsidRPr="006808FA">
        <w:t xml:space="preserve">by </w:t>
      </w:r>
      <w:bookmarkStart w:id="7" w:name="_Hlk489095913"/>
      <w:r w:rsidRPr="006808FA">
        <w:t>the</w:t>
      </w:r>
      <w:r w:rsidRPr="00EE19B2">
        <w:rPr>
          <w:rFonts w:eastAsiaTheme="minorEastAsia"/>
          <w:i/>
          <w:lang w:eastAsia="nl-NL"/>
        </w:rPr>
        <w:t xml:space="preserve"> </w:t>
      </w:r>
      <w:bookmarkStart w:id="8" w:name="_Hlk489094203"/>
      <w:r w:rsidRPr="00EE19B2">
        <w:rPr>
          <w:rFonts w:eastAsiaTheme="minorEastAsia"/>
          <w:i/>
          <w:lang w:eastAsia="nl-NL"/>
        </w:rPr>
        <w:t>Carcinus maenas</w:t>
      </w:r>
      <w:bookmarkEnd w:id="7"/>
      <w:bookmarkEnd w:id="8"/>
      <w:r w:rsidRPr="00EE19B2">
        <w:rPr>
          <w:rFonts w:eastAsiaTheme="minorEastAsia"/>
          <w:i/>
          <w:lang w:eastAsia="nl-NL"/>
        </w:rPr>
        <w:t xml:space="preserve"> (</w:t>
      </w:r>
      <w:r w:rsidRPr="00EE19B2">
        <w:rPr>
          <w:i/>
        </w:rPr>
        <w:t>shore crab</w:t>
      </w:r>
      <w:r w:rsidRPr="00EE19B2">
        <w:rPr>
          <w:rFonts w:eastAsiaTheme="minorEastAsia"/>
          <w:i/>
          <w:lang w:eastAsia="nl-NL"/>
        </w:rPr>
        <w:t>).</w:t>
      </w:r>
      <w:r w:rsidR="00567172">
        <w:rPr>
          <w:rFonts w:eastAsiaTheme="minorEastAsia"/>
          <w:i/>
          <w:lang w:eastAsia="nl-NL"/>
        </w:rPr>
        <w:t xml:space="preserve"> </w:t>
      </w:r>
    </w:p>
    <w:p w14:paraId="7B613FF3" w14:textId="77777777" w:rsidR="00E96C25" w:rsidRPr="0028419F" w:rsidRDefault="00E96C25" w:rsidP="00E96C25">
      <w:pPr>
        <w:pStyle w:val="Kop2"/>
        <w:numPr>
          <w:ilvl w:val="1"/>
          <w:numId w:val="1"/>
        </w:numPr>
        <w:rPr>
          <w:sz w:val="22"/>
        </w:rPr>
      </w:pPr>
      <w:r>
        <w:t>Saline productions</w:t>
      </w:r>
      <w:bookmarkEnd w:id="3"/>
      <w:bookmarkEnd w:id="4"/>
      <w:bookmarkEnd w:id="5"/>
      <w:bookmarkEnd w:id="6"/>
      <w:r>
        <w:t xml:space="preserve"> </w:t>
      </w:r>
    </w:p>
    <w:p w14:paraId="5CDF41CA" w14:textId="77777777" w:rsidR="00966A6F" w:rsidRDefault="00966A6F" w:rsidP="00E96C25">
      <w:pPr>
        <w:jc w:val="both"/>
        <w:rPr>
          <w:noProof/>
          <w:lang w:eastAsia="en-GB"/>
        </w:rPr>
      </w:pPr>
    </w:p>
    <w:p w14:paraId="6A3FE20D" w14:textId="04B5FB25" w:rsidR="00CC493D" w:rsidRPr="00356D78" w:rsidRDefault="00CC493D" w:rsidP="00CC493D">
      <w:pPr>
        <w:jc w:val="both"/>
      </w:pPr>
      <w:r w:rsidRPr="00356D78">
        <w:rPr>
          <w:noProof/>
          <w:lang w:eastAsia="en-GB"/>
        </w:rPr>
        <mc:AlternateContent>
          <mc:Choice Requires="wpg">
            <w:drawing>
              <wp:anchor distT="0" distB="0" distL="114300" distR="114300" simplePos="0" relativeHeight="251716608" behindDoc="0" locked="0" layoutInCell="1" allowOverlap="1" wp14:anchorId="68228D00" wp14:editId="108838E8">
                <wp:simplePos x="0" y="0"/>
                <wp:positionH relativeFrom="column">
                  <wp:posOffset>2308225</wp:posOffset>
                </wp:positionH>
                <wp:positionV relativeFrom="paragraph">
                  <wp:posOffset>6350</wp:posOffset>
                </wp:positionV>
                <wp:extent cx="3451860" cy="2724785"/>
                <wp:effectExtent l="0" t="0" r="0" b="0"/>
                <wp:wrapSquare wrapText="bothSides"/>
                <wp:docPr id="3" name="Groep 3"/>
                <wp:cNvGraphicFramePr/>
                <a:graphic xmlns:a="http://schemas.openxmlformats.org/drawingml/2006/main">
                  <a:graphicData uri="http://schemas.microsoft.com/office/word/2010/wordprocessingGroup">
                    <wpg:wgp>
                      <wpg:cNvGrpSpPr/>
                      <wpg:grpSpPr>
                        <a:xfrm>
                          <a:off x="0" y="0"/>
                          <a:ext cx="3451860" cy="2724785"/>
                          <a:chOff x="0" y="0"/>
                          <a:chExt cx="3451860" cy="2724785"/>
                        </a:xfrm>
                      </wpg:grpSpPr>
                      <pic:pic xmlns:pic="http://schemas.openxmlformats.org/drawingml/2006/picture">
                        <pic:nvPicPr>
                          <pic:cNvPr id="2" name="Afbeelding 2" descr="Afbeeldingsresultaat voor aquaculture production"/>
                          <pic:cNvPicPr>
                            <a:picLocks noChangeAspect="1"/>
                          </pic:cNvPicPr>
                        </pic:nvPicPr>
                        <pic:blipFill rotWithShape="1">
                          <a:blip r:embed="rId9" cstate="print">
                            <a:extLst>
                              <a:ext uri="{28A0092B-C50C-407E-A947-70E740481C1C}">
                                <a14:useLocalDpi xmlns:a14="http://schemas.microsoft.com/office/drawing/2010/main" val="0"/>
                              </a:ext>
                            </a:extLst>
                          </a:blip>
                          <a:srcRect t="7273"/>
                          <a:stretch/>
                        </pic:blipFill>
                        <pic:spPr bwMode="auto">
                          <a:xfrm>
                            <a:off x="0" y="0"/>
                            <a:ext cx="3451860" cy="2118360"/>
                          </a:xfrm>
                          <a:prstGeom prst="rect">
                            <a:avLst/>
                          </a:prstGeom>
                          <a:noFill/>
                          <a:ln>
                            <a:noFill/>
                          </a:ln>
                          <a:extLst>
                            <a:ext uri="{53640926-AAD7-44D8-BBD7-CCE9431645EC}">
                              <a14:shadowObscured xmlns:a14="http://schemas.microsoft.com/office/drawing/2010/main"/>
                            </a:ext>
                          </a:extLst>
                        </pic:spPr>
                      </pic:pic>
                      <wps:wsp>
                        <wps:cNvPr id="1" name="Tekstvak 1"/>
                        <wps:cNvSpPr txBox="1"/>
                        <wps:spPr>
                          <a:xfrm>
                            <a:off x="0" y="2179320"/>
                            <a:ext cx="3451860" cy="545465"/>
                          </a:xfrm>
                          <a:prstGeom prst="rect">
                            <a:avLst/>
                          </a:prstGeom>
                          <a:solidFill>
                            <a:prstClr val="white"/>
                          </a:solidFill>
                          <a:ln>
                            <a:noFill/>
                          </a:ln>
                        </wps:spPr>
                        <wps:txbx>
                          <w:txbxContent>
                            <w:p w14:paraId="5942944B" w14:textId="77777777" w:rsidR="00C76BCB" w:rsidRPr="00780026" w:rsidRDefault="00C76BCB" w:rsidP="00CC493D">
                              <w:pPr>
                                <w:pStyle w:val="Bijschrift"/>
                                <w:rPr>
                                  <w:noProof/>
                                </w:rPr>
                              </w:pPr>
                              <w:r>
                                <w:t xml:space="preserve">Figure </w:t>
                              </w:r>
                              <w:r>
                                <w:fldChar w:fldCharType="begin"/>
                              </w:r>
                              <w:r>
                                <w:instrText xml:space="preserve"> SEQ Figure \* ARABIC </w:instrText>
                              </w:r>
                              <w:r>
                                <w:fldChar w:fldCharType="separate"/>
                              </w:r>
                              <w:r>
                                <w:rPr>
                                  <w:noProof/>
                                </w:rPr>
                                <w:t>1</w:t>
                              </w:r>
                              <w:r>
                                <w:fldChar w:fldCharType="end"/>
                              </w:r>
                              <w:r>
                                <w:t xml:space="preserve"> origin of marine production (1950-2009) </w:t>
                              </w:r>
                              <w:r w:rsidRPr="00A51283">
                                <w:t>FAO FISHSTAT. Excludes freshwater wild capture landings and higher order ISSCAAP groups from wild capture landings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228D00" id="Groep 3" o:spid="_x0000_s1028" style="position:absolute;left:0;text-align:left;margin-left:181.75pt;margin-top:.5pt;width:271.8pt;height:214.55pt;z-index:251716608" coordsize="34518,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9" type="#_x0000_t75" alt="Afbeeldingsresultaat voor aquaculture production" style="position:absolute;width:34518;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">
                  <v:imagedata r:id="rId10" o:title="Afbeeldingsresultaat voor aquaculture production" croptop="4766f"/>
                </v:shape>
                <v:shape id="Tekstvak 1" o:spid="_x0000_s1030" type="#_x0000_t202" style="position:absolute;top:21793;width:34518;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5942944B" w14:textId="77777777" w:rsidR="00C76BCB" w:rsidRPr="00780026" w:rsidRDefault="00C76BCB" w:rsidP="00CC493D">
                        <w:pPr>
                          <w:pStyle w:val="Bijschrift"/>
                          <w:rPr>
                            <w:noProof/>
                          </w:rPr>
                        </w:pPr>
                        <w:r>
                          <w:t xml:space="preserve">Figure </w:t>
                        </w:r>
                        <w:r>
                          <w:fldChar w:fldCharType="begin"/>
                        </w:r>
                        <w:r>
                          <w:instrText xml:space="preserve"> SEQ Figure \* ARABIC </w:instrText>
                        </w:r>
                        <w:r>
                          <w:fldChar w:fldCharType="separate"/>
                        </w:r>
                        <w:r>
                          <w:rPr>
                            <w:noProof/>
                          </w:rPr>
                          <w:t>1</w:t>
                        </w:r>
                        <w:r>
                          <w:fldChar w:fldCharType="end"/>
                        </w:r>
                        <w:r>
                          <w:t xml:space="preserve"> origin of marine production (1950-2009) </w:t>
                        </w:r>
                        <w:r w:rsidRPr="00A51283">
                          <w:t>FAO FISHSTAT. Excludes freshwater wild capture landings and higher order ISSCAAP groups from wild capture landings</w:t>
                        </w:r>
                      </w:p>
                    </w:txbxContent>
                  </v:textbox>
                </v:shape>
                <w10:wrap type="square"/>
              </v:group>
            </w:pict>
          </mc:Fallback>
        </mc:AlternateContent>
      </w:r>
      <w:r w:rsidRPr="00356D78">
        <w:t>Aquaculture is currently the fastest growing food</w:t>
      </w:r>
      <w:r w:rsidR="00567172">
        <w:t xml:space="preserve"> </w:t>
      </w:r>
      <w:r w:rsidRPr="00356D78">
        <w:t xml:space="preserve">production sector. It is expected that the growth keeps increasing, and will compensate for the decreasing catches in the fishing industry </w:t>
      </w:r>
      <w:r w:rsidRPr="00356D78">
        <w:fldChar w:fldCharType="begin" w:fldLock="1"/>
      </w:r>
      <w:r w:rsidRPr="00356D78">
        <w:instrText>ADDIN CSL_CITATION { "citationItems" : [ { "id" : "ITEM-1", "itemData" : { "author" : [ { "dropping-particle" : "", "family" : "Saba", "given" : "S.", "non-dropping-particle" : "", "parse-names" : false, "suffix" : "" } ], "container-title" : "Porto Pozzo, northern Sardinia", "id" : "ITEM-1", "issued" : { "date-parts" : [ [ "2012" ] ] }, "title" : "Bivalve culture optimisation of three autochthonous species (Ruditapes decussatus, Mytilus galloprovincialis and Ostrea edulis) in a central-western Mediterranean lagoon", "type" : "article-journal" }, "uris" : [ "http://www.mendeley.com/documents/?uuid=d477a2ca-5b8c-451d-9d15-0df2e448fe47" ] } ], "mendeley" : { "formattedCitation" : "(Saba, 2012)", "plainTextFormattedCitation" : "(Saba, 2012)", "previouslyFormattedCitation" : "(Saba, 2012)" }, "properties" : { "noteIndex" : 0 }, "schema" : "https://github.com/citation-style-language/schema/raw/master/csl-citation.json" }</w:instrText>
      </w:r>
      <w:r w:rsidRPr="00356D78">
        <w:fldChar w:fldCharType="separate"/>
      </w:r>
      <w:r w:rsidRPr="00356D78">
        <w:rPr>
          <w:noProof/>
        </w:rPr>
        <w:t>(Saba, 2012)</w:t>
      </w:r>
      <w:r w:rsidRPr="00356D78">
        <w:fldChar w:fldCharType="end"/>
      </w:r>
      <w:r w:rsidRPr="00356D78">
        <w:t>. Aquaculture provided 48% of the total marine production in 2009</w:t>
      </w:r>
      <w:r w:rsidR="00567172">
        <w:t xml:space="preserve"> </w:t>
      </w:r>
      <w:r w:rsidRPr="00356D78">
        <w:t xml:space="preserve">according to figure 1. Between 1970 and 2009, the average consumption of food produced in aquaculture went up from 0,7 to 7.8 kg per capita per year worldwide </w:t>
      </w:r>
      <w:r w:rsidRPr="00356D78">
        <w:fldChar w:fldCharType="begin" w:fldLock="1"/>
      </w:r>
      <w:r w:rsidRPr="00356D78">
        <w:instrText>ADDIN CSL_CITATION { "citationItems" : [ { "id" : "ITEM-1", "itemData" : { "author" : [ { "dropping-particle" : "", "family" : "Costa-pierce", "given" : "", "non-dropping-particle" : "", "parse-names" : false, "suffix" : "" } ], "container-title" : "Oxford: Blackwell science", "id" : "ITEM-1", "issued" : { "date-parts" : [ [ "2002" ] ] }, "title" : "Ecology as the paradigm for the future of aquaculture in ecological aquaculture: the evolution of the blue revolution.", "type" : "article-journal" }, "uris" : [ "http://www.mendeley.com/documents/?uuid=08bd9204-e04e-46d8-aace-ecd74db29f21" ] } ], "mendeley" : { "formattedCitation" : "(Costa-pierce, 2002)", "plainTextFormattedCitation" : "(Costa-pierce, 2002)", "previouslyFormattedCitation" : "(Costa-pierce, 2002)" }, "properties" : { "noteIndex" : 0 }, "schema" : "https://github.com/citation-style-language/schema/raw/master/csl-citation.json" }</w:instrText>
      </w:r>
      <w:r w:rsidRPr="00356D78">
        <w:fldChar w:fldCharType="separate"/>
      </w:r>
      <w:r w:rsidRPr="00356D78">
        <w:rPr>
          <w:noProof/>
        </w:rPr>
        <w:t>(Costa-pierce, 2002)</w:t>
      </w:r>
      <w:r w:rsidRPr="00356D78">
        <w:fldChar w:fldCharType="end"/>
      </w:r>
      <w:r w:rsidRPr="00356D78">
        <w:t xml:space="preserve">. This growth resulted in an annual production of 52.5 million tonnes worldwide </w:t>
      </w:r>
      <w:r w:rsidRPr="00356D78">
        <w:fldChar w:fldCharType="begin" w:fldLock="1"/>
      </w:r>
      <w:r w:rsidRPr="00356D78">
        <w:instrText>ADDIN CSL_CITATION { "citationItems" : [ { "id" : "ITEM-1", "itemData" : { "author" : [ { "dropping-particle" : "", "family" : "FAO", "given" : "", "non-dropping-particle" : "", "parse-names" : false, "suffix" : "" } ], "id" : "ITEM-1", "issued" : { "date-parts" : [ [ "2010" ] ] }, "page" : "197", "title" : "The state of world fisheries and aqauculture", "type" : "article-journal" }, "uris" : [ "http://www.mendeley.com/documents/?uuid=126a0d96-57d8-489f-a7b1-a457f071d7dd" ] } ], "mendeley" : { "formattedCitation" : "(FAO, 2010)", "plainTextFormattedCitation" : "(FAO, 2010)", "previouslyFormattedCitation" : "(FAO, 2010)" }, "properties" : { "noteIndex" : 0 }, "schema" : "https://github.com/citation-style-language/schema/raw/master/csl-citation.json" }</w:instrText>
      </w:r>
      <w:r w:rsidRPr="00356D78">
        <w:fldChar w:fldCharType="separate"/>
      </w:r>
      <w:r w:rsidRPr="00356D78">
        <w:rPr>
          <w:noProof/>
        </w:rPr>
        <w:t>(FAO, 2010)</w:t>
      </w:r>
      <w:r w:rsidRPr="00356D78">
        <w:fldChar w:fldCharType="end"/>
      </w:r>
      <w:r w:rsidRPr="00356D78">
        <w:t xml:space="preserve">. At the end of the year 2000, mollusc production totalled 30 million tonnes, the bivalves are the main principal component of all those cultured molluscs </w:t>
      </w:r>
      <w:r w:rsidRPr="00356D78">
        <w:fldChar w:fldCharType="begin" w:fldLock="1"/>
      </w:r>
      <w:r w:rsidRPr="00356D78">
        <w:instrText>ADDIN CSL_CITATION { "citationItems" : [ { "id" : "ITEM-1", "itemData" : { "author" : [ { "dropping-particle" : "", "family" : "Saba", "given" : "S.", "non-dropping-particle" : "", "parse-names" : false, "suffix" : "" } ], "container-title" : "Porto Pozzo, northern Sardinia", "id" : "ITEM-1", "issued" : { "date-parts" : [ [ "2012" ] ] }, "title" : "Bivalve culture optimisation of three autochthonous species (Ruditapes decussatus, Mytilus galloprovincialis and Ostrea edulis) in a central-western Mediterranean lagoon", "type" : "article-journal" }, "uris" : [ "http://www.mendeley.com/documents/?uuid=d477a2ca-5b8c-451d-9d15-0df2e448fe47" ] } ], "mendeley" : { "formattedCitation" : "(Saba, 2012)", "plainTextFormattedCitation" : "(Saba, 2012)", "previouslyFormattedCitation" : "(Saba, 2012)" }, "properties" : { "noteIndex" : 0 }, "schema" : "https://github.com/citation-style-language/schema/raw/master/csl-citation.json" }</w:instrText>
      </w:r>
      <w:r w:rsidRPr="00356D78">
        <w:fldChar w:fldCharType="separate"/>
      </w:r>
      <w:r w:rsidRPr="00356D78">
        <w:rPr>
          <w:noProof/>
        </w:rPr>
        <w:t>(Saba, 2012)</w:t>
      </w:r>
      <w:r w:rsidRPr="00356D78">
        <w:fldChar w:fldCharType="end"/>
      </w:r>
      <w:r w:rsidRPr="00356D78">
        <w:t xml:space="preserve">. Currently, the oyster (32%), the Venus clams (venerids) (25%) and the mussels (12%) are the main cultivated molluscs. The growing population on the planet combined with the worldwide consumption results in a rising demand for the molluscs, especially the market for the bivalves is currently huge. </w:t>
      </w:r>
    </w:p>
    <w:p w14:paraId="2FD000A3" w14:textId="7ADC0385" w:rsidR="00CC493D" w:rsidRPr="00356D78" w:rsidRDefault="00CC493D" w:rsidP="00CC493D">
      <w:pPr>
        <w:jc w:val="both"/>
      </w:pPr>
      <w:r w:rsidRPr="00356D78">
        <w:t>The increasing demand for aquaculturally produced food also increases the demand for</w:t>
      </w:r>
      <w:r w:rsidR="00567172">
        <w:t xml:space="preserve"> </w:t>
      </w:r>
      <w:r w:rsidRPr="00356D78">
        <w:t xml:space="preserve">knowledge on aquaculture. To increase and provide knowledge about aquaculture a project called “Saline productions” was started. Saline productions are a project executed by the research group Aquaculture from the Delta Academy of the HZ University of Applied Sciences combined with Wageningen Marine Research institute, Dalhousie University and the innovative shellfish growers from the south west Delta of the Netherlands. </w:t>
      </w:r>
    </w:p>
    <w:p w14:paraId="59B546FA" w14:textId="050E7E94" w:rsidR="00CC493D" w:rsidRPr="00CC493D" w:rsidRDefault="00CC493D" w:rsidP="00CC493D">
      <w:pPr>
        <w:pStyle w:val="Kop2"/>
        <w:numPr>
          <w:ilvl w:val="1"/>
          <w:numId w:val="1"/>
        </w:numPr>
      </w:pPr>
      <w:bookmarkStart w:id="9" w:name="_Toc477428904"/>
      <w:bookmarkStart w:id="10" w:name="_Toc484177635"/>
      <w:bookmarkStart w:id="11" w:name="_Toc487454381"/>
      <w:r w:rsidRPr="00CC493D">
        <w:t xml:space="preserve">Increasing demand of </w:t>
      </w:r>
      <w:bookmarkEnd w:id="9"/>
      <w:bookmarkEnd w:id="10"/>
      <w:r w:rsidRPr="00CC493D">
        <w:t>Ruditapes</w:t>
      </w:r>
      <w:bookmarkEnd w:id="11"/>
      <w:r w:rsidRPr="00CC493D">
        <w:t xml:space="preserve"> </w:t>
      </w:r>
    </w:p>
    <w:p w14:paraId="1A70D5E4" w14:textId="27706360" w:rsidR="00CC493D" w:rsidRPr="00356D78" w:rsidRDefault="00CC493D" w:rsidP="00CC493D">
      <w:pPr>
        <w:rPr>
          <w:i/>
        </w:rPr>
      </w:pPr>
      <w:r w:rsidRPr="00356D78">
        <w:t xml:space="preserve">The native species </w:t>
      </w:r>
      <w:r w:rsidRPr="00356D78">
        <w:rPr>
          <w:i/>
        </w:rPr>
        <w:t xml:space="preserve">Ruditapes decussatus </w:t>
      </w:r>
      <w:r w:rsidRPr="00356D78">
        <w:t>is one of the most lucrative mollusc for aquaculture companies and fishery’s in</w:t>
      </w:r>
      <w:r w:rsidR="00567172">
        <w:t xml:space="preserve"> </w:t>
      </w:r>
      <w:r w:rsidRPr="00356D78">
        <w:t xml:space="preserve">the Mediterranean areas </w:t>
      </w:r>
      <w:r w:rsidRPr="00356D78">
        <w:fldChar w:fldCharType="begin" w:fldLock="1"/>
      </w:r>
      <w:r w:rsidRPr="00356D78">
        <w:instrText>ADDIN CSL_CITATION { "citationItems" : [ { "id" : "ITEM-1", "itemData" : { "author" : [ { "dropping-particle" : "", "family" : "FAO", "given" : "", "non-dropping-particle" : "", "parse-names" : false, "suffix" : "" } ], "container-title" : "Food and Agriculture Organization of the United Nations", "id" : "ITEM-1", "issued" : { "date-parts" : [ [ "2017" ] ] }, "title" : "Species Fact Sheets Ruditapes decussatus (Linnaeus, 1758)", "type" : "article-journal" }, "uris" : [ "http://www.mendeley.com/documents/?uuid=e9747b8c-bca9-4a41-bc63-33504b2901f2" ] } ], "mendeley" : { "formattedCitation" : "(FAO, 2017)", "plainTextFormattedCitation" : "(FAO, 2017)", "previouslyFormattedCitation" : "(FAO, 2017)" }, "properties" : { "noteIndex" : 0 }, "schema" : "https://github.com/citation-style-language/schema/raw/master/csl-citation.json" }</w:instrText>
      </w:r>
      <w:r w:rsidRPr="00356D78">
        <w:fldChar w:fldCharType="separate"/>
      </w:r>
      <w:r w:rsidRPr="00356D78">
        <w:rPr>
          <w:noProof/>
        </w:rPr>
        <w:t>(FAO, 2017)</w:t>
      </w:r>
      <w:r w:rsidRPr="00356D78">
        <w:fldChar w:fldCharType="end"/>
      </w:r>
      <w:r w:rsidRPr="00356D78">
        <w:t xml:space="preserve">. Fisheries of </w:t>
      </w:r>
      <w:r w:rsidRPr="00356D78">
        <w:rPr>
          <w:i/>
        </w:rPr>
        <w:t xml:space="preserve">Ruditapes decussatus </w:t>
      </w:r>
      <w:r w:rsidRPr="00356D78">
        <w:t xml:space="preserve">could not cope with the high demand and the fishing led to depletion. Due to the lack of </w:t>
      </w:r>
      <w:r w:rsidRPr="00356D78">
        <w:rPr>
          <w:i/>
        </w:rPr>
        <w:t xml:space="preserve">Ruditapes decussatus </w:t>
      </w:r>
      <w:r w:rsidRPr="00356D78">
        <w:t>combined with the increasing demand and high market value</w:t>
      </w:r>
      <w:r w:rsidRPr="00356D78">
        <w:rPr>
          <w:sz w:val="28"/>
        </w:rPr>
        <w:t>,</w:t>
      </w:r>
      <w:r w:rsidR="00567172">
        <w:t xml:space="preserve"> </w:t>
      </w:r>
      <w:r w:rsidRPr="00356D78">
        <w:t xml:space="preserve">cultures were started in the Mediterranean area. In the early 1980, the </w:t>
      </w:r>
      <w:r w:rsidRPr="00356D78">
        <w:rPr>
          <w:i/>
        </w:rPr>
        <w:t>Ruditapes decussatus</w:t>
      </w:r>
      <w:r w:rsidRPr="00356D78">
        <w:t xml:space="preserve"> was replaced by the closely related exotic species Ruditapes</w:t>
      </w:r>
      <w:r w:rsidRPr="00356D78">
        <w:rPr>
          <w:i/>
        </w:rPr>
        <w:t xml:space="preserve"> philippinarum. </w:t>
      </w:r>
    </w:p>
    <w:p w14:paraId="75CA42F9" w14:textId="3055C8C6" w:rsidR="00CC493D" w:rsidRPr="00356D78" w:rsidRDefault="00CC493D" w:rsidP="00CC493D">
      <w:r w:rsidRPr="00356D78">
        <w:t xml:space="preserve">Successes of </w:t>
      </w:r>
      <w:r w:rsidRPr="00356D78">
        <w:rPr>
          <w:i/>
        </w:rPr>
        <w:t xml:space="preserve">Ruditapes </w:t>
      </w:r>
      <w:r w:rsidRPr="00356D78">
        <w:t>farmers in the Mediterranean arose the interest of Dutch entrepreneurs. However, due to strict environmental rules in the Netherlands,</w:t>
      </w:r>
      <w:r w:rsidR="00567172">
        <w:t xml:space="preserve"> </w:t>
      </w:r>
      <w:r w:rsidRPr="00356D78">
        <w:t xml:space="preserve">Dutch farmers are limited to native species </w:t>
      </w:r>
      <w:r w:rsidRPr="00356D78">
        <w:rPr>
          <w:i/>
        </w:rPr>
        <w:t>Ruditapes</w:t>
      </w:r>
      <w:r w:rsidR="00567172">
        <w:rPr>
          <w:i/>
        </w:rPr>
        <w:t xml:space="preserve"> </w:t>
      </w:r>
      <w:r w:rsidRPr="00356D78">
        <w:rPr>
          <w:i/>
        </w:rPr>
        <w:t xml:space="preserve">decussatus. </w:t>
      </w:r>
    </w:p>
    <w:p w14:paraId="6B783EAB" w14:textId="65E3FC60" w:rsidR="00CC493D" w:rsidRPr="00CC493D" w:rsidRDefault="00CC493D" w:rsidP="00CC493D">
      <w:pPr>
        <w:pStyle w:val="Kop2"/>
        <w:numPr>
          <w:ilvl w:val="1"/>
          <w:numId w:val="1"/>
        </w:numPr>
      </w:pPr>
      <w:bookmarkStart w:id="12" w:name="_Toc477428906"/>
      <w:bookmarkStart w:id="13" w:name="_Toc484177637"/>
      <w:bookmarkStart w:id="14" w:name="_Toc487454382"/>
      <w:r w:rsidRPr="00CC493D">
        <w:lastRenderedPageBreak/>
        <w:t>Problem description</w:t>
      </w:r>
      <w:bookmarkEnd w:id="12"/>
      <w:bookmarkEnd w:id="13"/>
      <w:bookmarkEnd w:id="14"/>
      <w:r w:rsidRPr="00CC493D">
        <w:t xml:space="preserve"> </w:t>
      </w:r>
    </w:p>
    <w:p w14:paraId="7F091BD4" w14:textId="490953FD" w:rsidR="00CC493D" w:rsidRPr="00356D78" w:rsidRDefault="00CC493D" w:rsidP="00CC493D">
      <w:pPr>
        <w:jc w:val="both"/>
      </w:pPr>
      <w:r w:rsidRPr="00356D78">
        <w:t xml:space="preserve">The increasing demand for </w:t>
      </w:r>
      <w:r w:rsidRPr="00356D78">
        <w:rPr>
          <w:i/>
        </w:rPr>
        <w:t xml:space="preserve">Ruditapes </w:t>
      </w:r>
      <w:r w:rsidRPr="00356D78">
        <w:t xml:space="preserve">clams in combination with the high market value causes an increasing interest for the culturing of </w:t>
      </w:r>
      <w:r w:rsidRPr="00356D78">
        <w:rPr>
          <w:i/>
        </w:rPr>
        <w:t>Ruditapes</w:t>
      </w:r>
      <w:r w:rsidRPr="00356D78">
        <w:t xml:space="preserve"> species in the fishery sector of the Netherlands. This resulted in increasing demands for knowledge on the improvement of</w:t>
      </w:r>
      <w:r w:rsidR="00567172">
        <w:t xml:space="preserve"> </w:t>
      </w:r>
      <w:r w:rsidRPr="00356D78">
        <w:t xml:space="preserve">the production and the quality of their clams. </w:t>
      </w:r>
    </w:p>
    <w:p w14:paraId="1B7DA202" w14:textId="5E6F626B" w:rsidR="00CC493D" w:rsidRPr="00356D78" w:rsidRDefault="00CC493D" w:rsidP="00CC493D">
      <w:pPr>
        <w:jc w:val="both"/>
      </w:pPr>
      <w:r w:rsidRPr="00356D78">
        <w:t xml:space="preserve">Unfortunately, the knowledge concerning the cultivation of </w:t>
      </w:r>
      <w:r w:rsidRPr="00356D78">
        <w:rPr>
          <w:i/>
        </w:rPr>
        <w:t>Ruditapes clams</w:t>
      </w:r>
      <w:r w:rsidRPr="00356D78">
        <w:t xml:space="preserve"> in the Zeeuwse delta is still limited. One of the main problems the farmers are being confronted with, is the considerable loss of </w:t>
      </w:r>
      <w:r w:rsidRPr="00356D78">
        <w:rPr>
          <w:i/>
        </w:rPr>
        <w:t xml:space="preserve">Ruditapes </w:t>
      </w:r>
      <w:r w:rsidRPr="00356D78">
        <w:t>clam’s due to predation on them, by the</w:t>
      </w:r>
      <w:r w:rsidRPr="00356D78">
        <w:rPr>
          <w:rFonts w:eastAsiaTheme="minorEastAsia"/>
          <w:i/>
          <w:lang w:eastAsia="nl-NL"/>
        </w:rPr>
        <w:t xml:space="preserve"> Carcinus maenas</w:t>
      </w:r>
      <w:r w:rsidRPr="00356D78">
        <w:t xml:space="preserve"> mainly during the spat phase.</w:t>
      </w:r>
      <w:r w:rsidR="00567172">
        <w:t xml:space="preserve"> </w:t>
      </w:r>
      <w:r w:rsidRPr="00356D78">
        <w:t>For another common cultured bivalve, the mussel, the production loss, caused by crab predation</w:t>
      </w:r>
      <w:r w:rsidR="00567172">
        <w:t>,</w:t>
      </w:r>
      <w:r w:rsidRPr="00356D78">
        <w:t xml:space="preserve"> is estimated between 9,5% and 52% per plot. </w:t>
      </w:r>
    </w:p>
    <w:p w14:paraId="3DBCE24C" w14:textId="712402AA" w:rsidR="00CC493D" w:rsidRPr="00356D78" w:rsidRDefault="00CC493D" w:rsidP="00CC493D">
      <w:pPr>
        <w:jc w:val="both"/>
      </w:pPr>
      <w:r w:rsidRPr="00356D78">
        <w:t>The impact of crab predation on other mollusc species seems to decrease rapidly when molluscs grow</w:t>
      </w:r>
      <w:r w:rsidR="00567172">
        <w:t xml:space="preserve"> </w:t>
      </w:r>
      <w:r w:rsidRPr="00356D78">
        <w:t xml:space="preserve">in size </w:t>
      </w:r>
      <w:r w:rsidRPr="00356D78">
        <w:fldChar w:fldCharType="begin" w:fldLock="1"/>
      </w:r>
      <w:r w:rsidRPr="00356D78">
        <w:instrText>ADDIN CSL_CITATION { "citationItems" : [ { "id" : "ITEM-1", "itemData" : { "author" : [ { "dropping-particle" : "", "family" : "Murray", "given" : "Author L G", "non-dropping-particle" : "", "parse-names" : false, "suffix" : "" }, { "dropping-particle" : "", "family" : "Seed", "given" : "R", "non-dropping-particle" : "", "parse-names" : false, "suffix" : "" }, { "dropping-particle" : "", "family" : "Jones", "given" : "T", "non-dropping-particle" : "", "parse-names" : false, "suffix" : "" } ], "id" : "ITEM-1", "issue" : "4", "issued" : { "date-parts" : [ [ "2007" ] ] }, "page" : "1089-1098", "title" : "Predicting the impacts of Carcinus maenas predation on cultivated mytilus edulis beds", "type" : "article-journal", "volume" : "26" }, "uris" : [ "http://www.mendeley.com/documents/?uuid=ce2842ae-fc5c-4cde-8a42-36b0657c2cf5" ] } ], "mendeley" : { "formattedCitation" : "(Murray, Seed, &amp; Jones, 2007)", "plainTextFormattedCitation" : "(Murray, Seed, &amp; Jones, 2007)", "previouslyFormattedCitation" : "(Murray, Seed, &amp; Jones, 2007)" }, "properties" : { "noteIndex" : 0 }, "schema" : "https://github.com/citation-style-language/schema/raw/master/csl-citation.json" }</w:instrText>
      </w:r>
      <w:r w:rsidRPr="00356D78">
        <w:fldChar w:fldCharType="separate"/>
      </w:r>
      <w:r w:rsidRPr="00356D78">
        <w:rPr>
          <w:noProof/>
        </w:rPr>
        <w:t>(Murray, Seed, &amp; Jones, 2007)</w:t>
      </w:r>
      <w:r w:rsidRPr="00356D78">
        <w:fldChar w:fldCharType="end"/>
      </w:r>
      <w:r w:rsidRPr="00356D78">
        <w:t xml:space="preserve">. </w:t>
      </w:r>
    </w:p>
    <w:p w14:paraId="12424099" w14:textId="693BC1D6" w:rsidR="00CC493D" w:rsidRPr="00356D78" w:rsidRDefault="00CC493D" w:rsidP="00CC493D">
      <w:pPr>
        <w:jc w:val="both"/>
      </w:pPr>
      <w:r w:rsidRPr="00356D78">
        <w:t>The goal of the present investigation is to find out whether similar factors do apply to the production losses among the</w:t>
      </w:r>
      <w:r w:rsidR="00567172">
        <w:t xml:space="preserve"> </w:t>
      </w:r>
      <w:bookmarkStart w:id="15" w:name="_Hlk489098976"/>
      <w:r w:rsidRPr="00356D78">
        <w:rPr>
          <w:i/>
        </w:rPr>
        <w:t xml:space="preserve">Ruditapes </w:t>
      </w:r>
      <w:r w:rsidRPr="00356D78">
        <w:t>clams</w:t>
      </w:r>
      <w:bookmarkEnd w:id="15"/>
      <w:r w:rsidR="00567172">
        <w:t>,</w:t>
      </w:r>
      <w:r w:rsidRPr="00356D78">
        <w:t xml:space="preserve"> caused by the predatory behaviour of the </w:t>
      </w:r>
      <w:r w:rsidRPr="00356D78">
        <w:rPr>
          <w:rFonts w:eastAsiaTheme="minorEastAsia"/>
          <w:i/>
          <w:lang w:eastAsia="nl-NL"/>
        </w:rPr>
        <w:t xml:space="preserve">Carcinus maenas </w:t>
      </w:r>
      <w:r w:rsidRPr="00356D78">
        <w:rPr>
          <w:rFonts w:eastAsiaTheme="minorEastAsia"/>
          <w:lang w:eastAsia="nl-NL"/>
        </w:rPr>
        <w:t>in the estuary area which they are sharing.</w:t>
      </w:r>
      <w:r w:rsidR="00567172">
        <w:rPr>
          <w:rFonts w:eastAsiaTheme="minorEastAsia"/>
          <w:lang w:eastAsia="nl-NL"/>
        </w:rPr>
        <w:t xml:space="preserve"> </w:t>
      </w:r>
      <w:r w:rsidRPr="00356D78">
        <w:t xml:space="preserve">Within this network of related factors, the farmers want to find out if there are differences in survivability between the different spat sizes of the </w:t>
      </w:r>
      <w:r w:rsidRPr="00356D78">
        <w:rPr>
          <w:i/>
        </w:rPr>
        <w:t xml:space="preserve">Ruditapes </w:t>
      </w:r>
      <w:r w:rsidRPr="00356D78">
        <w:t xml:space="preserve">clams and whether the water temperature is as well a factor which affects the predation on spat. With the knowledge about the relation between the sizes of </w:t>
      </w:r>
      <w:r w:rsidRPr="00356D78">
        <w:rPr>
          <w:i/>
        </w:rPr>
        <w:t xml:space="preserve">Ruditapes philippinarum </w:t>
      </w:r>
      <w:r w:rsidRPr="00356D78">
        <w:t xml:space="preserve">and the size of the </w:t>
      </w:r>
      <w:r w:rsidRPr="00356D78">
        <w:rPr>
          <w:i/>
        </w:rPr>
        <w:t>Carcinus maenas</w:t>
      </w:r>
      <w:r w:rsidRPr="00356D78">
        <w:t xml:space="preserve"> farmers will be in a better position of deciding the most efficient spat size that they should obtain from the hatchery. Choosing the right size spat could lead to a higher profit.</w:t>
      </w:r>
    </w:p>
    <w:p w14:paraId="12B4EFE6" w14:textId="77777777" w:rsidR="00CC493D" w:rsidRPr="00356D78" w:rsidRDefault="00CC493D" w:rsidP="00CC493D">
      <w:pPr>
        <w:jc w:val="both"/>
      </w:pPr>
      <w:r w:rsidRPr="00356D78">
        <w:t xml:space="preserve">The spat can be bought in varied sizes and is acquired at a hatchery where prices increase when the size of spat increases. The farmers have to choose between different spat sizes they are able to buy spat ranging between </w:t>
      </w:r>
      <w:r w:rsidRPr="00356D78">
        <w:rPr>
          <w:rFonts w:cstheme="minorHAnsi"/>
        </w:rPr>
        <w:t>≈</w:t>
      </w:r>
      <w:r w:rsidRPr="00356D78">
        <w:t xml:space="preserve">3-16mm (depending on the hatchery), The questions that the aquafarmers face is if they should buy high amounts of small spat or less spat from a bigger size. </w:t>
      </w:r>
    </w:p>
    <w:p w14:paraId="4263F484" w14:textId="4A0467CF" w:rsidR="00CC493D" w:rsidRPr="00356D78" w:rsidRDefault="00CC493D" w:rsidP="00CC493D">
      <w:pPr>
        <w:jc w:val="both"/>
      </w:pPr>
      <w:r w:rsidRPr="00356D78">
        <w:t xml:space="preserve">The knowledge about the seawater-temperature will also provide insight in which season the </w:t>
      </w:r>
      <w:r w:rsidRPr="00356D78">
        <w:rPr>
          <w:i/>
        </w:rPr>
        <w:t>Ruditapes</w:t>
      </w:r>
      <w:r w:rsidRPr="00356D78">
        <w:t xml:space="preserve"> clams will have the highest chance to avoid predation of the </w:t>
      </w:r>
      <w:r w:rsidRPr="00356D78">
        <w:rPr>
          <w:i/>
        </w:rPr>
        <w:t>C. maenas</w:t>
      </w:r>
      <w:r w:rsidRPr="00356D78">
        <w:t>.</w:t>
      </w:r>
      <w:r w:rsidRPr="00356D78">
        <w:rPr>
          <w:i/>
        </w:rPr>
        <w:t xml:space="preserve"> </w:t>
      </w:r>
      <w:r w:rsidRPr="00356D78">
        <w:t xml:space="preserve">If temperature effects the predation rate of the </w:t>
      </w:r>
      <w:r w:rsidR="00561F71" w:rsidRPr="00561F71">
        <w:rPr>
          <w:i/>
        </w:rPr>
        <w:t>C. maenas</w:t>
      </w:r>
      <w:r w:rsidRPr="00356D78">
        <w:t xml:space="preserve"> on the </w:t>
      </w:r>
      <w:r w:rsidRPr="00356D78">
        <w:rPr>
          <w:i/>
        </w:rPr>
        <w:t xml:space="preserve">Ruditapes </w:t>
      </w:r>
      <w:r w:rsidRPr="00356D78">
        <w:t>clams, farmers might consider some shifts within the season when they seed the spat.</w:t>
      </w:r>
    </w:p>
    <w:p w14:paraId="0FA83B01" w14:textId="1C9CEBF8" w:rsidR="00CC493D" w:rsidRPr="00356D78" w:rsidRDefault="00CC493D" w:rsidP="00CC493D">
      <w:pPr>
        <w:jc w:val="both"/>
      </w:pPr>
      <w:r w:rsidRPr="00356D78">
        <w:t>The Dutch</w:t>
      </w:r>
      <w:r w:rsidR="00567172">
        <w:t xml:space="preserve"> </w:t>
      </w:r>
      <w:r w:rsidRPr="00356D78">
        <w:t>aquafarmers are being limited within their</w:t>
      </w:r>
      <w:r w:rsidR="00567172">
        <w:t xml:space="preserve"> </w:t>
      </w:r>
      <w:r w:rsidRPr="00356D78">
        <w:t xml:space="preserve">choice of species due to restrictions of using exotic species. The </w:t>
      </w:r>
      <w:r w:rsidRPr="00356D78">
        <w:rPr>
          <w:i/>
        </w:rPr>
        <w:t xml:space="preserve">Ruditapes decussatus </w:t>
      </w:r>
      <w:r w:rsidRPr="00356D78">
        <w:t xml:space="preserve">is the preferred researched species for the Dutch farmers. Unfortunately, due to a lack of availability of the </w:t>
      </w:r>
      <w:r w:rsidRPr="00356D78">
        <w:rPr>
          <w:i/>
        </w:rPr>
        <w:t xml:space="preserve">R. decussatus </w:t>
      </w:r>
      <w:r w:rsidRPr="00356D78">
        <w:t xml:space="preserve">this research will be done with </w:t>
      </w:r>
      <w:r w:rsidRPr="00356D78">
        <w:rPr>
          <w:i/>
        </w:rPr>
        <w:t xml:space="preserve">R. philippinarum. R. philippinarum </w:t>
      </w:r>
      <w:r w:rsidRPr="00356D78">
        <w:t xml:space="preserve">is a phenotypical similar shell, and it is therefore expected that </w:t>
      </w:r>
      <w:r w:rsidRPr="00356D78">
        <w:rPr>
          <w:i/>
        </w:rPr>
        <w:t xml:space="preserve">C. maenas </w:t>
      </w:r>
      <w:r w:rsidRPr="00356D78">
        <w:t xml:space="preserve">will behave the same way on both shells. </w:t>
      </w:r>
    </w:p>
    <w:p w14:paraId="43EC610A" w14:textId="0AC127B2" w:rsidR="00CC493D" w:rsidRPr="00356D78" w:rsidRDefault="00CC493D" w:rsidP="00CC493D">
      <w:pPr>
        <w:jc w:val="both"/>
      </w:pPr>
      <w:r w:rsidRPr="00356D78">
        <w:t>In order to obtain the required information in support of the above mentioned situation, the following research questions are being stated:</w:t>
      </w:r>
      <w:r w:rsidR="00567172">
        <w:t xml:space="preserve"> </w:t>
      </w:r>
    </w:p>
    <w:p w14:paraId="5E53A801" w14:textId="2D173432" w:rsidR="00CC493D" w:rsidRPr="00CC493D" w:rsidRDefault="00CC493D" w:rsidP="00CC493D">
      <w:pPr>
        <w:pStyle w:val="Kop2"/>
        <w:numPr>
          <w:ilvl w:val="1"/>
          <w:numId w:val="1"/>
        </w:numPr>
      </w:pPr>
      <w:bookmarkStart w:id="16" w:name="_Toc477428907"/>
      <w:bookmarkStart w:id="17" w:name="_Toc484177638"/>
      <w:bookmarkStart w:id="18" w:name="_Toc487454383"/>
      <w:r w:rsidRPr="00CC493D">
        <w:t>Research questions</w:t>
      </w:r>
      <w:bookmarkEnd w:id="16"/>
      <w:bookmarkEnd w:id="17"/>
      <w:bookmarkEnd w:id="18"/>
      <w:r w:rsidRPr="00CC493D">
        <w:t xml:space="preserve"> </w:t>
      </w:r>
    </w:p>
    <w:p w14:paraId="4A61135E" w14:textId="77777777" w:rsidR="00CC493D" w:rsidRPr="00356D78" w:rsidRDefault="00CC493D" w:rsidP="00CC493D">
      <w:pPr>
        <w:ind w:left="2124" w:hanging="2124"/>
      </w:pPr>
      <w:r w:rsidRPr="00356D78">
        <w:t>Main question:</w:t>
      </w:r>
    </w:p>
    <w:p w14:paraId="0930D14C" w14:textId="77777777" w:rsidR="00CC493D" w:rsidRPr="00356D78" w:rsidRDefault="00CC493D" w:rsidP="00CC493D">
      <w:pPr>
        <w:ind w:left="708"/>
      </w:pPr>
      <w:r w:rsidRPr="00356D78">
        <w:t xml:space="preserve">What is the relationship between the size of </w:t>
      </w:r>
      <w:r w:rsidRPr="00356D78">
        <w:rPr>
          <w:i/>
        </w:rPr>
        <w:t xml:space="preserve">Ruditapes philippinarum </w:t>
      </w:r>
      <w:r w:rsidRPr="00356D78">
        <w:t xml:space="preserve">spat, being predated by the different sizes of </w:t>
      </w:r>
      <w:r w:rsidRPr="00356D78">
        <w:rPr>
          <w:i/>
        </w:rPr>
        <w:t xml:space="preserve">C. maenas </w:t>
      </w:r>
      <w:r w:rsidRPr="00356D78">
        <w:t>at different temperatures in the Zeeuwse delta?</w:t>
      </w:r>
    </w:p>
    <w:p w14:paraId="30DA0369" w14:textId="77777777" w:rsidR="00CC493D" w:rsidRPr="00356D78" w:rsidRDefault="00CC493D" w:rsidP="00CC493D">
      <w:r w:rsidRPr="00356D78">
        <w:t>Sub questions:</w:t>
      </w:r>
    </w:p>
    <w:p w14:paraId="36C1B2D4" w14:textId="77777777" w:rsidR="00CC493D" w:rsidRPr="00CC493D" w:rsidRDefault="00CC493D" w:rsidP="00CC493D">
      <w:pPr>
        <w:pStyle w:val="Lijstalinea"/>
        <w:numPr>
          <w:ilvl w:val="0"/>
          <w:numId w:val="3"/>
        </w:numPr>
      </w:pPr>
      <w:r w:rsidRPr="00CC493D">
        <w:lastRenderedPageBreak/>
        <w:t>What is the effect of varied sizes</w:t>
      </w:r>
      <w:r w:rsidRPr="00CC493D">
        <w:rPr>
          <w:i/>
        </w:rPr>
        <w:t xml:space="preserve"> Ruditapes philippinarum </w:t>
      </w:r>
      <w:r w:rsidRPr="00CC493D">
        <w:t xml:space="preserve">spat (3-8mm,6-8mm and 8-12mm) on predation rate when predated by </w:t>
      </w:r>
      <w:r w:rsidRPr="00CC493D">
        <w:rPr>
          <w:i/>
        </w:rPr>
        <w:t xml:space="preserve">Carcinus maenas? </w:t>
      </w:r>
    </w:p>
    <w:p w14:paraId="3FF64722" w14:textId="0CD6C598" w:rsidR="00CC493D" w:rsidRPr="00CC493D" w:rsidRDefault="00CC493D" w:rsidP="00CC493D">
      <w:pPr>
        <w:pStyle w:val="Lijstalinea"/>
        <w:numPr>
          <w:ilvl w:val="0"/>
          <w:numId w:val="3"/>
        </w:numPr>
      </w:pPr>
      <w:r w:rsidRPr="00CC493D">
        <w:t>Is predation on</w:t>
      </w:r>
      <w:r w:rsidR="00567172">
        <w:t xml:space="preserve"> </w:t>
      </w:r>
      <w:r w:rsidRPr="00CC493D">
        <w:rPr>
          <w:i/>
        </w:rPr>
        <w:t xml:space="preserve">R. philippinarum </w:t>
      </w:r>
      <w:r w:rsidRPr="00CC493D">
        <w:t>spat with a size of 6-8mm effected by the sizes of the</w:t>
      </w:r>
      <w:r w:rsidR="00567172">
        <w:t xml:space="preserve"> </w:t>
      </w:r>
      <w:r w:rsidRPr="00CC493D">
        <w:rPr>
          <w:i/>
        </w:rPr>
        <w:t xml:space="preserve">Carcinus maenas. </w:t>
      </w:r>
    </w:p>
    <w:p w14:paraId="6613AE34" w14:textId="77777777" w:rsidR="00CC493D" w:rsidRPr="00CC493D" w:rsidRDefault="00CC493D" w:rsidP="00CC493D">
      <w:pPr>
        <w:pStyle w:val="Lijstalinea"/>
        <w:numPr>
          <w:ilvl w:val="0"/>
          <w:numId w:val="3"/>
        </w:numPr>
      </w:pPr>
      <w:r w:rsidRPr="00CC493D">
        <w:t xml:space="preserve">What is the effect of the temperature of the seawater on the predation rates by the </w:t>
      </w:r>
      <w:r w:rsidRPr="00CC493D">
        <w:rPr>
          <w:i/>
        </w:rPr>
        <w:t xml:space="preserve">C. maenas </w:t>
      </w:r>
      <w:r w:rsidRPr="00CC493D">
        <w:t xml:space="preserve">on </w:t>
      </w:r>
      <w:r w:rsidRPr="00CC493D">
        <w:rPr>
          <w:i/>
        </w:rPr>
        <w:t>R. philippinarum</w:t>
      </w:r>
      <w:r w:rsidRPr="00CC493D">
        <w:t>?</w:t>
      </w:r>
    </w:p>
    <w:p w14:paraId="1C0EEC57" w14:textId="77777777" w:rsidR="00CC493D" w:rsidRPr="00356D78" w:rsidRDefault="00CC493D" w:rsidP="00CC493D"/>
    <w:p w14:paraId="57E620BB" w14:textId="038D8B38" w:rsidR="00B75CCE" w:rsidRDefault="00CC493D" w:rsidP="00CC493D">
      <w:r w:rsidRPr="00356D78">
        <w:t>*Hypotheses are being discussed in chapter 2.3. due to the fact that they are based on background information.</w:t>
      </w:r>
      <w:r w:rsidR="00B75CCE">
        <w:br w:type="page"/>
      </w:r>
    </w:p>
    <w:p w14:paraId="132A0095" w14:textId="77777777" w:rsidR="00062F91" w:rsidRDefault="00062F91" w:rsidP="00062F91">
      <w:pPr>
        <w:pStyle w:val="Kop1"/>
        <w:numPr>
          <w:ilvl w:val="0"/>
          <w:numId w:val="1"/>
        </w:numPr>
      </w:pPr>
      <w:bookmarkStart w:id="19" w:name="_Toc477428909"/>
      <w:bookmarkStart w:id="20" w:name="_Toc484177639"/>
      <w:bookmarkStart w:id="21" w:name="_Toc487454384"/>
      <w:r>
        <w:lastRenderedPageBreak/>
        <w:t>Theoretical framework</w:t>
      </w:r>
      <w:bookmarkEnd w:id="19"/>
      <w:bookmarkEnd w:id="20"/>
      <w:bookmarkEnd w:id="21"/>
      <w:r>
        <w:t xml:space="preserve"> </w:t>
      </w:r>
    </w:p>
    <w:p w14:paraId="4D651CF5" w14:textId="77777777" w:rsidR="00062F91" w:rsidRPr="00C50FDC" w:rsidRDefault="00062F91" w:rsidP="00062F91">
      <w:pPr>
        <w:jc w:val="both"/>
      </w:pPr>
      <w:r w:rsidRPr="00C50FDC">
        <w:t>To introduce the reader into the subject, some basic background will be given on the organisms being used and to support the researched hypotheses.</w:t>
      </w:r>
    </w:p>
    <w:p w14:paraId="3B14D220" w14:textId="77777777" w:rsidR="00062F91" w:rsidRDefault="00062F91" w:rsidP="00062F91">
      <w:pPr>
        <w:pStyle w:val="Kop2"/>
        <w:numPr>
          <w:ilvl w:val="1"/>
          <w:numId w:val="1"/>
        </w:numPr>
        <w:rPr>
          <w:i/>
        </w:rPr>
      </w:pPr>
      <w:bookmarkStart w:id="22" w:name="_Toc487454385"/>
      <w:r>
        <w:rPr>
          <w:i/>
        </w:rPr>
        <w:t>Ruditapes Philippinarum</w:t>
      </w:r>
      <w:bookmarkEnd w:id="22"/>
    </w:p>
    <w:p w14:paraId="28CDD76A" w14:textId="6CD2D113" w:rsidR="00062F91" w:rsidRPr="00C50FDC" w:rsidRDefault="00062F91" w:rsidP="00062F91">
      <w:r w:rsidRPr="00C50FDC">
        <w:t xml:space="preserve">In 1926 intense fishing on the </w:t>
      </w:r>
      <w:r w:rsidRPr="00C50FDC">
        <w:rPr>
          <w:i/>
        </w:rPr>
        <w:t xml:space="preserve">Ruditapes decussatus </w:t>
      </w:r>
      <w:r w:rsidRPr="00C50FDC">
        <w:t xml:space="preserve">in the Mediterranean areas began. Due to the high increase in fisheries on the </w:t>
      </w:r>
      <w:r w:rsidRPr="00C50FDC">
        <w:rPr>
          <w:i/>
        </w:rPr>
        <w:t xml:space="preserve">R. decussatus, </w:t>
      </w:r>
      <w:r w:rsidRPr="00C50FDC">
        <w:t xml:space="preserve">the species was almost depleted. Strict regulations on fisheries were made to prevent depletion of </w:t>
      </w:r>
      <w:r w:rsidRPr="00C50FDC">
        <w:rPr>
          <w:i/>
        </w:rPr>
        <w:t xml:space="preserve">R. decussatus. </w:t>
      </w:r>
      <w:r w:rsidRPr="00C50FDC">
        <w:t>Due to those restrictions on fisheries</w:t>
      </w:r>
      <w:r w:rsidR="00567172">
        <w:t xml:space="preserve">, </w:t>
      </w:r>
      <w:r w:rsidRPr="00C50FDC">
        <w:t xml:space="preserve">the aquaculture sector started to cultivate </w:t>
      </w:r>
      <w:r w:rsidRPr="00C50FDC">
        <w:rPr>
          <w:i/>
        </w:rPr>
        <w:t xml:space="preserve">R. decussatus </w:t>
      </w:r>
      <w:r w:rsidRPr="00C50FDC">
        <w:t xml:space="preserve">to fulfil the need of </w:t>
      </w:r>
      <w:r w:rsidRPr="00C50FDC">
        <w:rPr>
          <w:i/>
        </w:rPr>
        <w:t xml:space="preserve">Ruditapes </w:t>
      </w:r>
      <w:r w:rsidRPr="00C50FDC">
        <w:t xml:space="preserve">shellfish. When in 1972 the exotic species </w:t>
      </w:r>
      <w:r w:rsidRPr="00C50FDC">
        <w:rPr>
          <w:i/>
        </w:rPr>
        <w:t xml:space="preserve">Ruditapes philippinarum </w:t>
      </w:r>
      <w:r w:rsidRPr="00C50FDC">
        <w:t xml:space="preserve">was introduced in France, farmers noticed that this exotic species grew faster than the native </w:t>
      </w:r>
      <w:r w:rsidRPr="00C50FDC">
        <w:rPr>
          <w:i/>
        </w:rPr>
        <w:t xml:space="preserve">R. decussatus </w:t>
      </w:r>
      <w:r w:rsidRPr="00C50FDC">
        <w:rPr>
          <w:i/>
        </w:rPr>
        <w:fldChar w:fldCharType="begin" w:fldLock="1"/>
      </w:r>
      <w:r w:rsidRPr="00C50FDC">
        <w:rPr>
          <w:i/>
        </w:rPr>
        <w:instrText>ADDIN CSL_CITATION { "citationItems" : [ { "id" : "ITEM-1", "itemData" : { "author" : [ { "dropping-particle" : "", "family" : "FAO", "given" : "", "non-dropping-particle" : "", "parse-names" : false, "suffix" : "" } ], "container-title" : "Food and Agriculture Organization of the United Nations", "id" : "ITEM-1", "issued" : { "date-parts" : [ [ "2017" ] ] }, "title" : "Species Fact Sheets Ruditapes decussatus (Linnaeus, 1758)", "type" : "article-journal" }, "uris" : [ "http://www.mendeley.com/documents/?uuid=e9747b8c-bca9-4a41-bc63-33504b2901f2" ] } ], "mendeley" : { "formattedCitation" : "(FAO, 2017)", "plainTextFormattedCitation" : "(FAO, 2017)", "previouslyFormattedCitation" : "(FAO, 2017)" }, "properties" : { "noteIndex" : 0 }, "schema" : "https://github.com/citation-style-language/schema/raw/master/csl-citation.json" }</w:instrText>
      </w:r>
      <w:r w:rsidRPr="00C50FDC">
        <w:rPr>
          <w:i/>
        </w:rPr>
        <w:fldChar w:fldCharType="separate"/>
      </w:r>
      <w:r w:rsidRPr="00C50FDC">
        <w:rPr>
          <w:noProof/>
        </w:rPr>
        <w:t>(FAO, 2017)</w:t>
      </w:r>
      <w:r w:rsidRPr="00C50FDC">
        <w:rPr>
          <w:i/>
        </w:rPr>
        <w:fldChar w:fldCharType="end"/>
      </w:r>
      <w:r w:rsidRPr="00C50FDC">
        <w:rPr>
          <w:i/>
        </w:rPr>
        <w:t xml:space="preserve">. </w:t>
      </w:r>
      <w:r w:rsidRPr="00C50FDC">
        <w:t xml:space="preserve">Farmers then focused on </w:t>
      </w:r>
      <w:r w:rsidRPr="00C50FDC">
        <w:rPr>
          <w:i/>
        </w:rPr>
        <w:t xml:space="preserve">R. philippinarum </w:t>
      </w:r>
      <w:r w:rsidRPr="00C50FDC">
        <w:t>cultivation</w:t>
      </w:r>
      <w:r w:rsidRPr="00C50FDC">
        <w:rPr>
          <w:i/>
        </w:rPr>
        <w:t xml:space="preserve"> </w:t>
      </w:r>
      <w:r w:rsidRPr="00C50FDC">
        <w:t xml:space="preserve">to increase their production. </w:t>
      </w:r>
    </w:p>
    <w:p w14:paraId="7BCDC36A" w14:textId="72AE9BF4" w:rsidR="00062F91" w:rsidRPr="00C50FDC" w:rsidRDefault="00062F91" w:rsidP="00062F91">
      <w:r w:rsidRPr="00C50FDC">
        <w:t xml:space="preserve">The </w:t>
      </w:r>
      <w:r w:rsidRPr="00C50FDC">
        <w:rPr>
          <w:i/>
        </w:rPr>
        <w:t xml:space="preserve">R. philippinarum </w:t>
      </w:r>
      <w:r w:rsidRPr="00C50FDC">
        <w:t xml:space="preserve">is a native bivalve species from the Western Pacific. Due to high commercial values </w:t>
      </w:r>
      <w:r w:rsidRPr="00C50FDC">
        <w:rPr>
          <w:i/>
        </w:rPr>
        <w:t xml:space="preserve">R. philippinarum </w:t>
      </w:r>
      <w:r w:rsidRPr="00C50FDC">
        <w:t>was introduced all over the word</w:t>
      </w:r>
      <w:r w:rsidRPr="00C50FDC">
        <w:rPr>
          <w:i/>
        </w:rPr>
        <w:t xml:space="preserve">. </w:t>
      </w:r>
      <w:r w:rsidRPr="00C50FDC">
        <w:t xml:space="preserve">The </w:t>
      </w:r>
      <w:r w:rsidRPr="00C50FDC">
        <w:rPr>
          <w:i/>
        </w:rPr>
        <w:t xml:space="preserve">R. philippinarum </w:t>
      </w:r>
      <w:r w:rsidRPr="00C50FDC">
        <w:t xml:space="preserve">occurs now also in the tempered climate areas in Europe, the Pacific coastline of the United States and Hawaii. Unfortunately, due to the exotic status of the </w:t>
      </w:r>
      <w:r w:rsidRPr="00C50FDC">
        <w:rPr>
          <w:i/>
        </w:rPr>
        <w:t xml:space="preserve">R. philippinarum </w:t>
      </w:r>
      <w:r w:rsidRPr="00C50FDC">
        <w:t>it is not allowed to cultivate this species in the Netherlands. Thus, the</w:t>
      </w:r>
      <w:r w:rsidR="00567172">
        <w:t xml:space="preserve"> </w:t>
      </w:r>
      <w:r w:rsidRPr="00C50FDC">
        <w:t xml:space="preserve">Dutch farmers are being restricted to only cultivate the native species </w:t>
      </w:r>
      <w:r w:rsidRPr="00C50FDC">
        <w:fldChar w:fldCharType="begin" w:fldLock="1"/>
      </w:r>
      <w:r w:rsidRPr="00C50FDC">
        <w:instrText>ADDIN CSL_CITATION { "citationItems" : [ { "id" : "ITEM-1", "itemData" : { "author" : [ { "dropping-particle" : "", "family" : "FAO", "given" : "", "non-dropping-particle" : "", "parse-names" : false, "suffix" : "" } ], "container-title" : "Food and Agriculture Organization of the United Nations", "id" : "ITEM-1", "issued" : { "date-parts" : [ [ "2017" ] ] }, "title" : "Species Fact Sheets Ruditapes decussatus (Linnaeus, 1758)", "type" : "article-journal" }, "uris" : [ "http://www.mendeley.com/documents/?uuid=e9747b8c-bca9-4a41-bc63-33504b2901f2" ] } ], "mendeley" : { "formattedCitation" : "(FAO, 2017)", "plainTextFormattedCitation" : "(FAO, 2017)", "previouslyFormattedCitation" : "(FAO, 2017)" }, "properties" : { "noteIndex" : 0 }, "schema" : "https://github.com/citation-style-language/schema/raw/master/csl-citation.json" }</w:instrText>
      </w:r>
      <w:r w:rsidRPr="00C50FDC">
        <w:fldChar w:fldCharType="separate"/>
      </w:r>
      <w:r w:rsidRPr="00C50FDC">
        <w:rPr>
          <w:noProof/>
        </w:rPr>
        <w:t>(FAO, 2017)</w:t>
      </w:r>
      <w:r w:rsidRPr="00C50FDC">
        <w:fldChar w:fldCharType="end"/>
      </w:r>
      <w:r w:rsidRPr="00C50FDC">
        <w:t>.</w:t>
      </w:r>
    </w:p>
    <w:p w14:paraId="1FCEA568" w14:textId="7DE7F665" w:rsidR="00062F91" w:rsidRPr="00C50FDC" w:rsidRDefault="00062F91" w:rsidP="00062F91">
      <w:r>
        <w:rPr>
          <w:noProof/>
        </w:rPr>
        <mc:AlternateContent>
          <mc:Choice Requires="wps">
            <w:drawing>
              <wp:anchor distT="0" distB="0" distL="114300" distR="114300" simplePos="0" relativeHeight="251726848" behindDoc="0" locked="0" layoutInCell="1" allowOverlap="1" wp14:anchorId="1CCE8832" wp14:editId="3A4BA3C1">
                <wp:simplePos x="0" y="0"/>
                <wp:positionH relativeFrom="column">
                  <wp:posOffset>4617085</wp:posOffset>
                </wp:positionH>
                <wp:positionV relativeFrom="paragraph">
                  <wp:posOffset>2062480</wp:posOffset>
                </wp:positionV>
                <wp:extent cx="1402080" cy="63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1402080" cy="635"/>
                        </a:xfrm>
                        <a:prstGeom prst="rect">
                          <a:avLst/>
                        </a:prstGeom>
                        <a:solidFill>
                          <a:prstClr val="white"/>
                        </a:solidFill>
                        <a:ln>
                          <a:noFill/>
                        </a:ln>
                      </wps:spPr>
                      <wps:txbx>
                        <w:txbxContent>
                          <w:p w14:paraId="136DF569" w14:textId="77777777" w:rsidR="00C76BCB" w:rsidRPr="004B3160" w:rsidRDefault="00C76BCB" w:rsidP="00062F91">
                            <w:pPr>
                              <w:pStyle w:val="Bijschrift"/>
                              <w:rPr>
                                <w:noProof/>
                              </w:rPr>
                            </w:pPr>
                            <w:r>
                              <w:t xml:space="preserve">picture </w:t>
                            </w:r>
                            <w:r>
                              <w:fldChar w:fldCharType="begin"/>
                            </w:r>
                            <w:r>
                              <w:instrText xml:space="preserve"> SEQ picture \* ARABIC </w:instrText>
                            </w:r>
                            <w:r>
                              <w:fldChar w:fldCharType="separate"/>
                            </w:r>
                            <w:r>
                              <w:rPr>
                                <w:noProof/>
                              </w:rPr>
                              <w:t>1</w:t>
                            </w:r>
                            <w:r>
                              <w:fldChar w:fldCharType="end"/>
                            </w:r>
                            <w:r>
                              <w:t xml:space="preserve"> A: R. decussatus B: R. philippinarum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CE8832" id="Tekstvak 21" o:spid="_x0000_s1031" type="#_x0000_t202" style="position:absolute;margin-left:363.55pt;margin-top:162.4pt;width:110.4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" stroked="f">
                <v:textbox style="mso-fit-shape-to-text:t" inset="0,0,0,0">
                  <w:txbxContent>
                    <w:p w14:paraId="136DF569" w14:textId="77777777" w:rsidR="00C76BCB" w:rsidRPr="004B3160" w:rsidRDefault="00C76BCB" w:rsidP="00062F91">
                      <w:pPr>
                        <w:pStyle w:val="Bijschrift"/>
                        <w:rPr>
                          <w:noProof/>
                        </w:rPr>
                      </w:pPr>
                      <w:r>
                        <w:t xml:space="preserve">picture </w:t>
                      </w:r>
                      <w:r>
                        <w:fldChar w:fldCharType="begin"/>
                      </w:r>
                      <w:r>
                        <w:instrText xml:space="preserve"> SEQ picture \* ARABIC </w:instrText>
                      </w:r>
                      <w:r>
                        <w:fldChar w:fldCharType="separate"/>
                      </w:r>
                      <w:r>
                        <w:rPr>
                          <w:noProof/>
                        </w:rPr>
                        <w:t>1</w:t>
                      </w:r>
                      <w:r>
                        <w:fldChar w:fldCharType="end"/>
                      </w:r>
                      <w:r>
                        <w:t xml:space="preserve"> A: R. decussatus B: R. philippinarum</w:t>
                      </w:r>
                    </w:p>
                  </w:txbxContent>
                </v:textbox>
                <w10:wrap type="square"/>
              </v:shape>
            </w:pict>
          </mc:Fallback>
        </mc:AlternateContent>
      </w:r>
      <w:r>
        <w:rPr>
          <w:noProof/>
          <w:lang w:eastAsia="en-GB"/>
        </w:rPr>
        <w:drawing>
          <wp:anchor distT="0" distB="0" distL="114300" distR="114300" simplePos="0" relativeHeight="251725824" behindDoc="0" locked="0" layoutInCell="1" allowOverlap="1" wp14:anchorId="02D608CC" wp14:editId="681C19E0">
            <wp:simplePos x="0" y="0"/>
            <wp:positionH relativeFrom="column">
              <wp:posOffset>4617085</wp:posOffset>
            </wp:positionH>
            <wp:positionV relativeFrom="paragraph">
              <wp:posOffset>8890</wp:posOffset>
            </wp:positionV>
            <wp:extent cx="1402080" cy="1996440"/>
            <wp:effectExtent l="0" t="0" r="7620"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080" cy="1996440"/>
                    </a:xfrm>
                    <a:prstGeom prst="rect">
                      <a:avLst/>
                    </a:prstGeom>
                    <a:noFill/>
                    <a:ln>
                      <a:noFill/>
                    </a:ln>
                  </pic:spPr>
                </pic:pic>
              </a:graphicData>
            </a:graphic>
          </wp:anchor>
        </w:drawing>
      </w:r>
      <w:r>
        <w:t>T</w:t>
      </w:r>
      <w:r w:rsidRPr="009924C3">
        <w:t>he</w:t>
      </w:r>
      <w:r>
        <w:t xml:space="preserve"> </w:t>
      </w:r>
      <w:r w:rsidRPr="00675CD7">
        <w:rPr>
          <w:i/>
        </w:rPr>
        <w:t>R. philippinarum</w:t>
      </w:r>
      <w:r>
        <w:t xml:space="preserve"> and </w:t>
      </w:r>
      <w:r w:rsidRPr="00675CD7">
        <w:rPr>
          <w:i/>
        </w:rPr>
        <w:t>R. decussatus</w:t>
      </w:r>
      <w:r>
        <w:t xml:space="preserve"> are phenotypical similar species </w:t>
      </w:r>
      <w:r w:rsidRPr="00C50FDC">
        <w:t xml:space="preserve">belonging to the </w:t>
      </w:r>
      <w:r w:rsidRPr="00C50FDC">
        <w:rPr>
          <w:i/>
        </w:rPr>
        <w:t>Veneridea</w:t>
      </w:r>
      <w:r w:rsidRPr="00C50FDC">
        <w:t xml:space="preserve"> family which is widely reared along the Mediterranean sea </w:t>
      </w:r>
      <w:r w:rsidRPr="00C50FDC">
        <w:fldChar w:fldCharType="begin" w:fldLock="1"/>
      </w:r>
      <w:r w:rsidRPr="00C50FDC">
        <w:instrText>ADDIN CSL_CITATION { "citationItems" : [ { "id" : "ITEM-1", "itemData" : { "DOI" : "https://doi.org/10.1016/j.marpolbul.2016.03.054", "ISSN" : "0025-326X", "abstract" : "Abstract This study investigated the effects of 48 h heavy metal exposure upon the metabolic profiles of Ruditapes decussatus and Ruditapes philippinarum using 1H NMR metabolomics. Both species were exposed to increasing concentrations of lead nitrate (10, 40, 60 and 100 \u03bcg/L) and zinc chloride (20, 50, 100 and 150 \u03bcg/L), under laboratory conditions. ICP-OES analysis was further performed on the clams' samples in order to verify the occurrence of heavy metal bioaccumulation. With respect to the controls, the metabolic profiles of treated R. decussatus exhibited higher levels of organic osmolytes and lower contents of free amino acids. An opposite behavior was shown by R. philippinarum. In terms of heavy metal, the exposure effects were more evident in the case of Pb rather than Zn. These findings show that NMR-based metabolomics has the required sensitivity and specificity for the identification of metabolites that can act as sensitive indicators of contaminant-induced stress.", "author" : [ { "dropping-particle" : "", "family" : "Aru", "given" : "Violetta", "non-dropping-particle" : "", "parse-names" : false, "suffix" : "" }, { "dropping-particle" : "", "family" : "Sarais", "given" : "Giorgia", "non-dropping-particle" : "", "parse-names" : false, "suffix" : "" }, { "dropping-particle" : "", "family" : "Savorani", "given" : "Francesco", "non-dropping-particle" : "", "parse-names" : false, "suffix" : "" }, { "dropping-particle" : "", "family" : "Engelsen", "given" : "S\u00f8ren Balling", "non-dropping-particle" : "", "parse-names" : false, "suffix" : "" }, { "dropping-particle" : "", "family" : "Cesare Marincola", "given" : "Flaminia", "non-dropping-particle" : "", "parse-names" : false, "suffix" : "" } ], "container-title" : "Marine Pollution Bulletin", "id" : "ITEM-1", "issue" : "1", "issued" : { "date-parts" : [ [ "2016", "6", "15" ] ] }, "page" : "292-299", "title" : "Metabolic responses of clams, Ruditapes decussatus and Ruditapes philippinarum, to short-term exposure to lead and zinc", "type" : "article-journal", "volume" : "107" }, "uris" : [ "http://www.mendeley.com/documents/?uuid=b3ee2f32-189a-466d-8afc-b7344f8dc9fc" ] } ], "mendeley" : { "formattedCitation" : "(Aru, Sarais, Savorani, Engelsen, &amp; Cesare Marincola, 2016)", "plainTextFormattedCitation" : "(Aru, Sarais, Savorani, Engelsen, &amp; Cesare Marincola, 2016)", "previouslyFormattedCitation" : "(Aru, Sarais, Savorani, Engelsen, &amp; Cesare Marincola, 2016)" }, "properties" : { "noteIndex" : 0 }, "schema" : "https://github.com/citation-style-language/schema/raw/master/csl-citation.json" }</w:instrText>
      </w:r>
      <w:r w:rsidRPr="00C50FDC">
        <w:fldChar w:fldCharType="separate"/>
      </w:r>
      <w:r w:rsidRPr="00C50FDC">
        <w:rPr>
          <w:noProof/>
        </w:rPr>
        <w:t>(Aru, Sarais, Savorani, Engelsen, &amp; Cesare Marincola, 2016)</w:t>
      </w:r>
      <w:r w:rsidRPr="00C50FDC">
        <w:fldChar w:fldCharType="end"/>
      </w:r>
      <w:r w:rsidRPr="00C50FDC">
        <w:t xml:space="preserve">. Due to those similarities, it is expected that the predation behaviour of the </w:t>
      </w:r>
      <w:r w:rsidRPr="00C50FDC">
        <w:rPr>
          <w:i/>
        </w:rPr>
        <w:t xml:space="preserve">Carcinus maenas, the shore crab, </w:t>
      </w:r>
      <w:r w:rsidRPr="00C50FDC">
        <w:t xml:space="preserve">will be the same towards both species. On basis of shell morphology, the two shells are being part of the same taxonomic genus. The similarity is so close that it is very difficult to do morphological identification on specimens with intermediate or low characteristics </w:t>
      </w:r>
      <w:r w:rsidRPr="00C50FDC">
        <w:fldChar w:fldCharType="begin" w:fldLock="1"/>
      </w:r>
      <w:r w:rsidRPr="00C50FDC">
        <w:instrText>ADDIN CSL_CITATION { "citationItems" : [ { "id" : "ITEM-1", "itemData" : { "DOI" : "https://doi.org/10.1016/j.marpolbul.2016.03.054", "ISSN" : "0025-326X", "abstract" : "Abstract This study investigated the effects of 48 h heavy metal exposure upon the metabolic profiles of Ruditapes decussatus and Ruditapes philippinarum using 1H NMR metabolomics. Both species were exposed to increasing concentrations of lead nitrate (10, 40, 60 and 100 \u03bcg/L) and zinc chloride (20, 50, 100 and 150 \u03bcg/L), under laboratory conditions. ICP-OES analysis was further performed on the clams' samples in order to verify the occurrence of heavy metal bioaccumulation. With respect to the controls, the metabolic profiles of treated R. decussatus exhibited higher levels of organic osmolytes and lower contents of free amino acids. An opposite behavior was shown by R. philippinarum. In terms of heavy metal, the exposure effects were more evident in the case of Pb rather than Zn. These findings show that NMR-based metabolomics has the required sensitivity and specificity for the identification of metabolites that can act as sensitive indicators of contaminant-induced stress.", "author" : [ { "dropping-particle" : "", "family" : "Aru", "given" : "Violetta", "non-dropping-particle" : "", "parse-names" : false, "suffix" : "" }, { "dropping-particle" : "", "family" : "Sarais", "given" : "Giorgia", "non-dropping-particle" : "", "parse-names" : false, "suffix" : "" }, { "dropping-particle" : "", "family" : "Savorani", "given" : "Francesco", "non-dropping-particle" : "", "parse-names" : false, "suffix" : "" }, { "dropping-particle" : "", "family" : "Engelsen", "given" : "S\u00f8ren Balling", "non-dropping-particle" : "", "parse-names" : false, "suffix" : "" }, { "dropping-particle" : "", "family" : "Cesare Marincola", "given" : "Flaminia", "non-dropping-particle" : "", "parse-names" : false, "suffix" : "" } ], "container-title" : "Marine Pollution Bulletin", "id" : "ITEM-1", "issue" : "1", "issued" : { "date-parts" : [ [ "2016", "6", "15" ] ] }, "page" : "292-299", "title" : "Metabolic responses of clams, Ruditapes decussatus and Ruditapes philippinarum, to short-term exposure to lead and zinc", "type" : "article-journal", "volume" : "107" }, "uris" : [ "http://www.mendeley.com/documents/?uuid=b3ee2f32-189a-466d-8afc-b7344f8dc9fc" ] } ], "mendeley" : { "formattedCitation" : "(Aru et al., 2016)", "plainTextFormattedCitation" : "(Aru et al., 2016)", "previouslyFormattedCitation" : "(Aru et al., 2016)" }, "properties" : { "noteIndex" : 0 }, "schema" : "https://github.com/citation-style-language/schema/raw/master/csl-citation.json" }</w:instrText>
      </w:r>
      <w:r w:rsidRPr="00C50FDC">
        <w:fldChar w:fldCharType="separate"/>
      </w:r>
      <w:r w:rsidRPr="00C50FDC">
        <w:rPr>
          <w:noProof/>
        </w:rPr>
        <w:t>(Aru et al., 2016)</w:t>
      </w:r>
      <w:r w:rsidRPr="00C50FDC">
        <w:fldChar w:fldCharType="end"/>
      </w:r>
      <w:r w:rsidRPr="00C50FDC">
        <w:t xml:space="preserve">. One of the biggest differences of the two shells in their morphology are their syphons. The syphons of the </w:t>
      </w:r>
      <w:r w:rsidRPr="00C50FDC">
        <w:rPr>
          <w:i/>
        </w:rPr>
        <w:t xml:space="preserve">R. decussatus </w:t>
      </w:r>
      <w:r w:rsidRPr="00C50FDC">
        <w:t xml:space="preserve">are separated and for the </w:t>
      </w:r>
      <w:r w:rsidRPr="00C50FDC">
        <w:rPr>
          <w:i/>
        </w:rPr>
        <w:t xml:space="preserve">R. philippinarum </w:t>
      </w:r>
      <w:r w:rsidRPr="00C50FDC">
        <w:t>the syphons are fused together (picture 1).</w:t>
      </w:r>
      <w:r w:rsidR="00567172">
        <w:t xml:space="preserve"> </w:t>
      </w:r>
    </w:p>
    <w:p w14:paraId="55AC4FD6" w14:textId="77777777" w:rsidR="00062F91" w:rsidRDefault="00062F91" w:rsidP="00062F91">
      <w:pPr>
        <w:rPr>
          <w:i/>
        </w:rPr>
      </w:pPr>
    </w:p>
    <w:p w14:paraId="4E7FA267" w14:textId="77777777" w:rsidR="00062F91" w:rsidRDefault="00062F91" w:rsidP="00062F91">
      <w:pPr>
        <w:pStyle w:val="Kop2"/>
        <w:numPr>
          <w:ilvl w:val="1"/>
          <w:numId w:val="1"/>
        </w:numPr>
      </w:pPr>
      <w:bookmarkStart w:id="23" w:name="_Ref476822279"/>
      <w:bookmarkStart w:id="24" w:name="_Toc477428911"/>
      <w:bookmarkStart w:id="25" w:name="_Toc484177641"/>
      <w:bookmarkStart w:id="26" w:name="_Toc487454386"/>
      <w:r>
        <w:t>Spat</w:t>
      </w:r>
      <w:bookmarkEnd w:id="23"/>
      <w:bookmarkEnd w:id="24"/>
      <w:bookmarkEnd w:id="25"/>
      <w:bookmarkEnd w:id="26"/>
    </w:p>
    <w:p w14:paraId="11862535" w14:textId="28C6A7EE" w:rsidR="00062F91" w:rsidRPr="00C50FDC" w:rsidRDefault="00062F91" w:rsidP="00062F91">
      <w:pPr>
        <w:jc w:val="both"/>
      </w:pPr>
      <w:r>
        <w:rPr>
          <w:noProof/>
          <w:lang w:eastAsia="en-GB"/>
        </w:rPr>
        <mc:AlternateContent>
          <mc:Choice Requires="wpg">
            <w:drawing>
              <wp:anchor distT="0" distB="0" distL="114300" distR="114300" simplePos="0" relativeHeight="251721728" behindDoc="0" locked="0" layoutInCell="1" allowOverlap="1" wp14:anchorId="1919A72F" wp14:editId="082F6369">
                <wp:simplePos x="0" y="0"/>
                <wp:positionH relativeFrom="page">
                  <wp:posOffset>3710940</wp:posOffset>
                </wp:positionH>
                <wp:positionV relativeFrom="paragraph">
                  <wp:posOffset>90805</wp:posOffset>
                </wp:positionV>
                <wp:extent cx="3845560" cy="2407920"/>
                <wp:effectExtent l="0" t="0" r="2540" b="0"/>
                <wp:wrapThrough wrapText="bothSides">
                  <wp:wrapPolygon edited="0">
                    <wp:start x="0" y="0"/>
                    <wp:lineTo x="0" y="17601"/>
                    <wp:lineTo x="107" y="21361"/>
                    <wp:lineTo x="21507" y="21361"/>
                    <wp:lineTo x="21507" y="18456"/>
                    <wp:lineTo x="17548" y="16405"/>
                    <wp:lineTo x="17548" y="0"/>
                    <wp:lineTo x="0" y="0"/>
                  </wp:wrapPolygon>
                </wp:wrapThrough>
                <wp:docPr id="36" name="Groep 36"/>
                <wp:cNvGraphicFramePr/>
                <a:graphic xmlns:a="http://schemas.openxmlformats.org/drawingml/2006/main">
                  <a:graphicData uri="http://schemas.microsoft.com/office/word/2010/wordprocessingGroup">
                    <wpg:wgp>
                      <wpg:cNvGrpSpPr/>
                      <wpg:grpSpPr>
                        <a:xfrm>
                          <a:off x="0" y="0"/>
                          <a:ext cx="3845560" cy="2407920"/>
                          <a:chOff x="-74576" y="-18459"/>
                          <a:chExt cx="4704503" cy="2889307"/>
                        </a:xfrm>
                      </wpg:grpSpPr>
                      <pic:pic xmlns:pic="http://schemas.openxmlformats.org/drawingml/2006/picture">
                        <pic:nvPicPr>
                          <pic:cNvPr id="37" name="Afbeelding 37"/>
                          <pic:cNvPicPr>
                            <a:picLocks noChangeAspect="1"/>
                          </pic:cNvPicPr>
                        </pic:nvPicPr>
                        <pic:blipFill rotWithShape="1">
                          <a:blip r:embed="rId12">
                            <a:extLst>
                              <a:ext uri="{28A0092B-C50C-407E-A947-70E740481C1C}">
                                <a14:useLocalDpi xmlns:a14="http://schemas.microsoft.com/office/drawing/2010/main" val="0"/>
                              </a:ext>
                            </a:extLst>
                          </a:blip>
                          <a:srcRect l="403" t="14386" r="35962" b="18692"/>
                          <a:stretch/>
                        </pic:blipFill>
                        <pic:spPr>
                          <a:xfrm>
                            <a:off x="-74576" y="-18459"/>
                            <a:ext cx="3794053" cy="2354615"/>
                          </a:xfrm>
                          <a:prstGeom prst="rect">
                            <a:avLst/>
                          </a:prstGeom>
                        </pic:spPr>
                      </pic:pic>
                      <wps:wsp>
                        <wps:cNvPr id="38" name="Tekstvak 38"/>
                        <wps:cNvSpPr txBox="1"/>
                        <wps:spPr>
                          <a:xfrm>
                            <a:off x="777" y="2470807"/>
                            <a:ext cx="4629150" cy="400041"/>
                          </a:xfrm>
                          <a:prstGeom prst="rect">
                            <a:avLst/>
                          </a:prstGeom>
                          <a:solidFill>
                            <a:prstClr val="white"/>
                          </a:solidFill>
                          <a:ln>
                            <a:noFill/>
                          </a:ln>
                        </wps:spPr>
                        <wps:txbx>
                          <w:txbxContent>
                            <w:p w14:paraId="7C6C66BA" w14:textId="77777777" w:rsidR="00C76BCB" w:rsidRPr="004E5654" w:rsidRDefault="00C76BCB" w:rsidP="00062F91">
                              <w:pPr>
                                <w:pStyle w:val="Bijschrift"/>
                                <w:rPr>
                                  <w:i w:val="0"/>
                                  <w:noProof/>
                                </w:rPr>
                              </w:pPr>
                              <w:bookmarkStart w:id="27" w:name="_Ref484343520"/>
                              <w:bookmarkStart w:id="28" w:name="_Ref476822212"/>
                              <w:bookmarkStart w:id="29" w:name="_Ref485650595"/>
                              <w:r>
                                <w:t xml:space="preserve">Table </w:t>
                              </w:r>
                              <w:r>
                                <w:fldChar w:fldCharType="begin"/>
                              </w:r>
                              <w:r>
                                <w:instrText xml:space="preserve"> SEQ Table \* ARABIC </w:instrText>
                              </w:r>
                              <w:r>
                                <w:fldChar w:fldCharType="separate"/>
                              </w:r>
                              <w:r>
                                <w:rPr>
                                  <w:noProof/>
                                </w:rPr>
                                <w:t>1</w:t>
                              </w:r>
                              <w:r>
                                <w:fldChar w:fldCharType="end"/>
                              </w:r>
                              <w:bookmarkEnd w:id="27"/>
                              <w:r>
                                <w:t xml:space="preserve">: </w:t>
                              </w:r>
                              <w:r>
                                <w:rPr>
                                  <w:i w:val="0"/>
                                </w:rPr>
                                <w:t xml:space="preserve">Spat sizes of </w:t>
                              </w:r>
                              <w:r>
                                <w:t xml:space="preserve">R. decussatus </w:t>
                              </w:r>
                              <w:r>
                                <w:rPr>
                                  <w:i w:val="0"/>
                                </w:rPr>
                                <w:t xml:space="preserve">the </w:t>
                              </w:r>
                              <w:bookmarkEnd w:id="28"/>
                              <w:r w:rsidRPr="004E5654">
                                <w:rPr>
                                  <w:i w:val="0"/>
                                </w:rPr>
                                <w:t>roemhatchery</w:t>
                              </w:r>
                              <w:r>
                                <w:rPr>
                                  <w:i w:val="0"/>
                                </w:rPr>
                                <w:t xml:space="preserve"> http://roemhatchery.nl/prijslijst/</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9A72F" id="Groep 36" o:spid="_x0000_s1032" style="position:absolute;left:0;text-align:left;margin-left:292.2pt;margin-top:7.15pt;width:302.8pt;height:189.6pt;z-index:251721728;mso-position-horizontal-relative:page;mso-width-relative:margin;mso-height-relative:margin" coordorigin="-745,-184" coordsize="47045,2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">
                <v:shape id="Afbeelding 37" o:spid="_x0000_s1033" type="#_x0000_t75" style="position:absolute;left:-745;top:-184;width:37939;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">
                  <v:imagedata r:id="rId13" o:title="" croptop="9428f" cropbottom="12250f" cropleft="264f" cropright="23568f"/>
                </v:shape>
                <v:shape id="Tekstvak 38" o:spid="_x0000_s1034" type="#_x0000_t202" style="position:absolute;left:7;top:24708;width:4629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7C6C66BA" w14:textId="77777777" w:rsidR="00C76BCB" w:rsidRPr="004E5654" w:rsidRDefault="00C76BCB" w:rsidP="00062F91">
                        <w:pPr>
                          <w:pStyle w:val="Bijschrift"/>
                          <w:rPr>
                            <w:i w:val="0"/>
                            <w:noProof/>
                          </w:rPr>
                        </w:pPr>
                        <w:bookmarkStart w:id="30" w:name="_Ref484343520"/>
                        <w:bookmarkStart w:id="31" w:name="_Ref476822212"/>
                        <w:bookmarkStart w:id="32" w:name="_Ref485650595"/>
                        <w:r>
                          <w:t xml:space="preserve">Table </w:t>
                        </w:r>
                        <w:r>
                          <w:fldChar w:fldCharType="begin"/>
                        </w:r>
                        <w:r>
                          <w:instrText xml:space="preserve"> SEQ Table \* ARABIC </w:instrText>
                        </w:r>
                        <w:r>
                          <w:fldChar w:fldCharType="separate"/>
                        </w:r>
                        <w:r>
                          <w:rPr>
                            <w:noProof/>
                          </w:rPr>
                          <w:t>1</w:t>
                        </w:r>
                        <w:r>
                          <w:fldChar w:fldCharType="end"/>
                        </w:r>
                        <w:bookmarkEnd w:id="30"/>
                        <w:r>
                          <w:t xml:space="preserve">: </w:t>
                        </w:r>
                        <w:r>
                          <w:rPr>
                            <w:i w:val="0"/>
                          </w:rPr>
                          <w:t xml:space="preserve">Spat sizes of </w:t>
                        </w:r>
                        <w:r>
                          <w:t xml:space="preserve">R. decussatus </w:t>
                        </w:r>
                        <w:r>
                          <w:rPr>
                            <w:i w:val="0"/>
                          </w:rPr>
                          <w:t xml:space="preserve">the </w:t>
                        </w:r>
                        <w:bookmarkEnd w:id="31"/>
                        <w:r w:rsidRPr="004E5654">
                          <w:rPr>
                            <w:i w:val="0"/>
                          </w:rPr>
                          <w:t>roemhatchery</w:t>
                        </w:r>
                        <w:r>
                          <w:rPr>
                            <w:i w:val="0"/>
                          </w:rPr>
                          <w:t xml:space="preserve"> http://roemhatchery.nl/prijslijst/</w:t>
                        </w:r>
                        <w:bookmarkEnd w:id="32"/>
                      </w:p>
                    </w:txbxContent>
                  </v:textbox>
                </v:shape>
                <w10:wrap type="through" anchorx="page"/>
              </v:group>
            </w:pict>
          </mc:Fallback>
        </mc:AlternateContent>
      </w:r>
      <w:r>
        <w:t xml:space="preserve">From the moment </w:t>
      </w:r>
      <w:r w:rsidRPr="00631BF4">
        <w:rPr>
          <w:i/>
        </w:rPr>
        <w:t>R</w:t>
      </w:r>
      <w:r>
        <w:rPr>
          <w:i/>
        </w:rPr>
        <w:t xml:space="preserve">uditapes larvae </w:t>
      </w:r>
      <w:r>
        <w:t xml:space="preserve">start to settle on the ground it will be called spat. Spat is a term used for bivalve larvae that have settled and undergone their metamorphosis. Hatchery’s provide the spat in different sizes to the farmers, the farmers will grow them till consumption size. Hatcheries work with closely controlled conditions to maintain high survival </w:t>
      </w:r>
      <w:r w:rsidRPr="00C50FDC">
        <w:t xml:space="preserve">rates and optimum conditions for the larvae to develop to spat. The hatchery’s need to sell the spat as soon as possible to reduce the cost. Cost rises significantly when the spat size is increasing. The ‘grow out’ farmer needs to </w:t>
      </w:r>
      <w:r w:rsidRPr="00C50FDC">
        <w:lastRenderedPageBreak/>
        <w:t>choose which spat size he will buy. The small, cheap and vulnerable spat with higher mortality rates or the more expensive but bigger spat with potentially a lower mortality rate</w:t>
      </w:r>
      <w:r w:rsidR="00567172">
        <w:t xml:space="preserve"> </w:t>
      </w:r>
      <w:r w:rsidRPr="00C50FDC">
        <w:fldChar w:fldCharType="begin" w:fldLock="1"/>
      </w:r>
      <w:r w:rsidRPr="00C50FDC">
        <w:instrText>ADDIN CSL_CITATION { "citationItems" : [ { "id" : "ITEM-1", "itemData" : { "author" : [ { "dropping-particle" : "", "family" : "Helm", "given" : "Michael M.", "non-dropping-particle" : "", "parse-names" : false, "suffix" : "" }, { "dropping-particle" : "", "family" : "Neil", "given" : "Bourne", "non-dropping-particle" : "", "parse-names" : false, "suffix" : "" } ], "container-title" : "Nova Scotia, Canada", "id" : "ITEM-1", "issued" : { "date-parts" : [ [ "2004" ] ] }, "title" : "Hatchery culture of bivalves", "type" : "article-journal" }, "uris" : [ "http://www.mendeley.com/documents/?uuid=c47ce099-8811-4022-a4f5-e3820af6517b" ] } ], "mendeley" : { "formattedCitation" : "(Helm &amp; Neil, 2004)", "plainTextFormattedCitation" : "(Helm &amp; Neil, 2004)", "previouslyFormattedCitation" : "(Helm &amp; Neil, 2004)" }, "properties" : { "noteIndex" : 0 }, "schema" : "https://github.com/citation-style-language/schema/raw/master/csl-citation.json" }</w:instrText>
      </w:r>
      <w:r w:rsidRPr="00C50FDC">
        <w:fldChar w:fldCharType="separate"/>
      </w:r>
      <w:r w:rsidRPr="00C50FDC">
        <w:rPr>
          <w:noProof/>
        </w:rPr>
        <w:t>(Helm &amp; Neil, 2004)</w:t>
      </w:r>
      <w:r w:rsidRPr="00C50FDC">
        <w:fldChar w:fldCharType="end"/>
      </w:r>
      <w:r w:rsidRPr="00C50FDC">
        <w:t>.</w:t>
      </w:r>
    </w:p>
    <w:p w14:paraId="624E2949" w14:textId="77777777" w:rsidR="00062F91" w:rsidRPr="00C50FDC" w:rsidRDefault="00062F91" w:rsidP="00062F91">
      <w:pPr>
        <w:jc w:val="both"/>
        <w:rPr>
          <w:i/>
        </w:rPr>
      </w:pPr>
      <w:r w:rsidRPr="00C50FDC">
        <w:t xml:space="preserve">The spat being used in this investigation was bought at the hatchery of the Roem van Yerseke. They have done some research on different bivalve species. First, they focused on mussels, later they also included more economical interesting species such as </w:t>
      </w:r>
      <w:r w:rsidRPr="00C50FDC">
        <w:rPr>
          <w:i/>
        </w:rPr>
        <w:t xml:space="preserve">Ruditapes. </w:t>
      </w:r>
      <w:r w:rsidRPr="00C50FDC">
        <w:t>The spat is being bought in different sizes; the size classes are indicated with a T grade (</w:t>
      </w:r>
      <w:r w:rsidRPr="00C50FDC">
        <w:fldChar w:fldCharType="begin"/>
      </w:r>
      <w:r w:rsidRPr="00C50FDC">
        <w:instrText xml:space="preserve"> REF _Ref484343520 \h </w:instrText>
      </w:r>
      <w:r w:rsidRPr="00C50FDC">
        <w:instrText xml:space="preserve"> \* MERGEFORMAT </w:instrText>
      </w:r>
      <w:r w:rsidRPr="00C50FDC">
        <w:fldChar w:fldCharType="separate"/>
      </w:r>
      <w:r w:rsidRPr="00C50FDC">
        <w:t xml:space="preserve">Table </w:t>
      </w:r>
      <w:r w:rsidRPr="00C50FDC">
        <w:rPr>
          <w:noProof/>
        </w:rPr>
        <w:t>1</w:t>
      </w:r>
      <w:r w:rsidRPr="00C50FDC">
        <w:fldChar w:fldCharType="end"/>
      </w:r>
      <w:r w:rsidRPr="00C50FDC">
        <w:t>) the T grade stands for the sieve size that is used to divide the spat in their classes.</w:t>
      </w:r>
    </w:p>
    <w:p w14:paraId="6B92B6D9" w14:textId="77777777" w:rsidR="00062F91" w:rsidRPr="000248D5" w:rsidRDefault="00062F91" w:rsidP="00062F91">
      <w:pPr>
        <w:pStyle w:val="Kop2"/>
        <w:numPr>
          <w:ilvl w:val="1"/>
          <w:numId w:val="1"/>
        </w:numPr>
        <w:jc w:val="both"/>
        <w:rPr>
          <w:i/>
        </w:rPr>
      </w:pPr>
      <w:bookmarkStart w:id="33" w:name="_Toc477428912"/>
      <w:bookmarkStart w:id="34" w:name="_Toc484177643"/>
      <w:bookmarkStart w:id="35" w:name="_Toc487454387"/>
      <w:r>
        <w:rPr>
          <w:noProof/>
          <w:lang w:eastAsia="en-GB"/>
        </w:rPr>
        <mc:AlternateContent>
          <mc:Choice Requires="wps">
            <w:drawing>
              <wp:anchor distT="0" distB="0" distL="114300" distR="114300" simplePos="0" relativeHeight="251722752" behindDoc="0" locked="0" layoutInCell="1" allowOverlap="1" wp14:anchorId="1D056280" wp14:editId="72A09A8B">
                <wp:simplePos x="0" y="0"/>
                <wp:positionH relativeFrom="column">
                  <wp:posOffset>2897505</wp:posOffset>
                </wp:positionH>
                <wp:positionV relativeFrom="paragraph">
                  <wp:posOffset>1749425</wp:posOffset>
                </wp:positionV>
                <wp:extent cx="343916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3439160" cy="635"/>
                        </a:xfrm>
                        <a:prstGeom prst="rect">
                          <a:avLst/>
                        </a:prstGeom>
                        <a:solidFill>
                          <a:prstClr val="white"/>
                        </a:solidFill>
                        <a:ln>
                          <a:noFill/>
                        </a:ln>
                      </wps:spPr>
                      <wps:txbx>
                        <w:txbxContent>
                          <w:p w14:paraId="65ADE681" w14:textId="77777777" w:rsidR="00C76BCB" w:rsidRPr="00442C80" w:rsidRDefault="00C76BCB" w:rsidP="00062F91">
                            <w:pPr>
                              <w:pStyle w:val="Bijschrift"/>
                            </w:pPr>
                            <w:r>
                              <w:t xml:space="preserve">Figure </w:t>
                            </w:r>
                            <w:r>
                              <w:fldChar w:fldCharType="begin"/>
                            </w:r>
                            <w:r>
                              <w:instrText xml:space="preserve"> SEQ Figure \* ARABIC </w:instrText>
                            </w:r>
                            <w:r>
                              <w:fldChar w:fldCharType="separate"/>
                            </w:r>
                            <w:r>
                              <w:rPr>
                                <w:noProof/>
                              </w:rPr>
                              <w:t>2</w:t>
                            </w:r>
                            <w:r>
                              <w:fldChar w:fldCharType="end"/>
                            </w:r>
                            <w:r>
                              <w:t xml:space="preserve"> </w:t>
                            </w:r>
                            <w:r w:rsidRPr="00517C0B">
                              <w:t xml:space="preserve">distribution </w:t>
                            </w:r>
                            <w:r>
                              <w:t xml:space="preserve">of </w:t>
                            </w:r>
                            <w:r w:rsidRPr="00517C0B">
                              <w:t>C. maenas http://www.aquaticnuisance.org/wordpress/wp-content/uploads/2009/01/greencrab-map-world.jpg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056280" id="Tekstvak 18" o:spid="_x0000_s1035" type="#_x0000_t202" style="position:absolute;left:0;text-align:left;margin-left:228.15pt;margin-top:137.75pt;width:270.8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" stroked="f">
                <v:textbox style="mso-fit-shape-to-text:t" inset="0,0,0,0">
                  <w:txbxContent>
                    <w:p w14:paraId="65ADE681" w14:textId="77777777" w:rsidR="00C76BCB" w:rsidRPr="00442C80" w:rsidRDefault="00C76BCB" w:rsidP="00062F91">
                      <w:pPr>
                        <w:pStyle w:val="Bijschrift"/>
                      </w:pPr>
                      <w:r>
                        <w:t xml:space="preserve">Figure </w:t>
                      </w:r>
                      <w:r>
                        <w:fldChar w:fldCharType="begin"/>
                      </w:r>
                      <w:r>
                        <w:instrText xml:space="preserve"> SEQ Figure \* ARABIC </w:instrText>
                      </w:r>
                      <w:r>
                        <w:fldChar w:fldCharType="separate"/>
                      </w:r>
                      <w:r>
                        <w:rPr>
                          <w:noProof/>
                        </w:rPr>
                        <w:t>2</w:t>
                      </w:r>
                      <w:r>
                        <w:fldChar w:fldCharType="end"/>
                      </w:r>
                      <w:r>
                        <w:t xml:space="preserve"> </w:t>
                      </w:r>
                      <w:r w:rsidRPr="00517C0B">
                        <w:t xml:space="preserve">distribution </w:t>
                      </w:r>
                      <w:r>
                        <w:t xml:space="preserve">of </w:t>
                      </w:r>
                      <w:r w:rsidRPr="00517C0B">
                        <w:t>C. maenas http://www.aquaticnuisance.org/wordpress/wp-content/uploads/2009/01/greencrab-map-world.jpg</w:t>
                      </w:r>
                    </w:p>
                  </w:txbxContent>
                </v:textbox>
                <w10:wrap type="square"/>
              </v:shape>
            </w:pict>
          </mc:Fallback>
        </mc:AlternateContent>
      </w:r>
      <w:r>
        <w:rPr>
          <w:i/>
          <w:noProof/>
          <w:lang w:eastAsia="en-GB"/>
        </w:rPr>
        <w:drawing>
          <wp:anchor distT="0" distB="0" distL="114300" distR="114300" simplePos="0" relativeHeight="251718656" behindDoc="0" locked="0" layoutInCell="1" allowOverlap="1" wp14:anchorId="1655C2BB" wp14:editId="731C39B3">
            <wp:simplePos x="0" y="0"/>
            <wp:positionH relativeFrom="column">
              <wp:posOffset>2897505</wp:posOffset>
            </wp:positionH>
            <wp:positionV relativeFrom="paragraph">
              <wp:posOffset>221978</wp:posOffset>
            </wp:positionV>
            <wp:extent cx="3439160" cy="1470660"/>
            <wp:effectExtent l="0" t="0" r="8890" b="0"/>
            <wp:wrapSquare wrapText="bothSides"/>
            <wp:docPr id="41" name="Afbeelding 41" descr="Afbeeldingsresultaat voor Carcinus maenas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sresultaat voor Carcinus maenas distributio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9160" cy="1470660"/>
                    </a:xfrm>
                    <a:prstGeom prst="rect">
                      <a:avLst/>
                    </a:prstGeom>
                    <a:noFill/>
                    <a:ln>
                      <a:noFill/>
                    </a:ln>
                  </pic:spPr>
                </pic:pic>
              </a:graphicData>
            </a:graphic>
          </wp:anchor>
        </w:drawing>
      </w:r>
      <w:r w:rsidRPr="000248D5">
        <w:rPr>
          <w:i/>
        </w:rPr>
        <w:t>Carcinus maenas</w:t>
      </w:r>
      <w:r>
        <w:rPr>
          <w:i/>
        </w:rPr>
        <w:t xml:space="preserve"> </w:t>
      </w:r>
      <w:r>
        <w:t>(Common Shore crab)</w:t>
      </w:r>
      <w:bookmarkEnd w:id="33"/>
      <w:bookmarkEnd w:id="34"/>
      <w:bookmarkEnd w:id="35"/>
    </w:p>
    <w:p w14:paraId="767DA128" w14:textId="0C17DB76" w:rsidR="00062F91" w:rsidRPr="00C50FDC" w:rsidRDefault="00062F91" w:rsidP="00062F91">
      <w:pPr>
        <w:jc w:val="both"/>
      </w:pPr>
      <w:r>
        <w:t>The common shore crab is widely distributed, and occurs on soft and hard substrate. The shore crab’s habitat ranges from intertidal areas to shall</w:t>
      </w:r>
      <w:r w:rsidRPr="00C50FDC">
        <w:t xml:space="preserve">ow subtidal areas. The </w:t>
      </w:r>
      <w:r w:rsidRPr="00C50FDC">
        <w:rPr>
          <w:i/>
        </w:rPr>
        <w:t xml:space="preserve">C. maenas </w:t>
      </w:r>
      <w:r w:rsidRPr="00C50FDC">
        <w:t xml:space="preserve">prefers calm flowing waters and tries to avoid direct wave activity </w:t>
      </w:r>
      <w:r w:rsidRPr="00C50FDC">
        <w:fldChar w:fldCharType="begin" w:fldLock="1"/>
      </w:r>
      <w:r w:rsidRPr="00C50FDC">
        <w:instrText>ADDIN CSL_CITATION { "citationItems" : [ { "id" : "ITEM-1", "itemData" : { "author" : [ { "dropping-particle" : "", "family" : "Crothers", "given" : "J.H", "non-dropping-particle" : "", "parse-names" : false, "suffix" : "" } ], "container-title" : "Dale fort field centre", "id" : "ITEM-1", "issued" : { "date-parts" : [ [ "1966" ] ] }, "title" : "The biology of the shore crab, Carcinus maenas the life of the adult crab", "type" : "article-journal" }, "uris" : [ "http://www.mendeley.com/documents/?uuid=14822a2c-0bf7-4f6f-9b5f-07941656191d" ] } ], "mendeley" : { "formattedCitation" : "(Crothers, 1966)", "plainTextFormattedCitation" : "(Crothers, 1966)", "previouslyFormattedCitation" : "(Crothers, 1966)" }, "properties" : { "noteIndex" : 0 }, "schema" : "https://github.com/citation-style-language/schema/raw/master/csl-citation.json" }</w:instrText>
      </w:r>
      <w:r w:rsidRPr="00C50FDC">
        <w:fldChar w:fldCharType="separate"/>
      </w:r>
      <w:r w:rsidRPr="00C50FDC">
        <w:rPr>
          <w:noProof/>
        </w:rPr>
        <w:t>(Crothers, 1966)</w:t>
      </w:r>
      <w:r w:rsidRPr="00C50FDC">
        <w:fldChar w:fldCharType="end"/>
      </w:r>
      <w:r w:rsidRPr="00C50FDC">
        <w:t xml:space="preserve">. The </w:t>
      </w:r>
      <w:r w:rsidRPr="00C50FDC">
        <w:rPr>
          <w:i/>
        </w:rPr>
        <w:t xml:space="preserve">C. maenas </w:t>
      </w:r>
      <w:r w:rsidRPr="00C50FDC">
        <w:t xml:space="preserve">tends to move to deeper areas when water temperatures start to drop. The distribution of the </w:t>
      </w:r>
      <w:r w:rsidR="00561F71" w:rsidRPr="00561F71">
        <w:rPr>
          <w:i/>
        </w:rPr>
        <w:t>C. maenas</w:t>
      </w:r>
      <w:r w:rsidRPr="00C50FDC">
        <w:t xml:space="preserve"> around the world</w:t>
      </w:r>
      <w:r w:rsidR="00567172">
        <w:t xml:space="preserve"> </w:t>
      </w:r>
      <w:r w:rsidRPr="00C50FDC">
        <w:t xml:space="preserve">can be found in figure 2. </w:t>
      </w:r>
    </w:p>
    <w:p w14:paraId="4C9C8553" w14:textId="2012BB87" w:rsidR="00062F91" w:rsidRPr="00C50FDC" w:rsidRDefault="00062F91" w:rsidP="00062F91">
      <w:pPr>
        <w:jc w:val="both"/>
      </w:pPr>
      <w:r w:rsidRPr="00C50FDC">
        <w:t xml:space="preserve">The </w:t>
      </w:r>
      <w:r w:rsidRPr="00C50FDC">
        <w:rPr>
          <w:i/>
        </w:rPr>
        <w:t>C. maenas</w:t>
      </w:r>
      <w:r w:rsidRPr="00C50FDC">
        <w:t xml:space="preserve"> is originally a species occurring in west Europe and northwest Africa. The fact that the C</w:t>
      </w:r>
      <w:r w:rsidRPr="00C50FDC">
        <w:rPr>
          <w:i/>
        </w:rPr>
        <w:t>. maenas</w:t>
      </w:r>
      <w:r w:rsidRPr="00C50FDC">
        <w:t xml:space="preserve"> possesses relative strong claws compared to other crustaceans made it that the C</w:t>
      </w:r>
      <w:r w:rsidRPr="00C50FDC">
        <w:rPr>
          <w:i/>
        </w:rPr>
        <w:t xml:space="preserve">. maenas </w:t>
      </w:r>
      <w:r w:rsidRPr="00C50FDC">
        <w:t xml:space="preserve">is outcompeting other crustacean resulting in a worldwide distribution of the </w:t>
      </w:r>
      <w:r w:rsidRPr="00C50FDC">
        <w:rPr>
          <w:i/>
        </w:rPr>
        <w:t xml:space="preserve">C. maenas. </w:t>
      </w:r>
      <w:r w:rsidRPr="00C50FDC">
        <w:t xml:space="preserve">Among the most important components of the </w:t>
      </w:r>
      <w:r w:rsidRPr="00C50FDC">
        <w:rPr>
          <w:i/>
        </w:rPr>
        <w:t>C. maenas diet</w:t>
      </w:r>
      <w:r w:rsidRPr="00C50FDC">
        <w:t xml:space="preserve"> are varied species of molluscs. </w:t>
      </w:r>
      <w:r w:rsidRPr="00C50FDC">
        <w:rPr>
          <w:i/>
        </w:rPr>
        <w:t xml:space="preserve">C. maenas </w:t>
      </w:r>
      <w:r w:rsidRPr="00C50FDC">
        <w:t xml:space="preserve">has become a serious plague for the commercial shell fish industry. They are capable of ruining complete bivalve beds because of their high consumption of spat. Due to their high abundance around the world, combined with the high consumption of molluscs, </w:t>
      </w:r>
      <w:r w:rsidRPr="00C50FDC">
        <w:rPr>
          <w:i/>
        </w:rPr>
        <w:t>C. maenas</w:t>
      </w:r>
      <w:r w:rsidRPr="00C50FDC">
        <w:t xml:space="preserve"> is held responsible for the collapse of the soft-shell industry in both New England and Nova Scotia.</w:t>
      </w:r>
      <w:r w:rsidR="00567172">
        <w:t xml:space="preserve"> </w:t>
      </w:r>
      <w:r w:rsidRPr="00C50FDC">
        <w:t xml:space="preserve">Partly due to this the </w:t>
      </w:r>
      <w:r w:rsidRPr="00C50FDC">
        <w:rPr>
          <w:i/>
        </w:rPr>
        <w:t xml:space="preserve">C. maenas </w:t>
      </w:r>
      <w:r w:rsidRPr="00C50FDC">
        <w:t xml:space="preserve">earned in both New England and Nova Scotia the 18th place in the top 100 of worst invasive species </w:t>
      </w:r>
      <w:r w:rsidRPr="00C50FDC">
        <w:fldChar w:fldCharType="begin" w:fldLock="1"/>
      </w:r>
      <w:r w:rsidRPr="00C50FDC">
        <w:instrText>ADDIN CSL_CITATION { "citationItems" : [ { "id" : "ITEM-1", "itemData" : { "URL" : "http://britishseafishing.co.uk/common-shore-crab/", "author" : [ { "dropping-particle" : "", "family" : "Fishing", "given" : "british sea", "non-dropping-particle" : "", "parse-names" : false, "suffix" : "" } ], "id" : "ITEM-1", "issued" : { "date-parts" : [ [ "2017" ] ] }, "title" : "Common Shore Crab", "type" : "webpage" }, "uris" : [ "http://www.mendeley.com/documents/?uuid=2d0fb805-e8cb-498f-9c5d-2d8a03f89d9f" ] } ], "mendeley" : { "formattedCitation" : "(Fishing, 2017)", "plainTextFormattedCitation" : "(Fishing, 2017)", "previouslyFormattedCitation" : "(Fishing, 2017)" }, "properties" : { "noteIndex" : 0 }, "schema" : "https://github.com/citation-style-language/schema/raw/master/csl-citation.json" }</w:instrText>
      </w:r>
      <w:r w:rsidRPr="00C50FDC">
        <w:fldChar w:fldCharType="separate"/>
      </w:r>
      <w:r w:rsidRPr="00C50FDC">
        <w:rPr>
          <w:noProof/>
        </w:rPr>
        <w:t>(Fishing, 2017)</w:t>
      </w:r>
      <w:r w:rsidRPr="00C50FDC">
        <w:fldChar w:fldCharType="end"/>
      </w:r>
      <w:r w:rsidRPr="00C50FDC">
        <w:t>.</w:t>
      </w:r>
    </w:p>
    <w:p w14:paraId="2BB39C7E" w14:textId="62CA167E" w:rsidR="00062F91" w:rsidRDefault="00062F91" w:rsidP="00062F91">
      <w:pPr>
        <w:jc w:val="both"/>
      </w:pPr>
      <w:r>
        <w:rPr>
          <w:noProof/>
          <w:lang w:eastAsia="en-GB"/>
        </w:rPr>
        <mc:AlternateContent>
          <mc:Choice Requires="wps">
            <w:drawing>
              <wp:anchor distT="0" distB="0" distL="114300" distR="114300" simplePos="0" relativeHeight="251724800" behindDoc="0" locked="0" layoutInCell="1" allowOverlap="1" wp14:anchorId="1CDE89F5" wp14:editId="205F2E48">
                <wp:simplePos x="0" y="0"/>
                <wp:positionH relativeFrom="column">
                  <wp:posOffset>2831465</wp:posOffset>
                </wp:positionH>
                <wp:positionV relativeFrom="paragraph">
                  <wp:posOffset>2534920</wp:posOffset>
                </wp:positionV>
                <wp:extent cx="2935605"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2935605" cy="635"/>
                        </a:xfrm>
                        <a:prstGeom prst="rect">
                          <a:avLst/>
                        </a:prstGeom>
                        <a:solidFill>
                          <a:prstClr val="white"/>
                        </a:solidFill>
                        <a:ln>
                          <a:noFill/>
                        </a:ln>
                      </wps:spPr>
                      <wps:txbx>
                        <w:txbxContent>
                          <w:p w14:paraId="5B70C34B" w14:textId="77777777" w:rsidR="00C76BCB" w:rsidRPr="005A1159" w:rsidRDefault="00C76BCB" w:rsidP="00062F91">
                            <w:pPr>
                              <w:pStyle w:val="Bijschrift"/>
                            </w:pPr>
                            <w:r>
                              <w:t xml:space="preserve">Figure </w:t>
                            </w:r>
                            <w:r>
                              <w:fldChar w:fldCharType="begin"/>
                            </w:r>
                            <w:r>
                              <w:instrText xml:space="preserve"> SEQ Figure \* ARABIC </w:instrText>
                            </w:r>
                            <w:r>
                              <w:fldChar w:fldCharType="separate"/>
                            </w:r>
                            <w:r>
                              <w:rPr>
                                <w:noProof/>
                              </w:rPr>
                              <w:t>3</w:t>
                            </w:r>
                            <w:r>
                              <w:fldChar w:fldCharType="end"/>
                            </w:r>
                            <w:r>
                              <w:t xml:space="preserve"> C. </w:t>
                            </w:r>
                            <w:r w:rsidRPr="00D6763C">
                              <w:t>maenas anatomy http://lanwebs.lander.edu/faculty/rsfox/invertebrates/callinectes.html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DE89F5" id="Tekstvak 20" o:spid="_x0000_s1036" type="#_x0000_t202" style="position:absolute;left:0;text-align:left;margin-left:222.95pt;margin-top:199.6pt;width:231.1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v6MgIAAGYEAAAOAAAAZHJzL2Uyb0RvYy54bWysVFFv2yAQfp+0/4B4X5ykS7Ra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" stroked="f">
                <v:textbox style="mso-fit-shape-to-text:t" inset="0,0,0,0">
                  <w:txbxContent>
                    <w:p w14:paraId="5B70C34B" w14:textId="77777777" w:rsidR="00C76BCB" w:rsidRPr="005A1159" w:rsidRDefault="00C76BCB" w:rsidP="00062F91">
                      <w:pPr>
                        <w:pStyle w:val="Bijschrift"/>
                      </w:pPr>
                      <w:r>
                        <w:t xml:space="preserve">Figure </w:t>
                      </w:r>
                      <w:r>
                        <w:fldChar w:fldCharType="begin"/>
                      </w:r>
                      <w:r>
                        <w:instrText xml:space="preserve"> SEQ Figure \* ARABIC </w:instrText>
                      </w:r>
                      <w:r>
                        <w:fldChar w:fldCharType="separate"/>
                      </w:r>
                      <w:r>
                        <w:rPr>
                          <w:noProof/>
                        </w:rPr>
                        <w:t>3</w:t>
                      </w:r>
                      <w:r>
                        <w:fldChar w:fldCharType="end"/>
                      </w:r>
                      <w:r>
                        <w:t xml:space="preserve"> C. </w:t>
                      </w:r>
                      <w:r w:rsidRPr="00D6763C">
                        <w:t>maenas anatomy http://lanwebs.lander.edu/faculty/rsfox/invertebrates/callinectes.html</w:t>
                      </w:r>
                    </w:p>
                  </w:txbxContent>
                </v:textbox>
                <w10:wrap type="square"/>
              </v:shape>
            </w:pict>
          </mc:Fallback>
        </mc:AlternateContent>
      </w:r>
      <w:r>
        <w:rPr>
          <w:noProof/>
          <w:lang w:eastAsia="en-GB"/>
        </w:rPr>
        <w:drawing>
          <wp:anchor distT="0" distB="0" distL="114300" distR="114300" simplePos="0" relativeHeight="251719680" behindDoc="0" locked="0" layoutInCell="1" allowOverlap="1" wp14:anchorId="7E7F556C" wp14:editId="75FD0532">
            <wp:simplePos x="0" y="0"/>
            <wp:positionH relativeFrom="column">
              <wp:posOffset>2831828</wp:posOffset>
            </wp:positionH>
            <wp:positionV relativeFrom="paragraph">
              <wp:posOffset>14333</wp:posOffset>
            </wp:positionV>
            <wp:extent cx="2935605" cy="2463803"/>
            <wp:effectExtent l="0" t="0" r="0" b="0"/>
            <wp:wrapSquare wrapText="bothSides"/>
            <wp:docPr id="43" name="Afbeelding 43" descr="Afbeeldingsresultaat voor carcinus maenas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sresultaat voor carcinus maenas anatomy"/>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605" cy="2463803"/>
                    </a:xfrm>
                    <a:prstGeom prst="rect">
                      <a:avLst/>
                    </a:prstGeom>
                    <a:noFill/>
                    <a:ln>
                      <a:noFill/>
                    </a:ln>
                  </pic:spPr>
                </pic:pic>
              </a:graphicData>
            </a:graphic>
          </wp:anchor>
        </w:drawing>
      </w:r>
      <w:r>
        <w:t xml:space="preserve">Figure 3 shows the basic anatomy of the </w:t>
      </w:r>
      <w:r>
        <w:rPr>
          <w:i/>
        </w:rPr>
        <w:t xml:space="preserve">C. maenas. </w:t>
      </w:r>
      <w:r>
        <w:t xml:space="preserve">When </w:t>
      </w:r>
      <w:r>
        <w:rPr>
          <w:i/>
        </w:rPr>
        <w:t xml:space="preserve">C. maenas </w:t>
      </w:r>
      <w:r>
        <w:t xml:space="preserve">searches for prey, he probes its chelae and walking legs into the soil. When he detects a possible prey, the prey will be brought towards the mouth. There are three main tactics observed that the </w:t>
      </w:r>
      <w:r>
        <w:rPr>
          <w:i/>
        </w:rPr>
        <w:t xml:space="preserve">C. maenas </w:t>
      </w:r>
      <w:r>
        <w:t xml:space="preserve">uses to open several types of bivalves. The first method is by placing the bivalve between the dactylus and propus of the big chela, the bivalve will than simply be squished by the chelae. When the mollusc cannot be crushed by squishing a different approach will be taken. The </w:t>
      </w:r>
      <w:r>
        <w:rPr>
          <w:i/>
        </w:rPr>
        <w:t xml:space="preserve">C. maenas </w:t>
      </w:r>
      <w:r>
        <w:t xml:space="preserve">will than hold the bivalve with the first pair of its walking legs, the cutter chela and the maxillipeds. Then the </w:t>
      </w:r>
      <w:r>
        <w:rPr>
          <w:i/>
        </w:rPr>
        <w:t xml:space="preserve">C. maenas </w:t>
      </w:r>
      <w:r w:rsidRPr="00F6177A">
        <w:t>will apply force till the bivalve is broken</w:t>
      </w:r>
      <w:r>
        <w:t xml:space="preserve">. When the first </w:t>
      </w:r>
      <w:r>
        <w:lastRenderedPageBreak/>
        <w:t xml:space="preserve">two methods fail the </w:t>
      </w:r>
      <w:r>
        <w:rPr>
          <w:i/>
        </w:rPr>
        <w:t xml:space="preserve">C. maenas </w:t>
      </w:r>
      <w:r>
        <w:t xml:space="preserve">will switch to a third method. The </w:t>
      </w:r>
      <w:r>
        <w:rPr>
          <w:i/>
        </w:rPr>
        <w:t xml:space="preserve">C. maenas </w:t>
      </w:r>
      <w:r>
        <w:t xml:space="preserve">will try to insert the tips of both dactyli between the edges of the shell valves. When this is done successfully the valves of the mollusc will be pulled apart. Earlier research done about the total time of consumption of cockles including time to break the shell showed that there is an exponential connection between cockle size and consumption time </w:t>
      </w:r>
      <w:r>
        <w:fldChar w:fldCharType="begin" w:fldLock="1"/>
      </w:r>
      <w:r>
        <w:instrText>ADDIN CSL_CITATION { "citationItems" : [ { "id" : "ITEM-1", "itemData" : { "author" : [ { "dropping-particle" : "", "family" : "Crothers", "given" : "J.H", "non-dropping-particle" : "", "parse-names" : false, "suffix" : "" } ], "container-title" : "Dale fort field centre", "id" : "ITEM-1", "issued" : { "date-parts" : [ [ "1966" ] ] }, "title" : "The biology of the shore crab, Carcinus maenas the life of the adult crab", "type" : "article-journal" }, "uris" : [ "http://www.mendeley.com/documents/?uuid=14822a2c-0bf7-4f6f-9b5f-07941656191d" ] } ], "mendeley" : { "formattedCitation" : "(Crothers, 1966)", "plainTextFormattedCitation" : "(Crothers, 1966)", "previouslyFormattedCitation" : "(Crothers, 1966)" }, "properties" : { "noteIndex" : 0 }, "schema" : "https://github.com/citation-style-language/schema/raw/master/csl-citation.json" }</w:instrText>
      </w:r>
      <w:r>
        <w:fldChar w:fldCharType="separate"/>
      </w:r>
      <w:r w:rsidRPr="00F65268">
        <w:rPr>
          <w:noProof/>
        </w:rPr>
        <w:t>(Crothers, 1966)</w:t>
      </w:r>
      <w:r>
        <w:fldChar w:fldCharType="end"/>
      </w:r>
      <w:r>
        <w:t>.</w:t>
      </w:r>
      <w:r w:rsidR="00567172">
        <w:t xml:space="preserve"> </w:t>
      </w:r>
    </w:p>
    <w:p w14:paraId="2487515C" w14:textId="77777777" w:rsidR="00062F91" w:rsidRDefault="00062F91" w:rsidP="00062F91">
      <w:pPr>
        <w:pStyle w:val="Kop3"/>
        <w:numPr>
          <w:ilvl w:val="2"/>
          <w:numId w:val="1"/>
        </w:numPr>
        <w:jc w:val="both"/>
      </w:pPr>
      <w:bookmarkStart w:id="36" w:name="_Toc477428913"/>
      <w:bookmarkStart w:id="37" w:name="_Toc484177644"/>
      <w:bookmarkStart w:id="38" w:name="_Toc487454388"/>
      <w:r>
        <w:t>Predation size</w:t>
      </w:r>
      <w:bookmarkEnd w:id="36"/>
      <w:bookmarkEnd w:id="37"/>
      <w:bookmarkEnd w:id="38"/>
    </w:p>
    <w:p w14:paraId="76490A1D" w14:textId="5BF14431" w:rsidR="00062F91" w:rsidRPr="004C00E4" w:rsidRDefault="00062F91" w:rsidP="00062F91">
      <w:pPr>
        <w:jc w:val="both"/>
      </w:pPr>
      <w:r>
        <w:t xml:space="preserve">Research done on </w:t>
      </w:r>
      <w:r>
        <w:rPr>
          <w:i/>
        </w:rPr>
        <w:t>C. maenas</w:t>
      </w:r>
      <w:r>
        <w:t xml:space="preserve"> predation on cockles indicated that larger crabs clearly required progressively less time to handle cockles of any shell height than smaller </w:t>
      </w:r>
      <w:r>
        <w:rPr>
          <w:i/>
        </w:rPr>
        <w:t xml:space="preserve">C. maenas </w:t>
      </w:r>
      <w:r>
        <w:fldChar w:fldCharType="begin" w:fldLock="1"/>
      </w:r>
      <w:r>
        <w:instrText>ADDIN CSL_CITATION { "citationItems" : [ { "id" : "ITEM-1", "itemData" : { "DOI" : "10.1016/0022-0981(87)90054-2", "ISBN" : "0022-0981", "ISSN" : "00220981", "abstract" : "Laboratory studies demonstrated that shore crabs Carcinus maenas (L.) can consume &lt;40 cockles Cerastoderma (= Cardium) edule (L.) per individual \u00b7 day\u22121. Various predation techniques used by the crabs are reported. The time required to open and consume individual cockles increased exponentially with prey size. Small (&lt;l5-mm shell height), easily broken cockles appeared to be the most profitable in terms of energy acquisition per unit of handling time, the optimal size of prey increasing with predator size. With unlimited prey available, however, crabs selected prey of mean size smaller than these predicted optima, and much below the maximum size they were capable of opening. Feeding rates, both in terms of cockles ingested or energy intake per day, rose steeply with increasing temperature, but the size range of prey consumed remained unchanged. These data strongly suggest that Carcinus maenas is a potentially important predator of small cockles, particularly during the wanner summer months.", "author" : [ { "dropping-particle" : "", "family" : "Sanchez-Salazar", "given" : "M.E.", "non-dropping-particle" : "", "parse-names" : false, "suffix" : "" }, { "dropping-particle" : "", "family" : "Griffiths", "given" : "C.L.",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"http://www.mendeley.com/documents/?uuid=806e058b-a531-43a1-a67f-c3727a8e2e3c" ] } ], "mendeley" : { "formattedCitation" : "(Sanchez-Salazar, Griffiths, &amp; Seed, 1987a)", "plainTextFormattedCitation" : "(Sanchez-Salazar, Griffiths, &amp; Seed, 1987a)", "previouslyFormattedCitation" : "(Sanchez-Salazar, Griffiths, &amp; Seed, 1987a)" }, "properties" : { "noteIndex" : 0 }, "schema" : "https://github.com/citation-style-language/schema/raw/master/csl-citation.json" }</w:instrText>
      </w:r>
      <w:r>
        <w:fldChar w:fldCharType="separate"/>
      </w:r>
      <w:r w:rsidRPr="00F65268">
        <w:rPr>
          <w:noProof/>
        </w:rPr>
        <w:t>(Sanchez-Salazar, Griffiths, &amp; Seed, 1987a)</w:t>
      </w:r>
      <w:r>
        <w:fldChar w:fldCharType="end"/>
      </w:r>
      <w:r>
        <w:rPr>
          <w:i/>
        </w:rPr>
        <w:t xml:space="preserve">. </w:t>
      </w:r>
      <w:r>
        <w:t xml:space="preserve">As result of this the larger </w:t>
      </w:r>
      <w:r>
        <w:rPr>
          <w:i/>
        </w:rPr>
        <w:t xml:space="preserve">C. maenas </w:t>
      </w:r>
      <w:r>
        <w:t xml:space="preserve">can consistently contain higher ingestion rates than smaller crabs. Their larger and more powerful chelae can crush bigger prey with more ease. It appears that there is an optimum prey size for each </w:t>
      </w:r>
      <w:r>
        <w:rPr>
          <w:i/>
        </w:rPr>
        <w:t xml:space="preserve">C. maenas. </w:t>
      </w:r>
      <w:r>
        <w:t xml:space="preserve">Prey larger that the capable handling size of the </w:t>
      </w:r>
      <w:r>
        <w:rPr>
          <w:i/>
        </w:rPr>
        <w:t xml:space="preserve">C. maenas </w:t>
      </w:r>
      <w:r>
        <w:t xml:space="preserve">require more energy than the flesh of the cockle provides. The total time taken by crabs of any given size to handle increasingly larger prey rises exponentially as the critical prey size was approached </w:t>
      </w:r>
      <w:r>
        <w:fldChar w:fldCharType="begin" w:fldLock="1"/>
      </w:r>
      <w:r>
        <w:instrText>ADDIN CSL_CITATION { "citationItems" : [ { "id" : "ITEM-1", "itemData" : { "author" : [ { "dropping-particle" : "", "family" : "Crothers", "given" : "J.H", "non-dropping-particle" : "", "parse-names" : false, "suffix" : "" } ], "container-title" : "Dale fort field centre", "id" : "ITEM-1", "issued" : { "date-parts" : [ [ "1966" ] ] }, "title" : "The biology of the shore crab, Carcinus maenas the life of the adult crab", "type" : "article-journal" }, "uris" : [ "http://www.mendeley.com/documents/?uuid=14822a2c-0bf7-4f6f-9b5f-07941656191d" ] } ], "mendeley" : { "formattedCitation" : "(Crothers, 1966)", "plainTextFormattedCitation" : "(Crothers, 1966)", "previouslyFormattedCitation" : "(Crothers, 1966)" }, "properties" : { "noteIndex" : 0 }, "schema" : "https://github.com/citation-style-language/schema/raw/master/csl-citation.json" }</w:instrText>
      </w:r>
      <w:r>
        <w:fldChar w:fldCharType="separate"/>
      </w:r>
      <w:r w:rsidRPr="00F65268">
        <w:rPr>
          <w:noProof/>
        </w:rPr>
        <w:t>(Crothers, 1966)</w:t>
      </w:r>
      <w:r>
        <w:fldChar w:fldCharType="end"/>
      </w:r>
      <w:r>
        <w:t xml:space="preserve">. Predation on mussels showed the same patterns as for predation on cockles however the total energy required is lower for mussels. This could be because of variations is shell morphology </w:t>
      </w:r>
      <w:r>
        <w:fldChar w:fldCharType="begin" w:fldLock="1"/>
      </w:r>
      <w:r>
        <w:instrText>ADDIN CSL_CITATION { "citationItems" : [ { "id" : "ITEM-1", "itemData" : { "DOI" : "10.1007/BF00348059", "ISSN" : "1432-1939", "abstract" : "Mechanical aspects of predation by the shore crab, Carcinus maenas, on the edible mussel, Mytilus edulis, were examined. The shore crabs from the population studied utilized five distinct, largely size-related, mussel-opening techniques. Crushing the mussel umbone appeared the most successful opening method for medium-sized prey. Small mussels were crushed outright and large mussels could be opened by a slow, uneconomical, boring technique. The strengths of mussels, from an exposed shore, were tested under compression in four separate planes to determine the loads a crab would need to apply to crush the shells outright and the mechanical properties of mussels. Little inter-plane variability in compressive strength was observed, although intra-plane variability appeared high. The compressive strengths of mussels from a sheltered shore were found to be significantly higher than those from the exposed shore in the plane tested. A strain gauge was embedded in a mussel shell enabling the pattern and magnitude of forces produced by crab chelae in opening a mussel to be studied. The crab's chelae did not appear overwhelmingly strong when compared directly to the compressive strength of the crab's preferred mussel sizes. It is, therefore, postulated that crabs usually seek out and exploit weak spots in the umbone of mussels by trial and error, eventually breaking through the shell by a cumulative process of extending minute fractures in the shell substructure.", "author" : [ { "dropping-particle" : "", "family" : "Elner", "given" : "R W", "non-dropping-particle" : "", "parse-names" : false, "suffix" : "" } ], "container-title" : "Oecologia", "id" : "ITEM-1", "issue" : "3", "issued" : { "date-parts" : [ [ "1978" ] ] }, "page" : "333-344", "title" : "The mechanics of predation by the shore crab, Carcinus maenas (L.), on the edible mussel, Mytilus edulis L.", "type" : "article-journal", "volume" : "36" }, "uris" : [ "http://www.mendeley.com/documents/?uuid=50070bb0-f758-47d3-99f4-112546e4b129" ] } ], "mendeley" : { "formattedCitation" : "(R W Elner, 1978)", "manualFormatting" : "(Elner, 1978)", "plainTextFormattedCitation" : "(R W Elner, 1978)", "previouslyFormattedCitation" : "(R W Elner, 1978)" }, "properties" : { "noteIndex" : 0 }, "schema" : "https://github.com/citation-style-language/schema/raw/master/csl-citation.json" }</w:instrText>
      </w:r>
      <w:r>
        <w:fldChar w:fldCharType="separate"/>
      </w:r>
      <w:r>
        <w:rPr>
          <w:noProof/>
        </w:rPr>
        <w:t>(</w:t>
      </w:r>
      <w:r w:rsidRPr="00FF6DD8">
        <w:rPr>
          <w:noProof/>
        </w:rPr>
        <w:t>Elner, 1978)</w:t>
      </w:r>
      <w:r>
        <w:fldChar w:fldCharType="end"/>
      </w:r>
      <w:r>
        <w:t>.</w:t>
      </w:r>
      <w:r w:rsidR="00567172">
        <w:t xml:space="preserve"> </w:t>
      </w:r>
    </w:p>
    <w:p w14:paraId="6B15F69D" w14:textId="77777777" w:rsidR="00062F91" w:rsidRDefault="00062F91" w:rsidP="00062F91">
      <w:pPr>
        <w:pStyle w:val="Kop3"/>
        <w:numPr>
          <w:ilvl w:val="2"/>
          <w:numId w:val="1"/>
        </w:numPr>
        <w:jc w:val="both"/>
      </w:pPr>
      <w:bookmarkStart w:id="39" w:name="_Toc477428914"/>
      <w:bookmarkStart w:id="40" w:name="_Toc484177645"/>
      <w:bookmarkStart w:id="41" w:name="_Toc487454389"/>
      <w:r>
        <w:t>Red and green morphs</w:t>
      </w:r>
      <w:bookmarkEnd w:id="39"/>
      <w:bookmarkEnd w:id="40"/>
      <w:bookmarkEnd w:id="41"/>
      <w:r>
        <w:t xml:space="preserve"> </w:t>
      </w:r>
    </w:p>
    <w:p w14:paraId="44A2DD72" w14:textId="43ED287F" w:rsidR="00062F91" w:rsidRDefault="00062F91" w:rsidP="00062F91">
      <w:pPr>
        <w:jc w:val="both"/>
      </w:pPr>
      <w:r>
        <w:rPr>
          <w:i/>
        </w:rPr>
        <w:t xml:space="preserve">C. maenas </w:t>
      </w:r>
      <w:r>
        <w:t xml:space="preserve">occurs in a wide range of colours, ranging from pale green to dark red. It was found that red morphs possess generally larger and thicker carapace </w:t>
      </w:r>
      <w:r>
        <w:fldChar w:fldCharType="begin" w:fldLock="1"/>
      </w:r>
      <w:r>
        <w:instrText>ADDIN CSL_CITATION { "citationItems" : [ { "id" : "ITEM-1", "itemData" : { "DOI" : "10.1016/0022-0981(92)90059-J", "author" : [ { "dropping-particle" : "", "family" : "Mcgaw", "given" : "I", "non-dropping-particle" : "", "parse-names" : false, "suffix" : "" }, { "dropping-particle" : "", "family" : "Naylor", "given" : "E", "non-dropping-particle" : "", "parse-names" : false, "suffix" : "" } ], "id" : "ITEM-1", "issue" : "September", "issued" : { "date-parts" : [ [ "2014" ] ] }, "title" : "Salinity preference of the shore crab Carcinus maenas in relation to coloration during intermolt and to prior acclimation", "type" : "article-journal" }, "uris" : [ "http://www.mendeley.com/documents/?uuid=48f23193-39d6-40ac-99d3-18642af4b825" ] } ], "mendeley" : { "formattedCitation" : "(Mcgaw &amp; Naylor, 2014)", "plainTextFormattedCitation" : "(Mcgaw &amp; Naylor, 2014)", "previouslyFormattedCitation" : "(Mcgaw &amp; Naylor, 2014)" }, "properties" : { "noteIndex" : 0 }, "schema" : "https://github.com/citation-style-language/schema/raw/master/csl-citation.json" }</w:instrText>
      </w:r>
      <w:r>
        <w:fldChar w:fldCharType="separate"/>
      </w:r>
      <w:r w:rsidRPr="00F65268">
        <w:rPr>
          <w:noProof/>
        </w:rPr>
        <w:t>(Mcgaw &amp; Naylor, 2014)</w:t>
      </w:r>
      <w:r>
        <w:fldChar w:fldCharType="end"/>
      </w:r>
      <w:r>
        <w:t>. The red morphs must deal more often with parasites and lost limbs. The main influential factor of the difference in colour depends on the time spent in-between moulting</w:t>
      </w:r>
      <w:r w:rsidR="00567172">
        <w:t xml:space="preserve"> </w:t>
      </w:r>
      <w:r>
        <w:fldChar w:fldCharType="begin" w:fldLock="1"/>
      </w:r>
      <w:r>
        <w:instrText>ADDIN CSL_CITATION { "citationItems" : [ { "id" : "ITEM-1", "itemData" : { "author" : [ { "dropping-particle" : "", "family" : "Crothers", "given" : "J.H", "non-dropping-particle" : "", "parse-names" : false, "suffix" : "" } ], "container-title" : "Dale fort field centre", "id" : "ITEM-1", "issued" : { "date-parts" : [ [ "1966" ] ] }, "title" : "The biology of the shore crab, Carcinus maenas the life of the adult crab", "type" : "article-journal" }, "uris" : [ "http://www.mendeley.com/documents/?uuid=14822a2c-0bf7-4f6f-9b5f-07941656191d" ] } ], "mendeley" : { "formattedCitation" : "(Crothers, 1966)", "plainTextFormattedCitation" : "(Crothers, 1966)", "previouslyFormattedCitation" : "(Crothers, 1966)" }, "properties" : { "noteIndex" : 0 }, "schema" : "https://github.com/citation-style-language/schema/raw/master/csl-citation.json" }</w:instrText>
      </w:r>
      <w:r>
        <w:fldChar w:fldCharType="separate"/>
      </w:r>
      <w:r w:rsidRPr="00F65268">
        <w:rPr>
          <w:noProof/>
        </w:rPr>
        <w:t>(Crothers, 1966)</w:t>
      </w:r>
      <w:r>
        <w:fldChar w:fldCharType="end"/>
      </w:r>
      <w:r>
        <w:t xml:space="preserve">. </w:t>
      </w:r>
      <w:r>
        <w:rPr>
          <w:i/>
        </w:rPr>
        <w:t xml:space="preserve">C. maenas </w:t>
      </w:r>
      <w:r>
        <w:t xml:space="preserve">that moult frequently turns out pale green in colour and those prolonged inter-moults or terminal anecdysis ranging from orange to dark red </w:t>
      </w:r>
      <w:r>
        <w:fldChar w:fldCharType="begin" w:fldLock="1"/>
      </w:r>
      <w:r>
        <w:instrText>ADDIN CSL_CITATION { "citationItems" : [ { "id" : "ITEM-1", "itemData" : { "DOI" : "http://dx.doi.org/10.1006/ecss.1996.0212", "ISSN" : "0272-7714", "abstract" : "Adult maleCarcinus maenasoccur on the shore with carapace colours ranging from green to deep red. In the past, this was believed to be indicative of moult state; green crabs having recently moulted and red ones being in late inter-moult. A series of different studies carried out in recent years has shown that this is not the full story. Green males have been shown to be more tolerant of salinity fluctuations and aerial exposure than red males. Conversely, red males compete more successfully for mates and food. It is hypothesized that some crabs remain in inter-moult longer than others, developing stronger and thicker carapaces and chelae, and are thus more likely to win mating conflicts. This advantage is gained at the cost of reduced tolerance to the conditions of intertidal life. The change in colouration is believed to be due to photo-denaturation of pigments in the carapace over a long inter-moult. This paper is a synthesis of studies which have led to these conclusions, and their importance is discussed in relation to the behavioural and physiological ecology of other intertidal Crustacea.", "author" : [ { "dropping-particle" : "", "family" : "Reid", "given" : "D G", "non-dropping-particle" : "", "parse-names" : false, "suffix" : "" }, { "dropping-particle" : "", "family" : "Abell\u00f3", "given" : "P", "non-dropping-particle" : "", "parse-names" : false, "suffix" : "" }, { "dropping-particle" : "", "family" : "Kaiser", "given" : "M J", "non-dropping-particle" : "", "parse-names" : false, "suffix" : "" }, { "dropping-particle" : "", "family" : "Warman", "given" : "C G", "non-dropping-particle" : "", "parse-names" : false, "suffix" : "" } ], "container-title" : "Estuarine, Coastal and Shelf Science", "id" : "ITEM-1", "issue" : "2", "issued" : { "date-parts" : [ [ "1997" ] ] }, "page" : "203-211", "title" : "Carapace Colour, Inter-moult Duration and the Behavioural and Physiological Ecology of the Shore CrabCarcinus maenas", "type" : "article-journal", "volume" : "44" }, "uris" : [ "http://www.mendeley.com/documents/?uuid=518c3273-5e7b-4c8d-8fb0-ac45a9961d80" ] } ], "mendeley" : { "formattedCitation" : "(Reid, Abell\u00f3, Kaiser, &amp; Warman, 1997)", "plainTextFormattedCitation" : "(Reid, Abell\u00f3, Kaiser, &amp; Warman, 1997)", "previouslyFormattedCitation" : "(Reid, Abell\u00f3, Kaiser, &amp; Warman, 1997)" }, "properties" : { "noteIndex" : 0 }, "schema" : "https://github.com/citation-style-language/schema/raw/master/csl-citation.json" }</w:instrText>
      </w:r>
      <w:r>
        <w:fldChar w:fldCharType="separate"/>
      </w:r>
      <w:r w:rsidRPr="00F65268">
        <w:rPr>
          <w:noProof/>
        </w:rPr>
        <w:t>(Reid, Abelló, Kaiser, &amp; Warman, 1997)</w:t>
      </w:r>
      <w:r>
        <w:fldChar w:fldCharType="end"/>
      </w:r>
      <w:r>
        <w:t xml:space="preserve"> The difference in colour also indicates differences in behaviour. Green coloured </w:t>
      </w:r>
      <w:r>
        <w:rPr>
          <w:i/>
        </w:rPr>
        <w:t xml:space="preserve">C. maenas </w:t>
      </w:r>
      <w:r>
        <w:t xml:space="preserve">were found more at intertidal areas and red coloured </w:t>
      </w:r>
      <w:r>
        <w:rPr>
          <w:i/>
        </w:rPr>
        <w:t xml:space="preserve">C. maenas </w:t>
      </w:r>
      <w:r>
        <w:t xml:space="preserve">occurred more in subtidal areas. This behaviour exhibition created the idea that green </w:t>
      </w:r>
      <w:r>
        <w:rPr>
          <w:i/>
        </w:rPr>
        <w:t xml:space="preserve">C. maenas </w:t>
      </w:r>
      <w:r>
        <w:t xml:space="preserve">where more tolerant to environmental stressors such as hypoxia </w:t>
      </w:r>
      <w:r>
        <w:fldChar w:fldCharType="begin" w:fldLock="1"/>
      </w:r>
      <w:r>
        <w:instrText>ADDIN CSL_CITATION { "citationItems" : [ { "id" : "ITEM-1", "itemData" : { "author" : [ { "dropping-particle" : "", "family" : "Crothers", "given" : "J.H", "non-dropping-particle" : "", "parse-names" : false, "suffix" : "" } ], "container-title" : "Dale fort field centre", "id" : "ITEM-1", "issued" : { "date-parts" : [ [ "1966" ] ] }, "title" : "The biology of the shore crab, Carcinus maenas the life of the adult crab", "type" : "article-journal" }, "uris" : [ "http://www.mendeley.com/documents/?uuid=14822a2c-0bf7-4f6f-9b5f-07941656191d" ] } ], "mendeley" : { "formattedCitation" : "(Crothers, 1966)", "plainTextFormattedCitation" : "(Crothers, 1966)", "previouslyFormattedCitation" : "(Crothers, 1966)" }, "properties" : { "noteIndex" : 0 }, "schema" : "https://github.com/citation-style-language/schema/raw/master/csl-citation.json" }</w:instrText>
      </w:r>
      <w:r>
        <w:fldChar w:fldCharType="separate"/>
      </w:r>
      <w:r w:rsidRPr="00F65268">
        <w:rPr>
          <w:noProof/>
        </w:rPr>
        <w:t>(Crothers, 1966)</w:t>
      </w:r>
      <w:r>
        <w:fldChar w:fldCharType="end"/>
      </w:r>
      <w:r>
        <w:t xml:space="preserve">. In 1988 it was confirmed that red morphed </w:t>
      </w:r>
      <w:r>
        <w:rPr>
          <w:i/>
        </w:rPr>
        <w:t xml:space="preserve">C. maenas </w:t>
      </w:r>
      <w:r>
        <w:t xml:space="preserve">contained a poorer ability to compensate for hypoxia than green morphed </w:t>
      </w:r>
      <w:r>
        <w:rPr>
          <w:i/>
        </w:rPr>
        <w:t xml:space="preserve">C. </w:t>
      </w:r>
      <w:r w:rsidRPr="00267FB8">
        <w:rPr>
          <w:i/>
        </w:rPr>
        <w:t>maena</w:t>
      </w:r>
      <w:r>
        <w:rPr>
          <w:i/>
        </w:rPr>
        <w:t xml:space="preserve">s </w:t>
      </w:r>
      <w:r>
        <w:rPr>
          <w:i/>
        </w:rPr>
        <w:fldChar w:fldCharType="begin" w:fldLock="1"/>
      </w:r>
      <w:r>
        <w:rPr>
          <w:i/>
        </w:rPr>
        <w:instrText>ADDIN CSL_CITATION { "citationItems" : [ { "id" : "ITEM-1", "itemData" : { "DOI" : "http://dx.doi.org/10.1016/0300-9629(86)90087-3", "ISSN" : "0300-9629", "abstract" : "1.1. The oxygen consumption of crabs in normoxic and hypoxic (50% O2) seawater was measured directly after collection.2.2. The influences of size and lunar cycles were removed by scaling the data.3.3. Strong negative correlations between low individual levels of O2 consumption and the ability to compensate for hypoxia were apparent in Wicklow (subtidal) crabs.4.4. Compensation for hypoxia was much greater on the flood tide than on the ebb.5.5. Crabs from Roscoff (intertidal) had lower levels of compensation than those from Wicklow.6.6. Size, sex and condition had no apparent effect upon these relationships.7.7. Crabs acclimated to laboratory conditions have not shown this tidal variation in compensation for hypoxia.", "author" : [ { "dropping-particle" : "", "family" : "Aldrich", "given" : "John Carlson", "non-dropping-particle" : "", "parse-names" : false, "suffix" : "" } ], "container-title" : "Comparative Biochemistry and Physiology Part A: Physiology", "id" : "ITEM-1", "issue" : "1", "issued" : { "date-parts" : [ [ "1986" ] ] }, "page" : "53-60", "title" : "The influences of individual variations in metabolic rate and tidal conditions on the response to hypoxia in Carcinus maenas (L.)", "type" : "article-journal", "volume" : "83" }, "uris" : [ "http://www.mendeley.com/documents/?uuid=f8668310-d4a0-4900-a2d6-49489cab8af5" ] } ], "mendeley" : { "formattedCitation" : "(Aldrich, 1986)", "plainTextFormattedCitation" : "(Aldrich, 1986)", "previouslyFormattedCitation" : "(Aldrich, 1986)" }, "properties" : { "noteIndex" : 0 }, "schema" : "https://github.com/citation-style-language/schema/raw/master/csl-citation.json" }</w:instrText>
      </w:r>
      <w:r>
        <w:rPr>
          <w:i/>
        </w:rPr>
        <w:fldChar w:fldCharType="separate"/>
      </w:r>
      <w:r w:rsidRPr="00F65268">
        <w:rPr>
          <w:noProof/>
        </w:rPr>
        <w:t>(Aldrich, 1986)</w:t>
      </w:r>
      <w:r>
        <w:rPr>
          <w:i/>
        </w:rPr>
        <w:fldChar w:fldCharType="end"/>
      </w:r>
      <w:r>
        <w:rPr>
          <w:i/>
        </w:rPr>
        <w:t xml:space="preserve">. </w:t>
      </w:r>
      <w:r>
        <w:t xml:space="preserve">Also, the ability to deal with different salinities was significant higher under green morphed </w:t>
      </w:r>
      <w:r>
        <w:rPr>
          <w:i/>
        </w:rPr>
        <w:t>C. maenas</w:t>
      </w:r>
      <w:r>
        <w:t xml:space="preserve"> than under the red ones. The red </w:t>
      </w:r>
      <w:r>
        <w:rPr>
          <w:i/>
        </w:rPr>
        <w:t xml:space="preserve">C. maenas </w:t>
      </w:r>
      <w:r>
        <w:t>lives mainly in the subtidal area and must deal a lot less with those fluctuations of salinity and oxygen.</w:t>
      </w:r>
      <w:r w:rsidR="00567172">
        <w:t xml:space="preserve"> </w:t>
      </w:r>
      <w:r>
        <w:t>The red</w:t>
      </w:r>
      <w:r w:rsidRPr="003303BA">
        <w:rPr>
          <w:i/>
        </w:rPr>
        <w:t xml:space="preserve"> </w:t>
      </w:r>
      <w:r>
        <w:rPr>
          <w:i/>
        </w:rPr>
        <w:t xml:space="preserve">C. maenas </w:t>
      </w:r>
      <w:r>
        <w:t xml:space="preserve">moults a lot less than the green crab and will spend more energy in creating a thicker skin which gives it his red collar. Red </w:t>
      </w:r>
      <w:r>
        <w:rPr>
          <w:i/>
        </w:rPr>
        <w:t xml:space="preserve">C. maenas </w:t>
      </w:r>
      <w:r>
        <w:t xml:space="preserve">also has bigger and stronger chelae. Both those characteristics will give him the benefit of outcompeting green </w:t>
      </w:r>
      <w:r>
        <w:rPr>
          <w:i/>
        </w:rPr>
        <w:t xml:space="preserve">C. maenas </w:t>
      </w:r>
      <w:r>
        <w:t xml:space="preserve">in food and in competition for females </w:t>
      </w:r>
      <w:r>
        <w:fldChar w:fldCharType="begin" w:fldLock="1"/>
      </w:r>
      <w:r>
        <w:instrText>ADDIN CSL_CITATION { "citationItems" : [ { "id" : "ITEM-1", "itemData" : { "DOI" : "10.1016/0022-0981(92)90059-J", "author" : [ { "dropping-particle" : "", "family" : "Mcgaw", "given" : "I", "non-dropping-particle" : "", "parse-names" : false, "suffix" : "" }, { "dropping-particle" : "", "family" : "Naylor", "given" : "E", "non-dropping-particle" : "", "parse-names" : false, "suffix" : "" } ], "id" : "ITEM-1", "issue" : "September", "issued" : { "date-parts" : [ [ "2014" ] ] }, "title" : "Salinity preference of the shore crab Carcinus maenas in relation to coloration during intermolt and to prior acclimation", "type" : "article-journal" }, "uris" : [ "http://www.mendeley.com/documents/?uuid=48f23193-39d6-40ac-99d3-18642af4b825" ] } ], "mendeley" : { "formattedCitation" : "(Mcgaw &amp; Naylor, 2014)", "plainTextFormattedCitation" : "(Mcgaw &amp; Naylor, 2014)", "previouslyFormattedCitation" : "(Mcgaw &amp; Naylor, 2014)" }, "properties" : { "noteIndex" : 0 }, "schema" : "https://github.com/citation-style-language/schema/raw/master/csl-citation.json" }</w:instrText>
      </w:r>
      <w:r>
        <w:fldChar w:fldCharType="separate"/>
      </w:r>
      <w:r w:rsidRPr="00F65268">
        <w:rPr>
          <w:noProof/>
        </w:rPr>
        <w:t>(Mcgaw &amp; Naylor, 2014)</w:t>
      </w:r>
      <w:r>
        <w:fldChar w:fldCharType="end"/>
      </w:r>
      <w:r>
        <w:t xml:space="preserve">. In fact, this means that red </w:t>
      </w:r>
      <w:r>
        <w:rPr>
          <w:i/>
        </w:rPr>
        <w:t>C. maenas</w:t>
      </w:r>
      <w:r>
        <w:t xml:space="preserve"> focus more on reproduction by spending more energy in malting and adapting for competitive success and green morphed </w:t>
      </w:r>
      <w:r>
        <w:rPr>
          <w:i/>
        </w:rPr>
        <w:t xml:space="preserve">C. maenas </w:t>
      </w:r>
      <w:r>
        <w:t>focus more on growth by frequently moulting, allowing their bodies to grow and be more adaptable to environmental stress factors.</w:t>
      </w:r>
      <w:r w:rsidR="00567172">
        <w:t xml:space="preserve"> </w:t>
      </w:r>
    </w:p>
    <w:p w14:paraId="3716345C" w14:textId="77777777" w:rsidR="00062F91" w:rsidRDefault="00062F91" w:rsidP="00062F91">
      <w:pPr>
        <w:pStyle w:val="Kop2"/>
        <w:numPr>
          <w:ilvl w:val="1"/>
          <w:numId w:val="1"/>
        </w:numPr>
        <w:jc w:val="both"/>
      </w:pPr>
      <w:bookmarkStart w:id="42" w:name="_Toc484177646"/>
      <w:bookmarkStart w:id="43" w:name="_Toc487454390"/>
      <w:bookmarkStart w:id="44" w:name="_Toc477428915"/>
      <w:r>
        <w:lastRenderedPageBreak/>
        <w:t>Temperature</w:t>
      </w:r>
      <w:bookmarkEnd w:id="42"/>
      <w:bookmarkEnd w:id="43"/>
      <w:r>
        <w:t xml:space="preserve"> </w:t>
      </w:r>
      <w:bookmarkEnd w:id="44"/>
    </w:p>
    <w:p w14:paraId="69E36E02" w14:textId="435A4738" w:rsidR="00062F91" w:rsidRPr="00C50FDC" w:rsidRDefault="00062F91" w:rsidP="00062F91">
      <w:pPr>
        <w:jc w:val="both"/>
      </w:pPr>
      <w:r>
        <w:t xml:space="preserve">Earlier research indicated that </w:t>
      </w:r>
      <w:r w:rsidRPr="00C50FDC">
        <w:t xml:space="preserve">the </w:t>
      </w:r>
      <w:r w:rsidRPr="00C50FDC">
        <w:rPr>
          <w:i/>
        </w:rPr>
        <w:t xml:space="preserve">C. maenas </w:t>
      </w:r>
      <w:r w:rsidRPr="00C50FDC">
        <w:t xml:space="preserve">acclimatized at 24 degrees Celsius 2.4 times as much as the </w:t>
      </w:r>
      <w:r w:rsidRPr="00C50FDC">
        <w:rPr>
          <w:i/>
        </w:rPr>
        <w:t>C. maenas</w:t>
      </w:r>
      <w:r w:rsidRPr="00C50FDC">
        <w:t xml:space="preserve"> being </w:t>
      </w:r>
      <w:r>
        <w:t>acclimatized to water of 10 degrees</w:t>
      </w:r>
      <w:r>
        <w:rPr>
          <w:noProof/>
          <w:lang w:eastAsia="en-GB"/>
        </w:rPr>
        <mc:AlternateContent>
          <mc:Choice Requires="wps">
            <w:drawing>
              <wp:anchor distT="0" distB="0" distL="114300" distR="114300" simplePos="0" relativeHeight="251723776" behindDoc="1" locked="0" layoutInCell="1" allowOverlap="1" wp14:anchorId="06BD3DD6" wp14:editId="24F9F929">
                <wp:simplePos x="0" y="0"/>
                <wp:positionH relativeFrom="column">
                  <wp:posOffset>1784985</wp:posOffset>
                </wp:positionH>
                <wp:positionV relativeFrom="paragraph">
                  <wp:posOffset>2814320</wp:posOffset>
                </wp:positionV>
                <wp:extent cx="3895725" cy="635"/>
                <wp:effectExtent l="0" t="0" r="0" b="0"/>
                <wp:wrapTight wrapText="bothSides">
                  <wp:wrapPolygon edited="0">
                    <wp:start x="0" y="0"/>
                    <wp:lineTo x="0" y="21600"/>
                    <wp:lineTo x="21600" y="21600"/>
                    <wp:lineTo x="21600" y="0"/>
                  </wp:wrapPolygon>
                </wp:wrapTight>
                <wp:docPr id="19" name="Tekstvak 19"/>
                <wp:cNvGraphicFramePr/>
                <a:graphic xmlns:a="http://schemas.openxmlformats.org/drawingml/2006/main">
                  <a:graphicData uri="http://schemas.microsoft.com/office/word/2010/wordprocessingShape">
                    <wps:wsp>
                      <wps:cNvSpPr txBox="1"/>
                      <wps:spPr>
                        <a:xfrm>
                          <a:off x="0" y="0"/>
                          <a:ext cx="3895725" cy="635"/>
                        </a:xfrm>
                        <a:prstGeom prst="rect">
                          <a:avLst/>
                        </a:prstGeom>
                        <a:solidFill>
                          <a:prstClr val="white"/>
                        </a:solidFill>
                        <a:ln>
                          <a:noFill/>
                        </a:ln>
                      </wps:spPr>
                      <wps:txbx>
                        <w:txbxContent>
                          <w:p w14:paraId="10010BAF" w14:textId="77777777" w:rsidR="00C76BCB" w:rsidRPr="00AE538E" w:rsidRDefault="00C76BCB" w:rsidP="00062F91">
                            <w:pPr>
                              <w:pStyle w:val="Bijschrift"/>
                            </w:pPr>
                            <w:r>
                              <w:t xml:space="preserve">Figure </w:t>
                            </w:r>
                            <w:r>
                              <w:fldChar w:fldCharType="begin"/>
                            </w:r>
                            <w:r>
                              <w:instrText xml:space="preserve"> SEQ Figure \* ARABIC </w:instrText>
                            </w:r>
                            <w:r>
                              <w:fldChar w:fldCharType="separate"/>
                            </w:r>
                            <w:r>
                              <w:rPr>
                                <w:noProof/>
                              </w:rPr>
                              <w:t>4</w:t>
                            </w:r>
                            <w:r>
                              <w:fldChar w:fldCharType="end"/>
                            </w:r>
                            <w:r>
                              <w:t xml:space="preserve"> </w:t>
                            </w:r>
                            <w:r w:rsidRPr="002200E2">
                              <w:t>relationship between energy intake and temperature on cockles (Elner, 1979)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BD3DD6" id="Tekstvak 19" o:spid="_x0000_s1037" type="#_x0000_t202" style="position:absolute;left:0;text-align:left;margin-left:140.55pt;margin-top:221.6pt;width:306.75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" stroked="f">
                <v:textbox style="mso-fit-shape-to-text:t" inset="0,0,0,0">
                  <w:txbxContent>
                    <w:p w14:paraId="10010BAF" w14:textId="77777777" w:rsidR="00C76BCB" w:rsidRPr="00AE538E" w:rsidRDefault="00C76BCB" w:rsidP="00062F91">
                      <w:pPr>
                        <w:pStyle w:val="Bijschrift"/>
                      </w:pPr>
                      <w:r>
                        <w:t xml:space="preserve">Figure </w:t>
                      </w:r>
                      <w:r>
                        <w:fldChar w:fldCharType="begin"/>
                      </w:r>
                      <w:r>
                        <w:instrText xml:space="preserve"> SEQ Figure \* ARABIC </w:instrText>
                      </w:r>
                      <w:r>
                        <w:fldChar w:fldCharType="separate"/>
                      </w:r>
                      <w:r>
                        <w:rPr>
                          <w:noProof/>
                        </w:rPr>
                        <w:t>4</w:t>
                      </w:r>
                      <w:r>
                        <w:fldChar w:fldCharType="end"/>
                      </w:r>
                      <w:r>
                        <w:t xml:space="preserve"> </w:t>
                      </w:r>
                      <w:r w:rsidRPr="002200E2">
                        <w:t>relationship between energy intake and temperature on cockles (Elner, 1979)</w:t>
                      </w:r>
                    </w:p>
                  </w:txbxContent>
                </v:textbox>
                <w10:wrap type="tight"/>
              </v:shape>
            </w:pict>
          </mc:Fallback>
        </mc:AlternateContent>
      </w:r>
      <w:r>
        <w:rPr>
          <w:noProof/>
          <w:lang w:eastAsia="en-GB"/>
        </w:rPr>
        <w:drawing>
          <wp:anchor distT="0" distB="0" distL="114300" distR="114300" simplePos="0" relativeHeight="251720704" behindDoc="1" locked="0" layoutInCell="1" allowOverlap="1" wp14:anchorId="24D85923" wp14:editId="1AE052E2">
            <wp:simplePos x="0" y="0"/>
            <wp:positionH relativeFrom="margin">
              <wp:posOffset>1784985</wp:posOffset>
            </wp:positionH>
            <wp:positionV relativeFrom="paragraph">
              <wp:posOffset>3175</wp:posOffset>
            </wp:positionV>
            <wp:extent cx="3895725" cy="2753995"/>
            <wp:effectExtent l="0" t="0" r="9525" b="8255"/>
            <wp:wrapTight wrapText="bothSides">
              <wp:wrapPolygon edited="0">
                <wp:start x="0" y="0"/>
                <wp:lineTo x="0" y="21515"/>
                <wp:lineTo x="21547" y="21515"/>
                <wp:lineTo x="2154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27539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lang w:val="nl-NL"/>
        </w:rPr>
        <w:fldChar w:fldCharType="begin" w:fldLock="1"/>
      </w:r>
      <w:r>
        <w:instrText>ADDIN CSL_CITATION { "citationItems" : [ { "id" : "ITEM-1", "itemData" : { "DOI" : "10.1007/BF00354271", "ISBN" : "0025-3162", "ISSN" : "00253162", "abstract" : "The relationship between food intake and metabolic rate (as measured by oxygen consumption) of Carcinus maenas (L.) was studied. The metabolic rate of feeding crabs which had been starved for a short period increased, and several days were required for it to return to its original level. During prolonged starvation, the metabolic rate of C. maenas fell in two stages. The first reduction was to about 60% of the \u201cfeeding level\u201d; this occurred during the first week of starvation. There was then a further reduction to about 40% of the \u201cfeeding level\u201d and, at this level of metabolism, the crabs were able to survive for 3 months, with only 50% mortality; most of this occurred in the last 2 weeks. Metabolic rate was found to affect food intake; crabs acclimated to 24\u00b0C took 2.4 times as much food as crabs acclimated to 10\u00b0C, although the metabolic levels of the two groups differed by a factor of only 1.4. From the results obtained when the crabs were starved and when starved crabs were fed, it is suggested that, during starvation, the metabolic rate of C. maenas first drops from the elevated \u201cfeeding level\u201d to a level at which carbohydrate reserves are utilised, and subsequently to a minimum level at which lipid reserves and proteins are used.", "author" : [ { "dropping-particle" : "", "family" : "Wallace", "given" : "J. C.", "non-dropping-particle" : "", "parse-names" : false, "suffix" : "" } ], "container-title" : "Marine Biology", "id" : "ITEM-1", "issue" : "4", "issued" : { "date-parts" : [ [ "1973" ] ] }, "page" : "277-281", "title" : "Feeding, starvation and metabolic rate in the shore crab Carcinus maenas", "type" : "article-journal", "volume" : "20" }, "uris" : [ "http://www.mendeley.com/documents/?uuid=b2d087dd-06e9-4ca7-a6b9-1819555ef3de" ] } ], "mendeley" : { "formattedCitation" : "(Wallace, 1973)", "plainTextFormattedCitation" : "(Wallace, 1973)", "previouslyFormattedCitation" : "(Wallace, 1973)" }, "properties" : { "noteIndex" : 0 }, "schema" : "https://github.com/citation-style-language/schema/raw/master/csl-citation.json" }</w:instrText>
      </w:r>
      <w:r>
        <w:rPr>
          <w:lang w:val="nl-NL"/>
        </w:rPr>
        <w:fldChar w:fldCharType="separate"/>
      </w:r>
      <w:r w:rsidRPr="00F65268">
        <w:rPr>
          <w:noProof/>
        </w:rPr>
        <w:t>(Wallace, 1973)</w:t>
      </w:r>
      <w:r>
        <w:rPr>
          <w:lang w:val="nl-NL"/>
        </w:rPr>
        <w:fldChar w:fldCharType="end"/>
      </w:r>
      <w:r>
        <w:t xml:space="preserve">. A </w:t>
      </w:r>
      <w:r w:rsidRPr="00C50FDC">
        <w:t xml:space="preserve">study done on the predation on mussels mentioned that although the water temperature undoubtedly affected crab feeding rates (Figure 4), it appeared to have no effect on the preferred mussel size </w:t>
      </w:r>
      <w:r w:rsidRPr="00C50FDC">
        <w:fldChar w:fldCharType="begin" w:fldLock="1"/>
      </w:r>
      <w:r w:rsidRPr="00C50FDC">
        <w:instrText>ADDIN CSL_CITATION { "citationItems" : [ { "id" : "ITEM-1", "itemData" : { "DOI" : "10.1007/BF00348059", "ISSN" : "1432-1939", "abstract" : "Mechanical aspects of predation by the shore crab, Carcinus maenas, on the edible mussel, Mytilus edulis, were examined. The shore crabs from the population studied utilized five distinct, largely size-related, mussel-opening techniques. Crushing the mussel umbone appeared the most successful opening method for medium-sized prey. Small mussels were crushed outright and large mussels could be opened by a slow, uneconomical, boring technique. The strengths of mussels, from an exposed shore, were tested under compression in four separate planes to determine the loads a crab would need to apply to crush the shells outright and the mechanical properties of mussels. Little inter-plane variability in compressive strength was observed, although intra-plane variability appeared high. The compressive strengths of mussels from a sheltered shore were found to be significantly higher than those from the exposed shore in the plane tested. A strain gauge was embedded in a mussel shell enabling the pattern and magnitude of forces produced by crab chelae in opening a mussel to be studied. The crab's chelae did not appear overwhelmingly strong when compared directly to the compressive strength of the crab's preferred mussel sizes. It is, therefore, postulated that crabs usually seek out and exploit weak spots in the umbone of mussels by trial and error, eventually breaking through the shell by a cumulative process of extending minute fractures in the shell substructure.", "author" : [ { "dropping-particle" : "", "family" : "Elner", "given" : "R W", "non-dropping-particle" : "", "parse-names" : false, "suffix" : "" } ], "container-title" : "Oecologia", "id" : "ITEM-1", "issue" : "3", "issued" : { "date-parts" : [ [ "1978" ] ] }, "page" : "333-344", "title" : "The mechanics of predation by the shore crab, Carcinus maenas (L.), on the edible mussel, Mytilus edulis L.", "type" : "article-journal", "volume" : "36" }, "uris" : [ "http://www.mendeley.com/documents/?uuid=50070bb0-f758-47d3-99f4-112546e4b129" ] } ], "mendeley" : { "formattedCitation" : "(R W Elner, 1978)", "manualFormatting" : "( Elner,1978)", "plainTextFormattedCitation" : "(R W Elner, 1978)", "previouslyFormattedCitation" : "(R W Elner, 1978)" }, "properties" : { "noteIndex" : 0 }, "schema" : "https://github.com/citation-style-language/schema/raw/master/csl-citation.json" }</w:instrText>
      </w:r>
      <w:r w:rsidRPr="00C50FDC">
        <w:fldChar w:fldCharType="separate"/>
      </w:r>
      <w:r w:rsidRPr="00C50FDC">
        <w:rPr>
          <w:noProof/>
        </w:rPr>
        <w:t>(Elner, 1978)</w:t>
      </w:r>
      <w:r w:rsidRPr="00C50FDC">
        <w:fldChar w:fldCharType="end"/>
      </w:r>
      <w:r w:rsidRPr="00C50FDC">
        <w:t>. Except from the temperature</w:t>
      </w:r>
      <w:r w:rsidR="00567172">
        <w:t xml:space="preserve">, </w:t>
      </w:r>
      <w:r w:rsidRPr="00C50FDC">
        <w:t xml:space="preserve">other factors do affect the feeding rate of </w:t>
      </w:r>
      <w:r w:rsidRPr="00C50FDC">
        <w:rPr>
          <w:i/>
        </w:rPr>
        <w:t>C. maenas.</w:t>
      </w:r>
      <w:r w:rsidR="00567172">
        <w:rPr>
          <w:i/>
        </w:rPr>
        <w:t xml:space="preserve"> </w:t>
      </w:r>
      <w:r w:rsidRPr="00C50FDC">
        <w:t xml:space="preserve">For example, feeding rates degrease when the </w:t>
      </w:r>
      <w:r w:rsidRPr="00C50FDC">
        <w:rPr>
          <w:i/>
        </w:rPr>
        <w:t xml:space="preserve">C. maenas </w:t>
      </w:r>
      <w:r w:rsidRPr="00C50FDC">
        <w:t>is moulting</w:t>
      </w:r>
      <w:r w:rsidRPr="00C50FDC">
        <w:rPr>
          <w:i/>
        </w:rPr>
        <w:t>.</w:t>
      </w:r>
      <w:r w:rsidR="00567172">
        <w:t xml:space="preserve"> </w:t>
      </w:r>
      <w:r w:rsidRPr="00C50FDC">
        <w:t xml:space="preserve">The average water temperature in the Zeeuwse Delta ranges between a temperature of a minimum of 4 degrees and a maximum of 22 degrees. At the optimum temperature of 24 degrees a </w:t>
      </w:r>
      <w:r w:rsidRPr="00C50FDC">
        <w:rPr>
          <w:i/>
        </w:rPr>
        <w:t>C. maenas</w:t>
      </w:r>
      <w:r w:rsidRPr="00C50FDC">
        <w:t xml:space="preserve"> of 5.5-7.0 cm carapace width can consume 6 mussels with a size of 1.0-2.8 cm in 2 hours </w:t>
      </w:r>
      <w:r w:rsidRPr="00C50FDC">
        <w:fldChar w:fldCharType="begin" w:fldLock="1"/>
      </w:r>
      <w:r w:rsidRPr="00C50FDC">
        <w:instrText>ADDIN CSL_CITATION { "citationItems" : [ { "id" : "ITEM-1", "itemData" : { "author" : [ { "dropping-particle" : "", "family" : "Cunningham", "given" : "P N", "non-dropping-particle" : "", "parse-names" : false, "suffix" : "" } ], "id" : "ITEM-1", "issued" : { "date-parts" : [ [ "1984" ] ] }, "page" : "21-26", "title" : "Carcinus maenas feeding rate on mussels", "type" : "article-journal", "volume" : "16" }, "uris" : [ "http://www.mendeley.com/documents/?uuid=10a3a0a4-3cf1-42e5-b6ce-cd376a69715b" ] } ], "mendeley" : { "formattedCitation" : "(Cunningham, 1984)", "plainTextFormattedCitation" : "(Cunningham, 1984)", "previouslyFormattedCitation" : "(Cunningham, 1984)" }, "properties" : { "noteIndex" : 0 }, "schema" : "https://github.com/citation-style-language/schema/raw/master/csl-citation.json" }</w:instrText>
      </w:r>
      <w:r w:rsidRPr="00C50FDC">
        <w:fldChar w:fldCharType="separate"/>
      </w:r>
      <w:r w:rsidRPr="00C50FDC">
        <w:rPr>
          <w:noProof/>
        </w:rPr>
        <w:t>(Cunningham, 1984)</w:t>
      </w:r>
      <w:r w:rsidRPr="00C50FDC">
        <w:fldChar w:fldCharType="end"/>
      </w:r>
      <w:r w:rsidRPr="00C50FDC">
        <w:t xml:space="preserve">. </w:t>
      </w:r>
    </w:p>
    <w:p w14:paraId="55003298" w14:textId="77777777" w:rsidR="00062F91" w:rsidRPr="00C50FDC" w:rsidRDefault="00062F91" w:rsidP="00062F91">
      <w:pPr>
        <w:jc w:val="both"/>
      </w:pPr>
      <w:r w:rsidRPr="00C50FDC">
        <w:t xml:space="preserve">The cultivation of </w:t>
      </w:r>
      <w:r w:rsidRPr="00C50FDC">
        <w:rPr>
          <w:i/>
        </w:rPr>
        <w:t xml:space="preserve">R. philippinarum </w:t>
      </w:r>
      <w:r w:rsidRPr="00C50FDC">
        <w:t xml:space="preserve">is most common in the Mediterranean basin where the temperature is lowest in February (around 10 degrees near Venice), and highest in August near Tel Aviv with a maximum of 28 degrees. The temperatures in the North Sea vary from 5 degrees to a maximum of 20 degrees. This difference in temperature may affect both the cultivation rate of the </w:t>
      </w:r>
      <w:r w:rsidRPr="00C50FDC">
        <w:rPr>
          <w:i/>
        </w:rPr>
        <w:t xml:space="preserve">R. philippinarum </w:t>
      </w:r>
      <w:r w:rsidRPr="00C50FDC">
        <w:t xml:space="preserve">and the predation rate of the </w:t>
      </w:r>
      <w:r w:rsidRPr="00C50FDC">
        <w:rPr>
          <w:i/>
        </w:rPr>
        <w:t>C. maenas.</w:t>
      </w:r>
    </w:p>
    <w:p w14:paraId="03A1D254" w14:textId="77777777" w:rsidR="00062F91" w:rsidRDefault="00062F91" w:rsidP="00062F91">
      <w:pPr>
        <w:jc w:val="both"/>
      </w:pPr>
    </w:p>
    <w:p w14:paraId="720EA393" w14:textId="77777777" w:rsidR="00062F91" w:rsidRDefault="00062F91" w:rsidP="00062F91">
      <w:pPr>
        <w:jc w:val="both"/>
      </w:pPr>
      <w:r>
        <w:br w:type="page"/>
      </w:r>
    </w:p>
    <w:p w14:paraId="36A62E0C" w14:textId="77777777" w:rsidR="00062F91" w:rsidRDefault="00062F91" w:rsidP="00062F91">
      <w:pPr>
        <w:pStyle w:val="Kop2"/>
        <w:numPr>
          <w:ilvl w:val="1"/>
          <w:numId w:val="1"/>
        </w:numPr>
        <w:jc w:val="both"/>
      </w:pPr>
      <w:bookmarkStart w:id="45" w:name="_Toc477428916"/>
      <w:bookmarkStart w:id="46" w:name="_Toc484177647"/>
      <w:bookmarkStart w:id="47" w:name="_Toc487454391"/>
      <w:r>
        <w:lastRenderedPageBreak/>
        <w:t>Hypotheses</w:t>
      </w:r>
      <w:bookmarkEnd w:id="45"/>
      <w:bookmarkEnd w:id="46"/>
      <w:bookmarkEnd w:id="47"/>
    </w:p>
    <w:p w14:paraId="20414EB7" w14:textId="41FA472E" w:rsidR="00062F91" w:rsidRDefault="00062F91" w:rsidP="00062F91">
      <w:pPr>
        <w:jc w:val="both"/>
      </w:pPr>
      <w:r>
        <w:t>In this chapter, the expected hypothesis of the main and the three sub questions stated in chapter 1.3.1.will be discussed. The hypotheses are based on a H</w:t>
      </w:r>
      <w:r w:rsidRPr="002E408B">
        <w:rPr>
          <w:vertAlign w:val="subscript"/>
        </w:rPr>
        <w:t xml:space="preserve">0 </w:t>
      </w:r>
      <w:r>
        <w:t>(no effect) and a H</w:t>
      </w:r>
      <w:r w:rsidRPr="002E408B">
        <w:rPr>
          <w:vertAlign w:val="subscript"/>
        </w:rPr>
        <w:t>1</w:t>
      </w:r>
      <w:r>
        <w:rPr>
          <w:vertAlign w:val="subscript"/>
        </w:rPr>
        <w:t xml:space="preserve"> </w:t>
      </w:r>
      <w:r>
        <w:t>(effect) outcome.</w:t>
      </w:r>
      <w:r w:rsidR="00567172">
        <w:t xml:space="preserve"> </w:t>
      </w:r>
      <w:r>
        <w:t>Expectations based on the literature are mentioned below the hypothesis.</w:t>
      </w:r>
      <w:r w:rsidR="00567172">
        <w:t xml:space="preserve">  </w:t>
      </w:r>
    </w:p>
    <w:p w14:paraId="0475797B" w14:textId="77777777" w:rsidR="00062F91" w:rsidRDefault="00062F91" w:rsidP="00062F91">
      <w:pPr>
        <w:pStyle w:val="Kop3"/>
        <w:numPr>
          <w:ilvl w:val="2"/>
          <w:numId w:val="1"/>
        </w:numPr>
        <w:jc w:val="both"/>
      </w:pPr>
      <w:bookmarkStart w:id="48" w:name="_Toc477428917"/>
      <w:bookmarkStart w:id="49" w:name="_Toc484177648"/>
      <w:bookmarkStart w:id="50" w:name="_Toc487454392"/>
      <w:r>
        <w:t>H</w:t>
      </w:r>
      <w:r w:rsidRPr="0048369E">
        <w:t xml:space="preserve">ypotheses </w:t>
      </w:r>
      <w:r>
        <w:t>main question</w:t>
      </w:r>
      <w:bookmarkEnd w:id="48"/>
      <w:bookmarkEnd w:id="49"/>
      <w:bookmarkEnd w:id="50"/>
      <w:r>
        <w:t xml:space="preserve"> </w:t>
      </w:r>
    </w:p>
    <w:p w14:paraId="29C22399" w14:textId="77777777" w:rsidR="00062F91" w:rsidRDefault="00062F91" w:rsidP="00062F91">
      <w:pPr>
        <w:jc w:val="both"/>
      </w:pPr>
    </w:p>
    <w:p w14:paraId="17DC7C1A" w14:textId="77777777" w:rsidR="00062F91" w:rsidRPr="00C50FDC" w:rsidRDefault="00062F91" w:rsidP="00062F91">
      <w:pPr>
        <w:jc w:val="both"/>
      </w:pPr>
      <w:bookmarkStart w:id="51" w:name="_Hlk484261149"/>
      <w:r w:rsidRPr="00C50FDC">
        <w:t xml:space="preserve">What is the relationship between the size of the </w:t>
      </w:r>
      <w:r w:rsidRPr="00C50FDC">
        <w:rPr>
          <w:i/>
        </w:rPr>
        <w:t>philippinarum</w:t>
      </w:r>
      <w:r w:rsidRPr="00C50FDC">
        <w:t xml:space="preserve"> spat predated by the different sizes of </w:t>
      </w:r>
      <w:r w:rsidRPr="00C50FDC">
        <w:rPr>
          <w:i/>
        </w:rPr>
        <w:t xml:space="preserve">Carcinus maenas </w:t>
      </w:r>
      <w:r w:rsidRPr="00C50FDC">
        <w:t>in different water temperatures in the Zeeuwse Delta?</w:t>
      </w:r>
    </w:p>
    <w:p w14:paraId="0091AAEB" w14:textId="6CB97488" w:rsidR="00062F91" w:rsidRPr="00C50FDC" w:rsidRDefault="00062F91" w:rsidP="00062F91">
      <w:pPr>
        <w:jc w:val="both"/>
      </w:pPr>
      <w:bookmarkStart w:id="52" w:name="_Hlk485811919"/>
      <w:bookmarkStart w:id="53" w:name="_Hlk485811818"/>
      <w:bookmarkEnd w:id="51"/>
      <w:r w:rsidRPr="00C50FDC">
        <w:rPr>
          <w:b/>
        </w:rPr>
        <w:t>The null hypothesis (H</w:t>
      </w:r>
      <w:r w:rsidRPr="00C50FDC">
        <w:rPr>
          <w:b/>
          <w:vertAlign w:val="subscript"/>
        </w:rPr>
        <w:t>0</w:t>
      </w:r>
      <w:r w:rsidRPr="00C50FDC">
        <w:rPr>
          <w:b/>
        </w:rPr>
        <w:t>)</w:t>
      </w:r>
      <w:r w:rsidRPr="00C50FDC">
        <w:t xml:space="preserve"> for the stated main research question is that there is no relationship between the size of </w:t>
      </w:r>
      <w:r w:rsidRPr="00C50FDC">
        <w:rPr>
          <w:i/>
        </w:rPr>
        <w:t>Ruditapes philippinarum</w:t>
      </w:r>
      <w:r w:rsidRPr="00C50FDC">
        <w:t xml:space="preserve"> being predated by the </w:t>
      </w:r>
      <w:r w:rsidRPr="00C50FDC">
        <w:rPr>
          <w:i/>
        </w:rPr>
        <w:t xml:space="preserve">Carcinus maenas </w:t>
      </w:r>
      <w:r w:rsidRPr="00C50FDC">
        <w:t>in different temperature in the Zeeuwse delta.</w:t>
      </w:r>
      <w:r w:rsidR="00567172">
        <w:t xml:space="preserve"> </w:t>
      </w:r>
    </w:p>
    <w:p w14:paraId="6F56B90F" w14:textId="3A4A38B4" w:rsidR="00062F91" w:rsidRPr="00C50FDC" w:rsidRDefault="00062F91" w:rsidP="00062F91">
      <w:pPr>
        <w:jc w:val="both"/>
      </w:pPr>
      <w:r w:rsidRPr="00C50FDC">
        <w:rPr>
          <w:b/>
        </w:rPr>
        <w:t>The one hypothesis (H</w:t>
      </w:r>
      <w:r w:rsidRPr="00C50FDC">
        <w:rPr>
          <w:b/>
          <w:vertAlign w:val="subscript"/>
        </w:rPr>
        <w:t>1</w:t>
      </w:r>
      <w:r w:rsidRPr="00C50FDC">
        <w:rPr>
          <w:b/>
        </w:rPr>
        <w:t>)</w:t>
      </w:r>
      <w:r w:rsidRPr="00C50FDC">
        <w:t xml:space="preserve"> for the stated main research question is that there exists a relationship concerning the size of </w:t>
      </w:r>
      <w:r w:rsidRPr="00C50FDC">
        <w:rPr>
          <w:i/>
        </w:rPr>
        <w:t>Ruditapes philippinarum</w:t>
      </w:r>
      <w:r w:rsidRPr="00C50FDC">
        <w:t xml:space="preserve"> being predated by the </w:t>
      </w:r>
      <w:r w:rsidRPr="00C50FDC">
        <w:rPr>
          <w:i/>
        </w:rPr>
        <w:t xml:space="preserve">Carcinus maenas </w:t>
      </w:r>
      <w:r w:rsidRPr="00C50FDC">
        <w:t>in different temperature in the Zeeuwse delta.</w:t>
      </w:r>
      <w:r w:rsidR="00567172">
        <w:t xml:space="preserve"> </w:t>
      </w:r>
      <w:bookmarkEnd w:id="52"/>
    </w:p>
    <w:bookmarkEnd w:id="53"/>
    <w:p w14:paraId="6D065D6C" w14:textId="77777777" w:rsidR="00062F91" w:rsidRPr="00C50FDC" w:rsidRDefault="00062F91" w:rsidP="00062F91">
      <w:pPr>
        <w:jc w:val="both"/>
      </w:pPr>
      <w:r w:rsidRPr="00C50FDC">
        <w:t xml:space="preserve">Based on earlier research it is predicted that the predation rate of </w:t>
      </w:r>
      <w:r w:rsidRPr="00C50FDC">
        <w:rPr>
          <w:i/>
        </w:rPr>
        <w:t xml:space="preserve">C. maenas </w:t>
      </w:r>
      <w:r w:rsidRPr="00C50FDC">
        <w:t xml:space="preserve">increases when the water temperatures start to rise due to the increased metabolic rate in a warmer environment </w:t>
      </w:r>
      <w:r w:rsidRPr="00C50FDC">
        <w:fldChar w:fldCharType="begin" w:fldLock="1"/>
      </w:r>
      <w:r w:rsidRPr="00C50FDC">
        <w:instrText>ADDIN CSL_CITATION { "citationItems" : [ { "id" : "ITEM-1", "itemData" : { "DOI" : "http://dx.doi.org/10.1016/0022-0981(87)90054-2", "ISSN" : "0022-0981", "author" : [ { "dropping-particle" : "", "family" : "Sanchez-Salazar", "given" : "M E", "non-dropping-particle" : "", "parse-names" : false, "suffix" : "" }, { "dropping-particle" : "", "family" : "Griffiths", "given" : "C 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"http://www.mendeley.com/documents/?uuid=958d41df-e74d-4c13-91ca-c103814240b5" ] } ], "mendeley" : { "formattedCitation" : "(Sanchez-Salazar, Griffiths, &amp; Seed, 1987b)", "plainTextFormattedCitation" : "(Sanchez-Salazar, Griffiths, &amp; Seed, 1987b)", "previouslyFormattedCitation" : "(Sanchez-Salazar, Griffiths, &amp; Seed, 1987b)" }, "properties" : { "noteIndex" : 0 }, "schema" : "https://github.com/citation-style-language/schema/raw/master/csl-citation.json" }</w:instrText>
      </w:r>
      <w:r w:rsidRPr="00C50FDC">
        <w:fldChar w:fldCharType="separate"/>
      </w:r>
      <w:r w:rsidRPr="00C50FDC">
        <w:rPr>
          <w:noProof/>
        </w:rPr>
        <w:t>(Sanchez-Salazar, Griffiths, &amp; Seed, 1987b)</w:t>
      </w:r>
      <w:r w:rsidRPr="00C50FDC">
        <w:fldChar w:fldCharType="end"/>
      </w:r>
      <w:r w:rsidRPr="00C50FDC">
        <w:t xml:space="preserve">. Although the predation rate may increase, research done to other molluscs such as cockles </w:t>
      </w:r>
      <w:r w:rsidRPr="00C50FDC">
        <w:rPr>
          <w:i/>
        </w:rPr>
        <w:t xml:space="preserve">Cerastoderma edule </w:t>
      </w:r>
      <w:r w:rsidRPr="00C50FDC">
        <w:t xml:space="preserve">and mussels </w:t>
      </w:r>
      <w:r w:rsidRPr="00C50FDC">
        <w:rPr>
          <w:i/>
        </w:rPr>
        <w:t>Mytilus edulis</w:t>
      </w:r>
      <w:r w:rsidRPr="00C50FDC">
        <w:t xml:space="preserve"> states that the effects of temperature does not significantly affect the preferred prey size </w:t>
      </w:r>
      <w:r w:rsidRPr="00C50FDC">
        <w:fldChar w:fldCharType="begin" w:fldLock="1"/>
      </w:r>
      <w:r w:rsidRPr="00C50FDC">
        <w:instrText>ADDIN CSL_CITATION { "citationItems" : [ { "id" : "ITEM-1", "itemData" : { "DOI" : "10.1080/10236248009386968", "ISBN" : "0091-181X", "ISSN" : "0091-181X", "abstract" : "Foraging rate was highly variable among shore crabs of the same size category and for individual crabs from day to day. Possible physiological reasons for this variability are discussed. Shore crab foraging rate, both in terms of mussels eaten per day and energy intake per day, was estimated to be higher at 17\u00b0C than at 10\u00b0C. The shape of diet curves and their mode for male shore crabs at 17\u00b0C closely resembled those for 10\u00b0C, indicating that the temperature increase had no effect on their previously demonstrated optimal foraging strategy. Female and certain male shore crabs showed a preference for prey smaller than for other equivalent sized males. These suboptimally feeding male and female crabs attained a relatively higher pr\u00e9dation rate (mussels day?1), although their energy intake (KJ day?1) remained lower than that of optimally feeding males. Preferred mussel size, number of mussels eaten per day and energy intake were strongly related to master chela height. The diet curves for female and suboptimally feeding male shore crabs could be explained by these crabs? proportionately smaller master chelae.\\nForaging rate was highly variable among shore crabs of the same size category and for individual crabs from day to day. Possible physiological reasons for this variability are discussed. Shore crab foraging rate, both in terms of mussels eaten per day and energy intake per day, was estimated to be higher at 17\u00b0C than at 10\u00b0C. The shape of diet curves and their mode for male shore crabs at 17\u00b0C closely resembled those for 10\u00b0C, indicating that the temperature increase had no effect on their previously demonstrated optimal foraging strategy. Female and certain male shore crabs showed a preference for prey smaller than for other equivalent sized males. These suboptimally feeding male and female crabs attained a relatively higher pr\u00e9dation rate (mussels day?1), although their energy intake (KJ day?1) remained lower than that of optimally feeding males. Preferred mussel size, number of mussels eaten per day and energy intake were strongly related to master chela height. The diet curves for female and suboptimally feeding male shore crabs could be explained by these crabs? proportionately smaller master chelae.", "author" : [ { "dropping-particle" : "", "family" : "Elner", "given" : "Robert W.", "non-dropping-particle" : "", "parse-names" : false, "suffix" : "" } ], "container-title" : "Marine Behaviour and Physiology", "id" : "ITEM-1", "issue" : "March", "issued" : { "date-parts" : [ [ "1980" ] ] }, "page" : "15-24", "title" : "The influence of temperature, sex and chela size in the foraging strategy of the shore crab, &lt;i&gt;Carcinus maenas&lt;/i&gt; (L.)", "type" : "article-journal", "volume" : "7" }, "uris" : [ "http://www.mendeley.com/documents/?uuid=8bbe6e1f-f65e-4e02-9376-20479631161c" ] } ], "mendeley" : { "formattedCitation" : "(Robert W. Elner, 1980)", "manualFormatting" : "(Elner, 1980)", "plainTextFormattedCitation" : "(Robert W. Elner, 1980)", "previouslyFormattedCitation" : "(Robert W. Elner, 1980)" }, "properties" : { "noteIndex" : 0 }, "schema" : "https://github.com/citation-style-language/schema/raw/master/csl-citation.json" }</w:instrText>
      </w:r>
      <w:r w:rsidRPr="00C50FDC">
        <w:fldChar w:fldCharType="separate"/>
      </w:r>
      <w:r w:rsidRPr="00C50FDC">
        <w:rPr>
          <w:noProof/>
        </w:rPr>
        <w:t>(Elner, 1980)</w:t>
      </w:r>
      <w:r w:rsidRPr="00C50FDC">
        <w:fldChar w:fldCharType="end"/>
      </w:r>
      <w:r w:rsidRPr="00C50FDC">
        <w:t xml:space="preserve">. </w:t>
      </w:r>
    </w:p>
    <w:p w14:paraId="283AF00C" w14:textId="77777777" w:rsidR="00062F91" w:rsidRDefault="00062F91" w:rsidP="00062F91">
      <w:pPr>
        <w:pStyle w:val="Kop3"/>
        <w:numPr>
          <w:ilvl w:val="2"/>
          <w:numId w:val="1"/>
        </w:numPr>
        <w:jc w:val="both"/>
      </w:pPr>
      <w:bookmarkStart w:id="54" w:name="_Toc477428918"/>
      <w:bookmarkStart w:id="55" w:name="_Toc484177649"/>
      <w:bookmarkStart w:id="56" w:name="_Toc487454393"/>
      <w:r>
        <w:t>Hypothesis sub question 1</w:t>
      </w:r>
      <w:bookmarkEnd w:id="54"/>
      <w:bookmarkEnd w:id="55"/>
      <w:bookmarkEnd w:id="56"/>
    </w:p>
    <w:p w14:paraId="7817C0EA" w14:textId="77777777" w:rsidR="00062F91" w:rsidRDefault="00062F91" w:rsidP="00062F91"/>
    <w:p w14:paraId="4250D8EE" w14:textId="0728BB0B" w:rsidR="00062F91" w:rsidRPr="00AC2879" w:rsidRDefault="00062F91" w:rsidP="00062F91">
      <w:pPr>
        <w:rPr>
          <w:i/>
        </w:rPr>
      </w:pPr>
      <w:r>
        <w:t xml:space="preserve">What is the effect </w:t>
      </w:r>
      <w:r w:rsidRPr="00E675B0">
        <w:t xml:space="preserve">of </w:t>
      </w:r>
      <w:r w:rsidRPr="00675CD7">
        <w:t>varied sizes</w:t>
      </w:r>
      <w:r w:rsidRPr="00A1510E">
        <w:rPr>
          <w:i/>
        </w:rPr>
        <w:t xml:space="preserve"> R. </w:t>
      </w:r>
      <w:r w:rsidRPr="00C50FDC">
        <w:rPr>
          <w:i/>
        </w:rPr>
        <w:t xml:space="preserve">philippinarum </w:t>
      </w:r>
      <w:r w:rsidRPr="00C50FDC">
        <w:t xml:space="preserve">spat (3-8mm, </w:t>
      </w:r>
      <w:r>
        <w:t xml:space="preserve">6-8mm and 8-12mm) on predation rate when predated by </w:t>
      </w:r>
      <w:r w:rsidRPr="00A1510E">
        <w:rPr>
          <w:i/>
        </w:rPr>
        <w:t>C. maenas?</w:t>
      </w:r>
      <w:r w:rsidR="00567172">
        <w:rPr>
          <w:i/>
        </w:rPr>
        <w:t xml:space="preserve"> </w:t>
      </w:r>
    </w:p>
    <w:p w14:paraId="329EE91F" w14:textId="77777777" w:rsidR="00062F91" w:rsidRPr="00E166DA" w:rsidRDefault="00062F91" w:rsidP="00062F91">
      <w:pPr>
        <w:jc w:val="both"/>
      </w:pPr>
      <w:r w:rsidRPr="00F665EF">
        <w:rPr>
          <w:b/>
        </w:rPr>
        <w:t>The null hypothesis (H</w:t>
      </w:r>
      <w:r w:rsidRPr="00F665EF">
        <w:rPr>
          <w:b/>
          <w:vertAlign w:val="subscript"/>
        </w:rPr>
        <w:t>0</w:t>
      </w:r>
      <w:r w:rsidRPr="00F665EF">
        <w:rPr>
          <w:b/>
        </w:rPr>
        <w:t>)</w:t>
      </w:r>
      <w:r>
        <w:rPr>
          <w:b/>
          <w:i/>
        </w:rPr>
        <w:t xml:space="preserve"> </w:t>
      </w:r>
      <w:r>
        <w:t xml:space="preserve">assumes that there will be no relationship between </w:t>
      </w:r>
      <w:r w:rsidRPr="00675CD7">
        <w:rPr>
          <w:i/>
        </w:rPr>
        <w:t>Ruditapes</w:t>
      </w:r>
      <w:r>
        <w:t xml:space="preserve"> </w:t>
      </w:r>
      <w:r>
        <w:rPr>
          <w:i/>
        </w:rPr>
        <w:t xml:space="preserve">philippinarum </w:t>
      </w:r>
      <w:r>
        <w:t>size</w:t>
      </w:r>
      <w:r>
        <w:rPr>
          <w:i/>
        </w:rPr>
        <w:t xml:space="preserve"> </w:t>
      </w:r>
      <w:r>
        <w:t xml:space="preserve">and </w:t>
      </w:r>
      <w:r w:rsidRPr="00FA27C4">
        <w:rPr>
          <w:i/>
        </w:rPr>
        <w:t>Carcinus maenas</w:t>
      </w:r>
      <w:r>
        <w:t xml:space="preserve"> size. </w:t>
      </w:r>
    </w:p>
    <w:p w14:paraId="156208C1" w14:textId="77777777" w:rsidR="00062F91" w:rsidRDefault="00062F91" w:rsidP="00062F91">
      <w:pPr>
        <w:jc w:val="both"/>
      </w:pPr>
      <w:r w:rsidRPr="00F665EF">
        <w:rPr>
          <w:b/>
        </w:rPr>
        <w:t>The one hypothesis (H</w:t>
      </w:r>
      <w:r w:rsidRPr="00F665EF">
        <w:rPr>
          <w:b/>
          <w:vertAlign w:val="subscript"/>
        </w:rPr>
        <w:t>1</w:t>
      </w:r>
      <w:r w:rsidRPr="00F665EF">
        <w:rPr>
          <w:b/>
        </w:rPr>
        <w:t>)</w:t>
      </w:r>
      <w:r>
        <w:rPr>
          <w:b/>
        </w:rPr>
        <w:t xml:space="preserve"> </w:t>
      </w:r>
      <w:r>
        <w:t xml:space="preserve">expects that there will be a relationship between </w:t>
      </w:r>
      <w:r w:rsidRPr="00675CD7">
        <w:rPr>
          <w:i/>
        </w:rPr>
        <w:t>Ruditapes</w:t>
      </w:r>
      <w:r>
        <w:t xml:space="preserve"> </w:t>
      </w:r>
      <w:r>
        <w:rPr>
          <w:i/>
        </w:rPr>
        <w:t>philippinarum</w:t>
      </w:r>
      <w:r>
        <w:t xml:space="preserve"> size</w:t>
      </w:r>
      <w:r>
        <w:rPr>
          <w:i/>
        </w:rPr>
        <w:t xml:space="preserve"> </w:t>
      </w:r>
      <w:r>
        <w:t xml:space="preserve">and </w:t>
      </w:r>
      <w:r w:rsidRPr="00FA27C4">
        <w:rPr>
          <w:i/>
        </w:rPr>
        <w:t>Carcinus maenas</w:t>
      </w:r>
      <w:r>
        <w:t xml:space="preserve"> size. </w:t>
      </w:r>
    </w:p>
    <w:p w14:paraId="6CF69A52" w14:textId="68F3078A" w:rsidR="00062F91" w:rsidRPr="00F665EF" w:rsidRDefault="00062F91" w:rsidP="00062F91">
      <w:pPr>
        <w:jc w:val="both"/>
        <w:rPr>
          <w:b/>
        </w:rPr>
      </w:pPr>
      <w:r>
        <w:t xml:space="preserve">In similar research, a relationship was found between the sizes of the bivalve (cockles and mussels) and the size of the </w:t>
      </w:r>
      <w:r w:rsidRPr="00FA27C4">
        <w:rPr>
          <w:i/>
        </w:rPr>
        <w:t>Carcinus maenas</w:t>
      </w:r>
      <w:r>
        <w:rPr>
          <w:i/>
        </w:rPr>
        <w:t xml:space="preserve">. </w:t>
      </w:r>
      <w:r>
        <w:t xml:space="preserve">The bigger the </w:t>
      </w:r>
      <w:r w:rsidRPr="00FA27C4">
        <w:rPr>
          <w:i/>
        </w:rPr>
        <w:t>Carcinus maenas</w:t>
      </w:r>
      <w:r>
        <w:rPr>
          <w:i/>
        </w:rPr>
        <w:t xml:space="preserve"> </w:t>
      </w:r>
      <w:r>
        <w:t xml:space="preserve">the bigger the preferred bivalve </w:t>
      </w:r>
      <w:r>
        <w:fldChar w:fldCharType="begin" w:fldLock="1"/>
      </w:r>
      <w:r>
        <w:instrText>ADDIN CSL_CITATION { "citationItems" : [ { "id" : "ITEM-1", "itemData" : { "DOI" : "http://dx.doi.org/10.1016/0022-0981(87)90054-2", "ISSN" : "0022-0981", "author" : [ { "dropping-particle" : "", "family" : "Sanchez-Salazar", "given" : "M E", "non-dropping-particle" : "", "parse-names" : false, "suffix" : "" }, { "dropping-particle" : "", "family" : "Griffiths", "given" : "C 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"http://www.mendeley.com/documents/?uuid=958d41df-e74d-4c13-91ca-c103814240b5" ] } ], "mendeley" : { "formattedCitation" : "(Sanchez-Salazar et al., 1987b)", "plainTextFormattedCitation" : "(Sanchez-Salazar et al., 1987b)", "previouslyFormattedCitation" : "(Sanchez-Salazar et al., 1987b)" }, "properties" : { "noteIndex" : 0 }, "schema" : "https://github.com/citation-style-language/schema/raw/master/csl-citation.json" }</w:instrText>
      </w:r>
      <w:r>
        <w:fldChar w:fldCharType="separate"/>
      </w:r>
      <w:r w:rsidRPr="00F65268">
        <w:rPr>
          <w:noProof/>
        </w:rPr>
        <w:t>(Sanchez-Salazar et al., 1987b)</w:t>
      </w:r>
      <w:r>
        <w:fldChar w:fldCharType="end"/>
      </w:r>
      <w:r>
        <w:t>.</w:t>
      </w:r>
      <w:r w:rsidR="00567172">
        <w:t xml:space="preserve"> </w:t>
      </w:r>
    </w:p>
    <w:p w14:paraId="4B8B1D32" w14:textId="77777777" w:rsidR="00062F91" w:rsidRDefault="00062F91" w:rsidP="00062F91">
      <w:pPr>
        <w:pStyle w:val="Kop3"/>
        <w:numPr>
          <w:ilvl w:val="2"/>
          <w:numId w:val="1"/>
        </w:numPr>
        <w:jc w:val="both"/>
      </w:pPr>
      <w:bookmarkStart w:id="57" w:name="_Toc477428919"/>
      <w:bookmarkStart w:id="58" w:name="_Toc484177650"/>
      <w:bookmarkStart w:id="59" w:name="_Toc487454394"/>
      <w:r>
        <w:t>Hypothesis sub question 2</w:t>
      </w:r>
      <w:bookmarkEnd w:id="57"/>
      <w:bookmarkEnd w:id="58"/>
      <w:bookmarkEnd w:id="59"/>
    </w:p>
    <w:p w14:paraId="32EBE619" w14:textId="77777777" w:rsidR="00062F91" w:rsidRPr="00C50FDC" w:rsidRDefault="00062F91" w:rsidP="00062F91">
      <w:pPr>
        <w:jc w:val="both"/>
      </w:pPr>
    </w:p>
    <w:p w14:paraId="1EE72C3E" w14:textId="025EFE56" w:rsidR="00062F91" w:rsidRDefault="00062F91" w:rsidP="00062F91">
      <w:r w:rsidRPr="00C50FDC">
        <w:t xml:space="preserve">What is the effect of different sizes </w:t>
      </w:r>
      <w:r w:rsidRPr="00C50FDC">
        <w:rPr>
          <w:i/>
        </w:rPr>
        <w:t xml:space="preserve">C. maenas </w:t>
      </w:r>
      <w:r w:rsidRPr="00C50FDC">
        <w:t>on the predation rate occurring to the</w:t>
      </w:r>
      <w:r w:rsidR="00567172">
        <w:t xml:space="preserve"> </w:t>
      </w:r>
      <w:r w:rsidRPr="00C50FDC">
        <w:rPr>
          <w:i/>
        </w:rPr>
        <w:t xml:space="preserve">R. </w:t>
      </w:r>
      <w:r w:rsidRPr="0054441E">
        <w:rPr>
          <w:i/>
        </w:rPr>
        <w:t xml:space="preserve">philippinarum </w:t>
      </w:r>
      <w:r>
        <w:t>spat (6-8mm)</w:t>
      </w:r>
      <w:r w:rsidRPr="0054441E">
        <w:rPr>
          <w:i/>
        </w:rPr>
        <w:t>?</w:t>
      </w:r>
    </w:p>
    <w:p w14:paraId="2599143A" w14:textId="74853129" w:rsidR="00062F91" w:rsidRPr="00B260E7" w:rsidRDefault="00062F91" w:rsidP="00062F91">
      <w:pPr>
        <w:jc w:val="both"/>
      </w:pPr>
      <w:r w:rsidRPr="00626BCB">
        <w:rPr>
          <w:b/>
        </w:rPr>
        <w:t>The null hypothesis (H</w:t>
      </w:r>
      <w:r w:rsidRPr="00626BCB">
        <w:rPr>
          <w:b/>
          <w:vertAlign w:val="subscript"/>
        </w:rPr>
        <w:t>0</w:t>
      </w:r>
      <w:r w:rsidRPr="00626BCB">
        <w:rPr>
          <w:b/>
        </w:rPr>
        <w:t xml:space="preserve">) </w:t>
      </w:r>
      <w:r>
        <w:t xml:space="preserve">expects </w:t>
      </w:r>
      <w:r w:rsidRPr="00C50FDC">
        <w:t xml:space="preserve">that the predation </w:t>
      </w:r>
      <w:r>
        <w:t xml:space="preserve">rate does not </w:t>
      </w:r>
      <w:r w:rsidRPr="00626BCB">
        <w:t xml:space="preserve">differ </w:t>
      </w:r>
      <w:r>
        <w:t xml:space="preserve">for varied </w:t>
      </w:r>
      <w:r w:rsidR="000B2169" w:rsidRPr="000B2169">
        <w:rPr>
          <w:i/>
        </w:rPr>
        <w:t>C. maenas</w:t>
      </w:r>
      <w:r>
        <w:t xml:space="preserve"> sizes </w:t>
      </w:r>
    </w:p>
    <w:p w14:paraId="7CA9B668" w14:textId="21D25B90" w:rsidR="00062F91" w:rsidRPr="00B260E7" w:rsidRDefault="00062F91" w:rsidP="00062F91">
      <w:pPr>
        <w:jc w:val="both"/>
      </w:pPr>
      <w:r w:rsidRPr="00626BCB">
        <w:rPr>
          <w:b/>
        </w:rPr>
        <w:t>The one hypothesis (H</w:t>
      </w:r>
      <w:r w:rsidRPr="00626BCB">
        <w:rPr>
          <w:b/>
          <w:vertAlign w:val="subscript"/>
        </w:rPr>
        <w:t>1</w:t>
      </w:r>
      <w:r w:rsidRPr="00626BCB">
        <w:rPr>
          <w:b/>
        </w:rPr>
        <w:t xml:space="preserve">) </w:t>
      </w:r>
      <w:r w:rsidRPr="00626BCB">
        <w:t>expects that</w:t>
      </w:r>
      <w:r>
        <w:t xml:space="preserve"> </w:t>
      </w:r>
      <w:r w:rsidRPr="00C50FDC">
        <w:t>the</w:t>
      </w:r>
      <w:r w:rsidR="00567172">
        <w:t xml:space="preserve"> </w:t>
      </w:r>
      <w:r w:rsidRPr="00C50FDC">
        <w:t xml:space="preserve">predation </w:t>
      </w:r>
      <w:r w:rsidRPr="00626BCB">
        <w:t xml:space="preserve">rate </w:t>
      </w:r>
      <w:r>
        <w:t>will</w:t>
      </w:r>
      <w:r w:rsidRPr="00626BCB">
        <w:t xml:space="preserve"> differ </w:t>
      </w:r>
      <w:r>
        <w:t xml:space="preserve">for varied </w:t>
      </w:r>
      <w:r w:rsidR="000B2169" w:rsidRPr="000B2169">
        <w:rPr>
          <w:i/>
        </w:rPr>
        <w:t>C. maenas</w:t>
      </w:r>
      <w:r>
        <w:t xml:space="preserve"> sizes. </w:t>
      </w:r>
    </w:p>
    <w:p w14:paraId="15C79C9C" w14:textId="02C32A55" w:rsidR="00062F91" w:rsidRDefault="00062F91" w:rsidP="00062F91">
      <w:pPr>
        <w:jc w:val="both"/>
      </w:pPr>
      <w:r>
        <w:lastRenderedPageBreak/>
        <w:t>Sim</w:t>
      </w:r>
      <w:r w:rsidRPr="00C50FDC">
        <w:t xml:space="preserve">ilar research predicts that larger </w:t>
      </w:r>
      <w:r w:rsidRPr="00C50FDC">
        <w:rPr>
          <w:i/>
        </w:rPr>
        <w:t xml:space="preserve">C. maenas </w:t>
      </w:r>
      <w:r w:rsidRPr="00C50FDC">
        <w:t>will lead to a higher consumption rate on spat in the</w:t>
      </w:r>
      <w:r w:rsidR="00567172">
        <w:t xml:space="preserve"> </w:t>
      </w:r>
      <w:r w:rsidRPr="00C50FDC">
        <w:t xml:space="preserve">size range of 6-8mm. Due to the higher energy demand more spat will be consumed to obtain the needed energy demand </w:t>
      </w:r>
      <w:r w:rsidRPr="00C50FDC">
        <w:fldChar w:fldCharType="begin" w:fldLock="1"/>
      </w:r>
      <w:r w:rsidRPr="00C50FDC">
        <w:instrText>ADDIN CSL_CITATION { "citationItems" : [ { "id" : "ITEM-1", "itemData" : { "DOI" : "http://dx.doi.org/10.1016/0022-0981(87)90054-2", "ISSN" : "0022-0981", "author" : [ { "dropping-particle" : "", "family" : "Sanchez-Salazar", "given" : "M E", "non-dropping-particle" : "", "parse-names" : false, "suffix" : "" }, { "dropping-particle" : "", "family" : "Griffiths", "given" : "C 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"http://www.mendeley.com/documents/?uuid=958d41df-e74d-4c13-91ca-c103814240b5" ] } ], "mendeley" : { "formattedCitation" : "(Sanchez-Salazar et al., 1987b)", "plainTextFormattedCitation" : "(Sanchez-Salazar et al., 1987b)", "previouslyFormattedCitation" : "(Sanchez-Salazar et al., 1987b)" }, "properties" : { "noteIndex" : 0 }, "schema" : "https://github.com/citation-style-language/schema/raw/master/csl-citation.json" }</w:instrText>
      </w:r>
      <w:r w:rsidRPr="00C50FDC">
        <w:fldChar w:fldCharType="separate"/>
      </w:r>
      <w:r w:rsidRPr="00C50FDC">
        <w:rPr>
          <w:noProof/>
        </w:rPr>
        <w:t>(Sanchez-Salazar et al., 1987b)</w:t>
      </w:r>
      <w:r w:rsidRPr="00C50FDC">
        <w:fldChar w:fldCharType="end"/>
      </w:r>
      <w:r>
        <w:t>.</w:t>
      </w:r>
    </w:p>
    <w:p w14:paraId="25CFC4A5" w14:textId="77777777" w:rsidR="00062F91" w:rsidRDefault="00062F91" w:rsidP="00062F91">
      <w:pPr>
        <w:jc w:val="both"/>
      </w:pPr>
    </w:p>
    <w:p w14:paraId="2EB7BBB8" w14:textId="77777777" w:rsidR="00062F91" w:rsidRDefault="00062F91" w:rsidP="00062F91">
      <w:pPr>
        <w:pStyle w:val="Kop3"/>
        <w:numPr>
          <w:ilvl w:val="2"/>
          <w:numId w:val="1"/>
        </w:numPr>
        <w:jc w:val="both"/>
      </w:pPr>
      <w:bookmarkStart w:id="60" w:name="_Toc477428920"/>
      <w:bookmarkStart w:id="61" w:name="_Toc484177651"/>
      <w:bookmarkStart w:id="62" w:name="_Toc487454395"/>
      <w:r>
        <w:t>Hypothesis sub question 3</w:t>
      </w:r>
      <w:bookmarkEnd w:id="60"/>
      <w:bookmarkEnd w:id="61"/>
      <w:bookmarkEnd w:id="62"/>
    </w:p>
    <w:p w14:paraId="59A94A26" w14:textId="77777777" w:rsidR="00062F91" w:rsidRPr="002E3F65" w:rsidRDefault="00062F91" w:rsidP="00062F91">
      <w:pPr>
        <w:jc w:val="both"/>
        <w:rPr>
          <w:color w:val="FF0000"/>
        </w:rPr>
      </w:pPr>
    </w:p>
    <w:p w14:paraId="4E8E7882" w14:textId="3BD63009" w:rsidR="00062F91" w:rsidRPr="00FB021F" w:rsidRDefault="00062F91" w:rsidP="00062F91">
      <w:pPr>
        <w:jc w:val="both"/>
      </w:pPr>
      <w:r>
        <w:t>“</w:t>
      </w:r>
      <w:r w:rsidRPr="00FA27C4">
        <w:t xml:space="preserve">What </w:t>
      </w:r>
      <w:r>
        <w:t>is</w:t>
      </w:r>
      <w:r w:rsidRPr="00FA27C4">
        <w:t xml:space="preserve"> the effect of </w:t>
      </w:r>
      <w:r>
        <w:t>temperature</w:t>
      </w:r>
      <w:r w:rsidRPr="00FA27C4">
        <w:t xml:space="preserve"> on </w:t>
      </w:r>
      <w:r>
        <w:t xml:space="preserve">predation rate of the </w:t>
      </w:r>
      <w:r>
        <w:rPr>
          <w:i/>
        </w:rPr>
        <w:t>C. maenas</w:t>
      </w:r>
      <w:r w:rsidR="00567172">
        <w:t>?</w:t>
      </w:r>
      <w:r w:rsidRPr="00FB021F">
        <w:t xml:space="preserve">” </w:t>
      </w:r>
    </w:p>
    <w:p w14:paraId="4AB1F1DC" w14:textId="52DF8B97" w:rsidR="00062F91" w:rsidRPr="00626BCB" w:rsidRDefault="00062F91" w:rsidP="00062F91">
      <w:pPr>
        <w:jc w:val="both"/>
      </w:pPr>
      <w:r w:rsidRPr="00626BCB">
        <w:rPr>
          <w:b/>
        </w:rPr>
        <w:t>The null hypothesis (H</w:t>
      </w:r>
      <w:r w:rsidRPr="00626BCB">
        <w:rPr>
          <w:b/>
          <w:vertAlign w:val="subscript"/>
        </w:rPr>
        <w:t>0</w:t>
      </w:r>
      <w:r w:rsidRPr="00626BCB">
        <w:rPr>
          <w:b/>
        </w:rPr>
        <w:t xml:space="preserve">) </w:t>
      </w:r>
      <w:r w:rsidRPr="00626BCB">
        <w:t xml:space="preserve">there will be no </w:t>
      </w:r>
      <w:r>
        <w:t>difference in predation rates at</w:t>
      </w:r>
      <w:r w:rsidRPr="00626BCB">
        <w:t xml:space="preserve"> different temperatures by the </w:t>
      </w:r>
      <w:r w:rsidRPr="00626BCB">
        <w:rPr>
          <w:i/>
        </w:rPr>
        <w:t>C. maenas.</w:t>
      </w:r>
      <w:r w:rsidRPr="00626BCB">
        <w:rPr>
          <w:b/>
        </w:rPr>
        <w:t xml:space="preserve"> </w:t>
      </w:r>
      <w:r w:rsidRPr="00626BCB">
        <w:tab/>
      </w:r>
      <w:r w:rsidR="00567172">
        <w:t xml:space="preserve"> </w:t>
      </w:r>
    </w:p>
    <w:p w14:paraId="27986E93" w14:textId="0F40A5B0" w:rsidR="00062F91" w:rsidRPr="00626BCB" w:rsidRDefault="00062F91" w:rsidP="00062F91">
      <w:pPr>
        <w:jc w:val="both"/>
      </w:pPr>
      <w:r w:rsidRPr="00626BCB">
        <w:rPr>
          <w:b/>
        </w:rPr>
        <w:t>The one hypothesis (H</w:t>
      </w:r>
      <w:r w:rsidRPr="00626BCB">
        <w:rPr>
          <w:b/>
          <w:vertAlign w:val="subscript"/>
        </w:rPr>
        <w:t>1</w:t>
      </w:r>
      <w:r w:rsidRPr="00626BCB">
        <w:rPr>
          <w:b/>
        </w:rPr>
        <w:t xml:space="preserve">) </w:t>
      </w:r>
      <w:r w:rsidRPr="00626BCB">
        <w:t xml:space="preserve">there will be difference in </w:t>
      </w:r>
      <w:r>
        <w:t xml:space="preserve">predation rates at </w:t>
      </w:r>
      <w:r w:rsidRPr="00626BCB">
        <w:t xml:space="preserve">different temperatures by the </w:t>
      </w:r>
      <w:r w:rsidRPr="00626BCB">
        <w:rPr>
          <w:i/>
        </w:rPr>
        <w:t>C. maenas.</w:t>
      </w:r>
      <w:r w:rsidRPr="00626BCB">
        <w:rPr>
          <w:b/>
        </w:rPr>
        <w:t xml:space="preserve"> </w:t>
      </w:r>
      <w:r w:rsidRPr="00626BCB">
        <w:tab/>
      </w:r>
      <w:r w:rsidR="00567172">
        <w:t xml:space="preserve"> </w:t>
      </w:r>
    </w:p>
    <w:p w14:paraId="1DD6B53A" w14:textId="77777777" w:rsidR="00062F91" w:rsidRDefault="00062F91" w:rsidP="00062F91">
      <w:pPr>
        <w:jc w:val="both"/>
      </w:pPr>
      <w:r>
        <w:t>Study done on the predation size of the mussels mentioned that although temperature undoubtedly affected crab feeding rates (</w:t>
      </w:r>
      <w:r>
        <w:fldChar w:fldCharType="begin"/>
      </w:r>
      <w:r>
        <w:instrText xml:space="preserve"> REF _Ref484343585 \h </w:instrText>
      </w:r>
      <w:r>
        <w:fldChar w:fldCharType="separate"/>
      </w:r>
      <w:r>
        <w:t xml:space="preserve">Graph </w:t>
      </w:r>
      <w:r>
        <w:rPr>
          <w:noProof/>
        </w:rPr>
        <w:t>2</w:t>
      </w:r>
      <w:r>
        <w:fldChar w:fldCharType="end"/>
      </w:r>
      <w:r>
        <w:t xml:space="preserve">), it appeared to have no effect on the preferred mussel size </w:t>
      </w:r>
      <w:r>
        <w:fldChar w:fldCharType="begin" w:fldLock="1"/>
      </w:r>
      <w:r>
        <w:instrText>ADDIN CSL_CITATION { "citationItems" : [ { "id" : "ITEM-1", "itemData" : { "DOI" : "10.1080/10236248009386968", "ISBN" : "0091-181X", "ISSN" : "0091-181X", "abstract" : "Foraging rate was highly variable among shore crabs of the same size category and for individual crabs from day to day. Possible physiological reasons for this variability are discussed. Shore crab foraging rate, both in terms of mussels eaten per day and energy intake per day, was estimated to be higher at 17\u00b0C than at 10\u00b0C. The shape of diet curves and their mode for male shore crabs at 17\u00b0C closely resembled those for 10\u00b0C, indicating that the temperature increase had no effect on their previously demonstrated optimal foraging strategy. Female and certain male shore crabs showed a preference for prey smaller than for other equivalent sized males. These suboptimally feeding male and female crabs attained a relatively higher pr\u00e9dation rate (mussels day?1), although their energy intake (KJ day?1) remained lower than that of optimally feeding males. Preferred mussel size, number of mussels eaten per day and energy intake were strongly related to master chela height. The diet curves for female and suboptimally feeding male shore crabs could be explained by these crabs? proportionately smaller master chelae.\\nForaging rate was highly variable among shore crabs of the same size category and for individual crabs from day to day. Possible physiological reasons for this variability are discussed. Shore crab foraging rate, both in terms of mussels eaten per day and energy intake per day, was estimated to be higher at 17\u00b0C than at 10\u00b0C. The shape of diet curves and their mode for male shore crabs at 17\u00b0C closely resembled those for 10\u00b0C, indicating that the temperature increase had no effect on their previously demonstrated optimal foraging strategy. Female and certain male shore crabs showed a preference for prey smaller than for other equivalent sized males. These suboptimally feeding male and female crabs attained a relatively higher pr\u00e9dation rate (mussels day?1), although their energy intake (KJ day?1) remained lower than that of optimally feeding males. Preferred mussel size, number of mussels eaten per day and energy intake were strongly related to master chela height. The diet curves for female and suboptimally feeding male shore crabs could be explained by these crabs? proportionately smaller master chelae.", "author" : [ { "dropping-particle" : "", "family" : "Elner", "given" : "Robert W.", "non-dropping-particle" : "", "parse-names" : false, "suffix" : "" } ], "container-title" : "Marine Behaviour and Physiology", "id" : "ITEM-1", "issue" : "March", "issued" : { "date-parts" : [ [ "1980" ] ] }, "page" : "15-24", "title" : "The influence of temperature, sex and chela size in the foraging strategy of the shore crab, &lt;i&gt;Carcinus maenas&lt;/i&gt; (L.)", "type" : "article-journal", "volume" : "7" }, "uris" : [ "http://www.mendeley.com/documents/?uuid=8bbe6e1f-f65e-4e02-9376-20479631161c" ] } ], "mendeley" : { "formattedCitation" : "(Robert W. Elner, 1980)", "manualFormatting" : "(Elner, 1980)", "plainTextFormattedCitation" : "(Robert W. Elner, 1980)", "previouslyFormattedCitation" : "(Robert W. Elner, 1980)" }, "properties" : { "noteIndex" : 0 }, "schema" : "https://github.com/citation-style-language/schema/raw/master/csl-citation.json" }</w:instrText>
      </w:r>
      <w:r>
        <w:fldChar w:fldCharType="separate"/>
      </w:r>
      <w:r>
        <w:rPr>
          <w:noProof/>
        </w:rPr>
        <w:t>(</w:t>
      </w:r>
      <w:r w:rsidRPr="00A1510E">
        <w:rPr>
          <w:noProof/>
        </w:rPr>
        <w:t>Elner, 1980)</w:t>
      </w:r>
      <w:r>
        <w:fldChar w:fldCharType="end"/>
      </w:r>
      <w:r>
        <w:t>.</w:t>
      </w:r>
    </w:p>
    <w:p w14:paraId="50F331E9" w14:textId="32315046" w:rsidR="00062F91" w:rsidRDefault="00062F91">
      <w:r>
        <w:br w:type="page"/>
      </w:r>
    </w:p>
    <w:p w14:paraId="7EEDB74F" w14:textId="77777777" w:rsidR="00062F91" w:rsidRDefault="00062F91" w:rsidP="00062F91">
      <w:pPr>
        <w:pStyle w:val="Kop1"/>
        <w:numPr>
          <w:ilvl w:val="0"/>
          <w:numId w:val="1"/>
        </w:numPr>
        <w:jc w:val="both"/>
      </w:pPr>
      <w:bookmarkStart w:id="63" w:name="_Toc477428921"/>
      <w:bookmarkStart w:id="64" w:name="_Toc484177652"/>
      <w:bookmarkStart w:id="65" w:name="_Toc487454396"/>
      <w:r>
        <w:lastRenderedPageBreak/>
        <w:t>Method</w:t>
      </w:r>
      <w:bookmarkEnd w:id="63"/>
      <w:bookmarkEnd w:id="64"/>
      <w:bookmarkEnd w:id="65"/>
      <w:r>
        <w:t xml:space="preserve"> </w:t>
      </w:r>
    </w:p>
    <w:p w14:paraId="009E4D8F" w14:textId="1417C3A8" w:rsidR="00062F91" w:rsidRDefault="00062F91" w:rsidP="00062F91">
      <w:pPr>
        <w:jc w:val="both"/>
      </w:pPr>
      <w:r>
        <w:t xml:space="preserve">Three experiments were conducted to give a </w:t>
      </w:r>
      <w:r w:rsidRPr="00BE4C87">
        <w:t xml:space="preserve">statistically underpinned </w:t>
      </w:r>
      <w:r>
        <w:t xml:space="preserve">answer on the main and </w:t>
      </w:r>
      <w:r w:rsidRPr="00C50FDC">
        <w:t>subsections stated in chapter 1.3.1. While conducting those experiments</w:t>
      </w:r>
      <w:r>
        <w:t>,</w:t>
      </w:r>
      <w:r w:rsidRPr="00C50FDC">
        <w:t xml:space="preserve"> living organisms were being used. Those living organisms that were used are the </w:t>
      </w:r>
      <w:r w:rsidRPr="00C50FDC">
        <w:rPr>
          <w:i/>
        </w:rPr>
        <w:t>Ruditapes Philippinarum</w:t>
      </w:r>
      <w:r w:rsidRPr="00C50FDC">
        <w:t xml:space="preserve">, the </w:t>
      </w:r>
      <w:r w:rsidRPr="00C50FDC">
        <w:rPr>
          <w:i/>
        </w:rPr>
        <w:t>Carcinus maenas</w:t>
      </w:r>
      <w:r w:rsidRPr="00C50FDC">
        <w:t xml:space="preserve"> and an algae species called </w:t>
      </w:r>
      <w:r w:rsidRPr="00C50FDC">
        <w:rPr>
          <w:i/>
        </w:rPr>
        <w:t>Tetraselmis suecica</w:t>
      </w:r>
      <w:r w:rsidRPr="00C50FDC">
        <w:t>. In this chapter, the methods of the three experiments are being described including the nursing/treatment of the organisms required for performing the experiments. The treatment of the organisms being investigated was always the same for each of the three conducted experiments.</w:t>
      </w:r>
      <w:r w:rsidR="00567172">
        <w:t xml:space="preserve"> </w:t>
      </w:r>
    </w:p>
    <w:p w14:paraId="5412242A" w14:textId="77777777" w:rsidR="00062F91" w:rsidRDefault="00062F91" w:rsidP="00062F91">
      <w:pPr>
        <w:pStyle w:val="Kop2"/>
        <w:numPr>
          <w:ilvl w:val="1"/>
          <w:numId w:val="1"/>
        </w:numPr>
        <w:jc w:val="both"/>
      </w:pPr>
      <w:bookmarkStart w:id="66" w:name="_Toc484177659"/>
      <w:bookmarkStart w:id="67" w:name="_Toc487454397"/>
      <w:r>
        <w:t xml:space="preserve">Nursing </w:t>
      </w:r>
      <w:r w:rsidRPr="00675CD7">
        <w:rPr>
          <w:i/>
        </w:rPr>
        <w:t>Ruditapes Philippinarum</w:t>
      </w:r>
      <w:bookmarkEnd w:id="66"/>
      <w:bookmarkEnd w:id="67"/>
    </w:p>
    <w:p w14:paraId="57024875" w14:textId="4BB4767F" w:rsidR="00062F91" w:rsidRPr="00C50FDC" w:rsidRDefault="00062F91" w:rsidP="00062F91">
      <w:pPr>
        <w:jc w:val="both"/>
      </w:pPr>
      <w:r w:rsidRPr="00C50FDC">
        <w:rPr>
          <w:noProof/>
          <w:lang w:eastAsia="en-GB"/>
        </w:rPr>
        <mc:AlternateContent>
          <mc:Choice Requires="wps">
            <w:drawing>
              <wp:anchor distT="0" distB="0" distL="114300" distR="114300" simplePos="0" relativeHeight="251734016" behindDoc="1" locked="0" layoutInCell="1" allowOverlap="1" wp14:anchorId="182B4CAA" wp14:editId="5028C1F7">
                <wp:simplePos x="0" y="0"/>
                <wp:positionH relativeFrom="column">
                  <wp:posOffset>4064000</wp:posOffset>
                </wp:positionH>
                <wp:positionV relativeFrom="paragraph">
                  <wp:posOffset>3694430</wp:posOffset>
                </wp:positionV>
                <wp:extent cx="1732915" cy="635"/>
                <wp:effectExtent l="0" t="0" r="0" b="0"/>
                <wp:wrapTight wrapText="bothSides">
                  <wp:wrapPolygon edited="0">
                    <wp:start x="0" y="0"/>
                    <wp:lineTo x="0" y="21600"/>
                    <wp:lineTo x="21600" y="21600"/>
                    <wp:lineTo x="21600" y="0"/>
                  </wp:wrapPolygon>
                </wp:wrapTight>
                <wp:docPr id="23" name="Tekstvak 23"/>
                <wp:cNvGraphicFramePr/>
                <a:graphic xmlns:a="http://schemas.openxmlformats.org/drawingml/2006/main">
                  <a:graphicData uri="http://schemas.microsoft.com/office/word/2010/wordprocessingShape">
                    <wps:wsp>
                      <wps:cNvSpPr txBox="1"/>
                      <wps:spPr>
                        <a:xfrm>
                          <a:off x="0" y="0"/>
                          <a:ext cx="1732915" cy="635"/>
                        </a:xfrm>
                        <a:prstGeom prst="rect">
                          <a:avLst/>
                        </a:prstGeom>
                        <a:solidFill>
                          <a:prstClr val="white"/>
                        </a:solidFill>
                        <a:ln>
                          <a:noFill/>
                        </a:ln>
                      </wps:spPr>
                      <wps:txbx>
                        <w:txbxContent>
                          <w:p w14:paraId="28D25FF7" w14:textId="77777777" w:rsidR="00C76BCB" w:rsidRPr="00871CD6" w:rsidRDefault="00C76BCB" w:rsidP="00062F91">
                            <w:pPr>
                              <w:pStyle w:val="Bijschrift"/>
                              <w:rPr>
                                <w:i w:val="0"/>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873D7E">
                              <w:t xml:space="preserve">Bubble columns filled with Tetraselmis </w:t>
                            </w:r>
                            <w:r>
                              <w:t xml:space="preserve">suecica </w:t>
                            </w:r>
                            <w:r w:rsidRPr="00E772D0">
                              <w:rPr>
                                <w:i w:val="0"/>
                              </w:rPr>
                              <w:t>(left)</w:t>
                            </w:r>
                            <w:r>
                              <w:t xml:space="preserve"> </w:t>
                            </w:r>
                            <w:r w:rsidRPr="00E772D0">
                              <w:rPr>
                                <w:i w:val="0"/>
                              </w:rPr>
                              <w:t>and</w:t>
                            </w:r>
                            <w:r>
                              <w:t xml:space="preserve"> Rhodomonas baltica</w:t>
                            </w:r>
                            <w:r>
                              <w:rPr>
                                <w:i w:val="0"/>
                              </w:rPr>
                              <w:t xml:space="preserv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2B4CAA" id="Tekstvak 23" o:spid="_x0000_s1038" type="#_x0000_t202" style="position:absolute;left:0;text-align:left;margin-left:320pt;margin-top:290.9pt;width:136.45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" stroked="f">
                <v:textbox style="mso-fit-shape-to-text:t" inset="0,0,0,0">
                  <w:txbxContent>
                    <w:p w14:paraId="28D25FF7" w14:textId="77777777" w:rsidR="00C76BCB" w:rsidRPr="00871CD6" w:rsidRDefault="00C76BCB" w:rsidP="00062F91">
                      <w:pPr>
                        <w:pStyle w:val="Bijschrift"/>
                        <w:rPr>
                          <w:i w:val="0"/>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873D7E">
                        <w:t xml:space="preserve">Bubble columns filled with Tetraselmis </w:t>
                      </w:r>
                      <w:r>
                        <w:t xml:space="preserve">suecica </w:t>
                      </w:r>
                      <w:r w:rsidRPr="00E772D0">
                        <w:rPr>
                          <w:i w:val="0"/>
                        </w:rPr>
                        <w:t>(left)</w:t>
                      </w:r>
                      <w:r>
                        <w:t xml:space="preserve"> </w:t>
                      </w:r>
                      <w:r w:rsidRPr="00E772D0">
                        <w:rPr>
                          <w:i w:val="0"/>
                        </w:rPr>
                        <w:t>and</w:t>
                      </w:r>
                      <w:r>
                        <w:t xml:space="preserve"> Rhodomonas baltica</w:t>
                      </w:r>
                      <w:r>
                        <w:rPr>
                          <w:i w:val="0"/>
                        </w:rPr>
                        <w:t xml:space="preserve"> (right)</w:t>
                      </w:r>
                    </w:p>
                  </w:txbxContent>
                </v:textbox>
                <w10:wrap type="tight"/>
              </v:shape>
            </w:pict>
          </mc:Fallback>
        </mc:AlternateContent>
      </w:r>
      <w:r w:rsidRPr="00C50FDC">
        <w:rPr>
          <w:noProof/>
          <w:lang w:eastAsia="en-GB"/>
        </w:rPr>
        <w:drawing>
          <wp:anchor distT="0" distB="0" distL="114300" distR="114300" simplePos="0" relativeHeight="251728896" behindDoc="0" locked="0" layoutInCell="1" allowOverlap="1" wp14:anchorId="46A60103" wp14:editId="6981B996">
            <wp:simplePos x="0" y="0"/>
            <wp:positionH relativeFrom="column">
              <wp:posOffset>4064091</wp:posOffset>
            </wp:positionH>
            <wp:positionV relativeFrom="paragraph">
              <wp:posOffset>33564</wp:posOffset>
            </wp:positionV>
            <wp:extent cx="1732915" cy="3604260"/>
            <wp:effectExtent l="0" t="0" r="635" b="0"/>
            <wp:wrapTight wrapText="bothSides">
              <wp:wrapPolygon edited="0">
                <wp:start x="475" y="0"/>
                <wp:lineTo x="0" y="342"/>
                <wp:lineTo x="0" y="21235"/>
                <wp:lineTo x="475" y="21463"/>
                <wp:lineTo x="20896" y="21463"/>
                <wp:lineTo x="21370" y="21235"/>
                <wp:lineTo x="21370" y="342"/>
                <wp:lineTo x="20896" y="0"/>
                <wp:lineTo x="475"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32915" cy="3604260"/>
                    </a:xfrm>
                    <a:prstGeom prst="roundRect">
                      <a:avLst>
                        <a:gd name="adj" fmla="val 8594"/>
                      </a:avLst>
                    </a:prstGeom>
                    <a:solidFill>
                      <a:srgbClr val="FFFFFF">
                        <a:shade val="85000"/>
                      </a:srgbClr>
                    </a:solidFill>
                    <a:ln>
                      <a:noFill/>
                    </a:ln>
                    <a:effectLst/>
                  </pic:spPr>
                </pic:pic>
              </a:graphicData>
            </a:graphic>
          </wp:anchor>
        </w:drawing>
      </w:r>
      <w:r w:rsidRPr="00C50FDC">
        <w:t xml:space="preserve">In order to conduct the experiment, the </w:t>
      </w:r>
      <w:r w:rsidRPr="00C50FDC">
        <w:rPr>
          <w:i/>
        </w:rPr>
        <w:t xml:space="preserve">Ruditapes Philippinarum </w:t>
      </w:r>
      <w:r w:rsidR="004357EB">
        <w:t>of three sizes (3-8mm, 6-8mm and 8-12mm</w:t>
      </w:r>
      <w:r>
        <w:t>.) were ordered from the Roem van Yerseke B.V. Their hatchery grows the shellfish until they can be sold to the farmers. The shellfish can be bought in varied sizes t</w:t>
      </w:r>
      <w:r w:rsidR="004357EB">
        <w:t xml:space="preserve">o meet the demand of the farmer. The shellfish </w:t>
      </w:r>
      <w:r>
        <w:t xml:space="preserve">re coded with a T code. The T code stands for the sieve size that is used to divide the shells in their size classes. From now on the </w:t>
      </w:r>
      <w:r>
        <w:rPr>
          <w:i/>
        </w:rPr>
        <w:t xml:space="preserve">R. philippinarum </w:t>
      </w:r>
      <w:r>
        <w:t>size will only be indicated with their T class. The corresponding sizes with those T values can be found in Table 1</w:t>
      </w:r>
      <w:r w:rsidR="004357EB">
        <w:t xml:space="preserve"> (page 10)</w:t>
      </w:r>
      <w:r>
        <w:t>.</w:t>
      </w:r>
    </w:p>
    <w:p w14:paraId="0DA296B6" w14:textId="77777777" w:rsidR="00062F91" w:rsidRPr="00C357F4" w:rsidRDefault="00062F91" w:rsidP="00062F91">
      <w:pPr>
        <w:jc w:val="both"/>
      </w:pPr>
      <w:r>
        <w:t xml:space="preserve">The shellfish were placed in an aquarium hanging in small nets. The aquarium was equipped with air supply and a cooler. The water temperature was maintained at 14 degrees Celsius as recommended by the hatchery. The main feeding source for the </w:t>
      </w:r>
      <w:r>
        <w:rPr>
          <w:i/>
        </w:rPr>
        <w:t xml:space="preserve">R. philippinarum </w:t>
      </w:r>
      <w:r>
        <w:t xml:space="preserve">clams was </w:t>
      </w:r>
      <w:r w:rsidRPr="00B338BC">
        <w:rPr>
          <w:i/>
        </w:rPr>
        <w:t>Tetraselmis suecica</w:t>
      </w:r>
      <w:r>
        <w:t xml:space="preserve"> which is a green algae species. 2 litres of the </w:t>
      </w:r>
      <w:r w:rsidRPr="00EA4E80">
        <w:rPr>
          <w:i/>
        </w:rPr>
        <w:t>Tetraselmis</w:t>
      </w:r>
      <w:r>
        <w:rPr>
          <w:i/>
        </w:rPr>
        <w:t xml:space="preserve"> </w:t>
      </w:r>
      <w:r>
        <w:t>culture was fed to the</w:t>
      </w:r>
      <w:r>
        <w:rPr>
          <w:i/>
        </w:rPr>
        <w:t xml:space="preserve"> R. philippinarum </w:t>
      </w:r>
      <w:r>
        <w:t xml:space="preserve">once every two days figure 5. The algae where cultivated in a so-called bubble column. To keep the algae culture fresh and healthy one third of the column was refreshed daily to prevent the culture from collapsing. The volume that was taken out was replaced by filtered groundwater. Per litre of added groundwater 1ml of grow medium was added. The content of the medium can be found </w:t>
      </w:r>
      <w:r w:rsidRPr="000F4666">
        <w:t xml:space="preserve">in </w:t>
      </w:r>
      <w:r>
        <w:fldChar w:fldCharType="begin"/>
      </w:r>
      <w:r>
        <w:instrText xml:space="preserve"> REF _Ref484341596 \h </w:instrText>
      </w:r>
      <w:r>
        <w:fldChar w:fldCharType="separate"/>
      </w:r>
      <w:r>
        <w:t>Appendix 1</w:t>
      </w:r>
      <w:r>
        <w:fldChar w:fldCharType="end"/>
      </w:r>
      <w:r w:rsidRPr="000F4666">
        <w:t>.</w:t>
      </w:r>
      <w:r>
        <w:t xml:space="preserve"> </w:t>
      </w:r>
    </w:p>
    <w:p w14:paraId="317C6E4E" w14:textId="77777777" w:rsidR="00062F91" w:rsidRDefault="00062F91" w:rsidP="00062F91">
      <w:pPr>
        <w:jc w:val="both"/>
      </w:pPr>
      <w:r w:rsidRPr="00C357F4">
        <w:t>The shells where checked daily and the aquarium was cleaned when needed</w:t>
      </w:r>
      <w:r>
        <w:t xml:space="preserve">, based on the state of the aquarium. </w:t>
      </w:r>
    </w:p>
    <w:p w14:paraId="0DA063EE" w14:textId="77777777" w:rsidR="00062F91" w:rsidRPr="0040599E" w:rsidRDefault="00062F91" w:rsidP="00062F91">
      <w:pPr>
        <w:pStyle w:val="Kop2"/>
        <w:numPr>
          <w:ilvl w:val="1"/>
          <w:numId w:val="1"/>
        </w:numPr>
        <w:jc w:val="both"/>
      </w:pPr>
      <w:bookmarkStart w:id="68" w:name="_Toc484177660"/>
      <w:bookmarkStart w:id="69" w:name="_Toc487454398"/>
      <w:r>
        <w:t xml:space="preserve">Nursing </w:t>
      </w:r>
      <w:r w:rsidRPr="00675CD7">
        <w:rPr>
          <w:i/>
        </w:rPr>
        <w:t>Carcinus maenas</w:t>
      </w:r>
      <w:bookmarkEnd w:id="68"/>
      <w:bookmarkEnd w:id="69"/>
      <w:r>
        <w:t xml:space="preserve"> </w:t>
      </w:r>
    </w:p>
    <w:p w14:paraId="5D2660C6" w14:textId="3B949CE6" w:rsidR="00062F91" w:rsidRPr="00C50FDC" w:rsidRDefault="00062F91" w:rsidP="00062F91">
      <w:pPr>
        <w:jc w:val="both"/>
      </w:pPr>
      <w:r w:rsidRPr="00C50FDC">
        <w:t xml:space="preserve">The </w:t>
      </w:r>
      <w:r w:rsidRPr="00C50FDC">
        <w:rPr>
          <w:i/>
        </w:rPr>
        <w:t>Carcinus maenas</w:t>
      </w:r>
      <w:r w:rsidRPr="00C50FDC">
        <w:t xml:space="preserve"> (shore crab) used for the experiment were collected by fishermen in the Ooster Schelde from subtidal areas. The </w:t>
      </w:r>
      <w:r w:rsidR="00561F71">
        <w:rPr>
          <w:i/>
        </w:rPr>
        <w:t>C. maena</w:t>
      </w:r>
      <w:r w:rsidRPr="00C50FDC">
        <w:t xml:space="preserve">s were stored in </w:t>
      </w:r>
      <w:r w:rsidR="004357EB">
        <w:t>one</w:t>
      </w:r>
      <w:r w:rsidRPr="00C50FDC">
        <w:t xml:space="preserve"> big tank located at the SEAlab of the HZ University of Applied Sciences. This tank was filled with cleaned sand and groundwater and some bricks to give the crabs an opportunity to hide and become more comfortable inside the holding tank. The crabs were fed with mussels about once every two days. When crabs were needed for the experiments they were transferred to the climate chamber where they were separately placed in one of the darkened aquariums and starved for 48 hours. This was done to give them time to adjust to the experimental conditions and set comparable hunger levels. After the starvation period, the crabs were ready to be used for one of the experiments. Every crab has undergone the same pre-treatment and handling before any of the experiments being executed.</w:t>
      </w:r>
      <w:r w:rsidR="00567172">
        <w:t xml:space="preserve"> </w:t>
      </w:r>
    </w:p>
    <w:p w14:paraId="245B786E" w14:textId="77777777" w:rsidR="00062F91" w:rsidRDefault="00062F91" w:rsidP="00062F91">
      <w:pPr>
        <w:jc w:val="both"/>
      </w:pPr>
      <w:r>
        <w:lastRenderedPageBreak/>
        <w:t>The crabs for the experiments were selected according to the following criteria:</w:t>
      </w:r>
    </w:p>
    <w:p w14:paraId="6427C809" w14:textId="77777777" w:rsidR="00062F91" w:rsidRDefault="00062F91" w:rsidP="00062F91">
      <w:pPr>
        <w:pStyle w:val="Lijstalinea"/>
        <w:numPr>
          <w:ilvl w:val="0"/>
          <w:numId w:val="4"/>
        </w:numPr>
        <w:jc w:val="both"/>
      </w:pPr>
      <w:r>
        <w:t>Sex should be male</w:t>
      </w:r>
    </w:p>
    <w:p w14:paraId="6531E453" w14:textId="77777777" w:rsidR="00062F91" w:rsidRDefault="00062F91" w:rsidP="00062F91">
      <w:pPr>
        <w:pStyle w:val="Lijstalinea"/>
        <w:numPr>
          <w:ilvl w:val="0"/>
          <w:numId w:val="4"/>
        </w:numPr>
        <w:jc w:val="both"/>
      </w:pPr>
      <w:r>
        <w:t>Contain all their limbs (legs and claws)</w:t>
      </w:r>
    </w:p>
    <w:p w14:paraId="461122F0" w14:textId="77777777" w:rsidR="00062F91" w:rsidRDefault="00062F91" w:rsidP="00062F91">
      <w:pPr>
        <w:pStyle w:val="Lijstalinea"/>
        <w:numPr>
          <w:ilvl w:val="0"/>
          <w:numId w:val="4"/>
        </w:numPr>
        <w:jc w:val="both"/>
      </w:pPr>
      <w:r>
        <w:t xml:space="preserve">Should be red morphed </w:t>
      </w:r>
    </w:p>
    <w:p w14:paraId="1A76226A" w14:textId="77777777" w:rsidR="00062F91" w:rsidRDefault="00062F91" w:rsidP="00062F91">
      <w:pPr>
        <w:pStyle w:val="Lijstalinea"/>
        <w:numPr>
          <w:ilvl w:val="0"/>
          <w:numId w:val="4"/>
        </w:numPr>
        <w:jc w:val="both"/>
      </w:pPr>
      <w:r>
        <w:t xml:space="preserve">Show active behaviour (respond to fishing net) </w:t>
      </w:r>
    </w:p>
    <w:p w14:paraId="4112EC16" w14:textId="65F58706" w:rsidR="00062F91" w:rsidRDefault="00062F91" w:rsidP="00062F91">
      <w:pPr>
        <w:jc w:val="both"/>
      </w:pPr>
      <w:r>
        <w:t xml:space="preserve">If a crab met </w:t>
      </w:r>
      <w:r w:rsidRPr="00C50FDC">
        <w:t>all those criteria,</w:t>
      </w:r>
      <w:r w:rsidR="00567172">
        <w:t xml:space="preserve"> </w:t>
      </w:r>
      <w:r w:rsidRPr="00C50FDC">
        <w:t xml:space="preserve">it was </w:t>
      </w:r>
      <w:r>
        <w:t xml:space="preserve">taken out of the holding tank and transferred to the aquariums in the climate chamber. The criteria are chosen to compare the obtained data with other experiments conducted with </w:t>
      </w:r>
      <w:r w:rsidR="00561F71" w:rsidRPr="00561F71">
        <w:rPr>
          <w:i/>
        </w:rPr>
        <w:t>C. maenas</w:t>
      </w:r>
      <w:r>
        <w:t xml:space="preserve">. Many experiments in literature conducted with </w:t>
      </w:r>
      <w:r w:rsidR="00561F71" w:rsidRPr="00561F71">
        <w:rPr>
          <w:i/>
        </w:rPr>
        <w:t>C. maena</w:t>
      </w:r>
      <w:r>
        <w:t xml:space="preserve">s </w:t>
      </w:r>
      <w:r w:rsidR="00561F71">
        <w:t>where</w:t>
      </w:r>
      <w:r w:rsidR="009D2265">
        <w:t xml:space="preserve"> done with healthy male</w:t>
      </w:r>
      <w:r>
        <w:t xml:space="preserve">s </w:t>
      </w:r>
      <w:r>
        <w:fldChar w:fldCharType="begin" w:fldLock="1"/>
      </w:r>
      <w:r>
        <w:instrText>ADDIN CSL_CITATION { "citationItems" : [ { "id" : "ITEM-1", "itemData" : { "DOI" : "10.1016/0022-0981(87)90054-2", "ISBN" : "0022-0981", "ISSN" : "00220981", "abstract" : "Laboratory studies demonstrated that shore crabs Carcinus maenas (L.) can consume &lt;40 cockles Cerastoderma (= Cardium) edule (L.) per individual \u00b7 day\u22121. Various predation techniques used by the crabs are reported. The time required to open and consume individual cockles increased exponentially with prey size. Small (&lt;l5-mm shell height), easily broken cockles appeared to be the most profitable in terms of energy acquisition per unit of handling time, the optimal size of prey increasing with predator size. With unlimited prey available, however, crabs selected prey of mean size smaller than these predicted optima, and much below the maximum size they were capable of opening. Feeding rates, both in terms of cockles ingested or energy intake per day, rose steeply with increasing temperature, but the size range of prey consumed remained unchanged. These data strongly suggest that Carcinus maenas is a potentially important predator of small cockles, particularly during the wanner summer months.", "author" : [ { "dropping-particle" : "", "family" : "Sanchez-Salazar", "given" : "M.E.", "non-dropping-particle" : "", "parse-names" : false, "suffix" : "" }, { "dropping-particle" : "", "family" : "Griffiths", "given" : "C.L.",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"http://www.mendeley.com/documents/?uuid=806e058b-a531-43a1-a67f-c3727a8e2e3c" ] }, { "id" : "ITEM-2", "itemData" : { "author" : [ { "dropping-particle" : "", "family" : "Murray", "given" : "Author L G", "non-dropping-particle" : "", "parse-names" : false, "suffix" : "" }, { "dropping-particle" : "", "family" : "Seed", "given" : "R", "non-dropping-particle" : "", "parse-names" : false, "suffix" : "" }, { "dropping-particle" : "", "family" : "Jones", "given" : "T", "non-dropping-particle" : "", "parse-names" : false, "suffix" : "" } ], "id" : "ITEM-2", "issue" : "4", "issued" : { "date-parts" : [ [ "2007" ] ] }, "page" : "1089-1098", "title" : "Predicting the impacts of Carcinus maenas predation on cultivated mytilus edulis beds", "type" : "article-journal", "volume" : "26" }, "uris" : [ "http://www.mendeley.com/documents/?uuid=ce2842ae-fc5c-4cde-8a42-36b0657c2cf5" ] } ], "mendeley" : { "formattedCitation" : "(Murray et al., 2007; Sanchez-Salazar et al., 1987a)", "manualFormatting" : "(Murray et al., 2007; Sanchez-Salazar et al., 1987)", "plainTextFormattedCitation" : "(Murray et al., 2007; Sanchez-Salazar et al., 1987a)", "previouslyFormattedCitation" : "(Murray et al., 2007; Sanchez-Salazar et al., 1987a)" }, "properties" : { "noteIndex" : 0 }, "schema" : "https://github.com/citation-style-language/schema/raw/master/csl-citation.json" }</w:instrText>
      </w:r>
      <w:r>
        <w:fldChar w:fldCharType="separate"/>
      </w:r>
      <w:r w:rsidRPr="00A1510E">
        <w:rPr>
          <w:noProof/>
        </w:rPr>
        <w:t>(Murray et al., 200</w:t>
      </w:r>
      <w:r>
        <w:rPr>
          <w:noProof/>
        </w:rPr>
        <w:t>7; Sanchez-Salazar et al., 1987</w:t>
      </w:r>
      <w:r w:rsidRPr="00A1510E">
        <w:rPr>
          <w:noProof/>
        </w:rPr>
        <w:t>)</w:t>
      </w:r>
      <w:r>
        <w:fldChar w:fldCharType="end"/>
      </w:r>
      <w:r>
        <w:t>.</w:t>
      </w:r>
      <w:r w:rsidR="00567172">
        <w:t xml:space="preserve"> </w:t>
      </w:r>
    </w:p>
    <w:p w14:paraId="0DF7EEF2" w14:textId="77777777" w:rsidR="00062F91" w:rsidRDefault="00062F91" w:rsidP="00062F91">
      <w:pPr>
        <w:pStyle w:val="Kop2"/>
        <w:numPr>
          <w:ilvl w:val="1"/>
          <w:numId w:val="1"/>
        </w:numPr>
        <w:jc w:val="both"/>
      </w:pPr>
      <w:bookmarkStart w:id="70" w:name="_Toc484177661"/>
      <w:bookmarkStart w:id="71" w:name="_Toc487454399"/>
      <w:r>
        <w:t>The experiments</w:t>
      </w:r>
      <w:bookmarkEnd w:id="70"/>
      <w:bookmarkEnd w:id="71"/>
      <w:r>
        <w:t xml:space="preserve"> </w:t>
      </w:r>
    </w:p>
    <w:p w14:paraId="7B96836A" w14:textId="56A40DDE" w:rsidR="00062F91" w:rsidRDefault="00062F91" w:rsidP="00062F91">
      <w:pPr>
        <w:keepNext/>
      </w:pPr>
      <w:r>
        <w:t xml:space="preserve">At the start of an </w:t>
      </w:r>
      <w:r w:rsidRPr="00561F71">
        <w:t>experiment,</w:t>
      </w:r>
      <w:r w:rsidR="00567172" w:rsidRPr="00561F71">
        <w:t xml:space="preserve"> </w:t>
      </w:r>
      <w:r w:rsidRPr="00561F71">
        <w:t xml:space="preserve">9 </w:t>
      </w:r>
      <w:r>
        <w:t xml:space="preserve">crabs were selected and transferred from the storage tank to the climate chamber. First the 9 selected crabs were placed in separate aquaria for 48 hours without food. All the aquaria in the climate chamber where 40x30x23cm (L, B, H) of size. Those 48 hours where used to standardize hunger levels. Two hours before the starvation period was finished the </w:t>
      </w:r>
      <w:r>
        <w:rPr>
          <w:i/>
        </w:rPr>
        <w:t xml:space="preserve">R. philippinarum </w:t>
      </w:r>
      <w:r>
        <w:t xml:space="preserve">shells were placed in the aquaria that were prepared for the experiment. The length of the shells that were used were measured with a ruler (length is longest side of shell). The reason to do this two hours in advance was to give the </w:t>
      </w:r>
      <w:r>
        <w:rPr>
          <w:i/>
        </w:rPr>
        <w:t xml:space="preserve">R. philippinarum </w:t>
      </w:r>
      <w:r>
        <w:t xml:space="preserve">enough time to settle in to the sand. After the starvation period, the crabs were transferred to the aquariums containing the </w:t>
      </w:r>
      <w:r>
        <w:rPr>
          <w:i/>
        </w:rPr>
        <w:t>R. philippinarum</w:t>
      </w:r>
      <w:r>
        <w:t xml:space="preserve">. Finally, some </w:t>
      </w:r>
      <w:r>
        <w:rPr>
          <w:i/>
        </w:rPr>
        <w:t>Tetraselmis</w:t>
      </w:r>
      <w:r>
        <w:t xml:space="preserve"> were added to the tank to stimulate the shellfish to extend their syphon. The idea behind this was that the </w:t>
      </w:r>
      <w:r>
        <w:rPr>
          <w:i/>
        </w:rPr>
        <w:t xml:space="preserve">R. philippinarum </w:t>
      </w:r>
      <w:r>
        <w:t xml:space="preserve">at an aquaculture patch also would extend their syphon most of the time as natural behaviour. </w:t>
      </w:r>
    </w:p>
    <w:p w14:paraId="583C80FA" w14:textId="77777777" w:rsidR="00062F91" w:rsidRDefault="00062F91" w:rsidP="00062F91">
      <w:pPr>
        <w:keepNext/>
        <w:rPr>
          <w:noProof/>
          <w:lang w:eastAsia="en-GB"/>
        </w:rPr>
      </w:pPr>
      <w:r>
        <w:t xml:space="preserve">All the aquaria were located in the climate chamber and filled with 8cm of cleaned sand with a grain size of maximum 2 mm. Every basin was equipped with a small air stone. The temperature inside the climate chamber was maintained at 14 degrees Celsius, this is the temperature at which the Hatchery </w:t>
      </w:r>
      <w:r>
        <w:lastRenderedPageBreak/>
        <w:t xml:space="preserve">stocks their carpet shells. While conducting experiment 1 and 2 water was not heated or cooled and was </w:t>
      </w:r>
      <w:r>
        <w:rPr>
          <w:rFonts w:cstheme="minorHAnsi"/>
        </w:rPr>
        <w:t>14±0,5</w:t>
      </w:r>
      <w:r w:rsidRPr="00FC5652">
        <w:rPr>
          <w:rFonts w:ascii="Cambria Math" w:eastAsia="SimSun" w:hAnsi="Cambria Math" w:cs="Cambria Math"/>
        </w:rPr>
        <w:t>℃</w:t>
      </w:r>
      <w:r>
        <w:rPr>
          <w:rFonts w:ascii="Cambria Math" w:eastAsia="SimSun" w:hAnsi="Cambria Math" w:cs="Cambria Math"/>
        </w:rPr>
        <w:t>.</w:t>
      </w:r>
      <w:r w:rsidRPr="001D10FB">
        <w:rPr>
          <w:noProof/>
          <w:lang w:eastAsia="en-GB"/>
        </w:rPr>
        <w:t xml:space="preserve"> </w:t>
      </w:r>
      <w:r>
        <w:rPr>
          <w:noProof/>
          <w:lang w:eastAsia="en-GB"/>
        </w:rPr>
        <w:t xml:space="preserve">An overvieuw of the expermental setup is given in Figuur (6) </w:t>
      </w:r>
    </w:p>
    <w:p w14:paraId="242CE03F" w14:textId="77777777" w:rsidR="00062F91" w:rsidRDefault="00062F91" w:rsidP="00062F91">
      <w:pPr>
        <w:rPr>
          <w:noProof/>
          <w:lang w:eastAsia="en-GB"/>
        </w:rPr>
      </w:pPr>
      <w:r>
        <w:rPr>
          <w:noProof/>
          <w:lang w:eastAsia="en-GB"/>
        </w:rPr>
        <mc:AlternateContent>
          <mc:Choice Requires="wpg">
            <w:drawing>
              <wp:anchor distT="0" distB="0" distL="114300" distR="114300" simplePos="0" relativeHeight="251729920" behindDoc="0" locked="0" layoutInCell="1" allowOverlap="1" wp14:anchorId="30B9A61B" wp14:editId="5D2621E3">
                <wp:simplePos x="0" y="0"/>
                <wp:positionH relativeFrom="margin">
                  <wp:align>right</wp:align>
                </wp:positionH>
                <wp:positionV relativeFrom="paragraph">
                  <wp:posOffset>102235</wp:posOffset>
                </wp:positionV>
                <wp:extent cx="4869180" cy="3634740"/>
                <wp:effectExtent l="0" t="0" r="7620" b="3810"/>
                <wp:wrapSquare wrapText="bothSides"/>
                <wp:docPr id="4" name="Groep 4"/>
                <wp:cNvGraphicFramePr/>
                <a:graphic xmlns:a="http://schemas.openxmlformats.org/drawingml/2006/main">
                  <a:graphicData uri="http://schemas.microsoft.com/office/word/2010/wordprocessingGroup">
                    <wpg:wgp>
                      <wpg:cNvGrpSpPr/>
                      <wpg:grpSpPr>
                        <a:xfrm>
                          <a:off x="0" y="0"/>
                          <a:ext cx="4869180" cy="3634740"/>
                          <a:chOff x="5996" y="18890"/>
                          <a:chExt cx="3909695" cy="3280570"/>
                        </a:xfrm>
                      </wpg:grpSpPr>
                      <pic:pic xmlns:pic="http://schemas.openxmlformats.org/drawingml/2006/picture">
                        <pic:nvPicPr>
                          <pic:cNvPr id="5" name="Afbeelding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996" y="18890"/>
                            <a:ext cx="3909695" cy="3009900"/>
                          </a:xfrm>
                          <a:prstGeom prst="rect">
                            <a:avLst/>
                          </a:prstGeom>
                        </pic:spPr>
                      </pic:pic>
                      <wps:wsp>
                        <wps:cNvPr id="6" name="Tekstvak 2"/>
                        <wps:cNvSpPr txBox="1">
                          <a:spLocks noChangeArrowheads="1"/>
                        </wps:cNvSpPr>
                        <wps:spPr bwMode="auto">
                          <a:xfrm>
                            <a:off x="91440" y="3025140"/>
                            <a:ext cx="2303780" cy="274320"/>
                          </a:xfrm>
                          <a:prstGeom prst="rect">
                            <a:avLst/>
                          </a:prstGeom>
                          <a:solidFill>
                            <a:srgbClr val="FFFFFF"/>
                          </a:solidFill>
                          <a:ln w="9525">
                            <a:noFill/>
                            <a:miter lim="800000"/>
                            <a:headEnd/>
                            <a:tailEnd/>
                          </a:ln>
                        </wps:spPr>
                        <wps:txbx>
                          <w:txbxContent>
                            <w:p w14:paraId="29B852A2" w14:textId="77777777" w:rsidR="00C76BCB" w:rsidRDefault="00C76BCB" w:rsidP="00062F91">
                              <w:pPr>
                                <w:pStyle w:val="Bijschrift"/>
                                <w:jc w:val="both"/>
                              </w:pPr>
                              <w:r>
                                <w:t xml:space="preserve">Figure </w:t>
                              </w:r>
                              <w:r>
                                <w:fldChar w:fldCharType="begin"/>
                              </w:r>
                              <w:r>
                                <w:instrText xml:space="preserve"> SEQ Figure \* ARABIC </w:instrText>
                              </w:r>
                              <w:r>
                                <w:fldChar w:fldCharType="separate"/>
                              </w:r>
                              <w:r>
                                <w:rPr>
                                  <w:noProof/>
                                </w:rPr>
                                <w:t>6</w:t>
                              </w:r>
                              <w:r>
                                <w:fldChar w:fldCharType="end"/>
                              </w:r>
                              <w:r>
                                <w:t xml:space="preserve"> Experimental setup </w:t>
                              </w:r>
                            </w:p>
                            <w:p w14:paraId="1F46EAC5" w14:textId="77777777" w:rsidR="00C76BCB" w:rsidRPr="00AD693A" w:rsidRDefault="00C76BCB" w:rsidP="00062F91">
                              <w:pPr>
                                <w:rPr>
                                  <w:lang w:val="nl-N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B9A61B" id="Groep 4" o:spid="_x0000_s1039" style="position:absolute;margin-left:332.2pt;margin-top:8.05pt;width:383.4pt;height:286.2pt;z-index:251729920;mso-position-horizontal:right;mso-position-horizontal-relative:margin;mso-width-relative:margin;mso-height-relative:margin" coordorigin="59,188" coordsize="39096,3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">
                <v:shape id="Afbeelding 5" o:spid="_x0000_s1040" type="#_x0000_t75" style="position:absolute;left:59;top:188;width:39097;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">
                  <v:imagedata r:id="rId19" o:title=""/>
                </v:shape>
                <v:shape id="_x0000_s1041" type="#_x0000_t202" style="position:absolute;left:914;top:30251;width:2303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9B852A2" w14:textId="77777777" w:rsidR="00C76BCB" w:rsidRDefault="00C76BCB" w:rsidP="00062F91">
                        <w:pPr>
                          <w:pStyle w:val="Bijschrift"/>
                          <w:jc w:val="both"/>
                        </w:pPr>
                        <w:r>
                          <w:t xml:space="preserve">Figure </w:t>
                        </w:r>
                        <w:r>
                          <w:fldChar w:fldCharType="begin"/>
                        </w:r>
                        <w:r>
                          <w:instrText xml:space="preserve"> SEQ Figure \* ARABIC </w:instrText>
                        </w:r>
                        <w:r>
                          <w:fldChar w:fldCharType="separate"/>
                        </w:r>
                        <w:r>
                          <w:rPr>
                            <w:noProof/>
                          </w:rPr>
                          <w:t>6</w:t>
                        </w:r>
                        <w:r>
                          <w:fldChar w:fldCharType="end"/>
                        </w:r>
                        <w:r>
                          <w:t xml:space="preserve"> Experimental setup </w:t>
                        </w:r>
                      </w:p>
                      <w:p w14:paraId="1F46EAC5" w14:textId="77777777" w:rsidR="00C76BCB" w:rsidRPr="00AD693A" w:rsidRDefault="00C76BCB" w:rsidP="00062F91">
                        <w:pPr>
                          <w:rPr>
                            <w:lang w:val="nl-NL"/>
                          </w:rPr>
                        </w:pPr>
                      </w:p>
                    </w:txbxContent>
                  </v:textbox>
                </v:shape>
                <w10:wrap type="square" anchorx="margin"/>
              </v:group>
            </w:pict>
          </mc:Fallback>
        </mc:AlternateContent>
      </w:r>
      <w:r>
        <w:rPr>
          <w:noProof/>
          <w:lang w:eastAsia="en-GB"/>
        </w:rPr>
        <w:br w:type="page"/>
      </w:r>
    </w:p>
    <w:p w14:paraId="68A39A2A" w14:textId="77777777" w:rsidR="00062F91" w:rsidRDefault="00062F91" w:rsidP="00062F91">
      <w:pPr>
        <w:keepNext/>
      </w:pPr>
    </w:p>
    <w:p w14:paraId="675E2FD2" w14:textId="18DE36B1" w:rsidR="00062F91" w:rsidRDefault="00062F91" w:rsidP="00062F91">
      <w:pPr>
        <w:jc w:val="both"/>
      </w:pPr>
      <w:r>
        <w:t>Collecting the data was done by sieving sand through a 2mm sieve. This is a size that is bigger than</w:t>
      </w:r>
      <w:r w:rsidRPr="00DB0AB7">
        <w:t xml:space="preserve"> </w:t>
      </w:r>
      <w:r>
        <w:t>the grain size but smaller than the smallest shell size that was used. By using this sieve size undamaged shells would stay behind in the sieve, by subtracting the undamaged shells from the total amount of added shellfish the number of predated shellfish could be determined. Sieving was done with the help of water, by continuous spraying the sand with water the sand grains flushed quickly through the sieve. After sieving the experimental setup was reset again for the</w:t>
      </w:r>
      <w:r w:rsidR="004357EB">
        <w:t xml:space="preserve"> next run. Al the experiment were</w:t>
      </w:r>
      <w:r>
        <w:t xml:space="preserve"> done in triploid, this resulted in 27 samples per experiment. </w:t>
      </w:r>
    </w:p>
    <w:p w14:paraId="235D8114" w14:textId="77777777" w:rsidR="00062F91" w:rsidRDefault="00062F91" w:rsidP="00062F91">
      <w:pPr>
        <w:pStyle w:val="Kop3"/>
        <w:numPr>
          <w:ilvl w:val="2"/>
          <w:numId w:val="1"/>
        </w:numPr>
        <w:jc w:val="both"/>
      </w:pPr>
      <w:bookmarkStart w:id="72" w:name="_Toc484177662"/>
      <w:bookmarkStart w:id="73" w:name="_Toc487454400"/>
      <w:r>
        <w:t>Experiment 1</w:t>
      </w:r>
      <w:bookmarkEnd w:id="72"/>
      <w:r>
        <w:t xml:space="preserve"> effect on spat size on predation by </w:t>
      </w:r>
      <w:r>
        <w:rPr>
          <w:i/>
        </w:rPr>
        <w:t>C. maenas</w:t>
      </w:r>
      <w:bookmarkEnd w:id="73"/>
    </w:p>
    <w:p w14:paraId="552DA46C" w14:textId="2EFD1712" w:rsidR="00062F91" w:rsidRDefault="00062F91" w:rsidP="00062F91">
      <w:pPr>
        <w:jc w:val="both"/>
      </w:pPr>
      <w:r>
        <w:rPr>
          <w:noProof/>
          <w:lang w:eastAsia="en-GB"/>
        </w:rPr>
        <w:drawing>
          <wp:anchor distT="0" distB="0" distL="114300" distR="114300" simplePos="0" relativeHeight="251730944" behindDoc="1" locked="0" layoutInCell="1" allowOverlap="1" wp14:anchorId="1AEEF7A1" wp14:editId="5C9EA01F">
            <wp:simplePos x="0" y="0"/>
            <wp:positionH relativeFrom="column">
              <wp:posOffset>3326707</wp:posOffset>
            </wp:positionH>
            <wp:positionV relativeFrom="paragraph">
              <wp:posOffset>12007</wp:posOffset>
            </wp:positionV>
            <wp:extent cx="2847975" cy="2524125"/>
            <wp:effectExtent l="0" t="0" r="9525" b="9525"/>
            <wp:wrapTight wrapText="bothSides">
              <wp:wrapPolygon edited="0">
                <wp:start x="0" y="0"/>
                <wp:lineTo x="0" y="21518"/>
                <wp:lineTo x="21528" y="21518"/>
                <wp:lineTo x="2152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47975" cy="2524125"/>
                    </a:xfrm>
                    <a:prstGeom prst="rect">
                      <a:avLst/>
                    </a:prstGeom>
                  </pic:spPr>
                </pic:pic>
              </a:graphicData>
            </a:graphic>
          </wp:anchor>
        </w:drawing>
      </w:r>
      <w:r>
        <w:t xml:space="preserve">The goal of experiment one was to find out if there is a relation between the amount of eaten shells and the size of the shellfish. 9 aquariums were filled with one of the 3 sizes of </w:t>
      </w:r>
      <w:r w:rsidRPr="00675CD7">
        <w:rPr>
          <w:i/>
        </w:rPr>
        <w:t>R. philippinarum</w:t>
      </w:r>
      <w:r>
        <w:t xml:space="preserve"> (30 shells per aquarium). Placement of the shells and crab was randomized.</w:t>
      </w:r>
      <w:r w:rsidR="00567172">
        <w:t xml:space="preserve"> </w:t>
      </w:r>
    </w:p>
    <w:p w14:paraId="53099A00" w14:textId="77777777" w:rsidR="00062F91" w:rsidRDefault="00062F91" w:rsidP="00062F91">
      <w:pPr>
        <w:pStyle w:val="Geenafstand"/>
        <w:numPr>
          <w:ilvl w:val="0"/>
          <w:numId w:val="4"/>
        </w:numPr>
      </w:pPr>
      <w:r>
        <w:t xml:space="preserve">3 aquaria contain 30 shells of size T2 </w:t>
      </w:r>
    </w:p>
    <w:p w14:paraId="3265D8E1" w14:textId="77777777" w:rsidR="00062F91" w:rsidRDefault="00062F91" w:rsidP="00062F91">
      <w:pPr>
        <w:pStyle w:val="Geenafstand"/>
        <w:numPr>
          <w:ilvl w:val="0"/>
          <w:numId w:val="4"/>
        </w:numPr>
      </w:pPr>
      <w:r>
        <w:t>3 aquaria contain 30 shells of size T4</w:t>
      </w:r>
    </w:p>
    <w:p w14:paraId="083DF247" w14:textId="77777777" w:rsidR="00062F91" w:rsidRDefault="00062F91" w:rsidP="00062F91">
      <w:pPr>
        <w:pStyle w:val="Geenafstand"/>
        <w:numPr>
          <w:ilvl w:val="0"/>
          <w:numId w:val="4"/>
        </w:numPr>
        <w:jc w:val="both"/>
      </w:pPr>
      <w:r>
        <w:t>3 aquaria contain 30 shells of size T6</w:t>
      </w:r>
    </w:p>
    <w:p w14:paraId="4B844CA8" w14:textId="77777777" w:rsidR="00062F91" w:rsidRDefault="00062F91" w:rsidP="00062F91">
      <w:pPr>
        <w:pStyle w:val="Geenafstand"/>
        <w:jc w:val="both"/>
      </w:pPr>
    </w:p>
    <w:p w14:paraId="2D7DB215" w14:textId="2E6E6EBC" w:rsidR="00062F91" w:rsidRDefault="00062F91" w:rsidP="00062F91">
      <w:pPr>
        <w:pStyle w:val="Geenafstand"/>
        <w:jc w:val="both"/>
      </w:pPr>
      <w:r>
        <w:t xml:space="preserve">The crabs used in this experiment had an average carapace width of approximately 55mm the variation was between the 40 and 65mm wide. The placement of the shells and crabs was randomized. Figure (7) shows a schematic overview of the experimental set up. </w:t>
      </w:r>
      <w:r w:rsidR="00126E4A">
        <w:t xml:space="preserve">Exact sizes of the used </w:t>
      </w:r>
      <w:r w:rsidR="00126E4A">
        <w:rPr>
          <w:i/>
        </w:rPr>
        <w:t xml:space="preserve">C. maenas </w:t>
      </w:r>
      <w:r w:rsidR="00126E4A">
        <w:t xml:space="preserve">can be found in appendix 2.  </w:t>
      </w:r>
    </w:p>
    <w:p w14:paraId="4A259C6E" w14:textId="77777777" w:rsidR="00062F91" w:rsidRDefault="00062F91" w:rsidP="00062F91">
      <w:pPr>
        <w:pStyle w:val="Geenafstand"/>
        <w:jc w:val="both"/>
      </w:pPr>
    </w:p>
    <w:p w14:paraId="1FEF08C5" w14:textId="77777777" w:rsidR="00062F91" w:rsidRDefault="00062F91" w:rsidP="00062F91">
      <w:pPr>
        <w:pStyle w:val="Kop3"/>
        <w:numPr>
          <w:ilvl w:val="2"/>
          <w:numId w:val="1"/>
        </w:numPr>
        <w:jc w:val="both"/>
      </w:pPr>
      <w:bookmarkStart w:id="74" w:name="_Toc484177663"/>
      <w:bookmarkStart w:id="75" w:name="_Toc487454401"/>
      <w:r>
        <w:rPr>
          <w:noProof/>
          <w:lang w:eastAsia="en-GB"/>
        </w:rPr>
        <mc:AlternateContent>
          <mc:Choice Requires="wps">
            <w:drawing>
              <wp:anchor distT="0" distB="0" distL="114300" distR="114300" simplePos="0" relativeHeight="251735040" behindDoc="1" locked="0" layoutInCell="1" allowOverlap="1" wp14:anchorId="4C71ADC9" wp14:editId="4024E0C5">
                <wp:simplePos x="0" y="0"/>
                <wp:positionH relativeFrom="column">
                  <wp:posOffset>3358788</wp:posOffset>
                </wp:positionH>
                <wp:positionV relativeFrom="paragraph">
                  <wp:posOffset>39279</wp:posOffset>
                </wp:positionV>
                <wp:extent cx="2847975" cy="635"/>
                <wp:effectExtent l="0" t="0" r="0" b="0"/>
                <wp:wrapTight wrapText="bothSides">
                  <wp:wrapPolygon edited="0">
                    <wp:start x="0" y="0"/>
                    <wp:lineTo x="0" y="21600"/>
                    <wp:lineTo x="21600" y="21600"/>
                    <wp:lineTo x="21600" y="0"/>
                  </wp:wrapPolygon>
                </wp:wrapTight>
                <wp:docPr id="24" name="Tekstvak 24"/>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7EA939D7" w14:textId="77777777" w:rsidR="00C76BCB" w:rsidRPr="00DD239F" w:rsidRDefault="00C76BCB" w:rsidP="00062F91">
                            <w:pPr>
                              <w:pStyle w:val="Bijschrift"/>
                              <w:rPr>
                                <w:noProof/>
                              </w:rPr>
                            </w:pPr>
                            <w:r>
                              <w:t xml:space="preserve">Figure </w:t>
                            </w:r>
                            <w:r>
                              <w:fldChar w:fldCharType="begin"/>
                            </w:r>
                            <w:r>
                              <w:instrText xml:space="preserve"> SEQ Figure \* ARABIC </w:instrText>
                            </w:r>
                            <w:r>
                              <w:fldChar w:fldCharType="separate"/>
                            </w:r>
                            <w:r>
                              <w:rPr>
                                <w:noProof/>
                              </w:rPr>
                              <w:t>7</w:t>
                            </w:r>
                            <w:r>
                              <w:fldChar w:fldCharType="end"/>
                            </w:r>
                            <w:r>
                              <w:t xml:space="preserve"> Experimental setup exp.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71ADC9" id="Tekstvak 24" o:spid="_x0000_s1042" type="#_x0000_t202" style="position:absolute;left:0;text-align:left;margin-left:264.45pt;margin-top:3.1pt;width:224.25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" stroked="f">
                <v:textbox style="mso-fit-shape-to-text:t" inset="0,0,0,0">
                  <w:txbxContent>
                    <w:p w14:paraId="7EA939D7" w14:textId="77777777" w:rsidR="00C76BCB" w:rsidRPr="00DD239F" w:rsidRDefault="00C76BCB" w:rsidP="00062F91">
                      <w:pPr>
                        <w:pStyle w:val="Bijschrift"/>
                        <w:rPr>
                          <w:noProof/>
                        </w:rPr>
                      </w:pPr>
                      <w:r>
                        <w:t xml:space="preserve">Figure </w:t>
                      </w:r>
                      <w:r>
                        <w:fldChar w:fldCharType="begin"/>
                      </w:r>
                      <w:r>
                        <w:instrText xml:space="preserve"> SEQ Figure \* ARABIC </w:instrText>
                      </w:r>
                      <w:r>
                        <w:fldChar w:fldCharType="separate"/>
                      </w:r>
                      <w:r>
                        <w:rPr>
                          <w:noProof/>
                        </w:rPr>
                        <w:t>7</w:t>
                      </w:r>
                      <w:r>
                        <w:fldChar w:fldCharType="end"/>
                      </w:r>
                      <w:r>
                        <w:t xml:space="preserve"> Experimental setup exp. 1</w:t>
                      </w:r>
                    </w:p>
                  </w:txbxContent>
                </v:textbox>
                <w10:wrap type="tight"/>
              </v:shape>
            </w:pict>
          </mc:Fallback>
        </mc:AlternateContent>
      </w:r>
      <w:r>
        <w:t>Experiment 2</w:t>
      </w:r>
      <w:bookmarkEnd w:id="74"/>
      <w:r>
        <w:t xml:space="preserve"> </w:t>
      </w:r>
      <w:bookmarkStart w:id="76" w:name="_Hlk485811686"/>
      <w:r>
        <w:t xml:space="preserve">effect of different size </w:t>
      </w:r>
      <w:r>
        <w:rPr>
          <w:i/>
        </w:rPr>
        <w:t xml:space="preserve">C. maenas </w:t>
      </w:r>
      <w:r>
        <w:t>on the predation rate</w:t>
      </w:r>
      <w:bookmarkEnd w:id="75"/>
      <w:r>
        <w:t xml:space="preserve"> </w:t>
      </w:r>
      <w:bookmarkEnd w:id="76"/>
    </w:p>
    <w:p w14:paraId="30303B1E" w14:textId="0C162F39" w:rsidR="00062F91" w:rsidRDefault="00062F91" w:rsidP="00062F91">
      <w:pPr>
        <w:jc w:val="both"/>
      </w:pPr>
      <w:r>
        <w:rPr>
          <w:noProof/>
          <w:lang w:eastAsia="en-GB"/>
        </w:rPr>
        <mc:AlternateContent>
          <mc:Choice Requires="wps">
            <w:drawing>
              <wp:anchor distT="0" distB="0" distL="114300" distR="114300" simplePos="0" relativeHeight="251736064" behindDoc="0" locked="0" layoutInCell="1" allowOverlap="1" wp14:anchorId="61CFBCDB" wp14:editId="798D0ED9">
                <wp:simplePos x="0" y="0"/>
                <wp:positionH relativeFrom="column">
                  <wp:posOffset>3296920</wp:posOffset>
                </wp:positionH>
                <wp:positionV relativeFrom="paragraph">
                  <wp:posOffset>2654935</wp:posOffset>
                </wp:positionV>
                <wp:extent cx="2883535"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2883535" cy="635"/>
                        </a:xfrm>
                        <a:prstGeom prst="rect">
                          <a:avLst/>
                        </a:prstGeom>
                        <a:solidFill>
                          <a:prstClr val="white"/>
                        </a:solidFill>
                        <a:ln>
                          <a:noFill/>
                        </a:ln>
                      </wps:spPr>
                      <wps:txbx>
                        <w:txbxContent>
                          <w:p w14:paraId="3D1CE8BD" w14:textId="77777777" w:rsidR="00C76BCB" w:rsidRPr="00E11813" w:rsidRDefault="00C76BCB" w:rsidP="00062F91">
                            <w:pPr>
                              <w:pStyle w:val="Bijschrift"/>
                              <w:rPr>
                                <w:noProof/>
                              </w:rPr>
                            </w:pPr>
                            <w:r>
                              <w:t xml:space="preserve">Figure </w:t>
                            </w:r>
                            <w:r>
                              <w:fldChar w:fldCharType="begin"/>
                            </w:r>
                            <w:r>
                              <w:instrText xml:space="preserve"> SEQ Figure \* ARABIC </w:instrText>
                            </w:r>
                            <w:r>
                              <w:fldChar w:fldCharType="separate"/>
                            </w:r>
                            <w:r>
                              <w:rPr>
                                <w:noProof/>
                              </w:rPr>
                              <w:t>8</w:t>
                            </w:r>
                            <w:r>
                              <w:fldChar w:fldCharType="end"/>
                            </w:r>
                            <w:r>
                              <w:t xml:space="preserve"> Experimental setup exp.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CFBCDB" id="Tekstvak 25" o:spid="_x0000_s1043" type="#_x0000_t202" style="position:absolute;left:0;text-align:left;margin-left:259.6pt;margin-top:209.05pt;width:227.0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" stroked="f">
                <v:textbox style="mso-fit-shape-to-text:t" inset="0,0,0,0">
                  <w:txbxContent>
                    <w:p w14:paraId="3D1CE8BD" w14:textId="77777777" w:rsidR="00C76BCB" w:rsidRPr="00E11813" w:rsidRDefault="00C76BCB" w:rsidP="00062F91">
                      <w:pPr>
                        <w:pStyle w:val="Bijschrift"/>
                        <w:rPr>
                          <w:noProof/>
                        </w:rPr>
                      </w:pPr>
                      <w:r>
                        <w:t xml:space="preserve">Figure </w:t>
                      </w:r>
                      <w:r>
                        <w:fldChar w:fldCharType="begin"/>
                      </w:r>
                      <w:r>
                        <w:instrText xml:space="preserve"> SEQ Figure \* ARABIC </w:instrText>
                      </w:r>
                      <w:r>
                        <w:fldChar w:fldCharType="separate"/>
                      </w:r>
                      <w:r>
                        <w:rPr>
                          <w:noProof/>
                        </w:rPr>
                        <w:t>8</w:t>
                      </w:r>
                      <w:r>
                        <w:fldChar w:fldCharType="end"/>
                      </w:r>
                      <w:r>
                        <w:t xml:space="preserve"> Experimental setup exp. 2</w:t>
                      </w:r>
                    </w:p>
                  </w:txbxContent>
                </v:textbox>
                <w10:wrap type="square"/>
              </v:shape>
            </w:pict>
          </mc:Fallback>
        </mc:AlternateContent>
      </w:r>
      <w:r>
        <w:rPr>
          <w:noProof/>
          <w:lang w:eastAsia="en-GB"/>
        </w:rPr>
        <w:drawing>
          <wp:anchor distT="0" distB="0" distL="114300" distR="114300" simplePos="0" relativeHeight="251731968" behindDoc="0" locked="0" layoutInCell="1" allowOverlap="1" wp14:anchorId="337F8D40" wp14:editId="3F5A91D0">
            <wp:simplePos x="0" y="0"/>
            <wp:positionH relativeFrom="column">
              <wp:posOffset>3297382</wp:posOffset>
            </wp:positionH>
            <wp:positionV relativeFrom="paragraph">
              <wp:posOffset>78105</wp:posOffset>
            </wp:positionV>
            <wp:extent cx="2883535" cy="251968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83535" cy="2519680"/>
                    </a:xfrm>
                    <a:prstGeom prst="rect">
                      <a:avLst/>
                    </a:prstGeom>
                  </pic:spPr>
                </pic:pic>
              </a:graphicData>
            </a:graphic>
          </wp:anchor>
        </w:drawing>
      </w:r>
      <w:r>
        <w:t xml:space="preserve">The goal of the experiment was to research if there is a link between the size of the </w:t>
      </w:r>
      <w:r w:rsidR="00561F71" w:rsidRPr="00561F71">
        <w:rPr>
          <w:i/>
        </w:rPr>
        <w:t>C. maenas</w:t>
      </w:r>
      <w:r>
        <w:t xml:space="preserve"> and the predation rate on the </w:t>
      </w:r>
      <w:r>
        <w:rPr>
          <w:i/>
        </w:rPr>
        <w:t xml:space="preserve">R. philippinarium. </w:t>
      </w:r>
      <w:r>
        <w:t>Experiment 2 uses the same set up as in experiment one. This time al the aquaria were filled with the same sized shellfish. Al nine aquaria contained 30 shells of size class T4 (6-8mm). Now the size of the crabs was the variable. Three size classes of crabs were randomly divided over nine aquaria.</w:t>
      </w:r>
    </w:p>
    <w:p w14:paraId="4558C7AA" w14:textId="77777777" w:rsidR="00062F91" w:rsidRDefault="00062F91" w:rsidP="00062F91">
      <w:pPr>
        <w:pStyle w:val="Lijstalinea"/>
        <w:numPr>
          <w:ilvl w:val="0"/>
          <w:numId w:val="4"/>
        </w:numPr>
        <w:jc w:val="both"/>
      </w:pPr>
      <w:r>
        <w:t xml:space="preserve">3 aquaria contain 30 shells of T4 and a crab with a carapace width between 30mm and 38mm </w:t>
      </w:r>
    </w:p>
    <w:p w14:paraId="79F08F75" w14:textId="77777777" w:rsidR="00062F91" w:rsidRDefault="00062F91" w:rsidP="00062F91">
      <w:pPr>
        <w:pStyle w:val="Lijstalinea"/>
        <w:numPr>
          <w:ilvl w:val="0"/>
          <w:numId w:val="4"/>
        </w:numPr>
        <w:jc w:val="both"/>
      </w:pPr>
      <w:r>
        <w:t xml:space="preserve">3 aquaria contain 30 shells of T4 and a crab with a carapace width between 38mm and 55mm </w:t>
      </w:r>
    </w:p>
    <w:p w14:paraId="1CBC7F61" w14:textId="77777777" w:rsidR="00062F91" w:rsidRDefault="00062F91" w:rsidP="00062F91">
      <w:pPr>
        <w:pStyle w:val="Lijstalinea"/>
        <w:numPr>
          <w:ilvl w:val="0"/>
          <w:numId w:val="4"/>
        </w:numPr>
        <w:jc w:val="both"/>
      </w:pPr>
      <w:r>
        <w:t xml:space="preserve">3 aquaria contain 30 shells of T4 and a crab with a carapace width between 55mm and 60mm </w:t>
      </w:r>
    </w:p>
    <w:p w14:paraId="066F7A18" w14:textId="5D84092A" w:rsidR="00062F91" w:rsidRPr="00E10F34" w:rsidRDefault="00062F91" w:rsidP="00062F91">
      <w:pPr>
        <w:jc w:val="both"/>
      </w:pPr>
      <w:r>
        <w:t>In this experiment difference in feeding amount could be tested between different crab sizes.</w:t>
      </w:r>
      <w:r w:rsidR="00567172">
        <w:t xml:space="preserve"> </w:t>
      </w:r>
      <w:r>
        <w:t xml:space="preserve">A schematic </w:t>
      </w:r>
      <w:r w:rsidR="00126E4A">
        <w:t xml:space="preserve">overview is given in Figure (8). </w:t>
      </w:r>
    </w:p>
    <w:p w14:paraId="7DAB93A0" w14:textId="77777777" w:rsidR="00062F91" w:rsidRDefault="00062F91" w:rsidP="00062F91">
      <w:pPr>
        <w:pStyle w:val="Kop3"/>
        <w:numPr>
          <w:ilvl w:val="2"/>
          <w:numId w:val="1"/>
        </w:numPr>
        <w:jc w:val="both"/>
      </w:pPr>
      <w:bookmarkStart w:id="77" w:name="_Toc484177664"/>
      <w:bookmarkStart w:id="78" w:name="_Toc487454402"/>
      <w:r>
        <w:lastRenderedPageBreak/>
        <w:t>Experiment 3</w:t>
      </w:r>
      <w:bookmarkEnd w:id="77"/>
      <w:r>
        <w:t xml:space="preserve"> effect of tempera</w:t>
      </w:r>
      <w:bookmarkStart w:id="79" w:name="_GoBack"/>
      <w:bookmarkEnd w:id="79"/>
      <w:r>
        <w:t>ture on the predation rate</w:t>
      </w:r>
      <w:bookmarkEnd w:id="78"/>
    </w:p>
    <w:p w14:paraId="3A4B6812" w14:textId="77777777" w:rsidR="00062F91" w:rsidRDefault="00062F91" w:rsidP="00062F91">
      <w:pPr>
        <w:jc w:val="both"/>
      </w:pPr>
      <w:r>
        <w:rPr>
          <w:noProof/>
          <w:lang w:eastAsia="en-GB"/>
        </w:rPr>
        <mc:AlternateContent>
          <mc:Choice Requires="wps">
            <w:drawing>
              <wp:anchor distT="0" distB="0" distL="114300" distR="114300" simplePos="0" relativeHeight="251737088" behindDoc="0" locked="0" layoutInCell="1" allowOverlap="1" wp14:anchorId="1098AFEF" wp14:editId="4CA20F5B">
                <wp:simplePos x="0" y="0"/>
                <wp:positionH relativeFrom="column">
                  <wp:posOffset>2452370</wp:posOffset>
                </wp:positionH>
                <wp:positionV relativeFrom="paragraph">
                  <wp:posOffset>2999740</wp:posOffset>
                </wp:positionV>
                <wp:extent cx="3768090" cy="635"/>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3768090" cy="635"/>
                        </a:xfrm>
                        <a:prstGeom prst="rect">
                          <a:avLst/>
                        </a:prstGeom>
                        <a:solidFill>
                          <a:prstClr val="white"/>
                        </a:solidFill>
                        <a:ln>
                          <a:noFill/>
                        </a:ln>
                      </wps:spPr>
                      <wps:txbx>
                        <w:txbxContent>
                          <w:p w14:paraId="1919696A" w14:textId="77777777" w:rsidR="00C76BCB" w:rsidRPr="00A34F22" w:rsidRDefault="00C76BCB" w:rsidP="00062F91">
                            <w:pPr>
                              <w:pStyle w:val="Bijschrift"/>
                              <w:rPr>
                                <w:noProof/>
                              </w:rPr>
                            </w:pPr>
                            <w:r>
                              <w:t xml:space="preserve">Figure </w:t>
                            </w:r>
                            <w:r>
                              <w:fldChar w:fldCharType="begin"/>
                            </w:r>
                            <w:r>
                              <w:instrText xml:space="preserve"> SEQ Figure \* ARABIC </w:instrText>
                            </w:r>
                            <w:r>
                              <w:fldChar w:fldCharType="separate"/>
                            </w:r>
                            <w:r>
                              <w:rPr>
                                <w:noProof/>
                              </w:rPr>
                              <w:t>9</w:t>
                            </w:r>
                            <w:r>
                              <w:fldChar w:fldCharType="end"/>
                            </w:r>
                            <w:r>
                              <w:t xml:space="preserve"> Experimental set up exp.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8AFEF" id="Tekstvak 26" o:spid="_x0000_s1044" type="#_x0000_t202" style="position:absolute;left:0;text-align:left;margin-left:193.1pt;margin-top:236.2pt;width:296.7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" stroked="f">
                <v:textbox style="mso-fit-shape-to-text:t" inset="0,0,0,0">
                  <w:txbxContent>
                    <w:p w14:paraId="1919696A" w14:textId="77777777" w:rsidR="00C76BCB" w:rsidRPr="00A34F22" w:rsidRDefault="00C76BCB" w:rsidP="00062F91">
                      <w:pPr>
                        <w:pStyle w:val="Bijschrift"/>
                        <w:rPr>
                          <w:noProof/>
                        </w:rPr>
                      </w:pPr>
                      <w:r>
                        <w:t xml:space="preserve">Figure </w:t>
                      </w:r>
                      <w:r>
                        <w:fldChar w:fldCharType="begin"/>
                      </w:r>
                      <w:r>
                        <w:instrText xml:space="preserve"> SEQ Figure \* ARABIC </w:instrText>
                      </w:r>
                      <w:r>
                        <w:fldChar w:fldCharType="separate"/>
                      </w:r>
                      <w:r>
                        <w:rPr>
                          <w:noProof/>
                        </w:rPr>
                        <w:t>9</w:t>
                      </w:r>
                      <w:r>
                        <w:fldChar w:fldCharType="end"/>
                      </w:r>
                      <w:r>
                        <w:t xml:space="preserve"> Experimental set up exp. 3</w:t>
                      </w:r>
                    </w:p>
                  </w:txbxContent>
                </v:textbox>
                <w10:wrap type="square"/>
              </v:shape>
            </w:pict>
          </mc:Fallback>
        </mc:AlternateContent>
      </w:r>
      <w:r>
        <w:rPr>
          <w:noProof/>
          <w:lang w:eastAsia="en-GB"/>
        </w:rPr>
        <w:drawing>
          <wp:anchor distT="0" distB="0" distL="114300" distR="114300" simplePos="0" relativeHeight="251732992" behindDoc="0" locked="0" layoutInCell="1" allowOverlap="1" wp14:anchorId="0034045B" wp14:editId="6697D8EB">
            <wp:simplePos x="0" y="0"/>
            <wp:positionH relativeFrom="column">
              <wp:posOffset>2452889</wp:posOffset>
            </wp:positionH>
            <wp:positionV relativeFrom="paragraph">
              <wp:posOffset>63211</wp:posOffset>
            </wp:positionV>
            <wp:extent cx="3768090" cy="2879725"/>
            <wp:effectExtent l="0" t="0" r="381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5330"/>
                    <a:stretch/>
                  </pic:blipFill>
                  <pic:spPr bwMode="auto">
                    <a:xfrm>
                      <a:off x="0" y="0"/>
                      <a:ext cx="3768090" cy="2879725"/>
                    </a:xfrm>
                    <a:prstGeom prst="rect">
                      <a:avLst/>
                    </a:prstGeom>
                    <a:ln>
                      <a:noFill/>
                    </a:ln>
                    <a:extLst>
                      <a:ext uri="{53640926-AAD7-44D8-BBD7-CCE9431645EC}">
                        <a14:shadowObscured xmlns:a14="http://schemas.microsoft.com/office/drawing/2010/main"/>
                      </a:ext>
                    </a:extLst>
                  </pic:spPr>
                </pic:pic>
              </a:graphicData>
            </a:graphic>
          </wp:anchor>
        </w:drawing>
      </w:r>
      <w:r>
        <w:t xml:space="preserve">The goal of experiment 3 is to see if there is a relation between temperature and predation. This may be of value to choose the proper season of placement of the </w:t>
      </w:r>
      <w:r w:rsidRPr="00675CD7">
        <w:rPr>
          <w:i/>
        </w:rPr>
        <w:t>R. philippinarum</w:t>
      </w:r>
      <w:r>
        <w:t xml:space="preserve"> spat. For experiment three a different set up was chosen. This was needed to obtain the right abiotic factors. In this experiment, all the aquariums where filled with 40 shells of T2, 30 shells of T4 and 15 shells of T6. The carapace width of the crabs used for this experiment was between the (45-55mm) the exact sizes can be found in </w:t>
      </w:r>
      <w:r>
        <w:fldChar w:fldCharType="begin"/>
      </w:r>
      <w:r>
        <w:instrText xml:space="preserve"> REF _Ref484342303 \h </w:instrText>
      </w:r>
      <w:r>
        <w:fldChar w:fldCharType="separate"/>
      </w:r>
      <w:r>
        <w:t>Appendix 4</w:t>
      </w:r>
      <w:r>
        <w:fldChar w:fldCharType="end"/>
      </w:r>
      <w:r>
        <w:t>.</w:t>
      </w:r>
    </w:p>
    <w:p w14:paraId="79E4599F" w14:textId="77777777" w:rsidR="00062F91" w:rsidRDefault="00062F91" w:rsidP="00062F91">
      <w:pPr>
        <w:jc w:val="both"/>
      </w:pPr>
      <w:r>
        <w:t>Because this experiment focused on the water temperature, coolers were needed. Because of the limited availability of coolers it was not possible to give each aquarium a separate cooler. To minimize the amount of needed coolers the aquariums were placed in big basins. Those big basins were filled with (fresh) water. The fresh water was surrounding the aquariums used for the experiment. The surrounding water was cooled by a cooler to the desired temperature and by heat transmission the water inside the aquariums also cooled down to the wanted temperature. The experimental setup is shown in Figure (9).</w:t>
      </w:r>
    </w:p>
    <w:p w14:paraId="484F15DB" w14:textId="77777777" w:rsidR="00062F91" w:rsidRDefault="00062F91" w:rsidP="00062F91">
      <w:pPr>
        <w:jc w:val="both"/>
      </w:pPr>
      <w:r>
        <w:t>The chosen temperatures for this experiment were 14</w:t>
      </w:r>
      <w:r w:rsidRPr="00B129EF">
        <w:rPr>
          <w:rFonts w:ascii="Cambria Math" w:eastAsia="SimSun" w:hAnsi="Cambria Math" w:cs="Cambria Math"/>
        </w:rPr>
        <w:t>℃</w:t>
      </w:r>
      <w:r>
        <w:t>, 8</w:t>
      </w:r>
      <w:r w:rsidRPr="00B129EF">
        <w:rPr>
          <w:rFonts w:ascii="Cambria Math" w:eastAsia="SimSun" w:hAnsi="Cambria Math" w:cs="Cambria Math"/>
        </w:rPr>
        <w:t>℃</w:t>
      </w:r>
      <w:r>
        <w:t xml:space="preserve"> and 4</w:t>
      </w:r>
      <w:r w:rsidRPr="00B129EF">
        <w:rPr>
          <w:rFonts w:ascii="Cambria Math" w:eastAsia="SimSun" w:hAnsi="Cambria Math" w:cs="Cambria Math"/>
        </w:rPr>
        <w:t>℃</w:t>
      </w:r>
      <w:r>
        <w:rPr>
          <w:rFonts w:ascii="Cambria Math" w:eastAsia="SimSun" w:hAnsi="Cambria Math" w:cs="Cambria Math"/>
        </w:rPr>
        <w:t>, which are</w:t>
      </w:r>
      <w:r>
        <w:rPr>
          <w:rFonts w:eastAsia="SimSun" w:cstheme="minorHAnsi"/>
        </w:rPr>
        <w:t xml:space="preserve"> comparable with temperatures used in literature. An extra benefit of choosing 14 degrees was that the water did not needed extra cooling, furthermore the results could be compared since al the previous experiments were done at 14</w:t>
      </w:r>
      <w:r w:rsidRPr="00B129EF">
        <w:rPr>
          <w:rFonts w:ascii="Cambria Math" w:eastAsia="SimSun" w:hAnsi="Cambria Math" w:cs="Cambria Math"/>
        </w:rPr>
        <w:t>℃</w:t>
      </w:r>
      <w:r>
        <w:rPr>
          <w:rFonts w:eastAsia="SimSun" w:cstheme="minorHAnsi"/>
        </w:rPr>
        <w:t xml:space="preserve">. </w:t>
      </w:r>
    </w:p>
    <w:p w14:paraId="1D065E62" w14:textId="49CC7130" w:rsidR="00062F91" w:rsidRDefault="00567172" w:rsidP="00062F91">
      <w:pPr>
        <w:jc w:val="both"/>
      </w:pPr>
      <w:r>
        <w:t xml:space="preserve"> </w:t>
      </w:r>
    </w:p>
    <w:p w14:paraId="185F97B1" w14:textId="77777777" w:rsidR="00062F91" w:rsidRDefault="00062F91" w:rsidP="00062F91">
      <w:pPr>
        <w:jc w:val="both"/>
      </w:pPr>
      <w:r>
        <w:t xml:space="preserve"> </w:t>
      </w:r>
    </w:p>
    <w:p w14:paraId="264B1CB9" w14:textId="77777777" w:rsidR="00062F91" w:rsidRDefault="00062F91" w:rsidP="00062F91">
      <w:r>
        <w:br w:type="page"/>
      </w:r>
    </w:p>
    <w:p w14:paraId="2A999A42" w14:textId="77777777" w:rsidR="00062F91" w:rsidRDefault="00062F91" w:rsidP="00062F91">
      <w:pPr>
        <w:pStyle w:val="Kop2"/>
        <w:numPr>
          <w:ilvl w:val="1"/>
          <w:numId w:val="1"/>
        </w:numPr>
        <w:jc w:val="both"/>
      </w:pPr>
      <w:bookmarkStart w:id="80" w:name="_Toc484177665"/>
      <w:bookmarkStart w:id="81" w:name="_Toc487454403"/>
      <w:r>
        <w:lastRenderedPageBreak/>
        <w:t>Data analysis’s</w:t>
      </w:r>
      <w:bookmarkEnd w:id="80"/>
      <w:bookmarkEnd w:id="81"/>
      <w:r>
        <w:t xml:space="preserve"> </w:t>
      </w:r>
    </w:p>
    <w:p w14:paraId="61BFA087" w14:textId="6960B26C" w:rsidR="00062F91" w:rsidRDefault="00062F91" w:rsidP="00062F91">
      <w:r>
        <w:t xml:space="preserve"> All data analyses and processing was done in excel. After conducting the first experiments it was concluded that sometimes all the 30 shellfish were predated. To solve this problem the data was standardized.</w:t>
      </w:r>
      <w:r w:rsidR="00567172">
        <w:t xml:space="preserve"> </w:t>
      </w:r>
    </w:p>
    <w:p w14:paraId="0F7E50FC" w14:textId="77777777" w:rsidR="00062F91" w:rsidRPr="00FF6DD8" w:rsidRDefault="00062F91" w:rsidP="00062F91">
      <w:pPr>
        <w:spacing w:after="0" w:line="240" w:lineRule="auto"/>
        <w:jc w:val="both"/>
        <w:rPr>
          <w:rFonts w:ascii="Calibri" w:eastAsia="Times New Roman" w:hAnsi="Calibri" w:cs="Calibri"/>
          <w:color w:val="000000"/>
          <w:lang w:eastAsia="nl-NL"/>
        </w:rPr>
      </w:pPr>
      <m:oMathPara>
        <m:oMathParaPr>
          <m:jc m:val="left"/>
        </m:oMathParaPr>
        <m:oMath>
          <m:r>
            <w:rPr>
              <w:rFonts w:ascii="Cambria Math" w:eastAsia="Times New Roman" w:hAnsi="Cambria Math" w:cs="Calibri"/>
              <w:color w:val="000000"/>
              <w:lang w:eastAsia="nl-NL"/>
            </w:rPr>
            <m:t>Standardized data=</m:t>
          </m:r>
          <m:func>
            <m:funcPr>
              <m:ctrlPr>
                <w:rPr>
                  <w:rFonts w:ascii="Cambria Math" w:eastAsia="Times New Roman" w:hAnsi="Cambria Math" w:cs="Calibri"/>
                  <w:color w:val="000000"/>
                  <w:lang w:eastAsia="nl-NL"/>
                </w:rPr>
              </m:ctrlPr>
            </m:funcPr>
            <m:fName>
              <m:r>
                <m:rPr>
                  <m:sty m:val="p"/>
                </m:rPr>
                <w:rPr>
                  <w:rFonts w:ascii="Cambria Math" w:eastAsia="Times New Roman" w:hAnsi="Cambria Math" w:cs="Calibri"/>
                  <w:color w:val="000000"/>
                  <w:lang w:eastAsia="nl-NL"/>
                </w:rPr>
                <m:t>asin</m:t>
              </m:r>
              <m:ctrlPr>
                <w:rPr>
                  <w:rFonts w:ascii="Cambria Math" w:eastAsia="Times New Roman" w:hAnsi="Cambria Math" w:cs="Calibri"/>
                  <w:i/>
                  <w:color w:val="000000"/>
                  <w:lang w:eastAsia="nl-NL"/>
                </w:rPr>
              </m:ctrlPr>
            </m:fName>
            <m:e>
              <m:d>
                <m:dPr>
                  <m:ctrlPr>
                    <w:rPr>
                      <w:rFonts w:ascii="Cambria Math" w:eastAsia="Times New Roman" w:hAnsi="Cambria Math" w:cs="Calibri"/>
                      <w:i/>
                      <w:color w:val="000000"/>
                      <w:lang w:eastAsia="nl-NL"/>
                    </w:rPr>
                  </m:ctrlPr>
                </m:dPr>
                <m:e>
                  <m:r>
                    <w:rPr>
                      <w:rFonts w:ascii="Cambria Math" w:eastAsia="Times New Roman" w:hAnsi="Cambria Math" w:cs="Calibri"/>
                      <w:color w:val="000000"/>
                      <w:lang w:eastAsia="nl-NL"/>
                    </w:rPr>
                    <m:t>SQRT</m:t>
                  </m:r>
                  <m:d>
                    <m:dPr>
                      <m:ctrlPr>
                        <w:rPr>
                          <w:rFonts w:ascii="Cambria Math" w:eastAsia="Times New Roman" w:hAnsi="Cambria Math" w:cs="Calibri"/>
                          <w:i/>
                          <w:color w:val="000000"/>
                          <w:lang w:eastAsia="nl-NL"/>
                        </w:rPr>
                      </m:ctrlPr>
                    </m:dPr>
                    <m:e>
                      <m:r>
                        <w:rPr>
                          <w:rFonts w:ascii="Cambria Math" w:eastAsia="Times New Roman" w:hAnsi="Cambria Math" w:cs="Calibri"/>
                          <w:color w:val="000000"/>
                          <w:lang w:eastAsia="nl-NL"/>
                        </w:rPr>
                        <m:t>ratio</m:t>
                      </m:r>
                    </m:e>
                  </m:d>
                </m:e>
              </m:d>
            </m:e>
          </m:func>
        </m:oMath>
      </m:oMathPara>
    </w:p>
    <w:p w14:paraId="7BF58346" w14:textId="77777777" w:rsidR="00062F91" w:rsidRPr="00FF6DD8" w:rsidRDefault="00062F91" w:rsidP="00062F91">
      <w:pPr>
        <w:spacing w:after="0" w:line="240" w:lineRule="auto"/>
        <w:jc w:val="both"/>
        <w:rPr>
          <w:rFonts w:ascii="Calibri" w:eastAsia="Times New Roman" w:hAnsi="Calibri" w:cs="Calibri"/>
          <w:color w:val="000000"/>
          <w:lang w:eastAsia="nl-NL"/>
        </w:rPr>
      </w:pPr>
    </w:p>
    <w:p w14:paraId="14BA0952" w14:textId="77777777" w:rsidR="00062F91" w:rsidRPr="00FF6DD8" w:rsidRDefault="00062F91" w:rsidP="00062F91">
      <w:pPr>
        <w:spacing w:after="0" w:line="240" w:lineRule="auto"/>
        <w:jc w:val="both"/>
        <w:rPr>
          <w:rFonts w:ascii="Calibri" w:eastAsia="Times New Roman" w:hAnsi="Calibri" w:cs="Calibri"/>
          <w:color w:val="000000"/>
          <w:lang w:eastAsia="nl-NL"/>
        </w:rPr>
      </w:pPr>
      <m:oMathPara>
        <m:oMathParaPr>
          <m:jc m:val="left"/>
        </m:oMathParaPr>
        <m:oMath>
          <m:r>
            <w:rPr>
              <w:rFonts w:ascii="Cambria Math" w:eastAsia="Times New Roman" w:hAnsi="Cambria Math" w:cs="Calibri"/>
              <w:color w:val="000000"/>
              <w:lang w:eastAsia="nl-NL"/>
            </w:rPr>
            <m:t>ratio=</m:t>
          </m:r>
          <m:f>
            <m:fPr>
              <m:ctrlPr>
                <w:rPr>
                  <w:rFonts w:ascii="Cambria Math" w:eastAsia="Times New Roman" w:hAnsi="Cambria Math" w:cs="Calibri"/>
                  <w:i/>
                  <w:color w:val="000000"/>
                  <w:lang w:eastAsia="nl-NL"/>
                </w:rPr>
              </m:ctrlPr>
            </m:fPr>
            <m:num>
              <m:r>
                <w:rPr>
                  <w:rFonts w:ascii="Cambria Math" w:eastAsia="Times New Roman" w:hAnsi="Cambria Math" w:cs="Calibri"/>
                  <w:color w:val="000000"/>
                  <w:lang w:eastAsia="nl-NL"/>
                </w:rPr>
                <m:t>eaten shells</m:t>
              </m:r>
            </m:num>
            <m:den>
              <m:r>
                <w:rPr>
                  <w:rFonts w:ascii="Cambria Math" w:eastAsia="Times New Roman" w:hAnsi="Cambria Math" w:cs="Calibri"/>
                  <w:color w:val="000000"/>
                  <w:lang w:eastAsia="nl-NL"/>
                </w:rPr>
                <m:t xml:space="preserve">Total shells </m:t>
              </m:r>
            </m:den>
          </m:f>
          <m:r>
            <w:rPr>
              <w:rFonts w:ascii="Cambria Math" w:eastAsia="Times New Roman" w:hAnsi="Cambria Math" w:cs="Calibri"/>
              <w:color w:val="000000"/>
              <w:lang w:eastAsia="nl-NL"/>
            </w:rPr>
            <m:t xml:space="preserve"> </m:t>
          </m:r>
        </m:oMath>
      </m:oMathPara>
    </w:p>
    <w:p w14:paraId="4004500D" w14:textId="77777777" w:rsidR="00062F91" w:rsidRDefault="00062F91" w:rsidP="00062F91"/>
    <w:p w14:paraId="007FE495" w14:textId="774CE377" w:rsidR="00062F91" w:rsidRDefault="00062F91" w:rsidP="00062F91">
      <w:r>
        <w:t>All statistical analyses were done with the standardized values. To find possible statistical differences between the experiments an ANOVA test</w:t>
      </w:r>
      <w:r w:rsidR="00A66B13">
        <w:t xml:space="preserve"> was done</w:t>
      </w:r>
      <w:r>
        <w:t>. If the P value of the</w:t>
      </w:r>
      <w:r w:rsidR="00A66B13">
        <w:t xml:space="preserve"> post-hoc ANOVA was below 0.05 a </w:t>
      </w:r>
      <w:r>
        <w:t xml:space="preserve">T-test between the separate groups would be conducted. </w:t>
      </w:r>
    </w:p>
    <w:p w14:paraId="4570E425" w14:textId="29ABA46D" w:rsidR="00062F91" w:rsidRDefault="00062F91" w:rsidP="00062F91">
      <w:r>
        <w:t>If all shells were found back the data was not used for conducting statistic test. It is assumed that if there were zero shellfish eaten something was wrong with either the crab or with the experimental setup and would indicate an untrusty value. This is done with the assumption that every healthy crab eats at least something</w:t>
      </w:r>
      <w:r w:rsidR="00A66B13">
        <w:t xml:space="preserve"> after 48 hours of starvation</w:t>
      </w:r>
      <w:r>
        <w:t xml:space="preserve">. By taking out those values the possibility of dealing with data from stressed/ill individuals is taken away. </w:t>
      </w:r>
    </w:p>
    <w:p w14:paraId="16ED4C3E" w14:textId="77777777" w:rsidR="00062F91" w:rsidRDefault="00062F91" w:rsidP="00062F91">
      <w:pPr>
        <w:pStyle w:val="Kop2"/>
        <w:numPr>
          <w:ilvl w:val="1"/>
          <w:numId w:val="1"/>
        </w:numPr>
      </w:pPr>
      <w:bookmarkStart w:id="82" w:name="_Toc484177666"/>
      <w:bookmarkStart w:id="83" w:name="_Toc487454404"/>
      <w:r>
        <w:t>Determining dry weight biomass/condition index</w:t>
      </w:r>
      <w:bookmarkEnd w:id="82"/>
      <w:bookmarkEnd w:id="83"/>
    </w:p>
    <w:p w14:paraId="28929B93" w14:textId="32F429D1" w:rsidR="00062F91" w:rsidRPr="00401CEC" w:rsidRDefault="00062F91" w:rsidP="00062F91">
      <w:pPr>
        <w:rPr>
          <w:rFonts w:cstheme="minorHAnsi"/>
        </w:rPr>
      </w:pPr>
      <w:r>
        <w:t xml:space="preserve">In experiment 3 “effect of temperature on the predation rate” different T sizes were used. Comparing the amount of eaten shells would give an unreliable result due to different energy supply. To compare the consumption of the </w:t>
      </w:r>
      <w:r>
        <w:rPr>
          <w:i/>
        </w:rPr>
        <w:t xml:space="preserve">C. maenas </w:t>
      </w:r>
      <w:r>
        <w:t xml:space="preserve">it was decided to compare the consumption in grams. By determining average amount </w:t>
      </w:r>
      <w:r w:rsidRPr="00401CEC">
        <w:rPr>
          <w:rFonts w:cstheme="minorHAnsi"/>
        </w:rPr>
        <w:t>of dry weight of each T class the total consumption amount in grams could be calculated.</w:t>
      </w:r>
      <w:r w:rsidR="00567172">
        <w:rPr>
          <w:rFonts w:cstheme="minorHAnsi"/>
        </w:rPr>
        <w:t xml:space="preserve"> </w:t>
      </w:r>
    </w:p>
    <w:p w14:paraId="1B6720F5" w14:textId="77777777" w:rsidR="00062F91" w:rsidRPr="00401CEC" w:rsidRDefault="00062F91" w:rsidP="00062F91">
      <w:pPr>
        <w:rPr>
          <w:rFonts w:cstheme="minorHAnsi"/>
        </w:rPr>
      </w:pPr>
      <w:r w:rsidRPr="00401CEC">
        <w:rPr>
          <w:rFonts w:cstheme="minorHAnsi"/>
        </w:rPr>
        <w:t xml:space="preserve">Dry weight was determined according the manual in appendix </w:t>
      </w:r>
      <w:r>
        <w:rPr>
          <w:rFonts w:cstheme="minorHAnsi"/>
        </w:rPr>
        <w:t xml:space="preserve">5 </w:t>
      </w:r>
      <w:r w:rsidRPr="00401CEC">
        <w:rPr>
          <w:rFonts w:cstheme="minorHAnsi"/>
        </w:rPr>
        <w:t xml:space="preserve">The crucibles were placed in the wet dry oven for 24 hours </w:t>
      </w:r>
      <w:r>
        <w:rPr>
          <w:rFonts w:cstheme="minorHAnsi"/>
        </w:rPr>
        <w:t>at</w:t>
      </w:r>
      <w:r w:rsidRPr="00401CEC">
        <w:rPr>
          <w:rFonts w:cstheme="minorHAnsi"/>
        </w:rPr>
        <w:t xml:space="preserve"> 80</w:t>
      </w:r>
      <w:r w:rsidRPr="00401CEC">
        <w:rPr>
          <w:rFonts w:ascii="Cambria Math" w:eastAsia="SimSun" w:hAnsi="Cambria Math" w:cs="Cambria Math"/>
        </w:rPr>
        <w:t>℃</w:t>
      </w:r>
      <w:r w:rsidRPr="00401CEC">
        <w:rPr>
          <w:rFonts w:eastAsia="SimSun" w:cstheme="minorHAnsi"/>
        </w:rPr>
        <w:t xml:space="preserve"> followed by 24 hours in the dry oven </w:t>
      </w:r>
      <w:r>
        <w:rPr>
          <w:rFonts w:eastAsia="SimSun" w:cstheme="minorHAnsi"/>
        </w:rPr>
        <w:t>at</w:t>
      </w:r>
      <w:r w:rsidRPr="00401CEC">
        <w:rPr>
          <w:rFonts w:eastAsia="SimSun" w:cstheme="minorHAnsi"/>
        </w:rPr>
        <w:t xml:space="preserve"> 80</w:t>
      </w:r>
      <w:r w:rsidRPr="00401CEC">
        <w:rPr>
          <w:rFonts w:ascii="Cambria Math" w:eastAsia="SimSun" w:hAnsi="Cambria Math" w:cs="Cambria Math"/>
        </w:rPr>
        <w:t>℃</w:t>
      </w:r>
      <w:r w:rsidRPr="00401CEC">
        <w:rPr>
          <w:rFonts w:eastAsia="SimSun" w:cstheme="minorHAnsi"/>
        </w:rPr>
        <w:t xml:space="preserve">. </w:t>
      </w:r>
    </w:p>
    <w:p w14:paraId="5E682694" w14:textId="77777777" w:rsidR="00062F91" w:rsidRDefault="00062F91" w:rsidP="00062F91">
      <w:pPr>
        <w:jc w:val="both"/>
      </w:pPr>
      <w:r>
        <w:t xml:space="preserve">The dry weight was used to calculate consumed grams. The average weight of a shell class will be multiplied with the amount of eaten shells of that specific class to know how much the consumption of the </w:t>
      </w:r>
      <w:r>
        <w:rPr>
          <w:i/>
        </w:rPr>
        <w:t xml:space="preserve">C. maenas </w:t>
      </w:r>
      <w:r>
        <w:t>was in grams.</w:t>
      </w:r>
    </w:p>
    <w:p w14:paraId="5C9CD1DB" w14:textId="77777777" w:rsidR="00062F91" w:rsidRPr="00224697" w:rsidRDefault="00062F91" w:rsidP="00062F91">
      <w:pPr>
        <w:jc w:val="both"/>
        <w:rPr>
          <w:sz w:val="20"/>
        </w:rPr>
      </w:pPr>
      <m:oMathPara>
        <m:oMath>
          <m:r>
            <w:rPr>
              <w:rFonts w:ascii="Cambria Math" w:hAnsi="Cambria Math"/>
              <w:sz w:val="20"/>
            </w:rPr>
            <m:t xml:space="preserve">Consumed grams=amount of eaten shell of size class </m:t>
          </m:r>
          <m:d>
            <m:dPr>
              <m:ctrlPr>
                <w:rPr>
                  <w:rFonts w:ascii="Cambria Math" w:hAnsi="Cambria Math"/>
                  <w:i/>
                  <w:sz w:val="20"/>
                </w:rPr>
              </m:ctrlPr>
            </m:dPr>
            <m:e>
              <m:r>
                <w:rPr>
                  <w:rFonts w:ascii="Cambria Math" w:hAnsi="Cambria Math"/>
                  <w:sz w:val="20"/>
                </w:rPr>
                <m:t>x</m:t>
              </m:r>
            </m:e>
          </m:d>
          <m:r>
            <w:rPr>
              <w:rFonts w:ascii="Cambria Math" w:hAnsi="Cambria Math"/>
              <w:sz w:val="20"/>
            </w:rPr>
            <m:t>*average dry weight of size class (x)</m:t>
          </m:r>
        </m:oMath>
      </m:oMathPara>
    </w:p>
    <w:p w14:paraId="072BB373" w14:textId="77777777" w:rsidR="00062F91" w:rsidRDefault="00062F91" w:rsidP="00062F91">
      <w:r>
        <w:t xml:space="preserve">After determining the dry weight, it was established that the average weight for the three T size are as followed. The averages will be used to calculate the consumed gram for the results of experiment 3. </w:t>
      </w:r>
    </w:p>
    <w:p w14:paraId="3290040B" w14:textId="60F05F23" w:rsidR="00062F91" w:rsidRDefault="00062F91" w:rsidP="00062F91">
      <w:r>
        <w:t xml:space="preserve">T2= 0.04 gram/shellfish </w:t>
      </w:r>
      <w:r>
        <w:rPr>
          <w:rFonts w:cstheme="minorHAnsi"/>
        </w:rPr>
        <w:t>±</w:t>
      </w:r>
      <w:r>
        <w:t>0.06grams/shellfish</w:t>
      </w:r>
      <w:r w:rsidR="00567172">
        <w:t xml:space="preserve"> </w:t>
      </w:r>
    </w:p>
    <w:p w14:paraId="59F7D57D" w14:textId="77777777" w:rsidR="00062F91" w:rsidRDefault="00062F91" w:rsidP="00062F91">
      <w:r>
        <w:t xml:space="preserve">T4= 0.12 grams/shellfish </w:t>
      </w:r>
      <w:r>
        <w:rPr>
          <w:rFonts w:cstheme="minorHAnsi"/>
        </w:rPr>
        <w:t>±</w:t>
      </w:r>
      <w:r>
        <w:t xml:space="preserve">0.3grams/shellfish </w:t>
      </w:r>
    </w:p>
    <w:p w14:paraId="13C5FECB" w14:textId="77777777" w:rsidR="00062F91" w:rsidRDefault="00062F91" w:rsidP="00062F91">
      <w:r>
        <w:t xml:space="preserve">T6= 0.21 grams/shellfish </w:t>
      </w:r>
      <w:r>
        <w:rPr>
          <w:rFonts w:cstheme="minorHAnsi"/>
        </w:rPr>
        <w:t>±</w:t>
      </w:r>
      <w:r>
        <w:t xml:space="preserve">0.1grams/shellfish </w:t>
      </w:r>
    </w:p>
    <w:p w14:paraId="445167B9" w14:textId="52EB2883" w:rsidR="005950B6" w:rsidRDefault="00062F91">
      <w:r>
        <w:br w:type="page"/>
      </w:r>
    </w:p>
    <w:p w14:paraId="04581F3D" w14:textId="77777777" w:rsidR="007717EE" w:rsidRDefault="007717EE" w:rsidP="007717EE">
      <w:pPr>
        <w:pStyle w:val="Kop1"/>
        <w:numPr>
          <w:ilvl w:val="0"/>
          <w:numId w:val="1"/>
        </w:numPr>
        <w:jc w:val="both"/>
      </w:pPr>
      <w:bookmarkStart w:id="84" w:name="_Toc484177667"/>
      <w:bookmarkStart w:id="85" w:name="_Toc487454405"/>
      <w:r>
        <w:lastRenderedPageBreak/>
        <w:t>Results</w:t>
      </w:r>
      <w:bookmarkEnd w:id="84"/>
      <w:bookmarkEnd w:id="85"/>
      <w:r>
        <w:t xml:space="preserve"> </w:t>
      </w:r>
    </w:p>
    <w:p w14:paraId="43B32CD8" w14:textId="59EEEE72" w:rsidR="007717EE" w:rsidRDefault="007717EE" w:rsidP="007717EE">
      <w:pPr>
        <w:jc w:val="both"/>
      </w:pPr>
      <w:r>
        <w:t xml:space="preserve">In this chapter, the results that were obtained during the experiments </w:t>
      </w:r>
      <w:r w:rsidR="003B6191">
        <w:t>are</w:t>
      </w:r>
      <w:r>
        <w:t xml:space="preserve"> presented. Remarkable patterns and observations will be pointed out in this chapter. The results will be shown in the same order as the experiments were conducted. </w:t>
      </w:r>
    </w:p>
    <w:p w14:paraId="4BCC3176" w14:textId="77777777" w:rsidR="007717EE" w:rsidRPr="00F804EB" w:rsidRDefault="007717EE" w:rsidP="007717EE">
      <w:pPr>
        <w:pStyle w:val="Kop2"/>
        <w:numPr>
          <w:ilvl w:val="1"/>
          <w:numId w:val="1"/>
        </w:numPr>
        <w:jc w:val="both"/>
      </w:pPr>
      <w:bookmarkStart w:id="86" w:name="_Toc484177668"/>
      <w:bookmarkStart w:id="87" w:name="_Toc487454406"/>
      <w:r>
        <w:t>R</w:t>
      </w:r>
      <w:r w:rsidRPr="00F804EB">
        <w:t>elationship between shell size and amount of eaten shells</w:t>
      </w:r>
      <w:bookmarkEnd w:id="86"/>
      <w:bookmarkEnd w:id="87"/>
      <w:r w:rsidRPr="00F804EB">
        <w:t xml:space="preserve"> </w:t>
      </w:r>
    </w:p>
    <w:p w14:paraId="73925148" w14:textId="64E79568" w:rsidR="007717EE" w:rsidRPr="00963FD7" w:rsidRDefault="007717EE" w:rsidP="007717EE">
      <w:pPr>
        <w:jc w:val="both"/>
      </w:pPr>
      <w:r>
        <w:t>The main goal of experiment 1 was to see if there is a statistical correlation between the size of the shells and the amount of eaten shells b</w:t>
      </w:r>
      <w:r w:rsidR="00AB4A81">
        <w:t xml:space="preserve">y the </w:t>
      </w:r>
      <w:r w:rsidR="00561F71" w:rsidRPr="00561F71">
        <w:rPr>
          <w:i/>
        </w:rPr>
        <w:t>C. maenas</w:t>
      </w:r>
      <w:r w:rsidR="00AB4A81">
        <w:t xml:space="preserve">. According to figure </w:t>
      </w:r>
      <w:r w:rsidR="000D5C0B">
        <w:t>10 it</w:t>
      </w:r>
      <w:r>
        <w:t xml:space="preserve"> seems that the </w:t>
      </w:r>
      <w:r w:rsidR="000B2169">
        <w:rPr>
          <w:i/>
        </w:rPr>
        <w:t>C. maena</w:t>
      </w:r>
      <w:r>
        <w:t xml:space="preserve">s </w:t>
      </w:r>
      <w:r w:rsidR="000D5C0B">
        <w:t>preferred</w:t>
      </w:r>
      <w:r>
        <w:t xml:space="preserve"> larger shells. although the trend line shows a preference for the bigger sizes the R</w:t>
      </w:r>
      <w:r>
        <w:rPr>
          <w:vertAlign w:val="superscript"/>
        </w:rPr>
        <w:t>2</w:t>
      </w:r>
      <w:r>
        <w:t xml:space="preserve"> indicates that there is a high variation range between the samples and that there is no real trend between the size and the amount of eaten </w:t>
      </w:r>
      <w:r>
        <w:rPr>
          <w:i/>
        </w:rPr>
        <w:t>R. philippinarum.</w:t>
      </w:r>
    </w:p>
    <w:p w14:paraId="170CE6BB" w14:textId="77777777" w:rsidR="00AB4A81" w:rsidRDefault="007717EE" w:rsidP="00AB4A81">
      <w:pPr>
        <w:keepNext/>
        <w:jc w:val="both"/>
      </w:pPr>
      <w:r>
        <w:rPr>
          <w:noProof/>
          <w:lang w:eastAsia="en-GB"/>
        </w:rPr>
        <mc:AlternateContent>
          <mc:Choice Requires="wps">
            <w:drawing>
              <wp:anchor distT="45720" distB="45720" distL="114300" distR="114300" simplePos="0" relativeHeight="251673600" behindDoc="0" locked="0" layoutInCell="1" allowOverlap="1" wp14:anchorId="4C4C9EA6" wp14:editId="5BA13EA6">
                <wp:simplePos x="0" y="0"/>
                <wp:positionH relativeFrom="column">
                  <wp:posOffset>4657725</wp:posOffset>
                </wp:positionH>
                <wp:positionV relativeFrom="paragraph">
                  <wp:posOffset>317500</wp:posOffset>
                </wp:positionV>
                <wp:extent cx="838200" cy="487680"/>
                <wp:effectExtent l="0" t="0" r="6350" b="762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8768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70040E47" w14:textId="77777777" w:rsidR="00C76BCB" w:rsidRPr="008B49FB" w:rsidRDefault="00C76BCB" w:rsidP="007717EE">
                            <w:pPr>
                              <w:pStyle w:val="Lijstalinea"/>
                              <w:rPr>
                                <w:b/>
                                <w:color w:val="FF0000"/>
                                <w:sz w:val="16"/>
                                <w:lang w:val="nl-NL"/>
                              </w:rPr>
                            </w:pPr>
                            <w:r w:rsidRPr="008B49FB">
                              <w:rPr>
                                <w:b/>
                                <w:color w:val="FF0000"/>
                                <w:sz w:val="16"/>
                                <w:lang w:val="nl-NL"/>
                              </w:rPr>
                              <w:t>T2</w:t>
                            </w:r>
                          </w:p>
                          <w:p w14:paraId="66A49A13" w14:textId="77777777" w:rsidR="00C76BCB" w:rsidRPr="008B49FB" w:rsidRDefault="00C76BCB" w:rsidP="007717EE">
                            <w:pPr>
                              <w:pStyle w:val="Lijstalinea"/>
                              <w:rPr>
                                <w:b/>
                                <w:color w:val="0070C0"/>
                                <w:sz w:val="16"/>
                                <w:lang w:val="nl-NL"/>
                              </w:rPr>
                            </w:pPr>
                            <w:r w:rsidRPr="008B49FB">
                              <w:rPr>
                                <w:b/>
                                <w:color w:val="0070C0"/>
                                <w:sz w:val="16"/>
                                <w:lang w:val="nl-NL"/>
                              </w:rPr>
                              <w:t>T4</w:t>
                            </w:r>
                          </w:p>
                          <w:p w14:paraId="53B7B47A" w14:textId="77777777" w:rsidR="00C76BCB" w:rsidRPr="008B49FB" w:rsidRDefault="00C76BCB" w:rsidP="007717EE">
                            <w:pPr>
                              <w:pStyle w:val="Lijstalinea"/>
                              <w:rPr>
                                <w:b/>
                                <w:color w:val="00B050"/>
                                <w:sz w:val="16"/>
                                <w:lang w:val="nl-NL"/>
                              </w:rPr>
                            </w:pPr>
                            <w:r w:rsidRPr="008B49FB">
                              <w:rPr>
                                <w:b/>
                                <w:color w:val="00B050"/>
                                <w:sz w:val="16"/>
                                <w:lang w:val="nl-NL"/>
                              </w:rPr>
                              <w:t>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C9EA6" id="_x0000_s1045" type="#_x0000_t202" style="position:absolute;left:0;text-align:left;margin-left:366.75pt;margin-top:25pt;width:66pt;height:38.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" fillcolor="white [3201]" stroked="f" strokeweight="1pt">
                <v:textbox>
                  <w:txbxContent>
                    <w:p w14:paraId="70040E47" w14:textId="77777777" w:rsidR="00C76BCB" w:rsidRPr="008B49FB" w:rsidRDefault="00C76BCB" w:rsidP="007717EE">
                      <w:pPr>
                        <w:pStyle w:val="Lijstalinea"/>
                        <w:rPr>
                          <w:b/>
                          <w:color w:val="FF0000"/>
                          <w:sz w:val="16"/>
                          <w:lang w:val="nl-NL"/>
                        </w:rPr>
                      </w:pPr>
                      <w:r w:rsidRPr="008B49FB">
                        <w:rPr>
                          <w:b/>
                          <w:color w:val="FF0000"/>
                          <w:sz w:val="16"/>
                          <w:lang w:val="nl-NL"/>
                        </w:rPr>
                        <w:t>T2</w:t>
                      </w:r>
                    </w:p>
                    <w:p w14:paraId="66A49A13" w14:textId="77777777" w:rsidR="00C76BCB" w:rsidRPr="008B49FB" w:rsidRDefault="00C76BCB" w:rsidP="007717EE">
                      <w:pPr>
                        <w:pStyle w:val="Lijstalinea"/>
                        <w:rPr>
                          <w:b/>
                          <w:color w:val="0070C0"/>
                          <w:sz w:val="16"/>
                          <w:lang w:val="nl-NL"/>
                        </w:rPr>
                      </w:pPr>
                      <w:r w:rsidRPr="008B49FB">
                        <w:rPr>
                          <w:b/>
                          <w:color w:val="0070C0"/>
                          <w:sz w:val="16"/>
                          <w:lang w:val="nl-NL"/>
                        </w:rPr>
                        <w:t>T4</w:t>
                      </w:r>
                    </w:p>
                    <w:p w14:paraId="53B7B47A" w14:textId="77777777" w:rsidR="00C76BCB" w:rsidRPr="008B49FB" w:rsidRDefault="00C76BCB" w:rsidP="007717EE">
                      <w:pPr>
                        <w:pStyle w:val="Lijstalinea"/>
                        <w:rPr>
                          <w:b/>
                          <w:color w:val="00B050"/>
                          <w:sz w:val="16"/>
                          <w:lang w:val="nl-NL"/>
                        </w:rPr>
                      </w:pPr>
                      <w:r w:rsidRPr="008B49FB">
                        <w:rPr>
                          <w:b/>
                          <w:color w:val="00B050"/>
                          <w:sz w:val="16"/>
                          <w:lang w:val="nl-NL"/>
                        </w:rPr>
                        <w:t>T6</w:t>
                      </w:r>
                    </w:p>
                  </w:txbxContent>
                </v:textbox>
              </v:shape>
            </w:pict>
          </mc:Fallback>
        </mc:AlternateContent>
      </w:r>
      <w:r w:rsidRPr="007B6394">
        <w:rPr>
          <w:noProof/>
          <w:lang w:eastAsia="en-GB"/>
        </w:rPr>
        <w:t xml:space="preserve"> </w:t>
      </w:r>
      <w:r>
        <w:rPr>
          <w:noProof/>
          <w:lang w:eastAsia="en-GB"/>
        </w:rPr>
        <w:drawing>
          <wp:inline distT="0" distB="0" distL="0" distR="0" wp14:anchorId="6C2E1D3D" wp14:editId="53ED40D1">
            <wp:extent cx="5567680" cy="2732314"/>
            <wp:effectExtent l="0" t="0" r="13970" b="11430"/>
            <wp:docPr id="14" name="Grafiek 14">
              <a:extLst xmlns:a="http://schemas.openxmlformats.org/drawingml/2006/main">
                <a:ext uri="{FF2B5EF4-FFF2-40B4-BE49-F238E27FC236}">
                  <a16:creationId xmlns:a16="http://schemas.microsoft.com/office/drawing/2014/main" id="{290048DF-ABA9-4480-B3FD-76CCDB363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453A0E" w14:textId="5F17363C" w:rsidR="007717EE" w:rsidRDefault="00AB4A81" w:rsidP="00AB4A81">
      <w:pPr>
        <w:pStyle w:val="Bijschrift"/>
        <w:jc w:val="both"/>
      </w:pPr>
      <w:r>
        <w:t xml:space="preserve">Figure </w:t>
      </w:r>
      <w:r>
        <w:fldChar w:fldCharType="begin"/>
      </w:r>
      <w:r>
        <w:instrText xml:space="preserve"> SEQ Figure \* ARABIC </w:instrText>
      </w:r>
      <w:r>
        <w:fldChar w:fldCharType="separate"/>
      </w:r>
      <w:r w:rsidR="00675163">
        <w:rPr>
          <w:noProof/>
        </w:rPr>
        <w:t>10</w:t>
      </w:r>
      <w:r>
        <w:fldChar w:fldCharType="end"/>
      </w:r>
      <w:r>
        <w:t xml:space="preserve"> </w:t>
      </w:r>
      <w:r w:rsidRPr="0086609D">
        <w:t xml:space="preserve">Amount of eaten shells by </w:t>
      </w:r>
      <w:r w:rsidR="000B2169">
        <w:t>C. maena</w:t>
      </w:r>
      <w:r w:rsidRPr="0086609D">
        <w:t>s with a carapace width of ≈ 55mm</w:t>
      </w:r>
    </w:p>
    <w:p w14:paraId="29FC2D57" w14:textId="1E124848" w:rsidR="007717EE" w:rsidRDefault="007717EE" w:rsidP="007717EE">
      <w:pPr>
        <w:jc w:val="both"/>
      </w:pPr>
      <w:r>
        <w:t xml:space="preserve">To check if there is any significant difference between the data sets a </w:t>
      </w:r>
      <w:r w:rsidR="003B6191">
        <w:t xml:space="preserve">ANOVA </w:t>
      </w:r>
      <w:r>
        <w:t xml:space="preserve">- variation-analyse was done between the three shell size classes. The </w:t>
      </w:r>
      <w:r w:rsidR="003B6191">
        <w:t xml:space="preserve">ANOVA </w:t>
      </w:r>
      <w:r>
        <w:t>gave a P-value of 0,115</w:t>
      </w:r>
      <w:r w:rsidR="003B6191">
        <w:t>.</w:t>
      </w:r>
      <w:r>
        <w:t xml:space="preserve"> </w:t>
      </w:r>
      <w:r w:rsidR="003B6191">
        <w:t xml:space="preserve">This </w:t>
      </w:r>
      <w:r>
        <w:t xml:space="preserve">indicates that there is no significant difference between the data sets. The ANOVA </w:t>
      </w:r>
      <w:r w:rsidR="004901AA">
        <w:t>table can be found in appendix 8</w:t>
      </w:r>
      <w:r>
        <w:t>.</w:t>
      </w:r>
    </w:p>
    <w:p w14:paraId="4A6432EE" w14:textId="1668C0D0" w:rsidR="007717EE" w:rsidRPr="007C731C" w:rsidRDefault="00AB4A81" w:rsidP="007717EE">
      <w:pPr>
        <w:jc w:val="both"/>
      </w:pPr>
      <w:r>
        <w:t xml:space="preserve">Figure 11 </w:t>
      </w:r>
      <w:r w:rsidR="007717EE">
        <w:t xml:space="preserve">gives an overview of the collected data it shows the average amount of eaten shells per size group with the standard deviation. </w:t>
      </w:r>
      <w:r w:rsidR="007C731C">
        <w:t xml:space="preserve">It can be seen that the standard deviation is overlapping a lot showing that the data does not differ </w:t>
      </w:r>
      <w:r w:rsidR="007A18D1">
        <w:t xml:space="preserve">much </w:t>
      </w:r>
      <w:r w:rsidR="007C731C">
        <w:t>between the groups.</w:t>
      </w:r>
    </w:p>
    <w:p w14:paraId="3CBACF22" w14:textId="77777777" w:rsidR="00AB4A81" w:rsidRDefault="007717EE" w:rsidP="00AB4A81">
      <w:pPr>
        <w:pStyle w:val="Bijschrift"/>
        <w:keepNext/>
        <w:jc w:val="both"/>
      </w:pPr>
      <w:r>
        <w:rPr>
          <w:noProof/>
          <w:lang w:eastAsia="en-GB"/>
        </w:rPr>
        <w:lastRenderedPageBreak/>
        <w:drawing>
          <wp:inline distT="0" distB="0" distL="0" distR="0" wp14:anchorId="1F97A05B" wp14:editId="168526C7">
            <wp:extent cx="2628000" cy="2159635"/>
            <wp:effectExtent l="0" t="0" r="1270" b="12065"/>
            <wp:docPr id="83" name="Grafiek 83">
              <a:extLst xmlns:a="http://schemas.openxmlformats.org/drawingml/2006/main">
                <a:ext uri="{FF2B5EF4-FFF2-40B4-BE49-F238E27FC236}">
                  <a16:creationId xmlns:a16="http://schemas.microsoft.com/office/drawing/2014/main" id="{4A0BAD33-6621-42F6-90AF-EE52FAE41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02A384" w14:textId="784B6B32" w:rsidR="007717EE" w:rsidRDefault="00AB4A81" w:rsidP="00AB4A81">
      <w:pPr>
        <w:pStyle w:val="Bijschrift"/>
        <w:jc w:val="both"/>
      </w:pPr>
      <w:r>
        <w:t xml:space="preserve">Figure </w:t>
      </w:r>
      <w:r>
        <w:fldChar w:fldCharType="begin"/>
      </w:r>
      <w:r>
        <w:instrText xml:space="preserve"> SEQ Figure \* ARABIC </w:instrText>
      </w:r>
      <w:r>
        <w:fldChar w:fldCharType="separate"/>
      </w:r>
      <w:r w:rsidR="00675163">
        <w:rPr>
          <w:noProof/>
        </w:rPr>
        <w:t>11</w:t>
      </w:r>
      <w:r>
        <w:fldChar w:fldCharType="end"/>
      </w:r>
      <w:r>
        <w:t xml:space="preserve"> </w:t>
      </w:r>
      <w:r w:rsidR="003868AC">
        <w:t>A</w:t>
      </w:r>
      <w:r w:rsidR="003868AC" w:rsidRPr="005C6C11">
        <w:t xml:space="preserve">verage </w:t>
      </w:r>
      <w:r w:rsidRPr="005C6C11">
        <w:t xml:space="preserve">data + standard deviation experiment </w:t>
      </w:r>
      <w:r>
        <w:t>1</w:t>
      </w:r>
    </w:p>
    <w:p w14:paraId="324C6A60" w14:textId="14DA5FFC" w:rsidR="00CC493D" w:rsidRDefault="007717EE" w:rsidP="00CC493D">
      <w:pPr>
        <w:pStyle w:val="Kop2"/>
        <w:numPr>
          <w:ilvl w:val="1"/>
          <w:numId w:val="1"/>
        </w:numPr>
      </w:pPr>
      <w:r>
        <w:br w:type="page"/>
      </w:r>
      <w:r w:rsidR="00CC493D">
        <w:lastRenderedPageBreak/>
        <w:t>Effect of different carapace widths on the predation at spat with a sizes of</w:t>
      </w:r>
      <w:r w:rsidR="00567172">
        <w:t xml:space="preserve"> </w:t>
      </w:r>
      <w:r w:rsidR="00CC493D">
        <w:t>6-8 mm</w:t>
      </w:r>
    </w:p>
    <w:p w14:paraId="5DF0B95E" w14:textId="7873ADE0" w:rsidR="007717EE" w:rsidRDefault="007717EE" w:rsidP="007717EE">
      <w:pPr>
        <w:tabs>
          <w:tab w:val="left" w:pos="6103"/>
        </w:tabs>
        <w:jc w:val="both"/>
      </w:pPr>
      <w:r>
        <w:t xml:space="preserve">The purpose of experiment 2 was to find out if there is some form of correlation between the size of the </w:t>
      </w:r>
      <w:r w:rsidR="000B2169" w:rsidRPr="000B2169">
        <w:rPr>
          <w:i/>
        </w:rPr>
        <w:t>C. maenas</w:t>
      </w:r>
      <w:r>
        <w:t xml:space="preserve"> and the amount of eaten shells. Al the shells used in this experiment came from the same size category T4. </w:t>
      </w:r>
    </w:p>
    <w:p w14:paraId="6AE9DC0F" w14:textId="77777777" w:rsidR="00AB4A81" w:rsidRDefault="007717EE" w:rsidP="00AB4A81">
      <w:pPr>
        <w:keepNext/>
        <w:tabs>
          <w:tab w:val="left" w:pos="6103"/>
        </w:tabs>
        <w:jc w:val="both"/>
      </w:pPr>
      <w:r>
        <w:rPr>
          <w:noProof/>
          <w:lang w:eastAsia="en-GB"/>
        </w:rPr>
        <mc:AlternateContent>
          <mc:Choice Requires="wps">
            <w:drawing>
              <wp:anchor distT="45720" distB="45720" distL="114300" distR="114300" simplePos="0" relativeHeight="251674624" behindDoc="0" locked="0" layoutInCell="1" allowOverlap="1" wp14:anchorId="7C698E84" wp14:editId="588BF3F0">
                <wp:simplePos x="0" y="0"/>
                <wp:positionH relativeFrom="column">
                  <wp:posOffset>596496</wp:posOffset>
                </wp:positionH>
                <wp:positionV relativeFrom="paragraph">
                  <wp:posOffset>9294</wp:posOffset>
                </wp:positionV>
                <wp:extent cx="1385454" cy="487680"/>
                <wp:effectExtent l="0" t="0" r="5715" b="762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454" cy="48768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49938389" w14:textId="77777777" w:rsidR="00C76BCB" w:rsidRPr="002220C0" w:rsidRDefault="00C76BCB" w:rsidP="007717EE">
                            <w:pPr>
                              <w:pStyle w:val="Lijstalinea"/>
                              <w:rPr>
                                <w:b/>
                                <w:color w:val="FF0000"/>
                                <w:sz w:val="16"/>
                              </w:rPr>
                            </w:pPr>
                            <w:r w:rsidRPr="002220C0">
                              <w:rPr>
                                <w:b/>
                                <w:color w:val="FF0000"/>
                                <w:sz w:val="16"/>
                              </w:rPr>
                              <w:t>Crab &lt;40mm</w:t>
                            </w:r>
                          </w:p>
                          <w:p w14:paraId="3B2A0918" w14:textId="77777777" w:rsidR="00C76BCB" w:rsidRPr="002220C0" w:rsidRDefault="00C76BCB" w:rsidP="007717EE">
                            <w:pPr>
                              <w:pStyle w:val="Lijstalinea"/>
                              <w:rPr>
                                <w:b/>
                                <w:color w:val="0070C0"/>
                                <w:sz w:val="16"/>
                              </w:rPr>
                            </w:pPr>
                            <w:r w:rsidRPr="002220C0">
                              <w:rPr>
                                <w:b/>
                                <w:color w:val="0070C0"/>
                                <w:sz w:val="16"/>
                              </w:rPr>
                              <w:t>Crab 44-55mm</w:t>
                            </w:r>
                          </w:p>
                          <w:p w14:paraId="56ABADE4" w14:textId="77777777" w:rsidR="00C76BCB" w:rsidRPr="002220C0" w:rsidRDefault="00C76BCB" w:rsidP="007717EE">
                            <w:pPr>
                              <w:pStyle w:val="Lijstalinea"/>
                              <w:rPr>
                                <w:b/>
                                <w:color w:val="00B050"/>
                                <w:sz w:val="16"/>
                              </w:rPr>
                            </w:pPr>
                            <w:r w:rsidRPr="002220C0">
                              <w:rPr>
                                <w:b/>
                                <w:color w:val="00B050"/>
                                <w:sz w:val="16"/>
                              </w:rPr>
                              <w:t>Crab &gt;55mm</w:t>
                            </w:r>
                          </w:p>
                          <w:p w14:paraId="133AEB4F" w14:textId="77777777" w:rsidR="00C76BCB" w:rsidRPr="008B49FB" w:rsidRDefault="00C76BCB" w:rsidP="007717EE">
                            <w:pPr>
                              <w:pStyle w:val="Lijstalinea"/>
                              <w:rPr>
                                <w:b/>
                                <w:color w:val="00B050"/>
                                <w:sz w:val="16"/>
                                <w:lang w:val="nl-NL"/>
                              </w:rPr>
                            </w:pPr>
                            <w:r w:rsidRPr="008B49FB">
                              <w:rPr>
                                <w:b/>
                                <w:color w:val="00B050"/>
                                <w:sz w:val="16"/>
                                <w:lang w:val="nl-NL"/>
                              </w:rPr>
                              <w:t>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8E84" id="_x0000_s1046" type="#_x0000_t202" style="position:absolute;left:0;text-align:left;margin-left:46.95pt;margin-top:.75pt;width:109.1pt;height:38.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" fillcolor="white [3201]" stroked="f" strokeweight="1pt">
                <v:textbox>
                  <w:txbxContent>
                    <w:p w14:paraId="49938389" w14:textId="77777777" w:rsidR="00C76BCB" w:rsidRPr="002220C0" w:rsidRDefault="00C76BCB" w:rsidP="007717EE">
                      <w:pPr>
                        <w:pStyle w:val="Lijstalinea"/>
                        <w:rPr>
                          <w:b/>
                          <w:color w:val="FF0000"/>
                          <w:sz w:val="16"/>
                        </w:rPr>
                      </w:pPr>
                      <w:r w:rsidRPr="002220C0">
                        <w:rPr>
                          <w:b/>
                          <w:color w:val="FF0000"/>
                          <w:sz w:val="16"/>
                        </w:rPr>
                        <w:t>Crab &lt;40mm</w:t>
                      </w:r>
                    </w:p>
                    <w:p w14:paraId="3B2A0918" w14:textId="77777777" w:rsidR="00C76BCB" w:rsidRPr="002220C0" w:rsidRDefault="00C76BCB" w:rsidP="007717EE">
                      <w:pPr>
                        <w:pStyle w:val="Lijstalinea"/>
                        <w:rPr>
                          <w:b/>
                          <w:color w:val="0070C0"/>
                          <w:sz w:val="16"/>
                        </w:rPr>
                      </w:pPr>
                      <w:r w:rsidRPr="002220C0">
                        <w:rPr>
                          <w:b/>
                          <w:color w:val="0070C0"/>
                          <w:sz w:val="16"/>
                        </w:rPr>
                        <w:t>Crab 44-55mm</w:t>
                      </w:r>
                    </w:p>
                    <w:p w14:paraId="56ABADE4" w14:textId="77777777" w:rsidR="00C76BCB" w:rsidRPr="002220C0" w:rsidRDefault="00C76BCB" w:rsidP="007717EE">
                      <w:pPr>
                        <w:pStyle w:val="Lijstalinea"/>
                        <w:rPr>
                          <w:b/>
                          <w:color w:val="00B050"/>
                          <w:sz w:val="16"/>
                        </w:rPr>
                      </w:pPr>
                      <w:r w:rsidRPr="002220C0">
                        <w:rPr>
                          <w:b/>
                          <w:color w:val="00B050"/>
                          <w:sz w:val="16"/>
                        </w:rPr>
                        <w:t>Crab &gt;55mm</w:t>
                      </w:r>
                    </w:p>
                    <w:p w14:paraId="133AEB4F" w14:textId="77777777" w:rsidR="00C76BCB" w:rsidRPr="008B49FB" w:rsidRDefault="00C76BCB" w:rsidP="007717EE">
                      <w:pPr>
                        <w:pStyle w:val="Lijstalinea"/>
                        <w:rPr>
                          <w:b/>
                          <w:color w:val="00B050"/>
                          <w:sz w:val="16"/>
                          <w:lang w:val="nl-NL"/>
                        </w:rPr>
                      </w:pPr>
                      <w:r w:rsidRPr="008B49FB">
                        <w:rPr>
                          <w:b/>
                          <w:color w:val="00B050"/>
                          <w:sz w:val="16"/>
                          <w:lang w:val="nl-NL"/>
                        </w:rPr>
                        <w:t>T6</w:t>
                      </w:r>
                    </w:p>
                  </w:txbxContent>
                </v:textbox>
              </v:shape>
            </w:pict>
          </mc:Fallback>
        </mc:AlternateContent>
      </w:r>
      <w:r>
        <w:rPr>
          <w:noProof/>
          <w:lang w:eastAsia="en-GB"/>
        </w:rPr>
        <w:drawing>
          <wp:inline distT="0" distB="0" distL="0" distR="0" wp14:anchorId="5FF2326A" wp14:editId="0C1A3627">
            <wp:extent cx="5421086" cy="2715513"/>
            <wp:effectExtent l="0" t="0" r="8255" b="8890"/>
            <wp:docPr id="84" name="Grafiek 84">
              <a:extLst xmlns:a="http://schemas.openxmlformats.org/drawingml/2006/main">
                <a:ext uri="{FF2B5EF4-FFF2-40B4-BE49-F238E27FC236}">
                  <a16:creationId xmlns:a16="http://schemas.microsoft.com/office/drawing/2014/main" id="{33BA9783-9B9D-4B84-9896-69AA0D947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043DA3" w14:textId="3C107C97" w:rsidR="007717EE" w:rsidRDefault="00AB4A81" w:rsidP="00AB4A81">
      <w:pPr>
        <w:pStyle w:val="Bijschrift"/>
        <w:jc w:val="both"/>
      </w:pPr>
      <w:r>
        <w:t xml:space="preserve">Figure </w:t>
      </w:r>
      <w:r>
        <w:fldChar w:fldCharType="begin"/>
      </w:r>
      <w:r>
        <w:instrText xml:space="preserve"> SEQ Figure \* ARABIC </w:instrText>
      </w:r>
      <w:r>
        <w:fldChar w:fldCharType="separate"/>
      </w:r>
      <w:r w:rsidR="00675163">
        <w:rPr>
          <w:noProof/>
        </w:rPr>
        <w:t>12</w:t>
      </w:r>
      <w:r>
        <w:fldChar w:fldCharType="end"/>
      </w:r>
      <w:r>
        <w:t xml:space="preserve"> </w:t>
      </w:r>
      <w:r w:rsidR="003868AC">
        <w:t>R</w:t>
      </w:r>
      <w:r w:rsidR="003868AC" w:rsidRPr="0056357E">
        <w:t xml:space="preserve">elation </w:t>
      </w:r>
      <w:r w:rsidRPr="0056357E">
        <w:t xml:space="preserve">between size of </w:t>
      </w:r>
      <w:r w:rsidR="000B2169" w:rsidRPr="000B2169">
        <w:t>C. maenas</w:t>
      </w:r>
      <w:r w:rsidRPr="0056357E">
        <w:t xml:space="preserve"> and amount of eaten shells with a length of ≈ 7,5mm</w:t>
      </w:r>
    </w:p>
    <w:p w14:paraId="19A576A0" w14:textId="3CDB42B9" w:rsidR="007717EE" w:rsidRPr="000F4666" w:rsidRDefault="00AB4A81" w:rsidP="007717EE">
      <w:pPr>
        <w:jc w:val="both"/>
      </w:pPr>
      <w:r>
        <w:t>Figure 12</w:t>
      </w:r>
      <w:r w:rsidR="007717EE">
        <w:t xml:space="preserve"> the size of the </w:t>
      </w:r>
      <w:r w:rsidR="000B2169" w:rsidRPr="000B2169">
        <w:rPr>
          <w:i/>
        </w:rPr>
        <w:t>C. maenas</w:t>
      </w:r>
      <w:r w:rsidR="007717EE">
        <w:t xml:space="preserve"> and the amount of eaten shells from size category T4 are shown. The data from experiment 1, done with shell size T4 is also processed in this data due to the fact it contained the same experimental setup and conditions. The total average shell size used for this experiment is 7,5</w:t>
      </w:r>
      <w:r w:rsidR="003868AC">
        <w:t xml:space="preserve">1 </w:t>
      </w:r>
      <w:r w:rsidR="007717EE">
        <w:t xml:space="preserve">mm. All data can be </w:t>
      </w:r>
      <w:r w:rsidR="007717EE" w:rsidRPr="000F4666">
        <w:t xml:space="preserve">found in </w:t>
      </w:r>
      <w:r w:rsidR="007717EE">
        <w:fldChar w:fldCharType="begin"/>
      </w:r>
      <w:r w:rsidR="007717EE">
        <w:instrText xml:space="preserve"> REF _Ref484342511 \h </w:instrText>
      </w:r>
      <w:r w:rsidR="007717EE">
        <w:fldChar w:fldCharType="separate"/>
      </w:r>
      <w:r w:rsidR="007717EE">
        <w:t>Appendix 3</w:t>
      </w:r>
      <w:r w:rsidR="007717EE">
        <w:fldChar w:fldCharType="end"/>
      </w:r>
      <w:r w:rsidR="007717EE">
        <w:t>.</w:t>
      </w:r>
    </w:p>
    <w:p w14:paraId="34570F15" w14:textId="0F76A17B" w:rsidR="007717EE" w:rsidRPr="00DB0AB7" w:rsidRDefault="007717EE" w:rsidP="00017AF6">
      <w:pPr>
        <w:jc w:val="both"/>
      </w:pPr>
      <w:r>
        <w:t xml:space="preserve">According to the trendline in graph 4 it seems that there is a higher demand of </w:t>
      </w:r>
      <w:r>
        <w:rPr>
          <w:i/>
        </w:rPr>
        <w:t xml:space="preserve">R. philippinarum </w:t>
      </w:r>
      <w:r w:rsidRPr="00B1531A">
        <w:t>by</w:t>
      </w:r>
      <w:r>
        <w:t xml:space="preserve"> </w:t>
      </w:r>
      <w:r w:rsidR="000B2169" w:rsidRPr="000B2169">
        <w:rPr>
          <w:i/>
        </w:rPr>
        <w:t>C. maenas</w:t>
      </w:r>
      <w:r>
        <w:t xml:space="preserve"> with a larger carapace width. Although it seems there is an increasing demand of shells for bigger </w:t>
      </w:r>
      <w:r w:rsidR="000B2169" w:rsidRPr="000B2169">
        <w:rPr>
          <w:i/>
        </w:rPr>
        <w:t>C. maenas</w:t>
      </w:r>
      <w:r>
        <w:t xml:space="preserve"> the R</w:t>
      </w:r>
      <w:r>
        <w:rPr>
          <w:vertAlign w:val="superscript"/>
        </w:rPr>
        <w:t>2</w:t>
      </w:r>
      <w:r>
        <w:t xml:space="preserve"> value indicates that there is big variation between the obtained data. Due to the fact it is close</w:t>
      </w:r>
      <w:r w:rsidR="00987355">
        <w:t>r</w:t>
      </w:r>
      <w:r>
        <w:t xml:space="preserve"> to 0 instead of 1.</w:t>
      </w:r>
      <w:r>
        <w:tab/>
      </w:r>
      <w:r>
        <w:tab/>
      </w:r>
      <w:r>
        <w:tab/>
      </w:r>
    </w:p>
    <w:p w14:paraId="0AEA7312" w14:textId="105FE617" w:rsidR="007717EE" w:rsidRDefault="007717EE" w:rsidP="007717EE">
      <w:pPr>
        <w:tabs>
          <w:tab w:val="left" w:pos="6103"/>
        </w:tabs>
        <w:jc w:val="both"/>
      </w:pPr>
      <w:r>
        <w:t xml:space="preserve">To see if there is any significant difference between the amount of eaten shells per size class of the </w:t>
      </w:r>
      <w:r w:rsidR="000B2169" w:rsidRPr="000B2169">
        <w:rPr>
          <w:i/>
        </w:rPr>
        <w:t>C. maenas</w:t>
      </w:r>
      <w:r>
        <w:t xml:space="preserve"> statistical tests were performed. A post hoc ANOVA was performed to see if there is any possible significant difference between the groups. The P value was 0.038 </w:t>
      </w:r>
      <w:r w:rsidR="000D5C0B">
        <w:t>which</w:t>
      </w:r>
      <w:r>
        <w:t xml:space="preserve"> is &lt;0.05 indicating that a statistic difference may be present.</w:t>
      </w:r>
    </w:p>
    <w:p w14:paraId="5F4D363B" w14:textId="70351867" w:rsidR="007717EE" w:rsidRDefault="007717EE" w:rsidP="007717EE">
      <w:pPr>
        <w:tabs>
          <w:tab w:val="left" w:pos="6103"/>
        </w:tabs>
        <w:jc w:val="both"/>
      </w:pPr>
      <w:r>
        <w:t xml:space="preserve">According to the P value in the Anova table a possible significant difference between the groups may occur. T-test between the separate groups are done to see between which groups a significant difference may occur. The P values resulting from the individual T-tests are displayed in </w:t>
      </w:r>
      <w:r w:rsidR="004901AA">
        <w:t>appendix 7.</w:t>
      </w:r>
    </w:p>
    <w:tbl>
      <w:tblPr>
        <w:tblStyle w:val="Tabelraster"/>
        <w:tblW w:w="0" w:type="auto"/>
        <w:tblLook w:val="04A0" w:firstRow="1" w:lastRow="0" w:firstColumn="1" w:lastColumn="0" w:noHBand="0" w:noVBand="1"/>
      </w:tblPr>
      <w:tblGrid>
        <w:gridCol w:w="4531"/>
        <w:gridCol w:w="4531"/>
      </w:tblGrid>
      <w:tr w:rsidR="007717EE" w14:paraId="5DD0C59E" w14:textId="77777777" w:rsidTr="00F520A0">
        <w:tc>
          <w:tcPr>
            <w:tcW w:w="4531" w:type="dxa"/>
          </w:tcPr>
          <w:p w14:paraId="30265438" w14:textId="77777777" w:rsidR="007717EE" w:rsidRDefault="007717EE" w:rsidP="00F520A0">
            <w:pPr>
              <w:tabs>
                <w:tab w:val="left" w:pos="6103"/>
              </w:tabs>
              <w:jc w:val="both"/>
            </w:pPr>
            <w:r>
              <w:t xml:space="preserve">Groups </w:t>
            </w:r>
          </w:p>
        </w:tc>
        <w:tc>
          <w:tcPr>
            <w:tcW w:w="4531" w:type="dxa"/>
          </w:tcPr>
          <w:p w14:paraId="4979B991" w14:textId="77777777" w:rsidR="007717EE" w:rsidRDefault="007717EE" w:rsidP="00F520A0">
            <w:pPr>
              <w:tabs>
                <w:tab w:val="left" w:pos="6103"/>
              </w:tabs>
              <w:jc w:val="both"/>
            </w:pPr>
            <w:r>
              <w:t xml:space="preserve">P-value </w:t>
            </w:r>
          </w:p>
        </w:tc>
      </w:tr>
      <w:tr w:rsidR="007717EE" w14:paraId="64FC00A2" w14:textId="77777777" w:rsidTr="00F520A0">
        <w:tc>
          <w:tcPr>
            <w:tcW w:w="4531" w:type="dxa"/>
          </w:tcPr>
          <w:p w14:paraId="2D3A255A" w14:textId="77777777" w:rsidR="007717EE" w:rsidRDefault="007717EE" w:rsidP="00F520A0">
            <w:pPr>
              <w:tabs>
                <w:tab w:val="left" w:pos="6103"/>
              </w:tabs>
              <w:jc w:val="both"/>
            </w:pPr>
            <w:r>
              <w:t>&lt;40mm and 40-50mm</w:t>
            </w:r>
          </w:p>
        </w:tc>
        <w:tc>
          <w:tcPr>
            <w:tcW w:w="4531" w:type="dxa"/>
          </w:tcPr>
          <w:p w14:paraId="2AB7B734" w14:textId="2E628E6A" w:rsidR="007717EE" w:rsidRPr="00F507AE" w:rsidRDefault="00D51E2F" w:rsidP="00F520A0">
            <w:pPr>
              <w:jc w:val="both"/>
              <w:rPr>
                <w:rFonts w:ascii="Calibri" w:hAnsi="Calibri" w:cs="Calibri"/>
                <w:color w:val="000000"/>
                <w:lang w:val="nl-NL"/>
              </w:rPr>
            </w:pPr>
            <w:r>
              <w:rPr>
                <w:rFonts w:ascii="Calibri" w:hAnsi="Calibri" w:cs="Calibri"/>
                <w:color w:val="000000"/>
              </w:rPr>
              <w:t>0,170</w:t>
            </w:r>
          </w:p>
        </w:tc>
      </w:tr>
      <w:tr w:rsidR="007717EE" w14:paraId="5A4EEE1A" w14:textId="77777777" w:rsidTr="00F520A0">
        <w:tc>
          <w:tcPr>
            <w:tcW w:w="4531" w:type="dxa"/>
          </w:tcPr>
          <w:p w14:paraId="32B13047" w14:textId="77777777" w:rsidR="007717EE" w:rsidRDefault="007717EE" w:rsidP="00F520A0">
            <w:pPr>
              <w:tabs>
                <w:tab w:val="left" w:pos="6103"/>
              </w:tabs>
              <w:jc w:val="both"/>
            </w:pPr>
            <w:r>
              <w:t>40-50mm and &gt;50mm</w:t>
            </w:r>
          </w:p>
        </w:tc>
        <w:tc>
          <w:tcPr>
            <w:tcW w:w="4531" w:type="dxa"/>
          </w:tcPr>
          <w:p w14:paraId="5295DD12" w14:textId="4CDA98F8" w:rsidR="007717EE" w:rsidRPr="00F507AE" w:rsidRDefault="007717EE" w:rsidP="00F520A0">
            <w:pPr>
              <w:jc w:val="both"/>
              <w:rPr>
                <w:rFonts w:ascii="Calibri" w:hAnsi="Calibri" w:cs="Calibri"/>
                <w:color w:val="000000"/>
                <w:lang w:val="nl-NL"/>
              </w:rPr>
            </w:pPr>
            <w:r>
              <w:rPr>
                <w:rFonts w:ascii="Calibri" w:hAnsi="Calibri" w:cs="Calibri"/>
                <w:color w:val="000000"/>
              </w:rPr>
              <w:t>0,147</w:t>
            </w:r>
          </w:p>
        </w:tc>
      </w:tr>
      <w:tr w:rsidR="007717EE" w14:paraId="5BBD9168" w14:textId="77777777" w:rsidTr="00F520A0">
        <w:tc>
          <w:tcPr>
            <w:tcW w:w="4531" w:type="dxa"/>
          </w:tcPr>
          <w:p w14:paraId="2111513C" w14:textId="77777777" w:rsidR="007717EE" w:rsidRDefault="007717EE" w:rsidP="00F520A0">
            <w:pPr>
              <w:tabs>
                <w:tab w:val="left" w:pos="6103"/>
              </w:tabs>
              <w:jc w:val="both"/>
            </w:pPr>
            <w:r>
              <w:t xml:space="preserve">&lt;40mm and &gt;50mm </w:t>
            </w:r>
          </w:p>
        </w:tc>
        <w:tc>
          <w:tcPr>
            <w:tcW w:w="4531" w:type="dxa"/>
          </w:tcPr>
          <w:p w14:paraId="306632F4" w14:textId="0818AA04" w:rsidR="007717EE" w:rsidRPr="00A07148" w:rsidRDefault="007717EE" w:rsidP="00F520A0">
            <w:pPr>
              <w:keepNext/>
              <w:jc w:val="both"/>
              <w:rPr>
                <w:rFonts w:ascii="Calibri" w:hAnsi="Calibri" w:cs="Calibri"/>
                <w:color w:val="000000"/>
                <w:lang w:val="nl-NL"/>
              </w:rPr>
            </w:pPr>
            <w:r>
              <w:rPr>
                <w:rFonts w:ascii="Calibri" w:hAnsi="Calibri" w:cs="Calibri"/>
                <w:color w:val="000000"/>
              </w:rPr>
              <w:t>0,021</w:t>
            </w:r>
          </w:p>
        </w:tc>
      </w:tr>
    </w:tbl>
    <w:p w14:paraId="128029A9" w14:textId="77777777" w:rsidR="007717EE" w:rsidRDefault="007717EE" w:rsidP="007717EE">
      <w:pPr>
        <w:pStyle w:val="Bijschrift"/>
        <w:jc w:val="both"/>
      </w:pPr>
      <w:r>
        <w:t>Table 7 Results T-test between the groups</w:t>
      </w:r>
    </w:p>
    <w:p w14:paraId="59CAFAEE" w14:textId="0F4CF825" w:rsidR="007717EE" w:rsidRDefault="007717EE" w:rsidP="007717EE">
      <w:pPr>
        <w:tabs>
          <w:tab w:val="left" w:pos="6103"/>
        </w:tabs>
        <w:jc w:val="both"/>
        <w:rPr>
          <w:color w:val="FF0000"/>
        </w:rPr>
      </w:pPr>
      <w:r>
        <w:lastRenderedPageBreak/>
        <w:t xml:space="preserve">The T-test indicted that between the data set of &lt;40mm and &gt;50 mm a significant difference occurs. What means that </w:t>
      </w:r>
      <w:r w:rsidR="000B2169">
        <w:rPr>
          <w:i/>
        </w:rPr>
        <w:t>C. maena</w:t>
      </w:r>
      <w:r>
        <w:t xml:space="preserve">s bigger than 50mm in carapace width ate significantly more shellfish of T4 than </w:t>
      </w:r>
      <w:r w:rsidR="000B2169" w:rsidRPr="000B2169">
        <w:rPr>
          <w:i/>
        </w:rPr>
        <w:t>C. maenas</w:t>
      </w:r>
      <w:r>
        <w:t xml:space="preserve"> width a carapace with of &lt;40mm.</w:t>
      </w:r>
    </w:p>
    <w:p w14:paraId="6F8EA8A1" w14:textId="77777777" w:rsidR="001A7371" w:rsidRDefault="007717EE" w:rsidP="001A7371">
      <w:pPr>
        <w:keepNext/>
        <w:tabs>
          <w:tab w:val="left" w:pos="6103"/>
        </w:tabs>
      </w:pPr>
      <w:r>
        <w:rPr>
          <w:noProof/>
          <w:lang w:eastAsia="en-GB"/>
        </w:rPr>
        <w:drawing>
          <wp:inline distT="0" distB="0" distL="0" distR="0" wp14:anchorId="2270C848" wp14:editId="649C2239">
            <wp:extent cx="2700000" cy="2819400"/>
            <wp:effectExtent l="0" t="0" r="5715" b="0"/>
            <wp:docPr id="87" name="Grafiek 87">
              <a:extLst xmlns:a="http://schemas.openxmlformats.org/drawingml/2006/main">
                <a:ext uri="{FF2B5EF4-FFF2-40B4-BE49-F238E27FC236}">
                  <a16:creationId xmlns:a16="http://schemas.microsoft.com/office/drawing/2014/main" id="{7EC2B52A-2FCE-473F-A84B-14DD73DB8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0961B0" w14:textId="751B7D04" w:rsidR="007717EE" w:rsidRDefault="001A7371" w:rsidP="001A7371">
      <w:pPr>
        <w:pStyle w:val="Bijschrift"/>
      </w:pPr>
      <w:r>
        <w:t xml:space="preserve">Figure </w:t>
      </w:r>
      <w:r>
        <w:fldChar w:fldCharType="begin"/>
      </w:r>
      <w:r>
        <w:instrText xml:space="preserve"> SEQ Figure \* ARABIC </w:instrText>
      </w:r>
      <w:r>
        <w:fldChar w:fldCharType="separate"/>
      </w:r>
      <w:r w:rsidR="00675163">
        <w:rPr>
          <w:noProof/>
        </w:rPr>
        <w:t>13</w:t>
      </w:r>
      <w:r>
        <w:fldChar w:fldCharType="end"/>
      </w:r>
      <w:r>
        <w:t xml:space="preserve"> </w:t>
      </w:r>
      <w:r w:rsidR="00987355">
        <w:t>A</w:t>
      </w:r>
      <w:r w:rsidR="00987355" w:rsidRPr="00C94602">
        <w:t xml:space="preserve">verage </w:t>
      </w:r>
      <w:r w:rsidRPr="00C94602">
        <w:t>data + standard deviation</w:t>
      </w:r>
    </w:p>
    <w:p w14:paraId="132207B7" w14:textId="0E782877" w:rsidR="007717EE" w:rsidRPr="00F65268" w:rsidRDefault="007717EE" w:rsidP="007717EE">
      <w:pPr>
        <w:tabs>
          <w:tab w:val="left" w:pos="6103"/>
        </w:tabs>
        <w:rPr>
          <w:noProof/>
          <w:lang w:eastAsia="nl-NL"/>
        </w:rPr>
      </w:pPr>
      <w:r>
        <w:rPr>
          <w:noProof/>
          <w:lang w:eastAsia="nl-NL"/>
        </w:rPr>
        <w:t xml:space="preserve">In </w:t>
      </w:r>
      <w:r w:rsidR="008C09BE">
        <w:rPr>
          <w:noProof/>
          <w:lang w:eastAsia="nl-NL"/>
        </w:rPr>
        <w:t>f</w:t>
      </w:r>
      <w:r w:rsidR="001A7371">
        <w:rPr>
          <w:noProof/>
          <w:lang w:eastAsia="nl-NL"/>
        </w:rPr>
        <w:t>igure 13</w:t>
      </w:r>
      <w:r w:rsidR="00567172">
        <w:rPr>
          <w:noProof/>
          <w:lang w:eastAsia="nl-NL"/>
        </w:rPr>
        <w:t xml:space="preserve"> </w:t>
      </w:r>
      <w:r>
        <w:rPr>
          <w:noProof/>
          <w:lang w:eastAsia="nl-NL"/>
        </w:rPr>
        <w:t xml:space="preserve">the average consumption of eaten shells per </w:t>
      </w:r>
      <w:r w:rsidR="000B2169" w:rsidRPr="000B2169">
        <w:rPr>
          <w:i/>
          <w:noProof/>
          <w:lang w:eastAsia="nl-NL"/>
        </w:rPr>
        <w:t>C. maenas</w:t>
      </w:r>
      <w:r>
        <w:rPr>
          <w:noProof/>
          <w:lang w:eastAsia="nl-NL"/>
        </w:rPr>
        <w:t xml:space="preserve"> size category and the corresponding </w:t>
      </w:r>
      <w:r w:rsidR="00987355">
        <w:rPr>
          <w:noProof/>
          <w:lang w:eastAsia="nl-NL"/>
        </w:rPr>
        <w:t xml:space="preserve">standard </w:t>
      </w:r>
      <w:r>
        <w:rPr>
          <w:noProof/>
          <w:lang w:eastAsia="nl-NL"/>
        </w:rPr>
        <w:t>deviation</w:t>
      </w:r>
      <w:r w:rsidR="00987355">
        <w:rPr>
          <w:noProof/>
          <w:lang w:eastAsia="nl-NL"/>
        </w:rPr>
        <w:t>s</w:t>
      </w:r>
      <w:r>
        <w:rPr>
          <w:noProof/>
          <w:lang w:eastAsia="nl-NL"/>
        </w:rPr>
        <w:t xml:space="preserve"> are shown</w:t>
      </w:r>
      <w:r w:rsidR="007A18D1">
        <w:rPr>
          <w:noProof/>
          <w:lang w:eastAsia="nl-NL"/>
        </w:rPr>
        <w:t xml:space="preserve">. The stars indicate that between the group with a carapace width smaller than 40mm and the group width a carpacae with bigger than 50mm significat differnce occures. </w:t>
      </w:r>
    </w:p>
    <w:p w14:paraId="09352B6A" w14:textId="61640721" w:rsidR="005F5F40" w:rsidRPr="00F65268" w:rsidRDefault="007717EE" w:rsidP="005F5F40">
      <w:pPr>
        <w:rPr>
          <w:noProof/>
          <w:lang w:eastAsia="nl-NL"/>
        </w:rPr>
      </w:pPr>
      <w:r w:rsidRPr="00F65268">
        <w:rPr>
          <w:noProof/>
          <w:lang w:eastAsia="nl-NL"/>
        </w:rPr>
        <w:br w:type="page"/>
      </w:r>
    </w:p>
    <w:p w14:paraId="57CF2D44" w14:textId="0D8C9D56" w:rsidR="005F5F40" w:rsidRDefault="005F5F40" w:rsidP="00CC493D">
      <w:pPr>
        <w:pStyle w:val="Kop2"/>
        <w:numPr>
          <w:ilvl w:val="1"/>
          <w:numId w:val="1"/>
        </w:numPr>
        <w:jc w:val="both"/>
      </w:pPr>
      <w:bookmarkStart w:id="88" w:name="_Toc484177670"/>
      <w:bookmarkStart w:id="89" w:name="_Toc487454408"/>
      <w:r>
        <w:lastRenderedPageBreak/>
        <w:t>Relationship between predation rate and temperature</w:t>
      </w:r>
      <w:bookmarkEnd w:id="88"/>
      <w:bookmarkEnd w:id="89"/>
    </w:p>
    <w:p w14:paraId="4208668A" w14:textId="5D58A3E5" w:rsidR="005F5F40" w:rsidRDefault="005F5F40" w:rsidP="005F5F40">
      <w:r>
        <w:t>The purpose of the final experiment was to find a relation between temperature a</w:t>
      </w:r>
      <w:r w:rsidR="00F65268">
        <w:t xml:space="preserve">nd predation rate. Figure </w:t>
      </w:r>
      <w:r w:rsidR="00D51E2F">
        <w:t xml:space="preserve">14 </w:t>
      </w:r>
      <w:r>
        <w:t xml:space="preserve">shows the relation between the carapace width and the amount of predated grams of </w:t>
      </w:r>
      <w:r>
        <w:rPr>
          <w:i/>
        </w:rPr>
        <w:t xml:space="preserve">R. philippinarum. </w:t>
      </w:r>
      <w:r>
        <w:t>The graph also show</w:t>
      </w:r>
      <w:r w:rsidR="00987355">
        <w:t>s</w:t>
      </w:r>
      <w:r>
        <w:t xml:space="preserve"> </w:t>
      </w:r>
      <w:r w:rsidR="00675CD7">
        <w:t>the</w:t>
      </w:r>
      <w:r>
        <w:t xml:space="preserve"> possible relation between temperatures</w:t>
      </w:r>
      <w:r w:rsidR="00675CD7">
        <w:t xml:space="preserve"> and predation rate</w:t>
      </w:r>
      <w:r w:rsidR="00696DF4">
        <w:t>. It is clear</w:t>
      </w:r>
      <w:r>
        <w:t xml:space="preserve"> that the trend lines</w:t>
      </w:r>
      <w:r w:rsidR="00696DF4">
        <w:t xml:space="preserve"> in figure 14</w:t>
      </w:r>
      <w:r>
        <w:t xml:space="preserve"> show a similar increase as in experiment two. It seems that when carapace width of the </w:t>
      </w:r>
      <w:r>
        <w:rPr>
          <w:i/>
        </w:rPr>
        <w:t xml:space="preserve">C. maenas </w:t>
      </w:r>
      <w:r>
        <w:t xml:space="preserve">increases consumption of </w:t>
      </w:r>
      <w:r>
        <w:rPr>
          <w:i/>
        </w:rPr>
        <w:t>R. philippinarum</w:t>
      </w:r>
      <w:r>
        <w:t xml:space="preserve"> increases with it. Consumption is shown in grams</w:t>
      </w:r>
      <w:r w:rsidR="00696DF4">
        <w:t xml:space="preserve"> in figure 14</w:t>
      </w:r>
      <w:r>
        <w:t xml:space="preserve"> in order to compare the different shell sizes. </w:t>
      </w:r>
    </w:p>
    <w:p w14:paraId="575297FE" w14:textId="34DC059C" w:rsidR="005F5F40" w:rsidRPr="00F55B3E" w:rsidRDefault="00790E10" w:rsidP="005F5F40">
      <w:pPr>
        <w:rPr>
          <w:i/>
        </w:rPr>
      </w:pPr>
      <w:r>
        <w:t>Figure 14</w:t>
      </w:r>
      <w:r w:rsidR="005F5F40">
        <w:t xml:space="preserve"> indicates that there is a possible relation between consumption rate and temperature. The trendlines indicate that the consumption amounts at 14</w:t>
      </w:r>
      <w:r w:rsidR="005F5F40" w:rsidRPr="00567172">
        <w:rPr>
          <w:rFonts w:ascii="Cambria Math" w:eastAsia="SimSun" w:hAnsi="Cambria Math" w:cs="Cambria Math"/>
        </w:rPr>
        <w:t>℃</w:t>
      </w:r>
      <w:r w:rsidR="005F5F40">
        <w:t xml:space="preserve"> of </w:t>
      </w:r>
      <w:r w:rsidR="005F5F40">
        <w:rPr>
          <w:i/>
        </w:rPr>
        <w:t xml:space="preserve">C. maenas </w:t>
      </w:r>
      <w:r w:rsidR="005F5F40">
        <w:t xml:space="preserve">is higher than the consumption of </w:t>
      </w:r>
      <w:r w:rsidR="005F5F40">
        <w:rPr>
          <w:i/>
        </w:rPr>
        <w:t xml:space="preserve">C. maenas </w:t>
      </w:r>
      <w:r w:rsidR="005F5F40" w:rsidRPr="00B1531A">
        <w:t>at 4 degrees Celsius</w:t>
      </w:r>
      <w:r w:rsidR="005F5F40">
        <w:rPr>
          <w:i/>
        </w:rPr>
        <w:t xml:space="preserve">. </w:t>
      </w:r>
    </w:p>
    <w:p w14:paraId="3856A933" w14:textId="77777777" w:rsidR="00790E10" w:rsidRDefault="005F5F40" w:rsidP="00790E10">
      <w:pPr>
        <w:keepNext/>
      </w:pPr>
      <w:r>
        <w:rPr>
          <w:noProof/>
          <w:lang w:eastAsia="en-GB"/>
        </w:rPr>
        <w:drawing>
          <wp:inline distT="0" distB="0" distL="0" distR="0" wp14:anchorId="1E4B41CF" wp14:editId="54D9DD6A">
            <wp:extent cx="5760720" cy="2995650"/>
            <wp:effectExtent l="0" t="0" r="11430" b="14605"/>
            <wp:docPr id="17" name="Grafiek 17">
              <a:extLst xmlns:a="http://schemas.openxmlformats.org/drawingml/2006/main">
                <a:ext uri="{FF2B5EF4-FFF2-40B4-BE49-F238E27FC236}">
                  <a16:creationId xmlns:a16="http://schemas.microsoft.com/office/drawing/2014/main" id="{B1F48C70-14FE-463E-87C2-7DAEDD415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9DDFA4" w14:textId="2D8BD451" w:rsidR="005F5F40" w:rsidRDefault="00790E10" w:rsidP="00790E10">
      <w:pPr>
        <w:pStyle w:val="Bijschrift"/>
      </w:pPr>
      <w:r>
        <w:t xml:space="preserve">Figure </w:t>
      </w:r>
      <w:r>
        <w:fldChar w:fldCharType="begin"/>
      </w:r>
      <w:r>
        <w:instrText xml:space="preserve"> SEQ Figure \* ARABIC </w:instrText>
      </w:r>
      <w:r>
        <w:fldChar w:fldCharType="separate"/>
      </w:r>
      <w:r w:rsidR="00675163">
        <w:rPr>
          <w:noProof/>
        </w:rPr>
        <w:t>14</w:t>
      </w:r>
      <w:r>
        <w:fldChar w:fldCharType="end"/>
      </w:r>
      <w:r>
        <w:t xml:space="preserve"> </w:t>
      </w:r>
      <w:r w:rsidRPr="004B75E8">
        <w:t>Consumed grams of R. philippinarum in different temperatures by C. maenas</w:t>
      </w:r>
    </w:p>
    <w:p w14:paraId="5E1CAB8B" w14:textId="2C7FFEEE" w:rsidR="00F520A0" w:rsidRDefault="005F5F40" w:rsidP="00E96C25">
      <w:r>
        <w:t xml:space="preserve">A post hoc test </w:t>
      </w:r>
      <w:r w:rsidR="00987355">
        <w:t xml:space="preserve">was </w:t>
      </w:r>
      <w:r>
        <w:t xml:space="preserve">done </w:t>
      </w:r>
      <w:r w:rsidR="00987355">
        <w:t xml:space="preserve">for </w:t>
      </w:r>
      <w:r>
        <w:t>the data set of the different temperatures, the standardized data can be found in</w:t>
      </w:r>
      <w:r w:rsidR="004901AA">
        <w:t xml:space="preserve"> appendix 4 t</w:t>
      </w:r>
      <w:r>
        <w:t xml:space="preserve">he ANOVA table gives a P value of 0.185 this means that there is no statistical difference between the data sets, when assumed that P should </w:t>
      </w:r>
      <w:r w:rsidR="000D5C0B">
        <w:t>be &lt;</w:t>
      </w:r>
      <w:r>
        <w:t xml:space="preserve">0.05 to do further statistical analysis. </w:t>
      </w:r>
    </w:p>
    <w:p w14:paraId="74473A56" w14:textId="77777777" w:rsidR="00F520A0" w:rsidRDefault="00F520A0">
      <w:r>
        <w:br w:type="page"/>
      </w:r>
    </w:p>
    <w:p w14:paraId="3E235AEE" w14:textId="77777777" w:rsidR="00F520A0" w:rsidRDefault="00F520A0" w:rsidP="00CC493D">
      <w:pPr>
        <w:pStyle w:val="Kop1"/>
        <w:numPr>
          <w:ilvl w:val="0"/>
          <w:numId w:val="1"/>
        </w:numPr>
      </w:pPr>
      <w:bookmarkStart w:id="90" w:name="_Toc484177672"/>
      <w:bookmarkStart w:id="91" w:name="_Toc487454409"/>
      <w:r>
        <w:lastRenderedPageBreak/>
        <w:t>Discussion</w:t>
      </w:r>
      <w:bookmarkEnd w:id="90"/>
      <w:bookmarkEnd w:id="91"/>
      <w:r>
        <w:t xml:space="preserve"> </w:t>
      </w:r>
    </w:p>
    <w:p w14:paraId="6D643865" w14:textId="0C2EDF1B" w:rsidR="00F520A0" w:rsidRPr="00F804EB" w:rsidRDefault="00F520A0" w:rsidP="00F520A0">
      <w:pPr>
        <w:jc w:val="both"/>
      </w:pPr>
      <w:r w:rsidRPr="00F804EB">
        <w:t xml:space="preserve">The experiments were conducted to find answers </w:t>
      </w:r>
      <w:r w:rsidR="00B73BD8">
        <w:t>on</w:t>
      </w:r>
      <w:r w:rsidRPr="00F804EB">
        <w:t xml:space="preserve"> critical information</w:t>
      </w:r>
      <w:r>
        <w:t xml:space="preserve"> about predation on </w:t>
      </w:r>
      <w:r>
        <w:rPr>
          <w:i/>
        </w:rPr>
        <w:t>R. philippinarum</w:t>
      </w:r>
      <w:r w:rsidRPr="00F804EB">
        <w:t xml:space="preserve"> for future and current </w:t>
      </w:r>
      <w:r w:rsidRPr="00F804EB">
        <w:rPr>
          <w:i/>
        </w:rPr>
        <w:t xml:space="preserve">R. </w:t>
      </w:r>
      <w:r>
        <w:rPr>
          <w:i/>
        </w:rPr>
        <w:t>d</w:t>
      </w:r>
      <w:r w:rsidRPr="00F804EB">
        <w:rPr>
          <w:i/>
        </w:rPr>
        <w:t>ecussatus</w:t>
      </w:r>
      <w:r w:rsidRPr="00F804EB">
        <w:t xml:space="preserve"> and </w:t>
      </w:r>
      <w:r w:rsidRPr="00F804EB">
        <w:rPr>
          <w:i/>
        </w:rPr>
        <w:t xml:space="preserve">R. </w:t>
      </w:r>
      <w:r>
        <w:rPr>
          <w:i/>
        </w:rPr>
        <w:t>philippinarum</w:t>
      </w:r>
      <w:r w:rsidRPr="00F804EB">
        <w:t xml:space="preserve"> farmers. In this chapter, the results will be reflected and used to find answers on </w:t>
      </w:r>
      <w:r>
        <w:t>the stated research q</w:t>
      </w:r>
      <w:r w:rsidRPr="00F804EB">
        <w:t xml:space="preserve">uestions. </w:t>
      </w:r>
    </w:p>
    <w:p w14:paraId="38D47606" w14:textId="77777777" w:rsidR="00F520A0" w:rsidRPr="00F804EB" w:rsidRDefault="00F520A0" w:rsidP="00CC493D">
      <w:pPr>
        <w:pStyle w:val="Kop2"/>
        <w:numPr>
          <w:ilvl w:val="1"/>
          <w:numId w:val="1"/>
        </w:numPr>
        <w:jc w:val="both"/>
      </w:pPr>
      <w:bookmarkStart w:id="92" w:name="_Toc484177673"/>
      <w:bookmarkStart w:id="93" w:name="_Toc487454410"/>
      <w:r w:rsidRPr="00F804EB">
        <w:t>Relationship between shell size and amount of eaten shells</w:t>
      </w:r>
      <w:bookmarkEnd w:id="92"/>
      <w:bookmarkEnd w:id="93"/>
      <w:r w:rsidRPr="00F804EB">
        <w:t xml:space="preserve"> </w:t>
      </w:r>
    </w:p>
    <w:p w14:paraId="49C09D6B" w14:textId="79D9F1A9" w:rsidR="00F520A0" w:rsidRDefault="00675163" w:rsidP="00F520A0">
      <w:pPr>
        <w:jc w:val="both"/>
        <w:rPr>
          <w:noProof/>
          <w:lang w:eastAsia="en-GB"/>
        </w:rPr>
      </w:pPr>
      <w:r>
        <w:rPr>
          <w:noProof/>
          <w:lang w:eastAsia="en-GB"/>
        </w:rPr>
        <w:t>Figure 10</w:t>
      </w:r>
      <w:r w:rsidR="00F520A0">
        <w:rPr>
          <w:noProof/>
          <w:lang w:eastAsia="en-GB"/>
        </w:rPr>
        <w:t xml:space="preserve"> shows a slig</w:t>
      </w:r>
      <w:r w:rsidR="00987355">
        <w:rPr>
          <w:noProof/>
          <w:lang w:eastAsia="en-GB"/>
        </w:rPr>
        <w:t>h</w:t>
      </w:r>
      <w:r w:rsidR="00F520A0">
        <w:rPr>
          <w:noProof/>
          <w:lang w:eastAsia="en-GB"/>
        </w:rPr>
        <w:t>t increase in the amount of eaten shellfish when the shell size increases. Although there is no significant relationship between the amount of eaten shellfish and shell length in this experiment</w:t>
      </w:r>
      <w:r>
        <w:rPr>
          <w:noProof/>
          <w:lang w:eastAsia="en-GB"/>
        </w:rPr>
        <w:t>. The</w:t>
      </w:r>
      <w:r w:rsidR="00567172">
        <w:rPr>
          <w:noProof/>
          <w:lang w:eastAsia="en-GB"/>
        </w:rPr>
        <w:t xml:space="preserve"> </w:t>
      </w:r>
      <w:r>
        <w:rPr>
          <w:noProof/>
          <w:lang w:eastAsia="en-GB"/>
        </w:rPr>
        <w:t>increase occurs also in similar</w:t>
      </w:r>
      <w:r w:rsidR="00987355">
        <w:rPr>
          <w:noProof/>
          <w:lang w:eastAsia="en-GB"/>
        </w:rPr>
        <w:t xml:space="preserve"> </w:t>
      </w:r>
      <w:r>
        <w:rPr>
          <w:noProof/>
          <w:lang w:eastAsia="en-GB"/>
        </w:rPr>
        <w:t>experiments</w:t>
      </w:r>
      <w:r w:rsidR="00567172">
        <w:rPr>
          <w:noProof/>
          <w:lang w:eastAsia="en-GB"/>
        </w:rPr>
        <w:t xml:space="preserve"> </w:t>
      </w:r>
      <w:r>
        <w:rPr>
          <w:noProof/>
          <w:lang w:eastAsia="en-GB"/>
        </w:rPr>
        <w:t xml:space="preserve">with other bivalve </w:t>
      </w:r>
      <w:r w:rsidR="00987355">
        <w:rPr>
          <w:noProof/>
          <w:lang w:eastAsia="en-GB"/>
        </w:rPr>
        <w:t>species</w:t>
      </w:r>
      <w:r w:rsidR="00A1510E">
        <w:rPr>
          <w:noProof/>
          <w:lang w:eastAsia="en-GB"/>
        </w:rPr>
        <w:t xml:space="preserve"> conducted by</w:t>
      </w:r>
      <w:r w:rsidR="007A18D1">
        <w:rPr>
          <w:noProof/>
          <w:lang w:eastAsia="en-GB"/>
        </w:rPr>
        <w:t xml:space="preserve"> </w:t>
      </w:r>
      <w:r w:rsidR="007A18D1">
        <w:rPr>
          <w:noProof/>
          <w:lang w:eastAsia="en-GB"/>
        </w:rPr>
        <w:fldChar w:fldCharType="begin" w:fldLock="1"/>
      </w:r>
      <w:r w:rsidR="00F65268">
        <w:rPr>
          <w:noProof/>
          <w:lang w:eastAsia="en-GB"/>
        </w:rPr>
        <w:instrText>ADDIN CSL_CITATION { "citationItems" : [ { "id" : "ITEM-1", "itemData" : { "DOI" : "10.1016/0022-0981(87)90054-2", "ISBN" : "0022-0981", "ISSN" : "00220981", "abstract" : "Laboratory studies demonstrated that shore crabs Carcinus maenas (L.) can consume &lt;40 cockles Cerastoderma (= Cardium) edule (L.) per individual \u00b7 day\u22121. Various predation techniques used by the crabs are reported. The time required to open and consume individual cockles increased exponentially with prey size. Small (&lt;l5-mm shell height), easily broken cockles appeared to be the most profitable in terms of energy acquisition per unit of handling time, the optimal size of prey increasing with predator size. With unlimited prey available, however, crabs selected prey of mean size smaller than these predicted optima, and much below the maximum size they were capable of opening. Feeding rates, both in terms of cockles ingested or energy intake per day, rose steeply with increasing temperature, but the size range of prey consumed remained unchanged. These data strongly suggest that Carcinus maenas is a potentially important predator of small cockles, particularly during the wanner summer months.", "author" : [ { "dropping-particle" : "", "family" : "Sanchez-Salazar", "given" : "M.E.", "non-dropping-particle" : "", "parse-names" : false, "suffix" : "" }, { "dropping-particle" : "", "family" : "Griffiths", "given" : "C.L.",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"http://www.mendeley.com/documents/?uuid=806e058b-a531-43a1-a67f-c3727a8e2e3c" ] }, { "id" : "ITEM-2", "itemData" : { "DOI" : "10.1080/10236248009386968", "ISBN" : "0091-181X", "ISSN" : "0091-181X", "abstract" : "Foraging rate was highly variable among shore crabs of the same size category and for individual crabs from day to day. Possible physiological reasons for this variability are discussed. Shore crab foraging rate, both in terms of mussels eaten per day and energy intake per day, was estimated to be higher at 17\u00b0C than at 10\u00b0C. The shape of diet curves and their mode for male shore crabs at 17\u00b0C closely resembled those for 10\u00b0C, indicating that the temperature increase had no effect on their previously demonstrated optimal foraging strategy. Female and certain male shore crabs showed a preference for prey smaller than for other equivalent sized males. These suboptimally feeding male and female crabs attained a relatively higher pr\u00e9dation rate (mussels day?1), although their energy intake (KJ day?1) remained lower than that of optimally feeding males. Preferred mussel size, number of mussels eaten per day and energy intake were strongly related to master chela height. The diet curves for female and suboptimally feeding male shore crabs could be explained by these crabs? proportionately smaller master chelae.\\nForaging rate was highly variable among shore crabs of the same size category and for individual crabs from day to day. Possible physiological reasons for this variability are discussed. Shore crab foraging rate, both in terms of mussels eaten per day and energy intake per day, was estimated to be higher at 17\u00b0C than at 10\u00b0C. The shape of diet curves and their mode for male shore crabs at 17\u00b0C closely resembled those for 10\u00b0C, indicating that the temperature increase had no effect on their previously demonstrated optimal foraging strategy. Female and certain male shore crabs showed a preference for prey smaller than for other equivalent sized males. These suboptimally feeding male and female crabs attained a relatively higher pr\u00e9dation rate (mussels day?1), although their energy intake (KJ day?1) remained lower than that of optimally feeding males. Preferred mussel size, number of mussels eaten per day and energy intake were strongly related to master chela height. The diet curves for female and suboptimally feeding male shore crabs could be explained by these crabs? proportionately smaller master chelae.", "author" : [ { "dropping-particle" : "", "family" : "Elner", "given" : "Robert W.", "non-dropping-particle" : "", "parse-names" : false, "suffix" : "" } ], "container-title" : "Marine Behaviour and Physiology", "id" : "ITEM-2", "issue" : "March", "issued" : { "date-parts" : [ [ "1980" ] ] }, "page" : "15-24", "title" : "The influence of temperature, sex and chela size in the foraging strategy of the shore crab, &lt;i&gt;Carcinus maenas&lt;/i&gt; (L.)", "type" : "article-journal", "volume" : "7" }, "uris" : [ "http://www.mendeley.com/documents/?uuid=8bbe6e1f-f65e-4e02-9376-20479631161c" ] } ], "mendeley" : { "formattedCitation" : "(Robert W. Elner, 1980; Sanchez-Salazar et al., 1987a)", "manualFormatting" : "(W. Elner, 1980; Sanchez-Salazar et al., 1987a)", "plainTextFormattedCitation" : "(Robert W. Elner, 1980; Sanchez-Salazar et al., 1987a)", "previouslyFormattedCitation" : "(Robert W. Elner, 1980; Sanchez-Salazar et al., 1987a)" }, "properties" : { "noteIndex" : 0 }, "schema" : "https://github.com/citation-style-language/schema/raw/master/csl-citation.json" }</w:instrText>
      </w:r>
      <w:r w:rsidR="007A18D1">
        <w:rPr>
          <w:noProof/>
          <w:lang w:eastAsia="en-GB"/>
        </w:rPr>
        <w:fldChar w:fldCharType="separate"/>
      </w:r>
      <w:r w:rsidR="007A18D1" w:rsidRPr="007A18D1">
        <w:rPr>
          <w:noProof/>
          <w:lang w:eastAsia="en-GB"/>
        </w:rPr>
        <w:t>(W. Elner, 198</w:t>
      </w:r>
      <w:r w:rsidR="00977807">
        <w:rPr>
          <w:noProof/>
          <w:lang w:eastAsia="en-GB"/>
        </w:rPr>
        <w:t>0; Sanchez-Salazar et al., 1987</w:t>
      </w:r>
      <w:r w:rsidR="007A18D1" w:rsidRPr="007A18D1">
        <w:rPr>
          <w:noProof/>
          <w:lang w:eastAsia="en-GB"/>
        </w:rPr>
        <w:t>)</w:t>
      </w:r>
      <w:r w:rsidR="007A18D1">
        <w:rPr>
          <w:noProof/>
          <w:lang w:eastAsia="en-GB"/>
        </w:rPr>
        <w:fldChar w:fldCharType="end"/>
      </w:r>
      <w:r w:rsidR="00567172">
        <w:rPr>
          <w:noProof/>
          <w:lang w:eastAsia="en-GB"/>
        </w:rPr>
        <w:t>.</w:t>
      </w:r>
      <w:r w:rsidR="00F520A0">
        <w:rPr>
          <w:noProof/>
          <w:lang w:eastAsia="en-GB"/>
        </w:rPr>
        <w:t xml:space="preserve"> </w:t>
      </w:r>
    </w:p>
    <w:p w14:paraId="7D63F885" w14:textId="1BCA9B6B" w:rsidR="00F520A0" w:rsidRDefault="00084DB7" w:rsidP="00F520A0">
      <w:pPr>
        <w:jc w:val="both"/>
      </w:pPr>
      <w:r>
        <w:rPr>
          <w:noProof/>
          <w:lang w:eastAsia="en-GB"/>
        </w:rPr>
        <mc:AlternateContent>
          <mc:Choice Requires="wps">
            <w:drawing>
              <wp:anchor distT="0" distB="0" distL="114300" distR="114300" simplePos="0" relativeHeight="251705344" behindDoc="0" locked="0" layoutInCell="1" allowOverlap="1" wp14:anchorId="5E6E2B3F" wp14:editId="45101D40">
                <wp:simplePos x="0" y="0"/>
                <wp:positionH relativeFrom="column">
                  <wp:posOffset>2588260</wp:posOffset>
                </wp:positionH>
                <wp:positionV relativeFrom="paragraph">
                  <wp:posOffset>3020060</wp:posOffset>
                </wp:positionV>
                <wp:extent cx="3462020" cy="635"/>
                <wp:effectExtent l="0" t="0" r="0" b="0"/>
                <wp:wrapThrough wrapText="bothSides">
                  <wp:wrapPolygon edited="0">
                    <wp:start x="0" y="0"/>
                    <wp:lineTo x="0" y="21600"/>
                    <wp:lineTo x="21600" y="21600"/>
                    <wp:lineTo x="21600" y="0"/>
                  </wp:wrapPolygon>
                </wp:wrapThrough>
                <wp:docPr id="27" name="Tekstvak 27"/>
                <wp:cNvGraphicFramePr/>
                <a:graphic xmlns:a="http://schemas.openxmlformats.org/drawingml/2006/main">
                  <a:graphicData uri="http://schemas.microsoft.com/office/word/2010/wordprocessingShape">
                    <wps:wsp>
                      <wps:cNvSpPr txBox="1"/>
                      <wps:spPr>
                        <a:xfrm>
                          <a:off x="0" y="0"/>
                          <a:ext cx="3462020" cy="635"/>
                        </a:xfrm>
                        <a:prstGeom prst="rect">
                          <a:avLst/>
                        </a:prstGeom>
                        <a:solidFill>
                          <a:prstClr val="white"/>
                        </a:solidFill>
                        <a:ln>
                          <a:noFill/>
                        </a:ln>
                      </wps:spPr>
                      <wps:txbx>
                        <w:txbxContent>
                          <w:p w14:paraId="13A40602" w14:textId="1350E708" w:rsidR="00C76BCB" w:rsidRPr="00F24E6F" w:rsidRDefault="00C76BCB" w:rsidP="00084DB7">
                            <w:pPr>
                              <w:pStyle w:val="Bijschrift"/>
                              <w:rPr>
                                <w:noProof/>
                              </w:rPr>
                            </w:pPr>
                            <w:r>
                              <w:t xml:space="preserve">Figure </w:t>
                            </w:r>
                            <w:r>
                              <w:fldChar w:fldCharType="begin"/>
                            </w:r>
                            <w:r>
                              <w:instrText xml:space="preserve"> SEQ Figure \* ARABIC </w:instrText>
                            </w:r>
                            <w:r>
                              <w:fldChar w:fldCharType="separate"/>
                            </w:r>
                            <w:r>
                              <w:rPr>
                                <w:noProof/>
                              </w:rPr>
                              <w:t>15</w:t>
                            </w:r>
                            <w:r>
                              <w:fldChar w:fldCharType="end"/>
                            </w:r>
                            <w:r>
                              <w:t xml:space="preserve"> </w:t>
                            </w:r>
                            <w:r w:rsidRPr="00274C8A">
                              <w:t>Mean daily mussel consumption plotted against length for five crab size categories at 17°C: (A) males, crabs 5.0-5.5 cm; • crabs 5.5-6.0 cm; O crabs 6.0-6.5 cm; • crabs 6.5-7.0 cm. Mean and standard errors indicated. (Elner, 1980)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6E2B3F" id="Tekstvak 27" o:spid="_x0000_s1047" type="#_x0000_t202" style="position:absolute;left:0;text-align:left;margin-left:203.8pt;margin-top:237.8pt;width:272.6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" stroked="f">
                <v:textbox style="mso-fit-shape-to-text:t" inset="0,0,0,0">
                  <w:txbxContent>
                    <w:p w14:paraId="13A40602" w14:textId="1350E708" w:rsidR="00C76BCB" w:rsidRPr="00F24E6F" w:rsidRDefault="00C76BCB" w:rsidP="00084DB7">
                      <w:pPr>
                        <w:pStyle w:val="Bijschrift"/>
                        <w:rPr>
                          <w:noProof/>
                        </w:rPr>
                      </w:pPr>
                      <w:r>
                        <w:t xml:space="preserve">Figure </w:t>
                      </w:r>
                      <w:r>
                        <w:fldChar w:fldCharType="begin"/>
                      </w:r>
                      <w:r>
                        <w:instrText xml:space="preserve"> SEQ Figure \* ARABIC </w:instrText>
                      </w:r>
                      <w:r>
                        <w:fldChar w:fldCharType="separate"/>
                      </w:r>
                      <w:r>
                        <w:rPr>
                          <w:noProof/>
                        </w:rPr>
                        <w:t>15</w:t>
                      </w:r>
                      <w:r>
                        <w:fldChar w:fldCharType="end"/>
                      </w:r>
                      <w:r>
                        <w:t xml:space="preserve"> </w:t>
                      </w:r>
                      <w:r w:rsidRPr="00274C8A">
                        <w:t>Mean daily mussel consumption plotted against length for five crab size categories at 17°C: (A) males, crabs 5.0-5.5 cm; • crabs 5.5-6.0 cm; O crabs 6.0-6.5 cm; • crabs 6.5-7.0 cm. Mean and standard errors indicated. (Elner, 1980)</w:t>
                      </w:r>
                    </w:p>
                  </w:txbxContent>
                </v:textbox>
                <w10:wrap type="through"/>
              </v:shape>
            </w:pict>
          </mc:Fallback>
        </mc:AlternateContent>
      </w:r>
      <w:r>
        <w:rPr>
          <w:noProof/>
          <w:lang w:eastAsia="en-GB"/>
        </w:rPr>
        <w:drawing>
          <wp:anchor distT="0" distB="0" distL="114300" distR="114300" simplePos="0" relativeHeight="251677696" behindDoc="0" locked="0" layoutInCell="1" allowOverlap="1" wp14:anchorId="64F6F9F3" wp14:editId="163EEFC0">
            <wp:simplePos x="0" y="0"/>
            <wp:positionH relativeFrom="column">
              <wp:posOffset>2588472</wp:posOffset>
            </wp:positionH>
            <wp:positionV relativeFrom="paragraph">
              <wp:posOffset>8467</wp:posOffset>
            </wp:positionV>
            <wp:extent cx="3462234" cy="2954823"/>
            <wp:effectExtent l="0" t="0" r="5080" b="0"/>
            <wp:wrapThrough wrapText="bothSides">
              <wp:wrapPolygon edited="0">
                <wp:start x="0" y="0"/>
                <wp:lineTo x="0" y="21447"/>
                <wp:lineTo x="21513" y="21447"/>
                <wp:lineTo x="21513" y="0"/>
                <wp:lineTo x="0" y="0"/>
              </wp:wrapPolygon>
            </wp:wrapThrough>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2234" cy="2954823"/>
                    </a:xfrm>
                    <a:prstGeom prst="rect">
                      <a:avLst/>
                    </a:prstGeom>
                    <a:noFill/>
                    <a:ln>
                      <a:noFill/>
                    </a:ln>
                  </pic:spPr>
                </pic:pic>
              </a:graphicData>
            </a:graphic>
          </wp:anchor>
        </w:drawing>
      </w:r>
      <w:r w:rsidR="00675163">
        <w:rPr>
          <w:noProof/>
          <w:lang w:eastAsia="en-GB"/>
        </w:rPr>
        <w:t>Figure 15</w:t>
      </w:r>
      <w:r w:rsidR="00F520A0">
        <w:rPr>
          <w:noProof/>
          <w:lang w:eastAsia="en-GB"/>
        </w:rPr>
        <w:t xml:space="preserve"> shows the results of a research about </w:t>
      </w:r>
      <w:r w:rsidR="00F520A0">
        <w:rPr>
          <w:i/>
          <w:noProof/>
          <w:lang w:eastAsia="en-GB"/>
        </w:rPr>
        <w:t xml:space="preserve">C. maenas </w:t>
      </w:r>
      <w:r w:rsidR="00F520A0">
        <w:rPr>
          <w:noProof/>
          <w:lang w:eastAsia="en-GB"/>
        </w:rPr>
        <w:t>predation on muss</w:t>
      </w:r>
      <w:r w:rsidR="00987355">
        <w:rPr>
          <w:noProof/>
          <w:lang w:eastAsia="en-GB"/>
        </w:rPr>
        <w:t>el</w:t>
      </w:r>
      <w:r w:rsidR="00F520A0">
        <w:rPr>
          <w:noProof/>
          <w:lang w:eastAsia="en-GB"/>
        </w:rPr>
        <w:t>s, it shows an increase of eaten mussels</w:t>
      </w:r>
      <w:r w:rsidR="00675163">
        <w:rPr>
          <w:noProof/>
          <w:lang w:eastAsia="en-GB"/>
        </w:rPr>
        <w:t xml:space="preserve"> between 0.5-1.7cm </w:t>
      </w:r>
      <w:r w:rsidR="00F520A0">
        <w:rPr>
          <w:noProof/>
          <w:lang w:eastAsia="en-GB"/>
        </w:rPr>
        <w:t xml:space="preserve">by </w:t>
      </w:r>
      <w:r w:rsidR="00F520A0">
        <w:rPr>
          <w:i/>
          <w:noProof/>
          <w:lang w:eastAsia="en-GB"/>
        </w:rPr>
        <w:t xml:space="preserve">C. maenas </w:t>
      </w:r>
      <w:r w:rsidR="00675163">
        <w:rPr>
          <w:noProof/>
          <w:lang w:eastAsia="en-GB"/>
        </w:rPr>
        <w:t xml:space="preserve">with a carapace with between 5.0 to </w:t>
      </w:r>
      <w:r w:rsidR="00F520A0">
        <w:rPr>
          <w:noProof/>
          <w:lang w:eastAsia="en-GB"/>
        </w:rPr>
        <w:t xml:space="preserve">7.0 mm. This </w:t>
      </w:r>
      <w:r w:rsidR="00675163">
        <w:rPr>
          <w:noProof/>
          <w:lang w:eastAsia="en-GB"/>
        </w:rPr>
        <w:t xml:space="preserve">increase </w:t>
      </w:r>
      <w:r w:rsidR="00F520A0">
        <w:rPr>
          <w:noProof/>
          <w:lang w:eastAsia="en-GB"/>
        </w:rPr>
        <w:t>occurs up</w:t>
      </w:r>
      <w:r w:rsidR="00987355">
        <w:rPr>
          <w:noProof/>
          <w:lang w:eastAsia="en-GB"/>
        </w:rPr>
        <w:t xml:space="preserve"> </w:t>
      </w:r>
      <w:r w:rsidR="00F520A0">
        <w:rPr>
          <w:noProof/>
          <w:lang w:eastAsia="en-GB"/>
        </w:rPr>
        <w:t xml:space="preserve">to a </w:t>
      </w:r>
      <w:r w:rsidR="00987355">
        <w:rPr>
          <w:noProof/>
          <w:lang w:eastAsia="en-GB"/>
        </w:rPr>
        <w:t xml:space="preserve">mussel </w:t>
      </w:r>
      <w:r w:rsidR="00F520A0">
        <w:rPr>
          <w:noProof/>
          <w:lang w:eastAsia="en-GB"/>
        </w:rPr>
        <w:t>size of</w:t>
      </w:r>
      <w:r w:rsidR="00567172">
        <w:rPr>
          <w:noProof/>
          <w:lang w:eastAsia="en-GB"/>
        </w:rPr>
        <w:t xml:space="preserve"> </w:t>
      </w:r>
      <w:r w:rsidR="00F520A0">
        <w:rPr>
          <w:noProof/>
          <w:lang w:eastAsia="en-GB"/>
        </w:rPr>
        <w:t xml:space="preserve">1.7±0.5 cm. After they reached ≈1.7 cm the amount of predated </w:t>
      </w:r>
      <w:r w:rsidR="00987355">
        <w:rPr>
          <w:noProof/>
          <w:lang w:eastAsia="en-GB"/>
        </w:rPr>
        <w:t xml:space="preserve">mussels </w:t>
      </w:r>
      <w:r w:rsidR="00F520A0">
        <w:rPr>
          <w:noProof/>
          <w:lang w:eastAsia="en-GB"/>
        </w:rPr>
        <w:t xml:space="preserve">by the </w:t>
      </w:r>
      <w:r w:rsidR="00F520A0">
        <w:rPr>
          <w:i/>
          <w:noProof/>
          <w:lang w:eastAsia="en-GB"/>
        </w:rPr>
        <w:t xml:space="preserve">C. maenas </w:t>
      </w:r>
      <w:r w:rsidR="00F520A0">
        <w:rPr>
          <w:noProof/>
          <w:lang w:eastAsia="en-GB"/>
        </w:rPr>
        <w:t xml:space="preserve">decreases </w:t>
      </w:r>
      <w:r w:rsidR="00987355">
        <w:rPr>
          <w:noProof/>
          <w:lang w:eastAsia="en-GB"/>
        </w:rPr>
        <w:t>rapidly</w:t>
      </w:r>
      <w:r w:rsidR="00F520A0">
        <w:rPr>
          <w:noProof/>
          <w:lang w:eastAsia="en-GB"/>
        </w:rPr>
        <w:t>.</w:t>
      </w:r>
      <w:r w:rsidR="00567172">
        <w:rPr>
          <w:noProof/>
          <w:lang w:eastAsia="en-GB"/>
        </w:rPr>
        <w:t xml:space="preserve"> </w:t>
      </w:r>
      <w:r w:rsidR="00F520A0" w:rsidRPr="00F804EB">
        <w:t>A possible explanation is that a</w:t>
      </w:r>
      <w:r w:rsidR="00F520A0">
        <w:t>l</w:t>
      </w:r>
      <w:r w:rsidR="00F520A0" w:rsidRPr="00F804EB">
        <w:t xml:space="preserve">l </w:t>
      </w:r>
      <w:r w:rsidR="000B2169" w:rsidRPr="000B2169">
        <w:rPr>
          <w:i/>
        </w:rPr>
        <w:t>C. maenas</w:t>
      </w:r>
      <w:r w:rsidR="00F520A0" w:rsidRPr="00F804EB">
        <w:t xml:space="preserve"> </w:t>
      </w:r>
      <w:r w:rsidR="00F520A0">
        <w:t>with a</w:t>
      </w:r>
      <w:r w:rsidR="00F520A0" w:rsidRPr="00F804EB">
        <w:t xml:space="preserve"> carapace wi</w:t>
      </w:r>
      <w:r w:rsidR="00F520A0">
        <w:t>d</w:t>
      </w:r>
      <w:r w:rsidR="00F520A0" w:rsidRPr="00F804EB">
        <w:t>th</w:t>
      </w:r>
      <w:r w:rsidR="00675163">
        <w:t xml:space="preserve"> of 5</w:t>
      </w:r>
      <w:r w:rsidR="00F520A0">
        <w:t>0mm or bigger</w:t>
      </w:r>
      <w:r w:rsidR="00F520A0" w:rsidRPr="00F804EB">
        <w:t xml:space="preserve"> can easily </w:t>
      </w:r>
      <w:r w:rsidR="00675163">
        <w:t xml:space="preserve">crush mussels </w:t>
      </w:r>
      <w:r w:rsidR="00F520A0" w:rsidRPr="00F804EB">
        <w:t xml:space="preserve">with a size of </w:t>
      </w:r>
      <w:r w:rsidR="00675163">
        <w:rPr>
          <w:rFonts w:cstheme="minorHAnsi"/>
        </w:rPr>
        <w:t>≈</w:t>
      </w:r>
      <w:r w:rsidR="00F520A0" w:rsidRPr="00F804EB">
        <w:t>1</w:t>
      </w:r>
      <w:r w:rsidR="00675163">
        <w:t>7</w:t>
      </w:r>
      <w:r w:rsidR="00F520A0" w:rsidRPr="00F804EB">
        <w:t>mm in length. This mean</w:t>
      </w:r>
      <w:r w:rsidR="00F520A0">
        <w:t>s</w:t>
      </w:r>
      <w:r w:rsidR="00F520A0" w:rsidRPr="00F804EB">
        <w:t xml:space="preserve"> that in this experiment the size </w:t>
      </w:r>
      <w:r w:rsidR="00675163">
        <w:t xml:space="preserve">up to </w:t>
      </w:r>
      <w:r w:rsidR="00675163">
        <w:rPr>
          <w:rFonts w:cstheme="minorHAnsi"/>
        </w:rPr>
        <w:t>≈</w:t>
      </w:r>
      <w:r w:rsidR="00675163">
        <w:t xml:space="preserve">17mm </w:t>
      </w:r>
      <w:r w:rsidR="00F520A0" w:rsidRPr="00F804EB">
        <w:t>is not a limiting factor</w:t>
      </w:r>
      <w:r w:rsidR="002F22B7">
        <w:t xml:space="preserve"> for predation by the </w:t>
      </w:r>
      <w:r w:rsidR="00561F71" w:rsidRPr="00561F71">
        <w:rPr>
          <w:i/>
        </w:rPr>
        <w:t>C. maenas</w:t>
      </w:r>
      <w:r w:rsidR="002F22B7">
        <w:t xml:space="preserve"> on the mussel</w:t>
      </w:r>
      <w:r w:rsidR="00F520A0" w:rsidRPr="00F804EB">
        <w:t>.</w:t>
      </w:r>
      <w:r w:rsidR="00F520A0">
        <w:t xml:space="preserve"> </w:t>
      </w:r>
      <w:r w:rsidR="00F520A0">
        <w:fldChar w:fldCharType="begin" w:fldLock="1"/>
      </w:r>
      <w:r w:rsidR="00F65268">
        <w:instrText>ADDIN CSL_CITATION { "citationItems" : [ { "id" : "ITEM-1", "itemData" : { "DOI" : "10.1007/BF00348059", "ISSN" : "1432-1939", "abstract" : "Mechanical aspects of predation by the shore crab, Carcinus maenas, on the edible mussel, Mytilus edulis, were examined. The shore crabs from the population studied utilized five distinct, largely size-related, mussel-opening techniques. Crushing the mussel umbone appeared the most successful opening method for medium-sized prey. Small mussels were crushed outright and large mussels could be opened by a slow, uneconomical, boring technique. The strengths of mussels, from an exposed shore, were tested under compression in four separate planes to determine the loads a crab would need to apply to crush the shells outright and the mechanical properties of mussels. Little inter-plane variability in compressive strength was observed, although intra-plane variability appeared high. The compressive strengths of mussels from a sheltered shore were found to be significantly higher than those from the exposed shore in the plane tested. A strain gauge was embedded in a mussel shell enabling the pattern and magnitude of forces produced by crab chelae in opening a mussel to be studied. The crab's chelae did not appear overwhelmingly strong when compared directly to the compressive strength of the crab's preferred mussel sizes. It is, therefore, postulated that crabs usually seek out and exploit weak spots in the umbone of mussels by trial and error, eventually breaking through the shell by a cumulative process of extending minute fractures in the shell substructure.", "author" : [ { "dropping-particle" : "", "family" : "Elner", "given" : "R W", "non-dropping-particle" : "", "parse-names" : false, "suffix" : "" } ], "container-title" : "Oecologia", "id" : "ITEM-1", "issue" : "3", "issued" : { "date-parts" : [ [ "1978" ] ] }, "page" : "333-344", "title" : "The mechanics of predation by the shore crab, Carcinus maenas (L.), on the edible mussel, Mytilus edulis L.", "type" : "article-journal", "volume" : "36" }, "uris" : [ "http://www.mendeley.com/documents/?uuid=50070bb0-f758-47d3-99f4-112546e4b129" ] } ], "mendeley" : { "formattedCitation" : "(R W Elner, 1978)", "manualFormatting" : "( Elner, 1978)", "plainTextFormattedCitation" : "(R W Elner, 1978)", "previouslyFormattedCitation" : "(R W Elner, 1978)" }, "properties" : { "noteIndex" : 0 }, "schema" : "https://github.com/citation-style-language/schema/raw/master/csl-citation.json" }</w:instrText>
      </w:r>
      <w:r w:rsidR="00F520A0">
        <w:fldChar w:fldCharType="separate"/>
      </w:r>
      <w:r w:rsidR="002E41F0">
        <w:rPr>
          <w:noProof/>
        </w:rPr>
        <w:t>(</w:t>
      </w:r>
      <w:r w:rsidR="00F520A0" w:rsidRPr="003913C4">
        <w:rPr>
          <w:noProof/>
        </w:rPr>
        <w:t>Elner, 1978)</w:t>
      </w:r>
      <w:r w:rsidR="00F520A0">
        <w:fldChar w:fldCharType="end"/>
      </w:r>
      <w:r w:rsidR="00F520A0">
        <w:t xml:space="preserve"> found in his research that mussels up to 1cm were crushed with ease, it also found that </w:t>
      </w:r>
      <w:r w:rsidR="000B2169" w:rsidRPr="000B2169">
        <w:rPr>
          <w:i/>
        </w:rPr>
        <w:t>C. maena</w:t>
      </w:r>
      <w:r w:rsidR="00F520A0">
        <w:t xml:space="preserve">s were capable to crush mussels </w:t>
      </w:r>
      <w:r w:rsidR="000D5C0B">
        <w:t>up to</w:t>
      </w:r>
      <w:r w:rsidR="00F520A0">
        <w:t xml:space="preserve"> 3cm, when the mussel became bigger other techniques were used to open the mussel.</w:t>
      </w:r>
      <w:r w:rsidR="00567172">
        <w:t xml:space="preserve"> </w:t>
      </w:r>
    </w:p>
    <w:p w14:paraId="7F4200AC" w14:textId="45FBB280" w:rsidR="00F520A0" w:rsidRDefault="00F520A0" w:rsidP="00F520A0">
      <w:pPr>
        <w:jc w:val="both"/>
      </w:pPr>
      <w:r>
        <w:t xml:space="preserve">If the same applies for </w:t>
      </w:r>
      <w:r>
        <w:rPr>
          <w:i/>
        </w:rPr>
        <w:t xml:space="preserve">R. philippinarum </w:t>
      </w:r>
      <w:r>
        <w:t>it could explain why shellfish of size class T6 are eaten</w:t>
      </w:r>
      <w:r w:rsidR="002F22B7">
        <w:t xml:space="preserve"> slightly</w:t>
      </w:r>
      <w:r>
        <w:t xml:space="preserve"> more than shellfish of size class T2. If energy input is almost th</w:t>
      </w:r>
      <w:r w:rsidR="00965E85">
        <w:t xml:space="preserve">e same for both sizes but the obtained </w:t>
      </w:r>
      <w:r>
        <w:t>energy for shellfish of size class T6 is higher</w:t>
      </w:r>
      <w:r w:rsidR="00987355">
        <w:t>,</w:t>
      </w:r>
      <w:r>
        <w:t xml:space="preserve"> it would explain the slight preference </w:t>
      </w:r>
      <w:r w:rsidR="000D5C0B">
        <w:t>of shellfish</w:t>
      </w:r>
      <w:r>
        <w:t xml:space="preserve"> of size class T6. However</w:t>
      </w:r>
      <w:r w:rsidR="00987355">
        <w:t>,</w:t>
      </w:r>
      <w:r>
        <w:t xml:space="preserve"> there is a slight difference between the consumption amounts of shellfish of size class T2 and T6 there is no statistical proof that the </w:t>
      </w:r>
      <w:r>
        <w:rPr>
          <w:i/>
        </w:rPr>
        <w:t xml:space="preserve">C. maenas </w:t>
      </w:r>
      <w:r w:rsidR="000D5C0B">
        <w:t>prefers</w:t>
      </w:r>
      <w:r>
        <w:t xml:space="preserve"> shellfish of T6 over shellfish of T2 and T4. </w:t>
      </w:r>
    </w:p>
    <w:p w14:paraId="2220B827" w14:textId="18DA6E24" w:rsidR="00F520A0" w:rsidRPr="00665E1B" w:rsidRDefault="00F520A0" w:rsidP="00F520A0">
      <w:pPr>
        <w:jc w:val="both"/>
      </w:pPr>
      <w:r>
        <w:t xml:space="preserve">In research about cockle size and predation pressure of the </w:t>
      </w:r>
      <w:r>
        <w:rPr>
          <w:i/>
        </w:rPr>
        <w:t>C. maenas</w:t>
      </w:r>
      <w:r>
        <w:t xml:space="preserve"> the same trend occurred, although there was also no significant proof </w:t>
      </w:r>
      <w:r>
        <w:fldChar w:fldCharType="begin" w:fldLock="1"/>
      </w:r>
      <w:r w:rsidR="00F65268">
        <w:instrText>ADDIN CSL_CITATION { "citationItems" : [ { "id" : "ITEM-1", "itemData" : { "DOI" : "http://dx.doi.org/10.1016/0022-0981(87)90054-2", "ISSN" : "0022-0981", "author" : [ { "dropping-particle" : "", "family" : "Sanchez-Salazar", "given" : "M E", "non-dropping-particle" : "", "parse-names" : false, "suffix" : "" }, { "dropping-particle" : "", "family" : "Griffiths", "given" : "C 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"http://www.mendeley.com/documents/?uuid=958d41df-e74d-4c13-91ca-c103814240b5" ] } ], "mendeley" : { "formattedCitation" : "(Sanchez-Salazar et al., 1987b)", "plainTextFormattedCitation" : "(Sanchez-Salazar et al., 1987b)", "previouslyFormattedCitation" : "(Sanchez-Salazar et al., 1987b)" }, "properties" : { "noteIndex" : 0 }, "schema" : "https://github.com/citation-style-language/schema/raw/master/csl-citation.json" }</w:instrText>
      </w:r>
      <w:r>
        <w:fldChar w:fldCharType="separate"/>
      </w:r>
      <w:r w:rsidR="00F65268" w:rsidRPr="00F65268">
        <w:rPr>
          <w:noProof/>
        </w:rPr>
        <w:t>(Sanchez-Salazar et al., 1987b)</w:t>
      </w:r>
      <w:r>
        <w:fldChar w:fldCharType="end"/>
      </w:r>
      <w:r>
        <w:t>. There was a small increase in consumed cockles when cockle size is increasing up to 7</w:t>
      </w:r>
      <w:r>
        <w:rPr>
          <w:rFonts w:cstheme="minorHAnsi"/>
        </w:rPr>
        <w:t>±</w:t>
      </w:r>
      <w:r>
        <w:t>1 cm. As soon as cockle size reached 7</w:t>
      </w:r>
      <w:r>
        <w:rPr>
          <w:rFonts w:cstheme="minorHAnsi"/>
        </w:rPr>
        <w:t>±</w:t>
      </w:r>
      <w:r>
        <w:t>1 c</w:t>
      </w:r>
      <w:r w:rsidR="00675163">
        <w:t>m</w:t>
      </w:r>
      <w:r>
        <w:t xml:space="preserve"> the consumption amounts dropped </w:t>
      </w:r>
      <w:r w:rsidR="006E6A64">
        <w:t xml:space="preserve">rapidly (figure </w:t>
      </w:r>
      <w:r w:rsidR="00675163">
        <w:t>16</w:t>
      </w:r>
      <w:r w:rsidR="006E6A64">
        <w:t>)</w:t>
      </w:r>
      <w:r w:rsidR="00675163">
        <w:t>.</w:t>
      </w:r>
      <w:r w:rsidR="00567172">
        <w:t xml:space="preserve"> </w:t>
      </w:r>
    </w:p>
    <w:p w14:paraId="5C4578C6" w14:textId="77777777" w:rsidR="00F520A0" w:rsidRPr="00F804EB" w:rsidRDefault="00F520A0" w:rsidP="00F520A0">
      <w:pPr>
        <w:jc w:val="both"/>
      </w:pPr>
    </w:p>
    <w:p w14:paraId="70371E24" w14:textId="0792DACA" w:rsidR="00F520A0" w:rsidRPr="00F804EB" w:rsidRDefault="0016689C" w:rsidP="00F520A0">
      <w:pPr>
        <w:jc w:val="both"/>
        <w:rPr>
          <w:rFonts w:eastAsia="SimSun" w:cstheme="minorHAnsi"/>
        </w:rPr>
      </w:pPr>
      <w:r>
        <w:rPr>
          <w:rFonts w:eastAsia="SimSun" w:cstheme="minorHAnsi"/>
          <w:noProof/>
          <w:lang w:eastAsia="en-GB"/>
        </w:rPr>
        <w:lastRenderedPageBreak/>
        <w:drawing>
          <wp:anchor distT="0" distB="0" distL="114300" distR="114300" simplePos="0" relativeHeight="251679744" behindDoc="0" locked="0" layoutInCell="1" allowOverlap="1" wp14:anchorId="53DEA7DA" wp14:editId="3192D608">
            <wp:simplePos x="0" y="0"/>
            <wp:positionH relativeFrom="column">
              <wp:posOffset>2332990</wp:posOffset>
            </wp:positionH>
            <wp:positionV relativeFrom="paragraph">
              <wp:posOffset>0</wp:posOffset>
            </wp:positionV>
            <wp:extent cx="3821430" cy="2133600"/>
            <wp:effectExtent l="0" t="0" r="7620" b="0"/>
            <wp:wrapTight wrapText="bothSides">
              <wp:wrapPolygon edited="0">
                <wp:start x="0" y="0"/>
                <wp:lineTo x="0" y="21407"/>
                <wp:lineTo x="21535" y="21407"/>
                <wp:lineTo x="21535" y="0"/>
                <wp:lineTo x="0"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143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0A0">
        <w:rPr>
          <w:rFonts w:eastAsia="SimSun" w:cstheme="minorHAnsi"/>
        </w:rPr>
        <w:fldChar w:fldCharType="begin"/>
      </w:r>
      <w:r w:rsidR="00F520A0">
        <w:rPr>
          <w:rFonts w:eastAsia="SimSun" w:cstheme="minorHAnsi"/>
        </w:rPr>
        <w:instrText xml:space="preserve"> REF _Ref483733855 \h </w:instrText>
      </w:r>
      <w:r w:rsidR="00F520A0">
        <w:rPr>
          <w:rFonts w:eastAsia="SimSun" w:cstheme="minorHAnsi"/>
        </w:rPr>
      </w:r>
      <w:r w:rsidR="00F520A0">
        <w:rPr>
          <w:rFonts w:eastAsia="SimSun" w:cstheme="minorHAnsi"/>
        </w:rPr>
        <w:fldChar w:fldCharType="end"/>
      </w:r>
    </w:p>
    <w:p w14:paraId="0D8C3F98" w14:textId="450667F2" w:rsidR="00F520A0" w:rsidRPr="00F804EB" w:rsidRDefault="0016689C" w:rsidP="00F520A0">
      <w:pPr>
        <w:jc w:val="both"/>
        <w:rPr>
          <w:rFonts w:eastAsia="SimSun" w:cstheme="minorHAnsi"/>
        </w:rPr>
      </w:pPr>
      <w:r>
        <w:rPr>
          <w:noProof/>
          <w:lang w:eastAsia="en-GB"/>
        </w:rPr>
        <mc:AlternateContent>
          <mc:Choice Requires="wps">
            <w:drawing>
              <wp:anchor distT="0" distB="0" distL="114300" distR="114300" simplePos="0" relativeHeight="251707392" behindDoc="1" locked="0" layoutInCell="1" allowOverlap="1" wp14:anchorId="5F37CBF3" wp14:editId="7D1BE60C">
                <wp:simplePos x="0" y="0"/>
                <wp:positionH relativeFrom="column">
                  <wp:posOffset>2334260</wp:posOffset>
                </wp:positionH>
                <wp:positionV relativeFrom="paragraph">
                  <wp:posOffset>1659255</wp:posOffset>
                </wp:positionV>
                <wp:extent cx="3820160" cy="744220"/>
                <wp:effectExtent l="0" t="0" r="8890" b="0"/>
                <wp:wrapTight wrapText="bothSides">
                  <wp:wrapPolygon edited="0">
                    <wp:start x="0" y="0"/>
                    <wp:lineTo x="0" y="21010"/>
                    <wp:lineTo x="21543" y="21010"/>
                    <wp:lineTo x="21543" y="0"/>
                    <wp:lineTo x="0" y="0"/>
                  </wp:wrapPolygon>
                </wp:wrapTight>
                <wp:docPr id="28" name="Tekstvak 28"/>
                <wp:cNvGraphicFramePr/>
                <a:graphic xmlns:a="http://schemas.openxmlformats.org/drawingml/2006/main">
                  <a:graphicData uri="http://schemas.microsoft.com/office/word/2010/wordprocessingShape">
                    <wps:wsp>
                      <wps:cNvSpPr txBox="1"/>
                      <wps:spPr>
                        <a:xfrm>
                          <a:off x="0" y="0"/>
                          <a:ext cx="3820160" cy="744220"/>
                        </a:xfrm>
                        <a:prstGeom prst="rect">
                          <a:avLst/>
                        </a:prstGeom>
                        <a:solidFill>
                          <a:prstClr val="white"/>
                        </a:solidFill>
                        <a:ln>
                          <a:noFill/>
                        </a:ln>
                      </wps:spPr>
                      <wps:txbx>
                        <w:txbxContent>
                          <w:p w14:paraId="68257D24" w14:textId="0819CF24" w:rsidR="00C76BCB" w:rsidRPr="00681137" w:rsidRDefault="00C76BCB" w:rsidP="00675163">
                            <w:pPr>
                              <w:pStyle w:val="Bijschrift"/>
                              <w:rPr>
                                <w:rFonts w:eastAsia="SimSun" w:cstheme="minorHAnsi"/>
                              </w:rPr>
                            </w:pPr>
                            <w:r>
                              <w:t xml:space="preserve">Figure </w:t>
                            </w:r>
                            <w:r>
                              <w:fldChar w:fldCharType="begin"/>
                            </w:r>
                            <w:r>
                              <w:instrText xml:space="preserve"> SEQ Figure \* ARABIC </w:instrText>
                            </w:r>
                            <w:r>
                              <w:fldChar w:fldCharType="separate"/>
                            </w:r>
                            <w:r>
                              <w:rPr>
                                <w:noProof/>
                              </w:rPr>
                              <w:t>16</w:t>
                            </w:r>
                            <w:r>
                              <w:fldChar w:fldCharType="end"/>
                            </w:r>
                            <w:r>
                              <w:t xml:space="preserve"> </w:t>
                            </w:r>
                            <w:r w:rsidRPr="001458C4">
                              <w:t>Mean size-frequency distributions of cockles consumed per day by shore crabs of three different size classes when held at temperatures of 6.0 (0). 9.5 (A), and 15.5 “C (0). Vertical bars denote f 1 SD. (Sanchez-Salazar et al., 1987)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7CBF3" id="Tekstvak 28" o:spid="_x0000_s1048" type="#_x0000_t202" style="position:absolute;left:0;text-align:left;margin-left:183.8pt;margin-top:130.65pt;width:300.8pt;height:58.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" stroked="f">
                <v:textbox inset="0,0,0,0">
                  <w:txbxContent>
                    <w:p w14:paraId="68257D24" w14:textId="0819CF24" w:rsidR="00C76BCB" w:rsidRPr="00681137" w:rsidRDefault="00C76BCB" w:rsidP="00675163">
                      <w:pPr>
                        <w:pStyle w:val="Bijschrift"/>
                        <w:rPr>
                          <w:rFonts w:eastAsia="SimSun" w:cstheme="minorHAnsi"/>
                        </w:rPr>
                      </w:pPr>
                      <w:r>
                        <w:t xml:space="preserve">Figure </w:t>
                      </w:r>
                      <w:r>
                        <w:fldChar w:fldCharType="begin"/>
                      </w:r>
                      <w:r>
                        <w:instrText xml:space="preserve"> SEQ Figure \* ARABIC </w:instrText>
                      </w:r>
                      <w:r>
                        <w:fldChar w:fldCharType="separate"/>
                      </w:r>
                      <w:r>
                        <w:rPr>
                          <w:noProof/>
                        </w:rPr>
                        <w:t>16</w:t>
                      </w:r>
                      <w:r>
                        <w:fldChar w:fldCharType="end"/>
                      </w:r>
                      <w:r>
                        <w:t xml:space="preserve"> </w:t>
                      </w:r>
                      <w:r w:rsidRPr="001458C4">
                        <w:t>Mean size-frequency distributions of cockles consumed per day by shore crabs of three different size classes when held at temperatures of 6.0 (0). 9.5 (A), and 15.5 “C (0). Vertical bars denote f 1 SD. (Sanchez-Salazar et al., 1987)</w:t>
                      </w:r>
                    </w:p>
                  </w:txbxContent>
                </v:textbox>
                <w10:wrap type="tight"/>
              </v:shape>
            </w:pict>
          </mc:Fallback>
        </mc:AlternateContent>
      </w:r>
      <w:r w:rsidR="00F520A0" w:rsidRPr="00F804EB">
        <w:rPr>
          <w:rFonts w:eastAsia="SimSun" w:cstheme="minorHAnsi"/>
        </w:rPr>
        <w:t xml:space="preserve">Although there is no statistical proof for the relation between the size of </w:t>
      </w:r>
      <w:r w:rsidR="00F520A0" w:rsidRPr="00675163">
        <w:rPr>
          <w:rFonts w:eastAsia="SimSun" w:cstheme="minorHAnsi"/>
          <w:i/>
        </w:rPr>
        <w:t>R. philippinarum</w:t>
      </w:r>
      <w:r w:rsidR="00F520A0" w:rsidRPr="00F804EB">
        <w:rPr>
          <w:rFonts w:eastAsia="SimSun" w:cstheme="minorHAnsi"/>
        </w:rPr>
        <w:t xml:space="preserve"> and the amount of consumption</w:t>
      </w:r>
      <w:r w:rsidR="006E6A64">
        <w:rPr>
          <w:rFonts w:eastAsia="SimSun" w:cstheme="minorHAnsi"/>
        </w:rPr>
        <w:t>,</w:t>
      </w:r>
      <w:r w:rsidR="00F520A0" w:rsidRPr="00F804EB">
        <w:rPr>
          <w:rFonts w:eastAsia="SimSun" w:cstheme="minorHAnsi"/>
        </w:rPr>
        <w:t xml:space="preserve"> it is possible that consumption of </w:t>
      </w:r>
      <w:r w:rsidR="00F520A0" w:rsidRPr="00675163">
        <w:rPr>
          <w:rFonts w:eastAsia="SimSun" w:cstheme="minorHAnsi"/>
          <w:i/>
        </w:rPr>
        <w:t>R. philippinarum</w:t>
      </w:r>
      <w:r w:rsidR="00F520A0" w:rsidRPr="00F804EB">
        <w:rPr>
          <w:rFonts w:eastAsia="SimSun" w:cstheme="minorHAnsi"/>
        </w:rPr>
        <w:t xml:space="preserve"> is highest around shells with a length of ≈10mm. to make a better comparison with the data of </w:t>
      </w:r>
      <w:r w:rsidR="006E6A64">
        <w:rPr>
          <w:rFonts w:eastAsia="SimSun" w:cstheme="minorHAnsi"/>
        </w:rPr>
        <w:t>(</w:t>
      </w:r>
      <w:r w:rsidR="00F520A0" w:rsidRPr="00F804EB">
        <w:rPr>
          <w:rFonts w:eastAsia="SimSun" w:cstheme="minorHAnsi"/>
        </w:rPr>
        <w:t>Elner</w:t>
      </w:r>
      <w:r w:rsidR="00F520A0">
        <w:rPr>
          <w:rFonts w:eastAsia="SimSun" w:cstheme="minorHAnsi"/>
        </w:rPr>
        <w:t xml:space="preserve"> and </w:t>
      </w:r>
      <w:r w:rsidR="00F520A0">
        <w:rPr>
          <w:rFonts w:eastAsia="SimSun" w:cstheme="minorHAnsi"/>
        </w:rPr>
        <w:fldChar w:fldCharType="begin" w:fldLock="1"/>
      </w:r>
      <w:r w:rsidR="00F65268">
        <w:rPr>
          <w:rFonts w:eastAsia="SimSun" w:cstheme="minorHAnsi"/>
        </w:rPr>
        <w:instrText>ADDIN CSL_CITATION { "citationItems" : [ { "id" : "ITEM-1", "itemData" : { "DOI" : "http://dx.doi.org/10.1016/0022-0981(87)90054-2", "ISSN" : "0022-0981", "author" : [ { "dropping-particle" : "", "family" : "Sanchez-Salazar", "given" : "M E", "non-dropping-particle" : "", "parse-names" : false, "suffix" : "" }, { "dropping-particle" : "", "family" : "Griffiths", "given" : "C 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"http://www.mendeley.com/documents/?uuid=958d41df-e74d-4c13-91ca-c103814240b5" ] } ], "mendeley" : { "formattedCitation" : "(Sanchez-Salazar et al., 1987b)", "manualFormatting" : "Sanchez-Salazar et al., 1987)", "plainTextFormattedCitation" : "(Sanchez-Salazar et al., 1987b)", "previouslyFormattedCitation" : "(Sanchez-Salazar et al., 1987b)" }, "properties" : { "noteIndex" : 0 }, "schema" : "https://github.com/citation-style-language/schema/raw/master/csl-citation.json" }</w:instrText>
      </w:r>
      <w:r w:rsidR="00F520A0">
        <w:rPr>
          <w:rFonts w:eastAsia="SimSun" w:cstheme="minorHAnsi"/>
        </w:rPr>
        <w:fldChar w:fldCharType="separate"/>
      </w:r>
      <w:r w:rsidR="00F520A0" w:rsidRPr="00223940">
        <w:rPr>
          <w:rFonts w:eastAsia="SimSun" w:cstheme="minorHAnsi"/>
          <w:noProof/>
        </w:rPr>
        <w:t>Sanchez-Salazar et al., 1987)</w:t>
      </w:r>
      <w:r w:rsidR="00F520A0">
        <w:rPr>
          <w:rFonts w:eastAsia="SimSun" w:cstheme="minorHAnsi"/>
        </w:rPr>
        <w:fldChar w:fldCharType="end"/>
      </w:r>
      <w:r w:rsidR="00F520A0" w:rsidRPr="00F804EB">
        <w:rPr>
          <w:rFonts w:eastAsia="SimSun" w:cstheme="minorHAnsi"/>
        </w:rPr>
        <w:t xml:space="preserve"> the experiment should be repeated an</w:t>
      </w:r>
      <w:r w:rsidR="00F520A0">
        <w:rPr>
          <w:rFonts w:eastAsia="SimSun" w:cstheme="minorHAnsi"/>
        </w:rPr>
        <w:t xml:space="preserve">d should include </w:t>
      </w:r>
      <w:r w:rsidR="00F520A0" w:rsidRPr="00F804EB">
        <w:rPr>
          <w:rFonts w:eastAsia="SimSun" w:cstheme="minorHAnsi"/>
        </w:rPr>
        <w:t xml:space="preserve">bigger sized </w:t>
      </w:r>
      <w:r w:rsidR="00F520A0" w:rsidRPr="00675163">
        <w:rPr>
          <w:rFonts w:eastAsia="SimSun" w:cstheme="minorHAnsi"/>
          <w:i/>
        </w:rPr>
        <w:t>R. philippinarum</w:t>
      </w:r>
      <w:r w:rsidR="002F22B7">
        <w:rPr>
          <w:rFonts w:eastAsia="SimSun" w:cstheme="minorHAnsi"/>
        </w:rPr>
        <w:t xml:space="preserve"> to see at what specific size the amount of eaten shells starts to decrease.</w:t>
      </w:r>
    </w:p>
    <w:p w14:paraId="58706F14" w14:textId="77777777" w:rsidR="00F520A0" w:rsidRPr="00F804EB" w:rsidRDefault="00F520A0" w:rsidP="00F520A0">
      <w:pPr>
        <w:rPr>
          <w:rFonts w:ascii="Cambria Math" w:eastAsia="SimSun" w:hAnsi="Cambria Math" w:cs="Cambria Math"/>
        </w:rPr>
      </w:pPr>
    </w:p>
    <w:p w14:paraId="6C622954" w14:textId="7CE38240" w:rsidR="00F520A0" w:rsidRDefault="00CC493D" w:rsidP="00CC493D">
      <w:pPr>
        <w:pStyle w:val="Kop2"/>
        <w:numPr>
          <w:ilvl w:val="1"/>
          <w:numId w:val="1"/>
        </w:numPr>
      </w:pPr>
      <w:bookmarkStart w:id="94" w:name="_Toc484177674"/>
      <w:bookmarkStart w:id="95" w:name="_Toc487454411"/>
      <w:r>
        <w:t>Effect of different carapace widths on the predation at spat with a sizes of</w:t>
      </w:r>
      <w:r w:rsidR="00567172">
        <w:t xml:space="preserve"> </w:t>
      </w:r>
      <w:r>
        <w:t>6-8 mm</w:t>
      </w:r>
      <w:bookmarkEnd w:id="94"/>
      <w:bookmarkEnd w:id="95"/>
    </w:p>
    <w:p w14:paraId="4AC9787F" w14:textId="182B5B4C" w:rsidR="00F520A0" w:rsidRDefault="001A22D3" w:rsidP="00DD477E">
      <w:pPr>
        <w:jc w:val="both"/>
      </w:pPr>
      <w:r>
        <w:rPr>
          <w:noProof/>
          <w:lang w:eastAsia="en-GB"/>
        </w:rPr>
        <mc:AlternateContent>
          <mc:Choice Requires="wpg">
            <w:drawing>
              <wp:anchor distT="0" distB="0" distL="114300" distR="114300" simplePos="0" relativeHeight="251680768" behindDoc="1" locked="0" layoutInCell="1" allowOverlap="1" wp14:anchorId="1CFF00D6" wp14:editId="6D2C9C12">
                <wp:simplePos x="0" y="0"/>
                <wp:positionH relativeFrom="column">
                  <wp:posOffset>2986405</wp:posOffset>
                </wp:positionH>
                <wp:positionV relativeFrom="paragraph">
                  <wp:posOffset>86995</wp:posOffset>
                </wp:positionV>
                <wp:extent cx="3378835" cy="4394200"/>
                <wp:effectExtent l="0" t="0" r="0" b="6350"/>
                <wp:wrapTight wrapText="bothSides">
                  <wp:wrapPolygon edited="0">
                    <wp:start x="0" y="0"/>
                    <wp:lineTo x="0" y="21538"/>
                    <wp:lineTo x="21434" y="21538"/>
                    <wp:lineTo x="21434" y="0"/>
                    <wp:lineTo x="0" y="0"/>
                  </wp:wrapPolygon>
                </wp:wrapTight>
                <wp:docPr id="74" name="Groep 74"/>
                <wp:cNvGraphicFramePr/>
                <a:graphic xmlns:a="http://schemas.openxmlformats.org/drawingml/2006/main">
                  <a:graphicData uri="http://schemas.microsoft.com/office/word/2010/wordprocessingGroup">
                    <wpg:wgp>
                      <wpg:cNvGrpSpPr/>
                      <wpg:grpSpPr>
                        <a:xfrm>
                          <a:off x="0" y="0"/>
                          <a:ext cx="3378835" cy="4394200"/>
                          <a:chOff x="0" y="2895600"/>
                          <a:chExt cx="2811780" cy="3707765"/>
                        </a:xfrm>
                      </wpg:grpSpPr>
                      <pic:pic xmlns:pic="http://schemas.openxmlformats.org/drawingml/2006/picture">
                        <pic:nvPicPr>
                          <pic:cNvPr id="75" name="Afbeelding 7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895600"/>
                            <a:ext cx="2811780" cy="2827020"/>
                          </a:xfrm>
                          <a:prstGeom prst="rect">
                            <a:avLst/>
                          </a:prstGeom>
                          <a:noFill/>
                          <a:ln>
                            <a:noFill/>
                          </a:ln>
                        </pic:spPr>
                      </pic:pic>
                      <wps:wsp>
                        <wps:cNvPr id="77" name="Tekstvak 77"/>
                        <wps:cNvSpPr txBox="1"/>
                        <wps:spPr>
                          <a:xfrm>
                            <a:off x="0" y="5791200"/>
                            <a:ext cx="2811780" cy="812165"/>
                          </a:xfrm>
                          <a:prstGeom prst="rect">
                            <a:avLst/>
                          </a:prstGeom>
                          <a:solidFill>
                            <a:prstClr val="white"/>
                          </a:solidFill>
                          <a:ln>
                            <a:noFill/>
                          </a:ln>
                        </wps:spPr>
                        <wps:txbx>
                          <w:txbxContent>
                            <w:p w14:paraId="057223BC" w14:textId="53EBB3DB" w:rsidR="00C76BCB" w:rsidRPr="00675163" w:rsidRDefault="00C76BCB" w:rsidP="0016689C">
                              <w:pPr>
                                <w:pStyle w:val="Bijschrift"/>
                              </w:pPr>
                              <w:r>
                                <w:t xml:space="preserve">Figure </w:t>
                              </w:r>
                              <w:r>
                                <w:fldChar w:fldCharType="begin"/>
                              </w:r>
                              <w:r>
                                <w:instrText xml:space="preserve"> SEQ Figure \* ARABIC </w:instrText>
                              </w:r>
                              <w:r>
                                <w:fldChar w:fldCharType="separate"/>
                              </w:r>
                              <w:r>
                                <w:rPr>
                                  <w:noProof/>
                                </w:rPr>
                                <w:t>17</w:t>
                              </w:r>
                              <w:r>
                                <w:fldChar w:fldCharType="end"/>
                              </w:r>
                              <w:r>
                                <w:t xml:space="preserve"> </w:t>
                              </w:r>
                              <w:r w:rsidRPr="00AF7BE3">
                                <w:t xml:space="preserve">Shore crab feeding rate, mussels per day, compared against carapace width for male, female and sub optimally feeding males at 10°C and 17°C </w:t>
                              </w:r>
                            </w:p>
                            <w:p w14:paraId="45B9561B" w14:textId="2CCBBA0A" w:rsidR="00C76BCB" w:rsidRPr="00932C63" w:rsidRDefault="00C76BCB" w:rsidP="00F520A0">
                              <w:pPr>
                                <w:pStyle w:val="Bijschri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F00D6" id="Groep 74" o:spid="_x0000_s1049" style="position:absolute;left:0;text-align:left;margin-left:235.15pt;margin-top:6.85pt;width:266.05pt;height:346pt;z-index:-251635712;mso-width-relative:margin;mso-height-relative:margin" coordorigin=",28956" coordsize="28117,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">
                <v:shape id="Afbeelding 75" o:spid="_x0000_s1050" type="#_x0000_t75" style="position:absolute;top:28956;width:28117;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">
                  <v:imagedata r:id="rId31" o:title=""/>
                </v:shape>
                <v:shape id="Tekstvak 77" o:spid="_x0000_s1051" type="#_x0000_t202" style="position:absolute;top:57912;width:28117;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14:paraId="057223BC" w14:textId="53EBB3DB" w:rsidR="00C76BCB" w:rsidRPr="00675163" w:rsidRDefault="00C76BCB" w:rsidP="0016689C">
                        <w:pPr>
                          <w:pStyle w:val="Bijschrift"/>
                        </w:pPr>
                        <w:r>
                          <w:t xml:space="preserve">Figure </w:t>
                        </w:r>
                        <w:r>
                          <w:fldChar w:fldCharType="begin"/>
                        </w:r>
                        <w:r>
                          <w:instrText xml:space="preserve"> SEQ Figure \* ARABIC </w:instrText>
                        </w:r>
                        <w:r>
                          <w:fldChar w:fldCharType="separate"/>
                        </w:r>
                        <w:r>
                          <w:rPr>
                            <w:noProof/>
                          </w:rPr>
                          <w:t>17</w:t>
                        </w:r>
                        <w:r>
                          <w:fldChar w:fldCharType="end"/>
                        </w:r>
                        <w:r>
                          <w:t xml:space="preserve"> </w:t>
                        </w:r>
                        <w:r w:rsidRPr="00AF7BE3">
                          <w:t xml:space="preserve">Shore crab feeding rate, mussels per day, compared against carapace width for male, female and sub optimally feeding males at 10°C and 17°C </w:t>
                        </w:r>
                      </w:p>
                      <w:p w14:paraId="45B9561B" w14:textId="2CCBBA0A" w:rsidR="00C76BCB" w:rsidRPr="00932C63" w:rsidRDefault="00C76BCB" w:rsidP="00F520A0">
                        <w:pPr>
                          <w:pStyle w:val="Bijschrift"/>
                        </w:pPr>
                      </w:p>
                    </w:txbxContent>
                  </v:textbox>
                </v:shape>
                <w10:wrap type="tight"/>
              </v:group>
            </w:pict>
          </mc:Fallback>
        </mc:AlternateContent>
      </w:r>
      <w:r w:rsidR="00DD477E">
        <w:t xml:space="preserve">The data obtained from experiment </w:t>
      </w:r>
      <w:r w:rsidR="0016689C">
        <w:t xml:space="preserve">2 </w:t>
      </w:r>
      <w:r w:rsidR="00DD477E">
        <w:t>shows that there is statistic</w:t>
      </w:r>
      <w:r w:rsidR="006E6A64">
        <w:t>al</w:t>
      </w:r>
      <w:r w:rsidR="00DD477E">
        <w:t xml:space="preserve"> difference </w:t>
      </w:r>
      <w:r w:rsidR="0016689C">
        <w:t>on</w:t>
      </w:r>
      <w:r w:rsidR="00DD477E">
        <w:t xml:space="preserve"> the consumption of </w:t>
      </w:r>
      <w:r w:rsidR="00DD477E">
        <w:rPr>
          <w:i/>
        </w:rPr>
        <w:t xml:space="preserve">R. </w:t>
      </w:r>
      <w:r w:rsidR="000D5C0B">
        <w:rPr>
          <w:i/>
        </w:rPr>
        <w:t xml:space="preserve">philippinarum </w:t>
      </w:r>
      <w:r w:rsidR="000D5C0B">
        <w:t>between</w:t>
      </w:r>
      <w:r w:rsidR="00DD477E">
        <w:t xml:space="preserve"> </w:t>
      </w:r>
      <w:r w:rsidR="00DD477E">
        <w:rPr>
          <w:i/>
        </w:rPr>
        <w:t xml:space="preserve">C. maenas </w:t>
      </w:r>
      <w:r w:rsidR="00DD477E">
        <w:t>with a carapace with smaller than 40 mm and bigger than 50 mm</w:t>
      </w:r>
      <w:r w:rsidR="006E6A64">
        <w:t xml:space="preserve"> (</w:t>
      </w:r>
      <w:r w:rsidR="00D54CEA">
        <w:t>p=0.021</w:t>
      </w:r>
      <w:r w:rsidR="006E6A64">
        <w:t>)</w:t>
      </w:r>
      <w:r w:rsidR="00DD477E">
        <w:t xml:space="preserve">. In similar research conducted by </w:t>
      </w:r>
      <w:r w:rsidR="000C2D99">
        <w:fldChar w:fldCharType="begin" w:fldLock="1"/>
      </w:r>
      <w:r w:rsidR="00F65268">
        <w:instrText>ADDIN CSL_CITATION { "citationItems" : [ { "id" : "ITEM-1", "itemData" : { "DOI" : "http://dx.doi.org/10.1016/0022-0981(87)90054-2", "ISSN" : "0022-0981", "author" : [ { "dropping-particle" : "", "family" : "Sanchez-Salazar", "given" : "M E", "non-dropping-particle" : "", "parse-names" : false, "suffix" : "" }, { "dropping-particle" : "", "family" : "Griffiths", "given" : "C 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"http://www.mendeley.com/documents/?uuid=958d41df-e74d-4c13-91ca-c103814240b5" ] } ], "mendeley" : { "formattedCitation" : "(Sanchez-Salazar et al., 1987b)", "plainTextFormattedCitation" : "(Sanchez-Salazar et al., 1987b)", "previouslyFormattedCitation" : "(Sanchez-Salazar et al., 1987b)" }, "properties" : { "noteIndex" : 0 }, "schema" : "https://github.com/citation-style-language/schema/raw/master/csl-citation.json" }</w:instrText>
      </w:r>
      <w:r w:rsidR="000C2D99">
        <w:fldChar w:fldCharType="separate"/>
      </w:r>
      <w:r w:rsidR="00F65268" w:rsidRPr="00F65268">
        <w:rPr>
          <w:noProof/>
        </w:rPr>
        <w:t>(Sanchez-Salazar et al., 1987b)</w:t>
      </w:r>
      <w:r w:rsidR="000C2D99">
        <w:fldChar w:fldCharType="end"/>
      </w:r>
      <w:r w:rsidR="00DD477E">
        <w:t xml:space="preserve"> it </w:t>
      </w:r>
      <w:r w:rsidR="006E6A64">
        <w:t>was found</w:t>
      </w:r>
      <w:r w:rsidR="00F65268">
        <w:t xml:space="preserve"> </w:t>
      </w:r>
      <w:r w:rsidR="00DD477E">
        <w:t>that when carapace wi</w:t>
      </w:r>
      <w:r w:rsidR="006E6A64">
        <w:t>d</w:t>
      </w:r>
      <w:r w:rsidR="00DD477E">
        <w:t xml:space="preserve">th increases energy </w:t>
      </w:r>
      <w:r w:rsidR="00965E85">
        <w:t xml:space="preserve">uptake from </w:t>
      </w:r>
      <w:r w:rsidR="00561F71">
        <w:rPr>
          <w:i/>
        </w:rPr>
        <w:t>C. maena</w:t>
      </w:r>
      <w:r w:rsidR="00965E85">
        <w:t xml:space="preserve">s on </w:t>
      </w:r>
      <w:r w:rsidR="00DD477E">
        <w:t>mussels also increases</w:t>
      </w:r>
      <w:r w:rsidR="00567172">
        <w:t xml:space="preserve"> </w:t>
      </w:r>
      <w:r w:rsidR="00DD477E">
        <w:t xml:space="preserve">(Figure 17). Metabolic rate </w:t>
      </w:r>
      <w:r w:rsidR="00965E85">
        <w:t xml:space="preserve">of the </w:t>
      </w:r>
      <w:r w:rsidR="00561F71" w:rsidRPr="00561F71">
        <w:rPr>
          <w:i/>
        </w:rPr>
        <w:t>C. maenas</w:t>
      </w:r>
      <w:r w:rsidR="00965E85">
        <w:t xml:space="preserve"> </w:t>
      </w:r>
      <w:r w:rsidR="00DD477E">
        <w:t>and</w:t>
      </w:r>
      <w:r w:rsidR="00965E85">
        <w:t xml:space="preserve"> the</w:t>
      </w:r>
      <w:r w:rsidR="00DD477E">
        <w:t xml:space="preserve"> energy demand</w:t>
      </w:r>
      <w:r w:rsidR="00965E85">
        <w:t xml:space="preserve"> of the </w:t>
      </w:r>
      <w:r w:rsidR="00561F71" w:rsidRPr="00561F71">
        <w:rPr>
          <w:i/>
        </w:rPr>
        <w:t>C. maenas</w:t>
      </w:r>
      <w:r w:rsidR="00965E85">
        <w:t xml:space="preserve"> </w:t>
      </w:r>
      <w:r>
        <w:t>generally increase</w:t>
      </w:r>
      <w:r w:rsidR="006E6A64">
        <w:t>s</w:t>
      </w:r>
      <w:r w:rsidR="00965E85">
        <w:t xml:space="preserve"> when </w:t>
      </w:r>
      <w:r w:rsidR="00DD477E">
        <w:t>body weight</w:t>
      </w:r>
      <w:r w:rsidR="00965E85">
        <w:t xml:space="preserve"> becomes bigger</w:t>
      </w:r>
      <w:r w:rsidR="00567172">
        <w:t xml:space="preserve"> </w:t>
      </w:r>
      <w:r w:rsidR="0016689C">
        <w:fldChar w:fldCharType="begin" w:fldLock="1"/>
      </w:r>
      <w:r w:rsidR="00F65268">
        <w:instrText>ADDIN CSL_CITATION { "citationItems" : [ { "id" : "ITEM-1", "itemData" : { "DOI" : "10.1242/jeb.01553", "author" : [ { "dropping-particle" : "", "family" : "Nagy", "given" : "Kenneth A", "non-dropping-particle" : "", "parse-names" : false, "suffix" : "" } ], "container-title" : "Journal of Experimental Biology and Ecology", "id" : "ITEM-1", "issued" : { "date-parts" : [ [ "2005" ] ] }, "page" : "1621-1625", "title" : "Field metabolic rate and body size", "type" : "article-journal" }, "uris" : [ "http://www.mendeley.com/documents/?uuid=7f3ce183-ea8b-4522-85b8-a7be156ecf6f" ] } ], "mendeley" : { "formattedCitation" : "(Nagy, 2005)", "plainTextFormattedCitation" : "(Nagy, 2005)", "previouslyFormattedCitation" : "(Nagy, 2005)" }, "properties" : { "noteIndex" : 0 }, "schema" : "https://github.com/citation-style-language/schema/raw/master/csl-citation.json" }</w:instrText>
      </w:r>
      <w:r w:rsidR="0016689C">
        <w:fldChar w:fldCharType="separate"/>
      </w:r>
      <w:r w:rsidR="00F65268" w:rsidRPr="00F65268">
        <w:rPr>
          <w:noProof/>
        </w:rPr>
        <w:t>(Nagy, 2005)</w:t>
      </w:r>
      <w:r w:rsidR="0016689C">
        <w:fldChar w:fldCharType="end"/>
      </w:r>
      <w:r w:rsidR="00DD477E">
        <w:t xml:space="preserve">. This will explain why bigger s </w:t>
      </w:r>
      <w:r w:rsidR="00965E85">
        <w:t xml:space="preserve">consumed more </w:t>
      </w:r>
      <w:r w:rsidR="00965E85">
        <w:rPr>
          <w:i/>
        </w:rPr>
        <w:t>R. philippinarum</w:t>
      </w:r>
      <w:r w:rsidR="00DD477E">
        <w:t xml:space="preserve">. </w:t>
      </w:r>
      <w:r w:rsidR="0016689C">
        <w:t>This re</w:t>
      </w:r>
      <w:r w:rsidR="000B2169">
        <w:t xml:space="preserve">sult indicates that when a </w:t>
      </w:r>
      <w:r w:rsidR="000B2169" w:rsidRPr="000B2169">
        <w:rPr>
          <w:i/>
        </w:rPr>
        <w:t>C. maenas</w:t>
      </w:r>
      <w:r w:rsidR="0016689C">
        <w:t xml:space="preserve"> with a carapace wi</w:t>
      </w:r>
      <w:r w:rsidR="006E6A64">
        <w:t>d</w:t>
      </w:r>
      <w:r w:rsidR="0016689C">
        <w:t>th of &gt;50mm</w:t>
      </w:r>
      <w:r w:rsidR="00965E85">
        <w:t xml:space="preserve"> will result in a higher loss of </w:t>
      </w:r>
      <w:r w:rsidR="000608DA">
        <w:t>R</w:t>
      </w:r>
      <w:r w:rsidR="00313581">
        <w:rPr>
          <w:i/>
        </w:rPr>
        <w:t xml:space="preserve">. philippinarum </w:t>
      </w:r>
      <w:r w:rsidR="00965E85">
        <w:t>due to predation</w:t>
      </w:r>
      <w:r w:rsidR="000608DA">
        <w:t>,</w:t>
      </w:r>
      <w:r w:rsidR="0016689C">
        <w:t xml:space="preserve"> than wh</w:t>
      </w:r>
      <w:r w:rsidR="00965E85">
        <w:t>it</w:t>
      </w:r>
      <w:r w:rsidR="0016689C">
        <w:t xml:space="preserve"> a </w:t>
      </w:r>
      <w:r w:rsidR="000B2169" w:rsidRPr="000B2169">
        <w:rPr>
          <w:i/>
        </w:rPr>
        <w:t>C. maenas</w:t>
      </w:r>
      <w:r w:rsidR="0016689C">
        <w:rPr>
          <w:i/>
        </w:rPr>
        <w:t xml:space="preserve"> </w:t>
      </w:r>
      <w:r w:rsidR="00965E85">
        <w:t>smaller than 40mm.</w:t>
      </w:r>
    </w:p>
    <w:p w14:paraId="1FE6343B" w14:textId="4E9BA945" w:rsidR="001A22D3" w:rsidRDefault="001A22D3" w:rsidP="00DD477E">
      <w:pPr>
        <w:jc w:val="both"/>
      </w:pPr>
    </w:p>
    <w:p w14:paraId="2E2076FB" w14:textId="1AAE8049" w:rsidR="00F520A0" w:rsidRPr="00BC0B7C" w:rsidRDefault="00F520A0" w:rsidP="00F520A0"/>
    <w:p w14:paraId="2E8142AB" w14:textId="4C008351" w:rsidR="00F520A0" w:rsidRDefault="00F520A0" w:rsidP="00F520A0">
      <w:r>
        <w:br w:type="page"/>
      </w:r>
    </w:p>
    <w:p w14:paraId="2FE7588A" w14:textId="77777777" w:rsidR="00F520A0" w:rsidRDefault="00F520A0" w:rsidP="00CC493D">
      <w:pPr>
        <w:pStyle w:val="Kop2"/>
        <w:numPr>
          <w:ilvl w:val="1"/>
          <w:numId w:val="1"/>
        </w:numPr>
        <w:jc w:val="both"/>
      </w:pPr>
      <w:bookmarkStart w:id="96" w:name="_Toc484177675"/>
      <w:bookmarkStart w:id="97" w:name="_Toc487454412"/>
      <w:r>
        <w:lastRenderedPageBreak/>
        <w:t>Relationship between predation rate and temperature</w:t>
      </w:r>
      <w:bookmarkEnd w:id="96"/>
      <w:bookmarkEnd w:id="97"/>
    </w:p>
    <w:p w14:paraId="593C655F" w14:textId="14D086CC" w:rsidR="00F520A0" w:rsidRDefault="00675163" w:rsidP="00F520A0">
      <w:pPr>
        <w:jc w:val="both"/>
      </w:pPr>
      <w:r>
        <w:rPr>
          <w:noProof/>
          <w:lang w:eastAsia="en-GB"/>
        </w:rPr>
        <mc:AlternateContent>
          <mc:Choice Requires="wps">
            <w:drawing>
              <wp:anchor distT="0" distB="0" distL="114300" distR="114300" simplePos="0" relativeHeight="251711488" behindDoc="1" locked="0" layoutInCell="1" allowOverlap="1" wp14:anchorId="508EE429" wp14:editId="0409A38F">
                <wp:simplePos x="0" y="0"/>
                <wp:positionH relativeFrom="column">
                  <wp:posOffset>3307715</wp:posOffset>
                </wp:positionH>
                <wp:positionV relativeFrom="paragraph">
                  <wp:posOffset>2713355</wp:posOffset>
                </wp:positionV>
                <wp:extent cx="2806700" cy="635"/>
                <wp:effectExtent l="0" t="0" r="0" b="0"/>
                <wp:wrapTight wrapText="bothSides">
                  <wp:wrapPolygon edited="0">
                    <wp:start x="0" y="0"/>
                    <wp:lineTo x="0" y="21600"/>
                    <wp:lineTo x="21600" y="21600"/>
                    <wp:lineTo x="21600" y="0"/>
                  </wp:wrapPolygon>
                </wp:wrapTight>
                <wp:docPr id="32" name="Tekstvak 32"/>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3CBB7F5E" w14:textId="758CE9FE" w:rsidR="00C76BCB" w:rsidRPr="006161C3" w:rsidRDefault="00C76BCB" w:rsidP="00675163">
                            <w:pPr>
                              <w:pStyle w:val="Bijschrift"/>
                            </w:pPr>
                            <w:r>
                              <w:t xml:space="preserve">Figure </w:t>
                            </w:r>
                            <w:r>
                              <w:fldChar w:fldCharType="begin"/>
                            </w:r>
                            <w:r>
                              <w:instrText xml:space="preserve"> SEQ Figure \* ARABIC </w:instrText>
                            </w:r>
                            <w:r>
                              <w:fldChar w:fldCharType="separate"/>
                            </w:r>
                            <w:r>
                              <w:rPr>
                                <w:noProof/>
                              </w:rPr>
                              <w:t>18</w:t>
                            </w:r>
                            <w:r>
                              <w:fldChar w:fldCharType="end"/>
                            </w:r>
                            <w:r>
                              <w:t xml:space="preserve"> </w:t>
                            </w:r>
                            <w:r w:rsidRPr="00C741E7">
                              <w:t>Daily rates of energy intake (Ei) plotted against carapace width (cw) for shore crabs maintained at three temperatures. R. Elner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EE429" id="Tekstvak 32" o:spid="_x0000_s1052" type="#_x0000_t202" style="position:absolute;left:0;text-align:left;margin-left:260.45pt;margin-top:213.65pt;width:221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" stroked="f">
                <v:textbox style="mso-fit-shape-to-text:t" inset="0,0,0,0">
                  <w:txbxContent>
                    <w:p w14:paraId="3CBB7F5E" w14:textId="758CE9FE" w:rsidR="00C76BCB" w:rsidRPr="006161C3" w:rsidRDefault="00C76BCB" w:rsidP="00675163">
                      <w:pPr>
                        <w:pStyle w:val="Bijschrift"/>
                      </w:pPr>
                      <w:r>
                        <w:t xml:space="preserve">Figure </w:t>
                      </w:r>
                      <w:r>
                        <w:fldChar w:fldCharType="begin"/>
                      </w:r>
                      <w:r>
                        <w:instrText xml:space="preserve"> SEQ Figure \* ARABIC </w:instrText>
                      </w:r>
                      <w:r>
                        <w:fldChar w:fldCharType="separate"/>
                      </w:r>
                      <w:r>
                        <w:rPr>
                          <w:noProof/>
                        </w:rPr>
                        <w:t>18</w:t>
                      </w:r>
                      <w:r>
                        <w:fldChar w:fldCharType="end"/>
                      </w:r>
                      <w:r>
                        <w:t xml:space="preserve"> </w:t>
                      </w:r>
                      <w:r w:rsidRPr="00C741E7">
                        <w:t>Daily rates of energy intake (Ei) plotted against carapace width (cw) for shore crabs maintained at three temperatures. R. Elner</w:t>
                      </w:r>
                    </w:p>
                  </w:txbxContent>
                </v:textbox>
                <w10:wrap type="tight"/>
              </v:shape>
            </w:pict>
          </mc:Fallback>
        </mc:AlternateContent>
      </w:r>
      <w:r>
        <w:rPr>
          <w:noProof/>
          <w:lang w:eastAsia="en-GB"/>
        </w:rPr>
        <w:drawing>
          <wp:anchor distT="0" distB="0" distL="114300" distR="114300" simplePos="0" relativeHeight="251682816" behindDoc="0" locked="0" layoutInCell="1" allowOverlap="1" wp14:anchorId="2DAF60B7" wp14:editId="00D44F37">
            <wp:simplePos x="0" y="0"/>
            <wp:positionH relativeFrom="column">
              <wp:posOffset>3308138</wp:posOffset>
            </wp:positionH>
            <wp:positionV relativeFrom="paragraph">
              <wp:posOffset>660400</wp:posOffset>
            </wp:positionV>
            <wp:extent cx="2806700" cy="1995805"/>
            <wp:effectExtent l="0" t="0" r="0" b="4445"/>
            <wp:wrapTight wrapText="bothSides">
              <wp:wrapPolygon edited="0">
                <wp:start x="0" y="0"/>
                <wp:lineTo x="0" y="21442"/>
                <wp:lineTo x="21405" y="21442"/>
                <wp:lineTo x="21405" y="0"/>
                <wp:lineTo x="0"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806700" cy="1995805"/>
                    </a:xfrm>
                    <a:prstGeom prst="rect">
                      <a:avLst/>
                    </a:prstGeom>
                  </pic:spPr>
                </pic:pic>
              </a:graphicData>
            </a:graphic>
          </wp:anchor>
        </w:drawing>
      </w:r>
      <w:r w:rsidR="00313581">
        <w:t xml:space="preserve">It seems in experiment 3 that predation rate increases when the temperature starts to rise, although statistical proof does not occur. The </w:t>
      </w:r>
      <w:r w:rsidR="006E6A64">
        <w:t>p-</w:t>
      </w:r>
      <w:r w:rsidR="00313581">
        <w:t xml:space="preserve">value of the post-hoc ANOVA is 0.185. Indicating that the result </w:t>
      </w:r>
      <w:r w:rsidR="000D5C0B">
        <w:t>is</w:t>
      </w:r>
      <w:r w:rsidR="00313581">
        <w:t xml:space="preserve"> to random to see if there is </w:t>
      </w:r>
      <w:r w:rsidR="000D5C0B">
        <w:t>indeed a</w:t>
      </w:r>
      <w:r w:rsidR="00313581">
        <w:t xml:space="preserve"> correlation between temperature and predation rate. </w:t>
      </w:r>
      <w:r w:rsidR="000D5C0B">
        <w:t>However,</w:t>
      </w:r>
      <w:r w:rsidR="00313581">
        <w:t xml:space="preserve"> there is no significant proof</w:t>
      </w:r>
      <w:r w:rsidR="006E6A64">
        <w:t>.</w:t>
      </w:r>
      <w:r w:rsidR="00313581">
        <w:t xml:space="preserve"> </w:t>
      </w:r>
      <w:r w:rsidR="006E6A64">
        <w:t xml:space="preserve">Similar </w:t>
      </w:r>
      <w:r w:rsidR="00F520A0">
        <w:t xml:space="preserve">research done about predation rate and temperature of </w:t>
      </w:r>
      <w:r w:rsidR="00F520A0">
        <w:rPr>
          <w:i/>
        </w:rPr>
        <w:t xml:space="preserve">C. maenas </w:t>
      </w:r>
      <w:r w:rsidR="00F520A0">
        <w:t>on</w:t>
      </w:r>
      <w:r w:rsidR="004901AA">
        <w:t xml:space="preserve"> </w:t>
      </w:r>
      <w:r w:rsidR="000D5C0B">
        <w:t>another</w:t>
      </w:r>
      <w:r w:rsidR="004901AA">
        <w:t xml:space="preserve"> bivalve species the</w:t>
      </w:r>
      <w:r w:rsidR="00F520A0">
        <w:t xml:space="preserve"> cockles also shows increased consumption when temperatures increase</w:t>
      </w:r>
      <w:r w:rsidR="006E6A64">
        <w:t>.</w:t>
      </w:r>
      <w:r w:rsidR="00F65268">
        <w:t xml:space="preserve"> </w:t>
      </w:r>
      <w:r w:rsidR="006E6A64">
        <w:t xml:space="preserve">It </w:t>
      </w:r>
      <w:r w:rsidR="00F520A0">
        <w:t>is noticeable that higher temperatures result i</w:t>
      </w:r>
      <w:r w:rsidR="00F65268">
        <w:t>n higher consumption of cockles</w:t>
      </w:r>
      <w:r w:rsidR="00F65268">
        <w:fldChar w:fldCharType="begin" w:fldLock="1"/>
      </w:r>
      <w:r w:rsidR="00F65268">
        <w:instrText>ADDIN CSL_CITATION { "citationItems" : [ { "id" : "ITEM-1", "itemData" : { "DOI" : "10.1080/10236248009386968", "ISBN" : "0091-181X", "ISSN" : "0091-181X", "abstract" : "Foraging rate was highly variable among shore crabs of the same size category and for individual crabs from day to day. Possible physiological reasons for this variability are discussed. Shore crab foraging rate, both in terms of mussels eaten per day and energy intake per day, was estimated to be higher at 17\u00b0C than at 10\u00b0C. The shape of diet curves and their mode for male shore crabs at 17\u00b0C closely resembled those for 10\u00b0C, indicating that the temperature increase had no effect on their previously demonstrated optimal foraging strategy. Female and certain male shore crabs showed a preference for prey smaller than for other equivalent sized males. These suboptimally feeding male and female crabs attained a relatively higher pr\u00e9dation rate (mussels day?1), although their energy intake (KJ day?1) remained lower than that of optimally feeding males. Preferred mussel size, number of mussels eaten per day and energy intake were strongly related to master chela height. The diet curves for female and suboptimally feeding male shore crabs could be explained by these crabs? proportionately smaller master chelae.\\nForaging rate was highly variable among shore crabs of the same size category and for individual crabs from day to day. Possible physiological reasons for this variability are discussed. Shore crab foraging rate, both in terms of mussels eaten per day and energy intake per day, was estimated to be higher at 17\u00b0C than at 10\u00b0C. The shape of diet curves and their mode for male shore crabs at 17\u00b0C closely resembled those for 10\u00b0C, indicating that the temperature increase had no effect on their previously demonstrated optimal foraging strategy. Female and certain male shore crabs showed a preference for prey smaller than for other equivalent sized males. These suboptimally feeding male and female crabs attained a relatively higher pr\u00e9dation rate (mussels day?1), although their energy intake (KJ day?1) remained lower than that of optimally feeding males. Preferred mussel size, number of mussels eaten per day and energy intake were strongly related to master chela height. The diet curves for female and suboptimally feeding male shore crabs could be explained by these crabs? proportionately smaller master chelae.", "author" : [ { "dropping-particle" : "", "family" : "Elner", "given" : "Robert W.", "non-dropping-particle" : "", "parse-names" : false, "suffix" : "" } ], "container-title" : "Marine Behaviour and Physiology", "id" : "ITEM-1", "issue" : "March", "issued" : { "date-parts" : [ [ "1980" ] ] }, "page" : "15-24", "title" : "The influence of temperature, sex and chela size in the foraging strategy of the shore crab, &lt;i&gt;Carcinus maenas&lt;/i&gt; (L.)", "type" : "article-journal", "volume" : "7" }, "uris" : [ "http://www.mendeley.com/documents/?uuid=8bbe6e1f-f65e-4e02-9376-20479631161c" ] } ], "mendeley" : { "formattedCitation" : "(Robert W. Elner, 1980)", "manualFormatting" : "( Elner, 1980)", "plainTextFormattedCitation" : "(Robert W. Elner, 1980)", "previouslyFormattedCitation" : "(Robert W. Elner, 1980)" }, "properties" : { "noteIndex" : 0 }, "schema" : "https://github.com/citation-style-language/schema/raw/master/csl-citation.json" }</w:instrText>
      </w:r>
      <w:r w:rsidR="00F65268">
        <w:fldChar w:fldCharType="separate"/>
      </w:r>
      <w:r w:rsidR="002E41F0">
        <w:rPr>
          <w:noProof/>
        </w:rPr>
        <w:t>(</w:t>
      </w:r>
      <w:r w:rsidR="00F65268" w:rsidRPr="00F65268">
        <w:rPr>
          <w:noProof/>
        </w:rPr>
        <w:t>Elner, 1980)</w:t>
      </w:r>
      <w:r w:rsidR="00F65268">
        <w:fldChar w:fldCharType="end"/>
      </w:r>
      <w:r w:rsidR="00F65268">
        <w:t>.</w:t>
      </w:r>
    </w:p>
    <w:p w14:paraId="4A7B374D" w14:textId="0C723A60" w:rsidR="004901AA" w:rsidRDefault="00F520A0" w:rsidP="00F520A0">
      <w:pPr>
        <w:jc w:val="both"/>
      </w:pPr>
      <w:r>
        <w:t>The correlation between the carapace width and energy intake is increasing in the conducted experiment, when carapace width increases consumption is also increasing. This is also the case in the experiments with cockles done by</w:t>
      </w:r>
      <w:r w:rsidR="002140AA">
        <w:t xml:space="preserve"> </w:t>
      </w:r>
      <w:r w:rsidR="002140AA">
        <w:fldChar w:fldCharType="begin" w:fldLock="1"/>
      </w:r>
      <w:r w:rsidR="004901AA">
        <w:instrText>ADDIN CSL_CITATION { "citationItems" : [ { "id" : "ITEM-1", "itemData" : { "DOI" : "http://dx.doi.org/10.1016/0022-0981(87)90054-2", "ISSN" : "0022-0981", "author" : [ { "dropping-particle" : "", "family" : "Sanchez-Salazar", "given" : "M E", "non-dropping-particle" : "", "parse-names" : false, "suffix" : "" }, { "dropping-particle" : "", "family" : "Griffiths", "given" : "C L", "non-dropping-particle" : "", "parse-names" : false, "suffix" : "" }, { "dropping-particle" : "", "family" : "Seed", "given" : "R", "non-dropping-particle" : "", "parse-names" : false, "suffix" : "" } ], "container-title" : "Journal of Experimental Marine Biology and Ecology", "id" : "ITEM-1", "issue" : "2", "issued" : { "date-parts" : [ [ "1987" ] ] }, "page" : "181-193", "title" : "The effect of size and temperature on the predation of cockles Cerastoderma edule (L.) by the shore crab Carcinus maenas (L.)", "type" : "article-journal", "volume" : "111" }, "uris" : [ "http://www.mendeley.com/documents/?uuid=958d41df-e74d-4c13-91ca-c103814240b5" ] } ], "mendeley" : { "formattedCitation" : "(Sanchez-Salazar et al., 1987b)", "manualFormatting" : "(Sanchez-Salazar et al., 1987)", "plainTextFormattedCitation" : "(Sanchez-Salazar et al., 1987b)", "previouslyFormattedCitation" : "(Sanchez-Salazar et al., 1987b)" }, "properties" : { "noteIndex" : 0 }, "schema" : "https://github.com/citation-style-language/schema/raw/master/csl-citation.json" }</w:instrText>
      </w:r>
      <w:r w:rsidR="002140AA">
        <w:fldChar w:fldCharType="separate"/>
      </w:r>
      <w:r w:rsidR="00F65268" w:rsidRPr="00F65268">
        <w:rPr>
          <w:noProof/>
        </w:rPr>
        <w:t>(Sanchez-Salazar</w:t>
      </w:r>
      <w:r w:rsidR="004901AA">
        <w:rPr>
          <w:noProof/>
        </w:rPr>
        <w:t xml:space="preserve"> et al., 1987</w:t>
      </w:r>
      <w:r w:rsidR="00F65268" w:rsidRPr="00F65268">
        <w:rPr>
          <w:noProof/>
        </w:rPr>
        <w:t>)</w:t>
      </w:r>
      <w:r w:rsidR="002140AA">
        <w:fldChar w:fldCharType="end"/>
      </w:r>
      <w:r>
        <w:t>. Although there is no statistic</w:t>
      </w:r>
      <w:r w:rsidR="00B96C40">
        <w:t>al</w:t>
      </w:r>
      <w:r>
        <w:t xml:space="preserve"> proof</w:t>
      </w:r>
      <w:r w:rsidR="00B96C40">
        <w:t>,</w:t>
      </w:r>
      <w:r>
        <w:t xml:space="preserve"> it seems that the highest consumption will occur at warmer temperatures and will be caused by </w:t>
      </w:r>
      <w:r w:rsidR="000B2169" w:rsidRPr="000B2169">
        <w:rPr>
          <w:i/>
        </w:rPr>
        <w:t>C. maenas</w:t>
      </w:r>
      <w:r>
        <w:t xml:space="preserve"> with a big carapace wi</w:t>
      </w:r>
      <w:r w:rsidR="00B96C40">
        <w:t>d</w:t>
      </w:r>
      <w:r>
        <w:t>th.</w:t>
      </w:r>
      <w:r w:rsidR="00567172">
        <w:t xml:space="preserve"> </w:t>
      </w:r>
      <w:r w:rsidR="000C2D99">
        <w:t>The lack of statistical proof can be caused due to the temperature range. The temperatures used in the experiment conducted for this report are lower than in the research conducted by</w:t>
      </w:r>
      <w:r w:rsidR="002140AA">
        <w:t xml:space="preserve"> Sanchez</w:t>
      </w:r>
      <w:r w:rsidR="00B73BD8">
        <w:t xml:space="preserve"> (</w:t>
      </w:r>
      <w:r w:rsidR="00B96C40">
        <w:t>1987) who used temperatures of</w:t>
      </w:r>
      <w:r w:rsidR="002140AA">
        <w:t xml:space="preserve"> 6</w:t>
      </w:r>
      <w:r w:rsidR="002140AA" w:rsidRPr="00B129EF">
        <w:rPr>
          <w:rFonts w:ascii="Cambria Math" w:eastAsia="SimSun" w:hAnsi="Cambria Math" w:cs="Cambria Math"/>
        </w:rPr>
        <w:t>℃</w:t>
      </w:r>
      <w:r w:rsidR="002140AA">
        <w:t>,</w:t>
      </w:r>
      <w:r w:rsidR="00B96C40">
        <w:t xml:space="preserve"> </w:t>
      </w:r>
      <w:r w:rsidR="002140AA">
        <w:t>9.5</w:t>
      </w:r>
      <w:r w:rsidR="000D5C0B" w:rsidRPr="00B129EF">
        <w:rPr>
          <w:rFonts w:ascii="Cambria Math" w:eastAsia="SimSun" w:hAnsi="Cambria Math" w:cs="Cambria Math"/>
        </w:rPr>
        <w:t>℃</w:t>
      </w:r>
      <w:r w:rsidR="000D5C0B">
        <w:t xml:space="preserve"> and</w:t>
      </w:r>
      <w:r w:rsidR="002140AA">
        <w:t xml:space="preserve"> 15.5</w:t>
      </w:r>
      <w:r w:rsidR="002140AA" w:rsidRPr="00B129EF">
        <w:rPr>
          <w:rFonts w:ascii="Cambria Math" w:eastAsia="SimSun" w:hAnsi="Cambria Math" w:cs="Cambria Math"/>
        </w:rPr>
        <w:t>℃</w:t>
      </w:r>
      <w:r w:rsidR="00B96C40">
        <w:rPr>
          <w:rFonts w:ascii="Cambria Math" w:eastAsia="SimSun" w:hAnsi="Cambria Math" w:cs="Cambria Math"/>
        </w:rPr>
        <w:t>.</w:t>
      </w:r>
      <w:r w:rsidR="002140AA">
        <w:t xml:space="preserve"> </w:t>
      </w:r>
    </w:p>
    <w:p w14:paraId="7D09D309" w14:textId="4644088F" w:rsidR="00F520A0" w:rsidRDefault="004901AA" w:rsidP="00F520A0">
      <w:pPr>
        <w:jc w:val="both"/>
      </w:pPr>
      <w:r>
        <w:t xml:space="preserve">Although Sanchez used cockles for his experiment it is clearly that the energy intake of the </w:t>
      </w:r>
      <w:r>
        <w:rPr>
          <w:i/>
        </w:rPr>
        <w:t xml:space="preserve">C. maenas </w:t>
      </w:r>
      <w:r>
        <w:t>is increasing by higher temperatures. The predated bivalve should not be able to</w:t>
      </w:r>
      <w:r w:rsidR="00356248">
        <w:t xml:space="preserve"> </w:t>
      </w:r>
      <w:r>
        <w:t xml:space="preserve">influence the energy intake by the </w:t>
      </w:r>
      <w:r w:rsidR="00561F71" w:rsidRPr="00561F71">
        <w:rPr>
          <w:i/>
        </w:rPr>
        <w:t>C. maenas</w:t>
      </w:r>
      <w:r>
        <w:t xml:space="preserve"> unless the predated bivalve species has the capability to protect itself better at higher water temperatures. </w:t>
      </w:r>
    </w:p>
    <w:p w14:paraId="7CF20530" w14:textId="77777777" w:rsidR="00F520A0" w:rsidRDefault="00F520A0" w:rsidP="00F520A0">
      <w:pPr>
        <w:jc w:val="both"/>
        <w:rPr>
          <w:color w:val="FF0000"/>
        </w:rPr>
      </w:pPr>
    </w:p>
    <w:p w14:paraId="15DE875F" w14:textId="77777777" w:rsidR="009A6EEF" w:rsidRDefault="009A6EEF">
      <w:r>
        <w:br w:type="page"/>
      </w:r>
    </w:p>
    <w:p w14:paraId="1575E289" w14:textId="77777777" w:rsidR="009A6EEF" w:rsidRDefault="009A6EEF" w:rsidP="00CC493D">
      <w:pPr>
        <w:pStyle w:val="Kop1"/>
        <w:numPr>
          <w:ilvl w:val="0"/>
          <w:numId w:val="1"/>
        </w:numPr>
      </w:pPr>
      <w:bookmarkStart w:id="98" w:name="_Toc484177676"/>
      <w:bookmarkStart w:id="99" w:name="_Toc487454413"/>
      <w:r>
        <w:lastRenderedPageBreak/>
        <w:t>Conclusion</w:t>
      </w:r>
      <w:bookmarkEnd w:id="98"/>
      <w:bookmarkEnd w:id="99"/>
      <w:r>
        <w:t xml:space="preserve"> </w:t>
      </w:r>
    </w:p>
    <w:p w14:paraId="66805911" w14:textId="08FA6949" w:rsidR="009A6EEF" w:rsidRPr="00DB0AB7" w:rsidRDefault="009A6EEF" w:rsidP="009A6EEF">
      <w:r>
        <w:t xml:space="preserve">After discussing the results, the main and sub questions stated in chapter 1 should be answered, first the conclusion of the sub questions will be answered and finally the main question will be discussed. The main and sub questions were: </w:t>
      </w:r>
    </w:p>
    <w:p w14:paraId="64E5BCF6" w14:textId="77777777" w:rsidR="009A6EEF" w:rsidRDefault="009A6EEF" w:rsidP="009A6EEF">
      <w:pPr>
        <w:ind w:left="2124" w:hanging="2124"/>
        <w:rPr>
          <w:b/>
        </w:rPr>
      </w:pPr>
      <w:r w:rsidRPr="00FA27C4">
        <w:rPr>
          <w:b/>
        </w:rPr>
        <w:t>Main question:</w:t>
      </w:r>
    </w:p>
    <w:p w14:paraId="5C8F16C3" w14:textId="77777777" w:rsidR="009A6EEF" w:rsidRPr="002F67CD" w:rsidRDefault="009A6EEF" w:rsidP="009A6EEF">
      <w:pPr>
        <w:ind w:left="708"/>
      </w:pPr>
      <w:r w:rsidRPr="004C202C">
        <w:t xml:space="preserve">What is the relationship between the size of </w:t>
      </w:r>
      <w:r w:rsidRPr="004C202C">
        <w:rPr>
          <w:i/>
        </w:rPr>
        <w:t xml:space="preserve">R. philippinarum </w:t>
      </w:r>
      <w:r w:rsidRPr="004C202C">
        <w:t xml:space="preserve">spat predated by the different size of </w:t>
      </w:r>
      <w:r w:rsidRPr="004C202C">
        <w:rPr>
          <w:i/>
        </w:rPr>
        <w:t xml:space="preserve">C. maenas </w:t>
      </w:r>
      <w:r w:rsidRPr="002F67CD">
        <w:t>in different temperatures in the Zeeuwse delt</w:t>
      </w:r>
      <w:r>
        <w:t>a?</w:t>
      </w:r>
    </w:p>
    <w:p w14:paraId="7869182B" w14:textId="77777777" w:rsidR="009A6EEF" w:rsidRPr="004C202C" w:rsidRDefault="009A6EEF" w:rsidP="009A6EEF">
      <w:pPr>
        <w:rPr>
          <w:b/>
        </w:rPr>
      </w:pPr>
      <w:r w:rsidRPr="004C202C">
        <w:rPr>
          <w:b/>
        </w:rPr>
        <w:t>Sub questions:</w:t>
      </w:r>
    </w:p>
    <w:p w14:paraId="72D127F3" w14:textId="2ECDF0BD" w:rsidR="009A6EEF" w:rsidRDefault="009A6EEF" w:rsidP="00D51E2F">
      <w:pPr>
        <w:pStyle w:val="Lijstalinea"/>
        <w:numPr>
          <w:ilvl w:val="0"/>
          <w:numId w:val="7"/>
        </w:numPr>
      </w:pPr>
      <w:r>
        <w:t xml:space="preserve">What is the effect of </w:t>
      </w:r>
      <w:r w:rsidRPr="00D51E2F">
        <w:rPr>
          <w:i/>
        </w:rPr>
        <w:t xml:space="preserve">varied sizes R. philippinarum </w:t>
      </w:r>
      <w:r>
        <w:t xml:space="preserve">spat (3-8mm,6-8mm and 8-12mm) when predated by </w:t>
      </w:r>
      <w:r w:rsidRPr="00D51E2F">
        <w:rPr>
          <w:i/>
        </w:rPr>
        <w:t xml:space="preserve">C. maenas? </w:t>
      </w:r>
    </w:p>
    <w:p w14:paraId="5CF678B5" w14:textId="77777777" w:rsidR="009A6EEF" w:rsidRDefault="009A6EEF" w:rsidP="009A6EEF">
      <w:pPr>
        <w:pStyle w:val="Lijstalinea"/>
      </w:pPr>
    </w:p>
    <w:p w14:paraId="76819317" w14:textId="77777777" w:rsidR="009A6EEF" w:rsidRDefault="009A6EEF" w:rsidP="00D51E2F">
      <w:pPr>
        <w:pStyle w:val="Lijstalinea"/>
        <w:numPr>
          <w:ilvl w:val="0"/>
          <w:numId w:val="7"/>
        </w:numPr>
      </w:pPr>
      <w:r>
        <w:t xml:space="preserve"> What is the effect of different sizes </w:t>
      </w:r>
      <w:r w:rsidRPr="004C202C">
        <w:rPr>
          <w:i/>
        </w:rPr>
        <w:t>C</w:t>
      </w:r>
      <w:r>
        <w:rPr>
          <w:i/>
        </w:rPr>
        <w:t>.</w:t>
      </w:r>
      <w:r w:rsidRPr="004C202C">
        <w:rPr>
          <w:i/>
        </w:rPr>
        <w:t xml:space="preserve"> maenas</w:t>
      </w:r>
      <w:r>
        <w:rPr>
          <w:i/>
        </w:rPr>
        <w:t xml:space="preserve"> </w:t>
      </w:r>
      <w:r>
        <w:t xml:space="preserve">on the predation rate of </w:t>
      </w:r>
      <w:r>
        <w:rPr>
          <w:i/>
        </w:rPr>
        <w:t xml:space="preserve">R. philippinarum </w:t>
      </w:r>
      <w:r>
        <w:t>spat (6-8mm)</w:t>
      </w:r>
      <w:r w:rsidRPr="004C202C">
        <w:rPr>
          <w:i/>
        </w:rPr>
        <w:t>?</w:t>
      </w:r>
    </w:p>
    <w:p w14:paraId="63F4C34D" w14:textId="77777777" w:rsidR="009A6EEF" w:rsidRPr="006E105C" w:rsidRDefault="009A6EEF" w:rsidP="009A6EEF">
      <w:pPr>
        <w:pStyle w:val="Lijstalinea"/>
      </w:pPr>
    </w:p>
    <w:p w14:paraId="3FF55B2E" w14:textId="3D053DC1" w:rsidR="009A6EEF" w:rsidRDefault="009A6EEF" w:rsidP="00D51E2F">
      <w:pPr>
        <w:pStyle w:val="Lijstalinea"/>
        <w:numPr>
          <w:ilvl w:val="0"/>
          <w:numId w:val="7"/>
        </w:numPr>
      </w:pPr>
      <w:r w:rsidRPr="00FA27C4">
        <w:t xml:space="preserve">What </w:t>
      </w:r>
      <w:r>
        <w:t>is</w:t>
      </w:r>
      <w:r w:rsidRPr="00FA27C4">
        <w:t xml:space="preserve"> the effect of </w:t>
      </w:r>
      <w:r>
        <w:t>temperature</w:t>
      </w:r>
      <w:r w:rsidRPr="00FA27C4">
        <w:t xml:space="preserve"> on </w:t>
      </w:r>
      <w:r>
        <w:t xml:space="preserve">predation rates by the </w:t>
      </w:r>
      <w:r w:rsidRPr="004C202C">
        <w:rPr>
          <w:i/>
        </w:rPr>
        <w:t>C. maenas</w:t>
      </w:r>
      <w:r>
        <w:rPr>
          <w:i/>
        </w:rPr>
        <w:t xml:space="preserve"> </w:t>
      </w:r>
      <w:r>
        <w:t xml:space="preserve">on </w:t>
      </w:r>
      <w:r>
        <w:rPr>
          <w:i/>
        </w:rPr>
        <w:t>R. philippinarum</w:t>
      </w:r>
      <w:r w:rsidRPr="00FA27C4">
        <w:t>?</w:t>
      </w:r>
      <w:r w:rsidR="00567172">
        <w:t xml:space="preserve"> </w:t>
      </w:r>
    </w:p>
    <w:p w14:paraId="42B7D75E" w14:textId="77777777" w:rsidR="009A6EEF" w:rsidRDefault="009A6EEF" w:rsidP="009A6EEF"/>
    <w:p w14:paraId="21CDFAF4" w14:textId="1CAECE55" w:rsidR="009A6EEF" w:rsidRDefault="009A6EEF" w:rsidP="009A6EEF">
      <w:pPr>
        <w:pStyle w:val="Kop2"/>
      </w:pPr>
      <w:bookmarkStart w:id="100" w:name="_Toc484177677"/>
      <w:bookmarkStart w:id="101" w:name="_Toc487454414"/>
      <w:r>
        <w:t>6.1.</w:t>
      </w:r>
      <w:r w:rsidR="00567172">
        <w:t xml:space="preserve"> </w:t>
      </w:r>
      <w:r>
        <w:t>Sub question 1</w:t>
      </w:r>
      <w:bookmarkEnd w:id="100"/>
      <w:bookmarkEnd w:id="101"/>
    </w:p>
    <w:p w14:paraId="76213941" w14:textId="77777777" w:rsidR="009A6EEF" w:rsidRDefault="009A6EEF" w:rsidP="009A6EEF">
      <w:pPr>
        <w:jc w:val="both"/>
      </w:pPr>
    </w:p>
    <w:p w14:paraId="4BFA663F" w14:textId="77777777" w:rsidR="00A1510E" w:rsidRDefault="00A1510E" w:rsidP="00A1510E">
      <w:r>
        <w:t xml:space="preserve">What is the effect </w:t>
      </w:r>
      <w:r w:rsidRPr="00E675B0">
        <w:t xml:space="preserve">of </w:t>
      </w:r>
      <w:r w:rsidRPr="00675CD7">
        <w:t>varied sizes</w:t>
      </w:r>
      <w:r w:rsidRPr="00A1510E">
        <w:rPr>
          <w:i/>
        </w:rPr>
        <w:t xml:space="preserve"> R. philippinarum </w:t>
      </w:r>
      <w:r>
        <w:t xml:space="preserve">spat (3-8mm,6-8mm and 8-12mm) on predation rate when predated by </w:t>
      </w:r>
      <w:r w:rsidRPr="00A1510E">
        <w:rPr>
          <w:i/>
        </w:rPr>
        <w:t xml:space="preserve">C. maenas? </w:t>
      </w:r>
    </w:p>
    <w:p w14:paraId="20850F3A" w14:textId="25E3D00C" w:rsidR="009A6EEF" w:rsidRPr="00DB0AB7" w:rsidRDefault="009A6EEF" w:rsidP="009A6EEF">
      <w:r>
        <w:t>After evaluating the results there is a small trend that indicates that the H</w:t>
      </w:r>
      <w:r>
        <w:rPr>
          <w:vertAlign w:val="subscript"/>
        </w:rPr>
        <w:t>1</w:t>
      </w:r>
      <w:r>
        <w:t xml:space="preserve"> hypothesis could be true, although due to lack of statistical differences the H</w:t>
      </w:r>
      <w:r>
        <w:rPr>
          <w:vertAlign w:val="subscript"/>
        </w:rPr>
        <w:t xml:space="preserve">0 </w:t>
      </w:r>
      <w:r>
        <w:t>Hypothesis should be accepted. The H</w:t>
      </w:r>
      <w:r>
        <w:rPr>
          <w:vertAlign w:val="subscript"/>
        </w:rPr>
        <w:t xml:space="preserve">0 </w:t>
      </w:r>
      <w:r>
        <w:t xml:space="preserve">Hypothesis </w:t>
      </w:r>
      <w:r w:rsidR="0089170B">
        <w:t>states</w:t>
      </w:r>
      <w:r>
        <w:t xml:space="preserve">: that there is no relationship between Ruditapes </w:t>
      </w:r>
      <w:r>
        <w:rPr>
          <w:i/>
        </w:rPr>
        <w:t>philippinarum</w:t>
      </w:r>
      <w:r w:rsidR="00567172">
        <w:rPr>
          <w:i/>
        </w:rPr>
        <w:t xml:space="preserve"> </w:t>
      </w:r>
      <w:r>
        <w:t>size</w:t>
      </w:r>
      <w:r>
        <w:rPr>
          <w:i/>
        </w:rPr>
        <w:t xml:space="preserve"> </w:t>
      </w:r>
      <w:r>
        <w:t xml:space="preserve">and </w:t>
      </w:r>
      <w:r w:rsidRPr="00FA27C4">
        <w:rPr>
          <w:i/>
        </w:rPr>
        <w:t>Carcinus maenas</w:t>
      </w:r>
      <w:r>
        <w:t xml:space="preserve"> size. </w:t>
      </w:r>
    </w:p>
    <w:p w14:paraId="2BA5E93B" w14:textId="77777777" w:rsidR="009A6EEF" w:rsidRDefault="009A6EEF" w:rsidP="009A6EEF">
      <w:pPr>
        <w:pStyle w:val="Kop2"/>
      </w:pPr>
      <w:bookmarkStart w:id="102" w:name="_Toc484177678"/>
      <w:bookmarkStart w:id="103" w:name="_Toc487454415"/>
      <w:r>
        <w:t>6.2. Sub question 2</w:t>
      </w:r>
      <w:bookmarkEnd w:id="102"/>
      <w:bookmarkEnd w:id="103"/>
    </w:p>
    <w:p w14:paraId="16F14903" w14:textId="77777777" w:rsidR="009A6EEF" w:rsidRPr="00CC493D" w:rsidRDefault="009A6EEF" w:rsidP="009A6EEF"/>
    <w:p w14:paraId="185BF3B4" w14:textId="5C901D9E" w:rsidR="00CC493D" w:rsidRPr="00CC493D" w:rsidRDefault="00CC493D" w:rsidP="00CC493D">
      <w:r w:rsidRPr="00CC493D">
        <w:t>Is predation on</w:t>
      </w:r>
      <w:r w:rsidR="00567172">
        <w:t xml:space="preserve"> </w:t>
      </w:r>
      <w:r w:rsidRPr="00CC493D">
        <w:rPr>
          <w:i/>
        </w:rPr>
        <w:t xml:space="preserve">R. philippinarum </w:t>
      </w:r>
      <w:r w:rsidRPr="00CC493D">
        <w:t>spat with a size of 6-8mm effected by the sizes of the</w:t>
      </w:r>
      <w:r w:rsidR="00567172">
        <w:t xml:space="preserve"> </w:t>
      </w:r>
      <w:r w:rsidRPr="00CC493D">
        <w:rPr>
          <w:i/>
        </w:rPr>
        <w:t xml:space="preserve">Carcinus maenas. </w:t>
      </w:r>
    </w:p>
    <w:p w14:paraId="038DC131" w14:textId="3547D1D7" w:rsidR="009A6EEF" w:rsidRPr="00B260E7" w:rsidRDefault="009A6EEF" w:rsidP="009A6EEF">
      <w:pPr>
        <w:jc w:val="both"/>
      </w:pPr>
      <w:r>
        <w:t xml:space="preserve">At first </w:t>
      </w:r>
      <w:r w:rsidR="000D5C0B">
        <w:t>sight,</w:t>
      </w:r>
      <w:r>
        <w:t xml:space="preserve"> the data shows a relation between carapace wi</w:t>
      </w:r>
      <w:r w:rsidR="0089170B">
        <w:t>d</w:t>
      </w:r>
      <w:r>
        <w:t xml:space="preserve">th and the number of consumed </w:t>
      </w:r>
      <w:r>
        <w:rPr>
          <w:i/>
        </w:rPr>
        <w:t xml:space="preserve">R. philippinarum. </w:t>
      </w:r>
      <w:r>
        <w:t xml:space="preserve">Statistical test shows a statistical relation between carapace with and predation rate on spat of 6-8mm. </w:t>
      </w:r>
      <w:r w:rsidR="0089170B">
        <w:t>It was</w:t>
      </w:r>
      <w:r w:rsidR="000D5C0B">
        <w:t xml:space="preserve"> </w:t>
      </w:r>
      <w:r w:rsidR="000B2169">
        <w:t xml:space="preserve">statistically proven that </w:t>
      </w:r>
      <w:r w:rsidR="000B2169" w:rsidRPr="000B2169">
        <w:rPr>
          <w:i/>
        </w:rPr>
        <w:t>C. maenas</w:t>
      </w:r>
      <w:r>
        <w:t xml:space="preserve"> with a carapace wi</w:t>
      </w:r>
      <w:r w:rsidR="0089170B">
        <w:t>d</w:t>
      </w:r>
      <w:r>
        <w:t xml:space="preserve">th of &lt;55mm eat more </w:t>
      </w:r>
      <w:r>
        <w:rPr>
          <w:i/>
        </w:rPr>
        <w:t xml:space="preserve">R. philippinarum </w:t>
      </w:r>
      <w:r w:rsidR="000B2169">
        <w:t xml:space="preserve">spat in 24 hours than </w:t>
      </w:r>
      <w:r w:rsidR="000B2169" w:rsidRPr="000B2169">
        <w:rPr>
          <w:i/>
        </w:rPr>
        <w:t>C. maenas</w:t>
      </w:r>
      <w:r>
        <w:t xml:space="preserve"> with a carapace wi</w:t>
      </w:r>
      <w:r w:rsidR="0089170B">
        <w:t>d</w:t>
      </w:r>
      <w:r>
        <w:t xml:space="preserve">th of &gt;38mm. </w:t>
      </w:r>
      <w:r w:rsidR="0089170B">
        <w:t xml:space="preserve">With </w:t>
      </w:r>
      <w:r>
        <w:t xml:space="preserve">this </w:t>
      </w:r>
      <w:r w:rsidR="000D5C0B">
        <w:t>proof,</w:t>
      </w:r>
      <w:r>
        <w:t xml:space="preserve"> we can accept H</w:t>
      </w:r>
      <w:r>
        <w:rPr>
          <w:vertAlign w:val="subscript"/>
        </w:rPr>
        <w:t xml:space="preserve">1, </w:t>
      </w:r>
      <w:r>
        <w:t>H</w:t>
      </w:r>
      <w:r>
        <w:rPr>
          <w:vertAlign w:val="subscript"/>
        </w:rPr>
        <w:t>1</w:t>
      </w:r>
      <w:r w:rsidR="00567172">
        <w:t xml:space="preserve"> </w:t>
      </w:r>
      <w:r>
        <w:t>expected</w:t>
      </w:r>
      <w:r w:rsidRPr="00626BCB">
        <w:t xml:space="preserve"> that predation rate </w:t>
      </w:r>
      <w:r>
        <w:t>will</w:t>
      </w:r>
      <w:r w:rsidRPr="00626BCB">
        <w:t xml:space="preserve"> differ </w:t>
      </w:r>
      <w:r>
        <w:t xml:space="preserve">for different </w:t>
      </w:r>
      <w:r w:rsidR="000B2169" w:rsidRPr="000B2169">
        <w:rPr>
          <w:i/>
        </w:rPr>
        <w:t>C. maenas</w:t>
      </w:r>
      <w:r>
        <w:t xml:space="preserve"> sizes </w:t>
      </w:r>
    </w:p>
    <w:p w14:paraId="70392713" w14:textId="77777777" w:rsidR="009A6EEF" w:rsidRDefault="009A6EEF" w:rsidP="009A6EEF">
      <w:pPr>
        <w:pStyle w:val="Kop2"/>
      </w:pPr>
      <w:bookmarkStart w:id="104" w:name="_Toc484177679"/>
      <w:bookmarkStart w:id="105" w:name="_Toc487454416"/>
      <w:r>
        <w:t>6.3. Sub question 3</w:t>
      </w:r>
      <w:bookmarkEnd w:id="104"/>
      <w:bookmarkEnd w:id="105"/>
    </w:p>
    <w:p w14:paraId="5B9CFF88" w14:textId="77777777" w:rsidR="009A6EEF" w:rsidRDefault="009A6EEF" w:rsidP="009A6EEF"/>
    <w:p w14:paraId="3103F985" w14:textId="77777777" w:rsidR="009A6EEF" w:rsidRDefault="009A6EEF" w:rsidP="009A6EEF">
      <w:r>
        <w:t>W</w:t>
      </w:r>
      <w:r w:rsidRPr="00FA27C4">
        <w:t xml:space="preserve">hat </w:t>
      </w:r>
      <w:r>
        <w:t>is</w:t>
      </w:r>
      <w:r w:rsidRPr="00FA27C4">
        <w:t xml:space="preserve"> the effect of </w:t>
      </w:r>
      <w:r>
        <w:t>temperature</w:t>
      </w:r>
      <w:r w:rsidRPr="00FA27C4">
        <w:t xml:space="preserve"> on </w:t>
      </w:r>
      <w:r>
        <w:t xml:space="preserve">predation rates by the </w:t>
      </w:r>
      <w:r w:rsidRPr="004C202C">
        <w:rPr>
          <w:i/>
        </w:rPr>
        <w:t>C. maenas</w:t>
      </w:r>
      <w:r>
        <w:rPr>
          <w:i/>
        </w:rPr>
        <w:t xml:space="preserve"> </w:t>
      </w:r>
      <w:r>
        <w:t xml:space="preserve">on </w:t>
      </w:r>
      <w:r>
        <w:rPr>
          <w:i/>
        </w:rPr>
        <w:t>R. philippinarum</w:t>
      </w:r>
      <w:r w:rsidRPr="00FA27C4">
        <w:t>?</w:t>
      </w:r>
    </w:p>
    <w:p w14:paraId="0088397D" w14:textId="3334F8E3" w:rsidR="009A6EEF" w:rsidRPr="00DB0AB7" w:rsidRDefault="009A6EEF" w:rsidP="009A6EEF">
      <w:r>
        <w:t xml:space="preserve">The graphs show nicely layered trendlines with the lowest temperature of 4 degrees at the bottom of consumed grams per </w:t>
      </w:r>
      <w:r>
        <w:rPr>
          <w:i/>
        </w:rPr>
        <w:t xml:space="preserve">c. maenas </w:t>
      </w:r>
      <w:r>
        <w:t xml:space="preserve">followed by the trendline of 8 degrees, and 14 degrees at the top of </w:t>
      </w:r>
      <w:r>
        <w:lastRenderedPageBreak/>
        <w:t>the graph with the hig</w:t>
      </w:r>
      <w:r w:rsidR="00D51E2F">
        <w:t>hest consumption per individual</w:t>
      </w:r>
      <w:r>
        <w:t>. For hypothesis H</w:t>
      </w:r>
      <w:r>
        <w:rPr>
          <w:vertAlign w:val="subscript"/>
        </w:rPr>
        <w:t>1</w:t>
      </w:r>
      <w:r>
        <w:t xml:space="preserve"> the statistical proof lack to accept H</w:t>
      </w:r>
      <w:r>
        <w:rPr>
          <w:vertAlign w:val="subscript"/>
        </w:rPr>
        <w:t>1</w:t>
      </w:r>
      <w:r>
        <w:t xml:space="preserve"> this means the H</w:t>
      </w:r>
      <w:r>
        <w:rPr>
          <w:vertAlign w:val="subscript"/>
        </w:rPr>
        <w:t xml:space="preserve">0 </w:t>
      </w:r>
      <w:r>
        <w:t>should be accepted. The H</w:t>
      </w:r>
      <w:r>
        <w:rPr>
          <w:vertAlign w:val="subscript"/>
        </w:rPr>
        <w:t xml:space="preserve">0 </w:t>
      </w:r>
      <w:r>
        <w:t>says that there</w:t>
      </w:r>
      <w:r w:rsidRPr="00626BCB">
        <w:t xml:space="preserve"> will be no difference in </w:t>
      </w:r>
      <w:r>
        <w:t>consumption between</w:t>
      </w:r>
      <w:r w:rsidRPr="00626BCB">
        <w:t xml:space="preserve"> different temperatures by the </w:t>
      </w:r>
      <w:r w:rsidRPr="00626BCB">
        <w:rPr>
          <w:i/>
        </w:rPr>
        <w:t>C. maenas.</w:t>
      </w:r>
      <w:r w:rsidRPr="00626BCB">
        <w:rPr>
          <w:b/>
        </w:rPr>
        <w:t xml:space="preserve"> </w:t>
      </w:r>
      <w:r w:rsidRPr="00626BCB">
        <w:tab/>
      </w:r>
      <w:r w:rsidR="00567172">
        <w:t xml:space="preserve"> </w:t>
      </w:r>
    </w:p>
    <w:p w14:paraId="05121F8B" w14:textId="43B14ED3" w:rsidR="009A6EEF" w:rsidRDefault="009A6EEF" w:rsidP="009A6EEF">
      <w:pPr>
        <w:pStyle w:val="Kop2"/>
      </w:pPr>
      <w:bookmarkStart w:id="106" w:name="_Toc484177680"/>
      <w:bookmarkStart w:id="107" w:name="_Toc487454417"/>
      <w:r>
        <w:t>6.4. Main question</w:t>
      </w:r>
      <w:bookmarkEnd w:id="106"/>
      <w:bookmarkEnd w:id="107"/>
      <w:r w:rsidR="00567172">
        <w:t xml:space="preserve"> </w:t>
      </w:r>
    </w:p>
    <w:p w14:paraId="2350D4A4" w14:textId="394826F9" w:rsidR="009A6EEF" w:rsidRDefault="000D5C0B" w:rsidP="009A6EEF">
      <w:r>
        <w:t>Following the</w:t>
      </w:r>
      <w:r w:rsidR="009A6EEF">
        <w:t xml:space="preserve"> results of the experiments, for experiment 1 and 3 the H</w:t>
      </w:r>
      <w:r w:rsidR="009A6EEF">
        <w:rPr>
          <w:vertAlign w:val="subscript"/>
        </w:rPr>
        <w:t>0</w:t>
      </w:r>
      <w:r w:rsidR="009A6EEF">
        <w:t xml:space="preserve"> should be accepted as there was no significant differences in any of those two experiments that were conducted. For experiment 2 (effect of different size </w:t>
      </w:r>
      <w:r w:rsidR="009A6EEF">
        <w:rPr>
          <w:i/>
        </w:rPr>
        <w:t xml:space="preserve">C. maenas </w:t>
      </w:r>
      <w:r w:rsidR="009A6EEF">
        <w:t xml:space="preserve">on the predation </w:t>
      </w:r>
      <w:r>
        <w:t>rate) there</w:t>
      </w:r>
      <w:r w:rsidR="009A6EEF">
        <w:t xml:space="preserve"> was statistical proof that bigger </w:t>
      </w:r>
      <w:r w:rsidR="000B2169" w:rsidRPr="000B2169">
        <w:rPr>
          <w:i/>
        </w:rPr>
        <w:t>C. maena</w:t>
      </w:r>
      <w:r w:rsidR="009A6EEF">
        <w:t xml:space="preserve">s ate more shellfish of shell size class T4. </w:t>
      </w:r>
    </w:p>
    <w:p w14:paraId="6EFA5EF1" w14:textId="4DA261C5" w:rsidR="009A6EEF" w:rsidRDefault="0089170B" w:rsidP="009A6EEF">
      <w:r>
        <w:t xml:space="preserve">For </w:t>
      </w:r>
      <w:r w:rsidR="009A6EEF">
        <w:t xml:space="preserve">the stated main </w:t>
      </w:r>
      <w:r w:rsidR="000D5C0B">
        <w:t>question,</w:t>
      </w:r>
      <w:r w:rsidR="009A6EEF">
        <w:t xml:space="preserve"> the following hypothesises where mad</w:t>
      </w:r>
      <w:r>
        <w:t>e</w:t>
      </w:r>
      <w:r w:rsidR="009A6EEF">
        <w:t xml:space="preserve">: </w:t>
      </w:r>
    </w:p>
    <w:p w14:paraId="1619296B" w14:textId="77777777" w:rsidR="009A6EEF" w:rsidRDefault="009A6EEF" w:rsidP="009A6EEF">
      <w:pPr>
        <w:rPr>
          <w:b/>
        </w:rPr>
      </w:pPr>
      <w:r w:rsidRPr="00B260E7">
        <w:rPr>
          <w:b/>
        </w:rPr>
        <w:t xml:space="preserve">What is the relationship between the size of </w:t>
      </w:r>
      <w:r w:rsidRPr="00B260E7">
        <w:rPr>
          <w:b/>
          <w:i/>
        </w:rPr>
        <w:t xml:space="preserve">R. philippinarum </w:t>
      </w:r>
      <w:r w:rsidRPr="00B260E7">
        <w:rPr>
          <w:b/>
        </w:rPr>
        <w:t xml:space="preserve">spat predated by the different size of </w:t>
      </w:r>
      <w:r w:rsidRPr="00B260E7">
        <w:rPr>
          <w:b/>
          <w:i/>
        </w:rPr>
        <w:t xml:space="preserve">C. maenas </w:t>
      </w:r>
      <w:r w:rsidRPr="00B260E7">
        <w:rPr>
          <w:b/>
        </w:rPr>
        <w:t>in different temperatures in the Zeeuwse delta?</w:t>
      </w:r>
    </w:p>
    <w:p w14:paraId="5E56B247" w14:textId="3B813545" w:rsidR="009A6EEF" w:rsidRDefault="009A6EEF" w:rsidP="009A6EEF">
      <w:pPr>
        <w:jc w:val="both"/>
      </w:pPr>
      <w:r w:rsidRPr="00F665EF">
        <w:rPr>
          <w:b/>
        </w:rPr>
        <w:t>The null hypothesis (H</w:t>
      </w:r>
      <w:r w:rsidRPr="00F665EF">
        <w:rPr>
          <w:b/>
          <w:vertAlign w:val="subscript"/>
        </w:rPr>
        <w:t>0</w:t>
      </w:r>
      <w:r w:rsidRPr="00F665EF">
        <w:rPr>
          <w:b/>
        </w:rPr>
        <w:t>)</w:t>
      </w:r>
      <w:r>
        <w:t xml:space="preserve"> for the stated main research question is that there is no relationship between the size of </w:t>
      </w:r>
      <w:r w:rsidRPr="00EB1FBD">
        <w:rPr>
          <w:i/>
        </w:rPr>
        <w:t xml:space="preserve">Ruditapes </w:t>
      </w:r>
      <w:r>
        <w:rPr>
          <w:i/>
        </w:rPr>
        <w:t>philippinarum</w:t>
      </w:r>
      <w:r>
        <w:t xml:space="preserve"> predated by the </w:t>
      </w:r>
      <w:r w:rsidRPr="00B42427">
        <w:rPr>
          <w:i/>
        </w:rPr>
        <w:t>Carcinus maenas</w:t>
      </w:r>
      <w:r>
        <w:rPr>
          <w:i/>
        </w:rPr>
        <w:t xml:space="preserve"> </w:t>
      </w:r>
      <w:r>
        <w:t xml:space="preserve">in different temperature in the Zeeuwse </w:t>
      </w:r>
      <w:r w:rsidR="0089170B">
        <w:t>Delta</w:t>
      </w:r>
      <w:r>
        <w:t>.</w:t>
      </w:r>
      <w:r w:rsidR="00567172">
        <w:t xml:space="preserve"> </w:t>
      </w:r>
    </w:p>
    <w:p w14:paraId="3F0247C7" w14:textId="0C4F7772" w:rsidR="009A6EEF" w:rsidRDefault="009A6EEF" w:rsidP="009A6EEF">
      <w:pPr>
        <w:jc w:val="both"/>
      </w:pPr>
      <w:r w:rsidRPr="00F665EF">
        <w:rPr>
          <w:b/>
        </w:rPr>
        <w:t>The one hypothesis (H</w:t>
      </w:r>
      <w:r w:rsidRPr="00F665EF">
        <w:rPr>
          <w:b/>
          <w:vertAlign w:val="subscript"/>
        </w:rPr>
        <w:t>1</w:t>
      </w:r>
      <w:r w:rsidRPr="00F665EF">
        <w:rPr>
          <w:b/>
        </w:rPr>
        <w:t>)</w:t>
      </w:r>
      <w:r w:rsidRPr="008E3401">
        <w:t xml:space="preserve"> </w:t>
      </w:r>
      <w:r>
        <w:t xml:space="preserve">for the stated main research question is that there is a relationship the size of </w:t>
      </w:r>
      <w:r w:rsidRPr="00EB1FBD">
        <w:rPr>
          <w:i/>
        </w:rPr>
        <w:t xml:space="preserve">Ruditapes </w:t>
      </w:r>
      <w:r w:rsidR="0058786F">
        <w:rPr>
          <w:i/>
        </w:rPr>
        <w:t>philippinarum</w:t>
      </w:r>
      <w:r>
        <w:t xml:space="preserve"> predated by the </w:t>
      </w:r>
      <w:r w:rsidRPr="00B42427">
        <w:rPr>
          <w:i/>
        </w:rPr>
        <w:t>Carcinus maenas</w:t>
      </w:r>
      <w:r>
        <w:rPr>
          <w:i/>
        </w:rPr>
        <w:t xml:space="preserve"> </w:t>
      </w:r>
      <w:r>
        <w:t xml:space="preserve">in different temperature in the Zeeuwse </w:t>
      </w:r>
      <w:r w:rsidR="0089170B">
        <w:t>Delta</w:t>
      </w:r>
      <w:r>
        <w:t>.</w:t>
      </w:r>
      <w:r w:rsidR="00567172">
        <w:t xml:space="preserve"> </w:t>
      </w:r>
    </w:p>
    <w:p w14:paraId="55886C0B" w14:textId="671AFA34" w:rsidR="009A6EEF" w:rsidRDefault="0089170B" w:rsidP="009A6EEF">
      <w:r>
        <w:t xml:space="preserve">After </w:t>
      </w:r>
      <w:r w:rsidR="009A6EEF">
        <w:t>conducting the three experiments it is hard to say in what extend a relation occurs, it is proven that bigger crabs eat more shellfish of size class T4. Although</w:t>
      </w:r>
      <w:r w:rsidR="00D51E2F">
        <w:t xml:space="preserve"> t</w:t>
      </w:r>
      <w:r w:rsidR="009A6EEF">
        <w:t>here is no relationship between shell size and amount of eaten shell or predation rate in different temperatures.</w:t>
      </w:r>
    </w:p>
    <w:p w14:paraId="6DA5B829" w14:textId="01B9CBA3" w:rsidR="009A6EEF" w:rsidRDefault="009A6EEF" w:rsidP="009A6EEF">
      <w:r>
        <w:t>So, to conclude: there is no detected or proven relationship between temperature and predation rate, however when the carapace wi</w:t>
      </w:r>
      <w:r w:rsidR="0089170B">
        <w:t>d</w:t>
      </w:r>
      <w:r>
        <w:t xml:space="preserve">th increases of the </w:t>
      </w:r>
      <w:r>
        <w:rPr>
          <w:i/>
        </w:rPr>
        <w:t xml:space="preserve">C. maenas </w:t>
      </w:r>
      <w:r>
        <w:t xml:space="preserve">they will consume more amounts of shellfish. Although they will consume more shellfish there is no relationship with in the size of shellfish they will </w:t>
      </w:r>
      <w:r w:rsidR="00B73BD8">
        <w:t xml:space="preserve">mainly </w:t>
      </w:r>
      <w:r>
        <w:t xml:space="preserve">consume. </w:t>
      </w:r>
    </w:p>
    <w:p w14:paraId="5217CE6A" w14:textId="6B02A21D" w:rsidR="00B46B85" w:rsidRDefault="00B46B85">
      <w:r>
        <w:br w:type="page"/>
      </w:r>
    </w:p>
    <w:p w14:paraId="2DB03CFD" w14:textId="1EDD45D2" w:rsidR="00BE24D9" w:rsidRPr="00F14AD5" w:rsidRDefault="00061A01" w:rsidP="00BE24D9">
      <w:pPr>
        <w:pStyle w:val="Kop1"/>
        <w:numPr>
          <w:ilvl w:val="0"/>
          <w:numId w:val="1"/>
        </w:numPr>
      </w:pPr>
      <w:bookmarkStart w:id="108" w:name="_Toc484177681"/>
      <w:bookmarkStart w:id="109" w:name="_Toc487454418"/>
      <w:r>
        <w:lastRenderedPageBreak/>
        <w:t>Recommendation</w:t>
      </w:r>
      <w:bookmarkEnd w:id="108"/>
      <w:bookmarkEnd w:id="109"/>
      <w:r>
        <w:t xml:space="preserve"> </w:t>
      </w:r>
    </w:p>
    <w:p w14:paraId="4F73979F" w14:textId="5581B833" w:rsidR="00062F91" w:rsidRPr="00C50FDC" w:rsidRDefault="00062F91" w:rsidP="00062F91">
      <w:r w:rsidRPr="00C50FDC">
        <w:t>For a follow-up research,</w:t>
      </w:r>
      <w:r w:rsidR="00567172">
        <w:t xml:space="preserve"> </w:t>
      </w:r>
      <w:r w:rsidRPr="00C50FDC">
        <w:t xml:space="preserve">it would be recommended to use bigger shellfish to find out where the critical point is for a certain sized </w:t>
      </w:r>
      <w:r w:rsidRPr="00C50FDC">
        <w:rPr>
          <w:i/>
        </w:rPr>
        <w:t xml:space="preserve">C. maenas </w:t>
      </w:r>
      <w:r w:rsidRPr="00C50FDC">
        <w:t xml:space="preserve">to open a certain sized </w:t>
      </w:r>
      <w:r w:rsidRPr="00C50FDC">
        <w:rPr>
          <w:i/>
        </w:rPr>
        <w:t>R. philippinarum</w:t>
      </w:r>
      <w:r w:rsidRPr="00C50FDC">
        <w:t>. With that</w:t>
      </w:r>
      <w:r w:rsidR="00567172">
        <w:t xml:space="preserve"> </w:t>
      </w:r>
      <w:r w:rsidRPr="00C50FDC">
        <w:t xml:space="preserve">information, it might be possible to find a correlation between the </w:t>
      </w:r>
      <w:r w:rsidR="000B2169" w:rsidRPr="000B2169">
        <w:rPr>
          <w:i/>
        </w:rPr>
        <w:t>C. maenas</w:t>
      </w:r>
      <w:r w:rsidRPr="00C50FDC">
        <w:t xml:space="preserve"> that occur in the area and shell losses. In this research, it seemed that the shells that were used could be crushed by almost every size </w:t>
      </w:r>
      <w:r w:rsidR="000B2169" w:rsidRPr="000B2169">
        <w:rPr>
          <w:i/>
        </w:rPr>
        <w:t>C. maenas</w:t>
      </w:r>
      <w:r w:rsidRPr="00C50FDC">
        <w:t>. When conducting research on finding the critical breaking point shell sizes bigger than T6 should be used. A similar experimental set up might use shellfish sizes in the range of 8-12mm (T6) 12-16mm (T8) and 16-20mm. Once the</w:t>
      </w:r>
      <w:r w:rsidR="00567172">
        <w:t xml:space="preserve"> </w:t>
      </w:r>
      <w:r w:rsidRPr="00C50FDC">
        <w:t>critical point is found,</w:t>
      </w:r>
      <w:r w:rsidR="00567172">
        <w:t xml:space="preserve"> </w:t>
      </w:r>
      <w:r w:rsidRPr="00C50FDC">
        <w:t xml:space="preserve">farmers know until what size their </w:t>
      </w:r>
      <w:r w:rsidRPr="00C50FDC">
        <w:rPr>
          <w:i/>
        </w:rPr>
        <w:t xml:space="preserve">R. philippinarum </w:t>
      </w:r>
      <w:r w:rsidRPr="00C50FDC">
        <w:t xml:space="preserve">is vulnerable for most </w:t>
      </w:r>
      <w:r w:rsidRPr="00C50FDC">
        <w:rPr>
          <w:i/>
        </w:rPr>
        <w:t xml:space="preserve">C. maenas </w:t>
      </w:r>
      <w:r w:rsidRPr="00C50FDC">
        <w:t xml:space="preserve">sizes. The farmers can put in extra effort and money to protect their </w:t>
      </w:r>
      <w:r w:rsidRPr="00C50FDC">
        <w:rPr>
          <w:i/>
        </w:rPr>
        <w:t>R. philippinarum</w:t>
      </w:r>
      <w:r w:rsidRPr="00C50FDC">
        <w:t xml:space="preserve">. This also means they can cut the cost on protection against predation when they reached the size where they are more resistant to predation. </w:t>
      </w:r>
    </w:p>
    <w:p w14:paraId="208C7EB6" w14:textId="2D6F5CA2" w:rsidR="00062F91" w:rsidRPr="00C50FDC" w:rsidRDefault="00062F91" w:rsidP="00062F91">
      <w:pPr>
        <w:rPr>
          <w:i/>
        </w:rPr>
      </w:pPr>
      <w:r w:rsidRPr="00C50FDC">
        <w:t>For the</w:t>
      </w:r>
      <w:r w:rsidR="00567172">
        <w:t xml:space="preserve"> </w:t>
      </w:r>
      <w:r w:rsidRPr="00C50FDC">
        <w:t>farmers, it is recommended to put at least some effort in the protection of their spat up till the size of 8mm (in experiment two,</w:t>
      </w:r>
      <w:r w:rsidR="00567172">
        <w:t xml:space="preserve"> </w:t>
      </w:r>
      <w:r w:rsidRPr="00C50FDC">
        <w:t xml:space="preserve">al </w:t>
      </w:r>
      <w:r w:rsidR="000B2169" w:rsidRPr="000B2169">
        <w:rPr>
          <w:i/>
        </w:rPr>
        <w:t>C. maenas</w:t>
      </w:r>
      <w:r w:rsidRPr="00C50FDC">
        <w:t xml:space="preserve"> sizes where able to crush the </w:t>
      </w:r>
      <w:r w:rsidRPr="00C50FDC">
        <w:rPr>
          <w:i/>
        </w:rPr>
        <w:t xml:space="preserve">R. decussatus </w:t>
      </w:r>
      <w:r w:rsidRPr="00C50FDC">
        <w:t>spat from size class T4).</w:t>
      </w:r>
      <w:r w:rsidR="00567172">
        <w:t xml:space="preserve"> </w:t>
      </w:r>
      <w:r w:rsidRPr="00C50FDC">
        <w:t xml:space="preserve">When a farmer decides to buy spat from this size or smaller, they should be aware that almost all </w:t>
      </w:r>
      <w:r w:rsidR="000B2169" w:rsidRPr="000B2169">
        <w:rPr>
          <w:i/>
        </w:rPr>
        <w:t>C. maenas</w:t>
      </w:r>
      <w:r w:rsidRPr="00C50FDC">
        <w:t xml:space="preserve"> sizes that are entering their plot form a potential threat to their </w:t>
      </w:r>
      <w:r w:rsidRPr="00C50FDC">
        <w:rPr>
          <w:i/>
        </w:rPr>
        <w:t xml:space="preserve">R. philippinarum </w:t>
      </w:r>
      <w:r w:rsidRPr="00C50FDC">
        <w:t>stock.</w:t>
      </w:r>
      <w:r w:rsidR="00567172">
        <w:rPr>
          <w:i/>
        </w:rPr>
        <w:t xml:space="preserve"> </w:t>
      </w:r>
    </w:p>
    <w:p w14:paraId="48E5DEB0" w14:textId="3861180E" w:rsidR="00062F91" w:rsidRPr="00C50FDC" w:rsidRDefault="00062F91" w:rsidP="00062F91">
      <w:r w:rsidRPr="00C50FDC">
        <w:t xml:space="preserve">In this research, it is not proven that temperature effects the predation rate on </w:t>
      </w:r>
      <w:r w:rsidRPr="00C50FDC">
        <w:rPr>
          <w:i/>
        </w:rPr>
        <w:t xml:space="preserve">R. philippinarum. </w:t>
      </w:r>
      <w:r w:rsidRPr="00C50FDC">
        <w:t>Although this fact has not been proven,</w:t>
      </w:r>
      <w:r w:rsidR="000B2169">
        <w:t xml:space="preserve"> </w:t>
      </w:r>
      <w:r w:rsidR="000B2169" w:rsidRPr="000B2169">
        <w:rPr>
          <w:i/>
        </w:rPr>
        <w:t>C. maenas</w:t>
      </w:r>
      <w:r w:rsidRPr="00C50FDC">
        <w:t xml:space="preserve"> are coldblooded and activity will rise when temperatures do increase. To avoid high spat losses due to high activity in predation habits it is recommended to seed the </w:t>
      </w:r>
      <w:r w:rsidRPr="00C50FDC">
        <w:rPr>
          <w:i/>
        </w:rPr>
        <w:t xml:space="preserve">R. philippinarum </w:t>
      </w:r>
      <w:r w:rsidRPr="00C50FDC">
        <w:t xml:space="preserve">spat in a season with lower water temperatures </w:t>
      </w:r>
      <w:r w:rsidRPr="00C50FDC">
        <w:fldChar w:fldCharType="begin" w:fldLock="1"/>
      </w:r>
      <w:r w:rsidRPr="00C50FDC">
        <w:instrText>ADDIN CSL_CITATION { "citationItems" : [ { "id" : "ITEM-1", "itemData" : { "ISSN" : "1540-7063", "abstract" : "Ecologists and physiologists working on rocky shores have emphasized the effects of environmental stress on the distribution of intertidal organisms. Although consumer stress models suggest that physical extremes may often reduce predation and herbivory through negative impacts on the physiological performance of consumers, few field studies have rigorously tested how environmental variation affects feeding rates. I review and analyze field experiments that quantified per capita feeding rates of a keystone predator, the sea star Pisaster ochraceus, in relation to aerial heat stress, wave forces, and water temperature at three rocky intertidal sites on the Oregon coast. Predation rates during 14-day periods were unrelated to aerial temperature, but decreased significantly with decreasing water temperature. There was suggestive but inconclusive evidence that predation rates also declined with increasing wave forces. Data-logger records suggested that thermal stress was rare in the wave-exposed habitats that I studied; sea star body temperatures likely reached warm levels (&amp;gt;24\u00b0C) on only 9 dates in 3 yr. In contrast, wind-driven upwelling regularly generated 3 to 5\u00b0C fluctuations in water temperature, and field and laboratory results suggest that such changes significantly alter feeding rates of Pisaster. These physiological rate effects, near the center of an organism's thermal range, may not reduce growth or fitness, and thus are distinct from the effects of environmental stress. This study underscores the need to consider organismal responses both under \u201cnormal\u201d conditions, as well as under extreme conditions. Examining both kinds of responses is necessary to understand how different components of environmental variation regulate physiological performance and the strength of species interactions in intertidal communities.", "author" : [ { "dropping-particle" : "", "family" : "Sanford", "given" : "Eric", "non-dropping-particle" : "", "parse-names" : false, "suffix" : "" } ], "container-title" : "Integrative and Comparative Biology", "id" : "ITEM-1", "issue" : "4", "issued" : { "date-parts" : [ [ "2002", "8", "1" ] ] }, "note" : "10.1093/icb/42.4.881", "page" : "881-891", "title" : "Water Temperature, Predation, and the Neglected Role of Physiological Rate Effects in Rocky Intertidal Communities1", "type" : "article-journal", "volume" : "42" }, "uris" : [ "http://www.mendeley.com/documents/?uuid=d1c72f88-2f3b-432a-ab9f-4bcb5aa41683" ] } ], "mendeley" : { "formattedCitation" : "(Sanford, 2002)", "plainTextFormattedCitation" : "(Sanford, 2002)", "previouslyFormattedCitation" : "(Sanford, 2002)" }, "properties" : { "noteIndex" : 0 }, "schema" : "https://github.com/citation-style-language/schema/raw/master/csl-citation.json" }</w:instrText>
      </w:r>
      <w:r w:rsidRPr="00C50FDC">
        <w:fldChar w:fldCharType="separate"/>
      </w:r>
      <w:r w:rsidRPr="00C50FDC">
        <w:rPr>
          <w:noProof/>
        </w:rPr>
        <w:t>(Sanford, 2002)</w:t>
      </w:r>
      <w:r w:rsidRPr="00C50FDC">
        <w:fldChar w:fldCharType="end"/>
      </w:r>
      <w:r w:rsidRPr="00C50FDC">
        <w:t>.</w:t>
      </w:r>
    </w:p>
    <w:p w14:paraId="359CE639" w14:textId="3E838D66" w:rsidR="00062F91" w:rsidRPr="00C50FDC" w:rsidRDefault="00062F91" w:rsidP="00062F91">
      <w:r w:rsidRPr="00C50FDC">
        <w:t>For the farmers cultivating in the Dutch delta estuary</w:t>
      </w:r>
      <w:r w:rsidR="00567172">
        <w:t xml:space="preserve"> </w:t>
      </w:r>
      <w:r w:rsidRPr="00C50FDC">
        <w:t xml:space="preserve">a similar research on </w:t>
      </w:r>
      <w:r w:rsidRPr="00C50FDC">
        <w:rPr>
          <w:i/>
        </w:rPr>
        <w:t xml:space="preserve">R. decussatus </w:t>
      </w:r>
      <w:r w:rsidRPr="00C50FDC">
        <w:t xml:space="preserve">would be useful. Due to high restrictions on the use of native species those farmers are limited to the </w:t>
      </w:r>
      <w:r w:rsidRPr="00C50FDC">
        <w:rPr>
          <w:i/>
        </w:rPr>
        <w:t xml:space="preserve">R. decussatus. </w:t>
      </w:r>
      <w:r w:rsidRPr="00C50FDC">
        <w:t xml:space="preserve">Or additional research to compare the two species of </w:t>
      </w:r>
      <w:r w:rsidRPr="00C50FDC">
        <w:rPr>
          <w:i/>
        </w:rPr>
        <w:t>Ruditapes</w:t>
      </w:r>
      <w:r w:rsidRPr="00C50FDC">
        <w:t xml:space="preserve"> shellfish could be done. In</w:t>
      </w:r>
      <w:r w:rsidR="00567172">
        <w:t xml:space="preserve"> </w:t>
      </w:r>
      <w:r w:rsidRPr="00C50FDC">
        <w:t>a follow-up research project,</w:t>
      </w:r>
      <w:r w:rsidR="00567172">
        <w:t xml:space="preserve"> </w:t>
      </w:r>
      <w:r w:rsidRPr="00C50FDC">
        <w:t xml:space="preserve">there could be looked into the preferred </w:t>
      </w:r>
      <w:r w:rsidRPr="00C50FDC">
        <w:rPr>
          <w:i/>
        </w:rPr>
        <w:t>Ruditapes</w:t>
      </w:r>
      <w:r w:rsidRPr="00C50FDC">
        <w:t xml:space="preserve"> species by the </w:t>
      </w:r>
      <w:r w:rsidRPr="00C50FDC">
        <w:rPr>
          <w:i/>
        </w:rPr>
        <w:t xml:space="preserve">C. maenas </w:t>
      </w:r>
      <w:r w:rsidRPr="00C50FDC">
        <w:t xml:space="preserve">and into the amount of eaten shells. And into how many </w:t>
      </w:r>
      <w:r w:rsidRPr="00C50FDC">
        <w:rPr>
          <w:i/>
        </w:rPr>
        <w:t>R.</w:t>
      </w:r>
      <w:r w:rsidRPr="00C50FDC">
        <w:t xml:space="preserve"> </w:t>
      </w:r>
      <w:r w:rsidRPr="00C50FDC">
        <w:rPr>
          <w:i/>
        </w:rPr>
        <w:t>decussatus</w:t>
      </w:r>
      <w:r w:rsidRPr="00C50FDC">
        <w:t xml:space="preserve"> shells of a certain size will be eaten by the </w:t>
      </w:r>
      <w:r w:rsidRPr="00C50FDC">
        <w:rPr>
          <w:i/>
        </w:rPr>
        <w:t xml:space="preserve">C. maenas </w:t>
      </w:r>
      <w:r w:rsidRPr="00C50FDC">
        <w:t>in a certain predetermined time span.</w:t>
      </w:r>
      <w:r w:rsidR="00567172">
        <w:t xml:space="preserve"> </w:t>
      </w:r>
      <w:r w:rsidRPr="00C50FDC">
        <w:t>By conducting those experiments,</w:t>
      </w:r>
      <w:r w:rsidR="00567172">
        <w:t xml:space="preserve"> </w:t>
      </w:r>
      <w:r w:rsidRPr="00C50FDC">
        <w:t xml:space="preserve">a more complete picture of the predation behaviour of the </w:t>
      </w:r>
      <w:r w:rsidRPr="00C50FDC">
        <w:rPr>
          <w:i/>
        </w:rPr>
        <w:t xml:space="preserve">C. maenas </w:t>
      </w:r>
      <w:r w:rsidRPr="00C50FDC">
        <w:t xml:space="preserve">on the </w:t>
      </w:r>
      <w:r w:rsidRPr="00C50FDC">
        <w:rPr>
          <w:i/>
        </w:rPr>
        <w:t xml:space="preserve">Ruditapes </w:t>
      </w:r>
      <w:r w:rsidRPr="00C50FDC">
        <w:t>will be created.</w:t>
      </w:r>
      <w:r w:rsidR="00567172">
        <w:t xml:space="preserve"> </w:t>
      </w:r>
    </w:p>
    <w:p w14:paraId="4601222D" w14:textId="4B63C2F7" w:rsidR="00BE24D9" w:rsidRDefault="00062F91">
      <w:r>
        <w:br w:type="page"/>
      </w:r>
    </w:p>
    <w:p w14:paraId="09DEEC80" w14:textId="596A0221" w:rsidR="00BE24D9" w:rsidRDefault="00BE24D9" w:rsidP="00CC493D">
      <w:pPr>
        <w:pStyle w:val="Kop1"/>
        <w:numPr>
          <w:ilvl w:val="0"/>
          <w:numId w:val="1"/>
        </w:numPr>
      </w:pPr>
      <w:bookmarkStart w:id="110" w:name="_Toc487454419"/>
      <w:r>
        <w:lastRenderedPageBreak/>
        <w:t>Bibliography</w:t>
      </w:r>
      <w:bookmarkEnd w:id="110"/>
      <w:r>
        <w:t xml:space="preserve"> </w:t>
      </w:r>
    </w:p>
    <w:p w14:paraId="66A78AD8" w14:textId="50EE7690" w:rsidR="004901AA" w:rsidRPr="004901AA" w:rsidRDefault="00313581" w:rsidP="004901AA">
      <w:pPr>
        <w:widowControl w:val="0"/>
        <w:autoSpaceDE w:val="0"/>
        <w:autoSpaceDN w:val="0"/>
        <w:adjustRightInd w:val="0"/>
        <w:spacing w:line="240" w:lineRule="auto"/>
        <w:ind w:left="480" w:hanging="480"/>
        <w:rPr>
          <w:rFonts w:ascii="Calibri" w:hAnsi="Calibri" w:cs="Times New Roman"/>
          <w:noProof/>
          <w:szCs w:val="24"/>
        </w:rPr>
      </w:pPr>
      <w:r>
        <w:fldChar w:fldCharType="begin" w:fldLock="1"/>
      </w:r>
      <w:r>
        <w:instrText xml:space="preserve">ADDIN Mendeley Bibliography CSL_BIBLIOGRAPHY </w:instrText>
      </w:r>
      <w:r>
        <w:fldChar w:fldCharType="separate"/>
      </w:r>
      <w:r w:rsidR="004901AA" w:rsidRPr="004901AA">
        <w:rPr>
          <w:rFonts w:ascii="Calibri" w:hAnsi="Calibri" w:cs="Times New Roman"/>
          <w:noProof/>
          <w:szCs w:val="24"/>
        </w:rPr>
        <w:t xml:space="preserve">Aldrich, J. C. (1986). The influences of individual variations in metabolic rate and tidal conditions on the response to hypoxia in Carcinus maenas (L.). </w:t>
      </w:r>
      <w:r w:rsidR="004901AA" w:rsidRPr="004901AA">
        <w:rPr>
          <w:rFonts w:ascii="Calibri" w:hAnsi="Calibri" w:cs="Times New Roman"/>
          <w:i/>
          <w:iCs/>
          <w:noProof/>
          <w:szCs w:val="24"/>
        </w:rPr>
        <w:t>Comparative Biochemistry and Physiology Part A: Physiology</w:t>
      </w:r>
      <w:r w:rsidR="002566CE">
        <w:rPr>
          <w:rFonts w:ascii="Calibri" w:hAnsi="Calibri" w:cs="Times New Roman"/>
          <w:noProof/>
          <w:szCs w:val="24"/>
        </w:rPr>
        <w:t>,</w:t>
      </w:r>
      <w:r w:rsidR="004901AA" w:rsidRPr="004901AA">
        <w:rPr>
          <w:rFonts w:ascii="Calibri" w:hAnsi="Calibri" w:cs="Times New Roman"/>
          <w:noProof/>
          <w:szCs w:val="24"/>
        </w:rPr>
        <w:t xml:space="preserve"> 53–60. https://doi.org/http://dx.doi.org/10.1016/0300-9629(86)90087-3</w:t>
      </w:r>
    </w:p>
    <w:p w14:paraId="44866EB0" w14:textId="7DDEB67A"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Aru, V., Sarais, G., Savorani, F., Engelsen, S. B., &amp; Cesare Marincola, F. (2016). Metabolic responses of clams, Ruditapes decussatus and Ruditapes philippinarum, to short-term exposure to lead and zinc. </w:t>
      </w:r>
      <w:r w:rsidRPr="004901AA">
        <w:rPr>
          <w:rFonts w:ascii="Calibri" w:hAnsi="Calibri" w:cs="Times New Roman"/>
          <w:i/>
          <w:iCs/>
          <w:noProof/>
          <w:szCs w:val="24"/>
        </w:rPr>
        <w:t>Marine Pollution Bulletin</w:t>
      </w:r>
      <w:r w:rsidRPr="004901AA">
        <w:rPr>
          <w:rFonts w:ascii="Calibri" w:hAnsi="Calibri" w:cs="Times New Roman"/>
          <w:noProof/>
          <w:szCs w:val="24"/>
        </w:rPr>
        <w:t>, 292–299. https://doi.org/https://doi.org/10.1016/j.marpolbul.2016.03.054</w:t>
      </w:r>
    </w:p>
    <w:p w14:paraId="74513731" w14:textId="77777777"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Costa-pierce. (2002). Ecology as the paradigm for the future of aquaculture in ecological aquaculture: the evolution of the blue revolution. </w:t>
      </w:r>
      <w:r w:rsidRPr="004901AA">
        <w:rPr>
          <w:rFonts w:ascii="Calibri" w:hAnsi="Calibri" w:cs="Times New Roman"/>
          <w:i/>
          <w:iCs/>
          <w:noProof/>
          <w:szCs w:val="24"/>
        </w:rPr>
        <w:t>Oxford: Blackwell Science</w:t>
      </w:r>
      <w:r w:rsidRPr="004901AA">
        <w:rPr>
          <w:rFonts w:ascii="Calibri" w:hAnsi="Calibri" w:cs="Times New Roman"/>
          <w:noProof/>
          <w:szCs w:val="24"/>
        </w:rPr>
        <w:t>.</w:t>
      </w:r>
    </w:p>
    <w:p w14:paraId="6ABF4A29" w14:textId="33582D45" w:rsidR="004901AA" w:rsidRPr="007E3EED"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Crothers, J.</w:t>
      </w:r>
      <w:r w:rsidR="00567172">
        <w:rPr>
          <w:rFonts w:ascii="Calibri" w:hAnsi="Calibri" w:cs="Times New Roman"/>
          <w:noProof/>
          <w:szCs w:val="24"/>
        </w:rPr>
        <w:t>.</w:t>
      </w:r>
      <w:r w:rsidRPr="004901AA">
        <w:rPr>
          <w:rFonts w:ascii="Calibri" w:hAnsi="Calibri" w:cs="Times New Roman"/>
          <w:noProof/>
          <w:szCs w:val="24"/>
        </w:rPr>
        <w:t xml:space="preserve"> (1966). The biology of the shore crab, Carcinus maenas the life of the adult crab. </w:t>
      </w:r>
      <w:r w:rsidRPr="004901AA">
        <w:rPr>
          <w:rFonts w:ascii="Calibri" w:hAnsi="Calibri" w:cs="Times New Roman"/>
          <w:i/>
          <w:iCs/>
          <w:noProof/>
          <w:szCs w:val="24"/>
        </w:rPr>
        <w:t>Dale Fort Field Centre</w:t>
      </w:r>
      <w:r w:rsidRPr="004901AA">
        <w:rPr>
          <w:rFonts w:ascii="Calibri" w:hAnsi="Calibri" w:cs="Times New Roman"/>
          <w:noProof/>
          <w:szCs w:val="24"/>
        </w:rPr>
        <w:t>.</w:t>
      </w:r>
    </w:p>
    <w:p w14:paraId="478CEE5F" w14:textId="289396EA"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7E3EED">
        <w:rPr>
          <w:rFonts w:ascii="Calibri" w:hAnsi="Calibri" w:cs="Times New Roman"/>
          <w:noProof/>
          <w:szCs w:val="24"/>
        </w:rPr>
        <w:t>Cunningham, P. N. (1984). Carcinus maenas feeding rate on mussels</w:t>
      </w:r>
      <w:r w:rsidR="00F97DBF" w:rsidRPr="007E3EED">
        <w:rPr>
          <w:rFonts w:ascii="Calibri" w:hAnsi="Calibri" w:cs="Times New Roman"/>
          <w:noProof/>
          <w:szCs w:val="24"/>
        </w:rPr>
        <w:t xml:space="preserve"> and dogwhlks</w:t>
      </w:r>
      <w:r w:rsidRPr="007E3EED">
        <w:rPr>
          <w:rFonts w:ascii="Calibri" w:hAnsi="Calibri" w:cs="Times New Roman"/>
          <w:noProof/>
          <w:szCs w:val="24"/>
        </w:rPr>
        <w:t xml:space="preserve">, </w:t>
      </w:r>
      <w:hyperlink r:id="rId33" w:history="1">
        <w:r w:rsidR="007E3EED" w:rsidRPr="007E3EED">
          <w:rPr>
            <w:rStyle w:val="Hyperlink"/>
            <w:rFonts w:ascii="Arial" w:hAnsi="Arial" w:cs="Arial"/>
            <w:color w:val="auto"/>
            <w:sz w:val="20"/>
            <w:szCs w:val="20"/>
            <w:u w:val="none"/>
            <w:shd w:val="clear" w:color="auto" w:fill="FFFFFF"/>
          </w:rPr>
          <w:t>Inter-Research Science Center</w:t>
        </w:r>
      </w:hyperlink>
      <w:r w:rsidR="007E3EED" w:rsidRPr="007E3EED">
        <w:t xml:space="preserve"> </w:t>
      </w:r>
      <w:r w:rsidRPr="004901AA">
        <w:rPr>
          <w:rFonts w:ascii="Calibri" w:hAnsi="Calibri" w:cs="Times New Roman"/>
          <w:i/>
          <w:iCs/>
          <w:noProof/>
          <w:szCs w:val="24"/>
        </w:rPr>
        <w:t>16</w:t>
      </w:r>
      <w:r w:rsidRPr="004901AA">
        <w:rPr>
          <w:rFonts w:ascii="Calibri" w:hAnsi="Calibri" w:cs="Times New Roman"/>
          <w:noProof/>
          <w:szCs w:val="24"/>
        </w:rPr>
        <w:t>, 21–26.</w:t>
      </w:r>
    </w:p>
    <w:p w14:paraId="04A1866F" w14:textId="7BBF3870"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Elner, R. W. (1978). The mechanics of predation by the shore crab, Carcinus maenas (L.), on the edible mussel, Mytilus edulis L. </w:t>
      </w:r>
      <w:r w:rsidRPr="004901AA">
        <w:rPr>
          <w:rFonts w:ascii="Calibri" w:hAnsi="Calibri" w:cs="Times New Roman"/>
          <w:i/>
          <w:iCs/>
          <w:noProof/>
          <w:szCs w:val="24"/>
        </w:rPr>
        <w:t>Oecologia</w:t>
      </w:r>
      <w:r w:rsidRPr="004901AA">
        <w:rPr>
          <w:rFonts w:ascii="Calibri" w:hAnsi="Calibri" w:cs="Times New Roman"/>
          <w:noProof/>
          <w:szCs w:val="24"/>
        </w:rPr>
        <w:t>, 333–344. https://doi.org/10.1007/BF00348059</w:t>
      </w:r>
    </w:p>
    <w:p w14:paraId="43AF1496" w14:textId="27D79C50"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Elner, R. W. (1980). The influence of temperature, sex and chela size in the foraging strategy of the shore crab, </w:t>
      </w:r>
      <w:r w:rsidRPr="004901AA">
        <w:rPr>
          <w:rFonts w:ascii="Calibri" w:hAnsi="Calibri" w:cs="Times New Roman"/>
          <w:i/>
          <w:iCs/>
          <w:noProof/>
          <w:szCs w:val="24"/>
        </w:rPr>
        <w:t>Carcinus maenas</w:t>
      </w:r>
      <w:r w:rsidRPr="004901AA">
        <w:rPr>
          <w:rFonts w:ascii="Calibri" w:hAnsi="Calibri" w:cs="Times New Roman"/>
          <w:noProof/>
          <w:szCs w:val="24"/>
        </w:rPr>
        <w:t xml:space="preserve"> (L.). </w:t>
      </w:r>
      <w:r w:rsidRPr="004901AA">
        <w:rPr>
          <w:rFonts w:ascii="Calibri" w:hAnsi="Calibri" w:cs="Times New Roman"/>
          <w:i/>
          <w:iCs/>
          <w:noProof/>
          <w:szCs w:val="24"/>
        </w:rPr>
        <w:t>Marine Behaviour and Physiology</w:t>
      </w:r>
      <w:r w:rsidRPr="004901AA">
        <w:rPr>
          <w:rFonts w:ascii="Calibri" w:hAnsi="Calibri" w:cs="Times New Roman"/>
          <w:noProof/>
          <w:szCs w:val="24"/>
        </w:rPr>
        <w:t>, 15–24. https://doi.org/10.1080/10236248009386968</w:t>
      </w:r>
    </w:p>
    <w:p w14:paraId="2EB5842D" w14:textId="61CF6920"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FAO. (2010). The state of </w:t>
      </w:r>
      <w:r w:rsidR="00F97DBF">
        <w:rPr>
          <w:rFonts w:ascii="Calibri" w:hAnsi="Calibri" w:cs="Times New Roman"/>
          <w:noProof/>
          <w:szCs w:val="24"/>
        </w:rPr>
        <w:t xml:space="preserve">world fisheries and aqauculture. </w:t>
      </w:r>
      <w:r w:rsidR="00F97DBF">
        <w:t>FAO Fisheries and Aquaculture Department,</w:t>
      </w:r>
      <w:r w:rsidRPr="004901AA">
        <w:rPr>
          <w:rFonts w:ascii="Calibri" w:hAnsi="Calibri" w:cs="Times New Roman"/>
          <w:noProof/>
          <w:szCs w:val="24"/>
        </w:rPr>
        <w:t xml:space="preserve"> 197.</w:t>
      </w:r>
    </w:p>
    <w:p w14:paraId="049C8958" w14:textId="4EE108A7"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FAO. (2017). Species Fact Sheets Ruditapes decussatus (Linnaeus, 1758). </w:t>
      </w:r>
      <w:r w:rsidRPr="004901AA">
        <w:rPr>
          <w:rFonts w:ascii="Calibri" w:hAnsi="Calibri" w:cs="Times New Roman"/>
          <w:i/>
          <w:iCs/>
          <w:noProof/>
          <w:szCs w:val="24"/>
        </w:rPr>
        <w:t>Food and Agriculture Organization of the United Nations</w:t>
      </w:r>
      <w:r w:rsidRPr="004901AA">
        <w:rPr>
          <w:rFonts w:ascii="Calibri" w:hAnsi="Calibri" w:cs="Times New Roman"/>
          <w:noProof/>
          <w:szCs w:val="24"/>
        </w:rPr>
        <w:t>. http://www.fao.org/fishery/species/3542/en</w:t>
      </w:r>
    </w:p>
    <w:p w14:paraId="044DA407" w14:textId="2508C897"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Fishing,</w:t>
      </w:r>
      <w:r w:rsidR="00567172">
        <w:rPr>
          <w:rFonts w:ascii="Calibri" w:hAnsi="Calibri" w:cs="Times New Roman"/>
          <w:noProof/>
          <w:szCs w:val="24"/>
        </w:rPr>
        <w:t xml:space="preserve"> </w:t>
      </w:r>
      <w:r w:rsidRPr="004901AA">
        <w:rPr>
          <w:rFonts w:ascii="Calibri" w:hAnsi="Calibri" w:cs="Times New Roman"/>
          <w:noProof/>
          <w:szCs w:val="24"/>
        </w:rPr>
        <w:t>british s</w:t>
      </w:r>
      <w:r w:rsidR="00714987">
        <w:rPr>
          <w:rFonts w:ascii="Calibri" w:hAnsi="Calibri" w:cs="Times New Roman"/>
          <w:noProof/>
          <w:szCs w:val="24"/>
        </w:rPr>
        <w:t>ea. (2017). Common Shore Crab.</w:t>
      </w:r>
      <w:r w:rsidRPr="004901AA">
        <w:rPr>
          <w:rFonts w:ascii="Calibri" w:hAnsi="Calibri" w:cs="Times New Roman"/>
          <w:noProof/>
          <w:szCs w:val="24"/>
        </w:rPr>
        <w:t xml:space="preserve"> http://britishseafishing.co.uk/common-shore-crab/</w:t>
      </w:r>
    </w:p>
    <w:p w14:paraId="319A56B8" w14:textId="77777777"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965E85">
        <w:rPr>
          <w:rFonts w:ascii="Calibri" w:hAnsi="Calibri" w:cs="Times New Roman"/>
          <w:noProof/>
          <w:szCs w:val="24"/>
          <w:lang w:val="nl-NL"/>
        </w:rPr>
        <w:t xml:space="preserve">Helm, M. M., &amp; Neil, B. (2004). </w:t>
      </w:r>
      <w:r w:rsidRPr="004901AA">
        <w:rPr>
          <w:rFonts w:ascii="Calibri" w:hAnsi="Calibri" w:cs="Times New Roman"/>
          <w:noProof/>
          <w:szCs w:val="24"/>
        </w:rPr>
        <w:t xml:space="preserve">Hatchery culture of bivalves. </w:t>
      </w:r>
      <w:r w:rsidRPr="004901AA">
        <w:rPr>
          <w:rFonts w:ascii="Calibri" w:hAnsi="Calibri" w:cs="Times New Roman"/>
          <w:i/>
          <w:iCs/>
          <w:noProof/>
          <w:szCs w:val="24"/>
        </w:rPr>
        <w:t>Nova Scotia, Canada</w:t>
      </w:r>
      <w:r w:rsidRPr="004901AA">
        <w:rPr>
          <w:rFonts w:ascii="Calibri" w:hAnsi="Calibri" w:cs="Times New Roman"/>
          <w:noProof/>
          <w:szCs w:val="24"/>
        </w:rPr>
        <w:t>.</w:t>
      </w:r>
    </w:p>
    <w:p w14:paraId="08FD90D6" w14:textId="5220BCE2"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Mcgaw, I., &amp; Naylor, E. (2014). Salinity preference of the shore crab Carcinus maenas in relation to coloration during inte</w:t>
      </w:r>
      <w:r w:rsidR="002566CE">
        <w:rPr>
          <w:rFonts w:ascii="Calibri" w:hAnsi="Calibri" w:cs="Times New Roman"/>
          <w:noProof/>
          <w:szCs w:val="24"/>
        </w:rPr>
        <w:t xml:space="preserve">rmolt and to prior acclimation, </w:t>
      </w:r>
      <w:r w:rsidRPr="004901AA">
        <w:rPr>
          <w:rFonts w:ascii="Calibri" w:hAnsi="Calibri" w:cs="Times New Roman"/>
          <w:noProof/>
          <w:szCs w:val="24"/>
        </w:rPr>
        <w:t>https://doi.org/10.1016/0022-0981(92)90059-J</w:t>
      </w:r>
    </w:p>
    <w:p w14:paraId="02AA19DE" w14:textId="46490F7A"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Murray, A. L. G., Seed, R., &amp; Jones, T. (2007). Predicting the impacts of Carcinus maenas predation on </w:t>
      </w:r>
      <w:r w:rsidR="002566CE">
        <w:rPr>
          <w:rFonts w:ascii="Calibri" w:hAnsi="Calibri" w:cs="Times New Roman"/>
          <w:noProof/>
          <w:szCs w:val="24"/>
        </w:rPr>
        <w:t>cultivated mytilus edulis beds,</w:t>
      </w:r>
      <w:r w:rsidRPr="004901AA">
        <w:rPr>
          <w:rFonts w:ascii="Calibri" w:hAnsi="Calibri" w:cs="Times New Roman"/>
          <w:noProof/>
          <w:szCs w:val="24"/>
        </w:rPr>
        <w:t xml:space="preserve"> 1089–1098.</w:t>
      </w:r>
    </w:p>
    <w:p w14:paraId="52AF0EFF" w14:textId="77777777"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Nagy, K. A. (2005). Field metabolic rate and body size. </w:t>
      </w:r>
      <w:r w:rsidRPr="004901AA">
        <w:rPr>
          <w:rFonts w:ascii="Calibri" w:hAnsi="Calibri" w:cs="Times New Roman"/>
          <w:i/>
          <w:iCs/>
          <w:noProof/>
          <w:szCs w:val="24"/>
        </w:rPr>
        <w:t>Journal of Experimental Biology and Ecology</w:t>
      </w:r>
      <w:r w:rsidRPr="004901AA">
        <w:rPr>
          <w:rFonts w:ascii="Calibri" w:hAnsi="Calibri" w:cs="Times New Roman"/>
          <w:noProof/>
          <w:szCs w:val="24"/>
        </w:rPr>
        <w:t>, 1621–1625. https://doi.org/10.1242/jeb.01553</w:t>
      </w:r>
    </w:p>
    <w:p w14:paraId="20DF3311" w14:textId="383111D7"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Reid, D. G., Abelló, P., Kaiser, M. J., &amp; Warman, C. G. (1997). Carapace Colour, Inter-moult Duration </w:t>
      </w:r>
      <w:r w:rsidR="002566CE">
        <w:rPr>
          <w:rFonts w:ascii="Calibri" w:hAnsi="Calibri" w:cs="Times New Roman"/>
          <w:noProof/>
          <w:szCs w:val="24"/>
        </w:rPr>
        <w:tab/>
      </w:r>
      <w:r w:rsidRPr="004901AA">
        <w:rPr>
          <w:rFonts w:ascii="Calibri" w:hAnsi="Calibri" w:cs="Times New Roman"/>
          <w:noProof/>
          <w:szCs w:val="24"/>
        </w:rPr>
        <w:t xml:space="preserve">and the Behavioural and Physiological Ecology of the Shore CrabCarcinus maenas. </w:t>
      </w:r>
      <w:r w:rsidRPr="004901AA">
        <w:rPr>
          <w:rFonts w:ascii="Calibri" w:hAnsi="Calibri" w:cs="Times New Roman"/>
          <w:i/>
          <w:iCs/>
          <w:noProof/>
          <w:szCs w:val="24"/>
        </w:rPr>
        <w:t>Estuarine, Coastal and Shelf Science</w:t>
      </w:r>
      <w:r w:rsidRPr="004901AA">
        <w:rPr>
          <w:rFonts w:ascii="Calibri" w:hAnsi="Calibri" w:cs="Times New Roman"/>
          <w:noProof/>
          <w:szCs w:val="24"/>
        </w:rPr>
        <w:t>, 203–211. https://doi.org/http://dx.doi.org/10.1006/ecss.1996.0212</w:t>
      </w:r>
    </w:p>
    <w:p w14:paraId="2DB6E945" w14:textId="77777777"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Saba, S. (2012). Bivalve culture optimisation of three autochthonous species (Ruditapes decussatus, Mytilus galloprovincialis and Ostrea edulis) in a central-western Mediterranean lagoon. </w:t>
      </w:r>
      <w:r w:rsidRPr="004901AA">
        <w:rPr>
          <w:rFonts w:ascii="Calibri" w:hAnsi="Calibri" w:cs="Times New Roman"/>
          <w:i/>
          <w:iCs/>
          <w:noProof/>
          <w:szCs w:val="24"/>
        </w:rPr>
        <w:t>Porto Pozzo, Northern Sardinia</w:t>
      </w:r>
      <w:r w:rsidRPr="004901AA">
        <w:rPr>
          <w:rFonts w:ascii="Calibri" w:hAnsi="Calibri" w:cs="Times New Roman"/>
          <w:noProof/>
          <w:szCs w:val="24"/>
        </w:rPr>
        <w:t>.</w:t>
      </w:r>
    </w:p>
    <w:p w14:paraId="5D1FCA97" w14:textId="34B3AF9B"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Sanchez-Salazar, M. E., Gri</w:t>
      </w:r>
      <w:r w:rsidR="002566CE">
        <w:rPr>
          <w:rFonts w:ascii="Calibri" w:hAnsi="Calibri" w:cs="Times New Roman"/>
          <w:noProof/>
          <w:szCs w:val="24"/>
        </w:rPr>
        <w:t>ffiths, C. L., &amp; Seed, R. (1987</w:t>
      </w:r>
      <w:r w:rsidRPr="004901AA">
        <w:rPr>
          <w:rFonts w:ascii="Calibri" w:hAnsi="Calibri" w:cs="Times New Roman"/>
          <w:noProof/>
          <w:szCs w:val="24"/>
        </w:rPr>
        <w:t xml:space="preserve">). The effect of size and temperature on the predation of cockles Cerastoderma edule (L.) by the shore crab Carcinus maenas (L.). </w:t>
      </w:r>
      <w:r w:rsidRPr="004901AA">
        <w:rPr>
          <w:rFonts w:ascii="Calibri" w:hAnsi="Calibri" w:cs="Times New Roman"/>
          <w:i/>
          <w:iCs/>
          <w:noProof/>
          <w:szCs w:val="24"/>
        </w:rPr>
        <w:t xml:space="preserve">Journal of </w:t>
      </w:r>
      <w:r w:rsidRPr="004901AA">
        <w:rPr>
          <w:rFonts w:ascii="Calibri" w:hAnsi="Calibri" w:cs="Times New Roman"/>
          <w:i/>
          <w:iCs/>
          <w:noProof/>
          <w:szCs w:val="24"/>
        </w:rPr>
        <w:lastRenderedPageBreak/>
        <w:t>Experimental Marine Biology and Ecology</w:t>
      </w:r>
      <w:r w:rsidRPr="004901AA">
        <w:rPr>
          <w:rFonts w:ascii="Calibri" w:hAnsi="Calibri" w:cs="Times New Roman"/>
          <w:noProof/>
          <w:szCs w:val="24"/>
        </w:rPr>
        <w:t>, 181–193. https://doi.org/10.1016/0022-0981(87)90054-2</w:t>
      </w:r>
    </w:p>
    <w:p w14:paraId="094F528B" w14:textId="1881012E" w:rsidR="004901AA" w:rsidRPr="004901AA" w:rsidRDefault="004901AA" w:rsidP="004901AA">
      <w:pPr>
        <w:widowControl w:val="0"/>
        <w:autoSpaceDE w:val="0"/>
        <w:autoSpaceDN w:val="0"/>
        <w:adjustRightInd w:val="0"/>
        <w:spacing w:line="240" w:lineRule="auto"/>
        <w:ind w:left="480" w:hanging="480"/>
        <w:rPr>
          <w:rFonts w:ascii="Calibri" w:hAnsi="Calibri" w:cs="Times New Roman"/>
          <w:noProof/>
          <w:szCs w:val="24"/>
        </w:rPr>
      </w:pPr>
      <w:r w:rsidRPr="004901AA">
        <w:rPr>
          <w:rFonts w:ascii="Calibri" w:hAnsi="Calibri" w:cs="Times New Roman"/>
          <w:noProof/>
          <w:szCs w:val="24"/>
        </w:rPr>
        <w:t xml:space="preserve">Sanford, E. (2002). Water Temperature, Predation, and the Neglected Role of Physiological Rate Effects in Rocky Intertidal Communities1. </w:t>
      </w:r>
      <w:r w:rsidRPr="004901AA">
        <w:rPr>
          <w:rFonts w:ascii="Calibri" w:hAnsi="Calibri" w:cs="Times New Roman"/>
          <w:i/>
          <w:iCs/>
          <w:noProof/>
          <w:szCs w:val="24"/>
        </w:rPr>
        <w:t>Integrative and Comparative Biology</w:t>
      </w:r>
      <w:r w:rsidRPr="004901AA">
        <w:rPr>
          <w:rFonts w:ascii="Calibri" w:hAnsi="Calibri" w:cs="Times New Roman"/>
          <w:noProof/>
          <w:szCs w:val="24"/>
        </w:rPr>
        <w:t>, 881–891. http://dx.doi.org/10.1093/icb/42.4.881</w:t>
      </w:r>
    </w:p>
    <w:p w14:paraId="431E5A84" w14:textId="5C27EB14" w:rsidR="004901AA" w:rsidRPr="004901AA" w:rsidRDefault="004901AA" w:rsidP="004901AA">
      <w:pPr>
        <w:widowControl w:val="0"/>
        <w:autoSpaceDE w:val="0"/>
        <w:autoSpaceDN w:val="0"/>
        <w:adjustRightInd w:val="0"/>
        <w:spacing w:line="240" w:lineRule="auto"/>
        <w:ind w:left="480" w:hanging="480"/>
        <w:rPr>
          <w:rFonts w:ascii="Calibri" w:hAnsi="Calibri"/>
          <w:noProof/>
        </w:rPr>
      </w:pPr>
      <w:r w:rsidRPr="004901AA">
        <w:rPr>
          <w:rFonts w:ascii="Calibri" w:hAnsi="Calibri" w:cs="Times New Roman"/>
          <w:noProof/>
          <w:szCs w:val="24"/>
        </w:rPr>
        <w:t xml:space="preserve">Wallace, J. C. (1973). Feeding, starvation and metabolic rate in the shore crab Carcinus maenas. </w:t>
      </w:r>
      <w:r w:rsidRPr="004901AA">
        <w:rPr>
          <w:rFonts w:ascii="Calibri" w:hAnsi="Calibri" w:cs="Times New Roman"/>
          <w:i/>
          <w:iCs/>
          <w:noProof/>
          <w:szCs w:val="24"/>
        </w:rPr>
        <w:t>Marine Biology</w:t>
      </w:r>
      <w:r w:rsidR="002566CE">
        <w:rPr>
          <w:rFonts w:ascii="Calibri" w:hAnsi="Calibri" w:cs="Times New Roman"/>
          <w:noProof/>
          <w:szCs w:val="24"/>
        </w:rPr>
        <w:t>,</w:t>
      </w:r>
      <w:r w:rsidRPr="004901AA">
        <w:rPr>
          <w:rFonts w:ascii="Calibri" w:hAnsi="Calibri" w:cs="Times New Roman"/>
          <w:noProof/>
          <w:szCs w:val="24"/>
        </w:rPr>
        <w:t xml:space="preserve"> 277–281. https://doi.org/10.1007/BF00354271</w:t>
      </w:r>
    </w:p>
    <w:p w14:paraId="525962A1" w14:textId="4537413D" w:rsidR="00313581" w:rsidRDefault="00313581" w:rsidP="00313581">
      <w:pPr>
        <w:widowControl w:val="0"/>
        <w:autoSpaceDE w:val="0"/>
        <w:autoSpaceDN w:val="0"/>
        <w:adjustRightInd w:val="0"/>
        <w:spacing w:line="240" w:lineRule="auto"/>
        <w:ind w:left="480" w:hanging="480"/>
      </w:pPr>
      <w:r>
        <w:fldChar w:fldCharType="end"/>
      </w:r>
    </w:p>
    <w:p w14:paraId="12208995" w14:textId="6FBEF41F" w:rsidR="00897824" w:rsidRDefault="00897824" w:rsidP="00897824">
      <w:pPr>
        <w:widowControl w:val="0"/>
        <w:autoSpaceDE w:val="0"/>
        <w:autoSpaceDN w:val="0"/>
        <w:adjustRightInd w:val="0"/>
        <w:spacing w:line="240" w:lineRule="auto"/>
        <w:ind w:left="480" w:hanging="480"/>
      </w:pPr>
    </w:p>
    <w:p w14:paraId="5F1235CF" w14:textId="723C2CB0" w:rsidR="00D54CEA" w:rsidRDefault="00D54CEA">
      <w:r>
        <w:br w:type="page"/>
      </w:r>
    </w:p>
    <w:p w14:paraId="098B5FE4" w14:textId="17C4C1C1" w:rsidR="00E96C25" w:rsidRDefault="00D54CEA" w:rsidP="00CC493D">
      <w:pPr>
        <w:pStyle w:val="Kop1"/>
        <w:numPr>
          <w:ilvl w:val="0"/>
          <w:numId w:val="1"/>
        </w:numPr>
      </w:pPr>
      <w:bookmarkStart w:id="111" w:name="_Toc487454420"/>
      <w:r>
        <w:lastRenderedPageBreak/>
        <w:t>Appendix</w:t>
      </w:r>
      <w:bookmarkEnd w:id="111"/>
      <w:r>
        <w:t xml:space="preserve"> </w:t>
      </w:r>
    </w:p>
    <w:p w14:paraId="0D20ED2E" w14:textId="77777777" w:rsidR="00D54CEA" w:rsidRDefault="00D54CEA" w:rsidP="00CC493D">
      <w:pPr>
        <w:pStyle w:val="Kop2"/>
        <w:numPr>
          <w:ilvl w:val="1"/>
          <w:numId w:val="1"/>
        </w:numPr>
      </w:pPr>
      <w:bookmarkStart w:id="112" w:name="_Ref484341596"/>
      <w:bookmarkStart w:id="113" w:name="_Toc487454422"/>
      <w:r>
        <w:t>Appendix 1</w:t>
      </w:r>
      <w:bookmarkEnd w:id="112"/>
      <w:bookmarkEnd w:id="113"/>
      <w:r>
        <w:t xml:space="preserve"> </w:t>
      </w:r>
    </w:p>
    <w:p w14:paraId="4337B1A3" w14:textId="77777777" w:rsidR="00D54CEA" w:rsidRDefault="00D54CEA" w:rsidP="00D54CEA"/>
    <w:p w14:paraId="4AA68F55" w14:textId="77777777" w:rsidR="00D54CEA" w:rsidRPr="00B30A3D" w:rsidRDefault="00D54CEA" w:rsidP="00D54CEA">
      <w:r>
        <w:t>Medium used to grow algae stock</w:t>
      </w:r>
    </w:p>
    <w:tbl>
      <w:tblPr>
        <w:tblW w:w="8465" w:type="dxa"/>
        <w:tblLayout w:type="fixed"/>
        <w:tblLook w:val="0000" w:firstRow="0" w:lastRow="0" w:firstColumn="0" w:lastColumn="0" w:noHBand="0" w:noVBand="0"/>
      </w:tblPr>
      <w:tblGrid>
        <w:gridCol w:w="3652"/>
        <w:gridCol w:w="1285"/>
        <w:gridCol w:w="1176"/>
        <w:gridCol w:w="255"/>
        <w:gridCol w:w="2097"/>
      </w:tblGrid>
      <w:tr w:rsidR="00D54CEA" w:rsidRPr="0030694A" w14:paraId="4F158F9F" w14:textId="77777777" w:rsidTr="00D54CEA">
        <w:trPr>
          <w:trHeight w:val="270"/>
        </w:trPr>
        <w:tc>
          <w:tcPr>
            <w:tcW w:w="3652" w:type="dxa"/>
            <w:shd w:val="clear" w:color="auto" w:fill="auto"/>
            <w:noWrap/>
          </w:tcPr>
          <w:p w14:paraId="72D596E7" w14:textId="77777777" w:rsidR="00D54CEA" w:rsidRDefault="00D54CEA" w:rsidP="00D54CEA">
            <w:pPr>
              <w:pStyle w:val="Kop3"/>
              <w:ind w:left="720" w:hanging="720"/>
            </w:pPr>
            <w:bookmarkStart w:id="114" w:name="_Toc487454423"/>
            <w:r>
              <w:t>Seawater media NHN</w:t>
            </w:r>
            <w:bookmarkEnd w:id="114"/>
          </w:p>
          <w:p w14:paraId="070B12C2" w14:textId="77777777" w:rsidR="00D54CEA" w:rsidRPr="0030694A" w:rsidRDefault="00D54CEA" w:rsidP="00D54CEA">
            <w:pPr>
              <w:rPr>
                <w:rFonts w:ascii="Arial" w:hAnsi="Arial" w:cs="Arial"/>
                <w:sz w:val="20"/>
                <w:szCs w:val="20"/>
              </w:rPr>
            </w:pPr>
          </w:p>
        </w:tc>
        <w:tc>
          <w:tcPr>
            <w:tcW w:w="4813" w:type="dxa"/>
            <w:gridSpan w:val="4"/>
            <w:shd w:val="clear" w:color="auto" w:fill="auto"/>
            <w:noWrap/>
          </w:tcPr>
          <w:p w14:paraId="4EDB5340" w14:textId="77777777" w:rsidR="00D54CEA" w:rsidRPr="0030694A" w:rsidRDefault="00D54CEA" w:rsidP="00D54CEA">
            <w:pPr>
              <w:rPr>
                <w:rFonts w:ascii="Arial" w:hAnsi="Arial" w:cs="Arial"/>
                <w:sz w:val="20"/>
                <w:szCs w:val="20"/>
              </w:rPr>
            </w:pPr>
            <w:r w:rsidRPr="0030694A">
              <w:rPr>
                <w:rFonts w:ascii="Arial" w:hAnsi="Arial" w:cs="Arial"/>
                <w:sz w:val="20"/>
                <w:szCs w:val="20"/>
              </w:rPr>
              <w:t> </w:t>
            </w:r>
          </w:p>
        </w:tc>
      </w:tr>
      <w:tr w:rsidR="00D54CEA" w:rsidRPr="0030694A" w14:paraId="3AB0C523" w14:textId="77777777" w:rsidTr="00D54CEA">
        <w:trPr>
          <w:trHeight w:val="285"/>
        </w:trPr>
        <w:tc>
          <w:tcPr>
            <w:tcW w:w="3652" w:type="dxa"/>
            <w:shd w:val="clear" w:color="auto" w:fill="auto"/>
            <w:noWrap/>
          </w:tcPr>
          <w:p w14:paraId="0933AAA5" w14:textId="77777777" w:rsidR="00D54CEA" w:rsidRPr="0030694A" w:rsidRDefault="00D54CEA" w:rsidP="00D54CEA">
            <w:pPr>
              <w:rPr>
                <w:rFonts w:ascii="Arial" w:hAnsi="Arial" w:cs="Arial"/>
                <w:sz w:val="20"/>
                <w:szCs w:val="20"/>
              </w:rPr>
            </w:pPr>
          </w:p>
        </w:tc>
        <w:tc>
          <w:tcPr>
            <w:tcW w:w="4813" w:type="dxa"/>
            <w:gridSpan w:val="4"/>
            <w:shd w:val="clear" w:color="auto" w:fill="auto"/>
            <w:noWrap/>
          </w:tcPr>
          <w:p w14:paraId="1E26344A" w14:textId="77777777" w:rsidR="00D54CEA" w:rsidRPr="0030694A" w:rsidRDefault="00D54CEA" w:rsidP="00D54CEA">
            <w:pPr>
              <w:rPr>
                <w:rFonts w:ascii="Arial" w:hAnsi="Arial" w:cs="Arial"/>
                <w:sz w:val="20"/>
                <w:szCs w:val="20"/>
              </w:rPr>
            </w:pPr>
          </w:p>
        </w:tc>
      </w:tr>
      <w:tr w:rsidR="00D54CEA" w:rsidRPr="0030694A" w14:paraId="31891DDF" w14:textId="77777777" w:rsidTr="00D54CEA">
        <w:trPr>
          <w:trHeight w:val="255"/>
        </w:trPr>
        <w:tc>
          <w:tcPr>
            <w:tcW w:w="8465" w:type="dxa"/>
            <w:gridSpan w:val="5"/>
            <w:shd w:val="clear" w:color="auto" w:fill="auto"/>
            <w:noWrap/>
          </w:tcPr>
          <w:p w14:paraId="2A87A9C8" w14:textId="77777777" w:rsidR="00D54CEA" w:rsidRPr="0030694A" w:rsidRDefault="00D54CEA" w:rsidP="00D54CEA">
            <w:pPr>
              <w:rPr>
                <w:rFonts w:ascii="Arial" w:hAnsi="Arial" w:cs="Arial"/>
                <w:sz w:val="20"/>
                <w:szCs w:val="20"/>
              </w:rPr>
            </w:pPr>
          </w:p>
        </w:tc>
      </w:tr>
      <w:tr w:rsidR="00D54CEA" w:rsidRPr="0030694A" w14:paraId="19396BFC" w14:textId="77777777" w:rsidTr="00D54CEA">
        <w:trPr>
          <w:trHeight w:val="255"/>
        </w:trPr>
        <w:tc>
          <w:tcPr>
            <w:tcW w:w="8465" w:type="dxa"/>
            <w:gridSpan w:val="5"/>
            <w:shd w:val="clear" w:color="auto" w:fill="auto"/>
            <w:noWrap/>
          </w:tcPr>
          <w:p w14:paraId="744BC109" w14:textId="77777777" w:rsidR="00D54CEA" w:rsidRPr="0030694A" w:rsidRDefault="00D54CEA" w:rsidP="00D54CEA">
            <w:pPr>
              <w:rPr>
                <w:rFonts w:ascii="Arial" w:hAnsi="Arial" w:cs="Arial"/>
                <w:sz w:val="20"/>
                <w:szCs w:val="20"/>
                <w:lang w:val="pt-PT"/>
              </w:rPr>
            </w:pPr>
          </w:p>
        </w:tc>
      </w:tr>
      <w:tr w:rsidR="00D54CEA" w:rsidRPr="0030694A" w14:paraId="1881D67F" w14:textId="77777777" w:rsidTr="00D54CEA">
        <w:trPr>
          <w:trHeight w:val="255"/>
        </w:trPr>
        <w:tc>
          <w:tcPr>
            <w:tcW w:w="3652" w:type="dxa"/>
            <w:shd w:val="clear" w:color="auto" w:fill="auto"/>
            <w:noWrap/>
          </w:tcPr>
          <w:p w14:paraId="4AF063CF" w14:textId="77777777" w:rsidR="00D54CEA" w:rsidRPr="0030694A" w:rsidRDefault="00D54CEA" w:rsidP="00D54CEA">
            <w:pPr>
              <w:rPr>
                <w:rFonts w:ascii="Arial" w:hAnsi="Arial" w:cs="Arial"/>
                <w:sz w:val="20"/>
                <w:szCs w:val="20"/>
                <w:lang w:val="pt-PT"/>
              </w:rPr>
            </w:pPr>
            <w:r w:rsidRPr="0030694A">
              <w:rPr>
                <w:rFonts w:ascii="Arial" w:hAnsi="Arial" w:cs="Arial"/>
                <w:b/>
                <w:bCs/>
                <w:sz w:val="20"/>
                <w:szCs w:val="20"/>
                <w:u w:val="single"/>
                <w:lang w:val="pt-PT"/>
              </w:rPr>
              <w:t>Trace mineral stock</w:t>
            </w:r>
          </w:p>
        </w:tc>
        <w:tc>
          <w:tcPr>
            <w:tcW w:w="1285" w:type="dxa"/>
            <w:shd w:val="clear" w:color="auto" w:fill="auto"/>
            <w:noWrap/>
          </w:tcPr>
          <w:p w14:paraId="0331DE0F" w14:textId="77777777" w:rsidR="00D54CEA" w:rsidRPr="0030694A" w:rsidRDefault="00D54CEA" w:rsidP="00D54CEA">
            <w:pPr>
              <w:jc w:val="right"/>
              <w:rPr>
                <w:rFonts w:ascii="Arial" w:hAnsi="Arial" w:cs="Arial"/>
                <w:b/>
                <w:sz w:val="18"/>
                <w:lang w:val="pt-PT"/>
              </w:rPr>
            </w:pPr>
            <w:r w:rsidRPr="0030694A">
              <w:rPr>
                <w:rFonts w:ascii="Arial" w:hAnsi="Arial" w:cs="Arial"/>
                <w:b/>
                <w:sz w:val="18"/>
                <w:lang w:val="pt-PT"/>
              </w:rPr>
              <w:t>Conc. In medium</w:t>
            </w:r>
          </w:p>
        </w:tc>
        <w:tc>
          <w:tcPr>
            <w:tcW w:w="1431" w:type="dxa"/>
            <w:gridSpan w:val="2"/>
            <w:shd w:val="clear" w:color="auto" w:fill="auto"/>
            <w:noWrap/>
          </w:tcPr>
          <w:p w14:paraId="2B20A178" w14:textId="77777777" w:rsidR="00D54CEA" w:rsidRPr="0030694A" w:rsidRDefault="00D54CEA" w:rsidP="00D54CEA">
            <w:pPr>
              <w:jc w:val="right"/>
              <w:rPr>
                <w:rFonts w:ascii="Arial" w:hAnsi="Arial" w:cs="Arial"/>
                <w:b/>
                <w:sz w:val="20"/>
                <w:szCs w:val="20"/>
                <w:lang w:val="pt-PT"/>
              </w:rPr>
            </w:pPr>
            <w:r w:rsidRPr="0030694A">
              <w:rPr>
                <w:rFonts w:ascii="Arial" w:hAnsi="Arial" w:cs="Arial"/>
                <w:b/>
                <w:sz w:val="20"/>
                <w:szCs w:val="20"/>
                <w:lang w:val="pt-PT"/>
              </w:rPr>
              <w:t xml:space="preserve"> per liter stock solution </w:t>
            </w:r>
          </w:p>
        </w:tc>
        <w:tc>
          <w:tcPr>
            <w:tcW w:w="2097" w:type="dxa"/>
            <w:shd w:val="clear" w:color="auto" w:fill="auto"/>
            <w:noWrap/>
          </w:tcPr>
          <w:p w14:paraId="1DDF3F08" w14:textId="77777777" w:rsidR="00D54CEA" w:rsidRPr="0030694A" w:rsidRDefault="00D54CEA" w:rsidP="00D54CEA">
            <w:pPr>
              <w:jc w:val="right"/>
              <w:rPr>
                <w:rFonts w:ascii="Arial" w:hAnsi="Arial" w:cs="Arial"/>
                <w:b/>
                <w:sz w:val="20"/>
                <w:szCs w:val="20"/>
                <w:lang w:val="pt-PT"/>
              </w:rPr>
            </w:pPr>
            <w:r w:rsidRPr="0030694A">
              <w:rPr>
                <w:rFonts w:ascii="Arial" w:hAnsi="Arial" w:cs="Arial"/>
                <w:b/>
                <w:sz w:val="20"/>
                <w:szCs w:val="20"/>
                <w:lang w:val="pt-PT"/>
              </w:rPr>
              <w:t>Control</w:t>
            </w:r>
          </w:p>
        </w:tc>
      </w:tr>
      <w:tr w:rsidR="00D54CEA" w:rsidRPr="0030694A" w14:paraId="1DEDF93B" w14:textId="77777777" w:rsidTr="00D54CEA">
        <w:trPr>
          <w:trHeight w:val="255"/>
        </w:trPr>
        <w:tc>
          <w:tcPr>
            <w:tcW w:w="3652" w:type="dxa"/>
            <w:shd w:val="clear" w:color="auto" w:fill="auto"/>
            <w:noWrap/>
          </w:tcPr>
          <w:p w14:paraId="480E8FA4" w14:textId="77777777" w:rsidR="00D54CEA" w:rsidRPr="006306D8" w:rsidRDefault="00D54CEA" w:rsidP="00D54CEA">
            <w:pPr>
              <w:rPr>
                <w:rFonts w:ascii="Arial" w:hAnsi="Arial" w:cs="Arial"/>
                <w:sz w:val="20"/>
                <w:szCs w:val="20"/>
                <w:lang w:val="pt-PT"/>
              </w:rPr>
            </w:pPr>
            <w:r w:rsidRPr="0030694A">
              <w:rPr>
                <w:rFonts w:ascii="Arial" w:hAnsi="Arial" w:cs="Arial"/>
                <w:sz w:val="20"/>
                <w:szCs w:val="20"/>
                <w:lang w:val="pt-PT"/>
              </w:rPr>
              <w:t>Na</w:t>
            </w:r>
            <w:r w:rsidRPr="0030694A">
              <w:rPr>
                <w:rFonts w:ascii="Arial" w:hAnsi="Arial" w:cs="Arial"/>
                <w:sz w:val="20"/>
                <w:szCs w:val="20"/>
                <w:vertAlign w:val="subscript"/>
                <w:lang w:val="pt-PT"/>
              </w:rPr>
              <w:t>2</w:t>
            </w:r>
            <w:r w:rsidRPr="0030694A">
              <w:rPr>
                <w:rFonts w:ascii="Arial" w:hAnsi="Arial" w:cs="Arial"/>
                <w:sz w:val="20"/>
                <w:szCs w:val="20"/>
                <w:lang w:val="pt-PT"/>
              </w:rPr>
              <w:t>EDTA</w:t>
            </w:r>
            <w:r>
              <w:rPr>
                <w:rFonts w:ascii="Arial" w:hAnsi="Arial" w:cs="Arial"/>
                <w:sz w:val="20"/>
                <w:szCs w:val="20"/>
                <w:lang w:val="pt-PT"/>
              </w:rPr>
              <w:t>*H</w:t>
            </w:r>
            <w:r>
              <w:rPr>
                <w:rFonts w:ascii="Arial" w:hAnsi="Arial" w:cs="Arial"/>
                <w:sz w:val="20"/>
                <w:szCs w:val="20"/>
                <w:vertAlign w:val="subscript"/>
                <w:lang w:val="pt-PT"/>
              </w:rPr>
              <w:t>2</w:t>
            </w:r>
            <w:r>
              <w:rPr>
                <w:rFonts w:ascii="Arial" w:hAnsi="Arial" w:cs="Arial"/>
                <w:sz w:val="20"/>
                <w:szCs w:val="20"/>
                <w:lang w:val="pt-PT"/>
              </w:rPr>
              <w:t>O</w:t>
            </w:r>
          </w:p>
        </w:tc>
        <w:tc>
          <w:tcPr>
            <w:tcW w:w="1285" w:type="dxa"/>
            <w:shd w:val="clear" w:color="auto" w:fill="auto"/>
            <w:noWrap/>
          </w:tcPr>
          <w:p w14:paraId="71A967AF" w14:textId="77777777" w:rsidR="00D54CEA" w:rsidRPr="0030694A" w:rsidRDefault="00D54CEA" w:rsidP="00D54CEA">
            <w:pPr>
              <w:jc w:val="right"/>
              <w:rPr>
                <w:rFonts w:ascii="Arial" w:hAnsi="Arial" w:cs="Arial"/>
                <w:sz w:val="18"/>
                <w:lang w:val="pt-PT"/>
              </w:rPr>
            </w:pPr>
            <w:r w:rsidRPr="0030694A">
              <w:rPr>
                <w:rFonts w:ascii="Arial" w:hAnsi="Arial" w:cs="Arial"/>
                <w:sz w:val="18"/>
                <w:lang w:val="pt-PT"/>
              </w:rPr>
              <w:t>282 µM</w:t>
            </w:r>
          </w:p>
        </w:tc>
        <w:tc>
          <w:tcPr>
            <w:tcW w:w="1431" w:type="dxa"/>
            <w:gridSpan w:val="2"/>
            <w:shd w:val="clear" w:color="auto" w:fill="auto"/>
            <w:noWrap/>
          </w:tcPr>
          <w:p w14:paraId="0AFB8E00" w14:textId="49F544EF" w:rsidR="00D54CEA" w:rsidRPr="0030694A" w:rsidRDefault="00D54CEA" w:rsidP="00D54CEA">
            <w:pPr>
              <w:jc w:val="right"/>
              <w:rPr>
                <w:rFonts w:ascii="Arial" w:hAnsi="Arial" w:cs="Arial"/>
                <w:sz w:val="20"/>
                <w:szCs w:val="20"/>
                <w:lang w:val="pt-PT"/>
              </w:rPr>
            </w:pPr>
            <w:r w:rsidRPr="0030694A">
              <w:rPr>
                <w:rFonts w:ascii="Arial" w:hAnsi="Arial" w:cs="Arial"/>
                <w:sz w:val="20"/>
                <w:szCs w:val="20"/>
                <w:lang w:val="pt-PT"/>
              </w:rPr>
              <w:t>45</w:t>
            </w:r>
            <w:r w:rsidR="00567172">
              <w:rPr>
                <w:rFonts w:ascii="Arial" w:hAnsi="Arial" w:cs="Arial"/>
                <w:sz w:val="20"/>
                <w:szCs w:val="20"/>
                <w:lang w:val="pt-PT"/>
              </w:rPr>
              <w:t xml:space="preserve"> </w:t>
            </w:r>
            <w:r w:rsidRPr="0030694A">
              <w:rPr>
                <w:rFonts w:ascii="Arial" w:hAnsi="Arial" w:cs="Arial"/>
                <w:sz w:val="20"/>
                <w:szCs w:val="20"/>
                <w:lang w:val="pt-PT"/>
              </w:rPr>
              <w:t>g</w:t>
            </w:r>
          </w:p>
        </w:tc>
        <w:tc>
          <w:tcPr>
            <w:tcW w:w="2097" w:type="dxa"/>
            <w:shd w:val="clear" w:color="auto" w:fill="auto"/>
            <w:noWrap/>
          </w:tcPr>
          <w:p w14:paraId="6F835F5A" w14:textId="77777777" w:rsidR="00D54CEA" w:rsidRPr="0030694A" w:rsidRDefault="00D54CEA" w:rsidP="00D54CEA">
            <w:pPr>
              <w:rPr>
                <w:rFonts w:ascii="Arial" w:hAnsi="Arial" w:cs="Arial"/>
                <w:sz w:val="20"/>
                <w:szCs w:val="20"/>
                <w:lang w:val="pt-PT"/>
              </w:rPr>
            </w:pPr>
            <w:r w:rsidRPr="0030694A">
              <w:rPr>
                <w:rFonts w:ascii="Arial" w:hAnsi="Arial" w:cs="Arial"/>
                <w:sz w:val="20"/>
                <w:szCs w:val="20"/>
                <w:lang w:val="pt-PT"/>
              </w:rPr>
              <w:t> </w:t>
            </w:r>
          </w:p>
        </w:tc>
      </w:tr>
      <w:tr w:rsidR="00D54CEA" w:rsidRPr="0030694A" w14:paraId="10A73101" w14:textId="77777777" w:rsidTr="00D54CEA">
        <w:trPr>
          <w:trHeight w:val="255"/>
        </w:trPr>
        <w:tc>
          <w:tcPr>
            <w:tcW w:w="3652" w:type="dxa"/>
            <w:shd w:val="clear" w:color="auto" w:fill="auto"/>
            <w:noWrap/>
          </w:tcPr>
          <w:p w14:paraId="4D7F17E3" w14:textId="77777777" w:rsidR="00D54CEA" w:rsidRPr="0030694A" w:rsidRDefault="00D54CEA" w:rsidP="00D54CEA">
            <w:pPr>
              <w:rPr>
                <w:rFonts w:ascii="Arial" w:hAnsi="Arial" w:cs="Arial"/>
                <w:sz w:val="20"/>
                <w:szCs w:val="20"/>
                <w:lang w:val="pt-PT"/>
              </w:rPr>
            </w:pPr>
            <w:r w:rsidRPr="0030694A">
              <w:rPr>
                <w:rFonts w:ascii="Arial" w:hAnsi="Arial" w:cs="Arial"/>
                <w:sz w:val="20"/>
                <w:szCs w:val="20"/>
                <w:lang w:val="pt-PT"/>
              </w:rPr>
              <w:t>FeSO</w:t>
            </w:r>
            <w:r w:rsidRPr="0030694A">
              <w:rPr>
                <w:rFonts w:ascii="Arial" w:hAnsi="Arial" w:cs="Arial"/>
                <w:sz w:val="20"/>
                <w:szCs w:val="20"/>
                <w:vertAlign w:val="subscript"/>
                <w:lang w:val="pt-PT"/>
              </w:rPr>
              <w:t>4</w:t>
            </w:r>
            <w:r w:rsidRPr="0030694A">
              <w:rPr>
                <w:rFonts w:ascii="Arial" w:hAnsi="Arial" w:cs="Arial"/>
                <w:sz w:val="20"/>
                <w:szCs w:val="20"/>
                <w:lang w:val="pt-PT"/>
              </w:rPr>
              <w:t>, 7 H</w:t>
            </w:r>
            <w:r w:rsidRPr="0030694A">
              <w:rPr>
                <w:rFonts w:ascii="Arial" w:hAnsi="Arial" w:cs="Arial"/>
                <w:sz w:val="20"/>
                <w:szCs w:val="20"/>
                <w:vertAlign w:val="subscript"/>
                <w:lang w:val="pt-PT"/>
              </w:rPr>
              <w:t>2</w:t>
            </w:r>
            <w:r w:rsidRPr="0030694A">
              <w:rPr>
                <w:rFonts w:ascii="Arial" w:hAnsi="Arial" w:cs="Arial"/>
                <w:sz w:val="20"/>
                <w:szCs w:val="20"/>
                <w:lang w:val="pt-PT"/>
              </w:rPr>
              <w:t>O</w:t>
            </w:r>
          </w:p>
        </w:tc>
        <w:tc>
          <w:tcPr>
            <w:tcW w:w="1285" w:type="dxa"/>
            <w:shd w:val="clear" w:color="auto" w:fill="auto"/>
            <w:noWrap/>
          </w:tcPr>
          <w:p w14:paraId="1FC435EF" w14:textId="77777777" w:rsidR="00D54CEA" w:rsidRPr="0030694A" w:rsidRDefault="00D54CEA" w:rsidP="00D54CEA">
            <w:pPr>
              <w:jc w:val="right"/>
              <w:rPr>
                <w:rFonts w:ascii="Arial" w:hAnsi="Arial" w:cs="Arial"/>
                <w:sz w:val="18"/>
                <w:lang w:val="pt-PT"/>
              </w:rPr>
            </w:pPr>
            <w:r w:rsidRPr="0030694A">
              <w:rPr>
                <w:rFonts w:ascii="Arial" w:hAnsi="Arial" w:cs="Arial"/>
                <w:sz w:val="18"/>
                <w:lang w:val="pt-PT"/>
              </w:rPr>
              <w:t xml:space="preserve"> 108 µM</w:t>
            </w:r>
          </w:p>
        </w:tc>
        <w:tc>
          <w:tcPr>
            <w:tcW w:w="1431" w:type="dxa"/>
            <w:gridSpan w:val="2"/>
            <w:shd w:val="clear" w:color="auto" w:fill="auto"/>
            <w:noWrap/>
          </w:tcPr>
          <w:p w14:paraId="4555DCD4" w14:textId="171E22B0" w:rsidR="00D54CEA" w:rsidRPr="0030694A" w:rsidRDefault="00D54CEA" w:rsidP="00D54CEA">
            <w:pPr>
              <w:jc w:val="right"/>
              <w:rPr>
                <w:rFonts w:ascii="Arial" w:hAnsi="Arial" w:cs="Arial"/>
                <w:sz w:val="20"/>
                <w:szCs w:val="20"/>
                <w:lang w:val="pt-PT"/>
              </w:rPr>
            </w:pPr>
            <w:r w:rsidRPr="0030694A">
              <w:rPr>
                <w:rFonts w:ascii="Arial" w:hAnsi="Arial" w:cs="Arial"/>
                <w:sz w:val="20"/>
                <w:szCs w:val="20"/>
                <w:lang w:val="pt-PT"/>
              </w:rPr>
              <w:t>30</w:t>
            </w:r>
            <w:r w:rsidR="00567172">
              <w:rPr>
                <w:rFonts w:ascii="Arial" w:hAnsi="Arial" w:cs="Arial"/>
                <w:sz w:val="20"/>
                <w:szCs w:val="20"/>
                <w:lang w:val="pt-PT"/>
              </w:rPr>
              <w:t xml:space="preserve"> </w:t>
            </w:r>
            <w:r w:rsidRPr="0030694A">
              <w:rPr>
                <w:rFonts w:ascii="Arial" w:hAnsi="Arial" w:cs="Arial"/>
                <w:sz w:val="20"/>
                <w:szCs w:val="20"/>
                <w:lang w:val="pt-PT"/>
              </w:rPr>
              <w:t>g</w:t>
            </w:r>
          </w:p>
        </w:tc>
        <w:tc>
          <w:tcPr>
            <w:tcW w:w="2097" w:type="dxa"/>
            <w:shd w:val="clear" w:color="auto" w:fill="auto"/>
          </w:tcPr>
          <w:p w14:paraId="0A05840A" w14:textId="0D279C0A" w:rsidR="00D54CEA" w:rsidRPr="0030694A" w:rsidRDefault="00567172" w:rsidP="00D54CEA">
            <w:pPr>
              <w:rPr>
                <w:rFonts w:ascii="Arial" w:hAnsi="Arial" w:cs="Arial"/>
                <w:sz w:val="20"/>
                <w:szCs w:val="20"/>
                <w:lang w:val="pt-PT"/>
              </w:rPr>
            </w:pPr>
            <w:r>
              <w:rPr>
                <w:rFonts w:ascii="Arial" w:hAnsi="Arial" w:cs="Arial"/>
                <w:sz w:val="20"/>
                <w:szCs w:val="20"/>
                <w:lang w:val="pt-PT"/>
              </w:rPr>
              <w:t xml:space="preserve"> </w:t>
            </w:r>
          </w:p>
        </w:tc>
      </w:tr>
      <w:tr w:rsidR="00D54CEA" w:rsidRPr="0030694A" w14:paraId="337C0704" w14:textId="77777777" w:rsidTr="00D54CEA">
        <w:trPr>
          <w:trHeight w:val="315"/>
        </w:trPr>
        <w:tc>
          <w:tcPr>
            <w:tcW w:w="3652" w:type="dxa"/>
            <w:shd w:val="clear" w:color="auto" w:fill="auto"/>
            <w:noWrap/>
          </w:tcPr>
          <w:p w14:paraId="790F9DC5" w14:textId="77777777" w:rsidR="00D54CEA" w:rsidRDefault="00D54CEA" w:rsidP="00D54CEA">
            <w:pPr>
              <w:rPr>
                <w:rFonts w:ascii="Arial" w:hAnsi="Arial" w:cs="Arial"/>
                <w:sz w:val="20"/>
                <w:szCs w:val="20"/>
                <w:lang w:val="pt-PT"/>
              </w:rPr>
            </w:pPr>
            <w:r w:rsidRPr="0030694A">
              <w:rPr>
                <w:rFonts w:ascii="Arial" w:hAnsi="Arial" w:cs="Arial"/>
                <w:sz w:val="20"/>
                <w:szCs w:val="20"/>
                <w:lang w:val="pt-PT"/>
              </w:rPr>
              <w:t>MnCl</w:t>
            </w:r>
            <w:r w:rsidRPr="0030694A">
              <w:rPr>
                <w:rFonts w:ascii="Arial" w:hAnsi="Arial" w:cs="Arial"/>
                <w:sz w:val="20"/>
                <w:szCs w:val="20"/>
                <w:vertAlign w:val="subscript"/>
                <w:lang w:val="pt-PT"/>
              </w:rPr>
              <w:t>2</w:t>
            </w:r>
            <w:r w:rsidRPr="0030694A">
              <w:rPr>
                <w:rFonts w:ascii="Arial" w:hAnsi="Arial" w:cs="Arial"/>
                <w:sz w:val="20"/>
                <w:szCs w:val="20"/>
                <w:lang w:val="pt-PT"/>
              </w:rPr>
              <w:t>, 2H</w:t>
            </w:r>
            <w:r w:rsidRPr="0030694A">
              <w:rPr>
                <w:rFonts w:ascii="Arial" w:hAnsi="Arial" w:cs="Arial"/>
                <w:sz w:val="20"/>
                <w:szCs w:val="20"/>
                <w:vertAlign w:val="subscript"/>
                <w:lang w:val="pt-PT"/>
              </w:rPr>
              <w:t>2</w:t>
            </w:r>
            <w:r w:rsidRPr="0030694A">
              <w:rPr>
                <w:rFonts w:ascii="Arial" w:hAnsi="Arial" w:cs="Arial"/>
                <w:sz w:val="20"/>
                <w:szCs w:val="20"/>
                <w:lang w:val="pt-PT"/>
              </w:rPr>
              <w:t>0</w:t>
            </w:r>
            <w:r>
              <w:rPr>
                <w:rFonts w:ascii="Arial" w:hAnsi="Arial" w:cs="Arial"/>
                <w:sz w:val="20"/>
                <w:szCs w:val="20"/>
                <w:lang w:val="pt-PT"/>
              </w:rPr>
              <w:t xml:space="preserve"> or:</w:t>
            </w:r>
          </w:p>
          <w:p w14:paraId="6724876C" w14:textId="77777777" w:rsidR="00D54CEA" w:rsidRPr="009677F1" w:rsidRDefault="00D54CEA" w:rsidP="00D54CEA">
            <w:pPr>
              <w:rPr>
                <w:rFonts w:ascii="Arial" w:hAnsi="Arial" w:cs="Arial"/>
                <w:sz w:val="20"/>
                <w:szCs w:val="20"/>
                <w:lang w:val="pt-PT"/>
              </w:rPr>
            </w:pPr>
            <w:r>
              <w:rPr>
                <w:rFonts w:ascii="Arial" w:hAnsi="Arial" w:cs="Arial"/>
                <w:sz w:val="20"/>
                <w:szCs w:val="20"/>
                <w:lang w:val="pt-PT"/>
              </w:rPr>
              <w:t>MnCl</w:t>
            </w:r>
            <w:r>
              <w:rPr>
                <w:rFonts w:ascii="Arial" w:hAnsi="Arial" w:cs="Arial"/>
                <w:sz w:val="20"/>
                <w:szCs w:val="20"/>
                <w:vertAlign w:val="subscript"/>
                <w:lang w:val="pt-PT"/>
              </w:rPr>
              <w:t>2</w:t>
            </w:r>
            <w:r>
              <w:rPr>
                <w:rFonts w:ascii="Arial" w:hAnsi="Arial" w:cs="Arial"/>
                <w:sz w:val="20"/>
                <w:szCs w:val="20"/>
                <w:lang w:val="pt-PT"/>
              </w:rPr>
              <w:t>, 4H</w:t>
            </w:r>
            <w:r>
              <w:rPr>
                <w:rFonts w:ascii="Arial" w:hAnsi="Arial" w:cs="Arial"/>
                <w:sz w:val="20"/>
                <w:szCs w:val="20"/>
                <w:vertAlign w:val="subscript"/>
                <w:lang w:val="pt-PT"/>
              </w:rPr>
              <w:t>2</w:t>
            </w:r>
            <w:r>
              <w:rPr>
                <w:rFonts w:ascii="Arial" w:hAnsi="Arial" w:cs="Arial"/>
                <w:sz w:val="20"/>
                <w:szCs w:val="20"/>
                <w:lang w:val="pt-PT"/>
              </w:rPr>
              <w:t>O</w:t>
            </w:r>
          </w:p>
        </w:tc>
        <w:tc>
          <w:tcPr>
            <w:tcW w:w="1285" w:type="dxa"/>
            <w:shd w:val="clear" w:color="auto" w:fill="auto"/>
            <w:noWrap/>
          </w:tcPr>
          <w:p w14:paraId="7F6C39FC" w14:textId="77777777" w:rsidR="00D54CEA" w:rsidRDefault="00D54CEA" w:rsidP="00D54CEA">
            <w:pPr>
              <w:jc w:val="right"/>
              <w:rPr>
                <w:rFonts w:ascii="Arial" w:hAnsi="Arial" w:cs="Arial"/>
                <w:sz w:val="18"/>
                <w:lang w:val="pt-PT"/>
              </w:rPr>
            </w:pPr>
            <w:r w:rsidRPr="0030694A">
              <w:rPr>
                <w:rFonts w:ascii="Arial" w:hAnsi="Arial" w:cs="Arial"/>
                <w:sz w:val="18"/>
                <w:lang w:val="pt-PT"/>
              </w:rPr>
              <w:t xml:space="preserve"> 11 µM</w:t>
            </w:r>
          </w:p>
          <w:p w14:paraId="75F96D22" w14:textId="4F1577BE" w:rsidR="00D54CEA" w:rsidRPr="0030694A" w:rsidRDefault="00567172" w:rsidP="00D54CEA">
            <w:pPr>
              <w:jc w:val="center"/>
              <w:rPr>
                <w:rFonts w:ascii="Arial" w:hAnsi="Arial" w:cs="Arial"/>
                <w:sz w:val="18"/>
                <w:lang w:val="pt-PT"/>
              </w:rPr>
            </w:pPr>
            <w:r>
              <w:rPr>
                <w:rFonts w:ascii="Arial" w:hAnsi="Arial" w:cs="Arial"/>
                <w:sz w:val="18"/>
                <w:lang w:val="pt-PT"/>
              </w:rPr>
              <w:t xml:space="preserve">   </w:t>
            </w:r>
            <w:r w:rsidR="00D54CEA">
              <w:rPr>
                <w:rFonts w:ascii="Arial" w:hAnsi="Arial" w:cs="Arial"/>
                <w:sz w:val="18"/>
                <w:lang w:val="pt-PT"/>
              </w:rPr>
              <w:t>11 µM</w:t>
            </w:r>
          </w:p>
        </w:tc>
        <w:tc>
          <w:tcPr>
            <w:tcW w:w="1431" w:type="dxa"/>
            <w:gridSpan w:val="2"/>
            <w:shd w:val="clear" w:color="auto" w:fill="auto"/>
            <w:noWrap/>
          </w:tcPr>
          <w:p w14:paraId="7CDCA377" w14:textId="360BE4DA" w:rsidR="00D54CEA" w:rsidRDefault="00D54CEA" w:rsidP="00D54CEA">
            <w:pPr>
              <w:jc w:val="right"/>
              <w:rPr>
                <w:rFonts w:ascii="Arial" w:hAnsi="Arial" w:cs="Arial"/>
                <w:sz w:val="20"/>
                <w:szCs w:val="20"/>
                <w:lang w:val="pt-PT"/>
              </w:rPr>
            </w:pPr>
            <w:r w:rsidRPr="0030694A">
              <w:rPr>
                <w:rFonts w:ascii="Arial" w:hAnsi="Arial" w:cs="Arial"/>
                <w:sz w:val="20"/>
                <w:szCs w:val="20"/>
                <w:lang w:val="pt-PT"/>
              </w:rPr>
              <w:t>1.71</w:t>
            </w:r>
            <w:r w:rsidR="00567172">
              <w:rPr>
                <w:rFonts w:ascii="Arial" w:hAnsi="Arial" w:cs="Arial"/>
                <w:sz w:val="20"/>
                <w:szCs w:val="20"/>
                <w:lang w:val="pt-PT"/>
              </w:rPr>
              <w:t xml:space="preserve"> </w:t>
            </w:r>
            <w:r w:rsidRPr="0030694A">
              <w:rPr>
                <w:rFonts w:ascii="Arial" w:hAnsi="Arial" w:cs="Arial"/>
                <w:sz w:val="20"/>
                <w:szCs w:val="20"/>
                <w:lang w:val="pt-PT"/>
              </w:rPr>
              <w:t>g</w:t>
            </w:r>
          </w:p>
          <w:p w14:paraId="3777FEA6" w14:textId="77777777" w:rsidR="00D54CEA" w:rsidRPr="0030694A" w:rsidRDefault="00D54CEA" w:rsidP="00D54CEA">
            <w:pPr>
              <w:jc w:val="right"/>
              <w:rPr>
                <w:rFonts w:ascii="Arial" w:hAnsi="Arial" w:cs="Arial"/>
                <w:sz w:val="20"/>
                <w:szCs w:val="20"/>
                <w:lang w:val="pt-PT"/>
              </w:rPr>
            </w:pPr>
            <w:r>
              <w:rPr>
                <w:rFonts w:ascii="Arial" w:hAnsi="Arial" w:cs="Arial"/>
                <w:sz w:val="20"/>
                <w:szCs w:val="20"/>
                <w:lang w:val="pt-PT"/>
              </w:rPr>
              <w:t>2.09 g</w:t>
            </w:r>
          </w:p>
        </w:tc>
        <w:tc>
          <w:tcPr>
            <w:tcW w:w="2097" w:type="dxa"/>
            <w:shd w:val="clear" w:color="auto" w:fill="auto"/>
            <w:noWrap/>
          </w:tcPr>
          <w:p w14:paraId="1170E7DF" w14:textId="77777777" w:rsidR="00D54CEA" w:rsidRPr="0030694A" w:rsidRDefault="00D54CEA" w:rsidP="00D54CEA">
            <w:pPr>
              <w:rPr>
                <w:rFonts w:ascii="Arial" w:hAnsi="Arial" w:cs="Arial"/>
                <w:sz w:val="20"/>
                <w:szCs w:val="20"/>
                <w:lang w:val="pt-PT"/>
              </w:rPr>
            </w:pPr>
          </w:p>
        </w:tc>
      </w:tr>
      <w:tr w:rsidR="00D54CEA" w:rsidRPr="0030694A" w14:paraId="78EFE9D0" w14:textId="77777777" w:rsidTr="00D54CEA">
        <w:trPr>
          <w:trHeight w:val="315"/>
        </w:trPr>
        <w:tc>
          <w:tcPr>
            <w:tcW w:w="3652" w:type="dxa"/>
            <w:shd w:val="clear" w:color="auto" w:fill="auto"/>
            <w:noWrap/>
          </w:tcPr>
          <w:p w14:paraId="3825F65A" w14:textId="77777777" w:rsidR="00D54CEA" w:rsidRPr="0030694A" w:rsidRDefault="00D54CEA" w:rsidP="00D54CEA">
            <w:pPr>
              <w:rPr>
                <w:rFonts w:ascii="Arial" w:hAnsi="Arial" w:cs="Arial"/>
                <w:sz w:val="20"/>
                <w:szCs w:val="20"/>
              </w:rPr>
            </w:pPr>
            <w:r w:rsidRPr="0030694A">
              <w:rPr>
                <w:rFonts w:ascii="Arial" w:hAnsi="Arial" w:cs="Arial"/>
                <w:sz w:val="20"/>
                <w:szCs w:val="20"/>
                <w:lang w:val="pt-PT"/>
              </w:rPr>
              <w:t>ZnSO</w:t>
            </w:r>
            <w:r w:rsidRPr="0030694A">
              <w:rPr>
                <w:rFonts w:ascii="Arial" w:hAnsi="Arial" w:cs="Arial"/>
                <w:sz w:val="20"/>
                <w:szCs w:val="20"/>
                <w:vertAlign w:val="subscript"/>
                <w:lang w:val="pt-PT"/>
              </w:rPr>
              <w:t>4</w:t>
            </w:r>
            <w:r w:rsidRPr="0030694A">
              <w:rPr>
                <w:rFonts w:ascii="Arial" w:hAnsi="Arial" w:cs="Arial"/>
                <w:sz w:val="20"/>
                <w:szCs w:val="20"/>
                <w:lang w:val="pt-PT"/>
              </w:rPr>
              <w:t>, 7 H</w:t>
            </w:r>
            <w:r w:rsidRPr="0030694A">
              <w:rPr>
                <w:rFonts w:ascii="Arial" w:hAnsi="Arial" w:cs="Arial"/>
                <w:sz w:val="20"/>
                <w:szCs w:val="20"/>
                <w:vertAlign w:val="subscript"/>
              </w:rPr>
              <w:t>2</w:t>
            </w:r>
            <w:r w:rsidRPr="0030694A">
              <w:rPr>
                <w:rFonts w:ascii="Arial" w:hAnsi="Arial" w:cs="Arial"/>
                <w:sz w:val="20"/>
                <w:szCs w:val="20"/>
              </w:rPr>
              <w:t>0</w:t>
            </w:r>
          </w:p>
        </w:tc>
        <w:tc>
          <w:tcPr>
            <w:tcW w:w="1285" w:type="dxa"/>
            <w:shd w:val="clear" w:color="auto" w:fill="auto"/>
            <w:noWrap/>
          </w:tcPr>
          <w:p w14:paraId="2368A2A1" w14:textId="77777777" w:rsidR="00D54CEA" w:rsidRPr="0030694A" w:rsidRDefault="00D54CEA" w:rsidP="00D54CEA">
            <w:pPr>
              <w:jc w:val="right"/>
              <w:rPr>
                <w:rFonts w:ascii="Arial" w:hAnsi="Arial" w:cs="Arial"/>
                <w:sz w:val="18"/>
              </w:rPr>
            </w:pPr>
            <w:r w:rsidRPr="0030694A">
              <w:rPr>
                <w:rFonts w:ascii="Arial" w:hAnsi="Arial" w:cs="Arial"/>
                <w:sz w:val="18"/>
              </w:rPr>
              <w:t xml:space="preserve"> 2.3 µM</w:t>
            </w:r>
          </w:p>
        </w:tc>
        <w:tc>
          <w:tcPr>
            <w:tcW w:w="1431" w:type="dxa"/>
            <w:gridSpan w:val="2"/>
            <w:shd w:val="clear" w:color="auto" w:fill="auto"/>
            <w:noWrap/>
          </w:tcPr>
          <w:p w14:paraId="0033BC5B" w14:textId="0C632E0D" w:rsidR="00D54CEA" w:rsidRPr="0030694A" w:rsidRDefault="00D54CEA" w:rsidP="00D54CEA">
            <w:pPr>
              <w:jc w:val="right"/>
              <w:rPr>
                <w:rFonts w:ascii="Arial" w:hAnsi="Arial" w:cs="Arial"/>
                <w:sz w:val="20"/>
                <w:szCs w:val="20"/>
              </w:rPr>
            </w:pPr>
            <w:r w:rsidRPr="0030694A">
              <w:rPr>
                <w:rFonts w:ascii="Arial" w:hAnsi="Arial" w:cs="Arial"/>
                <w:sz w:val="20"/>
                <w:szCs w:val="20"/>
              </w:rPr>
              <w:t>0.66</w:t>
            </w:r>
            <w:r w:rsidR="00567172">
              <w:rPr>
                <w:rFonts w:ascii="Arial" w:hAnsi="Arial" w:cs="Arial"/>
                <w:sz w:val="20"/>
                <w:szCs w:val="20"/>
              </w:rPr>
              <w:t xml:space="preserve"> </w:t>
            </w:r>
            <w:r w:rsidRPr="0030694A">
              <w:rPr>
                <w:rFonts w:ascii="Arial" w:hAnsi="Arial" w:cs="Arial"/>
                <w:sz w:val="20"/>
                <w:szCs w:val="20"/>
              </w:rPr>
              <w:t>g</w:t>
            </w:r>
          </w:p>
        </w:tc>
        <w:tc>
          <w:tcPr>
            <w:tcW w:w="2097" w:type="dxa"/>
            <w:shd w:val="clear" w:color="auto" w:fill="auto"/>
            <w:noWrap/>
          </w:tcPr>
          <w:p w14:paraId="5BCD9592" w14:textId="77777777" w:rsidR="00D54CEA" w:rsidRPr="0030694A" w:rsidRDefault="00D54CEA" w:rsidP="00D54CEA">
            <w:pPr>
              <w:rPr>
                <w:rFonts w:ascii="Arial" w:hAnsi="Arial" w:cs="Arial"/>
                <w:sz w:val="20"/>
                <w:szCs w:val="20"/>
              </w:rPr>
            </w:pPr>
            <w:r w:rsidRPr="0030694A">
              <w:rPr>
                <w:rFonts w:ascii="Arial" w:hAnsi="Arial" w:cs="Arial"/>
                <w:sz w:val="20"/>
                <w:szCs w:val="20"/>
              </w:rPr>
              <w:t> </w:t>
            </w:r>
          </w:p>
        </w:tc>
      </w:tr>
      <w:tr w:rsidR="00D54CEA" w:rsidRPr="0030694A" w14:paraId="1FC5A392" w14:textId="77777777" w:rsidTr="00D54CEA">
        <w:trPr>
          <w:trHeight w:val="315"/>
        </w:trPr>
        <w:tc>
          <w:tcPr>
            <w:tcW w:w="3652" w:type="dxa"/>
            <w:shd w:val="clear" w:color="auto" w:fill="auto"/>
            <w:noWrap/>
          </w:tcPr>
          <w:p w14:paraId="26E9CEBE" w14:textId="77777777" w:rsidR="00D54CEA" w:rsidRPr="0030694A" w:rsidRDefault="00D54CEA" w:rsidP="00D54CEA">
            <w:pPr>
              <w:rPr>
                <w:rFonts w:ascii="Arial" w:hAnsi="Arial" w:cs="Arial"/>
                <w:sz w:val="20"/>
                <w:szCs w:val="20"/>
              </w:rPr>
            </w:pPr>
            <w:r w:rsidRPr="0030694A">
              <w:rPr>
                <w:rFonts w:ascii="Arial" w:hAnsi="Arial" w:cs="Arial"/>
                <w:sz w:val="20"/>
                <w:szCs w:val="20"/>
              </w:rPr>
              <w:t>Co(NO</w:t>
            </w:r>
            <w:r w:rsidRPr="0030694A">
              <w:rPr>
                <w:rFonts w:ascii="Arial" w:hAnsi="Arial" w:cs="Arial"/>
                <w:sz w:val="20"/>
                <w:szCs w:val="20"/>
                <w:vertAlign w:val="subscript"/>
              </w:rPr>
              <w:t>3</w:t>
            </w:r>
            <w:r w:rsidRPr="0030694A">
              <w:rPr>
                <w:rFonts w:ascii="Arial" w:hAnsi="Arial" w:cs="Arial"/>
                <w:sz w:val="20"/>
                <w:szCs w:val="20"/>
              </w:rPr>
              <w:t>)</w:t>
            </w:r>
            <w:r w:rsidRPr="0030694A">
              <w:rPr>
                <w:rFonts w:ascii="Arial" w:hAnsi="Arial" w:cs="Arial"/>
                <w:sz w:val="20"/>
                <w:szCs w:val="20"/>
                <w:vertAlign w:val="subscript"/>
              </w:rPr>
              <w:t>2</w:t>
            </w:r>
            <w:r w:rsidRPr="0030694A">
              <w:rPr>
                <w:rFonts w:ascii="Arial" w:hAnsi="Arial" w:cs="Arial"/>
                <w:sz w:val="20"/>
                <w:szCs w:val="20"/>
              </w:rPr>
              <w:t>, 6 H</w:t>
            </w:r>
            <w:r w:rsidRPr="0030694A">
              <w:rPr>
                <w:rFonts w:ascii="Arial" w:hAnsi="Arial" w:cs="Arial"/>
                <w:sz w:val="20"/>
                <w:szCs w:val="20"/>
                <w:vertAlign w:val="subscript"/>
              </w:rPr>
              <w:t>2</w:t>
            </w:r>
            <w:r w:rsidRPr="0030694A">
              <w:rPr>
                <w:rFonts w:ascii="Arial" w:hAnsi="Arial" w:cs="Arial"/>
                <w:sz w:val="20"/>
                <w:szCs w:val="20"/>
              </w:rPr>
              <w:t>0</w:t>
            </w:r>
          </w:p>
        </w:tc>
        <w:tc>
          <w:tcPr>
            <w:tcW w:w="1285" w:type="dxa"/>
            <w:shd w:val="clear" w:color="auto" w:fill="auto"/>
            <w:noWrap/>
          </w:tcPr>
          <w:p w14:paraId="72AD245D" w14:textId="77777777" w:rsidR="00D54CEA" w:rsidRPr="0030694A" w:rsidRDefault="00D54CEA" w:rsidP="00D54CEA">
            <w:pPr>
              <w:jc w:val="right"/>
              <w:rPr>
                <w:rFonts w:ascii="Arial" w:hAnsi="Arial" w:cs="Arial"/>
                <w:sz w:val="18"/>
              </w:rPr>
            </w:pPr>
            <w:r w:rsidRPr="0030694A">
              <w:rPr>
                <w:rFonts w:ascii="Arial" w:hAnsi="Arial" w:cs="Arial"/>
                <w:sz w:val="18"/>
              </w:rPr>
              <w:t xml:space="preserve"> 0.24 µM</w:t>
            </w:r>
          </w:p>
        </w:tc>
        <w:tc>
          <w:tcPr>
            <w:tcW w:w="1431" w:type="dxa"/>
            <w:gridSpan w:val="2"/>
            <w:shd w:val="clear" w:color="auto" w:fill="auto"/>
            <w:noWrap/>
          </w:tcPr>
          <w:p w14:paraId="7758FFB7"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70 mg</w:t>
            </w:r>
          </w:p>
        </w:tc>
        <w:tc>
          <w:tcPr>
            <w:tcW w:w="2097" w:type="dxa"/>
            <w:shd w:val="clear" w:color="auto" w:fill="auto"/>
            <w:noWrap/>
          </w:tcPr>
          <w:p w14:paraId="2C56FA1B" w14:textId="77777777" w:rsidR="00D54CEA" w:rsidRPr="0030694A" w:rsidRDefault="00D54CEA" w:rsidP="00D54CEA">
            <w:pPr>
              <w:rPr>
                <w:rFonts w:ascii="Arial" w:hAnsi="Arial" w:cs="Arial"/>
                <w:sz w:val="20"/>
                <w:szCs w:val="20"/>
              </w:rPr>
            </w:pPr>
            <w:r w:rsidRPr="0030694A">
              <w:rPr>
                <w:rFonts w:ascii="Arial" w:hAnsi="Arial" w:cs="Arial"/>
                <w:sz w:val="20"/>
                <w:szCs w:val="20"/>
              </w:rPr>
              <w:t> </w:t>
            </w:r>
          </w:p>
        </w:tc>
      </w:tr>
      <w:tr w:rsidR="00D54CEA" w:rsidRPr="0030694A" w14:paraId="165140A7" w14:textId="77777777" w:rsidTr="00D54CEA">
        <w:trPr>
          <w:trHeight w:val="315"/>
        </w:trPr>
        <w:tc>
          <w:tcPr>
            <w:tcW w:w="3652" w:type="dxa"/>
            <w:shd w:val="clear" w:color="auto" w:fill="auto"/>
            <w:noWrap/>
          </w:tcPr>
          <w:p w14:paraId="7C20CFA2" w14:textId="77777777" w:rsidR="00D54CEA" w:rsidRPr="0030694A" w:rsidRDefault="00D54CEA" w:rsidP="00D54CEA">
            <w:pPr>
              <w:rPr>
                <w:rFonts w:ascii="Arial" w:hAnsi="Arial" w:cs="Arial"/>
                <w:sz w:val="20"/>
                <w:szCs w:val="20"/>
              </w:rPr>
            </w:pPr>
            <w:r w:rsidRPr="0030694A">
              <w:rPr>
                <w:rFonts w:ascii="Arial" w:hAnsi="Arial" w:cs="Arial"/>
                <w:sz w:val="20"/>
                <w:szCs w:val="20"/>
              </w:rPr>
              <w:t>CuSO</w:t>
            </w:r>
            <w:r w:rsidRPr="0030694A">
              <w:rPr>
                <w:rFonts w:ascii="Arial" w:hAnsi="Arial" w:cs="Arial"/>
                <w:sz w:val="20"/>
                <w:szCs w:val="20"/>
                <w:vertAlign w:val="subscript"/>
              </w:rPr>
              <w:t>4</w:t>
            </w:r>
            <w:r w:rsidRPr="0030694A">
              <w:rPr>
                <w:rFonts w:ascii="Arial" w:hAnsi="Arial" w:cs="Arial"/>
                <w:sz w:val="20"/>
                <w:szCs w:val="20"/>
              </w:rPr>
              <w:t>, 5 H</w:t>
            </w:r>
            <w:r w:rsidRPr="0030694A">
              <w:rPr>
                <w:rFonts w:ascii="Arial" w:hAnsi="Arial" w:cs="Arial"/>
                <w:sz w:val="20"/>
                <w:szCs w:val="20"/>
                <w:vertAlign w:val="subscript"/>
              </w:rPr>
              <w:t>2</w:t>
            </w:r>
            <w:r w:rsidRPr="0030694A">
              <w:rPr>
                <w:rFonts w:ascii="Arial" w:hAnsi="Arial" w:cs="Arial"/>
                <w:sz w:val="20"/>
                <w:szCs w:val="20"/>
              </w:rPr>
              <w:t>0</w:t>
            </w:r>
          </w:p>
        </w:tc>
        <w:tc>
          <w:tcPr>
            <w:tcW w:w="1285" w:type="dxa"/>
            <w:shd w:val="clear" w:color="auto" w:fill="auto"/>
            <w:noWrap/>
          </w:tcPr>
          <w:p w14:paraId="11CA7184" w14:textId="77777777" w:rsidR="00D54CEA" w:rsidRPr="0030694A" w:rsidRDefault="00D54CEA" w:rsidP="00D54CEA">
            <w:pPr>
              <w:jc w:val="right"/>
              <w:rPr>
                <w:rFonts w:ascii="Arial" w:hAnsi="Arial" w:cs="Arial"/>
                <w:sz w:val="18"/>
              </w:rPr>
            </w:pPr>
            <w:r w:rsidRPr="0030694A">
              <w:rPr>
                <w:rFonts w:ascii="Arial" w:hAnsi="Arial" w:cs="Arial"/>
                <w:sz w:val="18"/>
              </w:rPr>
              <w:t xml:space="preserve"> 0.1 µM</w:t>
            </w:r>
          </w:p>
        </w:tc>
        <w:tc>
          <w:tcPr>
            <w:tcW w:w="1431" w:type="dxa"/>
            <w:gridSpan w:val="2"/>
            <w:shd w:val="clear" w:color="auto" w:fill="auto"/>
            <w:noWrap/>
          </w:tcPr>
          <w:p w14:paraId="1E718B94"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24 mg</w:t>
            </w:r>
          </w:p>
        </w:tc>
        <w:tc>
          <w:tcPr>
            <w:tcW w:w="2097" w:type="dxa"/>
            <w:shd w:val="clear" w:color="auto" w:fill="auto"/>
            <w:noWrap/>
          </w:tcPr>
          <w:p w14:paraId="05047034" w14:textId="77777777" w:rsidR="00D54CEA" w:rsidRPr="0030694A" w:rsidRDefault="00D54CEA" w:rsidP="00D54CEA">
            <w:pPr>
              <w:rPr>
                <w:rFonts w:ascii="Arial" w:hAnsi="Arial" w:cs="Arial"/>
                <w:sz w:val="20"/>
                <w:szCs w:val="20"/>
              </w:rPr>
            </w:pPr>
            <w:r w:rsidRPr="0030694A">
              <w:rPr>
                <w:rFonts w:ascii="Arial" w:hAnsi="Arial" w:cs="Arial"/>
                <w:sz w:val="20"/>
                <w:szCs w:val="20"/>
              </w:rPr>
              <w:t> </w:t>
            </w:r>
          </w:p>
        </w:tc>
      </w:tr>
      <w:tr w:rsidR="00D54CEA" w:rsidRPr="0030694A" w14:paraId="07ECAF47" w14:textId="77777777" w:rsidTr="00D54CEA">
        <w:trPr>
          <w:trHeight w:val="315"/>
        </w:trPr>
        <w:tc>
          <w:tcPr>
            <w:tcW w:w="3652" w:type="dxa"/>
            <w:shd w:val="clear" w:color="auto" w:fill="auto"/>
            <w:noWrap/>
          </w:tcPr>
          <w:p w14:paraId="4629FE44" w14:textId="77777777" w:rsidR="00D54CEA" w:rsidRPr="0030694A" w:rsidRDefault="00D54CEA" w:rsidP="00D54CEA">
            <w:pPr>
              <w:rPr>
                <w:rFonts w:ascii="Arial" w:hAnsi="Arial" w:cs="Arial"/>
                <w:sz w:val="20"/>
                <w:szCs w:val="20"/>
              </w:rPr>
            </w:pPr>
            <w:r w:rsidRPr="0030694A">
              <w:rPr>
                <w:rFonts w:ascii="Arial" w:hAnsi="Arial" w:cs="Arial"/>
                <w:sz w:val="20"/>
                <w:szCs w:val="20"/>
              </w:rPr>
              <w:t>Na</w:t>
            </w:r>
            <w:r w:rsidRPr="0030694A">
              <w:rPr>
                <w:rFonts w:ascii="Arial" w:hAnsi="Arial" w:cs="Arial"/>
                <w:sz w:val="20"/>
                <w:szCs w:val="20"/>
                <w:vertAlign w:val="subscript"/>
              </w:rPr>
              <w:t>2</w:t>
            </w:r>
            <w:r w:rsidRPr="0030694A">
              <w:rPr>
                <w:rFonts w:ascii="Arial" w:hAnsi="Arial" w:cs="Arial"/>
                <w:sz w:val="20"/>
                <w:szCs w:val="20"/>
              </w:rPr>
              <w:t>MoO</w:t>
            </w:r>
            <w:r w:rsidRPr="0030694A">
              <w:rPr>
                <w:rFonts w:ascii="Arial" w:hAnsi="Arial" w:cs="Arial"/>
                <w:sz w:val="20"/>
                <w:szCs w:val="20"/>
                <w:vertAlign w:val="subscript"/>
              </w:rPr>
              <w:t>4</w:t>
            </w:r>
            <w:r w:rsidRPr="0030694A">
              <w:rPr>
                <w:rFonts w:ascii="Arial" w:hAnsi="Arial" w:cs="Arial"/>
                <w:sz w:val="20"/>
                <w:szCs w:val="20"/>
              </w:rPr>
              <w:t>,2H</w:t>
            </w:r>
            <w:r w:rsidRPr="0030694A">
              <w:rPr>
                <w:rFonts w:ascii="Arial" w:hAnsi="Arial" w:cs="Arial"/>
                <w:sz w:val="20"/>
                <w:szCs w:val="20"/>
                <w:vertAlign w:val="subscript"/>
              </w:rPr>
              <w:t>2</w:t>
            </w:r>
            <w:r w:rsidRPr="0030694A">
              <w:rPr>
                <w:rFonts w:ascii="Arial" w:hAnsi="Arial" w:cs="Arial"/>
                <w:sz w:val="20"/>
                <w:szCs w:val="20"/>
              </w:rPr>
              <w:t>0</w:t>
            </w:r>
          </w:p>
        </w:tc>
        <w:tc>
          <w:tcPr>
            <w:tcW w:w="1285" w:type="dxa"/>
            <w:shd w:val="clear" w:color="auto" w:fill="auto"/>
            <w:noWrap/>
          </w:tcPr>
          <w:p w14:paraId="540C4800" w14:textId="77777777" w:rsidR="00D54CEA" w:rsidRPr="0030694A" w:rsidRDefault="00D54CEA" w:rsidP="00D54CEA">
            <w:pPr>
              <w:jc w:val="right"/>
              <w:rPr>
                <w:rFonts w:ascii="Arial" w:hAnsi="Arial" w:cs="Arial"/>
                <w:sz w:val="18"/>
              </w:rPr>
            </w:pPr>
            <w:r w:rsidRPr="0030694A">
              <w:rPr>
                <w:rFonts w:ascii="Arial" w:hAnsi="Arial" w:cs="Arial"/>
                <w:sz w:val="18"/>
              </w:rPr>
              <w:t>1.1 µM</w:t>
            </w:r>
          </w:p>
        </w:tc>
        <w:tc>
          <w:tcPr>
            <w:tcW w:w="1431" w:type="dxa"/>
            <w:gridSpan w:val="2"/>
            <w:shd w:val="clear" w:color="auto" w:fill="auto"/>
            <w:noWrap/>
          </w:tcPr>
          <w:p w14:paraId="763304E8"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242 mg</w:t>
            </w:r>
          </w:p>
        </w:tc>
        <w:tc>
          <w:tcPr>
            <w:tcW w:w="2097" w:type="dxa"/>
            <w:shd w:val="clear" w:color="auto" w:fill="auto"/>
            <w:noWrap/>
          </w:tcPr>
          <w:p w14:paraId="1E50417A" w14:textId="77777777" w:rsidR="00D54CEA" w:rsidRPr="0030694A" w:rsidRDefault="00D54CEA" w:rsidP="00D54CEA">
            <w:pPr>
              <w:rPr>
                <w:rFonts w:ascii="Arial" w:hAnsi="Arial" w:cs="Arial"/>
                <w:sz w:val="20"/>
                <w:szCs w:val="20"/>
              </w:rPr>
            </w:pPr>
            <w:r w:rsidRPr="0030694A">
              <w:rPr>
                <w:rFonts w:ascii="Arial" w:hAnsi="Arial" w:cs="Arial"/>
                <w:sz w:val="20"/>
                <w:szCs w:val="20"/>
              </w:rPr>
              <w:t> </w:t>
            </w:r>
          </w:p>
        </w:tc>
      </w:tr>
      <w:tr w:rsidR="00D54CEA" w:rsidRPr="00965E85" w14:paraId="721F383E" w14:textId="77777777" w:rsidTr="00D54CEA">
        <w:trPr>
          <w:trHeight w:val="315"/>
        </w:trPr>
        <w:tc>
          <w:tcPr>
            <w:tcW w:w="8465" w:type="dxa"/>
            <w:gridSpan w:val="5"/>
            <w:shd w:val="clear" w:color="auto" w:fill="auto"/>
            <w:noWrap/>
          </w:tcPr>
          <w:p w14:paraId="1E0CF4FC" w14:textId="77777777" w:rsidR="00D54CEA" w:rsidRPr="00522503" w:rsidRDefault="00D54CEA" w:rsidP="00D54CEA">
            <w:pPr>
              <w:rPr>
                <w:rFonts w:ascii="Arial" w:hAnsi="Arial" w:cs="Arial"/>
                <w:sz w:val="20"/>
                <w:szCs w:val="20"/>
                <w:lang w:val="nl-NL"/>
              </w:rPr>
            </w:pPr>
            <w:r w:rsidRPr="00522503">
              <w:rPr>
                <w:rFonts w:ascii="Arial" w:hAnsi="Arial" w:cs="Arial"/>
                <w:sz w:val="20"/>
                <w:szCs w:val="20"/>
                <w:lang w:val="nl-NL"/>
              </w:rPr>
              <w:t>Deion wat ad tot vol 1.0 L</w:t>
            </w:r>
          </w:p>
        </w:tc>
      </w:tr>
      <w:tr w:rsidR="00D54CEA" w:rsidRPr="0030694A" w14:paraId="7219A1CB" w14:textId="77777777" w:rsidTr="00D54CEA">
        <w:trPr>
          <w:trHeight w:val="315"/>
        </w:trPr>
        <w:tc>
          <w:tcPr>
            <w:tcW w:w="3652" w:type="dxa"/>
            <w:shd w:val="clear" w:color="auto" w:fill="auto"/>
            <w:noWrap/>
          </w:tcPr>
          <w:p w14:paraId="32BD946A" w14:textId="61306A14" w:rsidR="00D54CEA" w:rsidRPr="0030694A" w:rsidRDefault="00D54CEA" w:rsidP="00D54CEA">
            <w:pPr>
              <w:rPr>
                <w:rFonts w:ascii="Arial" w:hAnsi="Arial" w:cs="Arial"/>
                <w:sz w:val="20"/>
                <w:szCs w:val="20"/>
              </w:rPr>
            </w:pPr>
            <w:r>
              <w:rPr>
                <w:rFonts w:ascii="Arial" w:hAnsi="Arial" w:cs="Arial"/>
                <w:color w:val="FF0000"/>
                <w:sz w:val="20"/>
                <w:szCs w:val="20"/>
              </w:rPr>
              <w:t xml:space="preserve">Solution not clear, </w:t>
            </w:r>
            <w:r w:rsidRPr="004E3944">
              <w:rPr>
                <w:rFonts w:ascii="Arial" w:hAnsi="Arial" w:cs="Arial"/>
                <w:color w:val="FF0000"/>
                <w:sz w:val="20"/>
                <w:szCs w:val="20"/>
              </w:rPr>
              <w:t>pH</w:t>
            </w:r>
            <w:r w:rsidR="00567172">
              <w:rPr>
                <w:rFonts w:ascii="Arial" w:hAnsi="Arial" w:cs="Arial"/>
                <w:color w:val="FF0000"/>
                <w:sz w:val="20"/>
                <w:szCs w:val="20"/>
              </w:rPr>
              <w:t xml:space="preserve"> </w:t>
            </w:r>
            <w:r w:rsidRPr="004E3944">
              <w:rPr>
                <w:rFonts w:ascii="Arial" w:hAnsi="Arial" w:cs="Arial"/>
                <w:color w:val="FF0000"/>
                <w:sz w:val="20"/>
                <w:szCs w:val="20"/>
              </w:rPr>
              <w:t xml:space="preserve">adjusted to 4 </w:t>
            </w:r>
            <w:r>
              <w:rPr>
                <w:rFonts w:ascii="Arial" w:hAnsi="Arial" w:cs="Arial"/>
                <w:color w:val="FF0000"/>
                <w:sz w:val="20"/>
                <w:szCs w:val="20"/>
              </w:rPr>
              <w:t xml:space="preserve">with NaOH </w:t>
            </w:r>
            <w:r w:rsidRPr="004E3944">
              <w:rPr>
                <w:rFonts w:ascii="Arial" w:hAnsi="Arial" w:cs="Arial"/>
                <w:color w:val="FF0000"/>
                <w:sz w:val="20"/>
                <w:szCs w:val="20"/>
              </w:rPr>
              <w:t xml:space="preserve">to dissolve </w:t>
            </w:r>
            <w:r>
              <w:rPr>
                <w:rFonts w:ascii="Arial" w:hAnsi="Arial" w:cs="Arial"/>
                <w:color w:val="FF0000"/>
                <w:sz w:val="20"/>
                <w:szCs w:val="20"/>
              </w:rPr>
              <w:t>everything</w:t>
            </w:r>
          </w:p>
        </w:tc>
        <w:tc>
          <w:tcPr>
            <w:tcW w:w="4813" w:type="dxa"/>
            <w:gridSpan w:val="4"/>
            <w:shd w:val="clear" w:color="auto" w:fill="auto"/>
            <w:noWrap/>
          </w:tcPr>
          <w:p w14:paraId="2DF383F2" w14:textId="77777777" w:rsidR="00D54CEA" w:rsidRPr="0030694A" w:rsidRDefault="00D54CEA" w:rsidP="00D54CEA">
            <w:pPr>
              <w:rPr>
                <w:rFonts w:ascii="Arial" w:hAnsi="Arial" w:cs="Arial"/>
                <w:sz w:val="20"/>
                <w:szCs w:val="20"/>
              </w:rPr>
            </w:pPr>
          </w:p>
        </w:tc>
      </w:tr>
      <w:tr w:rsidR="00D54CEA" w:rsidRPr="0030694A" w14:paraId="0BDE4F26" w14:textId="77777777" w:rsidTr="00D54CEA">
        <w:trPr>
          <w:trHeight w:val="255"/>
        </w:trPr>
        <w:tc>
          <w:tcPr>
            <w:tcW w:w="8465" w:type="dxa"/>
            <w:gridSpan w:val="5"/>
            <w:shd w:val="clear" w:color="auto" w:fill="auto"/>
            <w:noWrap/>
          </w:tcPr>
          <w:p w14:paraId="5C60E281" w14:textId="77777777" w:rsidR="00D54CEA" w:rsidRPr="0030694A" w:rsidRDefault="00D54CEA" w:rsidP="00D54CEA">
            <w:pPr>
              <w:rPr>
                <w:rFonts w:ascii="Arial" w:hAnsi="Arial" w:cs="Arial"/>
                <w:sz w:val="20"/>
                <w:szCs w:val="20"/>
              </w:rPr>
            </w:pPr>
          </w:p>
        </w:tc>
      </w:tr>
      <w:tr w:rsidR="00D54CEA" w:rsidRPr="0030694A" w14:paraId="10FC18CD" w14:textId="77777777" w:rsidTr="00D54CEA">
        <w:trPr>
          <w:trHeight w:val="228"/>
        </w:trPr>
        <w:tc>
          <w:tcPr>
            <w:tcW w:w="8465" w:type="dxa"/>
            <w:gridSpan w:val="5"/>
            <w:shd w:val="clear" w:color="auto" w:fill="auto"/>
            <w:noWrap/>
          </w:tcPr>
          <w:p w14:paraId="6A8F27F0" w14:textId="77777777" w:rsidR="00D54CEA" w:rsidRPr="0030694A" w:rsidRDefault="00D54CEA" w:rsidP="00D54CEA">
            <w:pPr>
              <w:rPr>
                <w:rFonts w:ascii="Arial" w:hAnsi="Arial" w:cs="Arial"/>
                <w:sz w:val="20"/>
                <w:szCs w:val="20"/>
              </w:rPr>
            </w:pPr>
          </w:p>
        </w:tc>
      </w:tr>
      <w:tr w:rsidR="00D54CEA" w:rsidRPr="0030694A" w14:paraId="50DFC78F" w14:textId="77777777" w:rsidTr="00D54CEA">
        <w:trPr>
          <w:trHeight w:val="255"/>
        </w:trPr>
        <w:tc>
          <w:tcPr>
            <w:tcW w:w="3652" w:type="dxa"/>
            <w:shd w:val="clear" w:color="auto" w:fill="auto"/>
            <w:noWrap/>
          </w:tcPr>
          <w:p w14:paraId="3250388E" w14:textId="77777777" w:rsidR="00D54CEA" w:rsidRPr="0030694A" w:rsidRDefault="00D54CEA" w:rsidP="00D54CEA">
            <w:pPr>
              <w:rPr>
                <w:rFonts w:ascii="Arial" w:hAnsi="Arial" w:cs="Arial"/>
                <w:sz w:val="20"/>
                <w:szCs w:val="20"/>
              </w:rPr>
            </w:pPr>
            <w:r w:rsidRPr="0030694A">
              <w:rPr>
                <w:rFonts w:ascii="Arial" w:hAnsi="Arial" w:cs="Arial"/>
                <w:b/>
                <w:bCs/>
                <w:sz w:val="20"/>
                <w:szCs w:val="20"/>
                <w:u w:val="single"/>
              </w:rPr>
              <w:t>Urea-Substrate</w:t>
            </w:r>
          </w:p>
        </w:tc>
        <w:tc>
          <w:tcPr>
            <w:tcW w:w="1285" w:type="dxa"/>
            <w:shd w:val="clear" w:color="auto" w:fill="auto"/>
            <w:noWrap/>
          </w:tcPr>
          <w:p w14:paraId="4A966F62" w14:textId="77777777" w:rsidR="00D54CEA" w:rsidRPr="0030694A" w:rsidRDefault="00D54CEA" w:rsidP="00D54CEA">
            <w:pPr>
              <w:jc w:val="right"/>
              <w:rPr>
                <w:rFonts w:ascii="Arial" w:hAnsi="Arial" w:cs="Arial"/>
                <w:sz w:val="20"/>
                <w:szCs w:val="20"/>
              </w:rPr>
            </w:pPr>
          </w:p>
        </w:tc>
        <w:tc>
          <w:tcPr>
            <w:tcW w:w="1431" w:type="dxa"/>
            <w:gridSpan w:val="2"/>
            <w:shd w:val="clear" w:color="auto" w:fill="auto"/>
            <w:noWrap/>
          </w:tcPr>
          <w:p w14:paraId="083BED9A" w14:textId="77777777" w:rsidR="00D54CEA" w:rsidRPr="0030694A" w:rsidRDefault="00D54CEA" w:rsidP="00D54CEA">
            <w:pPr>
              <w:jc w:val="right"/>
              <w:rPr>
                <w:rFonts w:ascii="Arial" w:hAnsi="Arial" w:cs="Arial"/>
                <w:b/>
                <w:sz w:val="20"/>
                <w:szCs w:val="20"/>
              </w:rPr>
            </w:pPr>
            <w:r w:rsidRPr="0030694A">
              <w:rPr>
                <w:rFonts w:ascii="Arial" w:hAnsi="Arial" w:cs="Arial"/>
                <w:b/>
                <w:sz w:val="20"/>
                <w:szCs w:val="20"/>
              </w:rPr>
              <w:t xml:space="preserve"> per liter substrate</w:t>
            </w:r>
          </w:p>
        </w:tc>
        <w:tc>
          <w:tcPr>
            <w:tcW w:w="2097" w:type="dxa"/>
            <w:shd w:val="clear" w:color="auto" w:fill="auto"/>
            <w:noWrap/>
          </w:tcPr>
          <w:p w14:paraId="7E16EF1B" w14:textId="77777777" w:rsidR="00D54CEA" w:rsidRPr="0030694A" w:rsidRDefault="00D54CEA" w:rsidP="00D54CEA">
            <w:pPr>
              <w:jc w:val="right"/>
              <w:rPr>
                <w:rFonts w:ascii="Arial" w:hAnsi="Arial" w:cs="Arial"/>
                <w:b/>
                <w:sz w:val="20"/>
                <w:szCs w:val="20"/>
                <w:lang w:val="pt-PT"/>
              </w:rPr>
            </w:pPr>
            <w:r w:rsidRPr="0030694A">
              <w:rPr>
                <w:rFonts w:ascii="Arial" w:hAnsi="Arial" w:cs="Arial"/>
                <w:b/>
                <w:sz w:val="20"/>
                <w:szCs w:val="20"/>
                <w:lang w:val="pt-PT"/>
              </w:rPr>
              <w:t>Control</w:t>
            </w:r>
          </w:p>
        </w:tc>
      </w:tr>
      <w:tr w:rsidR="00D54CEA" w:rsidRPr="0030694A" w14:paraId="03A77FCF" w14:textId="77777777" w:rsidTr="00D54CEA">
        <w:trPr>
          <w:trHeight w:val="255"/>
        </w:trPr>
        <w:tc>
          <w:tcPr>
            <w:tcW w:w="3652" w:type="dxa"/>
            <w:shd w:val="clear" w:color="auto" w:fill="auto"/>
            <w:noWrap/>
          </w:tcPr>
          <w:p w14:paraId="33F79064" w14:textId="77777777" w:rsidR="00D54CEA" w:rsidRPr="0030694A" w:rsidRDefault="00D54CEA" w:rsidP="00D54CEA">
            <w:pPr>
              <w:rPr>
                <w:rFonts w:ascii="Arial" w:hAnsi="Arial" w:cs="Arial"/>
                <w:sz w:val="20"/>
                <w:szCs w:val="20"/>
              </w:rPr>
            </w:pPr>
            <w:r w:rsidRPr="0030694A">
              <w:rPr>
                <w:rFonts w:ascii="Arial" w:hAnsi="Arial" w:cs="Arial"/>
                <w:sz w:val="20"/>
                <w:szCs w:val="20"/>
              </w:rPr>
              <w:t>urea</w:t>
            </w:r>
          </w:p>
        </w:tc>
        <w:tc>
          <w:tcPr>
            <w:tcW w:w="1285" w:type="dxa"/>
            <w:shd w:val="clear" w:color="auto" w:fill="auto"/>
            <w:noWrap/>
          </w:tcPr>
          <w:p w14:paraId="3B6B2532" w14:textId="77777777" w:rsidR="00D54CEA" w:rsidRPr="0030694A" w:rsidRDefault="00D54CEA" w:rsidP="00D54CEA">
            <w:pPr>
              <w:jc w:val="right"/>
              <w:rPr>
                <w:rFonts w:ascii="Arial" w:hAnsi="Arial" w:cs="Arial"/>
                <w:sz w:val="18"/>
              </w:rPr>
            </w:pPr>
            <w:r w:rsidRPr="0030694A">
              <w:rPr>
                <w:rFonts w:ascii="Arial" w:hAnsi="Arial" w:cs="Arial"/>
                <w:sz w:val="18"/>
              </w:rPr>
              <w:t>(N: ) 50 mM</w:t>
            </w:r>
          </w:p>
        </w:tc>
        <w:tc>
          <w:tcPr>
            <w:tcW w:w="1431" w:type="dxa"/>
            <w:gridSpan w:val="2"/>
            <w:shd w:val="clear" w:color="auto" w:fill="auto"/>
            <w:noWrap/>
          </w:tcPr>
          <w:p w14:paraId="187EB2FA"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150 g</w:t>
            </w:r>
          </w:p>
        </w:tc>
        <w:tc>
          <w:tcPr>
            <w:tcW w:w="2097" w:type="dxa"/>
            <w:shd w:val="clear" w:color="auto" w:fill="auto"/>
            <w:noWrap/>
          </w:tcPr>
          <w:p w14:paraId="4FA4E30E" w14:textId="77777777" w:rsidR="00D54CEA" w:rsidRPr="0030694A" w:rsidRDefault="00D54CEA" w:rsidP="00D54CEA">
            <w:pPr>
              <w:rPr>
                <w:rFonts w:ascii="Arial" w:hAnsi="Arial" w:cs="Arial"/>
                <w:sz w:val="20"/>
                <w:szCs w:val="20"/>
                <w:lang w:val="pt-PT"/>
              </w:rPr>
            </w:pPr>
            <w:r w:rsidRPr="0030694A">
              <w:rPr>
                <w:rFonts w:ascii="Arial" w:hAnsi="Arial" w:cs="Arial"/>
                <w:sz w:val="20"/>
                <w:szCs w:val="20"/>
                <w:lang w:val="pt-PT"/>
              </w:rPr>
              <w:t> </w:t>
            </w:r>
          </w:p>
        </w:tc>
      </w:tr>
      <w:tr w:rsidR="00D54CEA" w:rsidRPr="0030694A" w14:paraId="71DD6218" w14:textId="77777777" w:rsidTr="00D54CEA">
        <w:trPr>
          <w:trHeight w:val="255"/>
        </w:trPr>
        <w:tc>
          <w:tcPr>
            <w:tcW w:w="3652" w:type="dxa"/>
            <w:shd w:val="clear" w:color="auto" w:fill="auto"/>
            <w:noWrap/>
          </w:tcPr>
          <w:p w14:paraId="4BDED502" w14:textId="77777777" w:rsidR="00D54CEA" w:rsidRPr="0030694A" w:rsidRDefault="00D54CEA" w:rsidP="00D54CEA">
            <w:pPr>
              <w:rPr>
                <w:rFonts w:ascii="Arial" w:hAnsi="Arial" w:cs="Arial"/>
                <w:sz w:val="20"/>
                <w:szCs w:val="20"/>
              </w:rPr>
            </w:pPr>
            <w:r w:rsidRPr="0030694A">
              <w:rPr>
                <w:rFonts w:ascii="Arial" w:hAnsi="Arial" w:cs="Arial"/>
                <w:sz w:val="20"/>
                <w:szCs w:val="20"/>
              </w:rPr>
              <w:t>KH</w:t>
            </w:r>
            <w:r w:rsidRPr="0030694A">
              <w:rPr>
                <w:rFonts w:ascii="Arial" w:hAnsi="Arial" w:cs="Arial"/>
                <w:strike/>
                <w:sz w:val="20"/>
                <w:szCs w:val="20"/>
                <w:vertAlign w:val="subscript"/>
              </w:rPr>
              <w:t>2</w:t>
            </w:r>
            <w:r w:rsidRPr="0030694A">
              <w:rPr>
                <w:rFonts w:ascii="Arial" w:hAnsi="Arial" w:cs="Arial"/>
                <w:sz w:val="20"/>
                <w:szCs w:val="20"/>
              </w:rPr>
              <w:t>PO</w:t>
            </w:r>
            <w:r w:rsidRPr="0030694A">
              <w:rPr>
                <w:rFonts w:ascii="Arial" w:hAnsi="Arial" w:cs="Arial"/>
                <w:sz w:val="20"/>
                <w:szCs w:val="20"/>
                <w:vertAlign w:val="subscript"/>
              </w:rPr>
              <w:t>4</w:t>
            </w:r>
          </w:p>
        </w:tc>
        <w:tc>
          <w:tcPr>
            <w:tcW w:w="1285" w:type="dxa"/>
            <w:shd w:val="clear" w:color="auto" w:fill="auto"/>
            <w:noWrap/>
          </w:tcPr>
          <w:p w14:paraId="3E9E7908" w14:textId="77777777" w:rsidR="00D54CEA" w:rsidRPr="0030694A" w:rsidRDefault="00D54CEA" w:rsidP="00D54CEA">
            <w:pPr>
              <w:jc w:val="right"/>
              <w:rPr>
                <w:rFonts w:ascii="Arial" w:hAnsi="Arial" w:cs="Arial"/>
                <w:sz w:val="18"/>
              </w:rPr>
            </w:pPr>
            <w:r w:rsidRPr="0030694A">
              <w:rPr>
                <w:rFonts w:ascii="Arial" w:hAnsi="Arial" w:cs="Arial"/>
                <w:sz w:val="18"/>
              </w:rPr>
              <w:t>1.7 mM</w:t>
            </w:r>
          </w:p>
        </w:tc>
        <w:tc>
          <w:tcPr>
            <w:tcW w:w="1431" w:type="dxa"/>
            <w:gridSpan w:val="2"/>
            <w:shd w:val="clear" w:color="auto" w:fill="auto"/>
            <w:noWrap/>
          </w:tcPr>
          <w:p w14:paraId="6095F06F"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23 g</w:t>
            </w:r>
          </w:p>
        </w:tc>
        <w:tc>
          <w:tcPr>
            <w:tcW w:w="2097" w:type="dxa"/>
            <w:shd w:val="clear" w:color="auto" w:fill="auto"/>
            <w:noWrap/>
          </w:tcPr>
          <w:p w14:paraId="7335CBEE" w14:textId="77777777" w:rsidR="00D54CEA" w:rsidRPr="0030694A" w:rsidRDefault="00D54CEA" w:rsidP="00D54CEA">
            <w:pPr>
              <w:rPr>
                <w:rFonts w:ascii="Arial" w:hAnsi="Arial" w:cs="Arial"/>
                <w:sz w:val="20"/>
                <w:szCs w:val="20"/>
                <w:lang w:val="pt-PT"/>
              </w:rPr>
            </w:pPr>
          </w:p>
        </w:tc>
      </w:tr>
      <w:tr w:rsidR="00D54CEA" w:rsidRPr="0030694A" w14:paraId="5CB138C7" w14:textId="77777777" w:rsidTr="00D54CEA">
        <w:trPr>
          <w:trHeight w:val="255"/>
        </w:trPr>
        <w:tc>
          <w:tcPr>
            <w:tcW w:w="3652" w:type="dxa"/>
            <w:shd w:val="clear" w:color="auto" w:fill="auto"/>
            <w:noWrap/>
          </w:tcPr>
          <w:p w14:paraId="55091DA4" w14:textId="77777777" w:rsidR="00D54CEA" w:rsidRPr="0030694A" w:rsidRDefault="00D54CEA" w:rsidP="00D54CEA">
            <w:pPr>
              <w:rPr>
                <w:rFonts w:ascii="Arial" w:hAnsi="Arial" w:cs="Arial"/>
                <w:sz w:val="20"/>
                <w:szCs w:val="20"/>
              </w:rPr>
            </w:pPr>
            <w:r w:rsidRPr="0030694A">
              <w:rPr>
                <w:rFonts w:ascii="Arial" w:hAnsi="Arial" w:cs="Arial"/>
                <w:sz w:val="20"/>
                <w:szCs w:val="20"/>
              </w:rPr>
              <w:t>Na</w:t>
            </w:r>
            <w:r w:rsidRPr="0030694A">
              <w:rPr>
                <w:rFonts w:ascii="Arial" w:hAnsi="Arial" w:cs="Arial"/>
                <w:sz w:val="20"/>
                <w:szCs w:val="20"/>
                <w:vertAlign w:val="subscript"/>
              </w:rPr>
              <w:t>2</w:t>
            </w:r>
            <w:r w:rsidRPr="0030694A">
              <w:rPr>
                <w:rFonts w:ascii="Arial" w:hAnsi="Arial" w:cs="Arial"/>
                <w:sz w:val="20"/>
                <w:szCs w:val="20"/>
              </w:rPr>
              <w:t>EDTA</w:t>
            </w:r>
          </w:p>
        </w:tc>
        <w:tc>
          <w:tcPr>
            <w:tcW w:w="1285" w:type="dxa"/>
            <w:shd w:val="clear" w:color="auto" w:fill="auto"/>
            <w:noWrap/>
          </w:tcPr>
          <w:p w14:paraId="59C2FE35" w14:textId="77777777" w:rsidR="00D54CEA" w:rsidRPr="0030694A" w:rsidRDefault="00D54CEA" w:rsidP="00D54CEA">
            <w:pPr>
              <w:tabs>
                <w:tab w:val="center" w:pos="1068"/>
                <w:tab w:val="right" w:pos="2136"/>
              </w:tabs>
              <w:jc w:val="right"/>
              <w:rPr>
                <w:rFonts w:ascii="Arial" w:hAnsi="Arial" w:cs="Arial"/>
                <w:sz w:val="20"/>
                <w:szCs w:val="20"/>
              </w:rPr>
            </w:pPr>
            <w:r w:rsidRPr="0030694A">
              <w:rPr>
                <w:rFonts w:ascii="Arial" w:hAnsi="Arial" w:cs="Arial"/>
                <w:sz w:val="20"/>
                <w:szCs w:val="20"/>
              </w:rPr>
              <w:t>282 µM</w:t>
            </w:r>
          </w:p>
        </w:tc>
        <w:tc>
          <w:tcPr>
            <w:tcW w:w="1431" w:type="dxa"/>
            <w:gridSpan w:val="2"/>
            <w:shd w:val="clear" w:color="auto" w:fill="auto"/>
            <w:noWrap/>
          </w:tcPr>
          <w:p w14:paraId="289F2B18" w14:textId="6F61B48D" w:rsidR="00D54CEA" w:rsidRPr="0030694A" w:rsidRDefault="00D54CEA" w:rsidP="00D54CEA">
            <w:pPr>
              <w:tabs>
                <w:tab w:val="center" w:pos="480"/>
                <w:tab w:val="right" w:pos="960"/>
                <w:tab w:val="center" w:pos="1068"/>
                <w:tab w:val="right" w:pos="2136"/>
              </w:tabs>
              <w:jc w:val="right"/>
              <w:rPr>
                <w:rFonts w:ascii="Arial" w:hAnsi="Arial" w:cs="Arial"/>
                <w:sz w:val="20"/>
                <w:szCs w:val="20"/>
              </w:rPr>
            </w:pPr>
            <w:r w:rsidRPr="0030694A">
              <w:rPr>
                <w:rFonts w:ascii="Arial" w:hAnsi="Arial" w:cs="Arial"/>
                <w:sz w:val="20"/>
                <w:szCs w:val="20"/>
              </w:rPr>
              <w:tab/>
            </w:r>
            <w:r w:rsidRPr="0030694A">
              <w:rPr>
                <w:rFonts w:ascii="Arial" w:hAnsi="Arial" w:cs="Arial"/>
                <w:sz w:val="20"/>
                <w:szCs w:val="20"/>
              </w:rPr>
              <w:tab/>
              <w:t>6</w:t>
            </w:r>
            <w:r w:rsidR="00567172">
              <w:rPr>
                <w:rFonts w:ascii="Arial" w:hAnsi="Arial" w:cs="Arial"/>
                <w:sz w:val="20"/>
                <w:szCs w:val="20"/>
              </w:rPr>
              <w:t xml:space="preserve"> </w:t>
            </w:r>
            <w:r w:rsidRPr="0030694A">
              <w:rPr>
                <w:rFonts w:ascii="Arial" w:hAnsi="Arial" w:cs="Arial"/>
                <w:sz w:val="20"/>
                <w:szCs w:val="20"/>
              </w:rPr>
              <w:t xml:space="preserve">g </w:t>
            </w:r>
          </w:p>
        </w:tc>
        <w:tc>
          <w:tcPr>
            <w:tcW w:w="2097" w:type="dxa"/>
            <w:shd w:val="clear" w:color="auto" w:fill="auto"/>
            <w:noWrap/>
          </w:tcPr>
          <w:p w14:paraId="7D450A83" w14:textId="77777777" w:rsidR="00D54CEA" w:rsidRPr="0030694A" w:rsidRDefault="00D54CEA" w:rsidP="00D54CEA">
            <w:pPr>
              <w:rPr>
                <w:rFonts w:ascii="Arial" w:hAnsi="Arial" w:cs="Arial"/>
                <w:sz w:val="20"/>
                <w:szCs w:val="20"/>
                <w:lang w:val="pt-PT"/>
              </w:rPr>
            </w:pPr>
          </w:p>
        </w:tc>
      </w:tr>
      <w:tr w:rsidR="00D54CEA" w:rsidRPr="0030694A" w14:paraId="678260B0" w14:textId="77777777" w:rsidTr="00D54CEA">
        <w:trPr>
          <w:trHeight w:val="255"/>
        </w:trPr>
        <w:tc>
          <w:tcPr>
            <w:tcW w:w="3652" w:type="dxa"/>
            <w:shd w:val="clear" w:color="auto" w:fill="auto"/>
            <w:noWrap/>
          </w:tcPr>
          <w:p w14:paraId="15DC076F" w14:textId="77777777" w:rsidR="00D54CEA" w:rsidRPr="0030694A" w:rsidRDefault="00D54CEA" w:rsidP="00D54CEA">
            <w:pPr>
              <w:rPr>
                <w:rFonts w:ascii="Arial" w:hAnsi="Arial" w:cs="Arial"/>
                <w:sz w:val="20"/>
                <w:szCs w:val="20"/>
              </w:rPr>
            </w:pPr>
            <w:r w:rsidRPr="0030694A">
              <w:rPr>
                <w:rFonts w:ascii="Arial" w:hAnsi="Arial" w:cs="Arial"/>
                <w:sz w:val="20"/>
                <w:szCs w:val="20"/>
              </w:rPr>
              <w:t>Trace mineral stock</w:t>
            </w:r>
          </w:p>
        </w:tc>
        <w:tc>
          <w:tcPr>
            <w:tcW w:w="1285" w:type="dxa"/>
            <w:shd w:val="clear" w:color="auto" w:fill="auto"/>
            <w:noWrap/>
          </w:tcPr>
          <w:p w14:paraId="3515D856" w14:textId="77777777" w:rsidR="00D54CEA" w:rsidRPr="0030694A" w:rsidRDefault="00D54CEA" w:rsidP="00D54CEA">
            <w:pPr>
              <w:jc w:val="right"/>
              <w:rPr>
                <w:rFonts w:ascii="Arial" w:hAnsi="Arial" w:cs="Arial"/>
                <w:sz w:val="18"/>
              </w:rPr>
            </w:pPr>
          </w:p>
        </w:tc>
        <w:tc>
          <w:tcPr>
            <w:tcW w:w="1431" w:type="dxa"/>
            <w:gridSpan w:val="2"/>
            <w:shd w:val="clear" w:color="auto" w:fill="auto"/>
            <w:noWrap/>
          </w:tcPr>
          <w:p w14:paraId="221918C3"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100 ml</w:t>
            </w:r>
          </w:p>
        </w:tc>
        <w:tc>
          <w:tcPr>
            <w:tcW w:w="2097" w:type="dxa"/>
            <w:shd w:val="clear" w:color="auto" w:fill="auto"/>
            <w:noWrap/>
          </w:tcPr>
          <w:p w14:paraId="37D7A930" w14:textId="77777777" w:rsidR="00D54CEA" w:rsidRPr="0030694A" w:rsidRDefault="00D54CEA" w:rsidP="00D54CEA">
            <w:pPr>
              <w:rPr>
                <w:rFonts w:ascii="Arial" w:hAnsi="Arial" w:cs="Arial"/>
                <w:sz w:val="20"/>
                <w:szCs w:val="20"/>
                <w:lang w:val="pt-PT"/>
              </w:rPr>
            </w:pPr>
          </w:p>
        </w:tc>
      </w:tr>
      <w:tr w:rsidR="00D54CEA" w:rsidRPr="0030694A" w14:paraId="7FBDAE44" w14:textId="77777777" w:rsidTr="00D54CEA">
        <w:trPr>
          <w:trHeight w:val="255"/>
        </w:trPr>
        <w:tc>
          <w:tcPr>
            <w:tcW w:w="3652" w:type="dxa"/>
            <w:shd w:val="clear" w:color="auto" w:fill="auto"/>
            <w:noWrap/>
          </w:tcPr>
          <w:p w14:paraId="0FC4405E" w14:textId="77777777" w:rsidR="00D54CEA" w:rsidRPr="00522503" w:rsidRDefault="00D54CEA" w:rsidP="00D54CEA">
            <w:pPr>
              <w:rPr>
                <w:rFonts w:ascii="Arial" w:hAnsi="Arial" w:cs="Arial"/>
                <w:sz w:val="20"/>
                <w:szCs w:val="20"/>
                <w:lang w:val="nl-NL"/>
              </w:rPr>
            </w:pPr>
            <w:r w:rsidRPr="00522503">
              <w:rPr>
                <w:rFonts w:ascii="Arial" w:hAnsi="Arial" w:cs="Arial"/>
                <w:sz w:val="20"/>
                <w:szCs w:val="20"/>
                <w:lang w:val="nl-NL"/>
              </w:rPr>
              <w:t>Deion wat ad tot vol</w:t>
            </w:r>
          </w:p>
        </w:tc>
        <w:tc>
          <w:tcPr>
            <w:tcW w:w="1285" w:type="dxa"/>
            <w:shd w:val="clear" w:color="auto" w:fill="auto"/>
            <w:noWrap/>
          </w:tcPr>
          <w:p w14:paraId="76E6165C" w14:textId="77777777" w:rsidR="00D54CEA" w:rsidRPr="00522503" w:rsidRDefault="00D54CEA" w:rsidP="00D54CEA">
            <w:pPr>
              <w:jc w:val="right"/>
              <w:rPr>
                <w:rFonts w:ascii="Arial" w:hAnsi="Arial" w:cs="Arial"/>
                <w:sz w:val="18"/>
                <w:lang w:val="nl-NL"/>
              </w:rPr>
            </w:pPr>
          </w:p>
        </w:tc>
        <w:tc>
          <w:tcPr>
            <w:tcW w:w="1431" w:type="dxa"/>
            <w:gridSpan w:val="2"/>
            <w:shd w:val="clear" w:color="auto" w:fill="auto"/>
            <w:noWrap/>
          </w:tcPr>
          <w:p w14:paraId="73F4BACF"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1000 ml</w:t>
            </w:r>
          </w:p>
        </w:tc>
        <w:tc>
          <w:tcPr>
            <w:tcW w:w="2097" w:type="dxa"/>
            <w:shd w:val="clear" w:color="auto" w:fill="auto"/>
            <w:noWrap/>
          </w:tcPr>
          <w:p w14:paraId="0EAF8CEA" w14:textId="77777777" w:rsidR="00D54CEA" w:rsidRPr="0030694A" w:rsidRDefault="00D54CEA" w:rsidP="00D54CEA">
            <w:pPr>
              <w:rPr>
                <w:rFonts w:ascii="Arial" w:hAnsi="Arial" w:cs="Arial"/>
                <w:sz w:val="20"/>
                <w:szCs w:val="20"/>
                <w:lang w:val="pt-PT"/>
              </w:rPr>
            </w:pPr>
          </w:p>
        </w:tc>
      </w:tr>
      <w:tr w:rsidR="00D54CEA" w:rsidRPr="0030694A" w14:paraId="02254F12" w14:textId="77777777" w:rsidTr="00D54CEA">
        <w:trPr>
          <w:trHeight w:val="255"/>
        </w:trPr>
        <w:tc>
          <w:tcPr>
            <w:tcW w:w="3652" w:type="dxa"/>
            <w:shd w:val="clear" w:color="auto" w:fill="auto"/>
            <w:noWrap/>
          </w:tcPr>
          <w:p w14:paraId="2AD36EED" w14:textId="0E1F4E7A" w:rsidR="00D54CEA" w:rsidRPr="0030694A" w:rsidRDefault="00D54CEA" w:rsidP="00D54CEA">
            <w:pPr>
              <w:rPr>
                <w:rFonts w:ascii="Arial" w:hAnsi="Arial" w:cs="Arial"/>
                <w:sz w:val="20"/>
                <w:szCs w:val="20"/>
                <w:lang w:val="pt-PT"/>
              </w:rPr>
            </w:pPr>
            <w:r w:rsidRPr="004E3944">
              <w:rPr>
                <w:rFonts w:ascii="Arial" w:hAnsi="Arial" w:cs="Arial"/>
                <w:color w:val="FF0000"/>
                <w:sz w:val="16"/>
                <w:szCs w:val="20"/>
              </w:rPr>
              <w:t>pH adjust</w:t>
            </w:r>
            <w:r w:rsidR="00567172">
              <w:rPr>
                <w:rFonts w:ascii="Arial" w:hAnsi="Arial" w:cs="Arial"/>
                <w:color w:val="FF0000"/>
                <w:sz w:val="16"/>
                <w:szCs w:val="20"/>
              </w:rPr>
              <w:t xml:space="preserve"> </w:t>
            </w:r>
            <w:r w:rsidRPr="004E3944">
              <w:rPr>
                <w:rFonts w:ascii="Arial" w:hAnsi="Arial" w:cs="Arial"/>
                <w:color w:val="FF0000"/>
                <w:sz w:val="16"/>
                <w:szCs w:val="20"/>
              </w:rPr>
              <w:t>to 7.5-7.6 with</w:t>
            </w:r>
            <w:r w:rsidR="00567172">
              <w:rPr>
                <w:rFonts w:ascii="Arial" w:hAnsi="Arial" w:cs="Arial"/>
                <w:color w:val="FF0000"/>
                <w:sz w:val="16"/>
                <w:szCs w:val="20"/>
              </w:rPr>
              <w:t xml:space="preserve"> </w:t>
            </w:r>
            <w:r w:rsidRPr="004E3944">
              <w:rPr>
                <w:rFonts w:ascii="Arial" w:hAnsi="Arial" w:cs="Arial"/>
                <w:color w:val="FF0000"/>
                <w:sz w:val="16"/>
                <w:szCs w:val="20"/>
              </w:rPr>
              <w:t>NaOH</w:t>
            </w:r>
          </w:p>
        </w:tc>
        <w:tc>
          <w:tcPr>
            <w:tcW w:w="1285" w:type="dxa"/>
            <w:shd w:val="clear" w:color="auto" w:fill="auto"/>
            <w:noWrap/>
          </w:tcPr>
          <w:p w14:paraId="0C533645" w14:textId="77777777" w:rsidR="00D54CEA" w:rsidRPr="0030694A" w:rsidRDefault="00D54CEA" w:rsidP="00D54CEA">
            <w:pPr>
              <w:jc w:val="right"/>
              <w:rPr>
                <w:rFonts w:ascii="Arial" w:hAnsi="Arial" w:cs="Arial"/>
                <w:sz w:val="18"/>
              </w:rPr>
            </w:pPr>
          </w:p>
        </w:tc>
        <w:tc>
          <w:tcPr>
            <w:tcW w:w="1431" w:type="dxa"/>
            <w:gridSpan w:val="2"/>
            <w:shd w:val="clear" w:color="auto" w:fill="auto"/>
            <w:noWrap/>
          </w:tcPr>
          <w:p w14:paraId="6F55A312" w14:textId="77777777" w:rsidR="00D54CEA" w:rsidRPr="0030694A" w:rsidRDefault="00D54CEA" w:rsidP="00D54CEA">
            <w:pPr>
              <w:jc w:val="right"/>
              <w:rPr>
                <w:rFonts w:ascii="Arial" w:hAnsi="Arial" w:cs="Arial"/>
                <w:sz w:val="20"/>
                <w:szCs w:val="20"/>
              </w:rPr>
            </w:pPr>
          </w:p>
        </w:tc>
        <w:tc>
          <w:tcPr>
            <w:tcW w:w="2097" w:type="dxa"/>
            <w:shd w:val="clear" w:color="auto" w:fill="auto"/>
            <w:noWrap/>
          </w:tcPr>
          <w:p w14:paraId="435DD79C" w14:textId="77777777" w:rsidR="00D54CEA" w:rsidRPr="0030694A" w:rsidRDefault="00D54CEA" w:rsidP="00D54CEA">
            <w:pPr>
              <w:rPr>
                <w:rFonts w:ascii="Arial" w:hAnsi="Arial" w:cs="Arial"/>
                <w:sz w:val="20"/>
                <w:szCs w:val="20"/>
                <w:lang w:val="pt-PT"/>
              </w:rPr>
            </w:pPr>
          </w:p>
        </w:tc>
      </w:tr>
      <w:tr w:rsidR="00D54CEA" w:rsidRPr="0030694A" w14:paraId="12D8D5C4" w14:textId="77777777" w:rsidTr="00D54CEA">
        <w:trPr>
          <w:trHeight w:val="255"/>
        </w:trPr>
        <w:tc>
          <w:tcPr>
            <w:tcW w:w="3652" w:type="dxa"/>
            <w:shd w:val="clear" w:color="auto" w:fill="auto"/>
            <w:noWrap/>
          </w:tcPr>
          <w:p w14:paraId="6C571F62" w14:textId="77777777" w:rsidR="00D54CEA" w:rsidRPr="0030694A" w:rsidRDefault="00D54CEA" w:rsidP="00D54CEA">
            <w:pPr>
              <w:rPr>
                <w:rFonts w:ascii="Arial" w:hAnsi="Arial" w:cs="Arial"/>
                <w:sz w:val="20"/>
                <w:szCs w:val="20"/>
              </w:rPr>
            </w:pPr>
          </w:p>
        </w:tc>
        <w:tc>
          <w:tcPr>
            <w:tcW w:w="1285" w:type="dxa"/>
            <w:shd w:val="clear" w:color="auto" w:fill="auto"/>
            <w:noWrap/>
          </w:tcPr>
          <w:p w14:paraId="655BD522" w14:textId="77777777" w:rsidR="00D54CEA" w:rsidRPr="0030694A" w:rsidRDefault="00D54CEA" w:rsidP="00D54CEA">
            <w:pPr>
              <w:jc w:val="right"/>
              <w:rPr>
                <w:rFonts w:ascii="Arial" w:hAnsi="Arial" w:cs="Arial"/>
                <w:sz w:val="18"/>
              </w:rPr>
            </w:pPr>
          </w:p>
        </w:tc>
        <w:tc>
          <w:tcPr>
            <w:tcW w:w="1431" w:type="dxa"/>
            <w:gridSpan w:val="2"/>
            <w:shd w:val="clear" w:color="auto" w:fill="auto"/>
            <w:noWrap/>
          </w:tcPr>
          <w:p w14:paraId="0F0C64BA" w14:textId="77777777" w:rsidR="00D54CEA" w:rsidRPr="0030694A" w:rsidRDefault="00D54CEA" w:rsidP="00D54CEA">
            <w:pPr>
              <w:jc w:val="right"/>
              <w:rPr>
                <w:rFonts w:ascii="Arial" w:hAnsi="Arial" w:cs="Arial"/>
                <w:sz w:val="20"/>
                <w:szCs w:val="20"/>
              </w:rPr>
            </w:pPr>
          </w:p>
        </w:tc>
        <w:tc>
          <w:tcPr>
            <w:tcW w:w="2097" w:type="dxa"/>
            <w:shd w:val="clear" w:color="auto" w:fill="auto"/>
            <w:noWrap/>
          </w:tcPr>
          <w:p w14:paraId="6980F235" w14:textId="77777777" w:rsidR="00D54CEA" w:rsidRPr="0030694A" w:rsidRDefault="00D54CEA" w:rsidP="00D54CEA">
            <w:pPr>
              <w:rPr>
                <w:rFonts w:ascii="Arial" w:hAnsi="Arial" w:cs="Arial"/>
                <w:sz w:val="20"/>
                <w:szCs w:val="20"/>
                <w:lang w:val="pt-PT"/>
              </w:rPr>
            </w:pPr>
          </w:p>
        </w:tc>
      </w:tr>
      <w:tr w:rsidR="00D54CEA" w:rsidRPr="0030694A" w14:paraId="71732F6E" w14:textId="77777777" w:rsidTr="00D54CEA">
        <w:trPr>
          <w:trHeight w:val="255"/>
        </w:trPr>
        <w:tc>
          <w:tcPr>
            <w:tcW w:w="3652" w:type="dxa"/>
            <w:shd w:val="clear" w:color="auto" w:fill="auto"/>
            <w:noWrap/>
          </w:tcPr>
          <w:p w14:paraId="238D7302" w14:textId="77777777" w:rsidR="00D54CEA" w:rsidRPr="0030694A" w:rsidRDefault="00D54CEA" w:rsidP="00D54CEA">
            <w:pPr>
              <w:rPr>
                <w:rFonts w:ascii="Arial" w:hAnsi="Arial" w:cs="Arial"/>
                <w:b/>
                <w:sz w:val="20"/>
                <w:szCs w:val="20"/>
                <w:u w:val="single"/>
              </w:rPr>
            </w:pPr>
            <w:r w:rsidRPr="0030694A">
              <w:rPr>
                <w:rFonts w:ascii="Arial" w:hAnsi="Arial" w:cs="Arial"/>
                <w:b/>
                <w:sz w:val="20"/>
                <w:szCs w:val="20"/>
                <w:u w:val="single"/>
              </w:rPr>
              <w:lastRenderedPageBreak/>
              <w:t>Nitrate-substrate</w:t>
            </w:r>
          </w:p>
        </w:tc>
        <w:tc>
          <w:tcPr>
            <w:tcW w:w="1285" w:type="dxa"/>
            <w:shd w:val="clear" w:color="auto" w:fill="auto"/>
            <w:noWrap/>
          </w:tcPr>
          <w:p w14:paraId="0481CD0D" w14:textId="77777777" w:rsidR="00D54CEA" w:rsidRPr="0030694A" w:rsidRDefault="00D54CEA" w:rsidP="00D54CEA">
            <w:pPr>
              <w:jc w:val="right"/>
              <w:rPr>
                <w:rFonts w:ascii="Arial" w:hAnsi="Arial" w:cs="Arial"/>
                <w:sz w:val="18"/>
              </w:rPr>
            </w:pPr>
            <w:r w:rsidRPr="0030694A">
              <w:rPr>
                <w:rFonts w:ascii="Arial" w:hAnsi="Arial" w:cs="Arial"/>
                <w:sz w:val="18"/>
              </w:rPr>
              <w:t>Conc. In medium</w:t>
            </w:r>
          </w:p>
        </w:tc>
        <w:tc>
          <w:tcPr>
            <w:tcW w:w="1431" w:type="dxa"/>
            <w:gridSpan w:val="2"/>
            <w:shd w:val="clear" w:color="auto" w:fill="auto"/>
            <w:noWrap/>
          </w:tcPr>
          <w:p w14:paraId="02A41D7B" w14:textId="77777777" w:rsidR="00D54CEA" w:rsidRPr="0030694A" w:rsidRDefault="00D54CEA" w:rsidP="00D54CEA">
            <w:pPr>
              <w:jc w:val="right"/>
              <w:rPr>
                <w:rFonts w:ascii="Arial" w:hAnsi="Arial" w:cs="Arial"/>
                <w:b/>
                <w:sz w:val="20"/>
                <w:szCs w:val="20"/>
              </w:rPr>
            </w:pPr>
            <w:r w:rsidRPr="0030694A">
              <w:rPr>
                <w:rFonts w:ascii="Arial" w:hAnsi="Arial" w:cs="Arial"/>
                <w:b/>
                <w:sz w:val="20"/>
                <w:szCs w:val="20"/>
              </w:rPr>
              <w:t>per liter substrate</w:t>
            </w:r>
          </w:p>
        </w:tc>
        <w:tc>
          <w:tcPr>
            <w:tcW w:w="2097" w:type="dxa"/>
            <w:shd w:val="clear" w:color="auto" w:fill="auto"/>
            <w:noWrap/>
          </w:tcPr>
          <w:p w14:paraId="6D0B9C2C" w14:textId="77777777" w:rsidR="00D54CEA" w:rsidRPr="0030694A" w:rsidRDefault="00D54CEA" w:rsidP="00D54CEA">
            <w:pPr>
              <w:jc w:val="right"/>
              <w:rPr>
                <w:rFonts w:ascii="Arial" w:hAnsi="Arial" w:cs="Arial"/>
                <w:b/>
                <w:sz w:val="20"/>
                <w:szCs w:val="20"/>
                <w:lang w:val="pt-PT"/>
              </w:rPr>
            </w:pPr>
            <w:r w:rsidRPr="0030694A">
              <w:rPr>
                <w:rFonts w:ascii="Arial" w:hAnsi="Arial" w:cs="Arial"/>
                <w:b/>
                <w:sz w:val="20"/>
                <w:szCs w:val="20"/>
                <w:lang w:val="pt-PT"/>
              </w:rPr>
              <w:t>Control</w:t>
            </w:r>
          </w:p>
        </w:tc>
      </w:tr>
      <w:tr w:rsidR="00D54CEA" w:rsidRPr="0030694A" w14:paraId="2834C81B" w14:textId="77777777" w:rsidTr="00D54CEA">
        <w:trPr>
          <w:trHeight w:val="255"/>
        </w:trPr>
        <w:tc>
          <w:tcPr>
            <w:tcW w:w="3652" w:type="dxa"/>
            <w:shd w:val="clear" w:color="auto" w:fill="auto"/>
            <w:noWrap/>
          </w:tcPr>
          <w:p w14:paraId="6AEF9202" w14:textId="77777777" w:rsidR="00D54CEA" w:rsidRPr="0030694A" w:rsidRDefault="00D54CEA" w:rsidP="00D54CEA">
            <w:pPr>
              <w:rPr>
                <w:rFonts w:ascii="Arial" w:hAnsi="Arial" w:cs="Arial"/>
                <w:sz w:val="20"/>
                <w:szCs w:val="20"/>
              </w:rPr>
            </w:pPr>
            <w:r w:rsidRPr="0030694A">
              <w:rPr>
                <w:rFonts w:ascii="Arial" w:hAnsi="Arial" w:cs="Arial"/>
                <w:sz w:val="20"/>
                <w:szCs w:val="20"/>
              </w:rPr>
              <w:t>NaNO</w:t>
            </w:r>
            <w:r w:rsidRPr="0030694A">
              <w:rPr>
                <w:rFonts w:ascii="Arial" w:hAnsi="Arial" w:cs="Arial"/>
                <w:sz w:val="20"/>
                <w:szCs w:val="20"/>
                <w:vertAlign w:val="subscript"/>
              </w:rPr>
              <w:t>3</w:t>
            </w:r>
          </w:p>
        </w:tc>
        <w:tc>
          <w:tcPr>
            <w:tcW w:w="1285" w:type="dxa"/>
            <w:shd w:val="clear" w:color="auto" w:fill="auto"/>
            <w:noWrap/>
          </w:tcPr>
          <w:p w14:paraId="03C14B18" w14:textId="77777777" w:rsidR="00D54CEA" w:rsidRPr="0030694A" w:rsidRDefault="00D54CEA" w:rsidP="00D54CEA">
            <w:pPr>
              <w:jc w:val="right"/>
              <w:rPr>
                <w:rFonts w:ascii="Arial" w:hAnsi="Arial" w:cs="Arial"/>
                <w:sz w:val="18"/>
              </w:rPr>
            </w:pPr>
            <w:r w:rsidRPr="0030694A">
              <w:rPr>
                <w:rFonts w:ascii="Arial" w:hAnsi="Arial" w:cs="Arial"/>
                <w:sz w:val="18"/>
              </w:rPr>
              <w:t>50 mM</w:t>
            </w:r>
          </w:p>
        </w:tc>
        <w:tc>
          <w:tcPr>
            <w:tcW w:w="1431" w:type="dxa"/>
            <w:gridSpan w:val="2"/>
            <w:shd w:val="clear" w:color="auto" w:fill="auto"/>
            <w:noWrap/>
          </w:tcPr>
          <w:p w14:paraId="296A8EA5"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212 g</w:t>
            </w:r>
            <w:r w:rsidRPr="00CC758A">
              <w:rPr>
                <w:rStyle w:val="Voetnootmarkering"/>
              </w:rPr>
              <w:footnoteReference w:id="1"/>
            </w:r>
          </w:p>
        </w:tc>
        <w:tc>
          <w:tcPr>
            <w:tcW w:w="2097" w:type="dxa"/>
            <w:shd w:val="clear" w:color="auto" w:fill="auto"/>
            <w:noWrap/>
          </w:tcPr>
          <w:p w14:paraId="77EF08E2" w14:textId="77777777" w:rsidR="00D54CEA" w:rsidRPr="0030694A" w:rsidRDefault="00D54CEA" w:rsidP="00D54CEA">
            <w:pPr>
              <w:rPr>
                <w:rFonts w:ascii="Arial" w:hAnsi="Arial" w:cs="Arial"/>
                <w:sz w:val="20"/>
                <w:szCs w:val="20"/>
                <w:lang w:val="pt-PT"/>
              </w:rPr>
            </w:pPr>
          </w:p>
        </w:tc>
      </w:tr>
      <w:tr w:rsidR="00D54CEA" w:rsidRPr="0030694A" w14:paraId="3F13F057" w14:textId="77777777" w:rsidTr="00D54CEA">
        <w:trPr>
          <w:trHeight w:val="255"/>
        </w:trPr>
        <w:tc>
          <w:tcPr>
            <w:tcW w:w="3652" w:type="dxa"/>
            <w:shd w:val="clear" w:color="auto" w:fill="auto"/>
            <w:noWrap/>
          </w:tcPr>
          <w:p w14:paraId="0BED6CFB" w14:textId="77777777" w:rsidR="00D54CEA" w:rsidRPr="0030694A" w:rsidRDefault="00D54CEA" w:rsidP="00D54CEA">
            <w:pPr>
              <w:rPr>
                <w:rFonts w:ascii="Arial" w:hAnsi="Arial" w:cs="Arial"/>
                <w:sz w:val="20"/>
                <w:szCs w:val="20"/>
              </w:rPr>
            </w:pPr>
            <w:r w:rsidRPr="0030694A">
              <w:rPr>
                <w:rFonts w:ascii="Arial" w:hAnsi="Arial" w:cs="Arial"/>
                <w:sz w:val="20"/>
                <w:szCs w:val="20"/>
              </w:rPr>
              <w:t>KH</w:t>
            </w:r>
            <w:r w:rsidRPr="0030694A">
              <w:rPr>
                <w:rFonts w:ascii="Arial" w:hAnsi="Arial" w:cs="Arial"/>
                <w:strike/>
                <w:sz w:val="20"/>
                <w:szCs w:val="20"/>
                <w:vertAlign w:val="subscript"/>
              </w:rPr>
              <w:t>2</w:t>
            </w:r>
            <w:r w:rsidRPr="0030694A">
              <w:rPr>
                <w:rFonts w:ascii="Arial" w:hAnsi="Arial" w:cs="Arial"/>
                <w:sz w:val="20"/>
                <w:szCs w:val="20"/>
              </w:rPr>
              <w:t>PO</w:t>
            </w:r>
            <w:r w:rsidRPr="0030694A">
              <w:rPr>
                <w:rFonts w:ascii="Arial" w:hAnsi="Arial" w:cs="Arial"/>
                <w:sz w:val="20"/>
                <w:szCs w:val="20"/>
                <w:vertAlign w:val="subscript"/>
              </w:rPr>
              <w:t>4</w:t>
            </w:r>
          </w:p>
        </w:tc>
        <w:tc>
          <w:tcPr>
            <w:tcW w:w="1285" w:type="dxa"/>
            <w:shd w:val="clear" w:color="auto" w:fill="auto"/>
            <w:noWrap/>
          </w:tcPr>
          <w:p w14:paraId="2E7AA35D" w14:textId="77777777" w:rsidR="00D54CEA" w:rsidRPr="0030694A" w:rsidRDefault="00D54CEA" w:rsidP="00D54CEA">
            <w:pPr>
              <w:jc w:val="right"/>
              <w:rPr>
                <w:rFonts w:ascii="Arial" w:hAnsi="Arial" w:cs="Arial"/>
                <w:sz w:val="18"/>
              </w:rPr>
            </w:pPr>
            <w:r w:rsidRPr="0030694A">
              <w:rPr>
                <w:rFonts w:ascii="Arial" w:hAnsi="Arial" w:cs="Arial"/>
                <w:sz w:val="18"/>
              </w:rPr>
              <w:t>1.7 mM</w:t>
            </w:r>
          </w:p>
        </w:tc>
        <w:tc>
          <w:tcPr>
            <w:tcW w:w="1431" w:type="dxa"/>
            <w:gridSpan w:val="2"/>
            <w:shd w:val="clear" w:color="auto" w:fill="auto"/>
            <w:noWrap/>
          </w:tcPr>
          <w:p w14:paraId="31D9F9E2"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 xml:space="preserve">11.5 g </w:t>
            </w:r>
          </w:p>
        </w:tc>
        <w:tc>
          <w:tcPr>
            <w:tcW w:w="2097" w:type="dxa"/>
            <w:shd w:val="clear" w:color="auto" w:fill="auto"/>
            <w:noWrap/>
          </w:tcPr>
          <w:p w14:paraId="12541770" w14:textId="77777777" w:rsidR="00D54CEA" w:rsidRPr="0030694A" w:rsidRDefault="00D54CEA" w:rsidP="00D54CEA">
            <w:pPr>
              <w:rPr>
                <w:rFonts w:ascii="Arial" w:hAnsi="Arial" w:cs="Arial"/>
                <w:sz w:val="20"/>
                <w:szCs w:val="20"/>
                <w:lang w:val="pt-PT"/>
              </w:rPr>
            </w:pPr>
          </w:p>
        </w:tc>
      </w:tr>
      <w:tr w:rsidR="00D54CEA" w:rsidRPr="0030694A" w14:paraId="31C73958" w14:textId="77777777" w:rsidTr="00D54CEA">
        <w:trPr>
          <w:trHeight w:val="255"/>
        </w:trPr>
        <w:tc>
          <w:tcPr>
            <w:tcW w:w="3652" w:type="dxa"/>
            <w:shd w:val="clear" w:color="auto" w:fill="auto"/>
            <w:noWrap/>
          </w:tcPr>
          <w:p w14:paraId="7AF80C79" w14:textId="77777777" w:rsidR="00D54CEA" w:rsidRPr="0030694A" w:rsidRDefault="00D54CEA" w:rsidP="00D54CEA">
            <w:pPr>
              <w:rPr>
                <w:rFonts w:ascii="Arial" w:hAnsi="Arial" w:cs="Arial"/>
                <w:sz w:val="20"/>
                <w:szCs w:val="20"/>
              </w:rPr>
            </w:pPr>
            <w:r w:rsidRPr="0030694A">
              <w:rPr>
                <w:rFonts w:ascii="Arial" w:hAnsi="Arial" w:cs="Arial"/>
                <w:sz w:val="20"/>
                <w:szCs w:val="20"/>
              </w:rPr>
              <w:t>Na</w:t>
            </w:r>
            <w:r w:rsidRPr="0030694A">
              <w:rPr>
                <w:rFonts w:ascii="Arial" w:hAnsi="Arial" w:cs="Arial"/>
                <w:sz w:val="20"/>
                <w:szCs w:val="20"/>
                <w:vertAlign w:val="subscript"/>
              </w:rPr>
              <w:t>2</w:t>
            </w:r>
            <w:r w:rsidRPr="0030694A">
              <w:rPr>
                <w:rFonts w:ascii="Arial" w:hAnsi="Arial" w:cs="Arial"/>
                <w:sz w:val="20"/>
                <w:szCs w:val="20"/>
              </w:rPr>
              <w:t>EDTA</w:t>
            </w:r>
          </w:p>
        </w:tc>
        <w:tc>
          <w:tcPr>
            <w:tcW w:w="1285" w:type="dxa"/>
            <w:shd w:val="clear" w:color="auto" w:fill="auto"/>
            <w:noWrap/>
          </w:tcPr>
          <w:p w14:paraId="19037A1E" w14:textId="7534A121" w:rsidR="00D54CEA" w:rsidRPr="0030694A" w:rsidRDefault="00D54CEA" w:rsidP="00D54CEA">
            <w:pPr>
              <w:jc w:val="right"/>
              <w:rPr>
                <w:rFonts w:ascii="Arial" w:hAnsi="Arial" w:cs="Arial"/>
                <w:sz w:val="18"/>
              </w:rPr>
            </w:pPr>
            <w:r w:rsidRPr="0030694A">
              <w:rPr>
                <w:rFonts w:ascii="Arial" w:hAnsi="Arial" w:cs="Arial"/>
                <w:sz w:val="18"/>
              </w:rPr>
              <w:t>173</w:t>
            </w:r>
            <w:r w:rsidR="00567172">
              <w:rPr>
                <w:rFonts w:ascii="Arial" w:hAnsi="Arial" w:cs="Arial"/>
                <w:sz w:val="18"/>
              </w:rPr>
              <w:t xml:space="preserve"> </w:t>
            </w:r>
            <w:r w:rsidRPr="0030694A">
              <w:rPr>
                <w:rFonts w:ascii="Arial" w:hAnsi="Arial" w:cs="Arial"/>
                <w:sz w:val="18"/>
              </w:rPr>
              <w:t>µM</w:t>
            </w:r>
          </w:p>
        </w:tc>
        <w:tc>
          <w:tcPr>
            <w:tcW w:w="1431" w:type="dxa"/>
            <w:gridSpan w:val="2"/>
            <w:shd w:val="clear" w:color="auto" w:fill="auto"/>
            <w:noWrap/>
          </w:tcPr>
          <w:p w14:paraId="357083A0"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3</w:t>
            </w:r>
            <w:r>
              <w:rPr>
                <w:rFonts w:ascii="Arial" w:hAnsi="Arial" w:cs="Arial"/>
                <w:sz w:val="20"/>
                <w:szCs w:val="20"/>
              </w:rPr>
              <w:t xml:space="preserve"> g</w:t>
            </w:r>
          </w:p>
        </w:tc>
        <w:tc>
          <w:tcPr>
            <w:tcW w:w="2097" w:type="dxa"/>
            <w:shd w:val="clear" w:color="auto" w:fill="auto"/>
            <w:noWrap/>
          </w:tcPr>
          <w:p w14:paraId="387669D7" w14:textId="77777777" w:rsidR="00D54CEA" w:rsidRPr="0030694A" w:rsidRDefault="00D54CEA" w:rsidP="00D54CEA">
            <w:pPr>
              <w:rPr>
                <w:rFonts w:ascii="Arial" w:hAnsi="Arial" w:cs="Arial"/>
                <w:sz w:val="20"/>
                <w:szCs w:val="20"/>
                <w:lang w:val="pt-PT"/>
              </w:rPr>
            </w:pPr>
          </w:p>
        </w:tc>
      </w:tr>
      <w:tr w:rsidR="00D54CEA" w:rsidRPr="0030694A" w14:paraId="1667F684" w14:textId="77777777" w:rsidTr="00D54CEA">
        <w:trPr>
          <w:trHeight w:val="255"/>
        </w:trPr>
        <w:tc>
          <w:tcPr>
            <w:tcW w:w="3652" w:type="dxa"/>
            <w:shd w:val="clear" w:color="auto" w:fill="auto"/>
            <w:noWrap/>
          </w:tcPr>
          <w:p w14:paraId="42EFAF73" w14:textId="77777777" w:rsidR="00D54CEA" w:rsidRPr="0030694A" w:rsidRDefault="00D54CEA" w:rsidP="00D54CEA">
            <w:pPr>
              <w:rPr>
                <w:rFonts w:ascii="Arial" w:hAnsi="Arial" w:cs="Arial"/>
                <w:sz w:val="20"/>
                <w:szCs w:val="20"/>
              </w:rPr>
            </w:pPr>
            <w:r w:rsidRPr="0030694A">
              <w:rPr>
                <w:rFonts w:ascii="Arial" w:hAnsi="Arial" w:cs="Arial"/>
                <w:sz w:val="20"/>
                <w:szCs w:val="20"/>
              </w:rPr>
              <w:t>Trace mineral stock</w:t>
            </w:r>
          </w:p>
        </w:tc>
        <w:tc>
          <w:tcPr>
            <w:tcW w:w="1285" w:type="dxa"/>
            <w:shd w:val="clear" w:color="auto" w:fill="auto"/>
            <w:noWrap/>
          </w:tcPr>
          <w:p w14:paraId="002A9763" w14:textId="77777777" w:rsidR="00D54CEA" w:rsidRPr="0030694A" w:rsidRDefault="00D54CEA" w:rsidP="00D54CEA">
            <w:pPr>
              <w:jc w:val="right"/>
              <w:rPr>
                <w:rFonts w:ascii="Arial" w:hAnsi="Arial" w:cs="Arial"/>
                <w:sz w:val="18"/>
              </w:rPr>
            </w:pPr>
          </w:p>
        </w:tc>
        <w:tc>
          <w:tcPr>
            <w:tcW w:w="1431" w:type="dxa"/>
            <w:gridSpan w:val="2"/>
            <w:shd w:val="clear" w:color="auto" w:fill="auto"/>
            <w:noWrap/>
          </w:tcPr>
          <w:p w14:paraId="7CFE64D0" w14:textId="77777777" w:rsidR="00D54CEA" w:rsidRPr="0030694A" w:rsidRDefault="00D54CEA" w:rsidP="00D54CEA">
            <w:pPr>
              <w:jc w:val="right"/>
              <w:rPr>
                <w:rFonts w:ascii="Arial" w:hAnsi="Arial" w:cs="Arial"/>
                <w:sz w:val="20"/>
                <w:szCs w:val="20"/>
              </w:rPr>
            </w:pPr>
            <w:r w:rsidRPr="0030694A">
              <w:rPr>
                <w:rFonts w:ascii="Arial" w:hAnsi="Arial" w:cs="Arial"/>
                <w:sz w:val="20"/>
                <w:szCs w:val="20"/>
              </w:rPr>
              <w:t>50 ml</w:t>
            </w:r>
          </w:p>
        </w:tc>
        <w:tc>
          <w:tcPr>
            <w:tcW w:w="2097" w:type="dxa"/>
            <w:shd w:val="clear" w:color="auto" w:fill="auto"/>
            <w:noWrap/>
          </w:tcPr>
          <w:p w14:paraId="466E7414" w14:textId="77777777" w:rsidR="00D54CEA" w:rsidRPr="0030694A" w:rsidRDefault="00D54CEA" w:rsidP="00D54CEA">
            <w:pPr>
              <w:rPr>
                <w:rFonts w:ascii="Arial" w:hAnsi="Arial" w:cs="Arial"/>
                <w:sz w:val="20"/>
                <w:szCs w:val="20"/>
                <w:lang w:val="pt-PT"/>
              </w:rPr>
            </w:pPr>
          </w:p>
        </w:tc>
      </w:tr>
      <w:tr w:rsidR="00D54CEA" w:rsidRPr="0030694A" w14:paraId="79B41B3B" w14:textId="77777777" w:rsidTr="00D54CEA">
        <w:trPr>
          <w:trHeight w:val="255"/>
        </w:trPr>
        <w:tc>
          <w:tcPr>
            <w:tcW w:w="3652" w:type="dxa"/>
            <w:shd w:val="clear" w:color="auto" w:fill="auto"/>
            <w:noWrap/>
          </w:tcPr>
          <w:p w14:paraId="2D68D1DD" w14:textId="77777777" w:rsidR="00D54CEA" w:rsidRPr="0030694A" w:rsidRDefault="00D54CEA" w:rsidP="00D54CEA">
            <w:pPr>
              <w:rPr>
                <w:rFonts w:ascii="Arial" w:hAnsi="Arial" w:cs="Arial"/>
                <w:sz w:val="20"/>
                <w:szCs w:val="20"/>
                <w:lang w:val="nl-NL"/>
              </w:rPr>
            </w:pPr>
            <w:r w:rsidRPr="0030694A">
              <w:rPr>
                <w:rFonts w:ascii="Arial" w:hAnsi="Arial" w:cs="Arial"/>
                <w:sz w:val="20"/>
                <w:szCs w:val="20"/>
                <w:lang w:val="nl-NL"/>
              </w:rPr>
              <w:t>Deion wat ad tot vol</w:t>
            </w:r>
          </w:p>
        </w:tc>
        <w:tc>
          <w:tcPr>
            <w:tcW w:w="1285" w:type="dxa"/>
            <w:shd w:val="clear" w:color="auto" w:fill="auto"/>
            <w:noWrap/>
          </w:tcPr>
          <w:p w14:paraId="2947CFB2" w14:textId="77777777" w:rsidR="00D54CEA" w:rsidRPr="0030694A" w:rsidRDefault="00D54CEA" w:rsidP="00D54CEA">
            <w:pPr>
              <w:jc w:val="right"/>
              <w:rPr>
                <w:rFonts w:ascii="Arial" w:hAnsi="Arial" w:cs="Arial"/>
                <w:sz w:val="18"/>
                <w:lang w:val="nl-NL"/>
              </w:rPr>
            </w:pPr>
          </w:p>
        </w:tc>
        <w:tc>
          <w:tcPr>
            <w:tcW w:w="1431" w:type="dxa"/>
            <w:gridSpan w:val="2"/>
            <w:shd w:val="clear" w:color="auto" w:fill="auto"/>
            <w:noWrap/>
          </w:tcPr>
          <w:p w14:paraId="42F7B349" w14:textId="77777777" w:rsidR="00D54CEA" w:rsidRPr="0030694A" w:rsidRDefault="00D54CEA" w:rsidP="00D54CEA">
            <w:pPr>
              <w:jc w:val="right"/>
              <w:rPr>
                <w:rFonts w:ascii="Arial" w:hAnsi="Arial" w:cs="Arial"/>
                <w:sz w:val="20"/>
                <w:szCs w:val="20"/>
                <w:lang w:val="nl-NL"/>
              </w:rPr>
            </w:pPr>
            <w:r w:rsidRPr="0030694A">
              <w:rPr>
                <w:rFonts w:ascii="Arial" w:hAnsi="Arial" w:cs="Arial"/>
                <w:sz w:val="20"/>
                <w:szCs w:val="20"/>
                <w:lang w:val="nl-NL"/>
              </w:rPr>
              <w:t>1000 ml</w:t>
            </w:r>
          </w:p>
        </w:tc>
        <w:tc>
          <w:tcPr>
            <w:tcW w:w="2097" w:type="dxa"/>
            <w:shd w:val="clear" w:color="auto" w:fill="auto"/>
            <w:noWrap/>
          </w:tcPr>
          <w:p w14:paraId="33A5C645" w14:textId="77777777" w:rsidR="00D54CEA" w:rsidRPr="0030694A" w:rsidRDefault="00D54CEA" w:rsidP="00D54CEA">
            <w:pPr>
              <w:rPr>
                <w:rFonts w:ascii="Arial" w:hAnsi="Arial" w:cs="Arial"/>
                <w:sz w:val="20"/>
                <w:szCs w:val="20"/>
                <w:lang w:val="pt-PT"/>
              </w:rPr>
            </w:pPr>
          </w:p>
        </w:tc>
      </w:tr>
      <w:tr w:rsidR="00D54CEA" w:rsidRPr="0030694A" w14:paraId="61387392" w14:textId="77777777" w:rsidTr="00D54CEA">
        <w:trPr>
          <w:trHeight w:val="255"/>
        </w:trPr>
        <w:tc>
          <w:tcPr>
            <w:tcW w:w="3652" w:type="dxa"/>
            <w:shd w:val="clear" w:color="auto" w:fill="auto"/>
            <w:noWrap/>
          </w:tcPr>
          <w:p w14:paraId="0D85A24B" w14:textId="15F0D233" w:rsidR="00D54CEA" w:rsidRPr="0030694A" w:rsidRDefault="00D54CEA" w:rsidP="00D54CEA">
            <w:pPr>
              <w:rPr>
                <w:rFonts w:ascii="Arial" w:hAnsi="Arial" w:cs="Arial"/>
                <w:sz w:val="20"/>
                <w:szCs w:val="20"/>
                <w:lang w:val="pt-PT"/>
              </w:rPr>
            </w:pPr>
            <w:r w:rsidRPr="0030694A">
              <w:rPr>
                <w:rFonts w:ascii="Arial" w:hAnsi="Arial" w:cs="Arial"/>
                <w:sz w:val="16"/>
                <w:szCs w:val="20"/>
              </w:rPr>
              <w:t>pH adjust</w:t>
            </w:r>
            <w:r w:rsidR="00567172">
              <w:rPr>
                <w:rFonts w:ascii="Arial" w:hAnsi="Arial" w:cs="Arial"/>
                <w:sz w:val="16"/>
                <w:szCs w:val="20"/>
              </w:rPr>
              <w:t xml:space="preserve"> </w:t>
            </w:r>
            <w:r w:rsidRPr="0030694A">
              <w:rPr>
                <w:rFonts w:ascii="Arial" w:hAnsi="Arial" w:cs="Arial"/>
                <w:sz w:val="16"/>
                <w:szCs w:val="20"/>
              </w:rPr>
              <w:t>to 7.5-7.6 with</w:t>
            </w:r>
            <w:r w:rsidR="00567172">
              <w:rPr>
                <w:rFonts w:ascii="Arial" w:hAnsi="Arial" w:cs="Arial"/>
                <w:sz w:val="16"/>
                <w:szCs w:val="20"/>
              </w:rPr>
              <w:t xml:space="preserve"> </w:t>
            </w:r>
            <w:r w:rsidRPr="0030694A">
              <w:rPr>
                <w:rFonts w:ascii="Arial" w:hAnsi="Arial" w:cs="Arial"/>
                <w:sz w:val="16"/>
                <w:szCs w:val="20"/>
              </w:rPr>
              <w:t>NaOH</w:t>
            </w:r>
          </w:p>
        </w:tc>
        <w:tc>
          <w:tcPr>
            <w:tcW w:w="1285" w:type="dxa"/>
            <w:shd w:val="clear" w:color="auto" w:fill="auto"/>
            <w:noWrap/>
          </w:tcPr>
          <w:p w14:paraId="5AAFD476" w14:textId="77777777" w:rsidR="00D54CEA" w:rsidRPr="0030694A" w:rsidRDefault="00D54CEA" w:rsidP="00D54CEA">
            <w:pPr>
              <w:jc w:val="right"/>
              <w:rPr>
                <w:rFonts w:ascii="Arial" w:hAnsi="Arial" w:cs="Arial"/>
                <w:sz w:val="18"/>
              </w:rPr>
            </w:pPr>
          </w:p>
        </w:tc>
        <w:tc>
          <w:tcPr>
            <w:tcW w:w="1431" w:type="dxa"/>
            <w:gridSpan w:val="2"/>
            <w:shd w:val="clear" w:color="auto" w:fill="auto"/>
            <w:noWrap/>
          </w:tcPr>
          <w:p w14:paraId="26769C12" w14:textId="77777777" w:rsidR="00D54CEA" w:rsidRPr="0030694A" w:rsidRDefault="00D54CEA" w:rsidP="00D54CEA">
            <w:pPr>
              <w:jc w:val="right"/>
              <w:rPr>
                <w:rFonts w:ascii="Arial" w:hAnsi="Arial" w:cs="Arial"/>
                <w:sz w:val="20"/>
                <w:szCs w:val="20"/>
              </w:rPr>
            </w:pPr>
          </w:p>
        </w:tc>
        <w:tc>
          <w:tcPr>
            <w:tcW w:w="2097" w:type="dxa"/>
            <w:shd w:val="clear" w:color="auto" w:fill="auto"/>
            <w:noWrap/>
          </w:tcPr>
          <w:p w14:paraId="2F4E12EA" w14:textId="77777777" w:rsidR="00D54CEA" w:rsidRPr="0030694A" w:rsidRDefault="00D54CEA" w:rsidP="00D54CEA">
            <w:pPr>
              <w:rPr>
                <w:rFonts w:ascii="Arial" w:hAnsi="Arial" w:cs="Arial"/>
                <w:sz w:val="20"/>
                <w:szCs w:val="20"/>
                <w:lang w:val="pt-PT"/>
              </w:rPr>
            </w:pPr>
          </w:p>
        </w:tc>
      </w:tr>
      <w:tr w:rsidR="00D54CEA" w:rsidRPr="0030694A" w14:paraId="0A25EC5D" w14:textId="77777777" w:rsidTr="00D54CEA">
        <w:trPr>
          <w:trHeight w:val="255"/>
        </w:trPr>
        <w:tc>
          <w:tcPr>
            <w:tcW w:w="3652" w:type="dxa"/>
            <w:shd w:val="clear" w:color="auto" w:fill="auto"/>
            <w:noWrap/>
          </w:tcPr>
          <w:p w14:paraId="4DB69CB4" w14:textId="77777777" w:rsidR="00D54CEA" w:rsidRPr="0030694A" w:rsidRDefault="00D54CEA" w:rsidP="00D54CEA">
            <w:pPr>
              <w:rPr>
                <w:rFonts w:ascii="Arial" w:hAnsi="Arial" w:cs="Arial"/>
                <w:sz w:val="20"/>
                <w:szCs w:val="20"/>
              </w:rPr>
            </w:pPr>
          </w:p>
        </w:tc>
        <w:tc>
          <w:tcPr>
            <w:tcW w:w="1285" w:type="dxa"/>
            <w:shd w:val="clear" w:color="auto" w:fill="auto"/>
            <w:noWrap/>
          </w:tcPr>
          <w:p w14:paraId="71A6781C" w14:textId="77777777" w:rsidR="00D54CEA" w:rsidRPr="0030694A" w:rsidRDefault="00D54CEA" w:rsidP="00D54CEA">
            <w:pPr>
              <w:jc w:val="right"/>
              <w:rPr>
                <w:rFonts w:ascii="Arial" w:hAnsi="Arial" w:cs="Arial"/>
                <w:sz w:val="18"/>
              </w:rPr>
            </w:pPr>
          </w:p>
        </w:tc>
        <w:tc>
          <w:tcPr>
            <w:tcW w:w="1431" w:type="dxa"/>
            <w:gridSpan w:val="2"/>
            <w:shd w:val="clear" w:color="auto" w:fill="auto"/>
            <w:noWrap/>
          </w:tcPr>
          <w:p w14:paraId="1A5AB865" w14:textId="77777777" w:rsidR="00D54CEA" w:rsidRPr="0030694A" w:rsidRDefault="00D54CEA" w:rsidP="00D54CEA">
            <w:pPr>
              <w:jc w:val="right"/>
              <w:rPr>
                <w:rFonts w:ascii="Arial" w:hAnsi="Arial" w:cs="Arial"/>
                <w:sz w:val="20"/>
                <w:szCs w:val="20"/>
              </w:rPr>
            </w:pPr>
          </w:p>
        </w:tc>
        <w:tc>
          <w:tcPr>
            <w:tcW w:w="2097" w:type="dxa"/>
            <w:shd w:val="clear" w:color="auto" w:fill="auto"/>
            <w:noWrap/>
          </w:tcPr>
          <w:p w14:paraId="2560B5A9" w14:textId="77777777" w:rsidR="00D54CEA" w:rsidRPr="0030694A" w:rsidRDefault="00D54CEA" w:rsidP="00D54CEA">
            <w:pPr>
              <w:rPr>
                <w:rFonts w:ascii="Arial" w:hAnsi="Arial" w:cs="Arial"/>
                <w:sz w:val="20"/>
                <w:szCs w:val="20"/>
                <w:lang w:val="pt-PT"/>
              </w:rPr>
            </w:pPr>
          </w:p>
        </w:tc>
      </w:tr>
      <w:tr w:rsidR="00D54CEA" w:rsidRPr="0030694A" w14:paraId="74628EB7" w14:textId="77777777" w:rsidTr="00D54CEA">
        <w:trPr>
          <w:trHeight w:val="255"/>
        </w:trPr>
        <w:tc>
          <w:tcPr>
            <w:tcW w:w="8465" w:type="dxa"/>
            <w:gridSpan w:val="5"/>
            <w:shd w:val="clear" w:color="auto" w:fill="auto"/>
            <w:noWrap/>
          </w:tcPr>
          <w:p w14:paraId="6BE968B3" w14:textId="77777777" w:rsidR="00D54CEA" w:rsidRPr="0030694A" w:rsidRDefault="00D54CEA" w:rsidP="00D54CEA">
            <w:pPr>
              <w:rPr>
                <w:rFonts w:ascii="Arial" w:hAnsi="Arial" w:cs="Arial"/>
                <w:sz w:val="20"/>
                <w:szCs w:val="20"/>
              </w:rPr>
            </w:pPr>
          </w:p>
        </w:tc>
      </w:tr>
      <w:tr w:rsidR="00D54CEA" w:rsidRPr="0030694A" w14:paraId="0BF0E989" w14:textId="77777777" w:rsidTr="00D54CEA">
        <w:trPr>
          <w:trHeight w:val="255"/>
        </w:trPr>
        <w:tc>
          <w:tcPr>
            <w:tcW w:w="8465" w:type="dxa"/>
            <w:gridSpan w:val="5"/>
            <w:shd w:val="clear" w:color="auto" w:fill="auto"/>
            <w:noWrap/>
          </w:tcPr>
          <w:p w14:paraId="0409EDB5" w14:textId="77777777" w:rsidR="00D54CEA" w:rsidRPr="0030694A" w:rsidRDefault="00D54CEA" w:rsidP="00D54CEA">
            <w:pPr>
              <w:rPr>
                <w:rFonts w:ascii="Arial" w:hAnsi="Arial" w:cs="Arial"/>
                <w:b/>
                <w:sz w:val="20"/>
                <w:szCs w:val="20"/>
                <w:u w:val="single"/>
              </w:rPr>
            </w:pPr>
            <w:r w:rsidRPr="0030694A">
              <w:rPr>
                <w:rFonts w:ascii="Arial" w:hAnsi="Arial" w:cs="Arial"/>
                <w:b/>
                <w:sz w:val="20"/>
                <w:szCs w:val="20"/>
                <w:u w:val="single"/>
              </w:rPr>
              <w:t>Dosage</w:t>
            </w:r>
          </w:p>
        </w:tc>
      </w:tr>
      <w:tr w:rsidR="00D54CEA" w:rsidRPr="0030694A" w14:paraId="0D529E96" w14:textId="77777777" w:rsidTr="00D54CEA">
        <w:trPr>
          <w:trHeight w:val="263"/>
        </w:trPr>
        <w:tc>
          <w:tcPr>
            <w:tcW w:w="3652" w:type="dxa"/>
            <w:shd w:val="clear" w:color="auto" w:fill="auto"/>
            <w:noWrap/>
          </w:tcPr>
          <w:p w14:paraId="343BE9C3" w14:textId="77777777" w:rsidR="00D54CEA" w:rsidRPr="0030694A" w:rsidRDefault="00D54CEA" w:rsidP="00D54CEA">
            <w:pPr>
              <w:rPr>
                <w:rFonts w:ascii="Arial" w:hAnsi="Arial" w:cs="Arial"/>
                <w:b/>
                <w:bCs/>
                <w:sz w:val="20"/>
                <w:szCs w:val="20"/>
              </w:rPr>
            </w:pPr>
          </w:p>
        </w:tc>
        <w:tc>
          <w:tcPr>
            <w:tcW w:w="2716" w:type="dxa"/>
            <w:gridSpan w:val="3"/>
            <w:shd w:val="clear" w:color="auto" w:fill="auto"/>
            <w:noWrap/>
          </w:tcPr>
          <w:p w14:paraId="7983B222" w14:textId="77777777" w:rsidR="00D54CEA" w:rsidRPr="0030694A" w:rsidRDefault="00D54CEA" w:rsidP="00D54CEA">
            <w:pPr>
              <w:jc w:val="right"/>
              <w:rPr>
                <w:rFonts w:ascii="Arial" w:hAnsi="Arial" w:cs="Arial"/>
                <w:b/>
                <w:sz w:val="18"/>
              </w:rPr>
            </w:pPr>
            <w:r w:rsidRPr="0030694A">
              <w:rPr>
                <w:rFonts w:ascii="Arial" w:hAnsi="Arial" w:cs="Arial"/>
                <w:b/>
                <w:sz w:val="18"/>
              </w:rPr>
              <w:t>Substrate per liter medium</w:t>
            </w:r>
          </w:p>
        </w:tc>
        <w:tc>
          <w:tcPr>
            <w:tcW w:w="2097" w:type="dxa"/>
            <w:shd w:val="clear" w:color="auto" w:fill="auto"/>
            <w:noWrap/>
          </w:tcPr>
          <w:p w14:paraId="4C55A974" w14:textId="77777777" w:rsidR="00D54CEA" w:rsidRPr="0030694A" w:rsidRDefault="00D54CEA" w:rsidP="00D54CEA">
            <w:pPr>
              <w:jc w:val="right"/>
              <w:rPr>
                <w:rFonts w:ascii="Arial" w:hAnsi="Arial" w:cs="Arial"/>
                <w:b/>
                <w:sz w:val="20"/>
                <w:szCs w:val="20"/>
              </w:rPr>
            </w:pPr>
            <w:r w:rsidRPr="0030694A">
              <w:rPr>
                <w:rFonts w:ascii="Arial" w:hAnsi="Arial" w:cs="Arial"/>
                <w:b/>
                <w:sz w:val="20"/>
                <w:szCs w:val="20"/>
              </w:rPr>
              <w:t>Control</w:t>
            </w:r>
          </w:p>
        </w:tc>
      </w:tr>
      <w:tr w:rsidR="00D54CEA" w:rsidRPr="0030694A" w14:paraId="1053CCD0" w14:textId="77777777" w:rsidTr="00D54CEA">
        <w:trPr>
          <w:trHeight w:val="263"/>
        </w:trPr>
        <w:tc>
          <w:tcPr>
            <w:tcW w:w="3652" w:type="dxa"/>
            <w:shd w:val="clear" w:color="auto" w:fill="auto"/>
            <w:noWrap/>
          </w:tcPr>
          <w:p w14:paraId="359A92FF" w14:textId="77777777" w:rsidR="00D54CEA" w:rsidRPr="0030694A" w:rsidRDefault="00D54CEA" w:rsidP="00D54CEA">
            <w:pPr>
              <w:rPr>
                <w:rFonts w:ascii="Arial" w:hAnsi="Arial" w:cs="Arial"/>
                <w:b/>
                <w:bCs/>
                <w:sz w:val="20"/>
                <w:szCs w:val="20"/>
              </w:rPr>
            </w:pPr>
            <w:r w:rsidRPr="0030694A">
              <w:rPr>
                <w:rFonts w:ascii="Arial" w:hAnsi="Arial" w:cs="Arial"/>
                <w:b/>
                <w:bCs/>
                <w:sz w:val="20"/>
                <w:szCs w:val="20"/>
              </w:rPr>
              <w:t>Phaeomed 5 - urea</w:t>
            </w:r>
          </w:p>
        </w:tc>
        <w:tc>
          <w:tcPr>
            <w:tcW w:w="2716" w:type="dxa"/>
            <w:gridSpan w:val="3"/>
            <w:shd w:val="clear" w:color="auto" w:fill="auto"/>
            <w:noWrap/>
          </w:tcPr>
          <w:p w14:paraId="06060473" w14:textId="77777777" w:rsidR="00D54CEA" w:rsidRPr="0030694A" w:rsidRDefault="00D54CEA" w:rsidP="00D54CEA">
            <w:pPr>
              <w:jc w:val="right"/>
              <w:rPr>
                <w:rFonts w:ascii="Arial" w:hAnsi="Arial" w:cs="Arial"/>
                <w:sz w:val="18"/>
              </w:rPr>
            </w:pPr>
            <w:r w:rsidRPr="0030694A">
              <w:rPr>
                <w:rFonts w:ascii="Arial" w:hAnsi="Arial" w:cs="Arial"/>
                <w:sz w:val="18"/>
              </w:rPr>
              <w:t>10 ml</w:t>
            </w:r>
          </w:p>
        </w:tc>
        <w:tc>
          <w:tcPr>
            <w:tcW w:w="2097" w:type="dxa"/>
            <w:shd w:val="clear" w:color="auto" w:fill="auto"/>
            <w:noWrap/>
          </w:tcPr>
          <w:p w14:paraId="2FE57204" w14:textId="77777777" w:rsidR="00D54CEA" w:rsidRPr="0030694A" w:rsidRDefault="00D54CEA" w:rsidP="00D54CEA">
            <w:pPr>
              <w:rPr>
                <w:rFonts w:ascii="Arial" w:hAnsi="Arial" w:cs="Arial"/>
                <w:sz w:val="20"/>
                <w:szCs w:val="20"/>
              </w:rPr>
            </w:pPr>
          </w:p>
        </w:tc>
      </w:tr>
      <w:tr w:rsidR="00D54CEA" w:rsidRPr="0030694A" w14:paraId="577EF09E" w14:textId="77777777" w:rsidTr="00D54CEA">
        <w:trPr>
          <w:trHeight w:val="263"/>
        </w:trPr>
        <w:tc>
          <w:tcPr>
            <w:tcW w:w="3652" w:type="dxa"/>
            <w:shd w:val="clear" w:color="auto" w:fill="auto"/>
            <w:noWrap/>
          </w:tcPr>
          <w:p w14:paraId="79E4F45E" w14:textId="77777777" w:rsidR="00D54CEA" w:rsidRPr="0030694A" w:rsidRDefault="00D54CEA" w:rsidP="00D54CEA">
            <w:pPr>
              <w:rPr>
                <w:rFonts w:ascii="Arial" w:hAnsi="Arial" w:cs="Arial"/>
                <w:b/>
                <w:bCs/>
                <w:sz w:val="20"/>
                <w:szCs w:val="20"/>
              </w:rPr>
            </w:pPr>
            <w:r w:rsidRPr="0030694A">
              <w:rPr>
                <w:rFonts w:ascii="Arial" w:hAnsi="Arial" w:cs="Arial"/>
                <w:b/>
                <w:bCs/>
                <w:sz w:val="20"/>
                <w:szCs w:val="20"/>
              </w:rPr>
              <w:t>Phaeomed 5 - nitrate</w:t>
            </w:r>
          </w:p>
        </w:tc>
        <w:tc>
          <w:tcPr>
            <w:tcW w:w="2716" w:type="dxa"/>
            <w:gridSpan w:val="3"/>
            <w:shd w:val="clear" w:color="auto" w:fill="auto"/>
            <w:noWrap/>
          </w:tcPr>
          <w:p w14:paraId="5F7FABD0" w14:textId="77777777" w:rsidR="00D54CEA" w:rsidRPr="0030694A" w:rsidRDefault="00D54CEA" w:rsidP="00D54CEA">
            <w:pPr>
              <w:jc w:val="right"/>
              <w:rPr>
                <w:rFonts w:ascii="Arial" w:hAnsi="Arial" w:cs="Arial"/>
                <w:sz w:val="18"/>
              </w:rPr>
            </w:pPr>
            <w:r w:rsidRPr="0030694A">
              <w:rPr>
                <w:rFonts w:ascii="Arial" w:hAnsi="Arial" w:cs="Arial"/>
                <w:sz w:val="18"/>
              </w:rPr>
              <w:t>20 ml</w:t>
            </w:r>
          </w:p>
        </w:tc>
        <w:tc>
          <w:tcPr>
            <w:tcW w:w="2097" w:type="dxa"/>
            <w:shd w:val="clear" w:color="auto" w:fill="auto"/>
            <w:noWrap/>
          </w:tcPr>
          <w:p w14:paraId="3FEF3988" w14:textId="77777777" w:rsidR="00D54CEA" w:rsidRPr="0030694A" w:rsidRDefault="00D54CEA" w:rsidP="00D54CEA">
            <w:pPr>
              <w:rPr>
                <w:rFonts w:ascii="Arial" w:hAnsi="Arial" w:cs="Arial"/>
                <w:sz w:val="20"/>
                <w:szCs w:val="20"/>
              </w:rPr>
            </w:pPr>
          </w:p>
        </w:tc>
      </w:tr>
      <w:tr w:rsidR="00D54CEA" w:rsidRPr="0030694A" w14:paraId="614BB430" w14:textId="77777777" w:rsidTr="00D54CEA">
        <w:trPr>
          <w:trHeight w:val="80"/>
        </w:trPr>
        <w:tc>
          <w:tcPr>
            <w:tcW w:w="3652" w:type="dxa"/>
            <w:shd w:val="clear" w:color="auto" w:fill="auto"/>
            <w:noWrap/>
          </w:tcPr>
          <w:p w14:paraId="3BE1D1EA" w14:textId="77777777" w:rsidR="00D54CEA" w:rsidRPr="0030694A" w:rsidRDefault="00D54CEA" w:rsidP="00D54CEA">
            <w:pPr>
              <w:rPr>
                <w:rFonts w:ascii="Arial" w:hAnsi="Arial" w:cs="Arial"/>
                <w:sz w:val="20"/>
                <w:szCs w:val="20"/>
              </w:rPr>
            </w:pPr>
          </w:p>
          <w:p w14:paraId="613EC2CA" w14:textId="77777777" w:rsidR="00D54CEA" w:rsidRPr="0030694A" w:rsidRDefault="00D54CEA" w:rsidP="00D54CEA">
            <w:pPr>
              <w:rPr>
                <w:rFonts w:ascii="Arial" w:hAnsi="Arial" w:cs="Arial"/>
                <w:sz w:val="20"/>
                <w:szCs w:val="20"/>
              </w:rPr>
            </w:pPr>
          </w:p>
          <w:p w14:paraId="3FC3B5D8" w14:textId="77777777" w:rsidR="00D54CEA" w:rsidRPr="0030694A" w:rsidRDefault="00D54CEA" w:rsidP="00D54CEA">
            <w:pPr>
              <w:rPr>
                <w:rFonts w:ascii="Arial" w:hAnsi="Arial" w:cs="Arial"/>
                <w:sz w:val="20"/>
                <w:szCs w:val="20"/>
              </w:rPr>
            </w:pPr>
          </w:p>
        </w:tc>
        <w:tc>
          <w:tcPr>
            <w:tcW w:w="1285" w:type="dxa"/>
            <w:shd w:val="clear" w:color="auto" w:fill="auto"/>
            <w:noWrap/>
          </w:tcPr>
          <w:p w14:paraId="5223FFFA" w14:textId="77777777" w:rsidR="00D54CEA" w:rsidRPr="0030694A" w:rsidRDefault="00D54CEA" w:rsidP="00D54CEA">
            <w:pPr>
              <w:jc w:val="right"/>
              <w:rPr>
                <w:rFonts w:ascii="Arial" w:hAnsi="Arial" w:cs="Arial"/>
                <w:sz w:val="18"/>
              </w:rPr>
            </w:pPr>
          </w:p>
        </w:tc>
        <w:tc>
          <w:tcPr>
            <w:tcW w:w="1176" w:type="dxa"/>
            <w:shd w:val="clear" w:color="auto" w:fill="auto"/>
            <w:noWrap/>
          </w:tcPr>
          <w:p w14:paraId="4A1FF1DC" w14:textId="77777777" w:rsidR="00D54CEA" w:rsidRPr="0030694A" w:rsidRDefault="00D54CEA" w:rsidP="00D54CEA">
            <w:pPr>
              <w:jc w:val="right"/>
              <w:rPr>
                <w:rFonts w:ascii="Arial" w:hAnsi="Arial" w:cs="Arial"/>
                <w:sz w:val="20"/>
                <w:szCs w:val="20"/>
              </w:rPr>
            </w:pPr>
          </w:p>
        </w:tc>
        <w:tc>
          <w:tcPr>
            <w:tcW w:w="2352" w:type="dxa"/>
            <w:gridSpan w:val="2"/>
            <w:shd w:val="clear" w:color="auto" w:fill="auto"/>
            <w:noWrap/>
          </w:tcPr>
          <w:p w14:paraId="468E6F2C" w14:textId="77777777" w:rsidR="00D54CEA" w:rsidRPr="0030694A" w:rsidRDefault="00D54CEA" w:rsidP="00D54CEA">
            <w:pPr>
              <w:rPr>
                <w:rFonts w:ascii="Arial" w:hAnsi="Arial" w:cs="Arial"/>
                <w:sz w:val="20"/>
                <w:szCs w:val="20"/>
              </w:rPr>
            </w:pPr>
          </w:p>
        </w:tc>
      </w:tr>
      <w:tr w:rsidR="00D54CEA" w:rsidRPr="0030694A" w14:paraId="1592AC72" w14:textId="77777777" w:rsidTr="00D54CEA">
        <w:trPr>
          <w:trHeight w:val="2207"/>
        </w:trPr>
        <w:tc>
          <w:tcPr>
            <w:tcW w:w="8465" w:type="dxa"/>
            <w:gridSpan w:val="5"/>
            <w:shd w:val="clear" w:color="auto" w:fill="auto"/>
            <w:noWrap/>
          </w:tcPr>
          <w:p w14:paraId="304C8109" w14:textId="29AB5185" w:rsidR="00D54CEA" w:rsidRPr="0030694A" w:rsidRDefault="00D54CEA" w:rsidP="00D54CEA">
            <w:pPr>
              <w:rPr>
                <w:rFonts w:ascii="Arial" w:hAnsi="Arial" w:cs="Arial"/>
                <w:i/>
                <w:sz w:val="14"/>
                <w:szCs w:val="20"/>
              </w:rPr>
            </w:pPr>
            <w:r w:rsidRPr="0030694A">
              <w:rPr>
                <w:rFonts w:ascii="Arial" w:hAnsi="Arial" w:cs="Arial"/>
                <w:i/>
                <w:sz w:val="14"/>
                <w:szCs w:val="20"/>
              </w:rPr>
              <w:t>Notes:</w:t>
            </w:r>
            <w:r w:rsidR="00567172">
              <w:rPr>
                <w:rFonts w:ascii="Arial" w:hAnsi="Arial" w:cs="Arial"/>
                <w:i/>
                <w:sz w:val="14"/>
                <w:szCs w:val="20"/>
              </w:rPr>
              <w:t xml:space="preserve"> </w:t>
            </w:r>
          </w:p>
          <w:p w14:paraId="01FF09D2" w14:textId="7C3DB7A1" w:rsidR="00D54CEA" w:rsidRPr="0030694A" w:rsidRDefault="00D54CEA" w:rsidP="00D54CEA">
            <w:pPr>
              <w:rPr>
                <w:rFonts w:ascii="Arial" w:hAnsi="Arial" w:cs="Arial"/>
                <w:i/>
                <w:sz w:val="14"/>
                <w:szCs w:val="20"/>
              </w:rPr>
            </w:pPr>
            <w:r w:rsidRPr="0030694A">
              <w:rPr>
                <w:rFonts w:ascii="Arial" w:hAnsi="Arial" w:cs="Arial"/>
                <w:i/>
                <w:sz w:val="14"/>
                <w:szCs w:val="20"/>
              </w:rPr>
              <w:t xml:space="preserve">The substrates can be dosed into natural or artificial seawater. The medium is composed to support a biomass of up to </w:t>
            </w:r>
            <w:r w:rsidRPr="0030694A">
              <w:rPr>
                <w:rFonts w:ascii="Arial" w:hAnsi="Arial" w:cs="Arial"/>
                <w:b/>
                <w:i/>
                <w:sz w:val="14"/>
                <w:szCs w:val="20"/>
              </w:rPr>
              <w:t>10 g DW per liter, based on Nannochloropsis or similar high N:P strains.</w:t>
            </w:r>
            <w:r w:rsidRPr="0030694A">
              <w:rPr>
                <w:rFonts w:ascii="Arial" w:hAnsi="Arial" w:cs="Arial"/>
                <w:i/>
                <w:sz w:val="14"/>
                <w:szCs w:val="20"/>
              </w:rPr>
              <w:t xml:space="preserve"> With urea as N-source, it is assumed that both N-atoms can be used. EDTA present in high concentrations to help preventing wall growth. Trace minerals present in rather high concentration: 2-5 times those of the Zou medium, for example Zou, N. and A. Richmond (1999). "Effect of light-path length in outdoor flat plate reactors on output rate of cell mass and on EPA in</w:t>
            </w:r>
            <w:r w:rsidR="00567172">
              <w:rPr>
                <w:rFonts w:ascii="Arial" w:hAnsi="Arial" w:cs="Arial"/>
                <w:i/>
                <w:sz w:val="14"/>
                <w:szCs w:val="20"/>
              </w:rPr>
              <w:t xml:space="preserve"> </w:t>
            </w:r>
            <w:r w:rsidRPr="0030694A">
              <w:rPr>
                <w:rFonts w:ascii="Arial" w:hAnsi="Arial" w:cs="Arial"/>
                <w:i/>
                <w:sz w:val="14"/>
                <w:szCs w:val="20"/>
              </w:rPr>
              <w:t>Nannochloropsis</w:t>
            </w:r>
            <w:r w:rsidR="00567172">
              <w:rPr>
                <w:rFonts w:ascii="Arial" w:hAnsi="Arial" w:cs="Arial"/>
                <w:i/>
                <w:sz w:val="14"/>
                <w:szCs w:val="20"/>
              </w:rPr>
              <w:t xml:space="preserve"> </w:t>
            </w:r>
            <w:r w:rsidRPr="0030694A">
              <w:rPr>
                <w:rFonts w:ascii="Arial" w:hAnsi="Arial" w:cs="Arial"/>
                <w:i/>
                <w:sz w:val="14"/>
                <w:szCs w:val="20"/>
              </w:rPr>
              <w:t xml:space="preserve">sp." </w:t>
            </w:r>
            <w:r w:rsidRPr="0030694A">
              <w:rPr>
                <w:rFonts w:ascii="Arial" w:hAnsi="Arial" w:cs="Arial"/>
                <w:i/>
                <w:sz w:val="14"/>
                <w:szCs w:val="20"/>
                <w:u w:val="single"/>
              </w:rPr>
              <w:t>Journal of Biotechnology</w:t>
            </w:r>
            <w:r w:rsidRPr="0030694A">
              <w:rPr>
                <w:rFonts w:ascii="Arial" w:hAnsi="Arial" w:cs="Arial"/>
                <w:i/>
                <w:sz w:val="14"/>
                <w:szCs w:val="20"/>
              </w:rPr>
              <w:t xml:space="preserve"> </w:t>
            </w:r>
            <w:r w:rsidRPr="0030694A">
              <w:rPr>
                <w:rFonts w:ascii="Arial" w:hAnsi="Arial" w:cs="Arial"/>
                <w:b/>
                <w:bCs/>
                <w:i/>
                <w:sz w:val="14"/>
                <w:szCs w:val="20"/>
              </w:rPr>
              <w:t>70</w:t>
            </w:r>
            <w:r w:rsidRPr="0030694A">
              <w:rPr>
                <w:rFonts w:ascii="Arial" w:hAnsi="Arial" w:cs="Arial"/>
                <w:i/>
                <w:sz w:val="14"/>
                <w:szCs w:val="20"/>
              </w:rPr>
              <w:t xml:space="preserve">: 351-356. </w:t>
            </w:r>
          </w:p>
          <w:p w14:paraId="30285EB5" w14:textId="77777777" w:rsidR="00D54CEA" w:rsidRPr="0030694A" w:rsidRDefault="00D54CEA" w:rsidP="00D54CEA">
            <w:pPr>
              <w:rPr>
                <w:rFonts w:ascii="Arial" w:hAnsi="Arial" w:cs="Arial"/>
                <w:i/>
                <w:sz w:val="14"/>
                <w:szCs w:val="20"/>
              </w:rPr>
            </w:pPr>
          </w:p>
          <w:p w14:paraId="17C6200C" w14:textId="1D6CE439" w:rsidR="00D54CEA" w:rsidRPr="0030694A" w:rsidRDefault="00D54CEA" w:rsidP="00D54CEA">
            <w:pPr>
              <w:rPr>
                <w:rFonts w:ascii="Arial" w:hAnsi="Arial" w:cs="Arial"/>
                <w:i/>
                <w:sz w:val="14"/>
                <w:szCs w:val="20"/>
              </w:rPr>
            </w:pPr>
            <w:r w:rsidRPr="0030694A">
              <w:rPr>
                <w:rFonts w:ascii="Arial" w:hAnsi="Arial" w:cs="Arial"/>
                <w:i/>
                <w:sz w:val="14"/>
                <w:szCs w:val="20"/>
              </w:rPr>
              <w:t>Concentrations in medium are calculated at indicated dosage. Dosage may be doubled for higher yield cultivations (tested on Nannochloropisi).</w:t>
            </w:r>
            <w:r w:rsidR="00567172">
              <w:rPr>
                <w:rFonts w:ascii="Arial" w:hAnsi="Arial" w:cs="Arial"/>
                <w:i/>
                <w:sz w:val="14"/>
                <w:szCs w:val="20"/>
              </w:rPr>
              <w:t xml:space="preserve"> </w:t>
            </w:r>
          </w:p>
          <w:p w14:paraId="26C8321F" w14:textId="77777777" w:rsidR="00D54CEA" w:rsidRPr="0030694A" w:rsidRDefault="00D54CEA" w:rsidP="00D54CEA">
            <w:pPr>
              <w:rPr>
                <w:rFonts w:ascii="Arial" w:hAnsi="Arial" w:cs="Arial"/>
                <w:i/>
                <w:sz w:val="14"/>
                <w:szCs w:val="20"/>
              </w:rPr>
            </w:pPr>
          </w:p>
          <w:p w14:paraId="693786DB" w14:textId="77777777" w:rsidR="00D54CEA" w:rsidRPr="0030694A" w:rsidRDefault="00D54CEA" w:rsidP="00D54CEA">
            <w:pPr>
              <w:rPr>
                <w:rFonts w:ascii="Arial" w:hAnsi="Arial" w:cs="Arial"/>
                <w:i/>
                <w:sz w:val="14"/>
                <w:szCs w:val="20"/>
              </w:rPr>
            </w:pPr>
            <w:r w:rsidRPr="0030694A">
              <w:rPr>
                <w:rFonts w:ascii="Arial" w:hAnsi="Arial" w:cs="Arial"/>
                <w:i/>
                <w:sz w:val="14"/>
                <w:szCs w:val="20"/>
              </w:rPr>
              <w:t xml:space="preserve">Preparation: </w:t>
            </w:r>
          </w:p>
          <w:p w14:paraId="123D7739" w14:textId="77777777" w:rsidR="00D54CEA" w:rsidRPr="0030694A" w:rsidRDefault="00D54CEA" w:rsidP="00D54CEA">
            <w:pPr>
              <w:rPr>
                <w:rFonts w:ascii="Arial" w:hAnsi="Arial" w:cs="Arial"/>
                <w:i/>
                <w:sz w:val="14"/>
                <w:szCs w:val="20"/>
              </w:rPr>
            </w:pPr>
            <w:r w:rsidRPr="0030694A">
              <w:rPr>
                <w:rFonts w:ascii="Arial" w:hAnsi="Arial" w:cs="Arial"/>
                <w:i/>
                <w:sz w:val="14"/>
                <w:szCs w:val="20"/>
              </w:rPr>
              <w:t>Trace metal solution may be filtered before storage to prevent precipitation. (N.B. all components must in that case be completely dissolved before filtration)</w:t>
            </w:r>
          </w:p>
          <w:p w14:paraId="5B137C41" w14:textId="77777777" w:rsidR="00D54CEA" w:rsidRPr="0030694A" w:rsidRDefault="00D54CEA" w:rsidP="00D54CEA">
            <w:pPr>
              <w:rPr>
                <w:rFonts w:ascii="Arial" w:hAnsi="Arial" w:cs="Arial"/>
                <w:i/>
                <w:sz w:val="14"/>
                <w:szCs w:val="20"/>
              </w:rPr>
            </w:pPr>
            <w:r w:rsidRPr="0030694A">
              <w:rPr>
                <w:rFonts w:ascii="Arial" w:hAnsi="Arial" w:cs="Arial"/>
                <w:i/>
                <w:sz w:val="14"/>
                <w:szCs w:val="20"/>
              </w:rPr>
              <w:t xml:space="preserve"> pH adjustment must be done slowly under good mixing and with low concentration NaOH to avoid precipitation during the adjustment. </w:t>
            </w:r>
          </w:p>
        </w:tc>
      </w:tr>
    </w:tbl>
    <w:p w14:paraId="36EE5B4B" w14:textId="77777777" w:rsidR="00D54CEA" w:rsidRPr="0041710B" w:rsidRDefault="00D54CEA" w:rsidP="00D54CEA">
      <w:pPr>
        <w:rPr>
          <w:i/>
          <w:sz w:val="16"/>
        </w:rPr>
      </w:pPr>
    </w:p>
    <w:p w14:paraId="713129D4" w14:textId="77777777" w:rsidR="00D54CEA" w:rsidRDefault="00D54CEA" w:rsidP="00D54CEA">
      <w:pPr>
        <w:pStyle w:val="NHNstandard"/>
      </w:pPr>
    </w:p>
    <w:p w14:paraId="061EA534" w14:textId="77777777" w:rsidR="00D54CEA" w:rsidRDefault="00D54CEA" w:rsidP="00D54CEA">
      <w:pPr>
        <w:rPr>
          <w:b/>
          <w:bCs/>
          <w:color w:val="8EAADB" w:themeColor="accent1" w:themeTint="99"/>
          <w:sz w:val="20"/>
        </w:rPr>
      </w:pPr>
      <w:r>
        <w:rPr>
          <w:b/>
          <w:bCs/>
          <w:color w:val="8EAADB" w:themeColor="accent1" w:themeTint="99"/>
          <w:sz w:val="20"/>
        </w:rPr>
        <w:br w:type="page"/>
      </w:r>
    </w:p>
    <w:p w14:paraId="60B460AE" w14:textId="77777777" w:rsidR="00D54CEA" w:rsidRDefault="00D54CEA" w:rsidP="00CC493D">
      <w:pPr>
        <w:pStyle w:val="Kop2"/>
        <w:numPr>
          <w:ilvl w:val="1"/>
          <w:numId w:val="1"/>
        </w:numPr>
      </w:pPr>
      <w:bookmarkStart w:id="115" w:name="_Toc487454424"/>
      <w:r>
        <w:lastRenderedPageBreak/>
        <w:t>Appendix 2</w:t>
      </w:r>
      <w:bookmarkEnd w:id="115"/>
    </w:p>
    <w:p w14:paraId="02EDD42C" w14:textId="36D1E438" w:rsidR="00D54CEA" w:rsidRDefault="00D54CEA" w:rsidP="00D54CEA">
      <w:r>
        <w:t>Data of experiment 1</w:t>
      </w:r>
      <w:r w:rsidR="00567172">
        <w:t xml:space="preserve"> </w:t>
      </w:r>
    </w:p>
    <w:p w14:paraId="3C4AE3F9" w14:textId="77777777" w:rsidR="00D54CEA" w:rsidRPr="00FA4DA6" w:rsidRDefault="00D54CEA" w:rsidP="00D54CEA">
      <w:pPr>
        <w:spacing w:line="240" w:lineRule="auto"/>
        <w:rPr>
          <w:b/>
          <w:bCs/>
          <w:color w:val="8EAADB" w:themeColor="accent1" w:themeTint="99"/>
          <w:sz w:val="20"/>
        </w:rPr>
      </w:pPr>
      <w:r w:rsidRPr="00B30A3D">
        <w:rPr>
          <w:b/>
          <w:bCs/>
          <w:noProof/>
          <w:color w:val="8EAADB" w:themeColor="accent1" w:themeTint="99"/>
          <w:sz w:val="20"/>
          <w:lang w:eastAsia="en-GB"/>
        </w:rPr>
        <w:drawing>
          <wp:inline distT="0" distB="0" distL="0" distR="0" wp14:anchorId="1209EA88" wp14:editId="217721D3">
            <wp:extent cx="5760720" cy="253609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536094"/>
                    </a:xfrm>
                    <a:prstGeom prst="rect">
                      <a:avLst/>
                    </a:prstGeom>
                    <a:noFill/>
                    <a:ln>
                      <a:noFill/>
                    </a:ln>
                  </pic:spPr>
                </pic:pic>
              </a:graphicData>
            </a:graphic>
          </wp:inline>
        </w:drawing>
      </w:r>
    </w:p>
    <w:p w14:paraId="20189AB4" w14:textId="77777777" w:rsidR="00D54CEA" w:rsidRDefault="00D54CEA" w:rsidP="00D54CEA">
      <w:r>
        <w:br w:type="page"/>
      </w:r>
    </w:p>
    <w:p w14:paraId="6AF3BDA9" w14:textId="77777777" w:rsidR="00D54CEA" w:rsidRDefault="00D54CEA" w:rsidP="00CC493D">
      <w:pPr>
        <w:pStyle w:val="Kop2"/>
        <w:numPr>
          <w:ilvl w:val="1"/>
          <w:numId w:val="1"/>
        </w:numPr>
      </w:pPr>
      <w:bookmarkStart w:id="116" w:name="_Ref484342511"/>
      <w:bookmarkStart w:id="117" w:name="_Toc487454425"/>
      <w:r>
        <w:lastRenderedPageBreak/>
        <w:t>Appendix 3</w:t>
      </w:r>
      <w:bookmarkEnd w:id="116"/>
      <w:bookmarkEnd w:id="117"/>
    </w:p>
    <w:p w14:paraId="23BFE72B" w14:textId="3125D487" w:rsidR="00D54CEA" w:rsidRDefault="00D54CEA" w:rsidP="00D54CEA">
      <w:r>
        <w:t>Data of experiment 2</w:t>
      </w:r>
      <w:r w:rsidR="00567172">
        <w:t xml:space="preserve"> </w:t>
      </w:r>
    </w:p>
    <w:p w14:paraId="75833D0C" w14:textId="77777777" w:rsidR="00D54CEA" w:rsidRDefault="00D54CEA" w:rsidP="00D54CEA">
      <w:r w:rsidRPr="00B60C60">
        <w:rPr>
          <w:noProof/>
          <w:lang w:eastAsia="en-GB"/>
        </w:rPr>
        <w:drawing>
          <wp:inline distT="0" distB="0" distL="0" distR="0" wp14:anchorId="72595AE4" wp14:editId="6900C25B">
            <wp:extent cx="5760720" cy="4236364"/>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236364"/>
                    </a:xfrm>
                    <a:prstGeom prst="rect">
                      <a:avLst/>
                    </a:prstGeom>
                    <a:noFill/>
                    <a:ln>
                      <a:noFill/>
                    </a:ln>
                  </pic:spPr>
                </pic:pic>
              </a:graphicData>
            </a:graphic>
          </wp:inline>
        </w:drawing>
      </w:r>
    </w:p>
    <w:p w14:paraId="46C9F483" w14:textId="77777777" w:rsidR="00D54CEA" w:rsidRDefault="00D54CEA" w:rsidP="00D54CEA">
      <w:r>
        <w:br w:type="page"/>
      </w:r>
    </w:p>
    <w:p w14:paraId="4CB628DF" w14:textId="0975433B" w:rsidR="00D54CEA" w:rsidRDefault="00D54CEA" w:rsidP="00CC493D">
      <w:pPr>
        <w:pStyle w:val="Kop2"/>
        <w:numPr>
          <w:ilvl w:val="1"/>
          <w:numId w:val="1"/>
        </w:numPr>
      </w:pPr>
      <w:bookmarkStart w:id="118" w:name="_Ref484342303"/>
      <w:bookmarkStart w:id="119" w:name="_Toc487454426"/>
      <w:r>
        <w:lastRenderedPageBreak/>
        <w:t>Appendix 4</w:t>
      </w:r>
      <w:bookmarkEnd w:id="118"/>
      <w:bookmarkEnd w:id="119"/>
    </w:p>
    <w:p w14:paraId="65C18E76" w14:textId="1B0BE385" w:rsidR="00D54CEA" w:rsidRDefault="00AF6392" w:rsidP="00D54CEA">
      <w:r w:rsidRPr="00B60C60">
        <w:rPr>
          <w:noProof/>
          <w:lang w:eastAsia="en-GB"/>
        </w:rPr>
        <w:drawing>
          <wp:anchor distT="0" distB="0" distL="114300" distR="114300" simplePos="0" relativeHeight="251738112" behindDoc="0" locked="0" layoutInCell="1" allowOverlap="1" wp14:anchorId="3B48630C" wp14:editId="4A0B3372">
            <wp:simplePos x="0" y="0"/>
            <wp:positionH relativeFrom="margin">
              <wp:align>left</wp:align>
            </wp:positionH>
            <wp:positionV relativeFrom="paragraph">
              <wp:posOffset>2780665</wp:posOffset>
            </wp:positionV>
            <wp:extent cx="8199755" cy="3198495"/>
            <wp:effectExtent l="5080" t="0" r="0" b="0"/>
            <wp:wrapTopAndBottom/>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199755" cy="3198495"/>
                    </a:xfrm>
                    <a:prstGeom prst="rect">
                      <a:avLst/>
                    </a:prstGeom>
                    <a:noFill/>
                    <a:ln>
                      <a:noFill/>
                    </a:ln>
                  </pic:spPr>
                </pic:pic>
              </a:graphicData>
            </a:graphic>
          </wp:anchor>
        </w:drawing>
      </w:r>
      <w:r w:rsidR="00D54CEA">
        <w:t>Data experiment 3</w:t>
      </w:r>
    </w:p>
    <w:p w14:paraId="4D83424D" w14:textId="77777777" w:rsidR="00D54CEA" w:rsidRDefault="00D54CEA" w:rsidP="00CC493D">
      <w:pPr>
        <w:pStyle w:val="Kop2"/>
        <w:numPr>
          <w:ilvl w:val="1"/>
          <w:numId w:val="1"/>
        </w:numPr>
      </w:pPr>
      <w:bookmarkStart w:id="120" w:name="_Ref484342477"/>
      <w:bookmarkStart w:id="121" w:name="_Toc487454427"/>
      <w:r>
        <w:lastRenderedPageBreak/>
        <w:t>Appendix 5</w:t>
      </w:r>
      <w:bookmarkEnd w:id="120"/>
      <w:bookmarkEnd w:id="121"/>
    </w:p>
    <w:p w14:paraId="3F935100" w14:textId="77777777" w:rsidR="00D54CEA" w:rsidRDefault="00D54CEA" w:rsidP="00D54CEA"/>
    <w:p w14:paraId="11973C5A" w14:textId="77777777" w:rsidR="00D54CEA" w:rsidRPr="00B60C60" w:rsidRDefault="00D54CEA" w:rsidP="00D54CEA">
      <w:pPr>
        <w:rPr>
          <w:lang w:val="nl-NL"/>
        </w:rPr>
      </w:pPr>
      <w:r w:rsidRPr="00B60C60">
        <w:rPr>
          <w:lang w:val="nl-NL"/>
        </w:rPr>
        <w:t>1.</w:t>
      </w:r>
      <w:r w:rsidRPr="00B60C60">
        <w:rPr>
          <w:lang w:val="nl-NL"/>
        </w:rPr>
        <w:tab/>
        <w:t>ONDERWERP EN TOEPASSINGSGEBIED</w:t>
      </w:r>
    </w:p>
    <w:p w14:paraId="71F309E1" w14:textId="77777777" w:rsidR="00D54CEA" w:rsidRPr="000B42B2" w:rsidRDefault="00D54CEA" w:rsidP="00D54CEA">
      <w:pPr>
        <w:rPr>
          <w:rFonts w:cs="Arial"/>
          <w:lang w:val="nl-NL"/>
        </w:rPr>
      </w:pPr>
      <w:r w:rsidRPr="00B14FC7">
        <w:rPr>
          <w:rFonts w:cs="Arial"/>
          <w:lang w:val="nl-NL"/>
        </w:rPr>
        <w:t>Dit werkvoorschrift beschrijft het verassen van schelpdiermateriaal ten behoeve van biomassa en conditie bepaling</w:t>
      </w:r>
      <w:r w:rsidRPr="000B42B2">
        <w:rPr>
          <w:rFonts w:cs="Arial"/>
          <w:lang w:val="nl-NL"/>
        </w:rPr>
        <w:t>.</w:t>
      </w:r>
    </w:p>
    <w:p w14:paraId="13CEFDFE" w14:textId="77777777" w:rsidR="00D54CEA" w:rsidRPr="00B60C60" w:rsidRDefault="00D54CEA" w:rsidP="00D54CEA">
      <w:pPr>
        <w:rPr>
          <w:lang w:val="nl-NL"/>
        </w:rPr>
      </w:pPr>
      <w:r w:rsidRPr="00B60C60">
        <w:rPr>
          <w:lang w:val="nl-NL"/>
        </w:rPr>
        <w:t xml:space="preserve">2. </w:t>
      </w:r>
      <w:r w:rsidRPr="00B60C60">
        <w:rPr>
          <w:lang w:val="nl-NL"/>
        </w:rPr>
        <w:tab/>
        <w:t>TERMEN EN DEFINITIES</w:t>
      </w:r>
    </w:p>
    <w:p w14:paraId="06F2B97E" w14:textId="77777777" w:rsidR="00D54CEA" w:rsidRPr="00B14FC7" w:rsidRDefault="00D54CEA" w:rsidP="00D54CEA">
      <w:pPr>
        <w:rPr>
          <w:rFonts w:cs="Arial"/>
          <w:lang w:val="nl-NL"/>
        </w:rPr>
      </w:pPr>
      <w:r w:rsidRPr="00B14FC7">
        <w:rPr>
          <w:rFonts w:cs="Arial"/>
          <w:lang w:val="nl-NL"/>
        </w:rPr>
        <w:t xml:space="preserve">Asvrijdrooggewicht (AFDW): </w:t>
      </w:r>
      <w:r w:rsidRPr="00B14FC7">
        <w:rPr>
          <w:rFonts w:cs="Arial"/>
          <w:lang w:val="nl-NL"/>
        </w:rPr>
        <w:tab/>
        <w:t>het organische deel van het drooggewicht</w:t>
      </w:r>
      <w:r>
        <w:rPr>
          <w:rFonts w:cs="Arial"/>
          <w:lang w:val="nl-NL"/>
        </w:rPr>
        <w:t>.</w:t>
      </w:r>
    </w:p>
    <w:p w14:paraId="28C2BD70" w14:textId="77777777" w:rsidR="00D54CEA" w:rsidRPr="00B60C60" w:rsidRDefault="00D54CEA" w:rsidP="00D54CEA">
      <w:pPr>
        <w:rPr>
          <w:lang w:val="nl-NL"/>
        </w:rPr>
      </w:pPr>
      <w:r w:rsidRPr="00B60C60">
        <w:rPr>
          <w:lang w:val="nl-NL"/>
        </w:rPr>
        <w:t xml:space="preserve">3. </w:t>
      </w:r>
      <w:r w:rsidRPr="00B60C60">
        <w:rPr>
          <w:lang w:val="nl-NL"/>
        </w:rPr>
        <w:tab/>
        <w:t>BEGINSEL</w:t>
      </w:r>
    </w:p>
    <w:p w14:paraId="51EA4109" w14:textId="77777777" w:rsidR="00D54CEA" w:rsidRPr="00B14FC7" w:rsidRDefault="00D54CEA" w:rsidP="00D54CEA">
      <w:pPr>
        <w:rPr>
          <w:lang w:val="nl-NL"/>
        </w:rPr>
      </w:pPr>
      <w:r w:rsidRPr="00B14FC7">
        <w:rPr>
          <w:rFonts w:cs="Arial"/>
          <w:lang w:val="nl-NL"/>
        </w:rPr>
        <w:t>Schelpdieren worden met of zonder schelp gedroogd en verast met behulp van droogstoven en een moffeloven</w:t>
      </w:r>
      <w:r>
        <w:rPr>
          <w:rFonts w:cs="Arial"/>
          <w:lang w:val="nl-NL"/>
        </w:rPr>
        <w:t>.</w:t>
      </w:r>
    </w:p>
    <w:p w14:paraId="22CDDDD3" w14:textId="77777777" w:rsidR="00D54CEA" w:rsidRPr="00B60C60" w:rsidRDefault="00D54CEA" w:rsidP="00D54CEA">
      <w:pPr>
        <w:rPr>
          <w:lang w:val="nl-NL"/>
        </w:rPr>
      </w:pPr>
      <w:r w:rsidRPr="00B60C60">
        <w:rPr>
          <w:lang w:val="nl-NL"/>
        </w:rPr>
        <w:t>4.</w:t>
      </w:r>
      <w:r w:rsidRPr="00B60C60">
        <w:rPr>
          <w:lang w:val="nl-NL"/>
        </w:rPr>
        <w:tab/>
      </w:r>
      <w:r w:rsidRPr="00B60C60">
        <w:rPr>
          <w:sz w:val="24"/>
          <w:lang w:val="nl-NL"/>
        </w:rPr>
        <w:t>Apparatuur er hulpmiddelen</w:t>
      </w:r>
    </w:p>
    <w:p w14:paraId="4EC39C2D" w14:textId="77777777" w:rsidR="00D54CEA" w:rsidRPr="00B14FC7" w:rsidRDefault="00D54CEA" w:rsidP="00D54CEA">
      <w:pPr>
        <w:rPr>
          <w:lang w:val="nl-NL"/>
        </w:rPr>
      </w:pPr>
      <w:r w:rsidRPr="00B14FC7">
        <w:rPr>
          <w:lang w:val="nl-NL"/>
        </w:rPr>
        <w:t>4.1</w:t>
      </w:r>
      <w:r w:rsidRPr="00B14FC7">
        <w:rPr>
          <w:lang w:val="nl-NL"/>
        </w:rPr>
        <w:tab/>
        <w:t>Moffelove</w:t>
      </w:r>
      <w:r>
        <w:rPr>
          <w:lang w:val="nl-NL"/>
        </w:rPr>
        <w:t xml:space="preserve">n bereik tot minimaal </w:t>
      </w:r>
      <w:smartTag w:uri="urn:schemas-microsoft-com:office:smarttags" w:element="metricconverter">
        <w:smartTagPr>
          <w:attr w:name="ProductID" w:val="600 ﾰC"/>
        </w:smartTagPr>
        <w:r>
          <w:rPr>
            <w:lang w:val="nl-NL"/>
          </w:rPr>
          <w:t xml:space="preserve">600 </w:t>
        </w:r>
        <w:r w:rsidRPr="00B14FC7">
          <w:rPr>
            <w:lang w:val="nl-NL"/>
          </w:rPr>
          <w:t>°C</w:t>
        </w:r>
      </w:smartTag>
    </w:p>
    <w:p w14:paraId="414B50DA" w14:textId="77777777" w:rsidR="00D54CEA" w:rsidRPr="00B14FC7" w:rsidRDefault="00D54CEA" w:rsidP="00D54CEA">
      <w:pPr>
        <w:rPr>
          <w:lang w:val="nl-NL"/>
        </w:rPr>
      </w:pPr>
      <w:r w:rsidRPr="00B14FC7">
        <w:rPr>
          <w:lang w:val="nl-NL"/>
        </w:rPr>
        <w:t>4.2</w:t>
      </w:r>
      <w:r w:rsidRPr="00B14FC7">
        <w:rPr>
          <w:lang w:val="nl-NL"/>
        </w:rPr>
        <w:tab/>
        <w:t>D</w:t>
      </w:r>
      <w:r>
        <w:rPr>
          <w:lang w:val="nl-NL"/>
        </w:rPr>
        <w:t xml:space="preserve">roogstoof minimaal </w:t>
      </w:r>
      <w:smartTag w:uri="urn:schemas-microsoft-com:office:smarttags" w:element="metricconverter">
        <w:smartTagPr>
          <w:attr w:name="ProductID" w:val="150 ﾰC"/>
        </w:smartTagPr>
        <w:r>
          <w:rPr>
            <w:lang w:val="nl-NL"/>
          </w:rPr>
          <w:t xml:space="preserve">150 </w:t>
        </w:r>
        <w:r w:rsidRPr="00B14FC7">
          <w:rPr>
            <w:lang w:val="nl-NL"/>
          </w:rPr>
          <w:t>°C</w:t>
        </w:r>
      </w:smartTag>
    </w:p>
    <w:p w14:paraId="01698142" w14:textId="77777777" w:rsidR="00D54CEA" w:rsidRPr="00B14FC7" w:rsidRDefault="00D54CEA" w:rsidP="00D54CEA">
      <w:pPr>
        <w:rPr>
          <w:lang w:val="nl-NL"/>
        </w:rPr>
      </w:pPr>
      <w:r w:rsidRPr="00B14FC7">
        <w:rPr>
          <w:lang w:val="nl-NL"/>
        </w:rPr>
        <w:t xml:space="preserve">4.3 </w:t>
      </w:r>
      <w:r w:rsidRPr="00B14FC7">
        <w:rPr>
          <w:lang w:val="nl-NL"/>
        </w:rPr>
        <w:tab/>
        <w:t xml:space="preserve">Exicator met actieve silicagel </w:t>
      </w:r>
    </w:p>
    <w:p w14:paraId="47906E15" w14:textId="77777777" w:rsidR="00D54CEA" w:rsidRPr="00B14FC7" w:rsidRDefault="00D54CEA" w:rsidP="00D54CEA">
      <w:pPr>
        <w:rPr>
          <w:lang w:val="nl-NL"/>
        </w:rPr>
      </w:pPr>
      <w:r w:rsidRPr="00B14FC7">
        <w:rPr>
          <w:lang w:val="nl-NL"/>
        </w:rPr>
        <w:t xml:space="preserve">4.4 </w:t>
      </w:r>
      <w:r w:rsidRPr="00B14FC7">
        <w:rPr>
          <w:lang w:val="nl-NL"/>
        </w:rPr>
        <w:tab/>
        <w:t>Analytische balans</w:t>
      </w:r>
    </w:p>
    <w:p w14:paraId="0ADC02CF" w14:textId="77777777" w:rsidR="00D54CEA" w:rsidRPr="00B14FC7" w:rsidRDefault="00D54CEA" w:rsidP="00D54CEA">
      <w:pPr>
        <w:rPr>
          <w:lang w:val="nl-NL"/>
        </w:rPr>
      </w:pPr>
      <w:r w:rsidRPr="00B14FC7">
        <w:rPr>
          <w:lang w:val="nl-NL"/>
        </w:rPr>
        <w:t>4.5</w:t>
      </w:r>
      <w:r w:rsidRPr="00B14FC7">
        <w:rPr>
          <w:lang w:val="nl-NL"/>
        </w:rPr>
        <w:tab/>
        <w:t>Hitte bestendige bakjes of kroezen, genummerd.</w:t>
      </w:r>
    </w:p>
    <w:p w14:paraId="356482B6" w14:textId="77777777" w:rsidR="00D54CEA" w:rsidRPr="00B14FC7" w:rsidRDefault="00D54CEA" w:rsidP="00D54CEA">
      <w:pPr>
        <w:rPr>
          <w:lang w:val="nl-NL"/>
        </w:rPr>
      </w:pPr>
      <w:r w:rsidRPr="00B14FC7">
        <w:rPr>
          <w:lang w:val="nl-NL"/>
        </w:rPr>
        <w:t>4.8</w:t>
      </w:r>
      <w:r w:rsidRPr="00B14FC7">
        <w:rPr>
          <w:lang w:val="nl-NL"/>
        </w:rPr>
        <w:tab/>
        <w:t>Hittebestendige handschoenen</w:t>
      </w:r>
    </w:p>
    <w:p w14:paraId="6BF74CD7" w14:textId="77777777" w:rsidR="00D54CEA" w:rsidRPr="00B14FC7" w:rsidRDefault="00D54CEA" w:rsidP="00D54CEA">
      <w:pPr>
        <w:rPr>
          <w:lang w:val="nl-NL"/>
        </w:rPr>
      </w:pPr>
      <w:r w:rsidRPr="00B14FC7">
        <w:rPr>
          <w:lang w:val="nl-NL"/>
        </w:rPr>
        <w:t xml:space="preserve">4.9 </w:t>
      </w:r>
      <w:r w:rsidRPr="00B14FC7">
        <w:rPr>
          <w:lang w:val="nl-NL"/>
        </w:rPr>
        <w:tab/>
        <w:t>Metalen tang om bakjes mee vast te pakken</w:t>
      </w:r>
    </w:p>
    <w:p w14:paraId="094BD450" w14:textId="77777777" w:rsidR="00D54CEA" w:rsidRPr="00D54CEA" w:rsidRDefault="00D54CEA" w:rsidP="00D54CEA">
      <w:pPr>
        <w:rPr>
          <w:sz w:val="24"/>
          <w:szCs w:val="24"/>
          <w:lang w:val="nl-NL"/>
        </w:rPr>
      </w:pPr>
      <w:r w:rsidRPr="00D54CEA">
        <w:rPr>
          <w:lang w:val="nl-NL"/>
        </w:rPr>
        <w:t>5.</w:t>
      </w:r>
      <w:r w:rsidRPr="00D54CEA">
        <w:rPr>
          <w:lang w:val="nl-NL"/>
        </w:rPr>
        <w:tab/>
      </w:r>
      <w:r w:rsidRPr="00D54CEA">
        <w:rPr>
          <w:sz w:val="24"/>
          <w:szCs w:val="24"/>
          <w:lang w:val="nl-NL"/>
        </w:rPr>
        <w:t>Werkwijze</w:t>
      </w:r>
    </w:p>
    <w:p w14:paraId="3D1CAC72" w14:textId="77777777" w:rsidR="00D54CEA" w:rsidRPr="004E288B" w:rsidRDefault="00D54CEA" w:rsidP="00D54CEA">
      <w:pPr>
        <w:rPr>
          <w:lang w:val="nl-NL"/>
        </w:rPr>
      </w:pPr>
    </w:p>
    <w:p w14:paraId="101071C6" w14:textId="77777777" w:rsidR="00D54CEA" w:rsidRPr="00B14FC7" w:rsidRDefault="00D54CEA" w:rsidP="00D54CEA">
      <w:pPr>
        <w:rPr>
          <w:lang w:val="nl-NL"/>
        </w:rPr>
      </w:pPr>
      <w:r w:rsidRPr="00B14FC7">
        <w:rPr>
          <w:lang w:val="nl-NL"/>
        </w:rPr>
        <w:t>Voorbereiding</w:t>
      </w:r>
    </w:p>
    <w:p w14:paraId="61E98308" w14:textId="77777777" w:rsidR="00D54CEA" w:rsidRPr="00B14FC7" w:rsidRDefault="00D54CEA" w:rsidP="00D54CEA">
      <w:pPr>
        <w:rPr>
          <w:lang w:val="nl-NL"/>
        </w:rPr>
      </w:pPr>
      <w:r w:rsidRPr="00B14FC7">
        <w:rPr>
          <w:lang w:val="nl-NL"/>
        </w:rPr>
        <w:t>Maak een lijst in</w:t>
      </w:r>
      <w:r>
        <w:rPr>
          <w:lang w:val="nl-NL"/>
        </w:rPr>
        <w:t xml:space="preserve"> Excel met daarin de: sample, kroes</w:t>
      </w:r>
      <w:r w:rsidRPr="00B14FC7">
        <w:rPr>
          <w:lang w:val="nl-NL"/>
        </w:rPr>
        <w:t xml:space="preserve"> nr., as1, netto as1. Bijv.:</w:t>
      </w:r>
    </w:p>
    <w:p w14:paraId="5654BC65" w14:textId="77777777" w:rsidR="00D54CEA" w:rsidRPr="00B14FC7" w:rsidRDefault="00D54CEA" w:rsidP="00D54CEA">
      <w:pPr>
        <w:rPr>
          <w:lang w:val="nl-NL"/>
        </w:rPr>
      </w:pPr>
    </w:p>
    <w:tbl>
      <w:tblPr>
        <w:tblW w:w="6720" w:type="dxa"/>
        <w:tblInd w:w="93" w:type="dxa"/>
        <w:tblLook w:val="0000" w:firstRow="0" w:lastRow="0" w:firstColumn="0" w:lastColumn="0" w:noHBand="0" w:noVBand="0"/>
      </w:tblPr>
      <w:tblGrid>
        <w:gridCol w:w="960"/>
        <w:gridCol w:w="960"/>
        <w:gridCol w:w="960"/>
        <w:gridCol w:w="960"/>
        <w:gridCol w:w="960"/>
        <w:gridCol w:w="960"/>
        <w:gridCol w:w="960"/>
      </w:tblGrid>
      <w:tr w:rsidR="00D54CEA" w:rsidRPr="00893F3D" w14:paraId="6F7FA4EB" w14:textId="77777777" w:rsidTr="00D54CEA">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C5D84" w14:textId="77777777" w:rsidR="00D54CEA" w:rsidRPr="00893F3D" w:rsidRDefault="00D54CEA" w:rsidP="00D54CEA">
            <w:pPr>
              <w:rPr>
                <w:rFonts w:cs="Arial"/>
                <w:b/>
                <w:bCs/>
                <w:szCs w:val="20"/>
                <w:lang w:val="nl-NL"/>
              </w:rPr>
            </w:pPr>
            <w:r w:rsidRPr="00893F3D">
              <w:rPr>
                <w:rFonts w:cs="Arial"/>
                <w:b/>
                <w:bCs/>
                <w:szCs w:val="20"/>
                <w:lang w:val="nl-NL"/>
              </w:rPr>
              <w:t>Sample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A2C36DE" w14:textId="77777777" w:rsidR="00D54CEA" w:rsidRPr="00893F3D" w:rsidRDefault="00D54CEA" w:rsidP="00D54CEA">
            <w:pPr>
              <w:rPr>
                <w:rFonts w:cs="Arial"/>
                <w:b/>
                <w:bCs/>
                <w:szCs w:val="20"/>
                <w:lang w:val="nl-NL"/>
              </w:rPr>
            </w:pPr>
            <w:r w:rsidRPr="00893F3D">
              <w:rPr>
                <w:rFonts w:cs="Arial"/>
                <w:b/>
                <w:bCs/>
                <w:szCs w:val="20"/>
                <w:lang w:val="nl-NL"/>
              </w:rPr>
              <w:t>Crus nr.</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D41B90A" w14:textId="77777777" w:rsidR="00D54CEA" w:rsidRPr="00893F3D" w:rsidRDefault="00D54CEA" w:rsidP="00D54CEA">
            <w:pPr>
              <w:rPr>
                <w:rFonts w:cs="Arial"/>
                <w:b/>
                <w:bCs/>
                <w:szCs w:val="20"/>
                <w:lang w:val="nl-NL"/>
              </w:rPr>
            </w:pPr>
            <w:r w:rsidRPr="00893F3D">
              <w:rPr>
                <w:rFonts w:cs="Arial"/>
                <w:b/>
                <w:bCs/>
                <w:szCs w:val="20"/>
                <w:lang w:val="nl-NL"/>
              </w:rPr>
              <w:t>As1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D649F07" w14:textId="77777777" w:rsidR="00D54CEA" w:rsidRPr="00893F3D" w:rsidRDefault="00D54CEA" w:rsidP="00D54CEA">
            <w:pPr>
              <w:rPr>
                <w:rFonts w:cs="Arial"/>
                <w:b/>
                <w:bCs/>
                <w:szCs w:val="20"/>
                <w:lang w:val="nl-NL"/>
              </w:rPr>
            </w:pPr>
            <w:r w:rsidRPr="00893F3D">
              <w:rPr>
                <w:rFonts w:cs="Arial"/>
                <w:b/>
                <w:bCs/>
                <w:szCs w:val="20"/>
                <w:lang w:val="nl-NL"/>
              </w:rPr>
              <w:t>Netto As1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835CD0C" w14:textId="77777777" w:rsidR="00D54CEA" w:rsidRPr="00893F3D" w:rsidRDefault="00D54CEA" w:rsidP="00D54CEA">
            <w:pPr>
              <w:rPr>
                <w:rFonts w:cs="Arial"/>
                <w:b/>
                <w:bCs/>
                <w:szCs w:val="20"/>
                <w:lang w:val="nl-NL"/>
              </w:rPr>
            </w:pPr>
            <w:r w:rsidRPr="00893F3D">
              <w:rPr>
                <w:rFonts w:cs="Arial"/>
                <w:b/>
                <w:bCs/>
                <w:szCs w:val="20"/>
                <w:lang w:val="nl-NL"/>
              </w:rPr>
              <w:t>As2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30828CA" w14:textId="77777777" w:rsidR="00D54CEA" w:rsidRPr="00893F3D" w:rsidRDefault="00D54CEA" w:rsidP="00D54CEA">
            <w:pPr>
              <w:rPr>
                <w:rFonts w:cs="Arial"/>
                <w:b/>
                <w:bCs/>
                <w:szCs w:val="20"/>
                <w:lang w:val="nl-NL"/>
              </w:rPr>
            </w:pPr>
            <w:r w:rsidRPr="00893F3D">
              <w:rPr>
                <w:rFonts w:cs="Arial"/>
                <w:b/>
                <w:bCs/>
                <w:szCs w:val="20"/>
                <w:lang w:val="nl-NL"/>
              </w:rPr>
              <w:t>Netto As2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B11A8A4" w14:textId="77777777" w:rsidR="00D54CEA" w:rsidRPr="00893F3D" w:rsidRDefault="00D54CEA" w:rsidP="00D54CEA">
            <w:pPr>
              <w:rPr>
                <w:rFonts w:cs="Arial"/>
                <w:b/>
                <w:bCs/>
                <w:szCs w:val="20"/>
                <w:lang w:val="nl-NL"/>
              </w:rPr>
            </w:pPr>
            <w:r w:rsidRPr="00893F3D">
              <w:rPr>
                <w:rFonts w:cs="Arial"/>
                <w:b/>
                <w:bCs/>
                <w:szCs w:val="20"/>
                <w:lang w:val="nl-NL"/>
              </w:rPr>
              <w:t>Verschil</w:t>
            </w:r>
          </w:p>
        </w:tc>
      </w:tr>
      <w:tr w:rsidR="00D54CEA" w:rsidRPr="00893F3D" w14:paraId="7EFAC950" w14:textId="77777777" w:rsidTr="00D54CE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EE6C9A1" w14:textId="77777777" w:rsidR="00D54CEA" w:rsidRPr="00893F3D" w:rsidRDefault="00D54CEA" w:rsidP="00D54CEA">
            <w:pPr>
              <w:rPr>
                <w:rFonts w:cs="Arial"/>
                <w:szCs w:val="20"/>
                <w:lang w:val="nl-NL"/>
              </w:rPr>
            </w:pPr>
            <w:r w:rsidRPr="00893F3D">
              <w:rPr>
                <w:rFonts w:cs="Arial"/>
                <w:szCs w:val="20"/>
                <w:lang w:val="nl-NL"/>
              </w:rPr>
              <w:t> </w:t>
            </w:r>
          </w:p>
        </w:tc>
        <w:tc>
          <w:tcPr>
            <w:tcW w:w="960" w:type="dxa"/>
            <w:tcBorders>
              <w:top w:val="nil"/>
              <w:left w:val="nil"/>
              <w:bottom w:val="single" w:sz="4" w:space="0" w:color="auto"/>
              <w:right w:val="single" w:sz="4" w:space="0" w:color="auto"/>
            </w:tcBorders>
            <w:shd w:val="clear" w:color="auto" w:fill="auto"/>
            <w:noWrap/>
            <w:vAlign w:val="bottom"/>
          </w:tcPr>
          <w:p w14:paraId="46D1DB83" w14:textId="77777777" w:rsidR="00D54CEA" w:rsidRPr="00893F3D" w:rsidRDefault="00D54CEA" w:rsidP="00D54CEA">
            <w:pPr>
              <w:rPr>
                <w:rFonts w:cs="Arial"/>
                <w:szCs w:val="20"/>
                <w:lang w:val="nl-NL"/>
              </w:rPr>
            </w:pPr>
            <w:r w:rsidRPr="00893F3D">
              <w:rPr>
                <w:rFonts w:cs="Arial"/>
                <w:szCs w:val="20"/>
                <w:lang w:val="nl-NL"/>
              </w:rPr>
              <w:t> </w:t>
            </w:r>
          </w:p>
        </w:tc>
        <w:tc>
          <w:tcPr>
            <w:tcW w:w="960" w:type="dxa"/>
            <w:tcBorders>
              <w:top w:val="nil"/>
              <w:left w:val="nil"/>
              <w:bottom w:val="single" w:sz="4" w:space="0" w:color="auto"/>
              <w:right w:val="single" w:sz="4" w:space="0" w:color="auto"/>
            </w:tcBorders>
            <w:shd w:val="clear" w:color="auto" w:fill="auto"/>
            <w:noWrap/>
            <w:vAlign w:val="bottom"/>
          </w:tcPr>
          <w:p w14:paraId="7BDF0900" w14:textId="77777777" w:rsidR="00D54CEA" w:rsidRPr="00893F3D" w:rsidRDefault="00D54CEA" w:rsidP="00D54CEA">
            <w:pPr>
              <w:rPr>
                <w:rFonts w:cs="Arial"/>
                <w:szCs w:val="20"/>
                <w:lang w:val="nl-NL"/>
              </w:rPr>
            </w:pPr>
            <w:r w:rsidRPr="00893F3D">
              <w:rPr>
                <w:rFonts w:cs="Arial"/>
                <w:szCs w:val="20"/>
                <w:lang w:val="nl-NL"/>
              </w:rPr>
              <w:t> </w:t>
            </w:r>
          </w:p>
        </w:tc>
        <w:tc>
          <w:tcPr>
            <w:tcW w:w="960" w:type="dxa"/>
            <w:tcBorders>
              <w:top w:val="nil"/>
              <w:left w:val="nil"/>
              <w:bottom w:val="single" w:sz="4" w:space="0" w:color="auto"/>
              <w:right w:val="single" w:sz="4" w:space="0" w:color="auto"/>
            </w:tcBorders>
            <w:shd w:val="clear" w:color="auto" w:fill="auto"/>
            <w:noWrap/>
            <w:vAlign w:val="bottom"/>
          </w:tcPr>
          <w:p w14:paraId="36695217" w14:textId="77777777" w:rsidR="00D54CEA" w:rsidRPr="00893F3D" w:rsidRDefault="00D54CEA" w:rsidP="00D54CEA">
            <w:pPr>
              <w:rPr>
                <w:rFonts w:cs="Arial"/>
                <w:szCs w:val="20"/>
                <w:lang w:val="nl-NL"/>
              </w:rPr>
            </w:pPr>
            <w:r w:rsidRPr="00893F3D">
              <w:rPr>
                <w:rFonts w:cs="Arial"/>
                <w:szCs w:val="20"/>
                <w:lang w:val="nl-NL"/>
              </w:rPr>
              <w:t> </w:t>
            </w:r>
          </w:p>
        </w:tc>
        <w:tc>
          <w:tcPr>
            <w:tcW w:w="960" w:type="dxa"/>
            <w:tcBorders>
              <w:top w:val="nil"/>
              <w:left w:val="nil"/>
              <w:bottom w:val="single" w:sz="4" w:space="0" w:color="auto"/>
              <w:right w:val="single" w:sz="4" w:space="0" w:color="auto"/>
            </w:tcBorders>
            <w:shd w:val="clear" w:color="auto" w:fill="auto"/>
            <w:noWrap/>
            <w:vAlign w:val="bottom"/>
          </w:tcPr>
          <w:p w14:paraId="017F1766" w14:textId="77777777" w:rsidR="00D54CEA" w:rsidRPr="00893F3D" w:rsidRDefault="00D54CEA" w:rsidP="00D54CEA">
            <w:pPr>
              <w:rPr>
                <w:rFonts w:cs="Arial"/>
                <w:szCs w:val="20"/>
                <w:lang w:val="nl-NL"/>
              </w:rPr>
            </w:pPr>
            <w:r w:rsidRPr="00893F3D">
              <w:rPr>
                <w:rFonts w:cs="Arial"/>
                <w:szCs w:val="20"/>
                <w:lang w:val="nl-NL"/>
              </w:rPr>
              <w:t> </w:t>
            </w:r>
          </w:p>
        </w:tc>
        <w:tc>
          <w:tcPr>
            <w:tcW w:w="960" w:type="dxa"/>
            <w:tcBorders>
              <w:top w:val="nil"/>
              <w:left w:val="nil"/>
              <w:bottom w:val="single" w:sz="4" w:space="0" w:color="auto"/>
              <w:right w:val="single" w:sz="4" w:space="0" w:color="auto"/>
            </w:tcBorders>
            <w:shd w:val="clear" w:color="auto" w:fill="auto"/>
            <w:noWrap/>
            <w:vAlign w:val="bottom"/>
          </w:tcPr>
          <w:p w14:paraId="03B14BC5" w14:textId="77777777" w:rsidR="00D54CEA" w:rsidRPr="00893F3D" w:rsidRDefault="00D54CEA" w:rsidP="00D54CEA">
            <w:pPr>
              <w:rPr>
                <w:rFonts w:cs="Arial"/>
                <w:szCs w:val="20"/>
                <w:lang w:val="nl-NL"/>
              </w:rPr>
            </w:pPr>
            <w:r w:rsidRPr="00893F3D">
              <w:rPr>
                <w:rFonts w:cs="Arial"/>
                <w:szCs w:val="20"/>
                <w:lang w:val="nl-NL"/>
              </w:rPr>
              <w:t> </w:t>
            </w:r>
          </w:p>
        </w:tc>
        <w:tc>
          <w:tcPr>
            <w:tcW w:w="960" w:type="dxa"/>
            <w:tcBorders>
              <w:top w:val="nil"/>
              <w:left w:val="nil"/>
              <w:bottom w:val="single" w:sz="4" w:space="0" w:color="auto"/>
              <w:right w:val="single" w:sz="4" w:space="0" w:color="auto"/>
            </w:tcBorders>
            <w:shd w:val="clear" w:color="auto" w:fill="auto"/>
            <w:noWrap/>
            <w:vAlign w:val="bottom"/>
          </w:tcPr>
          <w:p w14:paraId="43B48262" w14:textId="77777777" w:rsidR="00D54CEA" w:rsidRPr="00893F3D" w:rsidRDefault="00D54CEA" w:rsidP="00D54CEA">
            <w:pPr>
              <w:rPr>
                <w:rFonts w:cs="Arial"/>
                <w:szCs w:val="20"/>
                <w:lang w:val="nl-NL"/>
              </w:rPr>
            </w:pPr>
            <w:r w:rsidRPr="00893F3D">
              <w:rPr>
                <w:rFonts w:cs="Arial"/>
                <w:szCs w:val="20"/>
                <w:lang w:val="nl-NL"/>
              </w:rPr>
              <w:t>0</w:t>
            </w:r>
          </w:p>
        </w:tc>
      </w:tr>
    </w:tbl>
    <w:p w14:paraId="760A0F99" w14:textId="77777777" w:rsidR="00D54CEA" w:rsidRDefault="00D54CEA" w:rsidP="00D54CEA">
      <w:pPr>
        <w:rPr>
          <w:lang w:val="nl-NL"/>
        </w:rPr>
      </w:pPr>
    </w:p>
    <w:p w14:paraId="7B05656D" w14:textId="77777777" w:rsidR="00D54CEA" w:rsidRPr="00B14FC7" w:rsidRDefault="00D54CEA" w:rsidP="00D54CEA">
      <w:pPr>
        <w:rPr>
          <w:lang w:val="nl-NL"/>
        </w:rPr>
      </w:pPr>
      <w:r w:rsidRPr="00B14FC7">
        <w:rPr>
          <w:lang w:val="nl-NL"/>
        </w:rPr>
        <w:t>Let erop dat</w:t>
      </w:r>
      <w:r>
        <w:rPr>
          <w:lang w:val="nl-NL"/>
        </w:rPr>
        <w:t xml:space="preserve"> het kroesgewicht en het drooggewicht van de sample</w:t>
      </w:r>
      <w:r w:rsidRPr="00B14FC7">
        <w:rPr>
          <w:lang w:val="nl-NL"/>
        </w:rPr>
        <w:t xml:space="preserve">s al bepaald is en genoteerd staat. (zie </w:t>
      </w:r>
      <w:r>
        <w:rPr>
          <w:lang w:val="nl-NL"/>
        </w:rPr>
        <w:t>werk</w:t>
      </w:r>
      <w:r w:rsidRPr="00B14FC7">
        <w:rPr>
          <w:lang w:val="nl-NL"/>
        </w:rPr>
        <w:t>voorschrift dro</w:t>
      </w:r>
      <w:r>
        <w:rPr>
          <w:lang w:val="nl-NL"/>
        </w:rPr>
        <w:t>o</w:t>
      </w:r>
      <w:r w:rsidRPr="00B14FC7">
        <w:rPr>
          <w:lang w:val="nl-NL"/>
        </w:rPr>
        <w:t>g</w:t>
      </w:r>
      <w:r>
        <w:rPr>
          <w:lang w:val="nl-NL"/>
        </w:rPr>
        <w:t>g</w:t>
      </w:r>
      <w:r w:rsidRPr="00B14FC7">
        <w:rPr>
          <w:lang w:val="nl-NL"/>
        </w:rPr>
        <w:t>e</w:t>
      </w:r>
      <w:r>
        <w:rPr>
          <w:lang w:val="nl-NL"/>
        </w:rPr>
        <w:t>wicht bepalen</w:t>
      </w:r>
      <w:r w:rsidRPr="00B14FC7">
        <w:rPr>
          <w:lang w:val="nl-NL"/>
        </w:rPr>
        <w:t xml:space="preserve"> bij schelpdieren).</w:t>
      </w:r>
    </w:p>
    <w:p w14:paraId="191108C0" w14:textId="77777777" w:rsidR="00D54CEA" w:rsidRPr="00B14FC7" w:rsidRDefault="00D54CEA" w:rsidP="00D54CEA">
      <w:pPr>
        <w:rPr>
          <w:lang w:val="nl-NL"/>
        </w:rPr>
      </w:pPr>
    </w:p>
    <w:p w14:paraId="3D8974DC" w14:textId="77777777" w:rsidR="00D54CEA" w:rsidRPr="0063513C" w:rsidRDefault="00D54CEA" w:rsidP="00D54CEA">
      <w:pPr>
        <w:rPr>
          <w:lang w:val="nl-NL"/>
        </w:rPr>
      </w:pPr>
      <w:r w:rsidRPr="0063513C">
        <w:rPr>
          <w:lang w:val="nl-NL"/>
        </w:rPr>
        <w:t>Verwerking samples</w:t>
      </w:r>
    </w:p>
    <w:p w14:paraId="5D54DDDB" w14:textId="77777777" w:rsidR="00D54CEA" w:rsidRDefault="00D54CEA" w:rsidP="00D54CEA">
      <w:pPr>
        <w:rPr>
          <w:lang w:val="nl-NL"/>
        </w:rPr>
      </w:pPr>
    </w:p>
    <w:p w14:paraId="1BD014C5" w14:textId="77777777" w:rsidR="00D54CEA" w:rsidRPr="0063513C" w:rsidRDefault="00D54CEA" w:rsidP="00D54CEA">
      <w:pPr>
        <w:rPr>
          <w:lang w:val="nl-NL"/>
        </w:rPr>
      </w:pPr>
      <w:r w:rsidRPr="0063513C">
        <w:rPr>
          <w:lang w:val="nl-NL"/>
        </w:rPr>
        <w:lastRenderedPageBreak/>
        <w:t xml:space="preserve">Zet de moffeloven aan en stel deze in op </w:t>
      </w:r>
      <w:smartTag w:uri="urn:schemas-microsoft-com:office:smarttags" w:element="metricconverter">
        <w:smartTagPr>
          <w:attr w:name="ProductID" w:val="560ﾰC"/>
        </w:smartTagPr>
        <w:r w:rsidRPr="0063513C">
          <w:rPr>
            <w:lang w:val="nl-NL"/>
          </w:rPr>
          <w:t>560°C</w:t>
        </w:r>
      </w:smartTag>
      <w:r w:rsidRPr="0063513C">
        <w:rPr>
          <w:lang w:val="nl-NL"/>
        </w:rPr>
        <w:t xml:space="preserve">. </w:t>
      </w:r>
    </w:p>
    <w:p w14:paraId="18B986DC" w14:textId="77777777" w:rsidR="00D54CEA" w:rsidRPr="0063513C" w:rsidRDefault="00D54CEA" w:rsidP="00D54CEA">
      <w:pPr>
        <w:rPr>
          <w:lang w:val="nl-NL"/>
        </w:rPr>
      </w:pPr>
      <w:r w:rsidRPr="0063513C">
        <w:rPr>
          <w:lang w:val="nl-NL"/>
        </w:rPr>
        <w:t xml:space="preserve">Zet de te bepalen samples </w:t>
      </w:r>
      <w:r>
        <w:rPr>
          <w:lang w:val="nl-NL"/>
        </w:rPr>
        <w:t>voorzichtig</w:t>
      </w:r>
      <w:r w:rsidRPr="0063513C">
        <w:rPr>
          <w:lang w:val="nl-NL"/>
        </w:rPr>
        <w:t xml:space="preserve"> voor in de moffeloven. </w:t>
      </w:r>
    </w:p>
    <w:p w14:paraId="20776FBA" w14:textId="77777777" w:rsidR="00D54CEA" w:rsidRDefault="00D54CEA" w:rsidP="00D54CEA">
      <w:pPr>
        <w:rPr>
          <w:lang w:val="nl-NL"/>
        </w:rPr>
      </w:pPr>
      <w:r w:rsidRPr="0063513C">
        <w:rPr>
          <w:lang w:val="nl-NL"/>
        </w:rPr>
        <w:t xml:space="preserve">De oven warmt zich </w:t>
      </w:r>
      <w:r>
        <w:rPr>
          <w:lang w:val="nl-NL"/>
        </w:rPr>
        <w:t xml:space="preserve">langzaam </w:t>
      </w:r>
      <w:r w:rsidRPr="0063513C">
        <w:rPr>
          <w:lang w:val="nl-NL"/>
        </w:rPr>
        <w:t>op tot de juist ingestelde aantal graden</w:t>
      </w:r>
      <w:r>
        <w:rPr>
          <w:lang w:val="nl-NL"/>
        </w:rPr>
        <w:t xml:space="preserve"> terwijl</w:t>
      </w:r>
      <w:r w:rsidRPr="0063513C">
        <w:rPr>
          <w:lang w:val="nl-NL"/>
        </w:rPr>
        <w:t xml:space="preserve"> de samples </w:t>
      </w:r>
      <w:r>
        <w:rPr>
          <w:lang w:val="nl-NL"/>
        </w:rPr>
        <w:t xml:space="preserve">al in de moffeloven staan </w:t>
      </w:r>
    </w:p>
    <w:p w14:paraId="21060931" w14:textId="77777777" w:rsidR="00D54CEA" w:rsidRPr="0063513C" w:rsidRDefault="00D54CEA" w:rsidP="00D54CEA">
      <w:pPr>
        <w:rPr>
          <w:lang w:val="nl-NL"/>
        </w:rPr>
      </w:pPr>
      <w:r>
        <w:rPr>
          <w:lang w:val="nl-NL"/>
        </w:rPr>
        <w:t>De samples moet gedurende 4</w:t>
      </w:r>
      <w:r w:rsidRPr="0063513C">
        <w:rPr>
          <w:lang w:val="nl-NL"/>
        </w:rPr>
        <w:t xml:space="preserve"> uur</w:t>
      </w:r>
      <w:r>
        <w:rPr>
          <w:lang w:val="nl-NL"/>
        </w:rPr>
        <w:t xml:space="preserve"> bij 560</w:t>
      </w:r>
      <w:r w:rsidRPr="0063513C">
        <w:rPr>
          <w:lang w:val="nl-NL"/>
        </w:rPr>
        <w:t>°C</w:t>
      </w:r>
      <w:r>
        <w:rPr>
          <w:lang w:val="nl-NL"/>
        </w:rPr>
        <w:t xml:space="preserve">, </w:t>
      </w:r>
      <w:r w:rsidRPr="0063513C">
        <w:rPr>
          <w:u w:val="single"/>
          <w:lang w:val="nl-NL"/>
        </w:rPr>
        <w:t>nadat de moffeloven opgewarmd is</w:t>
      </w:r>
      <w:r>
        <w:rPr>
          <w:lang w:val="nl-NL"/>
        </w:rPr>
        <w:t>,</w:t>
      </w:r>
      <w:r w:rsidRPr="0063513C">
        <w:rPr>
          <w:lang w:val="nl-NL"/>
        </w:rPr>
        <w:t xml:space="preserve"> in </w:t>
      </w:r>
      <w:r>
        <w:rPr>
          <w:lang w:val="nl-NL"/>
        </w:rPr>
        <w:t>de moffeloven</w:t>
      </w:r>
      <w:r w:rsidRPr="0063513C">
        <w:rPr>
          <w:lang w:val="nl-NL"/>
        </w:rPr>
        <w:t xml:space="preserve"> blijven staan. </w:t>
      </w:r>
    </w:p>
    <w:p w14:paraId="7F9B4F60" w14:textId="77777777" w:rsidR="00D54CEA" w:rsidRDefault="00D54CEA" w:rsidP="00D54CEA">
      <w:pPr>
        <w:rPr>
          <w:lang w:val="nl-NL"/>
        </w:rPr>
      </w:pPr>
      <w:r>
        <w:rPr>
          <w:lang w:val="nl-NL"/>
        </w:rPr>
        <w:t>Na de 4 uur</w:t>
      </w:r>
      <w:r w:rsidRPr="0063513C">
        <w:rPr>
          <w:lang w:val="nl-NL"/>
        </w:rPr>
        <w:t xml:space="preserve"> kunnen de kroezen</w:t>
      </w:r>
      <w:r>
        <w:rPr>
          <w:lang w:val="nl-NL"/>
        </w:rPr>
        <w:t xml:space="preserve"> uit de moffeloven gehaald worden, LET OP; de oven zal warm zijn</w:t>
      </w:r>
      <w:r w:rsidRPr="0009444D">
        <w:rPr>
          <w:lang w:val="nl-NL"/>
        </w:rPr>
        <w:t xml:space="preserve">. Gebruik dan hitte bestendige handschoenen en tang. </w:t>
      </w:r>
    </w:p>
    <w:p w14:paraId="04410705" w14:textId="77777777" w:rsidR="00D54CEA" w:rsidRPr="0009444D" w:rsidRDefault="00D54CEA" w:rsidP="00D54CEA">
      <w:pPr>
        <w:rPr>
          <w:lang w:val="nl-NL"/>
        </w:rPr>
      </w:pPr>
      <w:r>
        <w:rPr>
          <w:lang w:val="nl-NL"/>
        </w:rPr>
        <w:t>De kroezen met as m</w:t>
      </w:r>
      <w:r w:rsidRPr="0009444D">
        <w:rPr>
          <w:lang w:val="nl-NL"/>
        </w:rPr>
        <w:t>oeten</w:t>
      </w:r>
      <w:r>
        <w:rPr>
          <w:lang w:val="nl-NL"/>
        </w:rPr>
        <w:t>,</w:t>
      </w:r>
      <w:r w:rsidRPr="0009444D">
        <w:rPr>
          <w:lang w:val="nl-NL"/>
        </w:rPr>
        <w:t xml:space="preserve"> voor gedurende 60 minuten</w:t>
      </w:r>
      <w:r>
        <w:rPr>
          <w:lang w:val="nl-NL"/>
        </w:rPr>
        <w:t>, teruggeplaatst worden</w:t>
      </w:r>
      <w:r w:rsidRPr="0009444D">
        <w:rPr>
          <w:lang w:val="nl-NL"/>
        </w:rPr>
        <w:t xml:space="preserve"> </w:t>
      </w:r>
      <w:r>
        <w:rPr>
          <w:lang w:val="nl-NL"/>
        </w:rPr>
        <w:t>in de droogstoof van 8</w:t>
      </w:r>
      <w:r w:rsidRPr="0009444D">
        <w:rPr>
          <w:lang w:val="nl-NL"/>
        </w:rPr>
        <w:t>0°C</w:t>
      </w:r>
      <w:r>
        <w:rPr>
          <w:lang w:val="nl-NL"/>
        </w:rPr>
        <w:t>.</w:t>
      </w:r>
    </w:p>
    <w:p w14:paraId="4DB70915" w14:textId="77777777" w:rsidR="00D54CEA" w:rsidRPr="0063513C" w:rsidRDefault="00D54CEA" w:rsidP="00D54CEA">
      <w:pPr>
        <w:rPr>
          <w:lang w:val="nl-NL"/>
        </w:rPr>
      </w:pPr>
      <w:r>
        <w:rPr>
          <w:lang w:val="nl-NL"/>
        </w:rPr>
        <w:t>Hierna kunnen de kroezen 3</w:t>
      </w:r>
      <w:r w:rsidRPr="0063513C">
        <w:rPr>
          <w:lang w:val="nl-NL"/>
        </w:rPr>
        <w:t>0 minuten afkoelen in de exicator. Laat de exicator zich vacuüm trekken door het ventiel 30 sec. open te houden en daarna weer dicht te draaien.</w:t>
      </w:r>
    </w:p>
    <w:p w14:paraId="01E4424D" w14:textId="77777777" w:rsidR="00D54CEA" w:rsidRDefault="00D54CEA" w:rsidP="00D54CEA">
      <w:pPr>
        <w:rPr>
          <w:lang w:val="nl-NL"/>
        </w:rPr>
      </w:pPr>
    </w:p>
    <w:p w14:paraId="2CD02504" w14:textId="77777777" w:rsidR="00D54CEA" w:rsidRPr="00B14FC7" w:rsidRDefault="00D54CEA" w:rsidP="00D54CEA">
      <w:pPr>
        <w:rPr>
          <w:lang w:val="nl-NL"/>
        </w:rPr>
      </w:pPr>
      <w:r>
        <w:rPr>
          <w:lang w:val="nl-NL"/>
        </w:rPr>
        <w:t>5.3 Weging samp</w:t>
      </w:r>
      <w:r w:rsidRPr="00B14FC7">
        <w:rPr>
          <w:lang w:val="nl-NL"/>
        </w:rPr>
        <w:t>l</w:t>
      </w:r>
      <w:r>
        <w:rPr>
          <w:lang w:val="nl-NL"/>
        </w:rPr>
        <w:t>e</w:t>
      </w:r>
      <w:r w:rsidRPr="00B14FC7">
        <w:rPr>
          <w:lang w:val="nl-NL"/>
        </w:rPr>
        <w:t>s</w:t>
      </w:r>
      <w:r w:rsidRPr="00B14FC7">
        <w:rPr>
          <w:lang w:val="nl-NL"/>
        </w:rPr>
        <w:tab/>
      </w:r>
    </w:p>
    <w:p w14:paraId="4828E844" w14:textId="77777777" w:rsidR="00D54CEA" w:rsidRPr="00157D29" w:rsidRDefault="00D54CEA" w:rsidP="00D54CEA">
      <w:pPr>
        <w:rPr>
          <w:lang w:val="nl-NL"/>
        </w:rPr>
      </w:pPr>
      <w:r w:rsidRPr="0009444D">
        <w:rPr>
          <w:lang w:val="nl-NL"/>
        </w:rPr>
        <w:t xml:space="preserve">Hierna kan het ruwe as gewogen </w:t>
      </w:r>
      <w:r>
        <w:rPr>
          <w:lang w:val="nl-NL"/>
        </w:rPr>
        <w:t xml:space="preserve">worden op de analytische balans, zorg dat recht </w:t>
      </w:r>
      <w:r w:rsidRPr="00157D29">
        <w:rPr>
          <w:lang w:val="nl-NL"/>
        </w:rPr>
        <w:t>staat en dat deze getarreerd is.</w:t>
      </w:r>
    </w:p>
    <w:p w14:paraId="64635311" w14:textId="77777777" w:rsidR="00D54CEA" w:rsidRDefault="00D54CEA" w:rsidP="00D54CEA">
      <w:pPr>
        <w:rPr>
          <w:lang w:val="nl-NL"/>
        </w:rPr>
      </w:pPr>
      <w:r>
        <w:rPr>
          <w:lang w:val="nl-NL"/>
        </w:rPr>
        <w:t>Zet vervolgens de kroesjes terug in de moffeloven bij 560</w:t>
      </w:r>
      <w:r w:rsidRPr="0063513C">
        <w:rPr>
          <w:lang w:val="nl-NL"/>
        </w:rPr>
        <w:t>°C</w:t>
      </w:r>
      <w:r>
        <w:rPr>
          <w:lang w:val="nl-NL"/>
        </w:rPr>
        <w:t xml:space="preserve"> voor 2 uur.</w:t>
      </w:r>
    </w:p>
    <w:p w14:paraId="51768F43" w14:textId="77777777" w:rsidR="00D54CEA" w:rsidRPr="0082395D" w:rsidRDefault="00D54CEA" w:rsidP="00D54CEA">
      <w:pPr>
        <w:rPr>
          <w:lang w:val="nl-NL"/>
        </w:rPr>
      </w:pPr>
      <w:r>
        <w:rPr>
          <w:lang w:val="nl-NL"/>
        </w:rPr>
        <w:t>De kroezen met as m</w:t>
      </w:r>
      <w:r w:rsidRPr="0009444D">
        <w:rPr>
          <w:lang w:val="nl-NL"/>
        </w:rPr>
        <w:t>oeten</w:t>
      </w:r>
      <w:r>
        <w:rPr>
          <w:lang w:val="nl-NL"/>
        </w:rPr>
        <w:t>,</w:t>
      </w:r>
      <w:r w:rsidRPr="0009444D">
        <w:rPr>
          <w:lang w:val="nl-NL"/>
        </w:rPr>
        <w:t xml:space="preserve"> voor gedurende 60 minuten</w:t>
      </w:r>
      <w:r>
        <w:rPr>
          <w:lang w:val="nl-NL"/>
        </w:rPr>
        <w:t>, teruggeplaatst worden</w:t>
      </w:r>
      <w:r w:rsidRPr="0009444D">
        <w:rPr>
          <w:lang w:val="nl-NL"/>
        </w:rPr>
        <w:t xml:space="preserve"> </w:t>
      </w:r>
      <w:r>
        <w:rPr>
          <w:lang w:val="nl-NL"/>
        </w:rPr>
        <w:t>in de droogstoof van 8</w:t>
      </w:r>
      <w:r w:rsidRPr="0009444D">
        <w:rPr>
          <w:lang w:val="nl-NL"/>
        </w:rPr>
        <w:t>0°C</w:t>
      </w:r>
      <w:r>
        <w:rPr>
          <w:lang w:val="nl-NL"/>
        </w:rPr>
        <w:t>.</w:t>
      </w:r>
    </w:p>
    <w:p w14:paraId="4C62E03F" w14:textId="77777777" w:rsidR="00D54CEA" w:rsidRDefault="00D54CEA" w:rsidP="00D54CEA">
      <w:pPr>
        <w:rPr>
          <w:lang w:val="nl-NL"/>
        </w:rPr>
      </w:pPr>
      <w:r>
        <w:rPr>
          <w:lang w:val="nl-NL"/>
        </w:rPr>
        <w:t>Hierna worden de kroesjes naar de exicator geplaatst waar ze voor 30 minuten afkoelen. Zorg ervoor dat de exicator vacuüm trekt.</w:t>
      </w:r>
    </w:p>
    <w:p w14:paraId="0841A1BD" w14:textId="77777777" w:rsidR="00D54CEA" w:rsidRPr="0082395D" w:rsidRDefault="00D54CEA" w:rsidP="00D54CEA">
      <w:pPr>
        <w:rPr>
          <w:lang w:val="nl-NL"/>
        </w:rPr>
      </w:pPr>
      <w:r w:rsidRPr="0082395D">
        <w:rPr>
          <w:lang w:val="nl-NL"/>
        </w:rPr>
        <w:t>Weeg daarna de kroesjes met het sample voor de tweede keer. Bereken he</w:t>
      </w:r>
      <w:r>
        <w:rPr>
          <w:lang w:val="nl-NL"/>
        </w:rPr>
        <w:t>t netto gewicht van het sample.</w:t>
      </w:r>
    </w:p>
    <w:p w14:paraId="58E682C3" w14:textId="77777777" w:rsidR="00D54CEA" w:rsidRPr="0009444D" w:rsidRDefault="00D54CEA" w:rsidP="00D54CEA">
      <w:pPr>
        <w:rPr>
          <w:lang w:val="nl-NL"/>
        </w:rPr>
      </w:pPr>
      <w:r w:rsidRPr="0009444D">
        <w:rPr>
          <w:lang w:val="nl-NL"/>
        </w:rPr>
        <w:t>Zet de gevonden waarden in het Excel bestand en bereken het netto verschil uit in procenten.</w:t>
      </w:r>
    </w:p>
    <w:p w14:paraId="1E334809" w14:textId="77777777" w:rsidR="00D54CEA" w:rsidRPr="00B14FC7" w:rsidRDefault="00D54CEA" w:rsidP="00D54CEA">
      <w:pPr>
        <w:rPr>
          <w:lang w:val="nl-NL"/>
        </w:rPr>
      </w:pPr>
    </w:p>
    <w:p w14:paraId="305F48E7" w14:textId="77777777" w:rsidR="00D54CEA" w:rsidRPr="00B14FC7" w:rsidRDefault="00D54CEA" w:rsidP="00D54CEA">
      <w:pPr>
        <w:rPr>
          <w:b/>
        </w:rPr>
      </w:pPr>
      <w:r w:rsidRPr="0082395D">
        <w:rPr>
          <w:b/>
          <w:lang w:val="en-US"/>
        </w:rPr>
        <w:t>(((Netto as1 – Netto as2)*100</w:t>
      </w:r>
      <w:r w:rsidRPr="00B14FC7">
        <w:rPr>
          <w:b/>
        </w:rPr>
        <w:t>)/ Netto as1) = verschil tussen as1 en as2 in %</w:t>
      </w:r>
    </w:p>
    <w:p w14:paraId="527C9245" w14:textId="77777777" w:rsidR="00D54CEA" w:rsidRPr="00B14FC7" w:rsidRDefault="00D54CEA" w:rsidP="00D54CEA"/>
    <w:p w14:paraId="10043E6E" w14:textId="77777777" w:rsidR="00D54CEA" w:rsidRPr="0009444D" w:rsidRDefault="00D54CEA" w:rsidP="00D54CEA">
      <w:pPr>
        <w:rPr>
          <w:lang w:val="nl-NL"/>
        </w:rPr>
      </w:pPr>
      <w:r w:rsidRPr="00B14FC7">
        <w:rPr>
          <w:lang w:val="nl-NL"/>
        </w:rPr>
        <w:t>Is er een afwijking gevonden die groter is dan 1% dan moet de kroes</w:t>
      </w:r>
      <w:r>
        <w:rPr>
          <w:lang w:val="nl-NL"/>
        </w:rPr>
        <w:t xml:space="preserve"> nog 2</w:t>
      </w:r>
      <w:r w:rsidRPr="00B14FC7">
        <w:rPr>
          <w:lang w:val="nl-NL"/>
        </w:rPr>
        <w:t xml:space="preserve"> uur in de oven verhit worden op </w:t>
      </w:r>
      <w:smartTag w:uri="urn:schemas-microsoft-com:office:smarttags" w:element="metricconverter">
        <w:smartTagPr>
          <w:attr w:name="ProductID" w:val="560ﾰC"/>
        </w:smartTagPr>
        <w:r w:rsidRPr="00B14FC7">
          <w:rPr>
            <w:lang w:val="nl-NL"/>
          </w:rPr>
          <w:t>560°C</w:t>
        </w:r>
      </w:smartTag>
      <w:r w:rsidRPr="00B14FC7">
        <w:rPr>
          <w:lang w:val="nl-NL"/>
        </w:rPr>
        <w:t xml:space="preserve">. </w:t>
      </w:r>
      <w:r>
        <w:rPr>
          <w:lang w:val="nl-NL"/>
        </w:rPr>
        <w:t>LET OP; de oven zal warm zijn</w:t>
      </w:r>
      <w:r w:rsidRPr="0009444D">
        <w:rPr>
          <w:lang w:val="nl-NL"/>
        </w:rPr>
        <w:t xml:space="preserve">. Gebruik dan hitte bestendige handschoenen en tang. </w:t>
      </w:r>
    </w:p>
    <w:p w14:paraId="0DDBC1E1" w14:textId="77777777" w:rsidR="00D54CEA" w:rsidRPr="0009444D" w:rsidRDefault="00D54CEA" w:rsidP="00D54CEA">
      <w:pPr>
        <w:rPr>
          <w:lang w:val="nl-NL"/>
        </w:rPr>
      </w:pPr>
      <w:r w:rsidRPr="0009444D">
        <w:rPr>
          <w:lang w:val="nl-NL"/>
        </w:rPr>
        <w:t>De kroes gaat daarna 60 min</w:t>
      </w:r>
      <w:r>
        <w:rPr>
          <w:lang w:val="nl-NL"/>
        </w:rPr>
        <w:t>uten in de stoof en vervolgens 3</w:t>
      </w:r>
      <w:r w:rsidRPr="0009444D">
        <w:rPr>
          <w:lang w:val="nl-NL"/>
        </w:rPr>
        <w:t>0 minuten in de exicator.</w:t>
      </w:r>
    </w:p>
    <w:p w14:paraId="42A985E4" w14:textId="77777777" w:rsidR="00D54CEA" w:rsidRPr="0009444D" w:rsidRDefault="00D54CEA" w:rsidP="00D54CEA">
      <w:pPr>
        <w:rPr>
          <w:lang w:val="nl-NL"/>
        </w:rPr>
      </w:pPr>
      <w:r w:rsidRPr="0009444D">
        <w:rPr>
          <w:lang w:val="nl-NL"/>
        </w:rPr>
        <w:t xml:space="preserve">Hierna kan het ruw as gewicht berekend worden. </w:t>
      </w:r>
    </w:p>
    <w:p w14:paraId="7C825BA8" w14:textId="0F7966BE" w:rsidR="00D54CEA" w:rsidRPr="0009444D" w:rsidRDefault="00D54CEA" w:rsidP="00D54CEA">
      <w:pPr>
        <w:rPr>
          <w:lang w:val="nl-NL"/>
        </w:rPr>
      </w:pPr>
      <w:r w:rsidRPr="0009444D">
        <w:rPr>
          <w:lang w:val="nl-NL"/>
        </w:rPr>
        <w:t>De stappen vanaf</w:t>
      </w:r>
      <w:r w:rsidR="00567172">
        <w:rPr>
          <w:lang w:val="nl-NL"/>
        </w:rPr>
        <w:t xml:space="preserve"> </w:t>
      </w:r>
      <w:r w:rsidRPr="0009444D">
        <w:rPr>
          <w:lang w:val="nl-NL"/>
        </w:rPr>
        <w:t>5.2 worden herhaalt tot de afwijking minder dan 1% is.</w:t>
      </w:r>
    </w:p>
    <w:p w14:paraId="30034873" w14:textId="77777777" w:rsidR="00D54CEA" w:rsidRPr="00B14FC7" w:rsidRDefault="00D54CEA" w:rsidP="00D54CEA">
      <w:pPr>
        <w:rPr>
          <w:lang w:val="nl-NL"/>
        </w:rPr>
      </w:pPr>
    </w:p>
    <w:p w14:paraId="08FF268B" w14:textId="77777777" w:rsidR="00D54CEA" w:rsidRPr="00D54CEA" w:rsidRDefault="00D54CEA" w:rsidP="00D54CEA">
      <w:pPr>
        <w:rPr>
          <w:lang w:val="nl-NL"/>
        </w:rPr>
      </w:pPr>
      <w:r w:rsidRPr="00D54CEA">
        <w:rPr>
          <w:lang w:val="nl-NL"/>
        </w:rPr>
        <w:lastRenderedPageBreak/>
        <w:t>Berekeningen</w:t>
      </w:r>
    </w:p>
    <w:p w14:paraId="3F764FE7" w14:textId="77777777" w:rsidR="00D54CEA" w:rsidRDefault="00D54CEA" w:rsidP="00D54CEA">
      <w:pPr>
        <w:rPr>
          <w:b/>
          <w:lang w:val="nl-NL"/>
        </w:rPr>
      </w:pPr>
      <w:r w:rsidRPr="00B14FC7">
        <w:rPr>
          <w:b/>
          <w:lang w:val="nl-NL"/>
        </w:rPr>
        <w:t>6.1 Netto asvrijdrooggewicht:</w:t>
      </w:r>
    </w:p>
    <w:p w14:paraId="38E42D9B" w14:textId="77777777" w:rsidR="00D54CEA" w:rsidRPr="006C52E1" w:rsidRDefault="00D54CEA" w:rsidP="00D54CEA">
      <w:pPr>
        <w:rPr>
          <w:b/>
          <w:lang w:val="nl-NL"/>
        </w:rPr>
      </w:pPr>
      <w:r w:rsidRPr="006C52E1">
        <w:rPr>
          <w:b/>
          <w:lang w:val="nl-NL"/>
        </w:rPr>
        <w:t xml:space="preserve">Bruto drooggewicht – gewicht kroes </w:t>
      </w:r>
    </w:p>
    <w:p w14:paraId="24B6613C" w14:textId="77777777" w:rsidR="00D54CEA" w:rsidRPr="00B14FC7" w:rsidRDefault="00D54CEA" w:rsidP="00D54CEA">
      <w:pPr>
        <w:rPr>
          <w:lang w:val="nl-NL"/>
        </w:rPr>
      </w:pPr>
    </w:p>
    <w:p w14:paraId="03BD110B" w14:textId="77777777" w:rsidR="00D54CEA" w:rsidRPr="00B14FC7" w:rsidRDefault="00D54CEA" w:rsidP="00D54CEA">
      <w:pPr>
        <w:rPr>
          <w:b/>
          <w:lang w:val="en-US"/>
        </w:rPr>
      </w:pPr>
      <w:r w:rsidRPr="00B14FC7">
        <w:rPr>
          <w:b/>
          <w:lang w:val="en-US"/>
        </w:rPr>
        <w:t>6.2 Percentage afwijking:</w:t>
      </w:r>
    </w:p>
    <w:p w14:paraId="07438919" w14:textId="77777777" w:rsidR="00D54CEA" w:rsidRPr="00B14FC7" w:rsidRDefault="00D54CEA" w:rsidP="00D54CEA">
      <w:pPr>
        <w:rPr>
          <w:b/>
        </w:rPr>
      </w:pPr>
      <w:r w:rsidRPr="00B14FC7">
        <w:rPr>
          <w:b/>
          <w:lang w:val="en-US"/>
        </w:rPr>
        <w:t>(((Netto as1 – Netto as2)*100</w:t>
      </w:r>
      <w:r w:rsidRPr="00B14FC7">
        <w:rPr>
          <w:b/>
        </w:rPr>
        <w:t>)/ Netto as1) = verschil tussen as1 en as2 in %</w:t>
      </w:r>
    </w:p>
    <w:p w14:paraId="44EF3D1A" w14:textId="77777777" w:rsidR="00D54CEA" w:rsidRDefault="00D54CEA" w:rsidP="00D54CEA">
      <w:pPr>
        <w:rPr>
          <w:b/>
        </w:rPr>
      </w:pPr>
    </w:p>
    <w:p w14:paraId="2907F10D" w14:textId="77777777" w:rsidR="00D54CEA" w:rsidRPr="00557DEF" w:rsidRDefault="00D54CEA" w:rsidP="00D54CEA">
      <w:pPr>
        <w:rPr>
          <w:b/>
          <w:lang w:val="nl-NL"/>
        </w:rPr>
      </w:pPr>
      <w:r w:rsidRPr="00557DEF">
        <w:rPr>
          <w:b/>
          <w:lang w:val="nl-NL"/>
        </w:rPr>
        <w:t>6.3 Asgewicht</w:t>
      </w:r>
    </w:p>
    <w:p w14:paraId="30B75B10" w14:textId="77777777" w:rsidR="00D54CEA" w:rsidRPr="00557DEF" w:rsidRDefault="00D54CEA" w:rsidP="00D54CEA">
      <w:pPr>
        <w:rPr>
          <w:b/>
          <w:lang w:val="nl-NL"/>
        </w:rPr>
      </w:pPr>
      <w:r w:rsidRPr="00557DEF">
        <w:rPr>
          <w:b/>
          <w:lang w:val="nl-NL"/>
        </w:rPr>
        <w:t>Asvrijdrooggewicht - Drooggewicht</w:t>
      </w:r>
    </w:p>
    <w:p w14:paraId="052D3867" w14:textId="77777777" w:rsidR="00D54CEA" w:rsidRPr="00557DEF" w:rsidRDefault="00D54CEA" w:rsidP="00D54CEA">
      <w:pPr>
        <w:rPr>
          <w:b/>
          <w:lang w:val="nl-NL"/>
        </w:rPr>
      </w:pPr>
    </w:p>
    <w:p w14:paraId="32D974C0" w14:textId="77777777" w:rsidR="00D54CEA" w:rsidRDefault="00D54CEA" w:rsidP="00D54CEA">
      <w:pPr>
        <w:rPr>
          <w:b/>
          <w:lang w:val="nl-NL"/>
        </w:rPr>
      </w:pPr>
      <w:r w:rsidRPr="00557DEF">
        <w:rPr>
          <w:b/>
          <w:lang w:val="nl-NL"/>
        </w:rPr>
        <w:t>6.4 Voorbeeld spreadsheet:</w:t>
      </w:r>
    </w:p>
    <w:tbl>
      <w:tblPr>
        <w:tblW w:w="10893" w:type="dxa"/>
        <w:tblInd w:w="-1090" w:type="dxa"/>
        <w:tblLayout w:type="fixed"/>
        <w:tblLook w:val="0000" w:firstRow="0" w:lastRow="0" w:firstColumn="0" w:lastColumn="0" w:noHBand="0" w:noVBand="0"/>
      </w:tblPr>
      <w:tblGrid>
        <w:gridCol w:w="977"/>
        <w:gridCol w:w="914"/>
        <w:gridCol w:w="925"/>
        <w:gridCol w:w="1078"/>
        <w:gridCol w:w="1078"/>
        <w:gridCol w:w="1078"/>
        <w:gridCol w:w="1078"/>
        <w:gridCol w:w="1716"/>
        <w:gridCol w:w="839"/>
        <w:gridCol w:w="1210"/>
      </w:tblGrid>
      <w:tr w:rsidR="00D54CEA" w:rsidRPr="00557DEF" w14:paraId="0C25A4BB" w14:textId="77777777" w:rsidTr="00D54CEA">
        <w:trPr>
          <w:trHeight w:val="1384"/>
        </w:trPr>
        <w:tc>
          <w:tcPr>
            <w:tcW w:w="97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B60BF77" w14:textId="77777777" w:rsidR="00D54CEA" w:rsidRPr="00924B2B" w:rsidRDefault="00D54CEA" w:rsidP="00D54CEA">
            <w:pPr>
              <w:rPr>
                <w:rFonts w:ascii="Calibri" w:hAnsi="Calibri" w:cs="Arial"/>
                <w:b/>
                <w:bCs/>
                <w:color w:val="000000"/>
                <w:sz w:val="16"/>
                <w:szCs w:val="16"/>
                <w:lang w:val="en-US"/>
              </w:rPr>
            </w:pPr>
            <w:r w:rsidRPr="00924B2B">
              <w:rPr>
                <w:rFonts w:ascii="Calibri" w:hAnsi="Calibri" w:cs="Arial"/>
                <w:b/>
                <w:bCs/>
                <w:color w:val="000000"/>
                <w:sz w:val="16"/>
                <w:szCs w:val="16"/>
              </w:rPr>
              <w:t>Sample</w:t>
            </w:r>
          </w:p>
        </w:tc>
        <w:tc>
          <w:tcPr>
            <w:tcW w:w="914" w:type="dxa"/>
            <w:tcBorders>
              <w:top w:val="single" w:sz="8" w:space="0" w:color="auto"/>
              <w:left w:val="nil"/>
              <w:bottom w:val="single" w:sz="8" w:space="0" w:color="auto"/>
              <w:right w:val="single" w:sz="8" w:space="0" w:color="auto"/>
            </w:tcBorders>
            <w:shd w:val="clear" w:color="auto" w:fill="auto"/>
            <w:noWrap/>
            <w:vAlign w:val="bottom"/>
          </w:tcPr>
          <w:p w14:paraId="299E30A4" w14:textId="76F9C9A2" w:rsidR="00D54CEA" w:rsidRPr="00924B2B" w:rsidRDefault="00D54CEA" w:rsidP="00D54CEA">
            <w:pPr>
              <w:rPr>
                <w:rFonts w:ascii="Calibri" w:hAnsi="Calibri" w:cs="Arial"/>
                <w:b/>
                <w:bCs/>
                <w:color w:val="000000"/>
                <w:sz w:val="16"/>
                <w:szCs w:val="16"/>
                <w:lang w:val="en-US"/>
              </w:rPr>
            </w:pPr>
            <w:r w:rsidRPr="00924B2B">
              <w:rPr>
                <w:rFonts w:ascii="Calibri" w:hAnsi="Calibri" w:cs="Arial"/>
                <w:b/>
                <w:bCs/>
                <w:color w:val="000000"/>
                <w:sz w:val="16"/>
                <w:szCs w:val="16"/>
              </w:rPr>
              <w:t>kroes</w:t>
            </w:r>
            <w:r w:rsidR="00567172">
              <w:rPr>
                <w:rFonts w:ascii="Calibri" w:hAnsi="Calibri" w:cs="Arial"/>
                <w:b/>
                <w:bCs/>
                <w:color w:val="000000"/>
                <w:sz w:val="16"/>
                <w:szCs w:val="16"/>
              </w:rPr>
              <w:t xml:space="preserve"> </w:t>
            </w:r>
            <w:r w:rsidRPr="00924B2B">
              <w:rPr>
                <w:rFonts w:ascii="Calibri" w:hAnsi="Calibri" w:cs="Arial"/>
                <w:b/>
                <w:bCs/>
                <w:color w:val="000000"/>
                <w:sz w:val="16"/>
                <w:szCs w:val="16"/>
              </w:rPr>
              <w:t>(=nr)</w:t>
            </w:r>
          </w:p>
        </w:tc>
        <w:tc>
          <w:tcPr>
            <w:tcW w:w="925" w:type="dxa"/>
            <w:tcBorders>
              <w:top w:val="single" w:sz="8" w:space="0" w:color="auto"/>
              <w:left w:val="nil"/>
              <w:bottom w:val="single" w:sz="8" w:space="0" w:color="auto"/>
              <w:right w:val="single" w:sz="8" w:space="0" w:color="auto"/>
            </w:tcBorders>
            <w:shd w:val="clear" w:color="auto" w:fill="auto"/>
            <w:noWrap/>
            <w:vAlign w:val="bottom"/>
          </w:tcPr>
          <w:p w14:paraId="34BCD972" w14:textId="77777777" w:rsidR="00D54CEA" w:rsidRPr="00924B2B" w:rsidRDefault="00D54CEA" w:rsidP="00D54CEA">
            <w:pPr>
              <w:rPr>
                <w:rFonts w:ascii="Calibri" w:hAnsi="Calibri" w:cs="Arial"/>
                <w:b/>
                <w:bCs/>
                <w:color w:val="000000"/>
                <w:sz w:val="16"/>
                <w:szCs w:val="16"/>
                <w:lang w:val="en-US"/>
              </w:rPr>
            </w:pPr>
            <w:r w:rsidRPr="00924B2B">
              <w:rPr>
                <w:rFonts w:ascii="Calibri" w:hAnsi="Calibri" w:cs="Arial"/>
                <w:b/>
                <w:bCs/>
                <w:color w:val="000000"/>
                <w:sz w:val="16"/>
                <w:szCs w:val="16"/>
              </w:rPr>
              <w:t>Gewicht kroes (g)</w:t>
            </w:r>
          </w:p>
        </w:tc>
        <w:tc>
          <w:tcPr>
            <w:tcW w:w="1078" w:type="dxa"/>
            <w:tcBorders>
              <w:top w:val="single" w:sz="8" w:space="0" w:color="auto"/>
              <w:left w:val="nil"/>
              <w:bottom w:val="single" w:sz="8" w:space="0" w:color="auto"/>
              <w:right w:val="single" w:sz="8" w:space="0" w:color="auto"/>
            </w:tcBorders>
            <w:shd w:val="clear" w:color="auto" w:fill="auto"/>
            <w:noWrap/>
            <w:vAlign w:val="bottom"/>
          </w:tcPr>
          <w:p w14:paraId="4BEECA66" w14:textId="77777777" w:rsidR="00D54CEA" w:rsidRPr="00924B2B" w:rsidRDefault="00D54CEA" w:rsidP="00D54CEA">
            <w:pPr>
              <w:rPr>
                <w:rFonts w:ascii="Calibri" w:hAnsi="Calibri" w:cs="Arial"/>
                <w:b/>
                <w:bCs/>
                <w:color w:val="000000"/>
                <w:sz w:val="16"/>
                <w:szCs w:val="16"/>
                <w:lang w:val="nl-NL"/>
              </w:rPr>
            </w:pPr>
            <w:r w:rsidRPr="00924B2B">
              <w:rPr>
                <w:rFonts w:ascii="Calibri" w:hAnsi="Calibri" w:cs="Arial"/>
                <w:b/>
                <w:bCs/>
                <w:color w:val="000000"/>
                <w:sz w:val="16"/>
                <w:szCs w:val="16"/>
                <w:lang w:val="nl-NL"/>
              </w:rPr>
              <w:t>Gewicht kroes + asgewicht Sample 1 (g)</w:t>
            </w:r>
          </w:p>
        </w:tc>
        <w:tc>
          <w:tcPr>
            <w:tcW w:w="1078" w:type="dxa"/>
            <w:tcBorders>
              <w:top w:val="single" w:sz="8" w:space="0" w:color="auto"/>
              <w:left w:val="nil"/>
              <w:bottom w:val="single" w:sz="8" w:space="0" w:color="auto"/>
              <w:right w:val="single" w:sz="8" w:space="0" w:color="auto"/>
            </w:tcBorders>
            <w:shd w:val="clear" w:color="auto" w:fill="auto"/>
            <w:noWrap/>
            <w:vAlign w:val="bottom"/>
          </w:tcPr>
          <w:p w14:paraId="22D778AF" w14:textId="4A120D8F" w:rsidR="00D54CEA" w:rsidRPr="00924B2B" w:rsidRDefault="00D54CEA" w:rsidP="00D54CEA">
            <w:pPr>
              <w:rPr>
                <w:rFonts w:ascii="Calibri" w:hAnsi="Calibri" w:cs="Arial"/>
                <w:b/>
                <w:bCs/>
                <w:color w:val="000000"/>
                <w:sz w:val="16"/>
                <w:szCs w:val="16"/>
                <w:lang w:val="en-US"/>
              </w:rPr>
            </w:pPr>
            <w:r w:rsidRPr="00924B2B">
              <w:rPr>
                <w:rFonts w:ascii="Calibri" w:hAnsi="Calibri" w:cs="Arial"/>
                <w:b/>
                <w:bCs/>
                <w:color w:val="000000"/>
                <w:sz w:val="16"/>
                <w:szCs w:val="16"/>
              </w:rPr>
              <w:t>Netto asgewicht</w:t>
            </w:r>
            <w:r w:rsidR="00567172">
              <w:rPr>
                <w:rFonts w:ascii="Calibri" w:hAnsi="Calibri" w:cs="Arial"/>
                <w:b/>
                <w:bCs/>
                <w:color w:val="000000"/>
                <w:sz w:val="16"/>
                <w:szCs w:val="16"/>
              </w:rPr>
              <w:t xml:space="preserve"> </w:t>
            </w:r>
            <w:r w:rsidRPr="00924B2B">
              <w:rPr>
                <w:rFonts w:ascii="Calibri" w:hAnsi="Calibri" w:cs="Arial"/>
                <w:b/>
                <w:bCs/>
                <w:color w:val="000000"/>
                <w:sz w:val="16"/>
                <w:szCs w:val="16"/>
              </w:rPr>
              <w:t>Sample 1 (g)</w:t>
            </w:r>
          </w:p>
        </w:tc>
        <w:tc>
          <w:tcPr>
            <w:tcW w:w="1078" w:type="dxa"/>
            <w:tcBorders>
              <w:top w:val="single" w:sz="8" w:space="0" w:color="auto"/>
              <w:left w:val="nil"/>
              <w:bottom w:val="single" w:sz="8" w:space="0" w:color="auto"/>
              <w:right w:val="single" w:sz="8" w:space="0" w:color="auto"/>
            </w:tcBorders>
            <w:shd w:val="clear" w:color="auto" w:fill="auto"/>
            <w:noWrap/>
            <w:vAlign w:val="bottom"/>
          </w:tcPr>
          <w:p w14:paraId="3F3D8BF2" w14:textId="77777777" w:rsidR="00D54CEA" w:rsidRPr="00924B2B" w:rsidRDefault="00D54CEA" w:rsidP="00D54CEA">
            <w:pPr>
              <w:rPr>
                <w:rFonts w:ascii="Calibri" w:hAnsi="Calibri" w:cs="Arial"/>
                <w:b/>
                <w:bCs/>
                <w:color w:val="000000"/>
                <w:sz w:val="16"/>
                <w:szCs w:val="16"/>
                <w:lang w:val="nl-NL"/>
              </w:rPr>
            </w:pPr>
            <w:r w:rsidRPr="00924B2B">
              <w:rPr>
                <w:rFonts w:ascii="Calibri" w:hAnsi="Calibri" w:cs="Arial"/>
                <w:b/>
                <w:bCs/>
                <w:color w:val="000000"/>
                <w:sz w:val="16"/>
                <w:szCs w:val="16"/>
                <w:lang w:val="nl-NL"/>
              </w:rPr>
              <w:t>Gewicht kroes + asgewicht Sample 2 (g)</w:t>
            </w:r>
          </w:p>
        </w:tc>
        <w:tc>
          <w:tcPr>
            <w:tcW w:w="1078" w:type="dxa"/>
            <w:tcBorders>
              <w:top w:val="single" w:sz="8" w:space="0" w:color="auto"/>
              <w:left w:val="nil"/>
              <w:bottom w:val="single" w:sz="8" w:space="0" w:color="auto"/>
              <w:right w:val="single" w:sz="8" w:space="0" w:color="auto"/>
            </w:tcBorders>
            <w:shd w:val="clear" w:color="auto" w:fill="auto"/>
            <w:noWrap/>
            <w:vAlign w:val="bottom"/>
          </w:tcPr>
          <w:p w14:paraId="372E897F" w14:textId="77777777" w:rsidR="00D54CEA" w:rsidRPr="00924B2B" w:rsidRDefault="00D54CEA" w:rsidP="00D54CEA">
            <w:pPr>
              <w:rPr>
                <w:rFonts w:ascii="Calibri" w:hAnsi="Calibri" w:cs="Arial"/>
                <w:b/>
                <w:bCs/>
                <w:color w:val="000000"/>
                <w:sz w:val="16"/>
                <w:szCs w:val="16"/>
                <w:lang w:val="en-US"/>
              </w:rPr>
            </w:pPr>
            <w:r w:rsidRPr="00924B2B">
              <w:rPr>
                <w:rFonts w:ascii="Calibri" w:hAnsi="Calibri" w:cs="Arial"/>
                <w:b/>
                <w:bCs/>
                <w:color w:val="000000"/>
                <w:sz w:val="16"/>
                <w:szCs w:val="16"/>
                <w:lang w:val="nl-NL"/>
              </w:rPr>
              <w:t>Netto asgewicht Sample2 (g)</w:t>
            </w:r>
          </w:p>
        </w:tc>
        <w:tc>
          <w:tcPr>
            <w:tcW w:w="1716" w:type="dxa"/>
            <w:tcBorders>
              <w:top w:val="single" w:sz="8" w:space="0" w:color="auto"/>
              <w:left w:val="nil"/>
              <w:bottom w:val="single" w:sz="8" w:space="0" w:color="auto"/>
              <w:right w:val="nil"/>
            </w:tcBorders>
            <w:shd w:val="clear" w:color="auto" w:fill="auto"/>
            <w:noWrap/>
            <w:vAlign w:val="bottom"/>
          </w:tcPr>
          <w:p w14:paraId="0F5DAB06" w14:textId="77777777" w:rsidR="00D54CEA" w:rsidRPr="00924B2B" w:rsidRDefault="00D54CEA" w:rsidP="00D54CEA">
            <w:pPr>
              <w:rPr>
                <w:rFonts w:ascii="Calibri" w:hAnsi="Calibri" w:cs="Arial"/>
                <w:b/>
                <w:bCs/>
                <w:color w:val="000000"/>
                <w:sz w:val="16"/>
                <w:szCs w:val="16"/>
                <w:lang w:val="en-US"/>
              </w:rPr>
            </w:pPr>
            <w:r w:rsidRPr="00924B2B">
              <w:rPr>
                <w:rFonts w:ascii="Calibri" w:hAnsi="Calibri" w:cs="Arial"/>
                <w:b/>
                <w:bCs/>
                <w:color w:val="000000"/>
                <w:sz w:val="16"/>
                <w:szCs w:val="16"/>
                <w:lang w:val="nl-NL"/>
              </w:rPr>
              <w:t>Verschil (%)</w:t>
            </w:r>
          </w:p>
        </w:tc>
        <w:tc>
          <w:tcPr>
            <w:tcW w:w="839" w:type="dxa"/>
            <w:tcBorders>
              <w:top w:val="single" w:sz="8" w:space="0" w:color="auto"/>
              <w:left w:val="single" w:sz="8" w:space="0" w:color="auto"/>
              <w:bottom w:val="nil"/>
              <w:right w:val="nil"/>
            </w:tcBorders>
            <w:shd w:val="clear" w:color="auto" w:fill="auto"/>
            <w:vAlign w:val="bottom"/>
          </w:tcPr>
          <w:p w14:paraId="1776CF83" w14:textId="77777777" w:rsidR="00D54CEA" w:rsidRDefault="00D54CEA" w:rsidP="00D54CEA">
            <w:pPr>
              <w:rPr>
                <w:rFonts w:cs="Arial"/>
                <w:b/>
                <w:bCs/>
                <w:sz w:val="16"/>
                <w:szCs w:val="16"/>
                <w:lang w:val="en-US"/>
              </w:rPr>
            </w:pPr>
            <w:r w:rsidRPr="00924B2B">
              <w:rPr>
                <w:rFonts w:cs="Arial"/>
                <w:b/>
                <w:bCs/>
                <w:sz w:val="16"/>
                <w:szCs w:val="16"/>
                <w:lang w:val="en-US"/>
              </w:rPr>
              <w:t>Asvrij</w:t>
            </w:r>
            <w:r w:rsidRPr="00924B2B">
              <w:rPr>
                <w:rFonts w:cs="Arial"/>
                <w:b/>
                <w:bCs/>
                <w:sz w:val="16"/>
                <w:szCs w:val="16"/>
                <w:lang w:val="en-US"/>
              </w:rPr>
              <w:br/>
              <w:t>droog</w:t>
            </w:r>
          </w:p>
          <w:p w14:paraId="44038F42" w14:textId="77777777" w:rsidR="00D54CEA" w:rsidRPr="00924B2B" w:rsidRDefault="00D54CEA" w:rsidP="00D54CEA">
            <w:pPr>
              <w:rPr>
                <w:rFonts w:cs="Arial"/>
                <w:b/>
                <w:bCs/>
                <w:sz w:val="16"/>
                <w:szCs w:val="16"/>
                <w:lang w:val="en-US"/>
              </w:rPr>
            </w:pPr>
            <w:r>
              <w:rPr>
                <w:rFonts w:cs="Arial"/>
                <w:b/>
                <w:bCs/>
                <w:sz w:val="16"/>
                <w:szCs w:val="16"/>
                <w:lang w:val="en-US"/>
              </w:rPr>
              <w:t>ge</w:t>
            </w:r>
            <w:r w:rsidRPr="00924B2B">
              <w:rPr>
                <w:rFonts w:cs="Arial"/>
                <w:b/>
                <w:bCs/>
                <w:sz w:val="16"/>
                <w:szCs w:val="16"/>
                <w:lang w:val="en-US"/>
              </w:rPr>
              <w:t>wicht</w:t>
            </w:r>
          </w:p>
        </w:tc>
        <w:tc>
          <w:tcPr>
            <w:tcW w:w="121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79BB96E" w14:textId="77777777" w:rsidR="00D54CEA" w:rsidRPr="00924B2B" w:rsidRDefault="00D54CEA" w:rsidP="00D54CEA">
            <w:pPr>
              <w:rPr>
                <w:rFonts w:cs="Arial"/>
                <w:b/>
                <w:bCs/>
                <w:sz w:val="16"/>
                <w:szCs w:val="16"/>
                <w:lang w:val="en-US"/>
              </w:rPr>
            </w:pPr>
            <w:r w:rsidRPr="00924B2B">
              <w:rPr>
                <w:rFonts w:cs="Arial"/>
                <w:b/>
                <w:bCs/>
                <w:sz w:val="16"/>
                <w:szCs w:val="16"/>
                <w:lang w:val="en-US"/>
              </w:rPr>
              <w:t>Asgewicht</w:t>
            </w:r>
          </w:p>
        </w:tc>
      </w:tr>
      <w:tr w:rsidR="00D54CEA" w:rsidRPr="005D20C1" w14:paraId="107E721C" w14:textId="77777777" w:rsidTr="00D54CEA">
        <w:trPr>
          <w:trHeight w:val="562"/>
        </w:trPr>
        <w:tc>
          <w:tcPr>
            <w:tcW w:w="977" w:type="dxa"/>
            <w:tcBorders>
              <w:top w:val="nil"/>
              <w:left w:val="single" w:sz="8" w:space="0" w:color="auto"/>
              <w:bottom w:val="single" w:sz="8" w:space="0" w:color="auto"/>
              <w:right w:val="single" w:sz="8" w:space="0" w:color="auto"/>
            </w:tcBorders>
            <w:shd w:val="clear" w:color="auto" w:fill="auto"/>
            <w:noWrap/>
            <w:vAlign w:val="bottom"/>
          </w:tcPr>
          <w:p w14:paraId="1B2D3F66" w14:textId="77777777" w:rsidR="00D54CEA" w:rsidRPr="00924B2B" w:rsidRDefault="00D54CEA" w:rsidP="00D54CEA">
            <w:pPr>
              <w:rPr>
                <w:rFonts w:ascii="Calibri" w:hAnsi="Calibri" w:cs="Arial"/>
                <w:color w:val="000000"/>
                <w:sz w:val="16"/>
                <w:szCs w:val="16"/>
                <w:lang w:val="en-US"/>
              </w:rPr>
            </w:pPr>
            <w:r w:rsidRPr="00924B2B">
              <w:rPr>
                <w:rFonts w:ascii="Calibri" w:hAnsi="Calibri" w:cs="Arial"/>
                <w:color w:val="000000"/>
                <w:sz w:val="16"/>
                <w:szCs w:val="16"/>
                <w:lang w:val="nl-NL"/>
              </w:rPr>
              <w:t>bv: meep 8</w:t>
            </w:r>
          </w:p>
        </w:tc>
        <w:tc>
          <w:tcPr>
            <w:tcW w:w="914" w:type="dxa"/>
            <w:tcBorders>
              <w:top w:val="nil"/>
              <w:left w:val="nil"/>
              <w:bottom w:val="single" w:sz="8" w:space="0" w:color="auto"/>
              <w:right w:val="single" w:sz="8" w:space="0" w:color="auto"/>
            </w:tcBorders>
            <w:shd w:val="clear" w:color="auto" w:fill="auto"/>
            <w:noWrap/>
            <w:vAlign w:val="bottom"/>
          </w:tcPr>
          <w:p w14:paraId="31E5FF00" w14:textId="77777777" w:rsidR="00D54CEA" w:rsidRPr="00924B2B" w:rsidRDefault="00D54CEA" w:rsidP="00D54CEA">
            <w:pPr>
              <w:rPr>
                <w:rFonts w:ascii="Calibri" w:hAnsi="Calibri" w:cs="Arial"/>
                <w:color w:val="000000"/>
                <w:sz w:val="16"/>
                <w:szCs w:val="16"/>
                <w:lang w:val="en-US"/>
              </w:rPr>
            </w:pPr>
            <w:r w:rsidRPr="00924B2B">
              <w:rPr>
                <w:rFonts w:ascii="Calibri" w:hAnsi="Calibri" w:cs="Arial"/>
                <w:color w:val="000000"/>
                <w:sz w:val="16"/>
                <w:szCs w:val="16"/>
                <w:lang w:val="nl-NL"/>
              </w:rPr>
              <w:t>5</w:t>
            </w:r>
          </w:p>
        </w:tc>
        <w:tc>
          <w:tcPr>
            <w:tcW w:w="925" w:type="dxa"/>
            <w:tcBorders>
              <w:top w:val="nil"/>
              <w:left w:val="nil"/>
              <w:bottom w:val="single" w:sz="8" w:space="0" w:color="auto"/>
              <w:right w:val="single" w:sz="8" w:space="0" w:color="auto"/>
            </w:tcBorders>
            <w:shd w:val="clear" w:color="auto" w:fill="auto"/>
            <w:noWrap/>
            <w:vAlign w:val="bottom"/>
          </w:tcPr>
          <w:p w14:paraId="5F747FC2" w14:textId="77777777" w:rsidR="00D54CEA" w:rsidRPr="00924B2B" w:rsidRDefault="00D54CEA" w:rsidP="00D54CEA">
            <w:pPr>
              <w:rPr>
                <w:rFonts w:ascii="Calibri" w:hAnsi="Calibri" w:cs="Arial"/>
                <w:color w:val="000000"/>
                <w:sz w:val="16"/>
                <w:szCs w:val="16"/>
                <w:lang w:val="en-US"/>
              </w:rPr>
            </w:pPr>
            <w:r w:rsidRPr="00924B2B">
              <w:rPr>
                <w:rFonts w:ascii="Calibri" w:hAnsi="Calibri" w:cs="Arial"/>
                <w:color w:val="000000"/>
                <w:sz w:val="16"/>
                <w:szCs w:val="16"/>
                <w:lang w:val="nl-NL"/>
              </w:rPr>
              <w:t>20.01</w:t>
            </w:r>
          </w:p>
        </w:tc>
        <w:tc>
          <w:tcPr>
            <w:tcW w:w="1078" w:type="dxa"/>
            <w:tcBorders>
              <w:top w:val="nil"/>
              <w:left w:val="nil"/>
              <w:bottom w:val="single" w:sz="8" w:space="0" w:color="auto"/>
              <w:right w:val="single" w:sz="8" w:space="0" w:color="auto"/>
            </w:tcBorders>
            <w:shd w:val="clear" w:color="auto" w:fill="auto"/>
            <w:noWrap/>
            <w:vAlign w:val="bottom"/>
          </w:tcPr>
          <w:p w14:paraId="135630BD" w14:textId="77777777" w:rsidR="00D54CEA" w:rsidRPr="00924B2B" w:rsidRDefault="00D54CEA" w:rsidP="00D54CEA">
            <w:pPr>
              <w:rPr>
                <w:rFonts w:ascii="Calibri" w:hAnsi="Calibri" w:cs="Arial"/>
                <w:color w:val="000000"/>
                <w:sz w:val="16"/>
                <w:szCs w:val="16"/>
                <w:lang w:val="en-US"/>
              </w:rPr>
            </w:pPr>
            <w:r w:rsidRPr="00924B2B">
              <w:rPr>
                <w:rFonts w:ascii="Calibri" w:hAnsi="Calibri" w:cs="Arial"/>
                <w:color w:val="000000"/>
                <w:sz w:val="16"/>
                <w:szCs w:val="16"/>
                <w:lang w:val="nl-NL"/>
              </w:rPr>
              <w:t>31.22</w:t>
            </w:r>
          </w:p>
        </w:tc>
        <w:tc>
          <w:tcPr>
            <w:tcW w:w="1078" w:type="dxa"/>
            <w:tcBorders>
              <w:top w:val="nil"/>
              <w:left w:val="nil"/>
              <w:bottom w:val="single" w:sz="8" w:space="0" w:color="auto"/>
              <w:right w:val="single" w:sz="8" w:space="0" w:color="auto"/>
            </w:tcBorders>
            <w:shd w:val="clear" w:color="auto" w:fill="auto"/>
            <w:noWrap/>
            <w:vAlign w:val="bottom"/>
          </w:tcPr>
          <w:p w14:paraId="6C986E6A" w14:textId="77777777" w:rsidR="00D54CEA" w:rsidRPr="00924B2B" w:rsidRDefault="00D54CEA" w:rsidP="00D54CEA">
            <w:pPr>
              <w:rPr>
                <w:rFonts w:ascii="Calibri" w:hAnsi="Calibri" w:cs="Arial"/>
                <w:color w:val="000000"/>
                <w:sz w:val="16"/>
                <w:szCs w:val="16"/>
                <w:lang w:val="nl-NL"/>
              </w:rPr>
            </w:pPr>
            <w:r w:rsidRPr="00924B2B">
              <w:rPr>
                <w:rFonts w:ascii="Calibri" w:hAnsi="Calibri" w:cs="Arial"/>
                <w:color w:val="000000"/>
                <w:sz w:val="16"/>
                <w:szCs w:val="16"/>
                <w:lang w:val="nl-NL"/>
              </w:rPr>
              <w:t>=(31.22-20.01)</w:t>
            </w:r>
          </w:p>
        </w:tc>
        <w:tc>
          <w:tcPr>
            <w:tcW w:w="1078" w:type="dxa"/>
            <w:tcBorders>
              <w:top w:val="nil"/>
              <w:left w:val="nil"/>
              <w:bottom w:val="single" w:sz="8" w:space="0" w:color="auto"/>
              <w:right w:val="single" w:sz="8" w:space="0" w:color="auto"/>
            </w:tcBorders>
            <w:shd w:val="clear" w:color="auto" w:fill="auto"/>
            <w:noWrap/>
            <w:vAlign w:val="bottom"/>
          </w:tcPr>
          <w:p w14:paraId="2ED0DBB5" w14:textId="77777777" w:rsidR="00D54CEA" w:rsidRPr="00924B2B" w:rsidRDefault="00D54CEA" w:rsidP="00D54CEA">
            <w:pPr>
              <w:rPr>
                <w:rFonts w:ascii="Calibri" w:hAnsi="Calibri" w:cs="Arial"/>
                <w:color w:val="000000"/>
                <w:sz w:val="16"/>
                <w:szCs w:val="16"/>
                <w:lang w:val="nl-NL"/>
              </w:rPr>
            </w:pPr>
            <w:r w:rsidRPr="00924B2B">
              <w:rPr>
                <w:rFonts w:ascii="Calibri" w:hAnsi="Calibri" w:cs="Arial"/>
                <w:color w:val="000000"/>
                <w:sz w:val="16"/>
                <w:szCs w:val="16"/>
                <w:lang w:val="nl-NL"/>
              </w:rPr>
              <w:t>30.11</w:t>
            </w:r>
          </w:p>
        </w:tc>
        <w:tc>
          <w:tcPr>
            <w:tcW w:w="1078" w:type="dxa"/>
            <w:tcBorders>
              <w:top w:val="nil"/>
              <w:left w:val="nil"/>
              <w:bottom w:val="single" w:sz="8" w:space="0" w:color="auto"/>
              <w:right w:val="single" w:sz="8" w:space="0" w:color="auto"/>
            </w:tcBorders>
            <w:shd w:val="clear" w:color="auto" w:fill="auto"/>
            <w:noWrap/>
            <w:vAlign w:val="bottom"/>
          </w:tcPr>
          <w:p w14:paraId="1D898AB1" w14:textId="77777777" w:rsidR="00D54CEA" w:rsidRPr="00924B2B" w:rsidRDefault="00D54CEA" w:rsidP="00D54CEA">
            <w:pPr>
              <w:rPr>
                <w:rFonts w:ascii="Calibri" w:hAnsi="Calibri" w:cs="Arial"/>
                <w:color w:val="000000"/>
                <w:sz w:val="16"/>
                <w:szCs w:val="16"/>
                <w:lang w:val="nl-NL"/>
              </w:rPr>
            </w:pPr>
            <w:r w:rsidRPr="00924B2B">
              <w:rPr>
                <w:rFonts w:ascii="Calibri" w:hAnsi="Calibri" w:cs="Arial"/>
                <w:color w:val="000000"/>
                <w:sz w:val="16"/>
                <w:szCs w:val="16"/>
                <w:lang w:val="nl-NL"/>
              </w:rPr>
              <w:t>=(30.11-20.01)</w:t>
            </w:r>
          </w:p>
        </w:tc>
        <w:tc>
          <w:tcPr>
            <w:tcW w:w="1716" w:type="dxa"/>
            <w:tcBorders>
              <w:top w:val="nil"/>
              <w:left w:val="nil"/>
              <w:bottom w:val="single" w:sz="8" w:space="0" w:color="auto"/>
              <w:right w:val="nil"/>
            </w:tcBorders>
            <w:shd w:val="clear" w:color="auto" w:fill="auto"/>
            <w:noWrap/>
            <w:vAlign w:val="bottom"/>
          </w:tcPr>
          <w:p w14:paraId="409A7D45" w14:textId="77777777" w:rsidR="00D54CEA" w:rsidRPr="00924B2B" w:rsidRDefault="00D54CEA" w:rsidP="00D54CEA">
            <w:pPr>
              <w:rPr>
                <w:rFonts w:ascii="Calibri" w:hAnsi="Calibri" w:cs="Arial"/>
                <w:color w:val="000000"/>
                <w:sz w:val="16"/>
                <w:szCs w:val="16"/>
                <w:lang w:val="nl-NL"/>
              </w:rPr>
            </w:pPr>
            <w:r w:rsidRPr="00924B2B">
              <w:rPr>
                <w:rFonts w:ascii="Calibri" w:hAnsi="Calibri" w:cs="Arial"/>
                <w:color w:val="000000"/>
                <w:sz w:val="16"/>
                <w:szCs w:val="16"/>
                <w:lang w:val="nl-NL"/>
              </w:rPr>
              <w:t>=(((11.21-10.10)*100)</w:t>
            </w:r>
          </w:p>
          <w:p w14:paraId="01C49929" w14:textId="77777777" w:rsidR="00D54CEA" w:rsidRPr="00924B2B" w:rsidRDefault="00D54CEA" w:rsidP="00D54CEA">
            <w:pPr>
              <w:rPr>
                <w:rFonts w:ascii="Calibri" w:hAnsi="Calibri" w:cs="Arial"/>
                <w:color w:val="000000"/>
                <w:sz w:val="16"/>
                <w:szCs w:val="16"/>
                <w:lang w:val="nl-NL"/>
              </w:rPr>
            </w:pPr>
            <w:r w:rsidRPr="00924B2B">
              <w:rPr>
                <w:rFonts w:ascii="Calibri" w:hAnsi="Calibri" w:cs="Arial"/>
                <w:color w:val="000000"/>
                <w:sz w:val="16"/>
                <w:szCs w:val="16"/>
                <w:lang w:val="nl-NL"/>
              </w:rPr>
              <w:t>/11.21)</w:t>
            </w:r>
          </w:p>
        </w:tc>
        <w:tc>
          <w:tcPr>
            <w:tcW w:w="83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346C3E" w14:textId="77777777" w:rsidR="00D54CEA" w:rsidRPr="00924B2B" w:rsidRDefault="00D54CEA" w:rsidP="00D54CEA">
            <w:pPr>
              <w:rPr>
                <w:rFonts w:ascii="Calibri" w:hAnsi="Calibri" w:cs="Arial"/>
                <w:sz w:val="16"/>
                <w:szCs w:val="16"/>
                <w:lang w:val="nl-NL"/>
              </w:rPr>
            </w:pPr>
            <w:r w:rsidRPr="00924B2B">
              <w:rPr>
                <w:rFonts w:ascii="Calibri" w:hAnsi="Calibri" w:cs="Arial"/>
                <w:sz w:val="16"/>
                <w:szCs w:val="16"/>
                <w:lang w:val="nl-NL"/>
              </w:rPr>
              <w:t>10.1</w:t>
            </w:r>
          </w:p>
        </w:tc>
        <w:tc>
          <w:tcPr>
            <w:tcW w:w="1210" w:type="dxa"/>
            <w:tcBorders>
              <w:top w:val="nil"/>
              <w:left w:val="nil"/>
              <w:bottom w:val="single" w:sz="8" w:space="0" w:color="auto"/>
              <w:right w:val="single" w:sz="8" w:space="0" w:color="auto"/>
            </w:tcBorders>
            <w:shd w:val="clear" w:color="auto" w:fill="auto"/>
            <w:noWrap/>
            <w:vAlign w:val="bottom"/>
          </w:tcPr>
          <w:p w14:paraId="6C298920" w14:textId="77777777" w:rsidR="00D54CEA" w:rsidRPr="00924B2B" w:rsidRDefault="00D54CEA" w:rsidP="00D54CEA">
            <w:pPr>
              <w:rPr>
                <w:rFonts w:ascii="Calibri" w:hAnsi="Calibri" w:cs="Arial"/>
                <w:sz w:val="16"/>
                <w:szCs w:val="16"/>
                <w:lang w:val="nl-NL"/>
              </w:rPr>
            </w:pPr>
            <w:r w:rsidRPr="00924B2B">
              <w:rPr>
                <w:rFonts w:ascii="Calibri" w:hAnsi="Calibri" w:cs="Arial"/>
                <w:sz w:val="16"/>
                <w:szCs w:val="16"/>
                <w:lang w:val="nl-NL"/>
              </w:rPr>
              <w:t>=(20.01-10.10)</w:t>
            </w:r>
          </w:p>
        </w:tc>
      </w:tr>
    </w:tbl>
    <w:p w14:paraId="5DEC5BC9" w14:textId="77777777" w:rsidR="00D54CEA" w:rsidRPr="000B42B2" w:rsidRDefault="00D54CEA" w:rsidP="00D54CEA">
      <w:pPr>
        <w:rPr>
          <w:lang w:val="nl-NL"/>
        </w:rPr>
      </w:pPr>
    </w:p>
    <w:p w14:paraId="4F8A1006" w14:textId="77777777" w:rsidR="00D54CEA" w:rsidRPr="00934E52" w:rsidRDefault="00D54CEA" w:rsidP="00D54CEA">
      <w:r>
        <w:t>7.</w:t>
      </w:r>
      <w:r w:rsidRPr="005811C2">
        <w:tab/>
        <w:t>BIJLAGEN EN VERWIJZINGEN</w:t>
      </w:r>
    </w:p>
    <w:tbl>
      <w:tblPr>
        <w:tblpPr w:leftFromText="180" w:rightFromText="180" w:vertAnchor="text" w:horzAnchor="margin" w:tblpX="108" w:tblpY="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7595"/>
      </w:tblGrid>
      <w:tr w:rsidR="00D54CEA" w:rsidRPr="000E1914" w14:paraId="6BD56925" w14:textId="77777777" w:rsidTr="00D54CEA">
        <w:tc>
          <w:tcPr>
            <w:tcW w:w="750" w:type="pct"/>
            <w:shd w:val="clear" w:color="auto" w:fill="auto"/>
          </w:tcPr>
          <w:p w14:paraId="7E95A67E" w14:textId="77777777" w:rsidR="00D54CEA" w:rsidRPr="000E1914" w:rsidRDefault="00D54CEA" w:rsidP="00D54CEA">
            <w:pPr>
              <w:rPr>
                <w:b/>
                <w:lang w:val="nl-NL"/>
              </w:rPr>
            </w:pPr>
            <w:r w:rsidRPr="000E1914">
              <w:rPr>
                <w:b/>
                <w:lang w:val="nl-NL"/>
              </w:rPr>
              <w:t>Literatuur</w:t>
            </w:r>
          </w:p>
        </w:tc>
        <w:tc>
          <w:tcPr>
            <w:tcW w:w="4250" w:type="pct"/>
            <w:shd w:val="clear" w:color="auto" w:fill="auto"/>
          </w:tcPr>
          <w:p w14:paraId="4E213AB1" w14:textId="77777777" w:rsidR="00D54CEA" w:rsidRPr="000E1914" w:rsidRDefault="00D54CEA" w:rsidP="00D54CEA">
            <w:pPr>
              <w:rPr>
                <w:b/>
                <w:lang w:val="nl-NL"/>
              </w:rPr>
            </w:pPr>
            <w:r w:rsidRPr="000E1914">
              <w:rPr>
                <w:b/>
                <w:lang w:val="nl-NL"/>
              </w:rPr>
              <w:t>Titel</w:t>
            </w:r>
          </w:p>
        </w:tc>
      </w:tr>
      <w:tr w:rsidR="00D54CEA" w:rsidRPr="00965E85" w14:paraId="022DB977" w14:textId="77777777" w:rsidTr="00D54CEA">
        <w:trPr>
          <w:trHeight w:val="290"/>
        </w:trPr>
        <w:tc>
          <w:tcPr>
            <w:tcW w:w="750" w:type="pct"/>
            <w:shd w:val="clear" w:color="auto" w:fill="auto"/>
          </w:tcPr>
          <w:p w14:paraId="752FB044" w14:textId="77777777" w:rsidR="00D54CEA" w:rsidRPr="000E1914" w:rsidRDefault="00D54CEA" w:rsidP="00D54CEA">
            <w:pPr>
              <w:rPr>
                <w:rFonts w:cs="Arial"/>
                <w:szCs w:val="20"/>
                <w:lang w:val="nl-NL"/>
              </w:rPr>
            </w:pPr>
            <w:r w:rsidRPr="000E1914">
              <w:rPr>
                <w:rFonts w:cs="Arial"/>
                <w:szCs w:val="20"/>
                <w:lang w:val="nl-NL"/>
              </w:rPr>
              <w:t>Drooggewicht</w:t>
            </w:r>
          </w:p>
        </w:tc>
        <w:tc>
          <w:tcPr>
            <w:tcW w:w="4250" w:type="pct"/>
            <w:shd w:val="clear" w:color="auto" w:fill="auto"/>
          </w:tcPr>
          <w:p w14:paraId="418A1C69" w14:textId="77777777" w:rsidR="00D54CEA" w:rsidRPr="000E1914" w:rsidRDefault="00D54CEA" w:rsidP="00D54CEA">
            <w:pPr>
              <w:rPr>
                <w:bCs/>
                <w:lang w:val="nl-NL"/>
              </w:rPr>
            </w:pPr>
            <w:r w:rsidRPr="000E1914">
              <w:rPr>
                <w:bCs/>
                <w:lang w:val="nl-NL"/>
              </w:rPr>
              <w:t>WERKVOORSCHRIFT VOOR DROGESTOF BEPALING BIJ SCHELPDIEREN</w:t>
            </w:r>
          </w:p>
          <w:p w14:paraId="6A70BDC9" w14:textId="77777777" w:rsidR="00D54CEA" w:rsidRPr="000E1914" w:rsidRDefault="00D54CEA" w:rsidP="00D54CEA">
            <w:pPr>
              <w:rPr>
                <w:rFonts w:cs="Arial"/>
                <w:szCs w:val="20"/>
                <w:lang w:val="nl-NL"/>
              </w:rPr>
            </w:pPr>
          </w:p>
        </w:tc>
      </w:tr>
    </w:tbl>
    <w:p w14:paraId="2F30BDDB" w14:textId="77777777" w:rsidR="00D54CEA" w:rsidRPr="00B60C60" w:rsidRDefault="00D54CEA" w:rsidP="00D54CEA">
      <w:pPr>
        <w:rPr>
          <w:lang w:val="nl-NL"/>
        </w:rPr>
      </w:pPr>
      <w:r w:rsidRPr="00B60C60">
        <w:rPr>
          <w:lang w:val="nl-NL"/>
        </w:rPr>
        <w:br/>
      </w:r>
    </w:p>
    <w:p w14:paraId="7BF05A2B" w14:textId="77777777" w:rsidR="00D54CEA" w:rsidRPr="00D54CEA" w:rsidRDefault="00D54CEA" w:rsidP="00D54CEA">
      <w:pPr>
        <w:rPr>
          <w:lang w:val="nl-NL"/>
        </w:rPr>
      </w:pPr>
    </w:p>
    <w:p w14:paraId="4EC00BC5" w14:textId="77777777" w:rsidR="00D54CEA" w:rsidRPr="00D54CEA" w:rsidRDefault="00D54CEA" w:rsidP="00D54CEA">
      <w:pPr>
        <w:rPr>
          <w:lang w:val="nl-NL"/>
        </w:rPr>
      </w:pPr>
      <w:r w:rsidRPr="00D54CEA">
        <w:rPr>
          <w:lang w:val="nl-NL"/>
        </w:rPr>
        <w:br w:type="page"/>
      </w:r>
    </w:p>
    <w:p w14:paraId="389070FD" w14:textId="0FD74F1B" w:rsidR="00D54CEA" w:rsidRDefault="00D54CEA" w:rsidP="00CC493D">
      <w:pPr>
        <w:pStyle w:val="Kop2"/>
        <w:numPr>
          <w:ilvl w:val="1"/>
          <w:numId w:val="1"/>
        </w:numPr>
      </w:pPr>
      <w:bookmarkStart w:id="122" w:name="_Ref484342859"/>
      <w:bookmarkStart w:id="123" w:name="_Toc487454428"/>
      <w:r>
        <w:lastRenderedPageBreak/>
        <w:t>Appendix 6</w:t>
      </w:r>
      <w:bookmarkEnd w:id="122"/>
      <w:bookmarkEnd w:id="123"/>
    </w:p>
    <w:p w14:paraId="184B6D62" w14:textId="77777777" w:rsidR="00D54CEA" w:rsidRDefault="00D54CEA" w:rsidP="00D54CEA">
      <w:r>
        <w:t>Dry weight data:</w:t>
      </w:r>
    </w:p>
    <w:p w14:paraId="20B0096B" w14:textId="77777777" w:rsidR="00D54CEA" w:rsidRDefault="00D54CEA" w:rsidP="00D54CEA">
      <w:pPr>
        <w:pStyle w:val="Geenafstand"/>
      </w:pPr>
      <w:r>
        <w:t>-Sample number</w:t>
      </w:r>
    </w:p>
    <w:p w14:paraId="1C6605EC" w14:textId="77777777" w:rsidR="00D54CEA" w:rsidRDefault="00D54CEA" w:rsidP="00D54CEA">
      <w:pPr>
        <w:pStyle w:val="Geenafstand"/>
      </w:pPr>
      <w:r>
        <w:t>-Crucible number</w:t>
      </w:r>
    </w:p>
    <w:p w14:paraId="10FDDD1E" w14:textId="77777777" w:rsidR="00D54CEA" w:rsidRDefault="00D54CEA" w:rsidP="00D54CEA">
      <w:pPr>
        <w:pStyle w:val="Geenafstand"/>
      </w:pPr>
      <w:r>
        <w:t xml:space="preserve">-Crucible weight in grams </w:t>
      </w:r>
    </w:p>
    <w:p w14:paraId="76188C15" w14:textId="77777777" w:rsidR="00D54CEA" w:rsidRDefault="00D54CEA" w:rsidP="00D54CEA">
      <w:pPr>
        <w:pStyle w:val="Geenafstand"/>
      </w:pPr>
      <w:r>
        <w:t>-Crucible weight + shell weight in grams</w:t>
      </w:r>
    </w:p>
    <w:p w14:paraId="26C2E6B6" w14:textId="77777777" w:rsidR="00D54CEA" w:rsidRDefault="00D54CEA" w:rsidP="00D54CEA">
      <w:pPr>
        <w:pStyle w:val="Geenafstand"/>
      </w:pPr>
      <w:r>
        <w:t xml:space="preserve">-Shell dry weight </w:t>
      </w:r>
    </w:p>
    <w:p w14:paraId="1E1988F2" w14:textId="3A86C739" w:rsidR="00D54CEA" w:rsidRDefault="00D54CEA" w:rsidP="00D54CEA">
      <w:pPr>
        <w:pStyle w:val="Geenafstand"/>
      </w:pPr>
      <w:r>
        <w:t>-Crucibles + ashes weight</w:t>
      </w:r>
      <w:r w:rsidR="00567172">
        <w:t xml:space="preserve"> </w:t>
      </w:r>
      <w:r>
        <w:t xml:space="preserve">in grams </w:t>
      </w:r>
    </w:p>
    <w:p w14:paraId="54A76190" w14:textId="0920E634" w:rsidR="00D54CEA" w:rsidRDefault="00D54CEA" w:rsidP="00D54CEA">
      <w:pPr>
        <w:pStyle w:val="Geenafstand"/>
      </w:pPr>
      <w:r>
        <w:t>-Ashes weight in grams</w:t>
      </w:r>
      <w:r w:rsidR="00567172">
        <w:t xml:space="preserve"> </w:t>
      </w:r>
    </w:p>
    <w:p w14:paraId="3456AD40" w14:textId="77777777" w:rsidR="00D54CEA" w:rsidRDefault="00D54CEA" w:rsidP="00D54CEA">
      <w:pPr>
        <w:pStyle w:val="Geenafstand"/>
      </w:pPr>
      <w:r>
        <w:t xml:space="preserve">-Size class </w:t>
      </w:r>
    </w:p>
    <w:p w14:paraId="7C414537" w14:textId="77777777" w:rsidR="00D54CEA" w:rsidRDefault="00D54CEA" w:rsidP="00D54CEA">
      <w:pPr>
        <w:pStyle w:val="Geenafstand"/>
      </w:pPr>
      <w:r>
        <w:t xml:space="preserve">-Size in mm </w:t>
      </w:r>
    </w:p>
    <w:p w14:paraId="6F094E6E" w14:textId="77777777" w:rsidR="00D54CEA" w:rsidRDefault="00D54CEA" w:rsidP="00D54CEA">
      <w:r w:rsidRPr="00401C67">
        <w:rPr>
          <w:noProof/>
          <w:lang w:eastAsia="en-GB"/>
        </w:rPr>
        <w:drawing>
          <wp:inline distT="0" distB="0" distL="0" distR="0" wp14:anchorId="759EAE76" wp14:editId="6397CB11">
            <wp:extent cx="5760720" cy="392597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925970"/>
                    </a:xfrm>
                    <a:prstGeom prst="rect">
                      <a:avLst/>
                    </a:prstGeom>
                    <a:noFill/>
                    <a:ln>
                      <a:noFill/>
                    </a:ln>
                  </pic:spPr>
                </pic:pic>
              </a:graphicData>
            </a:graphic>
          </wp:inline>
        </w:drawing>
      </w:r>
    </w:p>
    <w:p w14:paraId="5312D11D" w14:textId="77777777" w:rsidR="00D54CEA" w:rsidRDefault="00D54CEA" w:rsidP="00D54CEA">
      <w:r>
        <w:br w:type="page"/>
      </w:r>
    </w:p>
    <w:p w14:paraId="13ED28D1" w14:textId="2ACD9B60" w:rsidR="00D54CEA" w:rsidRDefault="00D54CEA" w:rsidP="00CC493D">
      <w:pPr>
        <w:pStyle w:val="Kop2"/>
        <w:numPr>
          <w:ilvl w:val="1"/>
          <w:numId w:val="1"/>
        </w:numPr>
      </w:pPr>
      <w:bookmarkStart w:id="124" w:name="_Ref484343173"/>
      <w:bookmarkStart w:id="125" w:name="_Toc487454429"/>
      <w:r>
        <w:lastRenderedPageBreak/>
        <w:t>Appendix 7</w:t>
      </w:r>
      <w:bookmarkEnd w:id="124"/>
      <w:bookmarkEnd w:id="125"/>
      <w:r>
        <w:t xml:space="preserve"> </w:t>
      </w:r>
    </w:p>
    <w:p w14:paraId="0C43A741" w14:textId="77777777" w:rsidR="00D54CEA" w:rsidRDefault="00D54CEA" w:rsidP="00D54CEA"/>
    <w:p w14:paraId="1A742D7A" w14:textId="0B815CB6" w:rsidR="00D54CEA" w:rsidRPr="00401C67" w:rsidRDefault="00D54CEA" w:rsidP="00D54CEA">
      <w:pPr>
        <w:rPr>
          <w:b/>
        </w:rPr>
      </w:pPr>
      <w:r w:rsidRPr="00401C67">
        <w:rPr>
          <w:b/>
        </w:rPr>
        <w:t>T-test</w:t>
      </w:r>
      <w:r w:rsidR="00567172">
        <w:rPr>
          <w:b/>
        </w:rPr>
        <w:t xml:space="preserve"> </w:t>
      </w:r>
      <w:r w:rsidRPr="00401C67">
        <w:rPr>
          <w:b/>
        </w:rPr>
        <w:t>experiment 1</w:t>
      </w:r>
    </w:p>
    <w:p w14:paraId="76015205" w14:textId="77777777" w:rsidR="00D54CEA" w:rsidRDefault="00D54CEA" w:rsidP="00D54CEA">
      <w:r w:rsidRPr="00401C67">
        <w:rPr>
          <w:noProof/>
          <w:lang w:eastAsia="en-GB"/>
        </w:rPr>
        <w:drawing>
          <wp:inline distT="0" distB="0" distL="0" distR="0" wp14:anchorId="51564216" wp14:editId="6C17B6CD">
            <wp:extent cx="4130040" cy="6967855"/>
            <wp:effectExtent l="0" t="0" r="3810" b="444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r="28303"/>
                    <a:stretch/>
                  </pic:blipFill>
                  <pic:spPr bwMode="auto">
                    <a:xfrm>
                      <a:off x="0" y="0"/>
                      <a:ext cx="4130249" cy="6968207"/>
                    </a:xfrm>
                    <a:prstGeom prst="rect">
                      <a:avLst/>
                    </a:prstGeom>
                    <a:noFill/>
                    <a:ln>
                      <a:noFill/>
                    </a:ln>
                    <a:extLst>
                      <a:ext uri="{53640926-AAD7-44D8-BBD7-CCE9431645EC}">
                        <a14:shadowObscured xmlns:a14="http://schemas.microsoft.com/office/drawing/2010/main"/>
                      </a:ext>
                    </a:extLst>
                  </pic:spPr>
                </pic:pic>
              </a:graphicData>
            </a:graphic>
          </wp:inline>
        </w:drawing>
      </w:r>
    </w:p>
    <w:p w14:paraId="2BB48C91" w14:textId="77777777" w:rsidR="00D54CEA" w:rsidRDefault="00D54CEA" w:rsidP="00D54CEA">
      <w:r>
        <w:br w:type="page"/>
      </w:r>
    </w:p>
    <w:p w14:paraId="48816F2A" w14:textId="77777777" w:rsidR="00D54CEA" w:rsidRDefault="00D54CEA" w:rsidP="00D54CEA">
      <w:pPr>
        <w:rPr>
          <w:b/>
        </w:rPr>
      </w:pPr>
      <w:r w:rsidRPr="00401C67">
        <w:rPr>
          <w:b/>
        </w:rPr>
        <w:lastRenderedPageBreak/>
        <w:t>T-test experiment 2</w:t>
      </w:r>
    </w:p>
    <w:p w14:paraId="28928BF4" w14:textId="77777777" w:rsidR="00D54CEA" w:rsidRDefault="00D54CEA" w:rsidP="00D54CEA">
      <w:pPr>
        <w:rPr>
          <w:b/>
        </w:rPr>
      </w:pPr>
      <w:r w:rsidRPr="00401C67">
        <w:rPr>
          <w:b/>
          <w:noProof/>
          <w:lang w:eastAsia="en-GB"/>
        </w:rPr>
        <w:drawing>
          <wp:inline distT="0" distB="0" distL="0" distR="0" wp14:anchorId="20800E98" wp14:editId="6887BCB4">
            <wp:extent cx="3886200" cy="644271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r="32535"/>
                    <a:stretch/>
                  </pic:blipFill>
                  <pic:spPr bwMode="auto">
                    <a:xfrm>
                      <a:off x="0" y="0"/>
                      <a:ext cx="3886447" cy="6443119"/>
                    </a:xfrm>
                    <a:prstGeom prst="rect">
                      <a:avLst/>
                    </a:prstGeom>
                    <a:noFill/>
                    <a:ln>
                      <a:noFill/>
                    </a:ln>
                    <a:extLst>
                      <a:ext uri="{53640926-AAD7-44D8-BBD7-CCE9431645EC}">
                        <a14:shadowObscured xmlns:a14="http://schemas.microsoft.com/office/drawing/2010/main"/>
                      </a:ext>
                    </a:extLst>
                  </pic:spPr>
                </pic:pic>
              </a:graphicData>
            </a:graphic>
          </wp:inline>
        </w:drawing>
      </w:r>
    </w:p>
    <w:p w14:paraId="190FE67C" w14:textId="77777777" w:rsidR="00D54CEA" w:rsidRPr="00401C67" w:rsidRDefault="00D54CEA" w:rsidP="00D54CEA">
      <w:pPr>
        <w:rPr>
          <w:b/>
        </w:rPr>
      </w:pPr>
    </w:p>
    <w:p w14:paraId="7249BC23" w14:textId="5D5BE6AC" w:rsidR="004901AA" w:rsidRDefault="004901AA">
      <w:r>
        <w:br w:type="page"/>
      </w:r>
    </w:p>
    <w:p w14:paraId="29AD4B53" w14:textId="393A3786" w:rsidR="00D54CEA" w:rsidRDefault="004901AA" w:rsidP="00CC493D">
      <w:pPr>
        <w:pStyle w:val="Kop2"/>
        <w:numPr>
          <w:ilvl w:val="1"/>
          <w:numId w:val="1"/>
        </w:numPr>
      </w:pPr>
      <w:r>
        <w:lastRenderedPageBreak/>
        <w:t>Appendix 8</w:t>
      </w:r>
    </w:p>
    <w:p w14:paraId="4542FAD3" w14:textId="6549DCE4" w:rsidR="004901AA" w:rsidRPr="004901AA" w:rsidRDefault="004901AA" w:rsidP="004901AA">
      <w:pPr>
        <w:pStyle w:val="Geenafstand"/>
        <w:rPr>
          <w:b/>
        </w:rPr>
      </w:pPr>
      <w:r w:rsidRPr="004901AA">
        <w:rPr>
          <w:b/>
        </w:rPr>
        <w:t xml:space="preserve">ANOVA table experiment 1: Relationship between shell size and amount of eaten shells </w:t>
      </w:r>
    </w:p>
    <w:p w14:paraId="0970F1D7" w14:textId="6157A089" w:rsidR="004901AA" w:rsidRDefault="004901AA" w:rsidP="004901AA"/>
    <w:p w14:paraId="55ACDE93" w14:textId="7C32A346" w:rsidR="004901AA" w:rsidRDefault="004901AA" w:rsidP="004901AA">
      <w:r w:rsidRPr="004901AA">
        <w:rPr>
          <w:noProof/>
        </w:rPr>
        <w:drawing>
          <wp:inline distT="0" distB="0" distL="0" distR="0" wp14:anchorId="2C0C7807" wp14:editId="0A4D96D2">
            <wp:extent cx="5540829" cy="3451558"/>
            <wp:effectExtent l="0" t="0" r="317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1787" cy="3470843"/>
                    </a:xfrm>
                    <a:prstGeom prst="rect">
                      <a:avLst/>
                    </a:prstGeom>
                    <a:noFill/>
                    <a:ln>
                      <a:noFill/>
                    </a:ln>
                  </pic:spPr>
                </pic:pic>
              </a:graphicData>
            </a:graphic>
          </wp:inline>
        </w:drawing>
      </w:r>
    </w:p>
    <w:p w14:paraId="49E9384C" w14:textId="4D7B2438" w:rsidR="004901AA" w:rsidRDefault="004901AA" w:rsidP="004901AA">
      <w:pPr>
        <w:pStyle w:val="Geenafstand"/>
        <w:rPr>
          <w:b/>
        </w:rPr>
      </w:pPr>
      <w:r w:rsidRPr="004901AA">
        <w:rPr>
          <w:b/>
        </w:rPr>
        <w:t xml:space="preserve">ANOVA table experiment 2: Relationship between shell size and carapace width </w:t>
      </w:r>
    </w:p>
    <w:p w14:paraId="08296884" w14:textId="77777777" w:rsidR="004901AA" w:rsidRPr="004901AA" w:rsidRDefault="004901AA" w:rsidP="004901AA">
      <w:pPr>
        <w:pStyle w:val="Geenafstand"/>
        <w:rPr>
          <w:b/>
        </w:rPr>
      </w:pPr>
    </w:p>
    <w:p w14:paraId="3DAE9C22" w14:textId="3C1D012F" w:rsidR="004901AA" w:rsidRDefault="004901AA" w:rsidP="004901AA">
      <w:r w:rsidRPr="004901AA">
        <w:rPr>
          <w:noProof/>
        </w:rPr>
        <w:drawing>
          <wp:inline distT="0" distB="0" distL="0" distR="0" wp14:anchorId="69F669E0" wp14:editId="0B89AF76">
            <wp:extent cx="5584190" cy="296100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4190" cy="2961005"/>
                    </a:xfrm>
                    <a:prstGeom prst="rect">
                      <a:avLst/>
                    </a:prstGeom>
                    <a:noFill/>
                    <a:ln>
                      <a:noFill/>
                    </a:ln>
                  </pic:spPr>
                </pic:pic>
              </a:graphicData>
            </a:graphic>
          </wp:inline>
        </w:drawing>
      </w:r>
    </w:p>
    <w:p w14:paraId="1ACFE343" w14:textId="36A4C0F2" w:rsidR="004901AA" w:rsidRDefault="004901AA" w:rsidP="004901AA">
      <w:pPr>
        <w:pStyle w:val="Geenafstand"/>
      </w:pPr>
    </w:p>
    <w:p w14:paraId="698ACC5E" w14:textId="65845CED" w:rsidR="004901AA" w:rsidRDefault="004901AA" w:rsidP="004901AA">
      <w:pPr>
        <w:pStyle w:val="Geenafstand"/>
      </w:pPr>
    </w:p>
    <w:p w14:paraId="21EDDFE5" w14:textId="07D4949D" w:rsidR="004901AA" w:rsidRDefault="004901AA" w:rsidP="004901AA">
      <w:pPr>
        <w:pStyle w:val="Geenafstand"/>
      </w:pPr>
    </w:p>
    <w:p w14:paraId="0155FD8A" w14:textId="2BFC0AA5" w:rsidR="004901AA" w:rsidRDefault="004901AA" w:rsidP="004901AA">
      <w:pPr>
        <w:pStyle w:val="Geenafstand"/>
      </w:pPr>
    </w:p>
    <w:p w14:paraId="7F31279E" w14:textId="77777777" w:rsidR="00AF6392" w:rsidRDefault="00AF6392" w:rsidP="004901AA">
      <w:pPr>
        <w:pStyle w:val="Geenafstand"/>
      </w:pPr>
    </w:p>
    <w:p w14:paraId="746DBF66" w14:textId="25B487DA" w:rsidR="004901AA" w:rsidRDefault="004901AA" w:rsidP="004901AA">
      <w:pPr>
        <w:pStyle w:val="Geenafstand"/>
      </w:pPr>
    </w:p>
    <w:p w14:paraId="303F5546" w14:textId="77777777" w:rsidR="004901AA" w:rsidRPr="004901AA" w:rsidRDefault="004901AA" w:rsidP="004901AA">
      <w:pPr>
        <w:pStyle w:val="Geenafstand"/>
        <w:rPr>
          <w:b/>
        </w:rPr>
      </w:pPr>
      <w:r w:rsidRPr="004901AA">
        <w:rPr>
          <w:b/>
        </w:rPr>
        <w:lastRenderedPageBreak/>
        <w:t>ANOVA table experiment 3: Relationship between predation rate and temperature</w:t>
      </w:r>
    </w:p>
    <w:p w14:paraId="28713AF9" w14:textId="23452F96" w:rsidR="004901AA" w:rsidRDefault="004901AA" w:rsidP="004901AA">
      <w:pPr>
        <w:pStyle w:val="Geenafstand"/>
        <w:rPr>
          <w:b/>
        </w:rPr>
      </w:pPr>
    </w:p>
    <w:p w14:paraId="2D1B0560" w14:textId="71A24A03" w:rsidR="006968CD" w:rsidRDefault="004901AA" w:rsidP="004901AA">
      <w:r w:rsidRPr="00322493">
        <w:rPr>
          <w:noProof/>
          <w:lang w:eastAsia="en-GB"/>
        </w:rPr>
        <w:drawing>
          <wp:inline distT="0" distB="0" distL="0" distR="0" wp14:anchorId="08058DD8" wp14:editId="14254635">
            <wp:extent cx="5760720" cy="2677518"/>
            <wp:effectExtent l="0" t="0" r="0" b="889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677518"/>
                    </a:xfrm>
                    <a:prstGeom prst="rect">
                      <a:avLst/>
                    </a:prstGeom>
                    <a:noFill/>
                    <a:ln>
                      <a:noFill/>
                    </a:ln>
                  </pic:spPr>
                </pic:pic>
              </a:graphicData>
            </a:graphic>
          </wp:inline>
        </w:drawing>
      </w:r>
    </w:p>
    <w:p w14:paraId="79FE5909" w14:textId="77777777" w:rsidR="006968CD" w:rsidRDefault="006968CD">
      <w:r>
        <w:br w:type="page"/>
      </w:r>
    </w:p>
    <w:p w14:paraId="6474D87E" w14:textId="5BB9E124" w:rsidR="004901AA" w:rsidRDefault="006968CD" w:rsidP="00CC493D">
      <w:pPr>
        <w:pStyle w:val="Kop2"/>
        <w:numPr>
          <w:ilvl w:val="1"/>
          <w:numId w:val="1"/>
        </w:numPr>
      </w:pPr>
      <w:r>
        <w:lastRenderedPageBreak/>
        <w:t xml:space="preserve">Appendix 9 </w:t>
      </w:r>
    </w:p>
    <w:p w14:paraId="04FEF7A6" w14:textId="08BDADB8" w:rsidR="006968CD" w:rsidRDefault="006968CD" w:rsidP="006968CD"/>
    <w:p w14:paraId="4CAABFA8" w14:textId="77777777" w:rsidR="006968CD" w:rsidRPr="006968CD" w:rsidRDefault="006968CD" w:rsidP="006968CD">
      <w:pPr>
        <w:rPr>
          <w:b/>
        </w:rPr>
      </w:pPr>
      <w:bookmarkStart w:id="126" w:name="_Toc477428922"/>
      <w:bookmarkStart w:id="127" w:name="_Toc484177654"/>
      <w:r w:rsidRPr="006968CD">
        <w:rPr>
          <w:b/>
        </w:rPr>
        <w:t>Materials</w:t>
      </w:r>
      <w:bookmarkEnd w:id="126"/>
      <w:bookmarkEnd w:id="127"/>
      <w:r w:rsidRPr="006968CD">
        <w:rPr>
          <w:b/>
        </w:rPr>
        <w:t xml:space="preserve"> </w:t>
      </w:r>
    </w:p>
    <w:p w14:paraId="4D8780B9" w14:textId="77777777" w:rsidR="006968CD" w:rsidRPr="00480D46" w:rsidRDefault="006968CD" w:rsidP="006968CD">
      <w:pPr>
        <w:jc w:val="both"/>
      </w:pPr>
      <w:r>
        <w:t xml:space="preserve">A list with the needed materials for the conducted experiments are given in this chapter. </w:t>
      </w:r>
    </w:p>
    <w:p w14:paraId="62621A3D" w14:textId="77777777" w:rsidR="006968CD" w:rsidRPr="006968CD" w:rsidRDefault="006968CD" w:rsidP="006968CD">
      <w:pPr>
        <w:rPr>
          <w:b/>
        </w:rPr>
      </w:pPr>
      <w:bookmarkStart w:id="128" w:name="_Toc484177655"/>
      <w:r w:rsidRPr="006968CD">
        <w:rPr>
          <w:b/>
        </w:rPr>
        <w:t>Nursing Ruditapes Philippinarum</w:t>
      </w:r>
      <w:bookmarkEnd w:id="128"/>
    </w:p>
    <w:p w14:paraId="6895789D" w14:textId="77777777" w:rsidR="006968CD" w:rsidRPr="00FF6DD8" w:rsidRDefault="006968CD" w:rsidP="006968CD">
      <w:pPr>
        <w:pStyle w:val="Lijstalinea"/>
        <w:numPr>
          <w:ilvl w:val="0"/>
          <w:numId w:val="11"/>
        </w:numPr>
        <w:jc w:val="both"/>
        <w:rPr>
          <w:i/>
        </w:rPr>
      </w:pPr>
      <w:r w:rsidRPr="00FF6DD8">
        <w:rPr>
          <w:i/>
        </w:rPr>
        <w:t xml:space="preserve">Ruditapes Philippinarum </w:t>
      </w:r>
    </w:p>
    <w:p w14:paraId="494112CD" w14:textId="77777777" w:rsidR="006968CD" w:rsidRDefault="006968CD" w:rsidP="006968CD">
      <w:pPr>
        <w:pStyle w:val="Lijstalinea"/>
        <w:numPr>
          <w:ilvl w:val="0"/>
          <w:numId w:val="11"/>
        </w:numPr>
        <w:jc w:val="both"/>
      </w:pPr>
      <w:r>
        <w:t>Aquarium</w:t>
      </w:r>
    </w:p>
    <w:p w14:paraId="607B0E4C" w14:textId="285D4C54" w:rsidR="006968CD" w:rsidRDefault="006968CD" w:rsidP="006968CD">
      <w:pPr>
        <w:pStyle w:val="Lijstalinea"/>
        <w:numPr>
          <w:ilvl w:val="0"/>
          <w:numId w:val="11"/>
        </w:numPr>
        <w:jc w:val="both"/>
      </w:pPr>
      <w:r>
        <w:t xml:space="preserve">Water cooler </w:t>
      </w:r>
    </w:p>
    <w:p w14:paraId="6BE072EA" w14:textId="77777777" w:rsidR="006968CD" w:rsidRDefault="006968CD" w:rsidP="006968CD">
      <w:pPr>
        <w:pStyle w:val="Lijstalinea"/>
        <w:numPr>
          <w:ilvl w:val="0"/>
          <w:numId w:val="11"/>
        </w:numPr>
        <w:jc w:val="both"/>
      </w:pPr>
      <w:r>
        <w:t>Air stone</w:t>
      </w:r>
    </w:p>
    <w:p w14:paraId="1CA57E23" w14:textId="77777777" w:rsidR="006968CD" w:rsidRDefault="006968CD" w:rsidP="006968CD">
      <w:pPr>
        <w:pStyle w:val="Lijstalinea"/>
        <w:numPr>
          <w:ilvl w:val="0"/>
          <w:numId w:val="11"/>
        </w:numPr>
        <w:jc w:val="both"/>
      </w:pPr>
      <w:r>
        <w:t>Bubble column</w:t>
      </w:r>
    </w:p>
    <w:p w14:paraId="13E4B366" w14:textId="77777777" w:rsidR="006968CD" w:rsidRPr="00C357F4" w:rsidRDefault="006968CD" w:rsidP="006968CD">
      <w:pPr>
        <w:pStyle w:val="Lijstalinea"/>
        <w:numPr>
          <w:ilvl w:val="0"/>
          <w:numId w:val="11"/>
        </w:numPr>
        <w:jc w:val="both"/>
      </w:pPr>
      <w:r w:rsidRPr="00B338BC">
        <w:rPr>
          <w:i/>
        </w:rPr>
        <w:t>Tetraselmis suecica</w:t>
      </w:r>
      <w:r w:rsidRPr="00C357F4">
        <w:t xml:space="preserve"> stock </w:t>
      </w:r>
    </w:p>
    <w:p w14:paraId="47C309C0" w14:textId="77777777" w:rsidR="006968CD" w:rsidRPr="00C357F4" w:rsidRDefault="006968CD" w:rsidP="006968CD">
      <w:pPr>
        <w:pStyle w:val="Lijstalinea"/>
        <w:numPr>
          <w:ilvl w:val="0"/>
          <w:numId w:val="11"/>
        </w:numPr>
        <w:jc w:val="both"/>
      </w:pPr>
      <w:r w:rsidRPr="00C357F4">
        <w:t>Algae medium</w:t>
      </w:r>
    </w:p>
    <w:p w14:paraId="2059DF59" w14:textId="77777777" w:rsidR="006968CD" w:rsidRDefault="006968CD" w:rsidP="006968CD">
      <w:pPr>
        <w:pStyle w:val="Lijstalinea"/>
        <w:numPr>
          <w:ilvl w:val="0"/>
          <w:numId w:val="11"/>
        </w:numPr>
        <w:shd w:val="clear" w:color="auto" w:fill="FFFFFF" w:themeFill="background1"/>
        <w:jc w:val="both"/>
      </w:pPr>
      <w:r>
        <w:t xml:space="preserve">(Cartridge) </w:t>
      </w:r>
      <w:r w:rsidRPr="00C357F4">
        <w:t xml:space="preserve">Water filter </w:t>
      </w:r>
    </w:p>
    <w:p w14:paraId="32DA0F95" w14:textId="77777777" w:rsidR="006968CD" w:rsidRPr="00C357F4" w:rsidRDefault="006968CD" w:rsidP="006968CD">
      <w:pPr>
        <w:pStyle w:val="Lijstalinea"/>
        <w:numPr>
          <w:ilvl w:val="0"/>
          <w:numId w:val="11"/>
        </w:numPr>
        <w:shd w:val="clear" w:color="auto" w:fill="FFFFFF" w:themeFill="background1"/>
        <w:jc w:val="both"/>
      </w:pPr>
      <w:r>
        <w:t>Filtered, de-ironed groundwater</w:t>
      </w:r>
    </w:p>
    <w:p w14:paraId="72948E15" w14:textId="77777777" w:rsidR="006968CD" w:rsidRPr="006968CD" w:rsidRDefault="006968CD" w:rsidP="006968CD">
      <w:pPr>
        <w:rPr>
          <w:b/>
        </w:rPr>
      </w:pPr>
      <w:bookmarkStart w:id="129" w:name="_Toc484177656"/>
      <w:r w:rsidRPr="006968CD">
        <w:rPr>
          <w:b/>
        </w:rPr>
        <w:t>Nursing Carcinus maenas</w:t>
      </w:r>
      <w:bookmarkEnd w:id="129"/>
      <w:r w:rsidRPr="006968CD">
        <w:rPr>
          <w:b/>
        </w:rPr>
        <w:t xml:space="preserve"> </w:t>
      </w:r>
    </w:p>
    <w:p w14:paraId="481BBC5B" w14:textId="77777777" w:rsidR="006968CD" w:rsidRPr="00FF6DD8" w:rsidRDefault="006968CD" w:rsidP="006968CD">
      <w:pPr>
        <w:pStyle w:val="Lijstalinea"/>
        <w:numPr>
          <w:ilvl w:val="0"/>
          <w:numId w:val="11"/>
        </w:numPr>
        <w:jc w:val="both"/>
        <w:rPr>
          <w:i/>
        </w:rPr>
      </w:pPr>
      <w:r w:rsidRPr="00FF6DD8">
        <w:rPr>
          <w:i/>
        </w:rPr>
        <w:t>Carcinus maenas</w:t>
      </w:r>
    </w:p>
    <w:p w14:paraId="6B15CB4B" w14:textId="77777777" w:rsidR="006968CD" w:rsidRDefault="006968CD" w:rsidP="006968CD">
      <w:pPr>
        <w:pStyle w:val="Lijstalinea"/>
        <w:numPr>
          <w:ilvl w:val="0"/>
          <w:numId w:val="11"/>
        </w:numPr>
        <w:jc w:val="both"/>
      </w:pPr>
      <w:r>
        <w:t xml:space="preserve">Holding tank </w:t>
      </w:r>
    </w:p>
    <w:p w14:paraId="3E24ED17" w14:textId="77777777" w:rsidR="006968CD" w:rsidRDefault="006968CD" w:rsidP="006968CD">
      <w:pPr>
        <w:pStyle w:val="Lijstalinea"/>
        <w:numPr>
          <w:ilvl w:val="0"/>
          <w:numId w:val="11"/>
        </w:numPr>
        <w:jc w:val="both"/>
      </w:pPr>
      <w:r>
        <w:t xml:space="preserve">Continuous groundwater flow </w:t>
      </w:r>
    </w:p>
    <w:p w14:paraId="29A8541D" w14:textId="77777777" w:rsidR="006968CD" w:rsidRDefault="006968CD" w:rsidP="006968CD">
      <w:pPr>
        <w:pStyle w:val="Lijstalinea"/>
        <w:numPr>
          <w:ilvl w:val="0"/>
          <w:numId w:val="11"/>
        </w:numPr>
        <w:jc w:val="both"/>
      </w:pPr>
      <w:r>
        <w:t xml:space="preserve">Air stone </w:t>
      </w:r>
    </w:p>
    <w:p w14:paraId="39AF9E53" w14:textId="77777777" w:rsidR="006968CD" w:rsidRDefault="006968CD" w:rsidP="006968CD">
      <w:pPr>
        <w:pStyle w:val="Lijstalinea"/>
        <w:numPr>
          <w:ilvl w:val="0"/>
          <w:numId w:val="11"/>
        </w:numPr>
        <w:jc w:val="both"/>
      </w:pPr>
      <w:r>
        <w:t xml:space="preserve">Food supply </w:t>
      </w:r>
    </w:p>
    <w:p w14:paraId="21599C10" w14:textId="77777777" w:rsidR="006968CD" w:rsidRDefault="006968CD" w:rsidP="006968CD">
      <w:pPr>
        <w:pStyle w:val="Lijstalinea"/>
        <w:numPr>
          <w:ilvl w:val="0"/>
          <w:numId w:val="11"/>
        </w:numPr>
        <w:jc w:val="both"/>
      </w:pPr>
      <w:r>
        <w:t>Sand (grain size smaller than 2mm)</w:t>
      </w:r>
    </w:p>
    <w:p w14:paraId="05C4D75A" w14:textId="77777777" w:rsidR="006968CD" w:rsidRPr="006968CD" w:rsidRDefault="006968CD" w:rsidP="006968CD">
      <w:pPr>
        <w:rPr>
          <w:b/>
        </w:rPr>
      </w:pPr>
      <w:bookmarkStart w:id="130" w:name="_Toc484177657"/>
      <w:r w:rsidRPr="006968CD">
        <w:rPr>
          <w:b/>
        </w:rPr>
        <w:t>Conducting experiments</w:t>
      </w:r>
      <w:bookmarkEnd w:id="130"/>
      <w:r w:rsidRPr="006968CD">
        <w:rPr>
          <w:b/>
        </w:rPr>
        <w:t xml:space="preserve"> </w:t>
      </w:r>
    </w:p>
    <w:p w14:paraId="6B863A63" w14:textId="77777777" w:rsidR="006968CD" w:rsidRPr="00FF6DD8" w:rsidRDefault="006968CD" w:rsidP="006968CD">
      <w:pPr>
        <w:pStyle w:val="Lijstalinea"/>
        <w:numPr>
          <w:ilvl w:val="0"/>
          <w:numId w:val="11"/>
        </w:numPr>
        <w:jc w:val="both"/>
        <w:rPr>
          <w:i/>
        </w:rPr>
      </w:pPr>
      <w:r w:rsidRPr="00FF6DD8">
        <w:rPr>
          <w:i/>
        </w:rPr>
        <w:t xml:space="preserve">Ruditapes </w:t>
      </w:r>
      <w:r>
        <w:rPr>
          <w:i/>
        </w:rPr>
        <w:t>Philippinarum</w:t>
      </w:r>
      <w:r w:rsidRPr="00FF6DD8">
        <w:rPr>
          <w:i/>
        </w:rPr>
        <w:t xml:space="preserve"> </w:t>
      </w:r>
    </w:p>
    <w:p w14:paraId="177AC5A1" w14:textId="77777777" w:rsidR="006968CD" w:rsidRDefault="006968CD" w:rsidP="006968CD">
      <w:pPr>
        <w:pStyle w:val="Lijstalinea"/>
        <w:numPr>
          <w:ilvl w:val="0"/>
          <w:numId w:val="11"/>
        </w:numPr>
        <w:jc w:val="both"/>
      </w:pPr>
      <w:r>
        <w:t>Carcinus maenas</w:t>
      </w:r>
    </w:p>
    <w:p w14:paraId="5BFC6710" w14:textId="6C2D94C0" w:rsidR="006968CD" w:rsidRDefault="006968CD" w:rsidP="006968CD">
      <w:pPr>
        <w:pStyle w:val="Lijstalinea"/>
        <w:numPr>
          <w:ilvl w:val="0"/>
          <w:numId w:val="11"/>
        </w:numPr>
        <w:jc w:val="both"/>
      </w:pPr>
      <w:r>
        <w:t xml:space="preserve">Air-supply for each aquarium </w:t>
      </w:r>
    </w:p>
    <w:p w14:paraId="7D0AA5C7" w14:textId="77777777" w:rsidR="006968CD" w:rsidRDefault="006968CD" w:rsidP="006968CD">
      <w:pPr>
        <w:pStyle w:val="Lijstalinea"/>
        <w:numPr>
          <w:ilvl w:val="0"/>
          <w:numId w:val="11"/>
        </w:numPr>
        <w:jc w:val="both"/>
      </w:pPr>
      <w:r>
        <w:t>Water Cooler (2)</w:t>
      </w:r>
    </w:p>
    <w:p w14:paraId="41FC8B8E" w14:textId="2FFA713D" w:rsidR="006968CD" w:rsidRDefault="006968CD" w:rsidP="006968CD">
      <w:pPr>
        <w:pStyle w:val="Lijstalinea"/>
        <w:numPr>
          <w:ilvl w:val="0"/>
          <w:numId w:val="11"/>
        </w:numPr>
        <w:jc w:val="both"/>
      </w:pPr>
      <w:r>
        <w:t>Aquarium/boxes (9)</w:t>
      </w:r>
    </w:p>
    <w:p w14:paraId="10828CF2" w14:textId="77777777" w:rsidR="006968CD" w:rsidRDefault="006968CD" w:rsidP="006968CD">
      <w:pPr>
        <w:pStyle w:val="Lijstalinea"/>
        <w:numPr>
          <w:ilvl w:val="0"/>
          <w:numId w:val="11"/>
        </w:numPr>
        <w:jc w:val="both"/>
      </w:pPr>
      <w:r>
        <w:t>Holding aquarium/boxes (9)</w:t>
      </w:r>
    </w:p>
    <w:p w14:paraId="7B65E8E4" w14:textId="77777777" w:rsidR="006968CD" w:rsidRDefault="006968CD" w:rsidP="006968CD">
      <w:pPr>
        <w:pStyle w:val="Lijstalinea"/>
        <w:numPr>
          <w:ilvl w:val="0"/>
          <w:numId w:val="11"/>
        </w:numPr>
        <w:jc w:val="both"/>
      </w:pPr>
      <w:r>
        <w:t>Sand</w:t>
      </w:r>
    </w:p>
    <w:p w14:paraId="0FA46FE3" w14:textId="14A46EBD" w:rsidR="006968CD" w:rsidRPr="00133125" w:rsidRDefault="006968CD" w:rsidP="006968CD">
      <w:pPr>
        <w:pStyle w:val="Lijstalinea"/>
        <w:numPr>
          <w:ilvl w:val="0"/>
          <w:numId w:val="11"/>
        </w:numPr>
        <w:jc w:val="both"/>
      </w:pPr>
      <w:r>
        <w:t>Sieve (2mm)</w:t>
      </w:r>
    </w:p>
    <w:p w14:paraId="32651116" w14:textId="77777777" w:rsidR="006968CD" w:rsidRPr="006968CD" w:rsidRDefault="006968CD" w:rsidP="006968CD">
      <w:pPr>
        <w:rPr>
          <w:b/>
        </w:rPr>
      </w:pPr>
      <w:bookmarkStart w:id="131" w:name="_Ref484076014"/>
      <w:bookmarkStart w:id="132" w:name="_Toc484177658"/>
      <w:r w:rsidRPr="006968CD">
        <w:rPr>
          <w:b/>
        </w:rPr>
        <w:t>Dry weight determination</w:t>
      </w:r>
      <w:bookmarkEnd w:id="131"/>
      <w:bookmarkEnd w:id="132"/>
    </w:p>
    <w:p w14:paraId="6A4D469E" w14:textId="77777777" w:rsidR="006968CD" w:rsidRDefault="006968CD" w:rsidP="006968CD">
      <w:pPr>
        <w:pStyle w:val="Lijstalinea"/>
        <w:numPr>
          <w:ilvl w:val="0"/>
          <w:numId w:val="11"/>
        </w:numPr>
        <w:jc w:val="both"/>
      </w:pPr>
      <w:r w:rsidRPr="00A210EB">
        <w:t>Crucibles</w:t>
      </w:r>
    </w:p>
    <w:p w14:paraId="319AFC22" w14:textId="77777777" w:rsidR="006968CD" w:rsidRDefault="006968CD" w:rsidP="006968CD">
      <w:pPr>
        <w:pStyle w:val="Lijstalinea"/>
        <w:numPr>
          <w:ilvl w:val="0"/>
          <w:numId w:val="11"/>
        </w:numPr>
        <w:jc w:val="both"/>
      </w:pPr>
      <w:r>
        <w:t xml:space="preserve">Ruditapes Philippinarum </w:t>
      </w:r>
    </w:p>
    <w:p w14:paraId="21C76AF0" w14:textId="77777777" w:rsidR="006968CD" w:rsidRDefault="006968CD" w:rsidP="006968CD">
      <w:pPr>
        <w:pStyle w:val="Lijstalinea"/>
        <w:numPr>
          <w:ilvl w:val="0"/>
          <w:numId w:val="11"/>
        </w:numPr>
        <w:jc w:val="both"/>
      </w:pPr>
      <w:r>
        <w:t>Wet/dry oven (80 degrees)</w:t>
      </w:r>
    </w:p>
    <w:p w14:paraId="7A5E30B5" w14:textId="77777777" w:rsidR="006968CD" w:rsidRDefault="006968CD" w:rsidP="006968CD">
      <w:pPr>
        <w:pStyle w:val="Lijstalinea"/>
        <w:numPr>
          <w:ilvl w:val="0"/>
          <w:numId w:val="11"/>
        </w:numPr>
        <w:jc w:val="both"/>
      </w:pPr>
      <w:r>
        <w:t>Dry oven (80 degrees)</w:t>
      </w:r>
    </w:p>
    <w:p w14:paraId="0A7F8073" w14:textId="77777777" w:rsidR="006968CD" w:rsidRDefault="006968CD" w:rsidP="006968CD">
      <w:pPr>
        <w:pStyle w:val="Lijstalinea"/>
        <w:numPr>
          <w:ilvl w:val="0"/>
          <w:numId w:val="11"/>
        </w:numPr>
        <w:jc w:val="both"/>
      </w:pPr>
      <w:r>
        <w:t>Ash oven (580 degrees)</w:t>
      </w:r>
    </w:p>
    <w:p w14:paraId="586F7672" w14:textId="77777777" w:rsidR="006968CD" w:rsidRDefault="006968CD" w:rsidP="006968CD">
      <w:pPr>
        <w:pStyle w:val="Lijstalinea"/>
        <w:numPr>
          <w:ilvl w:val="0"/>
          <w:numId w:val="11"/>
        </w:numPr>
        <w:jc w:val="both"/>
      </w:pPr>
      <w:r>
        <w:t xml:space="preserve">Heat resisted gloves </w:t>
      </w:r>
    </w:p>
    <w:p w14:paraId="471FD5DF" w14:textId="77777777" w:rsidR="006968CD" w:rsidRDefault="006968CD" w:rsidP="006968CD">
      <w:pPr>
        <w:pStyle w:val="Lijstalinea"/>
        <w:numPr>
          <w:ilvl w:val="0"/>
          <w:numId w:val="11"/>
        </w:numPr>
        <w:jc w:val="both"/>
      </w:pPr>
      <w:r>
        <w:t xml:space="preserve">Digital Analytical Scale </w:t>
      </w:r>
      <w:r>
        <w:tab/>
      </w:r>
      <w:r>
        <w:tab/>
      </w:r>
    </w:p>
    <w:p w14:paraId="6FBE313A" w14:textId="5B4C1187" w:rsidR="006968CD" w:rsidRPr="006968CD" w:rsidRDefault="006968CD" w:rsidP="006968CD"/>
    <w:sectPr w:rsidR="006968CD" w:rsidRPr="006968CD" w:rsidSect="00BE4C2D">
      <w:headerReference w:type="default" r:id="rId43"/>
      <w:footerReference w:type="defaul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68F42" w14:textId="77777777" w:rsidR="00C76BCB" w:rsidRDefault="00C76BCB" w:rsidP="00BE4C2D">
      <w:pPr>
        <w:spacing w:after="0" w:line="240" w:lineRule="auto"/>
      </w:pPr>
      <w:r>
        <w:separator/>
      </w:r>
    </w:p>
  </w:endnote>
  <w:endnote w:type="continuationSeparator" w:id="0">
    <w:p w14:paraId="2762B146" w14:textId="77777777" w:rsidR="00C76BCB" w:rsidRDefault="00C76BCB" w:rsidP="00BE4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713129"/>
      <w:docPartObj>
        <w:docPartGallery w:val="Page Numbers (Bottom of Page)"/>
        <w:docPartUnique/>
      </w:docPartObj>
    </w:sdtPr>
    <w:sdtContent>
      <w:p w14:paraId="1AF56E85" w14:textId="1ACDA766" w:rsidR="00C76BCB" w:rsidRDefault="00C76BCB">
        <w:pPr>
          <w:pStyle w:val="Voettekst"/>
          <w:jc w:val="right"/>
        </w:pPr>
        <w:r>
          <w:fldChar w:fldCharType="begin"/>
        </w:r>
        <w:r>
          <w:instrText>PAGE   \* MERGEFORMAT</w:instrText>
        </w:r>
        <w:r>
          <w:fldChar w:fldCharType="separate"/>
        </w:r>
        <w:r w:rsidR="00126E4A" w:rsidRPr="00126E4A">
          <w:rPr>
            <w:noProof/>
            <w:lang w:val="nl-NL"/>
          </w:rPr>
          <w:t>32</w:t>
        </w:r>
        <w:r>
          <w:fldChar w:fldCharType="end"/>
        </w:r>
      </w:p>
    </w:sdtContent>
  </w:sdt>
  <w:p w14:paraId="3F4B586A" w14:textId="75491BCB" w:rsidR="00C76BCB" w:rsidRDefault="00C76BCB" w:rsidP="00222F41">
    <w:pPr>
      <w:pStyle w:val="Kaftondertitel"/>
      <w:jc w:val="center"/>
      <w:rPr>
        <w:i/>
        <w:color w:val="auto"/>
        <w:sz w:val="24"/>
        <w:szCs w:val="24"/>
        <w:lang w:val="en-GB"/>
      </w:rPr>
    </w:pPr>
    <w:r w:rsidRPr="00222F41">
      <w:rPr>
        <w:i/>
        <w:color w:val="auto"/>
        <w:sz w:val="24"/>
        <w:szCs w:val="24"/>
        <w:lang w:val="en-GB"/>
      </w:rPr>
      <w:t>C. maenas</w:t>
    </w:r>
    <w:r>
      <w:rPr>
        <w:i/>
        <w:color w:val="auto"/>
        <w:sz w:val="24"/>
        <w:szCs w:val="24"/>
        <w:lang w:val="en-GB"/>
      </w:rPr>
      <w:t xml:space="preserve"> </w:t>
    </w:r>
    <w:r w:rsidRPr="00222F41">
      <w:rPr>
        <w:color w:val="auto"/>
        <w:sz w:val="24"/>
        <w:szCs w:val="24"/>
        <w:lang w:val="en-GB"/>
      </w:rPr>
      <w:t xml:space="preserve">predation on the </w:t>
    </w:r>
    <w:r w:rsidRPr="00222F41">
      <w:rPr>
        <w:i/>
        <w:color w:val="auto"/>
        <w:sz w:val="24"/>
        <w:szCs w:val="24"/>
        <w:lang w:val="en-GB"/>
      </w:rPr>
      <w:t>R. philippinarum</w:t>
    </w:r>
  </w:p>
  <w:p w14:paraId="09393D6A" w14:textId="1B5A7333" w:rsidR="00C76BCB" w:rsidRDefault="00C76BCB" w:rsidP="00567172">
    <w:pPr>
      <w:ind w:firstLine="142"/>
      <w:jc w:val="center"/>
    </w:pPr>
    <w:r>
      <w:t>HZ University of Applied Sciences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D0663" w14:textId="77777777" w:rsidR="00C76BCB" w:rsidRDefault="00C76BCB" w:rsidP="00BE4C2D">
      <w:pPr>
        <w:spacing w:after="0" w:line="240" w:lineRule="auto"/>
      </w:pPr>
      <w:r>
        <w:separator/>
      </w:r>
    </w:p>
  </w:footnote>
  <w:footnote w:type="continuationSeparator" w:id="0">
    <w:p w14:paraId="50B11BC3" w14:textId="77777777" w:rsidR="00C76BCB" w:rsidRDefault="00C76BCB" w:rsidP="00BE4C2D">
      <w:pPr>
        <w:spacing w:after="0" w:line="240" w:lineRule="auto"/>
      </w:pPr>
      <w:r>
        <w:continuationSeparator/>
      </w:r>
    </w:p>
  </w:footnote>
  <w:footnote w:id="1">
    <w:p w14:paraId="3ED66E01" w14:textId="77777777" w:rsidR="00C76BCB" w:rsidRPr="00B30A3D" w:rsidRDefault="00C76BCB" w:rsidP="00D54CEA">
      <w:pPr>
        <w:pStyle w:val="Voetnoottekst"/>
      </w:pPr>
      <w:r w:rsidRPr="00CC758A">
        <w:rPr>
          <w:rStyle w:val="Voetnootmarkering"/>
        </w:rPr>
        <w:footnoteRef/>
      </w:r>
      <w:r w:rsidRPr="00D360CB">
        <w:t xml:space="preserve"> </w:t>
      </w:r>
      <w:r>
        <w:t>For starter culture, 106 g NaNO</w:t>
      </w:r>
      <w:r w:rsidRPr="00CB4A8F">
        <w:rPr>
          <w:vertAlign w:val="subscript"/>
        </w:rPr>
        <w:t>3</w:t>
      </w:r>
      <w:r>
        <w:t xml:space="preserve"> is used, for production culture medium, 53 g NaNO</w:t>
      </w:r>
      <w:r w:rsidRPr="00CB4A8F">
        <w:rPr>
          <w:vertAlign w:val="subscript"/>
        </w:rPr>
        <w:t>3</w:t>
      </w:r>
      <w:r>
        <w:t xml:space="preserve"> is used per liter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7A1A" w14:textId="1D13923D" w:rsidR="00C76BCB" w:rsidRDefault="00C76BCB">
    <w:pPr>
      <w:pStyle w:val="Koptekst"/>
    </w:pPr>
    <w:r w:rsidRPr="00222F41">
      <w:drawing>
        <wp:anchor distT="0" distB="0" distL="114300" distR="114300" simplePos="0" relativeHeight="251658240" behindDoc="1" locked="0" layoutInCell="1" allowOverlap="1" wp14:anchorId="7994EC4D" wp14:editId="636B1EED">
          <wp:simplePos x="0" y="0"/>
          <wp:positionH relativeFrom="column">
            <wp:posOffset>4328160</wp:posOffset>
          </wp:positionH>
          <wp:positionV relativeFrom="paragraph">
            <wp:posOffset>-193675</wp:posOffset>
          </wp:positionV>
          <wp:extent cx="1929130" cy="487680"/>
          <wp:effectExtent l="0" t="0" r="0" b="7620"/>
          <wp:wrapTight wrapText="bothSides">
            <wp:wrapPolygon edited="0">
              <wp:start x="0" y="0"/>
              <wp:lineTo x="0" y="21094"/>
              <wp:lineTo x="21330" y="21094"/>
              <wp:lineTo x="2133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29130" cy="487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77806"/>
    <w:multiLevelType w:val="multilevel"/>
    <w:tmpl w:val="A050C1D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sz w:val="26"/>
      </w:rPr>
    </w:lvl>
    <w:lvl w:ilvl="2">
      <w:start w:val="1"/>
      <w:numFmt w:val="decimal"/>
      <w:isLgl/>
      <w:lvlText w:val="%1.%2.%3."/>
      <w:lvlJc w:val="left"/>
      <w:pPr>
        <w:ind w:left="1287" w:hanging="720"/>
      </w:pPr>
      <w:rPr>
        <w:rFonts w:hint="default"/>
        <w:sz w:val="22"/>
        <w:szCs w:val="22"/>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1" w15:restartNumberingAfterBreak="0">
    <w:nsid w:val="0B706A34"/>
    <w:multiLevelType w:val="hybridMultilevel"/>
    <w:tmpl w:val="40F4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72C3C"/>
    <w:multiLevelType w:val="hybridMultilevel"/>
    <w:tmpl w:val="B4FA907E"/>
    <w:lvl w:ilvl="0" w:tplc="3642E48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6D44A8"/>
    <w:multiLevelType w:val="hybridMultilevel"/>
    <w:tmpl w:val="92F41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02E36"/>
    <w:multiLevelType w:val="hybridMultilevel"/>
    <w:tmpl w:val="49EA0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6F1191"/>
    <w:multiLevelType w:val="multilevel"/>
    <w:tmpl w:val="A050C1D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sz w:val="26"/>
      </w:rPr>
    </w:lvl>
    <w:lvl w:ilvl="2">
      <w:start w:val="1"/>
      <w:numFmt w:val="decimal"/>
      <w:isLgl/>
      <w:lvlText w:val="%1.%2.%3."/>
      <w:lvlJc w:val="left"/>
      <w:pPr>
        <w:ind w:left="1287" w:hanging="720"/>
      </w:pPr>
      <w:rPr>
        <w:rFonts w:hint="default"/>
        <w:sz w:val="22"/>
        <w:szCs w:val="22"/>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6" w15:restartNumberingAfterBreak="0">
    <w:nsid w:val="2D986D30"/>
    <w:multiLevelType w:val="hybridMultilevel"/>
    <w:tmpl w:val="73AC1F04"/>
    <w:lvl w:ilvl="0" w:tplc="1FE632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997B2A"/>
    <w:multiLevelType w:val="multilevel"/>
    <w:tmpl w:val="A050C1D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sz w:val="26"/>
      </w:rPr>
    </w:lvl>
    <w:lvl w:ilvl="2">
      <w:start w:val="1"/>
      <w:numFmt w:val="decimal"/>
      <w:isLgl/>
      <w:lvlText w:val="%1.%2.%3."/>
      <w:lvlJc w:val="left"/>
      <w:pPr>
        <w:ind w:left="1287" w:hanging="720"/>
      </w:pPr>
      <w:rPr>
        <w:rFonts w:hint="default"/>
        <w:sz w:val="22"/>
        <w:szCs w:val="22"/>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8" w15:restartNumberingAfterBreak="0">
    <w:nsid w:val="38FF4474"/>
    <w:multiLevelType w:val="multilevel"/>
    <w:tmpl w:val="A050C1D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sz w:val="26"/>
      </w:rPr>
    </w:lvl>
    <w:lvl w:ilvl="2">
      <w:start w:val="1"/>
      <w:numFmt w:val="decimal"/>
      <w:isLgl/>
      <w:lvlText w:val="%1.%2.%3."/>
      <w:lvlJc w:val="left"/>
      <w:pPr>
        <w:ind w:left="1287" w:hanging="720"/>
      </w:pPr>
      <w:rPr>
        <w:rFonts w:hint="default"/>
        <w:sz w:val="22"/>
        <w:szCs w:val="22"/>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9" w15:restartNumberingAfterBreak="0">
    <w:nsid w:val="58A50B53"/>
    <w:multiLevelType w:val="hybridMultilevel"/>
    <w:tmpl w:val="0632293E"/>
    <w:lvl w:ilvl="0" w:tplc="FC0AB3E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2010CFA"/>
    <w:multiLevelType w:val="hybridMultilevel"/>
    <w:tmpl w:val="49EA0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6F028D"/>
    <w:multiLevelType w:val="multilevel"/>
    <w:tmpl w:val="A050C1D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sz w:val="26"/>
      </w:rPr>
    </w:lvl>
    <w:lvl w:ilvl="2">
      <w:start w:val="1"/>
      <w:numFmt w:val="decimal"/>
      <w:isLgl/>
      <w:lvlText w:val="%1.%2.%3."/>
      <w:lvlJc w:val="left"/>
      <w:pPr>
        <w:ind w:left="1287" w:hanging="720"/>
      </w:pPr>
      <w:rPr>
        <w:rFonts w:hint="default"/>
        <w:sz w:val="22"/>
        <w:szCs w:val="22"/>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12" w15:restartNumberingAfterBreak="0">
    <w:nsid w:val="68A6074D"/>
    <w:multiLevelType w:val="hybridMultilevel"/>
    <w:tmpl w:val="49EA0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10"/>
  </w:num>
  <w:num w:numId="4">
    <w:abstractNumId w:val="9"/>
  </w:num>
  <w:num w:numId="5">
    <w:abstractNumId w:val="8"/>
  </w:num>
  <w:num w:numId="6">
    <w:abstractNumId w:val="3"/>
  </w:num>
  <w:num w:numId="7">
    <w:abstractNumId w:val="6"/>
  </w:num>
  <w:num w:numId="8">
    <w:abstractNumId w:val="12"/>
  </w:num>
  <w:num w:numId="9">
    <w:abstractNumId w:val="5"/>
  </w:num>
  <w:num w:numId="10">
    <w:abstractNumId w:val="0"/>
  </w:num>
  <w:num w:numId="11">
    <w:abstractNumId w:val="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C25"/>
    <w:rsid w:val="0000518E"/>
    <w:rsid w:val="00017AF6"/>
    <w:rsid w:val="0005716A"/>
    <w:rsid w:val="000608DA"/>
    <w:rsid w:val="00061A01"/>
    <w:rsid w:val="00062F91"/>
    <w:rsid w:val="00084DB7"/>
    <w:rsid w:val="0009674A"/>
    <w:rsid w:val="000B2169"/>
    <w:rsid w:val="000C2D99"/>
    <w:rsid w:val="000D5C0B"/>
    <w:rsid w:val="000E41D5"/>
    <w:rsid w:val="000E67BC"/>
    <w:rsid w:val="001156C3"/>
    <w:rsid w:val="00126E4A"/>
    <w:rsid w:val="00155151"/>
    <w:rsid w:val="001559EA"/>
    <w:rsid w:val="00156DA1"/>
    <w:rsid w:val="0016689C"/>
    <w:rsid w:val="001A22D3"/>
    <w:rsid w:val="001A7371"/>
    <w:rsid w:val="001F16C1"/>
    <w:rsid w:val="001F4CF2"/>
    <w:rsid w:val="001F7D15"/>
    <w:rsid w:val="002052BD"/>
    <w:rsid w:val="002140AA"/>
    <w:rsid w:val="002165CB"/>
    <w:rsid w:val="00221F74"/>
    <w:rsid w:val="00222F41"/>
    <w:rsid w:val="00240296"/>
    <w:rsid w:val="00246904"/>
    <w:rsid w:val="002566CE"/>
    <w:rsid w:val="002611DB"/>
    <w:rsid w:val="00262869"/>
    <w:rsid w:val="00271DF9"/>
    <w:rsid w:val="002C7910"/>
    <w:rsid w:val="002E21D1"/>
    <w:rsid w:val="002E41F0"/>
    <w:rsid w:val="002E50B9"/>
    <w:rsid w:val="002E672D"/>
    <w:rsid w:val="002F22B7"/>
    <w:rsid w:val="002F67CD"/>
    <w:rsid w:val="002F6EAE"/>
    <w:rsid w:val="00313581"/>
    <w:rsid w:val="00314E80"/>
    <w:rsid w:val="003214D8"/>
    <w:rsid w:val="003214EB"/>
    <w:rsid w:val="00330EE4"/>
    <w:rsid w:val="00356248"/>
    <w:rsid w:val="003868AC"/>
    <w:rsid w:val="00393C55"/>
    <w:rsid w:val="003B20E2"/>
    <w:rsid w:val="003B6191"/>
    <w:rsid w:val="003F4940"/>
    <w:rsid w:val="0040074A"/>
    <w:rsid w:val="004259FB"/>
    <w:rsid w:val="004357EB"/>
    <w:rsid w:val="0043628B"/>
    <w:rsid w:val="00443DB8"/>
    <w:rsid w:val="004901AA"/>
    <w:rsid w:val="004A3F9D"/>
    <w:rsid w:val="004C202C"/>
    <w:rsid w:val="004E7A1A"/>
    <w:rsid w:val="00502773"/>
    <w:rsid w:val="00541930"/>
    <w:rsid w:val="0054441E"/>
    <w:rsid w:val="00546BA1"/>
    <w:rsid w:val="00561F71"/>
    <w:rsid w:val="00567172"/>
    <w:rsid w:val="0057276D"/>
    <w:rsid w:val="0058786F"/>
    <w:rsid w:val="005950B6"/>
    <w:rsid w:val="005A3A1E"/>
    <w:rsid w:val="005B57AD"/>
    <w:rsid w:val="005D2C56"/>
    <w:rsid w:val="005E6D89"/>
    <w:rsid w:val="005F0971"/>
    <w:rsid w:val="005F5F40"/>
    <w:rsid w:val="005F6194"/>
    <w:rsid w:val="0060725C"/>
    <w:rsid w:val="00615645"/>
    <w:rsid w:val="006354A6"/>
    <w:rsid w:val="0067499D"/>
    <w:rsid w:val="00675163"/>
    <w:rsid w:val="00675B9F"/>
    <w:rsid w:val="00675CD7"/>
    <w:rsid w:val="00685A06"/>
    <w:rsid w:val="006960AF"/>
    <w:rsid w:val="006968CD"/>
    <w:rsid w:val="00696DF4"/>
    <w:rsid w:val="006B3581"/>
    <w:rsid w:val="006B51F3"/>
    <w:rsid w:val="006E5B07"/>
    <w:rsid w:val="006E6A64"/>
    <w:rsid w:val="006F5E50"/>
    <w:rsid w:val="00713950"/>
    <w:rsid w:val="00714987"/>
    <w:rsid w:val="00717C9A"/>
    <w:rsid w:val="007717EE"/>
    <w:rsid w:val="00790E10"/>
    <w:rsid w:val="007A18D1"/>
    <w:rsid w:val="007C731C"/>
    <w:rsid w:val="007D30B9"/>
    <w:rsid w:val="007E3EED"/>
    <w:rsid w:val="008070D0"/>
    <w:rsid w:val="0085341F"/>
    <w:rsid w:val="00854518"/>
    <w:rsid w:val="00871CD6"/>
    <w:rsid w:val="00877B93"/>
    <w:rsid w:val="0089170B"/>
    <w:rsid w:val="008921A6"/>
    <w:rsid w:val="00897824"/>
    <w:rsid w:val="008A3997"/>
    <w:rsid w:val="008B4AF6"/>
    <w:rsid w:val="008C09BE"/>
    <w:rsid w:val="008C2551"/>
    <w:rsid w:val="008C7D7B"/>
    <w:rsid w:val="008E58C0"/>
    <w:rsid w:val="008F521D"/>
    <w:rsid w:val="00913B19"/>
    <w:rsid w:val="0092758C"/>
    <w:rsid w:val="00947842"/>
    <w:rsid w:val="00965E85"/>
    <w:rsid w:val="00966A6F"/>
    <w:rsid w:val="00977807"/>
    <w:rsid w:val="00987355"/>
    <w:rsid w:val="009924C3"/>
    <w:rsid w:val="00993639"/>
    <w:rsid w:val="009A6EEF"/>
    <w:rsid w:val="009C0ADE"/>
    <w:rsid w:val="009D2265"/>
    <w:rsid w:val="00A1086D"/>
    <w:rsid w:val="00A1103A"/>
    <w:rsid w:val="00A1510E"/>
    <w:rsid w:val="00A26B4E"/>
    <w:rsid w:val="00A66B13"/>
    <w:rsid w:val="00A77063"/>
    <w:rsid w:val="00A90FAD"/>
    <w:rsid w:val="00AB4A81"/>
    <w:rsid w:val="00AE404F"/>
    <w:rsid w:val="00AF6392"/>
    <w:rsid w:val="00AF6AF4"/>
    <w:rsid w:val="00B37896"/>
    <w:rsid w:val="00B46B85"/>
    <w:rsid w:val="00B72F33"/>
    <w:rsid w:val="00B73BD8"/>
    <w:rsid w:val="00B75CCE"/>
    <w:rsid w:val="00B7656B"/>
    <w:rsid w:val="00B76D84"/>
    <w:rsid w:val="00B96C40"/>
    <w:rsid w:val="00BC11E4"/>
    <w:rsid w:val="00BD6556"/>
    <w:rsid w:val="00BE24D9"/>
    <w:rsid w:val="00BE4C2D"/>
    <w:rsid w:val="00BE65AD"/>
    <w:rsid w:val="00C01437"/>
    <w:rsid w:val="00C14096"/>
    <w:rsid w:val="00C22F5B"/>
    <w:rsid w:val="00C323A5"/>
    <w:rsid w:val="00C54B29"/>
    <w:rsid w:val="00C6656F"/>
    <w:rsid w:val="00C76BCB"/>
    <w:rsid w:val="00C96835"/>
    <w:rsid w:val="00CC493D"/>
    <w:rsid w:val="00CF785B"/>
    <w:rsid w:val="00D041FD"/>
    <w:rsid w:val="00D10381"/>
    <w:rsid w:val="00D274FD"/>
    <w:rsid w:val="00D47904"/>
    <w:rsid w:val="00D51E2F"/>
    <w:rsid w:val="00D54CEA"/>
    <w:rsid w:val="00D57D4F"/>
    <w:rsid w:val="00D60FA2"/>
    <w:rsid w:val="00DD0986"/>
    <w:rsid w:val="00DD3BA0"/>
    <w:rsid w:val="00DD477E"/>
    <w:rsid w:val="00E04711"/>
    <w:rsid w:val="00E670B8"/>
    <w:rsid w:val="00E675B0"/>
    <w:rsid w:val="00E772D0"/>
    <w:rsid w:val="00E8643D"/>
    <w:rsid w:val="00E9448F"/>
    <w:rsid w:val="00E96C25"/>
    <w:rsid w:val="00EB3D2B"/>
    <w:rsid w:val="00EC44FE"/>
    <w:rsid w:val="00EE19B2"/>
    <w:rsid w:val="00F0585A"/>
    <w:rsid w:val="00F40B47"/>
    <w:rsid w:val="00F520A0"/>
    <w:rsid w:val="00F520F7"/>
    <w:rsid w:val="00F65268"/>
    <w:rsid w:val="00F74762"/>
    <w:rsid w:val="00F9689B"/>
    <w:rsid w:val="00F97DBF"/>
    <w:rsid w:val="00FB0A75"/>
    <w:rsid w:val="00FD4AF6"/>
    <w:rsid w:val="00FF172A"/>
    <w:rsid w:val="00FF47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6CD85669"/>
  <w15:chartTrackingRefBased/>
  <w15:docId w15:val="{CB00D7D7-6664-45A9-A59E-95F54D5D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96C25"/>
    <w:rPr>
      <w:lang w:val="en-GB"/>
    </w:rPr>
  </w:style>
  <w:style w:type="paragraph" w:styleId="Kop1">
    <w:name w:val="heading 1"/>
    <w:basedOn w:val="Standaard"/>
    <w:next w:val="Standaard"/>
    <w:link w:val="Kop1Char"/>
    <w:uiPriority w:val="9"/>
    <w:qFormat/>
    <w:rsid w:val="00E96C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96C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96C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6C25"/>
    <w:rPr>
      <w:rFonts w:asciiTheme="majorHAnsi" w:eastAsiaTheme="majorEastAsia" w:hAnsiTheme="majorHAnsi" w:cstheme="majorBidi"/>
      <w:color w:val="2F5496" w:themeColor="accent1" w:themeShade="BF"/>
      <w:sz w:val="32"/>
      <w:szCs w:val="32"/>
      <w:lang w:val="en-GB"/>
    </w:rPr>
  </w:style>
  <w:style w:type="character" w:customStyle="1" w:styleId="Kop2Char">
    <w:name w:val="Kop 2 Char"/>
    <w:basedOn w:val="Standaardalinea-lettertype"/>
    <w:link w:val="Kop2"/>
    <w:uiPriority w:val="9"/>
    <w:rsid w:val="00E96C25"/>
    <w:rPr>
      <w:rFonts w:asciiTheme="majorHAnsi" w:eastAsiaTheme="majorEastAsia" w:hAnsiTheme="majorHAnsi" w:cstheme="majorBidi"/>
      <w:color w:val="2F5496" w:themeColor="accent1" w:themeShade="BF"/>
      <w:sz w:val="26"/>
      <w:szCs w:val="26"/>
      <w:lang w:val="en-GB"/>
    </w:rPr>
  </w:style>
  <w:style w:type="character" w:customStyle="1" w:styleId="Kop3Char">
    <w:name w:val="Kop 3 Char"/>
    <w:basedOn w:val="Standaardalinea-lettertype"/>
    <w:link w:val="Kop3"/>
    <w:uiPriority w:val="9"/>
    <w:rsid w:val="00E96C25"/>
    <w:rPr>
      <w:rFonts w:asciiTheme="majorHAnsi" w:eastAsiaTheme="majorEastAsia" w:hAnsiTheme="majorHAnsi" w:cstheme="majorBidi"/>
      <w:color w:val="1F3763" w:themeColor="accent1" w:themeShade="7F"/>
      <w:sz w:val="24"/>
      <w:szCs w:val="24"/>
      <w:lang w:val="en-GB"/>
    </w:rPr>
  </w:style>
  <w:style w:type="paragraph" w:styleId="Bijschrift">
    <w:name w:val="caption"/>
    <w:basedOn w:val="Standaard"/>
    <w:next w:val="Standaard"/>
    <w:uiPriority w:val="35"/>
    <w:unhideWhenUsed/>
    <w:qFormat/>
    <w:rsid w:val="00E96C25"/>
    <w:pPr>
      <w:spacing w:after="200" w:line="240" w:lineRule="auto"/>
    </w:pPr>
    <w:rPr>
      <w:i/>
      <w:iCs/>
      <w:color w:val="44546A" w:themeColor="text2"/>
      <w:sz w:val="18"/>
      <w:szCs w:val="18"/>
    </w:rPr>
  </w:style>
  <w:style w:type="paragraph" w:styleId="Lijstalinea">
    <w:name w:val="List Paragraph"/>
    <w:basedOn w:val="Standaard"/>
    <w:uiPriority w:val="34"/>
    <w:qFormat/>
    <w:rsid w:val="004C202C"/>
    <w:pPr>
      <w:ind w:left="720"/>
      <w:contextualSpacing/>
    </w:pPr>
  </w:style>
  <w:style w:type="paragraph" w:styleId="Geenafstand">
    <w:name w:val="No Spacing"/>
    <w:link w:val="GeenafstandChar"/>
    <w:uiPriority w:val="1"/>
    <w:qFormat/>
    <w:rsid w:val="005950B6"/>
    <w:pPr>
      <w:spacing w:after="0" w:line="240" w:lineRule="auto"/>
    </w:pPr>
    <w:rPr>
      <w:lang w:val="en-GB"/>
    </w:rPr>
  </w:style>
  <w:style w:type="character" w:customStyle="1" w:styleId="GeenafstandChar">
    <w:name w:val="Geen afstand Char"/>
    <w:basedOn w:val="Standaardalinea-lettertype"/>
    <w:link w:val="Geenafstand"/>
    <w:uiPriority w:val="1"/>
    <w:rsid w:val="005950B6"/>
    <w:rPr>
      <w:lang w:val="en-GB"/>
    </w:rPr>
  </w:style>
  <w:style w:type="table" w:styleId="Tabelraster">
    <w:name w:val="Table Grid"/>
    <w:basedOn w:val="Standaardtabel"/>
    <w:uiPriority w:val="39"/>
    <w:rsid w:val="00771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393C55"/>
    <w:pPr>
      <w:outlineLvl w:val="9"/>
    </w:pPr>
    <w:rPr>
      <w:lang w:eastAsia="en-GB"/>
    </w:rPr>
  </w:style>
  <w:style w:type="paragraph" w:styleId="Inhopg1">
    <w:name w:val="toc 1"/>
    <w:basedOn w:val="Standaard"/>
    <w:next w:val="Standaard"/>
    <w:autoRedefine/>
    <w:uiPriority w:val="39"/>
    <w:unhideWhenUsed/>
    <w:rsid w:val="00393C55"/>
    <w:pPr>
      <w:spacing w:after="100"/>
    </w:pPr>
  </w:style>
  <w:style w:type="paragraph" w:styleId="Inhopg2">
    <w:name w:val="toc 2"/>
    <w:basedOn w:val="Standaard"/>
    <w:next w:val="Standaard"/>
    <w:autoRedefine/>
    <w:uiPriority w:val="39"/>
    <w:unhideWhenUsed/>
    <w:rsid w:val="00393C55"/>
    <w:pPr>
      <w:spacing w:after="100"/>
      <w:ind w:left="220"/>
    </w:pPr>
  </w:style>
  <w:style w:type="paragraph" w:styleId="Inhopg3">
    <w:name w:val="toc 3"/>
    <w:basedOn w:val="Standaard"/>
    <w:next w:val="Standaard"/>
    <w:autoRedefine/>
    <w:uiPriority w:val="39"/>
    <w:unhideWhenUsed/>
    <w:rsid w:val="00393C55"/>
    <w:pPr>
      <w:spacing w:after="100"/>
      <w:ind w:left="440"/>
    </w:pPr>
  </w:style>
  <w:style w:type="character" w:styleId="Hyperlink">
    <w:name w:val="Hyperlink"/>
    <w:basedOn w:val="Standaardalinea-lettertype"/>
    <w:uiPriority w:val="99"/>
    <w:unhideWhenUsed/>
    <w:rsid w:val="00393C55"/>
    <w:rPr>
      <w:color w:val="0563C1" w:themeColor="hyperlink"/>
      <w:u w:val="single"/>
    </w:rPr>
  </w:style>
  <w:style w:type="paragraph" w:customStyle="1" w:styleId="Kaftdienstendatum">
    <w:name w:val="Kaft dienst en datum"/>
    <w:basedOn w:val="Titel"/>
    <w:link w:val="KaftdienstendatumChar"/>
    <w:qFormat/>
    <w:rsid w:val="007D30B9"/>
    <w:pPr>
      <w:contextualSpacing w:val="0"/>
      <w:jc w:val="right"/>
    </w:pPr>
    <w:rPr>
      <w:rFonts w:ascii="Calibri" w:eastAsia="Times New Roman" w:hAnsi="Calibri" w:cstheme="minorHAnsi"/>
      <w:caps/>
      <w:color w:val="7E858B"/>
      <w:sz w:val="32"/>
      <w:szCs w:val="32"/>
      <w:lang w:eastAsia="nl-NL"/>
    </w:rPr>
  </w:style>
  <w:style w:type="character" w:customStyle="1" w:styleId="KaftdienstendatumChar">
    <w:name w:val="Kaft dienst en datum Char"/>
    <w:basedOn w:val="TitelChar"/>
    <w:link w:val="Kaftdienstendatum"/>
    <w:rsid w:val="007D30B9"/>
    <w:rPr>
      <w:rFonts w:ascii="Calibri" w:eastAsia="Times New Roman" w:hAnsi="Calibri" w:cstheme="minorHAnsi"/>
      <w:caps/>
      <w:color w:val="7E858B"/>
      <w:spacing w:val="-10"/>
      <w:kern w:val="28"/>
      <w:sz w:val="32"/>
      <w:szCs w:val="32"/>
      <w:lang w:val="en-GB" w:eastAsia="nl-NL"/>
    </w:rPr>
  </w:style>
  <w:style w:type="paragraph" w:styleId="Titel">
    <w:name w:val="Title"/>
    <w:basedOn w:val="Standaard"/>
    <w:next w:val="Standaard"/>
    <w:link w:val="TitelChar"/>
    <w:uiPriority w:val="10"/>
    <w:qFormat/>
    <w:rsid w:val="007D30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D30B9"/>
    <w:rPr>
      <w:rFonts w:asciiTheme="majorHAnsi" w:eastAsiaTheme="majorEastAsia" w:hAnsiTheme="majorHAnsi" w:cstheme="majorBidi"/>
      <w:spacing w:val="-10"/>
      <w:kern w:val="28"/>
      <w:sz w:val="56"/>
      <w:szCs w:val="56"/>
      <w:lang w:val="en-GB"/>
    </w:rPr>
  </w:style>
  <w:style w:type="paragraph" w:customStyle="1" w:styleId="Kaftondertitel">
    <w:name w:val="Kaft ondertitel"/>
    <w:basedOn w:val="Standaard"/>
    <w:link w:val="KaftondertitelChar"/>
    <w:qFormat/>
    <w:rsid w:val="00BE4C2D"/>
    <w:pPr>
      <w:spacing w:after="0" w:line="240" w:lineRule="auto"/>
      <w:jc w:val="right"/>
    </w:pPr>
    <w:rPr>
      <w:rFonts w:ascii="Calibri" w:eastAsia="Times New Roman" w:hAnsi="Calibri" w:cs="Times New Roman"/>
      <w:color w:val="7E858B"/>
      <w:sz w:val="32"/>
      <w:szCs w:val="32"/>
      <w:lang w:val="nl-NL" w:eastAsia="nl-NL"/>
    </w:rPr>
  </w:style>
  <w:style w:type="character" w:customStyle="1" w:styleId="KaftondertitelChar">
    <w:name w:val="Kaft ondertitel Char"/>
    <w:basedOn w:val="Standaardalinea-lettertype"/>
    <w:link w:val="Kaftondertitel"/>
    <w:rsid w:val="00BE4C2D"/>
    <w:rPr>
      <w:rFonts w:ascii="Calibri" w:eastAsia="Times New Roman" w:hAnsi="Calibri" w:cs="Times New Roman"/>
      <w:color w:val="7E858B"/>
      <w:sz w:val="32"/>
      <w:szCs w:val="32"/>
      <w:lang w:eastAsia="nl-NL"/>
    </w:rPr>
  </w:style>
  <w:style w:type="paragraph" w:styleId="Koptekst">
    <w:name w:val="header"/>
    <w:basedOn w:val="Standaard"/>
    <w:link w:val="KoptekstChar"/>
    <w:uiPriority w:val="99"/>
    <w:unhideWhenUsed/>
    <w:rsid w:val="00BE4C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4C2D"/>
    <w:rPr>
      <w:lang w:val="en-GB"/>
    </w:rPr>
  </w:style>
  <w:style w:type="paragraph" w:styleId="Voettekst">
    <w:name w:val="footer"/>
    <w:basedOn w:val="Standaard"/>
    <w:link w:val="VoettekstChar"/>
    <w:uiPriority w:val="99"/>
    <w:unhideWhenUsed/>
    <w:rsid w:val="00BE4C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4C2D"/>
    <w:rPr>
      <w:lang w:val="en-GB"/>
    </w:rPr>
  </w:style>
  <w:style w:type="paragraph" w:styleId="Ballontekst">
    <w:name w:val="Balloon Text"/>
    <w:basedOn w:val="Standaard"/>
    <w:link w:val="BallontekstChar"/>
    <w:uiPriority w:val="99"/>
    <w:semiHidden/>
    <w:unhideWhenUsed/>
    <w:rsid w:val="00B765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656B"/>
    <w:rPr>
      <w:rFonts w:ascii="Segoe UI" w:hAnsi="Segoe UI" w:cs="Segoe UI"/>
      <w:sz w:val="18"/>
      <w:szCs w:val="18"/>
      <w:lang w:val="en-GB"/>
    </w:rPr>
  </w:style>
  <w:style w:type="character" w:styleId="Verwijzingopmerking">
    <w:name w:val="annotation reference"/>
    <w:basedOn w:val="Standaardalinea-lettertype"/>
    <w:uiPriority w:val="99"/>
    <w:semiHidden/>
    <w:unhideWhenUsed/>
    <w:rsid w:val="00BE65AD"/>
    <w:rPr>
      <w:sz w:val="16"/>
      <w:szCs w:val="16"/>
    </w:rPr>
  </w:style>
  <w:style w:type="paragraph" w:styleId="Tekstopmerking">
    <w:name w:val="annotation text"/>
    <w:basedOn w:val="Standaard"/>
    <w:link w:val="TekstopmerkingChar"/>
    <w:uiPriority w:val="99"/>
    <w:semiHidden/>
    <w:unhideWhenUsed/>
    <w:rsid w:val="00BE65A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65AD"/>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BE65AD"/>
    <w:rPr>
      <w:b/>
      <w:bCs/>
    </w:rPr>
  </w:style>
  <w:style w:type="character" w:customStyle="1" w:styleId="OnderwerpvanopmerkingChar">
    <w:name w:val="Onderwerp van opmerking Char"/>
    <w:basedOn w:val="TekstopmerkingChar"/>
    <w:link w:val="Onderwerpvanopmerking"/>
    <w:uiPriority w:val="99"/>
    <w:semiHidden/>
    <w:rsid w:val="00BE65AD"/>
    <w:rPr>
      <w:b/>
      <w:bCs/>
      <w:sz w:val="20"/>
      <w:szCs w:val="20"/>
      <w:lang w:val="en-GB"/>
    </w:rPr>
  </w:style>
  <w:style w:type="character" w:styleId="Tekstvantijdelijkeaanduiding">
    <w:name w:val="Placeholder Text"/>
    <w:basedOn w:val="Standaardalinea-lettertype"/>
    <w:uiPriority w:val="99"/>
    <w:semiHidden/>
    <w:rsid w:val="00717C9A"/>
    <w:rPr>
      <w:color w:val="808080"/>
    </w:rPr>
  </w:style>
  <w:style w:type="paragraph" w:styleId="Voetnoottekst">
    <w:name w:val="footnote text"/>
    <w:basedOn w:val="Standaard"/>
    <w:link w:val="VoetnoottekstChar"/>
    <w:autoRedefine/>
    <w:rsid w:val="00D54CEA"/>
    <w:pPr>
      <w:tabs>
        <w:tab w:val="left" w:pos="2835"/>
        <w:tab w:val="left" w:pos="6096"/>
        <w:tab w:val="left" w:pos="9356"/>
        <w:tab w:val="right" w:pos="9498"/>
      </w:tabs>
      <w:spacing w:after="0" w:line="302" w:lineRule="auto"/>
      <w:ind w:right="-9"/>
    </w:pPr>
    <w:rPr>
      <w:rFonts w:ascii="Helvetica Neue" w:eastAsia="Times New Roman" w:hAnsi="Helvetica Neue" w:cs="Times New Roman"/>
      <w:sz w:val="20"/>
      <w:szCs w:val="20"/>
      <w:lang w:val="en-US"/>
    </w:rPr>
  </w:style>
  <w:style w:type="character" w:customStyle="1" w:styleId="VoetnoottekstChar">
    <w:name w:val="Voetnoottekst Char"/>
    <w:basedOn w:val="Standaardalinea-lettertype"/>
    <w:link w:val="Voetnoottekst"/>
    <w:rsid w:val="00D54CEA"/>
    <w:rPr>
      <w:rFonts w:ascii="Helvetica Neue" w:eastAsia="Times New Roman" w:hAnsi="Helvetica Neue" w:cs="Times New Roman"/>
      <w:sz w:val="20"/>
      <w:szCs w:val="20"/>
      <w:lang w:val="en-US"/>
    </w:rPr>
  </w:style>
  <w:style w:type="paragraph" w:customStyle="1" w:styleId="NHNstandard">
    <w:name w:val="NHN standard"/>
    <w:basedOn w:val="Standaard"/>
    <w:autoRedefine/>
    <w:rsid w:val="00D54CEA"/>
    <w:pPr>
      <w:tabs>
        <w:tab w:val="right" w:pos="8789"/>
      </w:tabs>
      <w:spacing w:after="0" w:line="302" w:lineRule="auto"/>
    </w:pPr>
    <w:rPr>
      <w:rFonts w:ascii="Calibri" w:eastAsia="Times New Roman" w:hAnsi="Calibri" w:cs="Times New Roman"/>
      <w:sz w:val="17"/>
      <w:szCs w:val="18"/>
      <w:lang w:val="en-US"/>
    </w:rPr>
  </w:style>
  <w:style w:type="character" w:styleId="Voetnootmarkering">
    <w:name w:val="footnote reference"/>
    <w:basedOn w:val="Standaardalinea-lettertype"/>
    <w:uiPriority w:val="99"/>
    <w:unhideWhenUsed/>
    <w:rsid w:val="00D54C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497603">
      <w:bodyDiv w:val="1"/>
      <w:marLeft w:val="0"/>
      <w:marRight w:val="0"/>
      <w:marTop w:val="0"/>
      <w:marBottom w:val="0"/>
      <w:divBdr>
        <w:top w:val="none" w:sz="0" w:space="0" w:color="auto"/>
        <w:left w:val="none" w:sz="0" w:space="0" w:color="auto"/>
        <w:bottom w:val="none" w:sz="0" w:space="0" w:color="auto"/>
        <w:right w:val="none" w:sz="0" w:space="0" w:color="auto"/>
      </w:divBdr>
    </w:div>
    <w:div w:id="360209991">
      <w:bodyDiv w:val="1"/>
      <w:marLeft w:val="0"/>
      <w:marRight w:val="0"/>
      <w:marTop w:val="0"/>
      <w:marBottom w:val="0"/>
      <w:divBdr>
        <w:top w:val="none" w:sz="0" w:space="0" w:color="auto"/>
        <w:left w:val="none" w:sz="0" w:space="0" w:color="auto"/>
        <w:bottom w:val="none" w:sz="0" w:space="0" w:color="auto"/>
        <w:right w:val="none" w:sz="0" w:space="0" w:color="auto"/>
      </w:divBdr>
    </w:div>
    <w:div w:id="1448740526">
      <w:bodyDiv w:val="1"/>
      <w:marLeft w:val="0"/>
      <w:marRight w:val="0"/>
      <w:marTop w:val="0"/>
      <w:marBottom w:val="0"/>
      <w:divBdr>
        <w:top w:val="none" w:sz="0" w:space="0" w:color="auto"/>
        <w:left w:val="none" w:sz="0" w:space="0" w:color="auto"/>
        <w:bottom w:val="none" w:sz="0" w:space="0" w:color="auto"/>
        <w:right w:val="none" w:sz="0" w:space="0" w:color="auto"/>
      </w:divBdr>
    </w:div>
    <w:div w:id="162168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4.xml"/><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emf"/><Relationship Id="rId42" Type="http://schemas.openxmlformats.org/officeDocument/2006/relationships/image" Target="media/image29.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hyperlink" Target="http://www.jstor.org/publisher/interresscicent?refreqid=excelsior%3A067f732c8a753356170954e77e4c6ccf" TargetMode="External"/><Relationship Id="rId38" Type="http://schemas.openxmlformats.org/officeDocument/2006/relationships/image" Target="media/image2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chart" Target="charts/chart1.xml"/><Relationship Id="rId28" Type="http://schemas.openxmlformats.org/officeDocument/2006/relationships/image" Target="media/image16.png"/><Relationship Id="rId36" Type="http://schemas.openxmlformats.org/officeDocument/2006/relationships/image" Target="media/image23.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hart" Target="charts/chart5.xml"/><Relationship Id="rId30" Type="http://schemas.openxmlformats.org/officeDocument/2006/relationships/image" Target="media/image18.png"/><Relationship Id="rId35" Type="http://schemas.openxmlformats.org/officeDocument/2006/relationships/image" Target="media/image22.emf"/><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21761d831e7e994/Documenten/Final%20Thesis/Data/Kopie%20van%20overzicht%20nieu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321761d831e7e994/Documenten/Final%20Thesis/Data/overzicht%20nieu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321761d831e7e994/Documenten/Final%20Thesis/Data/overzicht%20nieu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321761d831e7e994/Documenten/Final%20Thesis/Data/overzicht%20nieuw.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321761d831e7e994/Documenten/Final%20Thesis/Data/overzicht%20nieuw.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rgbClr val="00B050"/>
                </a:solidFill>
                <a:ln w="9525">
                  <a:solidFill>
                    <a:srgbClr val="00B050"/>
                  </a:solidFill>
                </a:ln>
                <a:effectLst/>
              </c:spPr>
            </c:marker>
            <c:bubble3D val="0"/>
            <c:extLst>
              <c:ext xmlns:c16="http://schemas.microsoft.com/office/drawing/2014/chart" uri="{C3380CC4-5D6E-409C-BE32-E72D297353CC}">
                <c16:uniqueId val="{00000000-ACA0-4E73-91D3-637268096743}"/>
              </c:ext>
            </c:extLst>
          </c:dPt>
          <c:dPt>
            <c:idx val="1"/>
            <c:marker>
              <c:symbol val="circle"/>
              <c:size val="5"/>
              <c:spPr>
                <a:solidFill>
                  <a:srgbClr val="00B050"/>
                </a:solidFill>
                <a:ln w="9525">
                  <a:solidFill>
                    <a:srgbClr val="00B050"/>
                  </a:solidFill>
                </a:ln>
                <a:effectLst/>
              </c:spPr>
            </c:marker>
            <c:bubble3D val="0"/>
            <c:extLst>
              <c:ext xmlns:c16="http://schemas.microsoft.com/office/drawing/2014/chart" uri="{C3380CC4-5D6E-409C-BE32-E72D297353CC}">
                <c16:uniqueId val="{00000001-ACA0-4E73-91D3-637268096743}"/>
              </c:ext>
            </c:extLst>
          </c:dPt>
          <c:dPt>
            <c:idx val="2"/>
            <c:marker>
              <c:symbol val="circle"/>
              <c:size val="5"/>
              <c:spPr>
                <a:solidFill>
                  <a:srgbClr val="00B050"/>
                </a:solidFill>
                <a:ln w="9525">
                  <a:solidFill>
                    <a:srgbClr val="00B050"/>
                  </a:solidFill>
                </a:ln>
                <a:effectLst/>
              </c:spPr>
            </c:marker>
            <c:bubble3D val="0"/>
            <c:extLst>
              <c:ext xmlns:c16="http://schemas.microsoft.com/office/drawing/2014/chart" uri="{C3380CC4-5D6E-409C-BE32-E72D297353CC}">
                <c16:uniqueId val="{00000002-ACA0-4E73-91D3-637268096743}"/>
              </c:ext>
            </c:extLst>
          </c:dPt>
          <c:dPt>
            <c:idx val="5"/>
            <c:marker>
              <c:symbol val="circle"/>
              <c:size val="5"/>
              <c:spPr>
                <a:solidFill>
                  <a:srgbClr val="00B050"/>
                </a:solidFill>
                <a:ln w="9525">
                  <a:solidFill>
                    <a:srgbClr val="00B050"/>
                  </a:solidFill>
                </a:ln>
                <a:effectLst/>
              </c:spPr>
            </c:marker>
            <c:bubble3D val="0"/>
            <c:extLst>
              <c:ext xmlns:c16="http://schemas.microsoft.com/office/drawing/2014/chart" uri="{C3380CC4-5D6E-409C-BE32-E72D297353CC}">
                <c16:uniqueId val="{00000003-ACA0-4E73-91D3-637268096743}"/>
              </c:ext>
            </c:extLst>
          </c:dPt>
          <c:dPt>
            <c:idx val="15"/>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ACA0-4E73-91D3-637268096743}"/>
              </c:ext>
            </c:extLst>
          </c:dPt>
          <c:dPt>
            <c:idx val="16"/>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5-ACA0-4E73-91D3-637268096743}"/>
              </c:ext>
            </c:extLst>
          </c:dPt>
          <c:dPt>
            <c:idx val="17"/>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6-ACA0-4E73-91D3-637268096743}"/>
              </c:ext>
            </c:extLst>
          </c:dPt>
          <c:dPt>
            <c:idx val="18"/>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7-ACA0-4E73-91D3-637268096743}"/>
              </c:ext>
            </c:extLst>
          </c:dPt>
          <c:dPt>
            <c:idx val="19"/>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8-ACA0-4E73-91D3-637268096743}"/>
              </c:ext>
            </c:extLst>
          </c:dPt>
          <c:dPt>
            <c:idx val="2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9-ACA0-4E73-91D3-637268096743}"/>
              </c:ext>
            </c:extLst>
          </c:dPt>
          <c:dPt>
            <c:idx val="21"/>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A-ACA0-4E73-91D3-637268096743}"/>
              </c:ext>
            </c:extLst>
          </c:dPt>
          <c:trendline>
            <c:spPr>
              <a:ln w="19050" cap="rnd">
                <a:solidFill>
                  <a:schemeClr val="tx1"/>
                </a:solidFill>
                <a:prstDash val="sysDot"/>
              </a:ln>
              <a:effectLst/>
            </c:spPr>
            <c:trendlineType val="linear"/>
            <c:dispRSqr val="1"/>
            <c:dispEq val="0"/>
            <c:trendlineLbl>
              <c:layout>
                <c:manualLayout>
                  <c:x val="0.14932054284729007"/>
                  <c:y val="-0.213307802275103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'[Kopie van overzicht nieuw.xlsx]EXP 1 Data '!$D$4:$D$25</c:f>
              <c:numCache>
                <c:formatCode>General</c:formatCode>
                <c:ptCount val="22"/>
                <c:pt idx="0">
                  <c:v>9.6923076923076916</c:v>
                </c:pt>
                <c:pt idx="1">
                  <c:v>9.6</c:v>
                </c:pt>
                <c:pt idx="2">
                  <c:v>10.733333333333333</c:v>
                </c:pt>
                <c:pt idx="3">
                  <c:v>10.666666666666666</c:v>
                </c:pt>
                <c:pt idx="4">
                  <c:v>10.199999999999999</c:v>
                </c:pt>
                <c:pt idx="5">
                  <c:v>10</c:v>
                </c:pt>
                <c:pt idx="6">
                  <c:v>10.533333333333333</c:v>
                </c:pt>
                <c:pt idx="7">
                  <c:v>6.666666666666667</c:v>
                </c:pt>
                <c:pt idx="8">
                  <c:v>7.4782608695652177</c:v>
                </c:pt>
                <c:pt idx="9">
                  <c:v>7.833333333333333</c:v>
                </c:pt>
                <c:pt idx="10">
                  <c:v>8</c:v>
                </c:pt>
                <c:pt idx="11">
                  <c:v>7.2</c:v>
                </c:pt>
                <c:pt idx="12">
                  <c:v>7.625</c:v>
                </c:pt>
                <c:pt idx="13">
                  <c:v>7.833333333333333</c:v>
                </c:pt>
                <c:pt idx="14">
                  <c:v>8.4</c:v>
                </c:pt>
                <c:pt idx="15">
                  <c:v>5.166666666666667</c:v>
                </c:pt>
                <c:pt idx="16">
                  <c:v>5.333333333333333</c:v>
                </c:pt>
                <c:pt idx="17">
                  <c:v>4.8888888888888893</c:v>
                </c:pt>
                <c:pt idx="18">
                  <c:v>5</c:v>
                </c:pt>
                <c:pt idx="19">
                  <c:v>4.625</c:v>
                </c:pt>
                <c:pt idx="20">
                  <c:v>5.04</c:v>
                </c:pt>
                <c:pt idx="21">
                  <c:v>5.125</c:v>
                </c:pt>
              </c:numCache>
            </c:numRef>
          </c:xVal>
          <c:yVal>
            <c:numRef>
              <c:f>'[Kopie van overzicht nieuw.xlsx]EXP 1 Data '!$E$4:$E$25</c:f>
              <c:numCache>
                <c:formatCode>General</c:formatCode>
                <c:ptCount val="22"/>
                <c:pt idx="0">
                  <c:v>17</c:v>
                </c:pt>
                <c:pt idx="1">
                  <c:v>15</c:v>
                </c:pt>
                <c:pt idx="2">
                  <c:v>15</c:v>
                </c:pt>
                <c:pt idx="5">
                  <c:v>29</c:v>
                </c:pt>
                <c:pt idx="7">
                  <c:v>24</c:v>
                </c:pt>
                <c:pt idx="8">
                  <c:v>7</c:v>
                </c:pt>
                <c:pt idx="9">
                  <c:v>24</c:v>
                </c:pt>
                <c:pt idx="10">
                  <c:v>29</c:v>
                </c:pt>
                <c:pt idx="11">
                  <c:v>25</c:v>
                </c:pt>
                <c:pt idx="12">
                  <c:v>6</c:v>
                </c:pt>
                <c:pt idx="13">
                  <c:v>24</c:v>
                </c:pt>
                <c:pt idx="14">
                  <c:v>28</c:v>
                </c:pt>
                <c:pt idx="15">
                  <c:v>18</c:v>
                </c:pt>
                <c:pt idx="16">
                  <c:v>21</c:v>
                </c:pt>
                <c:pt idx="17">
                  <c:v>12</c:v>
                </c:pt>
                <c:pt idx="18">
                  <c:v>11</c:v>
                </c:pt>
                <c:pt idx="19">
                  <c:v>6</c:v>
                </c:pt>
                <c:pt idx="20">
                  <c:v>5</c:v>
                </c:pt>
                <c:pt idx="21">
                  <c:v>14</c:v>
                </c:pt>
              </c:numCache>
            </c:numRef>
          </c:yVal>
          <c:smooth val="0"/>
          <c:extLst>
            <c:ext xmlns:c16="http://schemas.microsoft.com/office/drawing/2014/chart" uri="{C3380CC4-5D6E-409C-BE32-E72D297353CC}">
              <c16:uniqueId val="{0000000C-ACA0-4E73-91D3-637268096743}"/>
            </c:ext>
          </c:extLst>
        </c:ser>
        <c:dLbls>
          <c:showLegendKey val="0"/>
          <c:showVal val="0"/>
          <c:showCatName val="0"/>
          <c:showSerName val="0"/>
          <c:showPercent val="0"/>
          <c:showBubbleSize val="0"/>
        </c:dLbls>
        <c:axId val="1731549231"/>
        <c:axId val="1828190271"/>
      </c:scatterChart>
      <c:valAx>
        <c:axId val="1731549231"/>
        <c:scaling>
          <c:orientation val="minMax"/>
          <c:min val="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Size of shellfish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8190271"/>
        <c:crosses val="autoZero"/>
        <c:crossBetween val="midCat"/>
      </c:valAx>
      <c:valAx>
        <c:axId val="18281902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a:t>
                </a:r>
                <a:r>
                  <a:rPr lang="en-US" baseline="0"/>
                  <a:t> of eaten shells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54923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8191868718198528"/>
          <c:y val="3.1781460392591103E-2"/>
          <c:w val="0.78948672377770068"/>
          <c:h val="0.82994441190293722"/>
        </c:manualLayout>
      </c:layout>
      <c:barChart>
        <c:barDir val="col"/>
        <c:grouping val="clustered"/>
        <c:varyColors val="0"/>
        <c:ser>
          <c:idx val="0"/>
          <c:order val="0"/>
          <c:tx>
            <c:strRef>
              <c:f>'[overzicht nieuw.xlsx]EXP 1 Post hoc anova'!$B$19</c:f>
              <c:strCache>
                <c:ptCount val="1"/>
                <c:pt idx="0">
                  <c:v>T2</c:v>
                </c:pt>
              </c:strCache>
            </c:strRef>
          </c:tx>
          <c:spPr>
            <a:solidFill>
              <a:srgbClr val="FF0000"/>
            </a:solidFill>
            <a:ln>
              <a:noFill/>
            </a:ln>
            <a:effectLst/>
          </c:spPr>
          <c:invertIfNegative val="0"/>
          <c:errBars>
            <c:errBarType val="both"/>
            <c:errValType val="cust"/>
            <c:noEndCap val="0"/>
            <c:plus>
              <c:numRef>
                <c:f>'[overzicht nieuw.xlsx]EXP 1 Post hoc anova'!$B$30</c:f>
                <c:numCache>
                  <c:formatCode>General</c:formatCode>
                  <c:ptCount val="1"/>
                  <c:pt idx="0">
                    <c:v>5.8554004376912001</c:v>
                  </c:pt>
                </c:numCache>
              </c:numRef>
            </c:plus>
            <c:minus>
              <c:numRef>
                <c:f>'[overzicht nieuw.xlsx]EXP 1 Post hoc anova'!$B$30</c:f>
                <c:numCache>
                  <c:formatCode>General</c:formatCode>
                  <c:ptCount val="1"/>
                  <c:pt idx="0">
                    <c:v>5.8554004376912001</c:v>
                  </c:pt>
                </c:numCache>
              </c:numRef>
            </c:minus>
            <c:spPr>
              <a:noFill/>
              <a:ln w="9525" cap="flat" cmpd="sng" algn="ctr">
                <a:solidFill>
                  <a:schemeClr val="tx1">
                    <a:lumMod val="65000"/>
                    <a:lumOff val="35000"/>
                  </a:schemeClr>
                </a:solidFill>
                <a:round/>
              </a:ln>
              <a:effectLst/>
            </c:spPr>
          </c:errBars>
          <c:val>
            <c:numRef>
              <c:f>'[overzicht nieuw.xlsx]EXP 1 Post hoc anova'!$B$29</c:f>
              <c:numCache>
                <c:formatCode>General</c:formatCode>
                <c:ptCount val="1"/>
                <c:pt idx="0">
                  <c:v>12.428571428571429</c:v>
                </c:pt>
              </c:numCache>
            </c:numRef>
          </c:val>
          <c:extLst>
            <c:ext xmlns:c16="http://schemas.microsoft.com/office/drawing/2014/chart" uri="{C3380CC4-5D6E-409C-BE32-E72D297353CC}">
              <c16:uniqueId val="{00000000-0EED-4FE9-852A-5BBE5D2F8F8D}"/>
            </c:ext>
          </c:extLst>
        </c:ser>
        <c:ser>
          <c:idx val="1"/>
          <c:order val="1"/>
          <c:tx>
            <c:strRef>
              <c:f>'[overzicht nieuw.xlsx]EXP 1 Post hoc anova'!$C$2</c:f>
              <c:strCache>
                <c:ptCount val="1"/>
                <c:pt idx="0">
                  <c:v>T4</c:v>
                </c:pt>
              </c:strCache>
            </c:strRef>
          </c:tx>
          <c:spPr>
            <a:solidFill>
              <a:schemeClr val="accent1"/>
            </a:solidFill>
            <a:ln>
              <a:noFill/>
            </a:ln>
            <a:effectLst/>
          </c:spPr>
          <c:invertIfNegative val="0"/>
          <c:errBars>
            <c:errBarType val="both"/>
            <c:errValType val="cust"/>
            <c:noEndCap val="0"/>
            <c:plus>
              <c:numRef>
                <c:f>'[overzicht nieuw.xlsx]EXP 1 Post hoc anova'!$C$30</c:f>
                <c:numCache>
                  <c:formatCode>General</c:formatCode>
                  <c:ptCount val="1"/>
                  <c:pt idx="0">
                    <c:v>9.0780347149432234</c:v>
                  </c:pt>
                </c:numCache>
              </c:numRef>
            </c:plus>
            <c:minus>
              <c:numRef>
                <c:f>'[overzicht nieuw.xlsx]EXP 1 Post hoc anova'!$C$30</c:f>
                <c:numCache>
                  <c:formatCode>General</c:formatCode>
                  <c:ptCount val="1"/>
                  <c:pt idx="0">
                    <c:v>9.0780347149432234</c:v>
                  </c:pt>
                </c:numCache>
              </c:numRef>
            </c:minus>
            <c:spPr>
              <a:noFill/>
              <a:ln w="9525" cap="flat" cmpd="sng" algn="ctr">
                <a:solidFill>
                  <a:schemeClr val="tx1">
                    <a:lumMod val="65000"/>
                    <a:lumOff val="35000"/>
                  </a:schemeClr>
                </a:solidFill>
                <a:round/>
              </a:ln>
              <a:effectLst/>
            </c:spPr>
          </c:errBars>
          <c:val>
            <c:numRef>
              <c:f>'[overzicht nieuw.xlsx]EXP 1 Post hoc anova'!$C$29</c:f>
              <c:numCache>
                <c:formatCode>General</c:formatCode>
                <c:ptCount val="1"/>
                <c:pt idx="0">
                  <c:v>20.875</c:v>
                </c:pt>
              </c:numCache>
            </c:numRef>
          </c:val>
          <c:extLst>
            <c:ext xmlns:c16="http://schemas.microsoft.com/office/drawing/2014/chart" uri="{C3380CC4-5D6E-409C-BE32-E72D297353CC}">
              <c16:uniqueId val="{00000001-0EED-4FE9-852A-5BBE5D2F8F8D}"/>
            </c:ext>
          </c:extLst>
        </c:ser>
        <c:ser>
          <c:idx val="2"/>
          <c:order val="2"/>
          <c:tx>
            <c:strRef>
              <c:f>'[overzicht nieuw.xlsx]EXP 1 Post hoc anova'!$D$19</c:f>
              <c:strCache>
                <c:ptCount val="1"/>
                <c:pt idx="0">
                  <c:v>T6</c:v>
                </c:pt>
              </c:strCache>
            </c:strRef>
          </c:tx>
          <c:spPr>
            <a:solidFill>
              <a:srgbClr val="00B050"/>
            </a:solidFill>
            <a:ln>
              <a:noFill/>
            </a:ln>
            <a:effectLst/>
          </c:spPr>
          <c:invertIfNegative val="0"/>
          <c:errBars>
            <c:errBarType val="both"/>
            <c:errValType val="cust"/>
            <c:noEndCap val="0"/>
            <c:plus>
              <c:numRef>
                <c:f>'[overzicht nieuw.xlsx]EXP 1 Post hoc anova'!$D$30</c:f>
                <c:numCache>
                  <c:formatCode>General</c:formatCode>
                  <c:ptCount val="1"/>
                  <c:pt idx="0">
                    <c:v>6.7330032922413858</c:v>
                  </c:pt>
                </c:numCache>
              </c:numRef>
            </c:plus>
            <c:minus>
              <c:numRef>
                <c:f>'[overzicht nieuw.xlsx]EXP 1 Post hoc anova'!$D$30</c:f>
                <c:numCache>
                  <c:formatCode>General</c:formatCode>
                  <c:ptCount val="1"/>
                  <c:pt idx="0">
                    <c:v>6.7330032922413858</c:v>
                  </c:pt>
                </c:numCache>
              </c:numRef>
            </c:minus>
            <c:spPr>
              <a:noFill/>
              <a:ln w="9525" cap="flat" cmpd="sng" algn="ctr">
                <a:solidFill>
                  <a:schemeClr val="tx1">
                    <a:lumMod val="65000"/>
                    <a:lumOff val="35000"/>
                  </a:schemeClr>
                </a:solidFill>
                <a:round/>
              </a:ln>
              <a:effectLst/>
            </c:spPr>
          </c:errBars>
          <c:val>
            <c:numRef>
              <c:f>'[overzicht nieuw.xlsx]EXP 1 Post hoc anova'!$D$29</c:f>
              <c:numCache>
                <c:formatCode>General</c:formatCode>
                <c:ptCount val="1"/>
                <c:pt idx="0">
                  <c:v>19</c:v>
                </c:pt>
              </c:numCache>
            </c:numRef>
          </c:val>
          <c:extLst>
            <c:ext xmlns:c16="http://schemas.microsoft.com/office/drawing/2014/chart" uri="{C3380CC4-5D6E-409C-BE32-E72D297353CC}">
              <c16:uniqueId val="{00000002-0EED-4FE9-852A-5BBE5D2F8F8D}"/>
            </c:ext>
          </c:extLst>
        </c:ser>
        <c:dLbls>
          <c:showLegendKey val="0"/>
          <c:showVal val="0"/>
          <c:showCatName val="0"/>
          <c:showSerName val="0"/>
          <c:showPercent val="0"/>
          <c:showBubbleSize val="0"/>
        </c:dLbls>
        <c:gapWidth val="219"/>
        <c:overlap val="-27"/>
        <c:axId val="403177392"/>
        <c:axId val="403177720"/>
      </c:barChart>
      <c:catAx>
        <c:axId val="403177392"/>
        <c:scaling>
          <c:orientation val="minMax"/>
        </c:scaling>
        <c:delete val="1"/>
        <c:axPos val="b"/>
        <c:majorTickMark val="out"/>
        <c:minorTickMark val="none"/>
        <c:tickLblPos val="nextTo"/>
        <c:crossAx val="403177720"/>
        <c:crosses val="autoZero"/>
        <c:auto val="1"/>
        <c:lblAlgn val="ctr"/>
        <c:lblOffset val="100"/>
        <c:noMultiLvlLbl val="0"/>
      </c:catAx>
      <c:valAx>
        <c:axId val="403177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Amount of eaten shells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177392"/>
        <c:crosses val="autoZero"/>
        <c:crossBetween val="between"/>
      </c:valAx>
      <c:spPr>
        <a:noFill/>
        <a:ln>
          <a:noFill/>
        </a:ln>
        <a:effectLst/>
      </c:spPr>
    </c:plotArea>
    <c:legend>
      <c:legendPos val="b"/>
      <c:layout>
        <c:manualLayout>
          <c:xMode val="edge"/>
          <c:yMode val="edge"/>
          <c:x val="0.23669846972366734"/>
          <c:y val="0.88690172181873317"/>
          <c:w val="0.63641185476815409"/>
          <c:h val="0.109723586767917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rgbClr val="FF0000"/>
                </a:solidFill>
                <a:ln w="9525">
                  <a:noFill/>
                </a:ln>
                <a:effectLst/>
              </c:spPr>
            </c:marker>
            <c:bubble3D val="0"/>
            <c:extLst>
              <c:ext xmlns:c16="http://schemas.microsoft.com/office/drawing/2014/chart" uri="{C3380CC4-5D6E-409C-BE32-E72D297353CC}">
                <c16:uniqueId val="{00000000-D977-4ECB-BF38-A5C468B16B3E}"/>
              </c:ext>
            </c:extLst>
          </c:dPt>
          <c:dPt>
            <c:idx val="1"/>
            <c:marker>
              <c:symbol val="circle"/>
              <c:size val="5"/>
              <c:spPr>
                <a:solidFill>
                  <a:srgbClr val="FF0000"/>
                </a:solidFill>
                <a:ln w="9525">
                  <a:noFill/>
                </a:ln>
                <a:effectLst/>
              </c:spPr>
            </c:marker>
            <c:bubble3D val="0"/>
            <c:extLst>
              <c:ext xmlns:c16="http://schemas.microsoft.com/office/drawing/2014/chart" uri="{C3380CC4-5D6E-409C-BE32-E72D297353CC}">
                <c16:uniqueId val="{00000001-D977-4ECB-BF38-A5C468B16B3E}"/>
              </c:ext>
            </c:extLst>
          </c:dPt>
          <c:dPt>
            <c:idx val="2"/>
            <c:marker>
              <c:symbol val="circle"/>
              <c:size val="5"/>
              <c:spPr>
                <a:solidFill>
                  <a:srgbClr val="FF0000"/>
                </a:solidFill>
                <a:ln w="9525">
                  <a:noFill/>
                </a:ln>
                <a:effectLst/>
              </c:spPr>
            </c:marker>
            <c:bubble3D val="0"/>
            <c:extLst>
              <c:ext xmlns:c16="http://schemas.microsoft.com/office/drawing/2014/chart" uri="{C3380CC4-5D6E-409C-BE32-E72D297353CC}">
                <c16:uniqueId val="{00000002-D977-4ECB-BF38-A5C468B16B3E}"/>
              </c:ext>
            </c:extLst>
          </c:dPt>
          <c:dPt>
            <c:idx val="3"/>
            <c:marker>
              <c:symbol val="circle"/>
              <c:size val="5"/>
              <c:spPr>
                <a:solidFill>
                  <a:srgbClr val="FF0000"/>
                </a:solidFill>
                <a:ln w="9525">
                  <a:noFill/>
                </a:ln>
                <a:effectLst/>
              </c:spPr>
            </c:marker>
            <c:bubble3D val="0"/>
            <c:extLst>
              <c:ext xmlns:c16="http://schemas.microsoft.com/office/drawing/2014/chart" uri="{C3380CC4-5D6E-409C-BE32-E72D297353CC}">
                <c16:uniqueId val="{00000003-D977-4ECB-BF38-A5C468B16B3E}"/>
              </c:ext>
            </c:extLst>
          </c:dPt>
          <c:dPt>
            <c:idx val="4"/>
            <c:marker>
              <c:symbol val="circle"/>
              <c:size val="5"/>
              <c:spPr>
                <a:solidFill>
                  <a:srgbClr val="FF0000"/>
                </a:solidFill>
                <a:ln w="9525">
                  <a:noFill/>
                </a:ln>
                <a:effectLst/>
              </c:spPr>
            </c:marker>
            <c:bubble3D val="0"/>
            <c:extLst>
              <c:ext xmlns:c16="http://schemas.microsoft.com/office/drawing/2014/chart" uri="{C3380CC4-5D6E-409C-BE32-E72D297353CC}">
                <c16:uniqueId val="{00000004-D977-4ECB-BF38-A5C468B16B3E}"/>
              </c:ext>
            </c:extLst>
          </c:dPt>
          <c:dPt>
            <c:idx val="5"/>
            <c:marker>
              <c:symbol val="circle"/>
              <c:size val="5"/>
              <c:spPr>
                <a:solidFill>
                  <a:srgbClr val="FF0000"/>
                </a:solidFill>
                <a:ln w="9525">
                  <a:noFill/>
                </a:ln>
                <a:effectLst/>
              </c:spPr>
            </c:marker>
            <c:bubble3D val="0"/>
            <c:extLst>
              <c:ext xmlns:c16="http://schemas.microsoft.com/office/drawing/2014/chart" uri="{C3380CC4-5D6E-409C-BE32-E72D297353CC}">
                <c16:uniqueId val="{00000005-D977-4ECB-BF38-A5C468B16B3E}"/>
              </c:ext>
            </c:extLst>
          </c:dPt>
          <c:dPt>
            <c:idx val="6"/>
            <c:marker>
              <c:symbol val="circle"/>
              <c:size val="5"/>
              <c:spPr>
                <a:solidFill>
                  <a:srgbClr val="FF0000"/>
                </a:solidFill>
                <a:ln w="9525">
                  <a:noFill/>
                </a:ln>
                <a:effectLst/>
              </c:spPr>
            </c:marker>
            <c:bubble3D val="0"/>
            <c:extLst>
              <c:ext xmlns:c16="http://schemas.microsoft.com/office/drawing/2014/chart" uri="{C3380CC4-5D6E-409C-BE32-E72D297353CC}">
                <c16:uniqueId val="{00000006-D977-4ECB-BF38-A5C468B16B3E}"/>
              </c:ext>
            </c:extLst>
          </c:dPt>
          <c:dPt>
            <c:idx val="7"/>
            <c:marker>
              <c:symbol val="circle"/>
              <c:size val="5"/>
              <c:spPr>
                <a:solidFill>
                  <a:srgbClr val="FF0000"/>
                </a:solidFill>
                <a:ln w="9525">
                  <a:noFill/>
                </a:ln>
                <a:effectLst/>
              </c:spPr>
            </c:marker>
            <c:bubble3D val="0"/>
            <c:extLst>
              <c:ext xmlns:c16="http://schemas.microsoft.com/office/drawing/2014/chart" uri="{C3380CC4-5D6E-409C-BE32-E72D297353CC}">
                <c16:uniqueId val="{00000007-D977-4ECB-BF38-A5C468B16B3E}"/>
              </c:ext>
            </c:extLst>
          </c:dPt>
          <c:dPt>
            <c:idx val="8"/>
            <c:marker>
              <c:symbol val="circle"/>
              <c:size val="5"/>
              <c:spPr>
                <a:solidFill>
                  <a:srgbClr val="FF0000"/>
                </a:solidFill>
                <a:ln w="9525">
                  <a:noFill/>
                </a:ln>
                <a:effectLst/>
              </c:spPr>
            </c:marker>
            <c:bubble3D val="0"/>
            <c:extLst>
              <c:ext xmlns:c16="http://schemas.microsoft.com/office/drawing/2014/chart" uri="{C3380CC4-5D6E-409C-BE32-E72D297353CC}">
                <c16:uniqueId val="{00000008-D977-4ECB-BF38-A5C468B16B3E}"/>
              </c:ext>
            </c:extLst>
          </c:dPt>
          <c:dPt>
            <c:idx val="20"/>
            <c:marker>
              <c:symbol val="circle"/>
              <c:size val="5"/>
              <c:spPr>
                <a:solidFill>
                  <a:srgbClr val="00B050"/>
                </a:solidFill>
                <a:ln w="9525">
                  <a:noFill/>
                </a:ln>
                <a:effectLst/>
              </c:spPr>
            </c:marker>
            <c:bubble3D val="0"/>
            <c:extLst>
              <c:ext xmlns:c16="http://schemas.microsoft.com/office/drawing/2014/chart" uri="{C3380CC4-5D6E-409C-BE32-E72D297353CC}">
                <c16:uniqueId val="{00000009-D977-4ECB-BF38-A5C468B16B3E}"/>
              </c:ext>
            </c:extLst>
          </c:dPt>
          <c:dPt>
            <c:idx val="22"/>
            <c:marker>
              <c:symbol val="circle"/>
              <c:size val="5"/>
              <c:spPr>
                <a:solidFill>
                  <a:srgbClr val="00B050"/>
                </a:solidFill>
                <a:ln w="9525">
                  <a:noFill/>
                </a:ln>
                <a:effectLst/>
              </c:spPr>
            </c:marker>
            <c:bubble3D val="0"/>
            <c:extLst>
              <c:ext xmlns:c16="http://schemas.microsoft.com/office/drawing/2014/chart" uri="{C3380CC4-5D6E-409C-BE32-E72D297353CC}">
                <c16:uniqueId val="{0000000A-D977-4ECB-BF38-A5C468B16B3E}"/>
              </c:ext>
            </c:extLst>
          </c:dPt>
          <c:dPt>
            <c:idx val="23"/>
            <c:marker>
              <c:symbol val="circle"/>
              <c:size val="5"/>
              <c:spPr>
                <a:solidFill>
                  <a:srgbClr val="00B050"/>
                </a:solidFill>
                <a:ln w="9525">
                  <a:solidFill>
                    <a:srgbClr val="00B050"/>
                  </a:solidFill>
                </a:ln>
                <a:effectLst/>
              </c:spPr>
            </c:marker>
            <c:bubble3D val="0"/>
            <c:extLst>
              <c:ext xmlns:c16="http://schemas.microsoft.com/office/drawing/2014/chart" uri="{C3380CC4-5D6E-409C-BE32-E72D297353CC}">
                <c16:uniqueId val="{0000000B-D977-4ECB-BF38-A5C468B16B3E}"/>
              </c:ext>
            </c:extLst>
          </c:dPt>
          <c:dPt>
            <c:idx val="24"/>
            <c:marker>
              <c:symbol val="circle"/>
              <c:size val="5"/>
              <c:spPr>
                <a:solidFill>
                  <a:srgbClr val="00B050"/>
                </a:solidFill>
                <a:ln w="9525">
                  <a:solidFill>
                    <a:schemeClr val="accent1"/>
                  </a:solidFill>
                </a:ln>
                <a:effectLst/>
              </c:spPr>
            </c:marker>
            <c:bubble3D val="0"/>
            <c:extLst>
              <c:ext xmlns:c16="http://schemas.microsoft.com/office/drawing/2014/chart" uri="{C3380CC4-5D6E-409C-BE32-E72D297353CC}">
                <c16:uniqueId val="{0000000C-D977-4ECB-BF38-A5C468B16B3E}"/>
              </c:ext>
            </c:extLst>
          </c:dPt>
          <c:dPt>
            <c:idx val="25"/>
            <c:marker>
              <c:symbol val="circle"/>
              <c:size val="5"/>
              <c:spPr>
                <a:solidFill>
                  <a:srgbClr val="00B050"/>
                </a:solidFill>
                <a:ln w="9525">
                  <a:noFill/>
                </a:ln>
                <a:effectLst/>
              </c:spPr>
            </c:marker>
            <c:bubble3D val="0"/>
            <c:extLst>
              <c:ext xmlns:c16="http://schemas.microsoft.com/office/drawing/2014/chart" uri="{C3380CC4-5D6E-409C-BE32-E72D297353CC}">
                <c16:uniqueId val="{0000000D-D977-4ECB-BF38-A5C468B16B3E}"/>
              </c:ext>
            </c:extLst>
          </c:dPt>
          <c:dPt>
            <c:idx val="26"/>
            <c:marker>
              <c:symbol val="circle"/>
              <c:size val="5"/>
              <c:spPr>
                <a:solidFill>
                  <a:srgbClr val="00B050"/>
                </a:solidFill>
                <a:ln w="9525">
                  <a:noFill/>
                </a:ln>
                <a:effectLst/>
              </c:spPr>
            </c:marker>
            <c:bubble3D val="0"/>
            <c:extLst>
              <c:ext xmlns:c16="http://schemas.microsoft.com/office/drawing/2014/chart" uri="{C3380CC4-5D6E-409C-BE32-E72D297353CC}">
                <c16:uniqueId val="{0000000E-D977-4ECB-BF38-A5C468B16B3E}"/>
              </c:ext>
            </c:extLst>
          </c:dPt>
          <c:trendline>
            <c:spPr>
              <a:ln w="19050" cap="rnd">
                <a:solidFill>
                  <a:schemeClr val="tx1"/>
                </a:solidFill>
                <a:prstDash val="sysDot"/>
              </a:ln>
              <a:effectLst/>
            </c:spPr>
            <c:trendlineType val="linear"/>
            <c:dispRSqr val="1"/>
            <c:dispEq val="0"/>
            <c:trendlineLbl>
              <c:layout>
                <c:manualLayout>
                  <c:x val="7.5318276441870913E-3"/>
                  <c:y val="-0.1707670720299345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'[overzicht nieuw.xlsx]EXP 2 Data'!$I$44:$I$70</c:f>
              <c:numCache>
                <c:formatCode>General</c:formatCode>
                <c:ptCount val="27"/>
                <c:pt idx="0">
                  <c:v>32.5</c:v>
                </c:pt>
                <c:pt idx="1">
                  <c:v>34</c:v>
                </c:pt>
                <c:pt idx="2">
                  <c:v>36</c:v>
                </c:pt>
                <c:pt idx="3">
                  <c:v>36</c:v>
                </c:pt>
                <c:pt idx="4">
                  <c:v>37</c:v>
                </c:pt>
                <c:pt idx="5">
                  <c:v>39</c:v>
                </c:pt>
                <c:pt idx="6">
                  <c:v>40</c:v>
                </c:pt>
                <c:pt idx="7">
                  <c:v>40</c:v>
                </c:pt>
                <c:pt idx="8">
                  <c:v>40</c:v>
                </c:pt>
                <c:pt idx="9">
                  <c:v>44</c:v>
                </c:pt>
                <c:pt idx="10">
                  <c:v>45</c:v>
                </c:pt>
                <c:pt idx="11">
                  <c:v>47</c:v>
                </c:pt>
                <c:pt idx="12">
                  <c:v>48</c:v>
                </c:pt>
                <c:pt idx="13">
                  <c:v>50</c:v>
                </c:pt>
                <c:pt idx="14">
                  <c:v>50</c:v>
                </c:pt>
                <c:pt idx="15">
                  <c:v>55</c:v>
                </c:pt>
                <c:pt idx="16">
                  <c:v>55</c:v>
                </c:pt>
                <c:pt idx="17">
                  <c:v>55</c:v>
                </c:pt>
                <c:pt idx="18">
                  <c:v>55</c:v>
                </c:pt>
                <c:pt idx="19">
                  <c:v>55</c:v>
                </c:pt>
                <c:pt idx="20">
                  <c:v>57</c:v>
                </c:pt>
                <c:pt idx="21">
                  <c:v>57</c:v>
                </c:pt>
                <c:pt idx="22">
                  <c:v>58</c:v>
                </c:pt>
                <c:pt idx="23">
                  <c:v>58</c:v>
                </c:pt>
                <c:pt idx="24">
                  <c:v>60</c:v>
                </c:pt>
                <c:pt idx="25">
                  <c:v>60</c:v>
                </c:pt>
                <c:pt idx="26">
                  <c:v>65</c:v>
                </c:pt>
              </c:numCache>
            </c:numRef>
          </c:xVal>
          <c:yVal>
            <c:numRef>
              <c:f>'[overzicht nieuw.xlsx]EXP 2 Data'!$D$44:$D$70</c:f>
              <c:numCache>
                <c:formatCode>General</c:formatCode>
                <c:ptCount val="27"/>
                <c:pt idx="0">
                  <c:v>14</c:v>
                </c:pt>
                <c:pt idx="1">
                  <c:v>15</c:v>
                </c:pt>
                <c:pt idx="2">
                  <c:v>5</c:v>
                </c:pt>
                <c:pt idx="3">
                  <c:v>2</c:v>
                </c:pt>
                <c:pt idx="4">
                  <c:v>21</c:v>
                </c:pt>
                <c:pt idx="5">
                  <c:v>3</c:v>
                </c:pt>
                <c:pt idx="6">
                  <c:v>21</c:v>
                </c:pt>
                <c:pt idx="7">
                  <c:v>27</c:v>
                </c:pt>
                <c:pt idx="8">
                  <c:v>24</c:v>
                </c:pt>
                <c:pt idx="9">
                  <c:v>28</c:v>
                </c:pt>
                <c:pt idx="10">
                  <c:v>24</c:v>
                </c:pt>
                <c:pt idx="11">
                  <c:v>24</c:v>
                </c:pt>
                <c:pt idx="12">
                  <c:v>6</c:v>
                </c:pt>
                <c:pt idx="13">
                  <c:v>21</c:v>
                </c:pt>
                <c:pt idx="14">
                  <c:v>7</c:v>
                </c:pt>
                <c:pt idx="15">
                  <c:v>27</c:v>
                </c:pt>
                <c:pt idx="16">
                  <c:v>15</c:v>
                </c:pt>
                <c:pt idx="17">
                  <c:v>20</c:v>
                </c:pt>
                <c:pt idx="18">
                  <c:v>24</c:v>
                </c:pt>
                <c:pt idx="19">
                  <c:v>25</c:v>
                </c:pt>
                <c:pt idx="20">
                  <c:v>29</c:v>
                </c:pt>
                <c:pt idx="21">
                  <c:v>29</c:v>
                </c:pt>
                <c:pt idx="22">
                  <c:v>29</c:v>
                </c:pt>
                <c:pt idx="23">
                  <c:v>28</c:v>
                </c:pt>
                <c:pt idx="24">
                  <c:v>7</c:v>
                </c:pt>
                <c:pt idx="25">
                  <c:v>27</c:v>
                </c:pt>
                <c:pt idx="26">
                  <c:v>26</c:v>
                </c:pt>
              </c:numCache>
            </c:numRef>
          </c:yVal>
          <c:smooth val="0"/>
          <c:extLst>
            <c:ext xmlns:c16="http://schemas.microsoft.com/office/drawing/2014/chart" uri="{C3380CC4-5D6E-409C-BE32-E72D297353CC}">
              <c16:uniqueId val="{00000010-D977-4ECB-BF38-A5C468B16B3E}"/>
            </c:ext>
          </c:extLst>
        </c:ser>
        <c:dLbls>
          <c:showLegendKey val="0"/>
          <c:showVal val="0"/>
          <c:showCatName val="0"/>
          <c:showSerName val="0"/>
          <c:showPercent val="0"/>
          <c:showBubbleSize val="0"/>
        </c:dLbls>
        <c:axId val="1731549231"/>
        <c:axId val="1828190271"/>
      </c:scatterChart>
      <c:valAx>
        <c:axId val="1731549231"/>
        <c:scaling>
          <c:orientation val="minMax"/>
          <c:max val="65"/>
          <c:min val="3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Size of crab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8190271"/>
        <c:crosses val="autoZero"/>
        <c:crossBetween val="midCat"/>
      </c:valAx>
      <c:valAx>
        <c:axId val="18281902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a:t>
                </a:r>
                <a:r>
                  <a:rPr lang="en-US" baseline="0"/>
                  <a:t> of eaten shells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54923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2"/>
          <c:order val="0"/>
          <c:tx>
            <c:strRef>
              <c:f>'[overzicht nieuw.xlsx]EXP 2Post hoc anova '!$B$2</c:f>
              <c:strCache>
                <c:ptCount val="1"/>
                <c:pt idx="0">
                  <c:v>&lt; 40 mm</c:v>
                </c:pt>
              </c:strCache>
            </c:strRef>
          </c:tx>
          <c:spPr>
            <a:solidFill>
              <a:srgbClr val="FF0000"/>
            </a:solidFill>
            <a:ln>
              <a:noFill/>
            </a:ln>
            <a:effectLst/>
          </c:spPr>
          <c:invertIfNegative val="0"/>
          <c:errBars>
            <c:errBarType val="both"/>
            <c:errValType val="cust"/>
            <c:noEndCap val="0"/>
            <c:plus>
              <c:numRef>
                <c:f>'[overzicht nieuw.xlsx]EXP 2Post hoc anova '!$B$45</c:f>
                <c:numCache>
                  <c:formatCode>General</c:formatCode>
                  <c:ptCount val="1"/>
                  <c:pt idx="0">
                    <c:v>9.4207218407083868</c:v>
                  </c:pt>
                </c:numCache>
              </c:numRef>
            </c:plus>
            <c:minus>
              <c:numRef>
                <c:f>'[overzicht nieuw.xlsx]EXP 2Post hoc anova '!$B$45</c:f>
                <c:numCache>
                  <c:formatCode>General</c:formatCode>
                  <c:ptCount val="1"/>
                  <c:pt idx="0">
                    <c:v>9.4207218407083868</c:v>
                  </c:pt>
                </c:numCache>
              </c:numRef>
            </c:minus>
            <c:spPr>
              <a:noFill/>
              <a:ln w="9525" cap="flat" cmpd="sng" algn="ctr">
                <a:solidFill>
                  <a:schemeClr val="tx1">
                    <a:lumMod val="65000"/>
                    <a:lumOff val="35000"/>
                  </a:schemeClr>
                </a:solidFill>
                <a:round/>
              </a:ln>
              <a:effectLst/>
            </c:spPr>
          </c:errBars>
          <c:val>
            <c:numRef>
              <c:f>'[overzicht nieuw.xlsx]EXP 2Post hoc anova '!$B$44</c:f>
              <c:numCache>
                <c:formatCode>General</c:formatCode>
                <c:ptCount val="1"/>
                <c:pt idx="0">
                  <c:v>14.666666666666666</c:v>
                </c:pt>
              </c:numCache>
            </c:numRef>
          </c:val>
          <c:extLst>
            <c:ext xmlns:c16="http://schemas.microsoft.com/office/drawing/2014/chart" uri="{C3380CC4-5D6E-409C-BE32-E72D297353CC}">
              <c16:uniqueId val="{00000000-E396-4C6C-A161-BA956DA6F871}"/>
            </c:ext>
          </c:extLst>
        </c:ser>
        <c:ser>
          <c:idx val="1"/>
          <c:order val="1"/>
          <c:tx>
            <c:strRef>
              <c:f>'[overzicht nieuw.xlsx]EXP 2Post hoc anova '!$C$2</c:f>
              <c:strCache>
                <c:ptCount val="1"/>
                <c:pt idx="0">
                  <c:v>40-50mm</c:v>
                </c:pt>
              </c:strCache>
            </c:strRef>
          </c:tx>
          <c:spPr>
            <a:solidFill>
              <a:srgbClr val="0070C0"/>
            </a:solidFill>
            <a:ln>
              <a:noFill/>
            </a:ln>
            <a:effectLst/>
          </c:spPr>
          <c:invertIfNegative val="0"/>
          <c:errBars>
            <c:errBarType val="both"/>
            <c:errValType val="cust"/>
            <c:noEndCap val="0"/>
            <c:plus>
              <c:numRef>
                <c:f>'[overzicht nieuw.xlsx]EXP 2Post hoc anova '!$C$45</c:f>
                <c:numCache>
                  <c:formatCode>General</c:formatCode>
                  <c:ptCount val="1"/>
                  <c:pt idx="0">
                    <c:v>7.5954531853543212</c:v>
                  </c:pt>
                </c:numCache>
              </c:numRef>
            </c:plus>
            <c:minus>
              <c:numRef>
                <c:f>'[overzicht nieuw.xlsx]EXP 2Post hoc anova '!$C$45</c:f>
                <c:numCache>
                  <c:formatCode>General</c:formatCode>
                  <c:ptCount val="1"/>
                  <c:pt idx="0">
                    <c:v>7.5954531853543212</c:v>
                  </c:pt>
                </c:numCache>
              </c:numRef>
            </c:minus>
            <c:spPr>
              <a:noFill/>
              <a:ln w="9525" cap="flat" cmpd="sng" algn="ctr">
                <a:solidFill>
                  <a:schemeClr val="tx1">
                    <a:lumMod val="65000"/>
                    <a:lumOff val="35000"/>
                  </a:schemeClr>
                </a:solidFill>
                <a:round/>
              </a:ln>
              <a:effectLst/>
            </c:spPr>
          </c:errBars>
          <c:val>
            <c:numRef>
              <c:f>'[overzicht nieuw.xlsx]EXP 2Post hoc anova '!$C$44</c:f>
              <c:numCache>
                <c:formatCode>0.000</c:formatCode>
                <c:ptCount val="1"/>
                <c:pt idx="0">
                  <c:v>20.09090909090909</c:v>
                </c:pt>
              </c:numCache>
            </c:numRef>
          </c:val>
          <c:extLst>
            <c:ext xmlns:c16="http://schemas.microsoft.com/office/drawing/2014/chart" uri="{C3380CC4-5D6E-409C-BE32-E72D297353CC}">
              <c16:uniqueId val="{00000001-E396-4C6C-A161-BA956DA6F871}"/>
            </c:ext>
          </c:extLst>
        </c:ser>
        <c:ser>
          <c:idx val="0"/>
          <c:order val="2"/>
          <c:tx>
            <c:strRef>
              <c:f>'[overzicht nieuw.xlsx]EXP 2Post hoc anova '!$D$2</c:f>
              <c:strCache>
                <c:ptCount val="1"/>
                <c:pt idx="0">
                  <c:v>&gt; 50</c:v>
                </c:pt>
              </c:strCache>
            </c:strRef>
          </c:tx>
          <c:spPr>
            <a:solidFill>
              <a:srgbClr val="00B050"/>
            </a:solidFill>
            <a:ln>
              <a:noFill/>
            </a:ln>
            <a:effectLst/>
          </c:spPr>
          <c:invertIfNegative val="0"/>
          <c:errBars>
            <c:errBarType val="both"/>
            <c:errValType val="cust"/>
            <c:noEndCap val="0"/>
            <c:plus>
              <c:numRef>
                <c:f>'[overzicht nieuw.xlsx]EXP 2Post hoc anova '!$D$45</c:f>
                <c:numCache>
                  <c:formatCode>General</c:formatCode>
                  <c:ptCount val="1"/>
                  <c:pt idx="0">
                    <c:v>8.0208062770106423</c:v>
                  </c:pt>
                </c:numCache>
              </c:numRef>
            </c:plus>
            <c:minus>
              <c:numRef>
                <c:f>'[overzicht nieuw.xlsx]EXP 2Post hoc anova '!$D$45</c:f>
                <c:numCache>
                  <c:formatCode>General</c:formatCode>
                  <c:ptCount val="1"/>
                  <c:pt idx="0">
                    <c:v>8.0208062770106423</c:v>
                  </c:pt>
                </c:numCache>
              </c:numRef>
            </c:minus>
            <c:spPr>
              <a:noFill/>
              <a:ln w="9525" cap="flat" cmpd="sng" algn="ctr">
                <a:solidFill>
                  <a:schemeClr val="tx1">
                    <a:lumMod val="65000"/>
                    <a:lumOff val="35000"/>
                  </a:schemeClr>
                </a:solidFill>
                <a:round/>
              </a:ln>
              <a:effectLst/>
            </c:spPr>
          </c:errBars>
          <c:val>
            <c:numRef>
              <c:f>'[overzicht nieuw.xlsx]EXP 2Post hoc anova '!$D$44</c:f>
              <c:numCache>
                <c:formatCode>General</c:formatCode>
                <c:ptCount val="1"/>
                <c:pt idx="0">
                  <c:v>25</c:v>
                </c:pt>
              </c:numCache>
            </c:numRef>
          </c:val>
          <c:extLst>
            <c:ext xmlns:c16="http://schemas.microsoft.com/office/drawing/2014/chart" uri="{C3380CC4-5D6E-409C-BE32-E72D297353CC}">
              <c16:uniqueId val="{00000002-E396-4C6C-A161-BA956DA6F871}"/>
            </c:ext>
          </c:extLst>
        </c:ser>
        <c:dLbls>
          <c:showLegendKey val="0"/>
          <c:showVal val="0"/>
          <c:showCatName val="0"/>
          <c:showSerName val="0"/>
          <c:showPercent val="0"/>
          <c:showBubbleSize val="0"/>
        </c:dLbls>
        <c:gapWidth val="219"/>
        <c:overlap val="-27"/>
        <c:axId val="403177392"/>
        <c:axId val="403177720"/>
      </c:barChart>
      <c:catAx>
        <c:axId val="403177392"/>
        <c:scaling>
          <c:orientation val="minMax"/>
        </c:scaling>
        <c:delete val="1"/>
        <c:axPos val="b"/>
        <c:majorTickMark val="none"/>
        <c:minorTickMark val="none"/>
        <c:tickLblPos val="nextTo"/>
        <c:crossAx val="403177720"/>
        <c:crosses val="autoZero"/>
        <c:auto val="1"/>
        <c:lblAlgn val="ctr"/>
        <c:lblOffset val="100"/>
        <c:noMultiLvlLbl val="0"/>
      </c:catAx>
      <c:valAx>
        <c:axId val="403177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a:t>
                </a:r>
                <a:r>
                  <a:rPr lang="en-GB" baseline="0"/>
                  <a:t> amount of eaten shells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177392"/>
        <c:crosses val="autoZero"/>
        <c:crossBetween val="between"/>
      </c:valAx>
      <c:spPr>
        <a:noFill/>
        <a:ln>
          <a:noFill/>
        </a:ln>
        <a:effectLst/>
      </c:spPr>
    </c:plotArea>
    <c:legend>
      <c:legendPos val="b"/>
      <c:layout>
        <c:manualLayout>
          <c:xMode val="edge"/>
          <c:yMode val="edge"/>
          <c:x val="0.30542528691266535"/>
          <c:y val="0.87894090941335035"/>
          <c:w val="0.55254779733415671"/>
          <c:h val="7.60140455416046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4796766919731E-2"/>
          <c:y val="7.0183727034120735E-2"/>
          <c:w val="0.85862729658792647"/>
          <c:h val="0.79509211190872431"/>
        </c:manualLayout>
      </c:layout>
      <c:scatterChart>
        <c:scatterStyle val="lineMarker"/>
        <c:varyColors val="0"/>
        <c:ser>
          <c:idx val="0"/>
          <c:order val="0"/>
          <c:tx>
            <c:v>4 °C</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6.5238199391742704E-2"/>
                  <c:y val="5.369220727841498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'[overzicht nieuw.xlsx]Blad2'!$H$3:$H$11</c:f>
              <c:numCache>
                <c:formatCode>General</c:formatCode>
                <c:ptCount val="9"/>
                <c:pt idx="0">
                  <c:v>43</c:v>
                </c:pt>
                <c:pt idx="1">
                  <c:v>45</c:v>
                </c:pt>
                <c:pt idx="2">
                  <c:v>45</c:v>
                </c:pt>
                <c:pt idx="3">
                  <c:v>46</c:v>
                </c:pt>
                <c:pt idx="4">
                  <c:v>47</c:v>
                </c:pt>
                <c:pt idx="5">
                  <c:v>52</c:v>
                </c:pt>
                <c:pt idx="6">
                  <c:v>52</c:v>
                </c:pt>
                <c:pt idx="7">
                  <c:v>54</c:v>
                </c:pt>
                <c:pt idx="8">
                  <c:v>56</c:v>
                </c:pt>
              </c:numCache>
            </c:numRef>
          </c:xVal>
          <c:yVal>
            <c:numRef>
              <c:f>'[overzicht nieuw.xlsx]Blad2'!$Y$3:$Y$11</c:f>
              <c:numCache>
                <c:formatCode>0.000</c:formatCode>
                <c:ptCount val="9"/>
                <c:pt idx="0">
                  <c:v>0.58362000000000003</c:v>
                </c:pt>
                <c:pt idx="1">
                  <c:v>2.2567733333333337</c:v>
                </c:pt>
                <c:pt idx="2">
                  <c:v>0.96680666666666704</c:v>
                </c:pt>
                <c:pt idx="3">
                  <c:v>1.7031666666666672</c:v>
                </c:pt>
                <c:pt idx="4">
                  <c:v>2.3586000000000009</c:v>
                </c:pt>
                <c:pt idx="5">
                  <c:v>1.161346666666667</c:v>
                </c:pt>
                <c:pt idx="6">
                  <c:v>2.8527266666666682</c:v>
                </c:pt>
                <c:pt idx="7">
                  <c:v>2.020433333333334</c:v>
                </c:pt>
                <c:pt idx="8">
                  <c:v>3.0172533333333345</c:v>
                </c:pt>
              </c:numCache>
            </c:numRef>
          </c:yVal>
          <c:smooth val="0"/>
          <c:extLst>
            <c:ext xmlns:c16="http://schemas.microsoft.com/office/drawing/2014/chart" uri="{C3380CC4-5D6E-409C-BE32-E72D297353CC}">
              <c16:uniqueId val="{00000001-D5F8-47BD-8896-48AAC12E99C4}"/>
            </c:ext>
          </c:extLst>
        </c:ser>
        <c:ser>
          <c:idx val="1"/>
          <c:order val="1"/>
          <c:tx>
            <c:v>8 °C</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0"/>
            <c:trendlineLbl>
              <c:layout>
                <c:manualLayout>
                  <c:x val="0.11514793289727673"/>
                  <c:y val="4.1034355547617182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'[overzicht nieuw.xlsx]Blad2'!$H$12:$H$20</c:f>
              <c:numCache>
                <c:formatCode>General</c:formatCode>
                <c:ptCount val="9"/>
                <c:pt idx="0">
                  <c:v>45</c:v>
                </c:pt>
                <c:pt idx="1">
                  <c:v>46</c:v>
                </c:pt>
                <c:pt idx="2">
                  <c:v>47</c:v>
                </c:pt>
                <c:pt idx="3">
                  <c:v>47</c:v>
                </c:pt>
                <c:pt idx="4">
                  <c:v>50</c:v>
                </c:pt>
                <c:pt idx="5">
                  <c:v>50</c:v>
                </c:pt>
                <c:pt idx="6">
                  <c:v>53</c:v>
                </c:pt>
                <c:pt idx="7">
                  <c:v>53</c:v>
                </c:pt>
                <c:pt idx="8">
                  <c:v>54</c:v>
                </c:pt>
              </c:numCache>
            </c:numRef>
          </c:xVal>
          <c:yVal>
            <c:numRef>
              <c:f>'[overzicht nieuw.xlsx]Blad2'!$Y$12:$Y$20</c:f>
              <c:numCache>
                <c:formatCode>0.000</c:formatCode>
                <c:ptCount val="9"/>
                <c:pt idx="0">
                  <c:v>1.2631733333333339</c:v>
                </c:pt>
                <c:pt idx="1">
                  <c:v>1.9786333333333344</c:v>
                </c:pt>
                <c:pt idx="2">
                  <c:v>1.3408800000000003</c:v>
                </c:pt>
                <c:pt idx="3">
                  <c:v>3.8254266666666683</c:v>
                </c:pt>
                <c:pt idx="4">
                  <c:v>2.4963333333333342</c:v>
                </c:pt>
                <c:pt idx="5">
                  <c:v>3.1399800000000013</c:v>
                </c:pt>
                <c:pt idx="6">
                  <c:v>1.5922266666666669</c:v>
                </c:pt>
                <c:pt idx="7">
                  <c:v>3.2176866666666677</c:v>
                </c:pt>
                <c:pt idx="8">
                  <c:v>3.9481533333333347</c:v>
                </c:pt>
              </c:numCache>
            </c:numRef>
          </c:yVal>
          <c:smooth val="0"/>
          <c:extLst>
            <c:ext xmlns:c16="http://schemas.microsoft.com/office/drawing/2014/chart" uri="{C3380CC4-5D6E-409C-BE32-E72D297353CC}">
              <c16:uniqueId val="{00000003-D5F8-47BD-8896-48AAC12E99C4}"/>
            </c:ext>
          </c:extLst>
        </c:ser>
        <c:ser>
          <c:idx val="2"/>
          <c:order val="2"/>
          <c:tx>
            <c:v>14 °C</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0"/>
            <c:trendlineLbl>
              <c:layout>
                <c:manualLayout>
                  <c:x val="0.12797757919148994"/>
                  <c:y val="-4.391954715645700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'[overzicht nieuw.xlsx]Blad2'!$H$21:$H$29</c:f>
              <c:numCache>
                <c:formatCode>General</c:formatCode>
                <c:ptCount val="9"/>
                <c:pt idx="0">
                  <c:v>43</c:v>
                </c:pt>
                <c:pt idx="1">
                  <c:v>43</c:v>
                </c:pt>
                <c:pt idx="2">
                  <c:v>45</c:v>
                </c:pt>
                <c:pt idx="3">
                  <c:v>49</c:v>
                </c:pt>
                <c:pt idx="4">
                  <c:v>50</c:v>
                </c:pt>
                <c:pt idx="5">
                  <c:v>50</c:v>
                </c:pt>
                <c:pt idx="6">
                  <c:v>50</c:v>
                </c:pt>
                <c:pt idx="7">
                  <c:v>52</c:v>
                </c:pt>
                <c:pt idx="8">
                  <c:v>53</c:v>
                </c:pt>
              </c:numCache>
            </c:numRef>
          </c:xVal>
          <c:yVal>
            <c:numRef>
              <c:f>'[overzicht nieuw.xlsx]Blad2'!$Y$21:$Y$29</c:f>
              <c:numCache>
                <c:formatCode>0.000</c:formatCode>
                <c:ptCount val="9"/>
                <c:pt idx="0">
                  <c:v>0.98770666666666695</c:v>
                </c:pt>
                <c:pt idx="1">
                  <c:v>2.9395466666666685</c:v>
                </c:pt>
                <c:pt idx="2">
                  <c:v>1.3290933333333341</c:v>
                </c:pt>
                <c:pt idx="3">
                  <c:v>2.0713466666666673</c:v>
                </c:pt>
                <c:pt idx="4">
                  <c:v>2.8286066666666674</c:v>
                </c:pt>
                <c:pt idx="5">
                  <c:v>3.8672266666666681</c:v>
                </c:pt>
                <c:pt idx="6">
                  <c:v>3.6517866666666681</c:v>
                </c:pt>
                <c:pt idx="7">
                  <c:v>2.9631200000000004</c:v>
                </c:pt>
                <c:pt idx="8">
                  <c:v>2.7267800000000006</c:v>
                </c:pt>
              </c:numCache>
            </c:numRef>
          </c:yVal>
          <c:smooth val="0"/>
          <c:extLst>
            <c:ext xmlns:c16="http://schemas.microsoft.com/office/drawing/2014/chart" uri="{C3380CC4-5D6E-409C-BE32-E72D297353CC}">
              <c16:uniqueId val="{00000005-D5F8-47BD-8896-48AAC12E99C4}"/>
            </c:ext>
          </c:extLst>
        </c:ser>
        <c:dLbls>
          <c:showLegendKey val="0"/>
          <c:showVal val="0"/>
          <c:showCatName val="0"/>
          <c:showSerName val="0"/>
          <c:showPercent val="0"/>
          <c:showBubbleSize val="0"/>
        </c:dLbls>
        <c:axId val="794635632"/>
        <c:axId val="794638256"/>
      </c:scatterChart>
      <c:valAx>
        <c:axId val="794635632"/>
        <c:scaling>
          <c:orientation val="minMax"/>
          <c:max val="56"/>
          <c:min val="42"/>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Carapace width (mm)</a:t>
                </a:r>
                <a:r>
                  <a:rPr lang="en-GB" baseline="0"/>
                  <a:t>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638256"/>
        <c:crosses val="autoZero"/>
        <c:crossBetween val="midCat"/>
      </c:valAx>
      <c:valAx>
        <c:axId val="794638256"/>
        <c:scaling>
          <c:orientation val="minMax"/>
          <c:max val="5"/>
          <c:min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Consumed shellfish</a:t>
                </a:r>
                <a:r>
                  <a:rPr lang="en-GB" baseline="0"/>
                  <a:t> (grams)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635632"/>
        <c:crosses val="autoZero"/>
        <c:crossBetween val="midCat"/>
      </c:valAx>
      <c:spPr>
        <a:noFill/>
        <a:ln>
          <a:noFill/>
        </a:ln>
        <a:effectLst/>
      </c:spPr>
    </c:plotArea>
    <c:legend>
      <c:legendPos val="t"/>
      <c:layout>
        <c:manualLayout>
          <c:xMode val="edge"/>
          <c:yMode val="edge"/>
          <c:x val="4.2138384276768547E-2"/>
          <c:y val="6.9372630504520263E-2"/>
          <c:w val="0.34889174778349552"/>
          <c:h val="0.13449155891777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0.37211</cdr:x>
      <cdr:y>0.21376</cdr:y>
    </cdr:from>
    <cdr:to>
      <cdr:x>0.45166</cdr:x>
      <cdr:y>0.27273</cdr:y>
    </cdr:to>
    <cdr:sp macro="" textlink="">
      <cdr:nvSpPr>
        <cdr:cNvPr id="2" name="Tekstvak 1"/>
        <cdr:cNvSpPr txBox="1"/>
      </cdr:nvSpPr>
      <cdr:spPr>
        <a:xfrm xmlns:a="http://schemas.openxmlformats.org/drawingml/2006/main">
          <a:off x="1004455" y="602672"/>
          <a:ext cx="214745" cy="1662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dr:relSizeAnchor xmlns:cdr="http://schemas.openxmlformats.org/drawingml/2006/chartDrawing">
    <cdr:from>
      <cdr:x>0.71342</cdr:x>
      <cdr:y>0.03194</cdr:y>
    </cdr:from>
    <cdr:to>
      <cdr:x>0.74934</cdr:x>
      <cdr:y>0.07617</cdr:y>
    </cdr:to>
    <cdr:sp macro="" textlink="">
      <cdr:nvSpPr>
        <cdr:cNvPr id="3" name="Tekstvak 2"/>
        <cdr:cNvSpPr txBox="1"/>
      </cdr:nvSpPr>
      <cdr:spPr>
        <a:xfrm xmlns:a="http://schemas.openxmlformats.org/drawingml/2006/main">
          <a:off x="1925782" y="90055"/>
          <a:ext cx="96982" cy="1246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CA1C0-455F-4D22-8BC7-C4B7DD6B8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48</Pages>
  <Words>20942</Words>
  <Characters>119376</Characters>
  <Application>Microsoft Office Word</Application>
  <DocSecurity>0</DocSecurity>
  <Lines>994</Lines>
  <Paragraphs>280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sisselaar</dc:creator>
  <cp:keywords/>
  <dc:description/>
  <cp:lastModifiedBy>samuel sisselaar</cp:lastModifiedBy>
  <cp:revision>13</cp:revision>
  <dcterms:created xsi:type="dcterms:W3CDTF">2017-07-31T09:01:00Z</dcterms:created>
  <dcterms:modified xsi:type="dcterms:W3CDTF">2017-07-31T15:01:00Z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13736bed-bcd8-3763-8619-ceee43b0add1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