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5E61FC8" w14:textId="77777777" w:rsidR="000E3802" w:rsidRPr="004471C9" w:rsidRDefault="008D1539" w:rsidP="000E3802">
      <w:bookmarkStart w:id="0" w:name="_Toc405966585"/>
      <w:r w:rsidRPr="004471C9">
        <w:rPr>
          <w:lang w:val="en-US"/>
        </w:rPr>
        <w:drawing>
          <wp:anchor distT="0" distB="0" distL="114300" distR="114300" simplePos="0" relativeHeight="251737600" behindDoc="0" locked="0" layoutInCell="1" allowOverlap="1" wp14:anchorId="35E62ECD" wp14:editId="35E62ECE">
            <wp:simplePos x="0" y="0"/>
            <wp:positionH relativeFrom="column">
              <wp:posOffset>1978632</wp:posOffset>
            </wp:positionH>
            <wp:positionV relativeFrom="paragraph">
              <wp:posOffset>-162209</wp:posOffset>
            </wp:positionV>
            <wp:extent cx="2361063" cy="1180433"/>
            <wp:effectExtent l="0" t="0" r="1270" b="1270"/>
            <wp:wrapNone/>
            <wp:docPr id="47" name="Afbeelding 47" descr="http://ih.constantcontact.com/fs104/1102137071057/img/268.png?a=111575961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104/1102137071057/img/268.png?a=11157596147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1063" cy="1180433"/>
                    </a:xfrm>
                    <a:prstGeom prst="rect">
                      <a:avLst/>
                    </a:prstGeom>
                    <a:noFill/>
                    <a:ln>
                      <a:noFill/>
                    </a:ln>
                  </pic:spPr>
                </pic:pic>
              </a:graphicData>
            </a:graphic>
          </wp:anchor>
        </w:drawing>
      </w:r>
    </w:p>
    <w:p w14:paraId="35E61FC9" w14:textId="77777777" w:rsidR="000E3802" w:rsidRPr="004471C9" w:rsidRDefault="000E3802" w:rsidP="000E3802"/>
    <w:p w14:paraId="35E61FCA" w14:textId="77777777" w:rsidR="000E3802" w:rsidRPr="004471C9" w:rsidRDefault="000E3802" w:rsidP="000E3802"/>
    <w:p w14:paraId="35E61FCB" w14:textId="77777777" w:rsidR="000E3802" w:rsidRPr="004471C9" w:rsidRDefault="000E3802" w:rsidP="008D1539">
      <w:pPr>
        <w:jc w:val="center"/>
      </w:pPr>
      <w:bookmarkStart w:id="1" w:name="_GoBack"/>
      <w:bookmarkEnd w:id="1"/>
    </w:p>
    <w:p w14:paraId="35E61FCC" w14:textId="77777777" w:rsidR="000E3802" w:rsidRPr="004471C9" w:rsidRDefault="00125831" w:rsidP="000E3802">
      <w:r w:rsidRPr="004471C9">
        <w:rPr>
          <w:lang w:val="en-US"/>
        </w:rPr>
        <mc:AlternateContent>
          <mc:Choice Requires="wps">
            <w:drawing>
              <wp:anchor distT="0" distB="0" distL="114300" distR="114300" simplePos="0" relativeHeight="251739648" behindDoc="0" locked="0" layoutInCell="1" allowOverlap="1" wp14:anchorId="35E62ECF" wp14:editId="35E62ED0">
                <wp:simplePos x="0" y="0"/>
                <wp:positionH relativeFrom="page">
                  <wp:align>left</wp:align>
                </wp:positionH>
                <wp:positionV relativeFrom="paragraph">
                  <wp:posOffset>399709</wp:posOffset>
                </wp:positionV>
                <wp:extent cx="7792691" cy="122830"/>
                <wp:effectExtent l="0" t="0" r="18415" b="10795"/>
                <wp:wrapNone/>
                <wp:docPr id="144" name="Rechthoek 144"/>
                <wp:cNvGraphicFramePr/>
                <a:graphic xmlns:a="http://schemas.openxmlformats.org/drawingml/2006/main">
                  <a:graphicData uri="http://schemas.microsoft.com/office/word/2010/wordprocessingShape">
                    <wps:wsp>
                      <wps:cNvSpPr/>
                      <wps:spPr>
                        <a:xfrm>
                          <a:off x="0" y="0"/>
                          <a:ext cx="7792691" cy="12283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26AF3" id="Rechthoek 144" o:spid="_x0000_s1026" style="position:absolute;margin-left:0;margin-top:31.45pt;width:613.6pt;height:9.65pt;z-index:251739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" fillcolor="#4f81bd [3204]" strokecolor="#4f81bd [3204]" strokeweight="2pt">
                <w10:wrap anchorx="page"/>
              </v:rect>
            </w:pict>
          </mc:Fallback>
        </mc:AlternateContent>
      </w:r>
    </w:p>
    <w:p w14:paraId="35E61FCD" w14:textId="77777777" w:rsidR="000E3802" w:rsidRPr="004471C9" w:rsidRDefault="00125831" w:rsidP="000E3802">
      <w:r w:rsidRPr="004471C9">
        <w:rPr>
          <w:lang w:val="en-US"/>
        </w:rPr>
        <w:drawing>
          <wp:anchor distT="0" distB="0" distL="114300" distR="114300" simplePos="0" relativeHeight="251738624" behindDoc="1" locked="0" layoutInCell="1" allowOverlap="1" wp14:anchorId="35E62ED1" wp14:editId="35E62ED2">
            <wp:simplePos x="0" y="0"/>
            <wp:positionH relativeFrom="page">
              <wp:align>right</wp:align>
            </wp:positionH>
            <wp:positionV relativeFrom="paragraph">
              <wp:posOffset>175260</wp:posOffset>
            </wp:positionV>
            <wp:extent cx="7162800" cy="2587625"/>
            <wp:effectExtent l="0" t="0" r="0" b="3175"/>
            <wp:wrapNone/>
            <wp:docPr id="48" name="Afbeelding 48" descr="http://www.subseaglobalsolutions.com/image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bseaglobalsolutions.com/images/slid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2800" cy="2587625"/>
                    </a:xfrm>
                    <a:prstGeom prst="rect">
                      <a:avLst/>
                    </a:prstGeom>
                    <a:noFill/>
                    <a:ln>
                      <a:noFill/>
                    </a:ln>
                  </pic:spPr>
                </pic:pic>
              </a:graphicData>
            </a:graphic>
            <wp14:sizeRelH relativeFrom="margin">
              <wp14:pctWidth>0</wp14:pctWidth>
            </wp14:sizeRelH>
          </wp:anchor>
        </w:drawing>
      </w:r>
    </w:p>
    <w:p w14:paraId="35E61FCE" w14:textId="77777777" w:rsidR="000E3802" w:rsidRPr="004471C9" w:rsidRDefault="000E3802" w:rsidP="000E3802"/>
    <w:p w14:paraId="35E61FCF" w14:textId="77777777" w:rsidR="000E3802" w:rsidRPr="004471C9" w:rsidRDefault="000E3802" w:rsidP="000E3802"/>
    <w:p w14:paraId="35E61FD0" w14:textId="77777777" w:rsidR="000E3802" w:rsidRPr="004471C9" w:rsidRDefault="000E3802" w:rsidP="000E3802"/>
    <w:p w14:paraId="35E61FD1" w14:textId="77777777" w:rsidR="000E3802" w:rsidRPr="004471C9" w:rsidRDefault="000E3802" w:rsidP="000E3802"/>
    <w:p w14:paraId="35E61FD2" w14:textId="77777777" w:rsidR="000E3802" w:rsidRPr="004471C9" w:rsidRDefault="000E3802" w:rsidP="000E3802"/>
    <w:p w14:paraId="35E61FD3" w14:textId="77777777" w:rsidR="000E3802" w:rsidRPr="004471C9" w:rsidRDefault="000E3802" w:rsidP="000E3802">
      <w:pPr>
        <w:rPr>
          <w:color w:val="4F81BD" w:themeColor="accent1"/>
        </w:rPr>
      </w:pPr>
    </w:p>
    <w:p w14:paraId="35E61FD4" w14:textId="77777777" w:rsidR="008D1539" w:rsidRPr="004471C9" w:rsidRDefault="008D1539" w:rsidP="008D1539">
      <w:pPr>
        <w:jc w:val="center"/>
        <w:rPr>
          <w:b/>
          <w:i/>
          <w:color w:val="95B3D7" w:themeColor="accent1" w:themeTint="99"/>
          <w:sz w:val="44"/>
        </w:rPr>
      </w:pPr>
    </w:p>
    <w:p w14:paraId="35E61FD5" w14:textId="77777777" w:rsidR="00D45300" w:rsidRPr="004471C9" w:rsidRDefault="00D45300" w:rsidP="008D1539">
      <w:pPr>
        <w:jc w:val="center"/>
        <w:rPr>
          <w:b/>
          <w:i/>
          <w:color w:val="365F91" w:themeColor="accent1" w:themeShade="BF"/>
          <w:sz w:val="40"/>
        </w:rPr>
      </w:pPr>
    </w:p>
    <w:p w14:paraId="35E61FD6" w14:textId="77777777" w:rsidR="00D45300" w:rsidRPr="004471C9" w:rsidRDefault="00D45300" w:rsidP="008D1539">
      <w:pPr>
        <w:jc w:val="center"/>
        <w:rPr>
          <w:b/>
          <w:i/>
          <w:color w:val="365F91" w:themeColor="accent1" w:themeShade="BF"/>
          <w:sz w:val="40"/>
        </w:rPr>
      </w:pPr>
    </w:p>
    <w:p w14:paraId="35E61FD7" w14:textId="77777777" w:rsidR="008D1539" w:rsidRPr="004471C9" w:rsidRDefault="000E3802" w:rsidP="00D45300">
      <w:pPr>
        <w:jc w:val="center"/>
        <w:rPr>
          <w:b/>
          <w:i/>
          <w:color w:val="365F91" w:themeColor="accent1" w:themeShade="BF"/>
          <w:sz w:val="40"/>
        </w:rPr>
      </w:pPr>
      <w:r w:rsidRPr="004471C9">
        <w:rPr>
          <w:b/>
          <w:i/>
          <w:color w:val="365F91" w:themeColor="accent1" w:themeShade="BF"/>
          <w:sz w:val="40"/>
        </w:rPr>
        <w:t xml:space="preserve">“A COMMERCIAL DIVE INTO </w:t>
      </w:r>
      <w:r w:rsidR="008D1539" w:rsidRPr="004471C9">
        <w:rPr>
          <w:b/>
          <w:i/>
          <w:color w:val="365F91" w:themeColor="accent1" w:themeShade="BF"/>
          <w:sz w:val="40"/>
        </w:rPr>
        <w:t>THE VENEZUELAN MARITIME MARKET”</w:t>
      </w:r>
    </w:p>
    <w:p w14:paraId="35E61FD8" w14:textId="77777777" w:rsidR="008D1539" w:rsidRPr="004471C9" w:rsidRDefault="008D1539" w:rsidP="00125831"/>
    <w:p w14:paraId="35E61FD9" w14:textId="77777777" w:rsidR="00D45300" w:rsidRPr="004471C9" w:rsidRDefault="00D45300" w:rsidP="00125831">
      <w:r w:rsidRPr="004471C9">
        <w:lastRenderedPageBreak/>
        <w:br/>
      </w:r>
    </w:p>
    <w:p w14:paraId="35E61FDA" w14:textId="77777777" w:rsidR="008D1539" w:rsidRPr="004471C9" w:rsidRDefault="008D1539" w:rsidP="00D45300">
      <w:pPr>
        <w:jc w:val="center"/>
        <w:rPr>
          <w:b/>
          <w:i/>
          <w:color w:val="365F91" w:themeColor="accent1" w:themeShade="BF"/>
          <w:sz w:val="44"/>
        </w:rPr>
      </w:pPr>
      <w:r w:rsidRPr="004471C9">
        <w:rPr>
          <w:color w:val="365F91" w:themeColor="accent1" w:themeShade="BF"/>
        </w:rPr>
        <w:t>Alessandro Angelone, 1594192</w:t>
      </w:r>
      <w:r w:rsidRPr="004471C9">
        <w:rPr>
          <w:color w:val="365F91" w:themeColor="accent1" w:themeShade="BF"/>
        </w:rPr>
        <w:br/>
        <w:t>International Business &amp; Languages</w:t>
      </w:r>
      <w:r w:rsidRPr="004471C9">
        <w:rPr>
          <w:color w:val="365F91" w:themeColor="accent1" w:themeShade="BF"/>
        </w:rPr>
        <w:br/>
        <w:t>Hogeschool Utrecht</w:t>
      </w:r>
      <w:r w:rsidRPr="004471C9">
        <w:rPr>
          <w:color w:val="365F91" w:themeColor="accent1" w:themeShade="BF"/>
        </w:rPr>
        <w:br/>
        <w:t>Nerko Hadziarapovi</w:t>
      </w:r>
      <w:r w:rsidR="0047504D" w:rsidRPr="004471C9">
        <w:rPr>
          <w:color w:val="365F91" w:themeColor="accent1" w:themeShade="BF"/>
        </w:rPr>
        <w:t>c</w:t>
      </w:r>
      <w:r w:rsidR="0047504D" w:rsidRPr="004471C9">
        <w:rPr>
          <w:color w:val="365F91" w:themeColor="accent1" w:themeShade="BF"/>
        </w:rPr>
        <w:br/>
        <w:t>Subsea Global Solutions</w:t>
      </w:r>
      <w:r w:rsidR="0047504D" w:rsidRPr="004471C9">
        <w:rPr>
          <w:color w:val="365F91" w:themeColor="accent1" w:themeShade="BF"/>
        </w:rPr>
        <w:br/>
        <w:t>July 2</w:t>
      </w:r>
      <w:r w:rsidRPr="004471C9">
        <w:rPr>
          <w:color w:val="365F91" w:themeColor="accent1" w:themeShade="BF"/>
        </w:rPr>
        <w:t>, 2015</w:t>
      </w:r>
    </w:p>
    <w:sdt>
      <w:sdtPr>
        <w:rPr>
          <w:rFonts w:ascii="Arial" w:eastAsiaTheme="minorHAnsi" w:hAnsi="Arial" w:cs="Arial"/>
          <w:b w:val="0"/>
          <w:bCs w:val="0"/>
          <w:color w:val="auto"/>
          <w:sz w:val="22"/>
          <w:szCs w:val="22"/>
          <w:lang w:eastAsia="en-US"/>
        </w:rPr>
        <w:id w:val="-1451389575"/>
        <w:docPartObj>
          <w:docPartGallery w:val="Table of Contents"/>
          <w:docPartUnique/>
        </w:docPartObj>
      </w:sdtPr>
      <w:sdtEndPr/>
      <w:sdtContent>
        <w:p w14:paraId="35E61FDB" w14:textId="77777777" w:rsidR="00855C66" w:rsidRPr="004471C9" w:rsidRDefault="003374E3" w:rsidP="00CC2434">
          <w:pPr>
            <w:pStyle w:val="Kopvaninhoudsopgave"/>
            <w:rPr>
              <w:rFonts w:ascii="Arial" w:hAnsi="Arial" w:cs="Arial"/>
            </w:rPr>
          </w:pPr>
          <w:r w:rsidRPr="004471C9">
            <w:rPr>
              <w:rFonts w:ascii="Arial" w:hAnsi="Arial" w:cs="Arial"/>
            </w:rPr>
            <w:t>Table of C</w:t>
          </w:r>
          <w:r w:rsidR="00326295" w:rsidRPr="004471C9">
            <w:rPr>
              <w:rFonts w:ascii="Arial" w:hAnsi="Arial" w:cs="Arial"/>
            </w:rPr>
            <w:t>ontents</w:t>
          </w:r>
          <w:r w:rsidRPr="004471C9">
            <w:rPr>
              <w:rFonts w:ascii="Arial" w:hAnsi="Arial" w:cs="Arial"/>
            </w:rPr>
            <w:br/>
          </w:r>
        </w:p>
        <w:p w14:paraId="35E61FDC" w14:textId="77777777" w:rsidR="005C51A9" w:rsidRPr="005C51A9" w:rsidRDefault="00855C66">
          <w:pPr>
            <w:pStyle w:val="Inhopg1"/>
            <w:tabs>
              <w:tab w:val="right" w:leader="dot" w:pos="9350"/>
            </w:tabs>
            <w:rPr>
              <w:rFonts w:ascii="Arial" w:eastAsiaTheme="minorEastAsia" w:hAnsi="Arial" w:cs="Arial"/>
              <w:sz w:val="20"/>
              <w:szCs w:val="20"/>
              <w:lang w:val="nl-NL" w:eastAsia="nl-NL"/>
            </w:rPr>
          </w:pPr>
          <w:r w:rsidRPr="005C51A9">
            <w:rPr>
              <w:rFonts w:ascii="Arial" w:hAnsi="Arial" w:cs="Arial"/>
              <w:sz w:val="20"/>
              <w:szCs w:val="20"/>
            </w:rPr>
            <w:fldChar w:fldCharType="begin"/>
          </w:r>
          <w:r w:rsidRPr="005C51A9">
            <w:rPr>
              <w:rFonts w:ascii="Arial" w:hAnsi="Arial" w:cs="Arial"/>
              <w:sz w:val="20"/>
              <w:szCs w:val="20"/>
            </w:rPr>
            <w:instrText xml:space="preserve"> TOC \o "1-3" \h \z \u </w:instrText>
          </w:r>
          <w:r w:rsidRPr="005C51A9">
            <w:rPr>
              <w:rFonts w:ascii="Arial" w:hAnsi="Arial" w:cs="Arial"/>
              <w:sz w:val="20"/>
              <w:szCs w:val="20"/>
            </w:rPr>
            <w:fldChar w:fldCharType="separate"/>
          </w:r>
          <w:hyperlink w:anchor="_Toc423551126" w:history="1">
            <w:r w:rsidR="005C51A9" w:rsidRPr="005C51A9">
              <w:rPr>
                <w:rStyle w:val="Hyperlink"/>
                <w:rFonts w:ascii="Arial" w:hAnsi="Arial" w:cs="Arial"/>
                <w:sz w:val="20"/>
                <w:szCs w:val="20"/>
              </w:rPr>
              <w:t>PREFACE</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_Toc423551126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4</w:t>
            </w:r>
            <w:r w:rsidR="005C51A9" w:rsidRPr="005C51A9">
              <w:rPr>
                <w:rFonts w:ascii="Arial" w:hAnsi="Arial" w:cs="Arial"/>
                <w:webHidden/>
                <w:sz w:val="20"/>
                <w:szCs w:val="20"/>
              </w:rPr>
              <w:fldChar w:fldCharType="end"/>
            </w:r>
          </w:hyperlink>
        </w:p>
        <w:p w14:paraId="35E61FDD" w14:textId="77777777" w:rsidR="005C51A9" w:rsidRPr="005C51A9" w:rsidRDefault="00E7248F">
          <w:pPr>
            <w:pStyle w:val="Inhopg1"/>
            <w:tabs>
              <w:tab w:val="right" w:leader="dot" w:pos="9350"/>
            </w:tabs>
            <w:rPr>
              <w:rFonts w:ascii="Arial" w:eastAsiaTheme="minorEastAsia" w:hAnsi="Arial" w:cs="Arial"/>
              <w:sz w:val="20"/>
              <w:szCs w:val="20"/>
              <w:lang w:val="nl-NL" w:eastAsia="nl-NL"/>
            </w:rPr>
          </w:pPr>
          <w:hyperlink w:anchor="_Toc423551127" w:history="1">
            <w:r w:rsidR="005C51A9" w:rsidRPr="005C51A9">
              <w:rPr>
                <w:rStyle w:val="Hyperlink"/>
                <w:rFonts w:ascii="Arial" w:hAnsi="Arial" w:cs="Arial"/>
                <w:sz w:val="20"/>
                <w:szCs w:val="20"/>
              </w:rPr>
              <w:t>EXECUTIVE SUMMARY</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_Toc423551127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5</w:t>
            </w:r>
            <w:r w:rsidR="005C51A9" w:rsidRPr="005C51A9">
              <w:rPr>
                <w:rFonts w:ascii="Arial" w:hAnsi="Arial" w:cs="Arial"/>
                <w:webHidden/>
                <w:sz w:val="20"/>
                <w:szCs w:val="20"/>
              </w:rPr>
              <w:fldChar w:fldCharType="end"/>
            </w:r>
          </w:hyperlink>
        </w:p>
        <w:p w14:paraId="35E61FDE" w14:textId="77777777" w:rsidR="005C51A9" w:rsidRPr="005C51A9" w:rsidRDefault="00E7248F">
          <w:pPr>
            <w:pStyle w:val="Inhopg1"/>
            <w:tabs>
              <w:tab w:val="right" w:leader="dot" w:pos="9350"/>
            </w:tabs>
            <w:rPr>
              <w:rFonts w:ascii="Arial" w:eastAsiaTheme="minorEastAsia" w:hAnsi="Arial" w:cs="Arial"/>
              <w:sz w:val="20"/>
              <w:szCs w:val="20"/>
              <w:lang w:val="nl-NL" w:eastAsia="nl-NL"/>
            </w:rPr>
          </w:pPr>
          <w:hyperlink w:anchor="_Toc423551128" w:history="1">
            <w:r w:rsidR="005C51A9" w:rsidRPr="005C51A9">
              <w:rPr>
                <w:rStyle w:val="Hyperlink"/>
                <w:rFonts w:ascii="Arial" w:hAnsi="Arial" w:cs="Arial"/>
                <w:sz w:val="20"/>
                <w:szCs w:val="20"/>
              </w:rPr>
              <w:t>INTRODUCTION</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_Toc423551128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6</w:t>
            </w:r>
            <w:r w:rsidR="005C51A9" w:rsidRPr="005C51A9">
              <w:rPr>
                <w:rFonts w:ascii="Arial" w:hAnsi="Arial" w:cs="Arial"/>
                <w:webHidden/>
                <w:sz w:val="20"/>
                <w:szCs w:val="20"/>
              </w:rPr>
              <w:fldChar w:fldCharType="end"/>
            </w:r>
          </w:hyperlink>
        </w:p>
        <w:p w14:paraId="35E61FDF" w14:textId="77777777" w:rsidR="005C51A9" w:rsidRPr="005C51A9" w:rsidRDefault="00E7248F">
          <w:pPr>
            <w:pStyle w:val="Inhopg1"/>
            <w:tabs>
              <w:tab w:val="right" w:leader="dot" w:pos="9350"/>
            </w:tabs>
            <w:rPr>
              <w:rFonts w:ascii="Arial" w:eastAsiaTheme="minorEastAsia" w:hAnsi="Arial" w:cs="Arial"/>
              <w:sz w:val="20"/>
              <w:szCs w:val="20"/>
              <w:lang w:val="nl-NL" w:eastAsia="nl-NL"/>
            </w:rPr>
          </w:pPr>
          <w:hyperlink w:anchor="_Toc423551129" w:history="1">
            <w:r w:rsidR="005C51A9" w:rsidRPr="005C51A9">
              <w:rPr>
                <w:rStyle w:val="Hyperlink"/>
                <w:rFonts w:ascii="Arial" w:hAnsi="Arial" w:cs="Arial"/>
                <w:sz w:val="20"/>
                <w:szCs w:val="20"/>
              </w:rPr>
              <w:t>METHODOLOGY</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_Toc423551129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8</w:t>
            </w:r>
            <w:r w:rsidR="005C51A9" w:rsidRPr="005C51A9">
              <w:rPr>
                <w:rFonts w:ascii="Arial" w:hAnsi="Arial" w:cs="Arial"/>
                <w:webHidden/>
                <w:sz w:val="20"/>
                <w:szCs w:val="20"/>
              </w:rPr>
              <w:fldChar w:fldCharType="end"/>
            </w:r>
          </w:hyperlink>
        </w:p>
        <w:p w14:paraId="35E61FE0" w14:textId="77777777" w:rsidR="005C51A9" w:rsidRPr="005C51A9" w:rsidRDefault="00E7248F">
          <w:pPr>
            <w:pStyle w:val="Inhopg1"/>
            <w:tabs>
              <w:tab w:val="right" w:leader="dot" w:pos="9350"/>
            </w:tabs>
            <w:rPr>
              <w:rFonts w:ascii="Arial" w:eastAsiaTheme="minorEastAsia" w:hAnsi="Arial" w:cs="Arial"/>
              <w:sz w:val="20"/>
              <w:szCs w:val="20"/>
              <w:lang w:val="nl-NL" w:eastAsia="nl-NL"/>
            </w:rPr>
          </w:pPr>
          <w:hyperlink w:anchor="_Toc423551133" w:history="1">
            <w:r w:rsidR="005C51A9" w:rsidRPr="005C51A9">
              <w:rPr>
                <w:rStyle w:val="Hyperlink"/>
                <w:rFonts w:ascii="Arial" w:hAnsi="Arial" w:cs="Arial"/>
                <w:sz w:val="20"/>
                <w:szCs w:val="20"/>
              </w:rPr>
              <w:t>1. INTERNAL ANALYSIS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_Toc423551133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11</w:t>
            </w:r>
            <w:r w:rsidR="005C51A9" w:rsidRPr="005C51A9">
              <w:rPr>
                <w:rFonts w:ascii="Arial" w:hAnsi="Arial" w:cs="Arial"/>
                <w:webHidden/>
                <w:sz w:val="20"/>
                <w:szCs w:val="20"/>
              </w:rPr>
              <w:fldChar w:fldCharType="end"/>
            </w:r>
          </w:hyperlink>
        </w:p>
        <w:p w14:paraId="35E61FE1"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34" w:history="1">
            <w:r w:rsidR="005C51A9" w:rsidRPr="005C51A9">
              <w:rPr>
                <w:rStyle w:val="Hyperlink"/>
                <w:rFonts w:ascii="Arial" w:hAnsi="Arial" w:cs="Arial"/>
                <w:sz w:val="20"/>
                <w:szCs w:val="20"/>
              </w:rPr>
              <w:t>1.1 Current Marketing Situation</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_Toc423551134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11</w:t>
            </w:r>
            <w:r w:rsidR="005C51A9" w:rsidRPr="005C51A9">
              <w:rPr>
                <w:rFonts w:ascii="Arial" w:hAnsi="Arial" w:cs="Arial"/>
                <w:webHidden/>
                <w:sz w:val="20"/>
                <w:szCs w:val="20"/>
              </w:rPr>
              <w:fldChar w:fldCharType="end"/>
            </w:r>
          </w:hyperlink>
        </w:p>
        <w:p w14:paraId="35E61FE2"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38" w:history="1">
            <w:r w:rsidR="005C51A9" w:rsidRPr="005C51A9">
              <w:rPr>
                <w:rStyle w:val="Hyperlink"/>
                <w:rFonts w:ascii="Arial" w:hAnsi="Arial" w:cs="Arial"/>
                <w:sz w:val="20"/>
                <w:szCs w:val="20"/>
              </w:rPr>
              <w:t>1.2 Value Strategy</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_Toc423551138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13</w:t>
            </w:r>
            <w:r w:rsidR="005C51A9" w:rsidRPr="005C51A9">
              <w:rPr>
                <w:rFonts w:ascii="Arial" w:hAnsi="Arial" w:cs="Arial"/>
                <w:webHidden/>
                <w:sz w:val="20"/>
                <w:szCs w:val="20"/>
              </w:rPr>
              <w:fldChar w:fldCharType="end"/>
            </w:r>
          </w:hyperlink>
        </w:p>
        <w:p w14:paraId="35E61FE3"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40" w:history="1">
            <w:r w:rsidR="005C51A9" w:rsidRPr="005C51A9">
              <w:rPr>
                <w:rStyle w:val="Hyperlink"/>
                <w:rFonts w:ascii="Arial" w:hAnsi="Arial" w:cs="Arial"/>
                <w:sz w:val="20"/>
                <w:szCs w:val="20"/>
              </w:rPr>
              <w:t>1.3 7S Framework</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_Toc423551140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14</w:t>
            </w:r>
            <w:r w:rsidR="005C51A9" w:rsidRPr="005C51A9">
              <w:rPr>
                <w:rFonts w:ascii="Arial" w:hAnsi="Arial" w:cs="Arial"/>
                <w:webHidden/>
                <w:sz w:val="20"/>
                <w:szCs w:val="20"/>
              </w:rPr>
              <w:fldChar w:fldCharType="end"/>
            </w:r>
          </w:hyperlink>
        </w:p>
        <w:p w14:paraId="35E61FE4"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47" w:history="1">
            <w:r w:rsidR="005C51A9" w:rsidRPr="005C51A9">
              <w:rPr>
                <w:rStyle w:val="Hyperlink"/>
                <w:rFonts w:ascii="Arial" w:hAnsi="Arial" w:cs="Arial"/>
                <w:sz w:val="20"/>
                <w:szCs w:val="20"/>
              </w:rPr>
              <w:t>1.4 Conclusion Internal Situation</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_Toc423551147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19</w:t>
            </w:r>
            <w:r w:rsidR="005C51A9" w:rsidRPr="005C51A9">
              <w:rPr>
                <w:rFonts w:ascii="Arial" w:hAnsi="Arial" w:cs="Arial"/>
                <w:webHidden/>
                <w:sz w:val="20"/>
                <w:szCs w:val="20"/>
              </w:rPr>
              <w:fldChar w:fldCharType="end"/>
            </w:r>
          </w:hyperlink>
        </w:p>
        <w:p w14:paraId="35E61FE5" w14:textId="77777777" w:rsidR="005C51A9" w:rsidRPr="005C51A9" w:rsidRDefault="00E7248F">
          <w:pPr>
            <w:pStyle w:val="Inhopg1"/>
            <w:tabs>
              <w:tab w:val="right" w:leader="dot" w:pos="9350"/>
            </w:tabs>
            <w:rPr>
              <w:rFonts w:ascii="Arial" w:eastAsiaTheme="minorEastAsia" w:hAnsi="Arial" w:cs="Arial"/>
              <w:sz w:val="20"/>
              <w:szCs w:val="20"/>
              <w:lang w:val="nl-NL" w:eastAsia="nl-NL"/>
            </w:rPr>
          </w:pPr>
          <w:hyperlink w:anchor="_Toc423551148" w:history="1">
            <w:r w:rsidR="005C51A9" w:rsidRPr="005C51A9">
              <w:rPr>
                <w:rStyle w:val="Hyperlink"/>
                <w:rFonts w:ascii="Arial" w:hAnsi="Arial" w:cs="Arial"/>
                <w:sz w:val="20"/>
                <w:szCs w:val="20"/>
              </w:rPr>
              <w:t>2. EXTERNAL ANALYSIS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_Toc423551148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20</w:t>
            </w:r>
            <w:r w:rsidR="005C51A9" w:rsidRPr="005C51A9">
              <w:rPr>
                <w:rFonts w:ascii="Arial" w:hAnsi="Arial" w:cs="Arial"/>
                <w:webHidden/>
                <w:sz w:val="20"/>
                <w:szCs w:val="20"/>
              </w:rPr>
              <w:fldChar w:fldCharType="end"/>
            </w:r>
          </w:hyperlink>
        </w:p>
        <w:p w14:paraId="35E61FE6"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49" w:history="1">
            <w:r w:rsidR="005C51A9" w:rsidRPr="005C51A9">
              <w:rPr>
                <w:rStyle w:val="Hyperlink"/>
                <w:rFonts w:ascii="Arial" w:hAnsi="Arial" w:cs="Arial"/>
                <w:sz w:val="20"/>
                <w:szCs w:val="20"/>
              </w:rPr>
              <w:t>2.1 New Business Definition</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_Toc423551149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20</w:t>
            </w:r>
            <w:r w:rsidR="005C51A9" w:rsidRPr="005C51A9">
              <w:rPr>
                <w:rFonts w:ascii="Arial" w:hAnsi="Arial" w:cs="Arial"/>
                <w:webHidden/>
                <w:sz w:val="20"/>
                <w:szCs w:val="20"/>
              </w:rPr>
              <w:fldChar w:fldCharType="end"/>
            </w:r>
          </w:hyperlink>
        </w:p>
        <w:p w14:paraId="35E61FE7"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53" w:history="1">
            <w:r w:rsidR="005C51A9" w:rsidRPr="005C51A9">
              <w:rPr>
                <w:rStyle w:val="Hyperlink"/>
                <w:rFonts w:ascii="Arial" w:hAnsi="Arial" w:cs="Arial"/>
                <w:sz w:val="20"/>
                <w:szCs w:val="20"/>
              </w:rPr>
              <w:t>2.2 DESTEP Analysis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_Toc423551153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22</w:t>
            </w:r>
            <w:r w:rsidR="005C51A9" w:rsidRPr="005C51A9">
              <w:rPr>
                <w:rFonts w:ascii="Arial" w:hAnsi="Arial" w:cs="Arial"/>
                <w:webHidden/>
                <w:sz w:val="20"/>
                <w:szCs w:val="20"/>
              </w:rPr>
              <w:fldChar w:fldCharType="end"/>
            </w:r>
          </w:hyperlink>
        </w:p>
        <w:p w14:paraId="35E61FE8"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62" w:history="1">
            <w:r w:rsidR="005C51A9" w:rsidRPr="005C51A9">
              <w:rPr>
                <w:rStyle w:val="Hyperlink"/>
                <w:rFonts w:ascii="Arial" w:hAnsi="Arial" w:cs="Arial"/>
                <w:sz w:val="20"/>
                <w:szCs w:val="20"/>
              </w:rPr>
              <w:t>2.3 Industry Analysis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_Toc423551162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27</w:t>
            </w:r>
            <w:r w:rsidR="005C51A9" w:rsidRPr="005C51A9">
              <w:rPr>
                <w:rFonts w:ascii="Arial" w:hAnsi="Arial" w:cs="Arial"/>
                <w:webHidden/>
                <w:sz w:val="20"/>
                <w:szCs w:val="20"/>
              </w:rPr>
              <w:fldChar w:fldCharType="end"/>
            </w:r>
          </w:hyperlink>
        </w:p>
        <w:p w14:paraId="35E61FE9"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69" w:history="1">
            <w:r w:rsidR="005C51A9" w:rsidRPr="005C51A9">
              <w:rPr>
                <w:rStyle w:val="Hyperlink"/>
                <w:rFonts w:ascii="Arial" w:hAnsi="Arial" w:cs="Arial"/>
                <w:sz w:val="20"/>
                <w:szCs w:val="20"/>
              </w:rPr>
              <w:t>2.4 Client Analysis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_Toc423551169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30</w:t>
            </w:r>
            <w:r w:rsidR="005C51A9" w:rsidRPr="005C51A9">
              <w:rPr>
                <w:rFonts w:ascii="Arial" w:hAnsi="Arial" w:cs="Arial"/>
                <w:webHidden/>
                <w:sz w:val="20"/>
                <w:szCs w:val="20"/>
              </w:rPr>
              <w:fldChar w:fldCharType="end"/>
            </w:r>
          </w:hyperlink>
        </w:p>
        <w:p w14:paraId="35E61FEA"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71" w:history="1">
            <w:r w:rsidR="005C51A9" w:rsidRPr="005C51A9">
              <w:rPr>
                <w:rStyle w:val="Hyperlink"/>
                <w:rFonts w:ascii="Arial" w:hAnsi="Arial" w:cs="Arial"/>
                <w:sz w:val="20"/>
                <w:szCs w:val="20"/>
              </w:rPr>
              <w:t>2.5 Market Analysis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_Toc423551171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31</w:t>
            </w:r>
            <w:r w:rsidR="005C51A9" w:rsidRPr="005C51A9">
              <w:rPr>
                <w:rFonts w:ascii="Arial" w:hAnsi="Arial" w:cs="Arial"/>
                <w:webHidden/>
                <w:sz w:val="20"/>
                <w:szCs w:val="20"/>
              </w:rPr>
              <w:fldChar w:fldCharType="end"/>
            </w:r>
          </w:hyperlink>
        </w:p>
        <w:p w14:paraId="35E61FEB" w14:textId="77777777" w:rsidR="005C51A9" w:rsidRPr="005C51A9" w:rsidRDefault="00E7248F">
          <w:pPr>
            <w:pStyle w:val="Inhopg1"/>
            <w:tabs>
              <w:tab w:val="right" w:leader="dot" w:pos="9350"/>
            </w:tabs>
            <w:rPr>
              <w:rFonts w:ascii="Arial" w:eastAsiaTheme="minorEastAsia" w:hAnsi="Arial" w:cs="Arial"/>
              <w:sz w:val="20"/>
              <w:szCs w:val="20"/>
              <w:lang w:val="nl-NL" w:eastAsia="nl-NL"/>
            </w:rPr>
          </w:pPr>
          <w:hyperlink w:anchor="_Toc423551172" w:history="1">
            <w:r w:rsidR="005C51A9" w:rsidRPr="005C51A9">
              <w:rPr>
                <w:rStyle w:val="Hyperlink"/>
                <w:rFonts w:ascii="Arial" w:hAnsi="Arial" w:cs="Arial"/>
                <w:sz w:val="20"/>
                <w:szCs w:val="20"/>
              </w:rPr>
              <w:t>3. SWOT ANALYSIS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_Toc423551172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33</w:t>
            </w:r>
            <w:r w:rsidR="005C51A9" w:rsidRPr="005C51A9">
              <w:rPr>
                <w:rFonts w:ascii="Arial" w:hAnsi="Arial" w:cs="Arial"/>
                <w:webHidden/>
                <w:sz w:val="20"/>
                <w:szCs w:val="20"/>
              </w:rPr>
              <w:fldChar w:fldCharType="end"/>
            </w:r>
          </w:hyperlink>
        </w:p>
        <w:p w14:paraId="35E61FEC"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73" w:history="1">
            <w:r w:rsidR="005C51A9" w:rsidRPr="005C51A9">
              <w:rPr>
                <w:rStyle w:val="Hyperlink"/>
                <w:rFonts w:ascii="Arial" w:hAnsi="Arial" w:cs="Arial"/>
                <w:sz w:val="20"/>
                <w:szCs w:val="20"/>
              </w:rPr>
              <w:t>3.2 Confrontation Matrix</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_Toc423551173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34</w:t>
            </w:r>
            <w:r w:rsidR="005C51A9" w:rsidRPr="005C51A9">
              <w:rPr>
                <w:rFonts w:ascii="Arial" w:hAnsi="Arial" w:cs="Arial"/>
                <w:webHidden/>
                <w:sz w:val="20"/>
                <w:szCs w:val="20"/>
              </w:rPr>
              <w:fldChar w:fldCharType="end"/>
            </w:r>
          </w:hyperlink>
        </w:p>
        <w:p w14:paraId="35E61FED"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74" w:history="1">
            <w:r w:rsidR="005C51A9" w:rsidRPr="005C51A9">
              <w:rPr>
                <w:rStyle w:val="Hyperlink"/>
                <w:rFonts w:ascii="Arial" w:hAnsi="Arial" w:cs="Arial"/>
                <w:sz w:val="20"/>
                <w:szCs w:val="20"/>
              </w:rPr>
              <w:t>3.2 Strategic Options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_Toc423551174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35</w:t>
            </w:r>
            <w:r w:rsidR="005C51A9" w:rsidRPr="005C51A9">
              <w:rPr>
                <w:rFonts w:ascii="Arial" w:hAnsi="Arial" w:cs="Arial"/>
                <w:webHidden/>
                <w:sz w:val="20"/>
                <w:szCs w:val="20"/>
              </w:rPr>
              <w:fldChar w:fldCharType="end"/>
            </w:r>
          </w:hyperlink>
        </w:p>
        <w:p w14:paraId="35E61FEE"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79" w:history="1">
            <w:r w:rsidR="005C51A9" w:rsidRPr="005C51A9">
              <w:rPr>
                <w:rStyle w:val="Hyperlink"/>
                <w:rFonts w:ascii="Arial" w:hAnsi="Arial" w:cs="Arial"/>
                <w:sz w:val="20"/>
                <w:szCs w:val="20"/>
              </w:rPr>
              <w:t>3.3 Comparing Strategic Options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_Toc423551179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36</w:t>
            </w:r>
            <w:r w:rsidR="005C51A9" w:rsidRPr="005C51A9">
              <w:rPr>
                <w:rFonts w:ascii="Arial" w:hAnsi="Arial" w:cs="Arial"/>
                <w:webHidden/>
                <w:sz w:val="20"/>
                <w:szCs w:val="20"/>
              </w:rPr>
              <w:fldChar w:fldCharType="end"/>
            </w:r>
          </w:hyperlink>
        </w:p>
        <w:p w14:paraId="35E61FEF" w14:textId="77777777" w:rsidR="005C51A9" w:rsidRPr="005C51A9" w:rsidRDefault="00E7248F">
          <w:pPr>
            <w:pStyle w:val="Inhopg1"/>
            <w:tabs>
              <w:tab w:val="right" w:leader="dot" w:pos="9350"/>
            </w:tabs>
            <w:rPr>
              <w:rFonts w:ascii="Arial" w:eastAsiaTheme="minorEastAsia" w:hAnsi="Arial" w:cs="Arial"/>
              <w:sz w:val="20"/>
              <w:szCs w:val="20"/>
              <w:lang w:val="nl-NL" w:eastAsia="nl-NL"/>
            </w:rPr>
          </w:pPr>
          <w:hyperlink w:anchor="_Toc423551180" w:history="1">
            <w:r w:rsidR="005C51A9" w:rsidRPr="005C51A9">
              <w:rPr>
                <w:rStyle w:val="Hyperlink"/>
                <w:rFonts w:ascii="Arial" w:hAnsi="Arial" w:cs="Arial"/>
                <w:sz w:val="20"/>
                <w:szCs w:val="20"/>
              </w:rPr>
              <w:t>4. IMPLEMENTATION</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_Toc423551180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36</w:t>
            </w:r>
            <w:r w:rsidR="005C51A9" w:rsidRPr="005C51A9">
              <w:rPr>
                <w:rFonts w:ascii="Arial" w:hAnsi="Arial" w:cs="Arial"/>
                <w:webHidden/>
                <w:sz w:val="20"/>
                <w:szCs w:val="20"/>
              </w:rPr>
              <w:fldChar w:fldCharType="end"/>
            </w:r>
          </w:hyperlink>
        </w:p>
        <w:p w14:paraId="35E61FF0"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81" w:history="1">
            <w:r w:rsidR="005C51A9" w:rsidRPr="005C51A9">
              <w:rPr>
                <w:rStyle w:val="Hyperlink"/>
                <w:rFonts w:ascii="Arial" w:hAnsi="Arial" w:cs="Arial"/>
                <w:sz w:val="20"/>
                <w:szCs w:val="20"/>
              </w:rPr>
              <w:t>4.1 Entry Strategy</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_Toc423551181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36</w:t>
            </w:r>
            <w:r w:rsidR="005C51A9" w:rsidRPr="005C51A9">
              <w:rPr>
                <w:rFonts w:ascii="Arial" w:hAnsi="Arial" w:cs="Arial"/>
                <w:webHidden/>
                <w:sz w:val="20"/>
                <w:szCs w:val="20"/>
              </w:rPr>
              <w:fldChar w:fldCharType="end"/>
            </w:r>
          </w:hyperlink>
        </w:p>
        <w:p w14:paraId="35E61FF1"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82" w:history="1">
            <w:r w:rsidR="005C51A9" w:rsidRPr="005C51A9">
              <w:rPr>
                <w:rStyle w:val="Hyperlink"/>
                <w:rFonts w:ascii="Arial" w:hAnsi="Arial" w:cs="Arial"/>
                <w:sz w:val="20"/>
                <w:szCs w:val="20"/>
              </w:rPr>
              <w:t>4.2 Growth Strategy</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_Toc423551182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38</w:t>
            </w:r>
            <w:r w:rsidR="005C51A9" w:rsidRPr="005C51A9">
              <w:rPr>
                <w:rFonts w:ascii="Arial" w:hAnsi="Arial" w:cs="Arial"/>
                <w:webHidden/>
                <w:sz w:val="20"/>
                <w:szCs w:val="20"/>
              </w:rPr>
              <w:fldChar w:fldCharType="end"/>
            </w:r>
          </w:hyperlink>
        </w:p>
        <w:p w14:paraId="35E61FF2" w14:textId="77777777" w:rsidR="003970BF" w:rsidRPr="005C51A9" w:rsidRDefault="00E7248F" w:rsidP="003970BF">
          <w:pPr>
            <w:pStyle w:val="Inhopg2"/>
            <w:tabs>
              <w:tab w:val="right" w:leader="dot" w:pos="9350"/>
            </w:tabs>
            <w:rPr>
              <w:rFonts w:ascii="Arial" w:eastAsiaTheme="minorEastAsia" w:hAnsi="Arial" w:cs="Arial"/>
              <w:sz w:val="20"/>
              <w:szCs w:val="20"/>
              <w:lang w:val="nl-NL" w:eastAsia="nl-NL"/>
            </w:rPr>
          </w:pPr>
          <w:hyperlink w:anchor="_Toc423551182" w:history="1">
            <w:r w:rsidR="003970BF">
              <w:rPr>
                <w:rStyle w:val="Hyperlink"/>
                <w:rFonts w:ascii="Arial" w:hAnsi="Arial" w:cs="Arial"/>
                <w:sz w:val="20"/>
                <w:szCs w:val="20"/>
              </w:rPr>
              <w:t xml:space="preserve">4.3 Markerting Strategy </w:t>
            </w:r>
            <w:r w:rsidR="003970BF" w:rsidRPr="005C51A9">
              <w:rPr>
                <w:rFonts w:ascii="Arial" w:hAnsi="Arial" w:cs="Arial"/>
                <w:webHidden/>
                <w:sz w:val="20"/>
                <w:szCs w:val="20"/>
              </w:rPr>
              <w:tab/>
            </w:r>
            <w:r w:rsidR="003970BF" w:rsidRPr="005C51A9">
              <w:rPr>
                <w:rFonts w:ascii="Arial" w:hAnsi="Arial" w:cs="Arial"/>
                <w:webHidden/>
                <w:sz w:val="20"/>
                <w:szCs w:val="20"/>
              </w:rPr>
              <w:fldChar w:fldCharType="begin"/>
            </w:r>
            <w:r w:rsidR="003970BF" w:rsidRPr="005C51A9">
              <w:rPr>
                <w:rFonts w:ascii="Arial" w:hAnsi="Arial" w:cs="Arial"/>
                <w:webHidden/>
                <w:sz w:val="20"/>
                <w:szCs w:val="20"/>
              </w:rPr>
              <w:instrText xml:space="preserve"> PAGEREF _Toc423551182 \h </w:instrText>
            </w:r>
            <w:r w:rsidR="003970BF" w:rsidRPr="005C51A9">
              <w:rPr>
                <w:rFonts w:ascii="Arial" w:hAnsi="Arial" w:cs="Arial"/>
                <w:webHidden/>
                <w:sz w:val="20"/>
                <w:szCs w:val="20"/>
              </w:rPr>
            </w:r>
            <w:r w:rsidR="003970BF" w:rsidRPr="005C51A9">
              <w:rPr>
                <w:rFonts w:ascii="Arial" w:hAnsi="Arial" w:cs="Arial"/>
                <w:webHidden/>
                <w:sz w:val="20"/>
                <w:szCs w:val="20"/>
              </w:rPr>
              <w:fldChar w:fldCharType="separate"/>
            </w:r>
            <w:r w:rsidR="00992489">
              <w:rPr>
                <w:rFonts w:ascii="Arial" w:hAnsi="Arial" w:cs="Arial"/>
                <w:webHidden/>
                <w:sz w:val="20"/>
                <w:szCs w:val="20"/>
              </w:rPr>
              <w:t>38</w:t>
            </w:r>
            <w:r w:rsidR="003970BF" w:rsidRPr="005C51A9">
              <w:rPr>
                <w:rFonts w:ascii="Arial" w:hAnsi="Arial" w:cs="Arial"/>
                <w:webHidden/>
                <w:sz w:val="20"/>
                <w:szCs w:val="20"/>
              </w:rPr>
              <w:fldChar w:fldCharType="end"/>
            </w:r>
          </w:hyperlink>
        </w:p>
        <w:p w14:paraId="35E61FF3" w14:textId="77777777" w:rsidR="003970BF" w:rsidRPr="005C51A9" w:rsidRDefault="00E7248F" w:rsidP="003970BF">
          <w:pPr>
            <w:pStyle w:val="Inhopg2"/>
            <w:tabs>
              <w:tab w:val="right" w:leader="dot" w:pos="9350"/>
            </w:tabs>
            <w:rPr>
              <w:rFonts w:ascii="Arial" w:eastAsiaTheme="minorEastAsia" w:hAnsi="Arial" w:cs="Arial"/>
              <w:sz w:val="20"/>
              <w:szCs w:val="20"/>
              <w:lang w:val="nl-NL" w:eastAsia="nl-NL"/>
            </w:rPr>
          </w:pPr>
          <w:hyperlink w:anchor="_Toc423551182" w:history="1">
            <w:r w:rsidR="003970BF">
              <w:rPr>
                <w:rStyle w:val="Hyperlink"/>
                <w:rFonts w:ascii="Arial" w:hAnsi="Arial" w:cs="Arial"/>
                <w:sz w:val="20"/>
                <w:szCs w:val="20"/>
              </w:rPr>
              <w:t>4.4</w:t>
            </w:r>
            <w:r w:rsidR="003970BF" w:rsidRPr="005C51A9">
              <w:rPr>
                <w:rStyle w:val="Hyperlink"/>
                <w:rFonts w:ascii="Arial" w:hAnsi="Arial" w:cs="Arial"/>
                <w:sz w:val="20"/>
                <w:szCs w:val="20"/>
              </w:rPr>
              <w:t xml:space="preserve"> </w:t>
            </w:r>
            <w:r w:rsidR="003970BF">
              <w:rPr>
                <w:rStyle w:val="Hyperlink"/>
                <w:rFonts w:ascii="Arial" w:hAnsi="Arial" w:cs="Arial"/>
                <w:sz w:val="20"/>
                <w:szCs w:val="20"/>
              </w:rPr>
              <w:t>Planning</w:t>
            </w:r>
            <w:r w:rsidR="003970BF" w:rsidRPr="005C51A9">
              <w:rPr>
                <w:rFonts w:ascii="Arial" w:hAnsi="Arial" w:cs="Arial"/>
                <w:webHidden/>
                <w:sz w:val="20"/>
                <w:szCs w:val="20"/>
              </w:rPr>
              <w:tab/>
            </w:r>
            <w:r w:rsidR="003970BF" w:rsidRPr="005C51A9">
              <w:rPr>
                <w:rFonts w:ascii="Arial" w:hAnsi="Arial" w:cs="Arial"/>
                <w:webHidden/>
                <w:sz w:val="20"/>
                <w:szCs w:val="20"/>
              </w:rPr>
              <w:fldChar w:fldCharType="begin"/>
            </w:r>
            <w:r w:rsidR="003970BF" w:rsidRPr="005C51A9">
              <w:rPr>
                <w:rFonts w:ascii="Arial" w:hAnsi="Arial" w:cs="Arial"/>
                <w:webHidden/>
                <w:sz w:val="20"/>
                <w:szCs w:val="20"/>
              </w:rPr>
              <w:instrText xml:space="preserve"> PAGEREF _Toc423551182 \h </w:instrText>
            </w:r>
            <w:r w:rsidR="003970BF" w:rsidRPr="005C51A9">
              <w:rPr>
                <w:rFonts w:ascii="Arial" w:hAnsi="Arial" w:cs="Arial"/>
                <w:webHidden/>
                <w:sz w:val="20"/>
                <w:szCs w:val="20"/>
              </w:rPr>
            </w:r>
            <w:r w:rsidR="003970BF" w:rsidRPr="005C51A9">
              <w:rPr>
                <w:rFonts w:ascii="Arial" w:hAnsi="Arial" w:cs="Arial"/>
                <w:webHidden/>
                <w:sz w:val="20"/>
                <w:szCs w:val="20"/>
              </w:rPr>
              <w:fldChar w:fldCharType="separate"/>
            </w:r>
            <w:r w:rsidR="00992489">
              <w:rPr>
                <w:rFonts w:ascii="Arial" w:hAnsi="Arial" w:cs="Arial"/>
                <w:webHidden/>
                <w:sz w:val="20"/>
                <w:szCs w:val="20"/>
              </w:rPr>
              <w:t>38</w:t>
            </w:r>
            <w:r w:rsidR="003970BF" w:rsidRPr="005C51A9">
              <w:rPr>
                <w:rFonts w:ascii="Arial" w:hAnsi="Arial" w:cs="Arial"/>
                <w:webHidden/>
                <w:sz w:val="20"/>
                <w:szCs w:val="20"/>
              </w:rPr>
              <w:fldChar w:fldCharType="end"/>
            </w:r>
          </w:hyperlink>
        </w:p>
        <w:p w14:paraId="35E61FF4"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91" w:history="1">
            <w:r w:rsidR="005C51A9" w:rsidRPr="005C51A9">
              <w:rPr>
                <w:rStyle w:val="Hyperlink"/>
                <w:rFonts w:ascii="Arial" w:hAnsi="Arial" w:cs="Arial"/>
                <w:sz w:val="20"/>
                <w:szCs w:val="20"/>
              </w:rPr>
              <w:t>4.5 Sales Predictions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_Toc423551191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45</w:t>
            </w:r>
            <w:r w:rsidR="005C51A9" w:rsidRPr="005C51A9">
              <w:rPr>
                <w:rFonts w:ascii="Arial" w:hAnsi="Arial" w:cs="Arial"/>
                <w:webHidden/>
                <w:sz w:val="20"/>
                <w:szCs w:val="20"/>
              </w:rPr>
              <w:fldChar w:fldCharType="end"/>
            </w:r>
          </w:hyperlink>
        </w:p>
        <w:p w14:paraId="35E61FF5"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92" w:history="1">
            <w:r w:rsidR="005C51A9" w:rsidRPr="005C51A9">
              <w:rPr>
                <w:rStyle w:val="Hyperlink"/>
                <w:rFonts w:ascii="Arial" w:hAnsi="Arial" w:cs="Arial"/>
                <w:sz w:val="20"/>
                <w:szCs w:val="20"/>
              </w:rPr>
              <w:t>4.6 Estimated Revenue Stream</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_Toc423551192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45</w:t>
            </w:r>
            <w:r w:rsidR="005C51A9" w:rsidRPr="005C51A9">
              <w:rPr>
                <w:rFonts w:ascii="Arial" w:hAnsi="Arial" w:cs="Arial"/>
                <w:webHidden/>
                <w:sz w:val="20"/>
                <w:szCs w:val="20"/>
              </w:rPr>
              <w:fldChar w:fldCharType="end"/>
            </w:r>
          </w:hyperlink>
        </w:p>
        <w:p w14:paraId="35E61FF6"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93" w:history="1">
            <w:r w:rsidR="005C51A9" w:rsidRPr="005C51A9">
              <w:rPr>
                <w:rStyle w:val="Hyperlink"/>
                <w:rFonts w:ascii="Arial" w:hAnsi="Arial" w:cs="Arial"/>
                <w:sz w:val="20"/>
                <w:szCs w:val="20"/>
              </w:rPr>
              <w:t>4.7 Estimated Budget</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_Toc423551193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45</w:t>
            </w:r>
            <w:r w:rsidR="005C51A9" w:rsidRPr="005C51A9">
              <w:rPr>
                <w:rFonts w:ascii="Arial" w:hAnsi="Arial" w:cs="Arial"/>
                <w:webHidden/>
                <w:sz w:val="20"/>
                <w:szCs w:val="20"/>
              </w:rPr>
              <w:fldChar w:fldCharType="end"/>
            </w:r>
          </w:hyperlink>
        </w:p>
        <w:p w14:paraId="35E61FF7" w14:textId="77777777" w:rsidR="005C51A9" w:rsidRPr="005C51A9" w:rsidRDefault="00E7248F">
          <w:pPr>
            <w:pStyle w:val="Inhopg1"/>
            <w:tabs>
              <w:tab w:val="right" w:leader="dot" w:pos="9350"/>
            </w:tabs>
            <w:rPr>
              <w:rFonts w:ascii="Arial" w:eastAsiaTheme="minorEastAsia" w:hAnsi="Arial" w:cs="Arial"/>
              <w:sz w:val="20"/>
              <w:szCs w:val="20"/>
              <w:lang w:val="nl-NL" w:eastAsia="nl-NL"/>
            </w:rPr>
          </w:pPr>
          <w:hyperlink w:anchor="_Toc423551194" w:history="1">
            <w:r w:rsidR="005C51A9" w:rsidRPr="005C51A9">
              <w:rPr>
                <w:rStyle w:val="Hyperlink"/>
                <w:rFonts w:ascii="Arial" w:hAnsi="Arial" w:cs="Arial"/>
                <w:sz w:val="20"/>
                <w:szCs w:val="20"/>
              </w:rPr>
              <w:t>5. CONCLUSIONS AND RECOMMENDATIONS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_Toc423551194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46</w:t>
            </w:r>
            <w:r w:rsidR="005C51A9" w:rsidRPr="005C51A9">
              <w:rPr>
                <w:rFonts w:ascii="Arial" w:hAnsi="Arial" w:cs="Arial"/>
                <w:webHidden/>
                <w:sz w:val="20"/>
                <w:szCs w:val="20"/>
              </w:rPr>
              <w:fldChar w:fldCharType="end"/>
            </w:r>
          </w:hyperlink>
        </w:p>
        <w:p w14:paraId="35E61FF8" w14:textId="77777777" w:rsidR="005C51A9" w:rsidRPr="005C51A9" w:rsidRDefault="00E7248F">
          <w:pPr>
            <w:pStyle w:val="Inhopg1"/>
            <w:tabs>
              <w:tab w:val="right" w:leader="dot" w:pos="9350"/>
            </w:tabs>
            <w:rPr>
              <w:rFonts w:ascii="Arial" w:eastAsiaTheme="minorEastAsia" w:hAnsi="Arial" w:cs="Arial"/>
              <w:sz w:val="20"/>
              <w:szCs w:val="20"/>
              <w:lang w:val="nl-NL" w:eastAsia="nl-NL"/>
            </w:rPr>
          </w:pPr>
          <w:hyperlink w:anchor="_Toc423551195" w:history="1">
            <w:r w:rsidR="005C51A9" w:rsidRPr="005C51A9">
              <w:rPr>
                <w:rStyle w:val="Hyperlink"/>
                <w:rFonts w:ascii="Arial" w:hAnsi="Arial" w:cs="Arial"/>
                <w:sz w:val="20"/>
                <w:szCs w:val="20"/>
              </w:rPr>
              <w:t>6. REFLECTION</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_Toc423551195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47</w:t>
            </w:r>
            <w:r w:rsidR="005C51A9" w:rsidRPr="005C51A9">
              <w:rPr>
                <w:rFonts w:ascii="Arial" w:hAnsi="Arial" w:cs="Arial"/>
                <w:webHidden/>
                <w:sz w:val="20"/>
                <w:szCs w:val="20"/>
              </w:rPr>
              <w:fldChar w:fldCharType="end"/>
            </w:r>
          </w:hyperlink>
        </w:p>
        <w:p w14:paraId="35E61FF9" w14:textId="77777777" w:rsidR="005C51A9" w:rsidRPr="005C51A9" w:rsidRDefault="00E7248F">
          <w:pPr>
            <w:pStyle w:val="Inhopg1"/>
            <w:tabs>
              <w:tab w:val="right" w:leader="dot" w:pos="9350"/>
            </w:tabs>
            <w:rPr>
              <w:rFonts w:ascii="Arial" w:eastAsiaTheme="minorEastAsia" w:hAnsi="Arial" w:cs="Arial"/>
              <w:sz w:val="20"/>
              <w:szCs w:val="20"/>
              <w:lang w:val="nl-NL" w:eastAsia="nl-NL"/>
            </w:rPr>
          </w:pPr>
          <w:hyperlink w:anchor="_Toc423551196" w:history="1">
            <w:r w:rsidR="005C51A9" w:rsidRPr="005C51A9">
              <w:rPr>
                <w:rStyle w:val="Hyperlink"/>
                <w:rFonts w:ascii="Arial" w:hAnsi="Arial" w:cs="Arial"/>
                <w:sz w:val="20"/>
                <w:szCs w:val="20"/>
              </w:rPr>
              <w:t>BIBLIOGRAPHY</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_Toc423551196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48</w:t>
            </w:r>
            <w:r w:rsidR="005C51A9" w:rsidRPr="005C51A9">
              <w:rPr>
                <w:rFonts w:ascii="Arial" w:hAnsi="Arial" w:cs="Arial"/>
                <w:webHidden/>
                <w:sz w:val="20"/>
                <w:szCs w:val="20"/>
              </w:rPr>
              <w:fldChar w:fldCharType="end"/>
            </w:r>
          </w:hyperlink>
        </w:p>
        <w:p w14:paraId="35E61FFA" w14:textId="77777777" w:rsidR="005C51A9" w:rsidRPr="005C51A9" w:rsidRDefault="00E7248F">
          <w:pPr>
            <w:pStyle w:val="Inhopg1"/>
            <w:tabs>
              <w:tab w:val="right" w:leader="dot" w:pos="9350"/>
            </w:tabs>
            <w:rPr>
              <w:rFonts w:ascii="Arial" w:eastAsiaTheme="minorEastAsia" w:hAnsi="Arial" w:cs="Arial"/>
              <w:sz w:val="20"/>
              <w:szCs w:val="20"/>
              <w:lang w:val="nl-NL" w:eastAsia="nl-NL"/>
            </w:rPr>
          </w:pPr>
          <w:hyperlink w:anchor="_Toc423551197" w:history="1">
            <w:r w:rsidR="005C51A9" w:rsidRPr="005C51A9">
              <w:rPr>
                <w:rStyle w:val="Hyperlink"/>
                <w:rFonts w:ascii="Arial" w:hAnsi="Arial" w:cs="Arial"/>
                <w:sz w:val="20"/>
                <w:szCs w:val="20"/>
              </w:rPr>
              <w:t>APPENDICES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_Toc423551197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52</w:t>
            </w:r>
            <w:r w:rsidR="005C51A9" w:rsidRPr="005C51A9">
              <w:rPr>
                <w:rFonts w:ascii="Arial" w:hAnsi="Arial" w:cs="Arial"/>
                <w:webHidden/>
                <w:sz w:val="20"/>
                <w:szCs w:val="20"/>
              </w:rPr>
              <w:fldChar w:fldCharType="end"/>
            </w:r>
          </w:hyperlink>
        </w:p>
        <w:p w14:paraId="35E61FFB"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98" w:history="1">
            <w:r w:rsidR="005C51A9" w:rsidRPr="005C51A9">
              <w:rPr>
                <w:rStyle w:val="Hyperlink"/>
                <w:rFonts w:ascii="Arial" w:hAnsi="Arial" w:cs="Arial"/>
                <w:sz w:val="20"/>
                <w:szCs w:val="20"/>
              </w:rPr>
              <w:t>1. UNDERWATER SERVICES PORTFOLIO</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_Toc423551198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52</w:t>
            </w:r>
            <w:r w:rsidR="005C51A9" w:rsidRPr="005C51A9">
              <w:rPr>
                <w:rFonts w:ascii="Arial" w:hAnsi="Arial" w:cs="Arial"/>
                <w:webHidden/>
                <w:sz w:val="20"/>
                <w:szCs w:val="20"/>
              </w:rPr>
              <w:fldChar w:fldCharType="end"/>
            </w:r>
          </w:hyperlink>
        </w:p>
        <w:p w14:paraId="35E61FFC"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199" w:history="1">
            <w:r w:rsidR="005C51A9" w:rsidRPr="005C51A9">
              <w:rPr>
                <w:rStyle w:val="Hyperlink"/>
                <w:rFonts w:ascii="Arial" w:hAnsi="Arial" w:cs="Arial"/>
                <w:sz w:val="20"/>
                <w:szCs w:val="20"/>
              </w:rPr>
              <w:t>2. PRICE INDICATION</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_Toc423551199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53</w:t>
            </w:r>
            <w:r w:rsidR="005C51A9" w:rsidRPr="005C51A9">
              <w:rPr>
                <w:rFonts w:ascii="Arial" w:hAnsi="Arial" w:cs="Arial"/>
                <w:webHidden/>
                <w:sz w:val="20"/>
                <w:szCs w:val="20"/>
              </w:rPr>
              <w:fldChar w:fldCharType="end"/>
            </w:r>
          </w:hyperlink>
        </w:p>
        <w:p w14:paraId="35E61FFD"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200" w:history="1">
            <w:r w:rsidR="005C51A9" w:rsidRPr="005C51A9">
              <w:rPr>
                <w:rStyle w:val="Hyperlink"/>
                <w:rFonts w:ascii="Arial" w:hAnsi="Arial" w:cs="Arial"/>
                <w:sz w:val="20"/>
                <w:szCs w:val="20"/>
              </w:rPr>
              <w:t>3. ONLINE QUESTIONNAIRE</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_Toc423551200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54</w:t>
            </w:r>
            <w:r w:rsidR="005C51A9" w:rsidRPr="005C51A9">
              <w:rPr>
                <w:rFonts w:ascii="Arial" w:hAnsi="Arial" w:cs="Arial"/>
                <w:webHidden/>
                <w:sz w:val="20"/>
                <w:szCs w:val="20"/>
              </w:rPr>
              <w:fldChar w:fldCharType="end"/>
            </w:r>
          </w:hyperlink>
        </w:p>
        <w:p w14:paraId="35E61FFE"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201" w:history="1">
            <w:r w:rsidR="005C51A9" w:rsidRPr="005C51A9">
              <w:rPr>
                <w:rStyle w:val="Hyperlink"/>
                <w:rFonts w:ascii="Arial" w:hAnsi="Arial" w:cs="Arial"/>
                <w:sz w:val="20"/>
                <w:szCs w:val="20"/>
              </w:rPr>
              <w:t>4. ONLINE QUESTIONNAIRE RESULTS</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_Toc423551201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57</w:t>
            </w:r>
            <w:r w:rsidR="005C51A9" w:rsidRPr="005C51A9">
              <w:rPr>
                <w:rFonts w:ascii="Arial" w:hAnsi="Arial" w:cs="Arial"/>
                <w:webHidden/>
                <w:sz w:val="20"/>
                <w:szCs w:val="20"/>
              </w:rPr>
              <w:fldChar w:fldCharType="end"/>
            </w:r>
          </w:hyperlink>
        </w:p>
        <w:p w14:paraId="35E61FFF"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202" w:history="1">
            <w:r w:rsidR="005C51A9" w:rsidRPr="005C51A9">
              <w:rPr>
                <w:rStyle w:val="Hyperlink"/>
                <w:rFonts w:ascii="Arial" w:hAnsi="Arial" w:cs="Arial"/>
                <w:sz w:val="20"/>
                <w:szCs w:val="20"/>
              </w:rPr>
              <w:t>5. LOCAL COMPETITION VENEZUELA</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_Toc423551202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65</w:t>
            </w:r>
            <w:r w:rsidR="005C51A9" w:rsidRPr="005C51A9">
              <w:rPr>
                <w:rFonts w:ascii="Arial" w:hAnsi="Arial" w:cs="Arial"/>
                <w:webHidden/>
                <w:sz w:val="20"/>
                <w:szCs w:val="20"/>
              </w:rPr>
              <w:fldChar w:fldCharType="end"/>
            </w:r>
          </w:hyperlink>
        </w:p>
        <w:p w14:paraId="35E62000"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203" w:history="1">
            <w:r w:rsidR="005C51A9" w:rsidRPr="005C51A9">
              <w:rPr>
                <w:rStyle w:val="Hyperlink"/>
                <w:rFonts w:ascii="Arial" w:hAnsi="Arial" w:cs="Arial"/>
                <w:sz w:val="20"/>
                <w:szCs w:val="20"/>
              </w:rPr>
              <w:t>6. MARKET OVERVIEW VENEZUELA</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_Toc423551203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67</w:t>
            </w:r>
            <w:r w:rsidR="005C51A9" w:rsidRPr="005C51A9">
              <w:rPr>
                <w:rFonts w:ascii="Arial" w:hAnsi="Arial" w:cs="Arial"/>
                <w:webHidden/>
                <w:sz w:val="20"/>
                <w:szCs w:val="20"/>
              </w:rPr>
              <w:fldChar w:fldCharType="end"/>
            </w:r>
          </w:hyperlink>
        </w:p>
        <w:p w14:paraId="35E62001"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204" w:history="1">
            <w:r w:rsidR="005C51A9" w:rsidRPr="005C51A9">
              <w:rPr>
                <w:rStyle w:val="Hyperlink"/>
                <w:rFonts w:ascii="Arial" w:hAnsi="Arial" w:cs="Arial"/>
                <w:sz w:val="20"/>
                <w:szCs w:val="20"/>
              </w:rPr>
              <w:t xml:space="preserve">7. OUTDADED WORKBOATS  </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_Toc423551204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69</w:t>
            </w:r>
            <w:r w:rsidR="005C51A9" w:rsidRPr="005C51A9">
              <w:rPr>
                <w:rFonts w:ascii="Arial" w:hAnsi="Arial" w:cs="Arial"/>
                <w:webHidden/>
                <w:sz w:val="20"/>
                <w:szCs w:val="20"/>
              </w:rPr>
              <w:fldChar w:fldCharType="end"/>
            </w:r>
          </w:hyperlink>
        </w:p>
        <w:p w14:paraId="35E62002"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206" w:history="1">
            <w:r w:rsidR="005C51A9" w:rsidRPr="005C51A9">
              <w:rPr>
                <w:rStyle w:val="Hyperlink"/>
                <w:rFonts w:ascii="Arial" w:hAnsi="Arial" w:cs="Arial"/>
                <w:sz w:val="20"/>
                <w:szCs w:val="20"/>
              </w:rPr>
              <w:t>8. PORT INFORMATION PUERTO CABELLO</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_Toc423551206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70</w:t>
            </w:r>
            <w:r w:rsidR="005C51A9" w:rsidRPr="005C51A9">
              <w:rPr>
                <w:rFonts w:ascii="Arial" w:hAnsi="Arial" w:cs="Arial"/>
                <w:webHidden/>
                <w:sz w:val="20"/>
                <w:szCs w:val="20"/>
              </w:rPr>
              <w:fldChar w:fldCharType="end"/>
            </w:r>
          </w:hyperlink>
        </w:p>
        <w:p w14:paraId="35E62003"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207" w:history="1">
            <w:r w:rsidR="005C51A9" w:rsidRPr="005C51A9">
              <w:rPr>
                <w:rStyle w:val="Hyperlink"/>
                <w:rFonts w:ascii="Arial" w:hAnsi="Arial" w:cs="Arial"/>
                <w:sz w:val="20"/>
                <w:szCs w:val="20"/>
              </w:rPr>
              <w:t>9. OVERVIEW SHIPPING AGENTS IN VENEZUELA</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_Toc423551207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72</w:t>
            </w:r>
            <w:r w:rsidR="005C51A9" w:rsidRPr="005C51A9">
              <w:rPr>
                <w:rFonts w:ascii="Arial" w:hAnsi="Arial" w:cs="Arial"/>
                <w:webHidden/>
                <w:sz w:val="20"/>
                <w:szCs w:val="20"/>
              </w:rPr>
              <w:fldChar w:fldCharType="end"/>
            </w:r>
          </w:hyperlink>
        </w:p>
        <w:p w14:paraId="35E62004"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208" w:history="1">
            <w:r w:rsidR="005C51A9" w:rsidRPr="005C51A9">
              <w:rPr>
                <w:rStyle w:val="Hyperlink"/>
                <w:rFonts w:ascii="Arial" w:hAnsi="Arial" w:cs="Arial"/>
                <w:sz w:val="20"/>
                <w:szCs w:val="20"/>
              </w:rPr>
              <w:t>10. CREATIVE CONTENT</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_Toc423551208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73</w:t>
            </w:r>
            <w:r w:rsidR="005C51A9" w:rsidRPr="005C51A9">
              <w:rPr>
                <w:rFonts w:ascii="Arial" w:hAnsi="Arial" w:cs="Arial"/>
                <w:webHidden/>
                <w:sz w:val="20"/>
                <w:szCs w:val="20"/>
              </w:rPr>
              <w:fldChar w:fldCharType="end"/>
            </w:r>
          </w:hyperlink>
        </w:p>
        <w:p w14:paraId="35E62005"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211" w:history="1">
            <w:r w:rsidR="005C51A9" w:rsidRPr="005C51A9">
              <w:rPr>
                <w:rStyle w:val="Hyperlink"/>
                <w:rFonts w:ascii="Arial" w:hAnsi="Arial" w:cs="Arial"/>
                <w:sz w:val="20"/>
                <w:szCs w:val="20"/>
              </w:rPr>
              <w:t>11. ESTIMATED BUDGET</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_Toc423551211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74</w:t>
            </w:r>
            <w:r w:rsidR="005C51A9" w:rsidRPr="005C51A9">
              <w:rPr>
                <w:rFonts w:ascii="Arial" w:hAnsi="Arial" w:cs="Arial"/>
                <w:webHidden/>
                <w:sz w:val="20"/>
                <w:szCs w:val="20"/>
              </w:rPr>
              <w:fldChar w:fldCharType="end"/>
            </w:r>
          </w:hyperlink>
        </w:p>
        <w:p w14:paraId="35E62006" w14:textId="77777777" w:rsidR="005C51A9" w:rsidRPr="005C51A9" w:rsidRDefault="00E7248F">
          <w:pPr>
            <w:pStyle w:val="Inhopg2"/>
            <w:tabs>
              <w:tab w:val="right" w:leader="dot" w:pos="9350"/>
            </w:tabs>
            <w:rPr>
              <w:rFonts w:ascii="Arial" w:eastAsiaTheme="minorEastAsia" w:hAnsi="Arial" w:cs="Arial"/>
              <w:sz w:val="20"/>
              <w:szCs w:val="20"/>
              <w:lang w:val="nl-NL" w:eastAsia="nl-NL"/>
            </w:rPr>
          </w:pPr>
          <w:hyperlink w:anchor="_Toc423551212" w:history="1">
            <w:r w:rsidR="005C51A9" w:rsidRPr="005C51A9">
              <w:rPr>
                <w:rStyle w:val="Hyperlink"/>
                <w:rFonts w:ascii="Arial" w:hAnsi="Arial" w:cs="Arial"/>
                <w:sz w:val="20"/>
                <w:szCs w:val="20"/>
              </w:rPr>
              <w:t>12. DATA EXCEL SHEET</w:t>
            </w:r>
            <w:r w:rsidR="005C51A9" w:rsidRPr="005C51A9">
              <w:rPr>
                <w:rFonts w:ascii="Arial" w:hAnsi="Arial" w:cs="Arial"/>
                <w:webHidden/>
                <w:sz w:val="20"/>
                <w:szCs w:val="20"/>
              </w:rPr>
              <w:tab/>
            </w:r>
            <w:r w:rsidR="005C51A9" w:rsidRPr="005C51A9">
              <w:rPr>
                <w:rFonts w:ascii="Arial" w:hAnsi="Arial" w:cs="Arial"/>
                <w:webHidden/>
                <w:sz w:val="20"/>
                <w:szCs w:val="20"/>
              </w:rPr>
              <w:fldChar w:fldCharType="begin"/>
            </w:r>
            <w:r w:rsidR="005C51A9" w:rsidRPr="005C51A9">
              <w:rPr>
                <w:rFonts w:ascii="Arial" w:hAnsi="Arial" w:cs="Arial"/>
                <w:webHidden/>
                <w:sz w:val="20"/>
                <w:szCs w:val="20"/>
              </w:rPr>
              <w:instrText xml:space="preserve"> PAGEREF _Toc423551212 \h </w:instrText>
            </w:r>
            <w:r w:rsidR="005C51A9" w:rsidRPr="005C51A9">
              <w:rPr>
                <w:rFonts w:ascii="Arial" w:hAnsi="Arial" w:cs="Arial"/>
                <w:webHidden/>
                <w:sz w:val="20"/>
                <w:szCs w:val="20"/>
              </w:rPr>
            </w:r>
            <w:r w:rsidR="005C51A9" w:rsidRPr="005C51A9">
              <w:rPr>
                <w:rFonts w:ascii="Arial" w:hAnsi="Arial" w:cs="Arial"/>
                <w:webHidden/>
                <w:sz w:val="20"/>
                <w:szCs w:val="20"/>
              </w:rPr>
              <w:fldChar w:fldCharType="separate"/>
            </w:r>
            <w:r w:rsidR="00992489">
              <w:rPr>
                <w:rFonts w:ascii="Arial" w:hAnsi="Arial" w:cs="Arial"/>
                <w:webHidden/>
                <w:sz w:val="20"/>
                <w:szCs w:val="20"/>
              </w:rPr>
              <w:t>75</w:t>
            </w:r>
            <w:r w:rsidR="005C51A9" w:rsidRPr="005C51A9">
              <w:rPr>
                <w:rFonts w:ascii="Arial" w:hAnsi="Arial" w:cs="Arial"/>
                <w:webHidden/>
                <w:sz w:val="20"/>
                <w:szCs w:val="20"/>
              </w:rPr>
              <w:fldChar w:fldCharType="end"/>
            </w:r>
          </w:hyperlink>
        </w:p>
        <w:p w14:paraId="35E62007" w14:textId="77777777" w:rsidR="00855C66" w:rsidRPr="004471C9" w:rsidRDefault="00855C66" w:rsidP="00CC2434">
          <w:pPr>
            <w:rPr>
              <w:rFonts w:ascii="Arial" w:hAnsi="Arial" w:cs="Arial"/>
            </w:rPr>
          </w:pPr>
          <w:r w:rsidRPr="005C51A9">
            <w:rPr>
              <w:rFonts w:ascii="Arial" w:hAnsi="Arial" w:cs="Arial"/>
              <w:b/>
              <w:bCs/>
              <w:sz w:val="20"/>
              <w:szCs w:val="20"/>
            </w:rPr>
            <w:fldChar w:fldCharType="end"/>
          </w:r>
        </w:p>
      </w:sdtContent>
    </w:sdt>
    <w:p w14:paraId="35E62008" w14:textId="77777777" w:rsidR="00AB435E" w:rsidRPr="004471C9" w:rsidRDefault="00AB435E" w:rsidP="00CC2434">
      <w:pPr>
        <w:rPr>
          <w:rStyle w:val="Kop1Char"/>
          <w:rFonts w:ascii="Arial" w:hAnsi="Arial" w:cs="Arial"/>
        </w:rPr>
      </w:pPr>
      <w:r w:rsidRPr="004471C9">
        <w:rPr>
          <w:rStyle w:val="Kop1Char"/>
          <w:rFonts w:ascii="Arial" w:hAnsi="Arial" w:cs="Arial"/>
        </w:rPr>
        <w:lastRenderedPageBreak/>
        <w:br w:type="page"/>
      </w:r>
    </w:p>
    <w:p w14:paraId="35E62009" w14:textId="77777777" w:rsidR="00AF3425" w:rsidRPr="004471C9" w:rsidRDefault="00AF3425" w:rsidP="00CC2434">
      <w:pPr>
        <w:rPr>
          <w:rStyle w:val="Kop1Char"/>
          <w:rFonts w:ascii="Arial" w:hAnsi="Arial" w:cs="Arial"/>
          <w:szCs w:val="26"/>
        </w:rPr>
      </w:pPr>
      <w:bookmarkStart w:id="2" w:name="_Toc423551126"/>
      <w:r w:rsidRPr="004471C9">
        <w:rPr>
          <w:rStyle w:val="Kop1Char"/>
          <w:rFonts w:ascii="Arial" w:hAnsi="Arial" w:cs="Arial"/>
          <w:szCs w:val="26"/>
        </w:rPr>
        <w:lastRenderedPageBreak/>
        <w:t>PREFACE</w:t>
      </w:r>
      <w:bookmarkEnd w:id="0"/>
      <w:bookmarkEnd w:id="2"/>
    </w:p>
    <w:p w14:paraId="35E6200A" w14:textId="77777777" w:rsidR="00F63799" w:rsidRPr="004471C9" w:rsidRDefault="00F63799" w:rsidP="00F63799">
      <w:pPr>
        <w:rPr>
          <w:rFonts w:ascii="Arial" w:hAnsi="Arial" w:cs="Arial"/>
          <w:sz w:val="20"/>
          <w:szCs w:val="20"/>
        </w:rPr>
      </w:pPr>
      <w:r w:rsidRPr="004471C9">
        <w:rPr>
          <w:rFonts w:ascii="Arial" w:hAnsi="Arial" w:cs="Arial"/>
          <w:sz w:val="20"/>
          <w:szCs w:val="20"/>
        </w:rPr>
        <w:t xml:space="preserve">This report is written as part of my graduation process and as an advisory report for the company Subsea Global Solutions (hereafter SGS). My name is Alessandro Angelone, I am 24 years old, and in the final stage of my current study International Business and Languages. </w:t>
      </w:r>
    </w:p>
    <w:p w14:paraId="35E6200B" w14:textId="77777777" w:rsidR="00F63799" w:rsidRPr="004471C9" w:rsidRDefault="00F63799" w:rsidP="00F63799">
      <w:pPr>
        <w:rPr>
          <w:rFonts w:ascii="Arial" w:hAnsi="Arial" w:cs="Arial"/>
          <w:sz w:val="20"/>
          <w:szCs w:val="20"/>
        </w:rPr>
      </w:pPr>
      <w:r w:rsidRPr="004471C9">
        <w:rPr>
          <w:rFonts w:ascii="Arial" w:hAnsi="Arial" w:cs="Arial"/>
          <w:sz w:val="20"/>
          <w:szCs w:val="20"/>
        </w:rPr>
        <w:t xml:space="preserve">During the period September 2014 until 16 January 2015, I did my graduation internship with SGS, which is situated in Curacao. The reason why I decided to do my internship here is particularly due to the company’s international character. In the past months, I had the opportunity to work in a professional and pleasant environment. During this period, I was assigned with a marketing and export plan based on the Venezuelan market. </w:t>
      </w:r>
    </w:p>
    <w:p w14:paraId="35E6200C" w14:textId="77777777" w:rsidR="00F63799" w:rsidRPr="004471C9" w:rsidRDefault="00F63799" w:rsidP="00F63799">
      <w:pPr>
        <w:rPr>
          <w:rFonts w:ascii="Arial" w:hAnsi="Arial" w:cs="Arial"/>
          <w:sz w:val="20"/>
          <w:szCs w:val="20"/>
        </w:rPr>
      </w:pPr>
      <w:r w:rsidRPr="004471C9">
        <w:rPr>
          <w:rFonts w:ascii="Arial" w:hAnsi="Arial" w:cs="Arial"/>
          <w:sz w:val="20"/>
          <w:szCs w:val="20"/>
        </w:rPr>
        <w:t xml:space="preserve">I am very grateful to have been involved in the daily work of SGS along with the opportunity to conduct my own research. It has been a great journey in which I learned a great deal and gained many new experiences. By means of this preface, I would like to thank all SGS’ employees and in particular Mr. Tim Duncan, who has given me the opportunity to do an internship within his company. This has been a great learning place for me, and I will definitely take the lessons learned with me in my future career. </w:t>
      </w:r>
    </w:p>
    <w:p w14:paraId="35E6200D" w14:textId="77777777" w:rsidR="00F63799" w:rsidRPr="004471C9" w:rsidRDefault="00F63799" w:rsidP="00F63799">
      <w:pPr>
        <w:rPr>
          <w:rFonts w:ascii="Arial" w:hAnsi="Arial" w:cs="Arial"/>
          <w:sz w:val="20"/>
          <w:szCs w:val="20"/>
        </w:rPr>
      </w:pPr>
      <w:r w:rsidRPr="004471C9">
        <w:rPr>
          <w:rFonts w:ascii="Arial" w:hAnsi="Arial" w:cs="Arial"/>
          <w:sz w:val="20"/>
          <w:szCs w:val="20"/>
        </w:rPr>
        <w:t>Furthermore, I would like to offer a special thanks to Claire Morres who has been my supervisor during my internship and guided me throughout the entire internship period. I would also like to thank Nerko Hadziarapovic who was my internship mentor at Hogeschool Utrecht for providing me with excellent feedback on my plan of approach and final report.</w:t>
      </w:r>
    </w:p>
    <w:p w14:paraId="35E6200E" w14:textId="77777777" w:rsidR="00F63799" w:rsidRPr="004471C9" w:rsidRDefault="00F63799" w:rsidP="00F63799">
      <w:pPr>
        <w:rPr>
          <w:rFonts w:ascii="Arial" w:hAnsi="Arial" w:cs="Arial"/>
          <w:sz w:val="20"/>
          <w:szCs w:val="20"/>
        </w:rPr>
      </w:pPr>
      <w:r w:rsidRPr="004471C9">
        <w:rPr>
          <w:rFonts w:ascii="Arial" w:hAnsi="Arial" w:cs="Arial"/>
          <w:sz w:val="20"/>
          <w:szCs w:val="20"/>
        </w:rPr>
        <w:t>Kind regards,</w:t>
      </w:r>
    </w:p>
    <w:p w14:paraId="35E6200F" w14:textId="77777777" w:rsidR="00F63799" w:rsidRPr="004471C9" w:rsidRDefault="00F63799" w:rsidP="00F63799">
      <w:pPr>
        <w:rPr>
          <w:rFonts w:ascii="Arial" w:hAnsi="Arial" w:cs="Arial"/>
          <w:sz w:val="20"/>
          <w:szCs w:val="20"/>
        </w:rPr>
      </w:pPr>
      <w:r w:rsidRPr="004471C9">
        <w:rPr>
          <w:rFonts w:ascii="Arial" w:hAnsi="Arial" w:cs="Arial"/>
          <w:sz w:val="20"/>
          <w:szCs w:val="20"/>
        </w:rPr>
        <w:t>Alessandro Angelone</w:t>
      </w:r>
    </w:p>
    <w:p w14:paraId="35E62010" w14:textId="77777777" w:rsidR="00F63799" w:rsidRPr="004471C9" w:rsidRDefault="00F63799">
      <w:pPr>
        <w:rPr>
          <w:rStyle w:val="Kop1Char"/>
          <w:rFonts w:ascii="Arial" w:hAnsi="Arial" w:cs="Arial"/>
        </w:rPr>
      </w:pPr>
      <w:r w:rsidRPr="004471C9">
        <w:rPr>
          <w:rStyle w:val="Kop1Char"/>
          <w:rFonts w:ascii="Arial" w:hAnsi="Arial" w:cs="Arial"/>
          <w:b w:val="0"/>
          <w:bCs w:val="0"/>
        </w:rPr>
        <w:br w:type="page"/>
      </w:r>
    </w:p>
    <w:p w14:paraId="35E62011" w14:textId="77777777" w:rsidR="00944D2A" w:rsidRPr="004471C9" w:rsidRDefault="002C2E8C" w:rsidP="000225EA">
      <w:pPr>
        <w:pStyle w:val="Kop1"/>
        <w:rPr>
          <w:rStyle w:val="Kop1Char"/>
          <w:rFonts w:ascii="Arial" w:hAnsi="Arial" w:cs="Arial"/>
          <w:b/>
        </w:rPr>
      </w:pPr>
      <w:bookmarkStart w:id="3" w:name="_Toc423551127"/>
      <w:r w:rsidRPr="004471C9">
        <w:rPr>
          <w:rStyle w:val="Kop1Char"/>
          <w:rFonts w:ascii="Arial" w:hAnsi="Arial" w:cs="Arial"/>
          <w:b/>
          <w:bCs/>
        </w:rPr>
        <w:lastRenderedPageBreak/>
        <w:t>EXECUTIVE SUMMARY</w:t>
      </w:r>
      <w:bookmarkEnd w:id="3"/>
      <w:r w:rsidR="00944D2A" w:rsidRPr="004471C9">
        <w:rPr>
          <w:rStyle w:val="Kop1Char"/>
          <w:rFonts w:ascii="Arial" w:hAnsi="Arial" w:cs="Arial"/>
          <w:b/>
          <w:bCs/>
        </w:rPr>
        <w:br/>
      </w:r>
    </w:p>
    <w:p w14:paraId="35E62012" w14:textId="77777777" w:rsidR="00B52611" w:rsidRPr="004471C9" w:rsidRDefault="0068377F" w:rsidP="000225EA">
      <w:pPr>
        <w:rPr>
          <w:rFonts w:ascii="Arial" w:hAnsi="Arial" w:cs="Arial"/>
          <w:sz w:val="20"/>
          <w:szCs w:val="20"/>
        </w:rPr>
      </w:pPr>
      <w:r w:rsidRPr="004471C9">
        <w:rPr>
          <w:rFonts w:ascii="Arial" w:hAnsi="Arial" w:cs="Arial"/>
          <w:sz w:val="20"/>
          <w:szCs w:val="20"/>
        </w:rPr>
        <w:t xml:space="preserve">SGS is an international commercial diving company that specialises in underwater ship repair and maintenance. Through </w:t>
      </w:r>
      <w:r w:rsidR="008C6C70" w:rsidRPr="004471C9">
        <w:rPr>
          <w:rFonts w:ascii="Arial" w:hAnsi="Arial" w:cs="Arial"/>
          <w:sz w:val="20"/>
          <w:szCs w:val="20"/>
        </w:rPr>
        <w:t xml:space="preserve">their </w:t>
      </w:r>
      <w:r w:rsidRPr="004471C9">
        <w:rPr>
          <w:rFonts w:ascii="Arial" w:hAnsi="Arial" w:cs="Arial"/>
          <w:sz w:val="20"/>
          <w:szCs w:val="20"/>
        </w:rPr>
        <w:t>extensive, globally recognized network of service stations, offices and local assets</w:t>
      </w:r>
      <w:r w:rsidR="001327AB" w:rsidRPr="004471C9">
        <w:rPr>
          <w:rFonts w:ascii="Arial" w:hAnsi="Arial" w:cs="Arial"/>
          <w:sz w:val="20"/>
          <w:szCs w:val="20"/>
        </w:rPr>
        <w:t>,</w:t>
      </w:r>
      <w:r w:rsidRPr="004471C9">
        <w:rPr>
          <w:rFonts w:ascii="Arial" w:hAnsi="Arial" w:cs="Arial"/>
          <w:sz w:val="20"/>
          <w:szCs w:val="20"/>
        </w:rPr>
        <w:t xml:space="preserve"> SGS is able to provide </w:t>
      </w:r>
      <w:r w:rsidR="001327AB" w:rsidRPr="004471C9">
        <w:rPr>
          <w:rFonts w:ascii="Arial" w:hAnsi="Arial" w:cs="Arial"/>
          <w:sz w:val="20"/>
          <w:szCs w:val="20"/>
        </w:rPr>
        <w:t xml:space="preserve">excellent </w:t>
      </w:r>
      <w:r w:rsidR="008C6C70" w:rsidRPr="004471C9">
        <w:rPr>
          <w:rFonts w:ascii="Arial" w:hAnsi="Arial" w:cs="Arial"/>
          <w:sz w:val="20"/>
          <w:szCs w:val="20"/>
        </w:rPr>
        <w:t xml:space="preserve">ship solutions to ship managers at any location. </w:t>
      </w:r>
      <w:r w:rsidR="00B52611" w:rsidRPr="004471C9">
        <w:rPr>
          <w:rFonts w:ascii="Arial" w:hAnsi="Arial" w:cs="Arial"/>
          <w:sz w:val="20"/>
          <w:szCs w:val="20"/>
        </w:rPr>
        <w:t xml:space="preserve">Currently, </w:t>
      </w:r>
      <w:r w:rsidR="008C6C70" w:rsidRPr="004471C9">
        <w:rPr>
          <w:rFonts w:ascii="Arial" w:hAnsi="Arial" w:cs="Arial"/>
          <w:sz w:val="20"/>
          <w:szCs w:val="20"/>
        </w:rPr>
        <w:t xml:space="preserve">SGS is expanding their </w:t>
      </w:r>
      <w:r w:rsidR="00B52611" w:rsidRPr="004471C9">
        <w:rPr>
          <w:rFonts w:ascii="Arial" w:hAnsi="Arial" w:cs="Arial"/>
          <w:sz w:val="20"/>
          <w:szCs w:val="20"/>
        </w:rPr>
        <w:t>footprints</w:t>
      </w:r>
      <w:r w:rsidR="008C6C70" w:rsidRPr="004471C9">
        <w:rPr>
          <w:rFonts w:ascii="Arial" w:hAnsi="Arial" w:cs="Arial"/>
          <w:sz w:val="20"/>
          <w:szCs w:val="20"/>
        </w:rPr>
        <w:t xml:space="preserve"> into more and more global </w:t>
      </w:r>
      <w:r w:rsidR="00B52611" w:rsidRPr="004471C9">
        <w:rPr>
          <w:rFonts w:ascii="Arial" w:hAnsi="Arial" w:cs="Arial"/>
          <w:sz w:val="20"/>
          <w:szCs w:val="20"/>
        </w:rPr>
        <w:t xml:space="preserve">locations </w:t>
      </w:r>
      <w:r w:rsidR="002A1FA5" w:rsidRPr="004471C9">
        <w:rPr>
          <w:rFonts w:ascii="Arial" w:hAnsi="Arial" w:cs="Arial"/>
          <w:sz w:val="20"/>
          <w:szCs w:val="20"/>
        </w:rPr>
        <w:t xml:space="preserve">to serve their clients </w:t>
      </w:r>
      <w:r w:rsidR="00B52611" w:rsidRPr="004471C9">
        <w:rPr>
          <w:rFonts w:ascii="Arial" w:hAnsi="Arial" w:cs="Arial"/>
          <w:sz w:val="20"/>
          <w:szCs w:val="20"/>
        </w:rPr>
        <w:t>around the world. With this plan, the first steps are made to expand their opera</w:t>
      </w:r>
      <w:r w:rsidR="002A1FA5" w:rsidRPr="004471C9">
        <w:rPr>
          <w:rFonts w:ascii="Arial" w:hAnsi="Arial" w:cs="Arial"/>
          <w:sz w:val="20"/>
          <w:szCs w:val="20"/>
        </w:rPr>
        <w:t>tions into a new geographical market</w:t>
      </w:r>
      <w:r w:rsidR="00B52611" w:rsidRPr="004471C9">
        <w:rPr>
          <w:rFonts w:ascii="Arial" w:hAnsi="Arial" w:cs="Arial"/>
          <w:sz w:val="20"/>
          <w:szCs w:val="20"/>
        </w:rPr>
        <w:t>. This research</w:t>
      </w:r>
      <w:r w:rsidR="00FE2652" w:rsidRPr="004471C9">
        <w:rPr>
          <w:rFonts w:ascii="Arial" w:hAnsi="Arial" w:cs="Arial"/>
          <w:sz w:val="20"/>
          <w:szCs w:val="20"/>
        </w:rPr>
        <w:t>, commissioned by the Curacao division,</w:t>
      </w:r>
      <w:r w:rsidR="00B52611" w:rsidRPr="004471C9">
        <w:rPr>
          <w:rFonts w:ascii="Arial" w:hAnsi="Arial" w:cs="Arial"/>
          <w:sz w:val="20"/>
          <w:szCs w:val="20"/>
        </w:rPr>
        <w:t xml:space="preserve"> was carried </w:t>
      </w:r>
      <w:r w:rsidR="00FE2652" w:rsidRPr="004471C9">
        <w:rPr>
          <w:rFonts w:ascii="Arial" w:hAnsi="Arial" w:cs="Arial"/>
          <w:sz w:val="20"/>
          <w:szCs w:val="20"/>
        </w:rPr>
        <w:t>out to</w:t>
      </w:r>
      <w:r w:rsidR="00B52611" w:rsidRPr="004471C9">
        <w:rPr>
          <w:rFonts w:ascii="Arial" w:hAnsi="Arial" w:cs="Arial"/>
          <w:sz w:val="20"/>
          <w:szCs w:val="20"/>
        </w:rPr>
        <w:t xml:space="preserve"> examine the market opportunities and to describe the necessary steps to </w:t>
      </w:r>
      <w:r w:rsidR="002A1FA5" w:rsidRPr="004471C9">
        <w:rPr>
          <w:rFonts w:ascii="Arial" w:hAnsi="Arial" w:cs="Arial"/>
          <w:sz w:val="20"/>
          <w:szCs w:val="20"/>
        </w:rPr>
        <w:t>enter the Venezuelan market.</w:t>
      </w:r>
    </w:p>
    <w:p w14:paraId="35E62013" w14:textId="77777777" w:rsidR="001327AB" w:rsidRPr="004471C9" w:rsidRDefault="001C6829" w:rsidP="000225EA">
      <w:pPr>
        <w:rPr>
          <w:rFonts w:ascii="Arial" w:hAnsi="Arial" w:cs="Arial"/>
          <w:sz w:val="20"/>
          <w:szCs w:val="20"/>
        </w:rPr>
      </w:pPr>
      <w:r w:rsidRPr="004471C9">
        <w:rPr>
          <w:rFonts w:ascii="Arial" w:hAnsi="Arial" w:cs="Arial"/>
          <w:sz w:val="20"/>
          <w:szCs w:val="20"/>
        </w:rPr>
        <w:t>The Global shipping market is growing alongside the Venezuelan shipping market. In 2013, the Venezuelan</w:t>
      </w:r>
      <w:r w:rsidR="007D66D8" w:rsidRPr="004471C9">
        <w:rPr>
          <w:rFonts w:ascii="Arial" w:hAnsi="Arial" w:cs="Arial"/>
          <w:sz w:val="20"/>
          <w:szCs w:val="20"/>
        </w:rPr>
        <w:t xml:space="preserve"> market has grown with 7</w:t>
      </w:r>
      <w:r w:rsidRPr="004471C9">
        <w:rPr>
          <w:rFonts w:ascii="Arial" w:hAnsi="Arial" w:cs="Arial"/>
          <w:sz w:val="20"/>
          <w:szCs w:val="20"/>
        </w:rPr>
        <w:t xml:space="preserve">.90% compared with the previous year. The market is expected to grow further particularly due to the expansion of the Panama Canal, which can double the number of ships accessing Caribbean and South-American ports. </w:t>
      </w:r>
      <w:r w:rsidR="001327AB" w:rsidRPr="004471C9">
        <w:rPr>
          <w:rFonts w:ascii="Arial" w:hAnsi="Arial" w:cs="Arial"/>
          <w:sz w:val="20"/>
          <w:szCs w:val="20"/>
        </w:rPr>
        <w:t>The port of Puerto Cabello is the most interesting location for SGS’s underwater services. The r</w:t>
      </w:r>
      <w:r w:rsidR="00B9228A" w:rsidRPr="004471C9">
        <w:rPr>
          <w:rFonts w:ascii="Arial" w:hAnsi="Arial" w:cs="Arial"/>
          <w:sz w:val="20"/>
          <w:szCs w:val="20"/>
        </w:rPr>
        <w:t>eason behind this popularity is</w:t>
      </w:r>
      <w:r w:rsidR="001327AB" w:rsidRPr="004471C9">
        <w:rPr>
          <w:rFonts w:ascii="Arial" w:hAnsi="Arial" w:cs="Arial"/>
          <w:sz w:val="20"/>
          <w:szCs w:val="20"/>
        </w:rPr>
        <w:t xml:space="preserve"> due to the fact that this port is recognized as the largest port in Venezuela.</w:t>
      </w:r>
      <w:r w:rsidR="00421974" w:rsidRPr="004471C9">
        <w:rPr>
          <w:rFonts w:ascii="Arial" w:hAnsi="Arial" w:cs="Arial"/>
          <w:sz w:val="20"/>
          <w:szCs w:val="20"/>
        </w:rPr>
        <w:t xml:space="preserve"> Puerto Cabello, together</w:t>
      </w:r>
      <w:r w:rsidR="001327AB" w:rsidRPr="004471C9">
        <w:rPr>
          <w:rFonts w:ascii="Arial" w:hAnsi="Arial" w:cs="Arial"/>
          <w:sz w:val="20"/>
          <w:szCs w:val="20"/>
        </w:rPr>
        <w:t xml:space="preserve"> with three other investigated ports, Maracaibo, Puerto la Cruz and Punto Fijo</w:t>
      </w:r>
      <w:r w:rsidR="00421974" w:rsidRPr="004471C9">
        <w:rPr>
          <w:rFonts w:ascii="Arial" w:hAnsi="Arial" w:cs="Arial"/>
          <w:sz w:val="20"/>
          <w:szCs w:val="20"/>
        </w:rPr>
        <w:t>,</w:t>
      </w:r>
      <w:r w:rsidR="001327AB" w:rsidRPr="004471C9">
        <w:rPr>
          <w:rFonts w:ascii="Arial" w:hAnsi="Arial" w:cs="Arial"/>
          <w:sz w:val="20"/>
          <w:szCs w:val="20"/>
        </w:rPr>
        <w:t xml:space="preserve"> has a </w:t>
      </w:r>
      <w:r w:rsidR="00187B66" w:rsidRPr="004471C9">
        <w:rPr>
          <w:rFonts w:ascii="Arial" w:hAnsi="Arial" w:cs="Arial"/>
          <w:sz w:val="20"/>
          <w:szCs w:val="20"/>
        </w:rPr>
        <w:t xml:space="preserve">total </w:t>
      </w:r>
      <w:r w:rsidR="001327AB" w:rsidRPr="004471C9">
        <w:rPr>
          <w:rFonts w:ascii="Arial" w:hAnsi="Arial" w:cs="Arial"/>
          <w:sz w:val="20"/>
          <w:szCs w:val="20"/>
        </w:rPr>
        <w:t>market potential of 2991 unique vessels. Since Puerto Cabello is considered as the main port in Venezuela, the decision has been made to station the new workboat in this port. From this tactical location in the centre of the country, SGS can easily access neighbouring ports to carry out their operations.</w:t>
      </w:r>
    </w:p>
    <w:p w14:paraId="35E62014" w14:textId="77777777" w:rsidR="00476906" w:rsidRPr="004471C9" w:rsidRDefault="005651BC" w:rsidP="000225EA">
      <w:pPr>
        <w:rPr>
          <w:rFonts w:ascii="Arial" w:hAnsi="Arial" w:cs="Arial"/>
          <w:sz w:val="20"/>
          <w:szCs w:val="20"/>
        </w:rPr>
      </w:pPr>
      <w:r w:rsidRPr="004471C9">
        <w:rPr>
          <w:rFonts w:ascii="Arial" w:hAnsi="Arial" w:cs="Arial"/>
          <w:sz w:val="20"/>
          <w:szCs w:val="20"/>
        </w:rPr>
        <w:t>When looking at the most important char</w:t>
      </w:r>
      <w:r w:rsidR="007D66D8" w:rsidRPr="004471C9">
        <w:rPr>
          <w:rFonts w:ascii="Arial" w:hAnsi="Arial" w:cs="Arial"/>
          <w:sz w:val="20"/>
          <w:szCs w:val="20"/>
        </w:rPr>
        <w:t>acteristics of the target group in Venezuela, the following conclusions can be drawn: First, there exists a high demand for underwater services. Second, ship managers are particularly interested in hull cleaning and inspection services.</w:t>
      </w:r>
      <w:r w:rsidR="002A7663" w:rsidRPr="004471C9">
        <w:rPr>
          <w:rFonts w:ascii="Arial" w:hAnsi="Arial" w:cs="Arial"/>
          <w:sz w:val="20"/>
          <w:szCs w:val="20"/>
        </w:rPr>
        <w:t xml:space="preserve"> Third, the largest segment of clients each manages 20 – 39 vessels.</w:t>
      </w:r>
      <w:r w:rsidR="007D66D8" w:rsidRPr="004471C9">
        <w:rPr>
          <w:rFonts w:ascii="Arial" w:hAnsi="Arial" w:cs="Arial"/>
          <w:sz w:val="20"/>
          <w:szCs w:val="20"/>
        </w:rPr>
        <w:t xml:space="preserve"> Lastly, the origin of the majority of the potential clients in consecutive order are situated in the following nations: Greece, the United Kingdom, Germany, Singapore, Cyprus, Venezuela and Russia. </w:t>
      </w:r>
      <w:r w:rsidR="00476906" w:rsidRPr="004471C9">
        <w:rPr>
          <w:rFonts w:ascii="Arial" w:hAnsi="Arial" w:cs="Arial"/>
          <w:sz w:val="20"/>
          <w:szCs w:val="20"/>
        </w:rPr>
        <w:t>Since</w:t>
      </w:r>
      <w:r w:rsidR="0088016A" w:rsidRPr="004471C9">
        <w:rPr>
          <w:rFonts w:ascii="Arial" w:hAnsi="Arial" w:cs="Arial"/>
          <w:sz w:val="20"/>
          <w:szCs w:val="20"/>
        </w:rPr>
        <w:t xml:space="preserve"> the company has sales agents operating in each country</w:t>
      </w:r>
      <w:r w:rsidR="00476906" w:rsidRPr="004471C9">
        <w:rPr>
          <w:rFonts w:ascii="Arial" w:hAnsi="Arial" w:cs="Arial"/>
          <w:sz w:val="20"/>
          <w:szCs w:val="20"/>
        </w:rPr>
        <w:t>,</w:t>
      </w:r>
      <w:r w:rsidR="0088016A" w:rsidRPr="004471C9">
        <w:rPr>
          <w:rFonts w:ascii="Arial" w:hAnsi="Arial" w:cs="Arial"/>
          <w:sz w:val="20"/>
          <w:szCs w:val="20"/>
        </w:rPr>
        <w:t xml:space="preserve"> except for the United Kingdom and Venezuela. </w:t>
      </w:r>
      <w:r w:rsidR="00476906" w:rsidRPr="004471C9">
        <w:rPr>
          <w:rFonts w:ascii="Arial" w:hAnsi="Arial" w:cs="Arial"/>
          <w:sz w:val="20"/>
          <w:szCs w:val="20"/>
        </w:rPr>
        <w:t>It is advisable to enter the Venezuelan market with two new sales agents: one from the United Kingdom and one from Venezuela.</w:t>
      </w:r>
    </w:p>
    <w:p w14:paraId="35E62015" w14:textId="77777777" w:rsidR="001327AB" w:rsidRPr="004471C9" w:rsidRDefault="001C6829" w:rsidP="000225EA">
      <w:pPr>
        <w:rPr>
          <w:rFonts w:ascii="Arial" w:hAnsi="Arial" w:cs="Arial"/>
          <w:sz w:val="20"/>
          <w:szCs w:val="20"/>
        </w:rPr>
      </w:pPr>
      <w:r w:rsidRPr="004471C9">
        <w:rPr>
          <w:rFonts w:ascii="Arial" w:hAnsi="Arial" w:cs="Arial"/>
          <w:sz w:val="20"/>
          <w:szCs w:val="20"/>
        </w:rPr>
        <w:t xml:space="preserve">Although the Venezuelan market is growing, it is also recognized as a competitive market for commercial diving companies. With 45 locally situated companies and a number of worldwide </w:t>
      </w:r>
      <w:r w:rsidRPr="004471C9">
        <w:rPr>
          <w:rFonts w:ascii="Arial" w:hAnsi="Arial" w:cs="Arial"/>
          <w:sz w:val="20"/>
          <w:szCs w:val="20"/>
        </w:rPr>
        <w:lastRenderedPageBreak/>
        <w:t xml:space="preserve">competitors, SGS will face some serious competition. Nevertheless SGS has obtained a favourable position in the region due to their established name, reputation and aggressive marketing strategy. </w:t>
      </w:r>
      <w:r w:rsidR="001327AB" w:rsidRPr="004471C9">
        <w:rPr>
          <w:rFonts w:ascii="Arial" w:hAnsi="Arial" w:cs="Arial"/>
          <w:sz w:val="20"/>
          <w:szCs w:val="20"/>
        </w:rPr>
        <w:t>At this moment</w:t>
      </w:r>
      <w:r w:rsidR="00FE2652" w:rsidRPr="004471C9">
        <w:rPr>
          <w:rFonts w:ascii="Arial" w:hAnsi="Arial" w:cs="Arial"/>
          <w:sz w:val="20"/>
          <w:szCs w:val="20"/>
        </w:rPr>
        <w:t xml:space="preserve">, </w:t>
      </w:r>
      <w:r w:rsidRPr="004471C9">
        <w:rPr>
          <w:rFonts w:ascii="Arial" w:hAnsi="Arial" w:cs="Arial"/>
          <w:sz w:val="20"/>
          <w:szCs w:val="20"/>
        </w:rPr>
        <w:t xml:space="preserve">Hydrex, UMC-International and Avimar are considered as the main competitors. </w:t>
      </w:r>
      <w:r w:rsidR="00476906" w:rsidRPr="004471C9">
        <w:rPr>
          <w:rFonts w:ascii="Arial" w:hAnsi="Arial" w:cs="Arial"/>
          <w:sz w:val="20"/>
          <w:szCs w:val="20"/>
        </w:rPr>
        <w:t>When examining</w:t>
      </w:r>
      <w:r w:rsidR="00B91255" w:rsidRPr="004471C9">
        <w:rPr>
          <w:rFonts w:ascii="Arial" w:hAnsi="Arial" w:cs="Arial"/>
          <w:sz w:val="20"/>
          <w:szCs w:val="20"/>
        </w:rPr>
        <w:t xml:space="preserve"> other relevant trends in the industry it </w:t>
      </w:r>
      <w:r w:rsidR="00476906" w:rsidRPr="004471C9">
        <w:rPr>
          <w:rFonts w:ascii="Arial" w:hAnsi="Arial" w:cs="Arial"/>
          <w:sz w:val="20"/>
          <w:szCs w:val="20"/>
        </w:rPr>
        <w:t>is apparent</w:t>
      </w:r>
      <w:r w:rsidR="00B91255" w:rsidRPr="004471C9">
        <w:rPr>
          <w:rFonts w:ascii="Arial" w:hAnsi="Arial" w:cs="Arial"/>
          <w:sz w:val="20"/>
          <w:szCs w:val="20"/>
        </w:rPr>
        <w:t xml:space="preserve"> that the threat of complementary services in Venezuela is low. There is only one dry-docking station, which is located in the port of Puerto Cabello. However, Venezuela’s ecological situation is something that can be seen as a threat</w:t>
      </w:r>
      <w:r w:rsidRPr="004471C9">
        <w:rPr>
          <w:rFonts w:ascii="Arial" w:hAnsi="Arial" w:cs="Arial"/>
          <w:sz w:val="20"/>
          <w:szCs w:val="20"/>
        </w:rPr>
        <w:t>. On the one hand</w:t>
      </w:r>
      <w:r w:rsidR="00716A46" w:rsidRPr="004471C9">
        <w:rPr>
          <w:rFonts w:ascii="Arial" w:hAnsi="Arial" w:cs="Arial"/>
          <w:sz w:val="20"/>
          <w:szCs w:val="20"/>
        </w:rPr>
        <w:t>, oil affected and polluted waters</w:t>
      </w:r>
      <w:r w:rsidRPr="004471C9">
        <w:rPr>
          <w:rFonts w:ascii="Arial" w:hAnsi="Arial" w:cs="Arial"/>
          <w:sz w:val="20"/>
          <w:szCs w:val="20"/>
        </w:rPr>
        <w:t xml:space="preserve"> </w:t>
      </w:r>
      <w:r w:rsidR="004A55E0" w:rsidRPr="004471C9">
        <w:rPr>
          <w:rFonts w:ascii="Arial" w:hAnsi="Arial" w:cs="Arial"/>
          <w:sz w:val="20"/>
          <w:szCs w:val="20"/>
        </w:rPr>
        <w:t xml:space="preserve">in Venezuela </w:t>
      </w:r>
      <w:r w:rsidRPr="004471C9">
        <w:rPr>
          <w:rFonts w:ascii="Arial" w:hAnsi="Arial" w:cs="Arial"/>
          <w:sz w:val="20"/>
          <w:szCs w:val="20"/>
        </w:rPr>
        <w:t xml:space="preserve">offers the company great cleaning opportunities, but on the other hand it has resulted in the fact that </w:t>
      </w:r>
      <w:r w:rsidR="00C97D29" w:rsidRPr="004471C9">
        <w:rPr>
          <w:rFonts w:ascii="Arial" w:hAnsi="Arial" w:cs="Arial"/>
          <w:sz w:val="20"/>
          <w:szCs w:val="20"/>
        </w:rPr>
        <w:t>they</w:t>
      </w:r>
      <w:r w:rsidRPr="004471C9">
        <w:rPr>
          <w:rFonts w:ascii="Arial" w:hAnsi="Arial" w:cs="Arial"/>
          <w:sz w:val="20"/>
          <w:szCs w:val="20"/>
        </w:rPr>
        <w:t xml:space="preserve"> are not permitted to perform (hull) cleaning operations in the Maracaibo port.</w:t>
      </w:r>
    </w:p>
    <w:p w14:paraId="35E62016" w14:textId="77777777" w:rsidR="00B91255" w:rsidRPr="004471C9" w:rsidRDefault="0047504D" w:rsidP="000225EA">
      <w:pPr>
        <w:rPr>
          <w:rFonts w:ascii="Arial" w:hAnsi="Arial" w:cs="Arial"/>
          <w:sz w:val="20"/>
          <w:szCs w:val="20"/>
        </w:rPr>
      </w:pPr>
      <w:r w:rsidRPr="004471C9">
        <w:rPr>
          <w:rFonts w:ascii="Arial" w:hAnsi="Arial" w:cs="Arial"/>
          <w:sz w:val="20"/>
          <w:szCs w:val="20"/>
        </w:rPr>
        <w:t xml:space="preserve">When </w:t>
      </w:r>
      <w:r w:rsidR="00B9228A" w:rsidRPr="004471C9">
        <w:rPr>
          <w:rFonts w:ascii="Arial" w:hAnsi="Arial" w:cs="Arial"/>
          <w:sz w:val="20"/>
          <w:szCs w:val="20"/>
        </w:rPr>
        <w:t xml:space="preserve">SGS </w:t>
      </w:r>
      <w:r w:rsidR="00A870BD" w:rsidRPr="004471C9">
        <w:rPr>
          <w:rFonts w:ascii="Arial" w:hAnsi="Arial" w:cs="Arial"/>
          <w:sz w:val="20"/>
          <w:szCs w:val="20"/>
        </w:rPr>
        <w:t xml:space="preserve">follows all the recommended steps and advices </w:t>
      </w:r>
      <w:r w:rsidR="003970BF">
        <w:rPr>
          <w:rFonts w:ascii="Arial" w:hAnsi="Arial" w:cs="Arial"/>
          <w:sz w:val="20"/>
          <w:szCs w:val="20"/>
        </w:rPr>
        <w:t>as discussed in the</w:t>
      </w:r>
      <w:r w:rsidR="00A870BD" w:rsidRPr="004471C9">
        <w:rPr>
          <w:rFonts w:ascii="Arial" w:hAnsi="Arial" w:cs="Arial"/>
          <w:sz w:val="20"/>
          <w:szCs w:val="20"/>
        </w:rPr>
        <w:t xml:space="preserve"> implementation</w:t>
      </w:r>
      <w:r w:rsidR="005651BC" w:rsidRPr="004471C9">
        <w:rPr>
          <w:rFonts w:ascii="Arial" w:hAnsi="Arial" w:cs="Arial"/>
          <w:sz w:val="20"/>
          <w:szCs w:val="20"/>
        </w:rPr>
        <w:t xml:space="preserve"> part of this report</w:t>
      </w:r>
      <w:r w:rsidRPr="004471C9">
        <w:rPr>
          <w:rFonts w:ascii="Arial" w:hAnsi="Arial" w:cs="Arial"/>
          <w:sz w:val="20"/>
          <w:szCs w:val="20"/>
        </w:rPr>
        <w:t xml:space="preserve"> .</w:t>
      </w:r>
      <w:r w:rsidR="00476906" w:rsidRPr="004471C9">
        <w:rPr>
          <w:rFonts w:ascii="Arial" w:hAnsi="Arial" w:cs="Arial"/>
          <w:sz w:val="20"/>
          <w:szCs w:val="20"/>
        </w:rPr>
        <w:t xml:space="preserve">The company </w:t>
      </w:r>
      <w:r w:rsidR="00A870BD" w:rsidRPr="004471C9">
        <w:rPr>
          <w:rFonts w:ascii="Arial" w:hAnsi="Arial" w:cs="Arial"/>
          <w:sz w:val="20"/>
          <w:szCs w:val="20"/>
        </w:rPr>
        <w:t>will be able to reach</w:t>
      </w:r>
      <w:r w:rsidR="005651BC" w:rsidRPr="004471C9">
        <w:rPr>
          <w:rFonts w:ascii="Arial" w:hAnsi="Arial" w:cs="Arial"/>
          <w:sz w:val="20"/>
          <w:szCs w:val="20"/>
        </w:rPr>
        <w:t xml:space="preserve"> out to</w:t>
      </w:r>
      <w:r w:rsidR="00A870BD" w:rsidRPr="004471C9">
        <w:rPr>
          <w:rFonts w:ascii="Arial" w:hAnsi="Arial" w:cs="Arial"/>
          <w:sz w:val="20"/>
          <w:szCs w:val="20"/>
        </w:rPr>
        <w:t xml:space="preserve"> their goal to increase their annual business operations with 10% in 2016. Expected is that </w:t>
      </w:r>
      <w:r w:rsidR="00476906" w:rsidRPr="004471C9">
        <w:rPr>
          <w:rFonts w:ascii="Arial" w:hAnsi="Arial" w:cs="Arial"/>
          <w:sz w:val="20"/>
          <w:szCs w:val="20"/>
        </w:rPr>
        <w:t xml:space="preserve">in the first year 28 diving operations </w:t>
      </w:r>
      <w:r w:rsidR="002A1FA5" w:rsidRPr="004471C9">
        <w:rPr>
          <w:rFonts w:ascii="Arial" w:hAnsi="Arial" w:cs="Arial"/>
          <w:sz w:val="20"/>
          <w:szCs w:val="20"/>
        </w:rPr>
        <w:t xml:space="preserve">are carried </w:t>
      </w:r>
      <w:r w:rsidR="008170C7" w:rsidRPr="004471C9">
        <w:rPr>
          <w:rFonts w:ascii="Arial" w:hAnsi="Arial" w:cs="Arial"/>
          <w:sz w:val="20"/>
          <w:szCs w:val="20"/>
        </w:rPr>
        <w:t>out with an estimated revenue of $420.000.</w:t>
      </w:r>
    </w:p>
    <w:p w14:paraId="35E62017" w14:textId="77777777" w:rsidR="002B3062" w:rsidRPr="004471C9" w:rsidRDefault="002B3062" w:rsidP="001327AB">
      <w:pPr>
        <w:rPr>
          <w:rStyle w:val="Kop1Char"/>
          <w:rFonts w:ascii="Arial" w:hAnsi="Arial" w:cs="Arial"/>
          <w:b w:val="0"/>
        </w:rPr>
      </w:pPr>
    </w:p>
    <w:p w14:paraId="35E62018" w14:textId="77777777" w:rsidR="00F3644C" w:rsidRPr="004471C9" w:rsidRDefault="0059261C" w:rsidP="0059261C">
      <w:pPr>
        <w:pStyle w:val="Kop1"/>
        <w:rPr>
          <w:rFonts w:ascii="Arial" w:hAnsi="Arial" w:cs="Arial"/>
        </w:rPr>
      </w:pPr>
      <w:bookmarkStart w:id="4" w:name="_Toc423551128"/>
      <w:r w:rsidRPr="004471C9">
        <w:rPr>
          <w:rFonts w:ascii="Arial" w:hAnsi="Arial" w:cs="Arial"/>
        </w:rPr>
        <w:t>INTRODUCTION</w:t>
      </w:r>
      <w:bookmarkEnd w:id="4"/>
      <w:r w:rsidRPr="004471C9">
        <w:rPr>
          <w:rFonts w:ascii="Arial" w:hAnsi="Arial" w:cs="Arial"/>
        </w:rPr>
        <w:br/>
      </w:r>
    </w:p>
    <w:p w14:paraId="35E62019" w14:textId="77777777" w:rsidR="00F63799" w:rsidRPr="004471C9" w:rsidRDefault="00F63799" w:rsidP="000225EA">
      <w:pPr>
        <w:rPr>
          <w:rFonts w:ascii="Arial" w:hAnsi="Arial" w:cs="Arial"/>
          <w:sz w:val="20"/>
          <w:szCs w:val="20"/>
        </w:rPr>
      </w:pPr>
      <w:r w:rsidRPr="004471C9">
        <w:rPr>
          <w:rFonts w:ascii="Arial" w:hAnsi="Arial" w:cs="Arial"/>
          <w:sz w:val="20"/>
          <w:szCs w:val="20"/>
        </w:rPr>
        <w:t xml:space="preserve">Many students and tourists visit Curacao, as it is known for its beautiful beaches, perfect weather conditions, and clear waters. Yet, most people are not aware that there is an ongoing and growing business in these crystal-clear waters. Because Curacao is also the home of SGS, formerly known as Miami Diver International, an international commercial diving company that specialises in underwater ship maintenance and repair. </w:t>
      </w:r>
    </w:p>
    <w:p w14:paraId="35E6201A" w14:textId="77777777" w:rsidR="00F63799" w:rsidRPr="004471C9" w:rsidRDefault="00F63799" w:rsidP="000225EA">
      <w:pPr>
        <w:rPr>
          <w:rFonts w:ascii="Arial" w:hAnsi="Arial" w:cs="Arial"/>
          <w:sz w:val="20"/>
          <w:szCs w:val="20"/>
        </w:rPr>
      </w:pPr>
      <w:r w:rsidRPr="004471C9">
        <w:rPr>
          <w:rFonts w:ascii="Arial" w:hAnsi="Arial" w:cs="Arial"/>
          <w:sz w:val="20"/>
          <w:szCs w:val="20"/>
        </w:rPr>
        <w:t xml:space="preserve">Mr. Tim Duncan, the general manager, brought the company to life in 1997. He was born in the United Kingdom, and all his life he had one dream and passion, namely to become a commercial diver. After working some years in Curacao as a commercial diver, he started to realise that he was ready to start his own business. Unfortunately, due to local laws and not having the right papers, he was not able to start a company fully on his own and, thus, he started cooperating with a local businessman born on Curacao. Ever since, they had an alliance with the </w:t>
      </w:r>
      <w:r w:rsidR="0033431C" w:rsidRPr="004471C9">
        <w:rPr>
          <w:rFonts w:ascii="Arial" w:hAnsi="Arial" w:cs="Arial"/>
          <w:sz w:val="20"/>
          <w:szCs w:val="20"/>
        </w:rPr>
        <w:t xml:space="preserve">global </w:t>
      </w:r>
      <w:r w:rsidRPr="004471C9">
        <w:rPr>
          <w:rFonts w:ascii="Arial" w:hAnsi="Arial" w:cs="Arial"/>
          <w:sz w:val="20"/>
          <w:szCs w:val="20"/>
        </w:rPr>
        <w:t xml:space="preserve">network “Subsea Solutions.” At that time, the “Subsea Solutions” network was an established and well-known network, which brought together the knowledge, expertise, and trained commercial divers of the following international commercial diving companies: Miami Diver LLC, Miami Diver Panama, Miami Diver International, Parker Diving, and Trident BV. Together they share a unique system of </w:t>
      </w:r>
      <w:r w:rsidRPr="004471C9">
        <w:rPr>
          <w:rFonts w:ascii="Arial" w:hAnsi="Arial" w:cs="Arial"/>
          <w:sz w:val="20"/>
          <w:szCs w:val="20"/>
        </w:rPr>
        <w:lastRenderedPageBreak/>
        <w:t>divers, equipment, and other resources to provide class-approved diving operations worldwide. Over the years, the network was developing, and the company started expanding their global locations to serve their clients in more and more global locations. This successful cooperation has led to a new beginning. On January 1, 2014, the network Subsea Solutions has merged into the form of a joint venture and</w:t>
      </w:r>
      <w:r w:rsidR="00987523" w:rsidRPr="004471C9">
        <w:rPr>
          <w:rFonts w:ascii="Arial" w:hAnsi="Arial" w:cs="Arial"/>
          <w:sz w:val="20"/>
          <w:szCs w:val="20"/>
        </w:rPr>
        <w:t xml:space="preserve"> the company</w:t>
      </w:r>
      <w:r w:rsidRPr="004471C9">
        <w:rPr>
          <w:rFonts w:ascii="Arial" w:hAnsi="Arial" w:cs="Arial"/>
          <w:sz w:val="20"/>
          <w:szCs w:val="20"/>
        </w:rPr>
        <w:t xml:space="preserve"> SGS was born. Currently, the company has assets, offices, and workstations in the following countries: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7"/>
      </w:tblGrid>
      <w:tr w:rsidR="00F63799" w:rsidRPr="004471C9" w14:paraId="35E6201D" w14:textId="77777777" w:rsidTr="003B61D0">
        <w:tc>
          <w:tcPr>
            <w:tcW w:w="4788" w:type="dxa"/>
          </w:tcPr>
          <w:p w14:paraId="35E6201B" w14:textId="77777777" w:rsidR="00F63799" w:rsidRPr="004471C9" w:rsidRDefault="00F63799" w:rsidP="003B61D0">
            <w:pPr>
              <w:pStyle w:val="Lijstalinea"/>
              <w:numPr>
                <w:ilvl w:val="0"/>
                <w:numId w:val="3"/>
              </w:numPr>
              <w:rPr>
                <w:rFonts w:ascii="Arial" w:hAnsi="Arial" w:cs="Arial"/>
                <w:sz w:val="20"/>
                <w:szCs w:val="20"/>
              </w:rPr>
            </w:pPr>
            <w:r w:rsidRPr="004471C9">
              <w:rPr>
                <w:rFonts w:ascii="Arial" w:hAnsi="Arial" w:cs="Arial"/>
                <w:sz w:val="20"/>
                <w:szCs w:val="20"/>
              </w:rPr>
              <w:t>The Netherlands</w:t>
            </w:r>
          </w:p>
        </w:tc>
        <w:tc>
          <w:tcPr>
            <w:tcW w:w="4788" w:type="dxa"/>
          </w:tcPr>
          <w:p w14:paraId="35E6201C" w14:textId="77777777" w:rsidR="00F63799" w:rsidRPr="004471C9" w:rsidRDefault="00F63799" w:rsidP="003B61D0">
            <w:pPr>
              <w:pStyle w:val="Lijstalinea"/>
              <w:numPr>
                <w:ilvl w:val="0"/>
                <w:numId w:val="3"/>
              </w:numPr>
              <w:rPr>
                <w:rFonts w:ascii="Arial" w:hAnsi="Arial" w:cs="Arial"/>
                <w:sz w:val="20"/>
                <w:szCs w:val="20"/>
              </w:rPr>
            </w:pPr>
            <w:r w:rsidRPr="004471C9">
              <w:rPr>
                <w:rFonts w:ascii="Arial" w:hAnsi="Arial" w:cs="Arial"/>
                <w:sz w:val="20"/>
                <w:szCs w:val="20"/>
              </w:rPr>
              <w:t>Spain</w:t>
            </w:r>
          </w:p>
        </w:tc>
      </w:tr>
      <w:tr w:rsidR="00F63799" w:rsidRPr="004471C9" w14:paraId="35E62020" w14:textId="77777777" w:rsidTr="003B61D0">
        <w:tc>
          <w:tcPr>
            <w:tcW w:w="4788" w:type="dxa"/>
          </w:tcPr>
          <w:p w14:paraId="35E6201E" w14:textId="77777777" w:rsidR="00F63799" w:rsidRPr="004471C9" w:rsidRDefault="00F63799" w:rsidP="003B61D0">
            <w:pPr>
              <w:pStyle w:val="Lijstalinea"/>
              <w:numPr>
                <w:ilvl w:val="0"/>
                <w:numId w:val="3"/>
              </w:numPr>
              <w:rPr>
                <w:rFonts w:ascii="Arial" w:hAnsi="Arial" w:cs="Arial"/>
                <w:sz w:val="20"/>
                <w:szCs w:val="20"/>
              </w:rPr>
            </w:pPr>
            <w:r w:rsidRPr="004471C9">
              <w:rPr>
                <w:rFonts w:ascii="Arial" w:hAnsi="Arial" w:cs="Arial"/>
                <w:sz w:val="20"/>
                <w:szCs w:val="20"/>
              </w:rPr>
              <w:t>Malta</w:t>
            </w:r>
          </w:p>
        </w:tc>
        <w:tc>
          <w:tcPr>
            <w:tcW w:w="4788" w:type="dxa"/>
          </w:tcPr>
          <w:p w14:paraId="35E6201F" w14:textId="77777777" w:rsidR="00F63799" w:rsidRPr="004471C9" w:rsidRDefault="00F63799" w:rsidP="003B61D0">
            <w:pPr>
              <w:pStyle w:val="Lijstalinea"/>
              <w:numPr>
                <w:ilvl w:val="0"/>
                <w:numId w:val="3"/>
              </w:numPr>
              <w:rPr>
                <w:rFonts w:ascii="Arial" w:hAnsi="Arial" w:cs="Arial"/>
                <w:sz w:val="20"/>
                <w:szCs w:val="20"/>
              </w:rPr>
            </w:pPr>
            <w:r w:rsidRPr="004471C9">
              <w:rPr>
                <w:rFonts w:ascii="Arial" w:hAnsi="Arial" w:cs="Arial"/>
                <w:sz w:val="20"/>
                <w:szCs w:val="20"/>
              </w:rPr>
              <w:t>USA (HQ in Miami)</w:t>
            </w:r>
          </w:p>
        </w:tc>
      </w:tr>
      <w:tr w:rsidR="00F63799" w:rsidRPr="004471C9" w14:paraId="35E62023" w14:textId="77777777" w:rsidTr="003B61D0">
        <w:tc>
          <w:tcPr>
            <w:tcW w:w="4788" w:type="dxa"/>
          </w:tcPr>
          <w:p w14:paraId="35E62021" w14:textId="77777777" w:rsidR="00F63799" w:rsidRPr="004471C9" w:rsidRDefault="00F63799" w:rsidP="003B61D0">
            <w:pPr>
              <w:pStyle w:val="Lijstalinea"/>
              <w:numPr>
                <w:ilvl w:val="0"/>
                <w:numId w:val="3"/>
              </w:numPr>
              <w:rPr>
                <w:rFonts w:ascii="Arial" w:hAnsi="Arial" w:cs="Arial"/>
                <w:sz w:val="20"/>
                <w:szCs w:val="20"/>
              </w:rPr>
            </w:pPr>
            <w:r w:rsidRPr="004471C9">
              <w:rPr>
                <w:rFonts w:ascii="Arial" w:hAnsi="Arial" w:cs="Arial"/>
                <w:sz w:val="20"/>
                <w:szCs w:val="20"/>
              </w:rPr>
              <w:t>Panama</w:t>
            </w:r>
          </w:p>
        </w:tc>
        <w:tc>
          <w:tcPr>
            <w:tcW w:w="4788" w:type="dxa"/>
          </w:tcPr>
          <w:p w14:paraId="35E62022" w14:textId="77777777" w:rsidR="00F63799" w:rsidRPr="004471C9" w:rsidRDefault="00F63799" w:rsidP="003B61D0">
            <w:pPr>
              <w:pStyle w:val="Lijstalinea"/>
              <w:numPr>
                <w:ilvl w:val="0"/>
                <w:numId w:val="3"/>
              </w:numPr>
              <w:rPr>
                <w:rFonts w:ascii="Arial" w:hAnsi="Arial" w:cs="Arial"/>
                <w:sz w:val="20"/>
                <w:szCs w:val="20"/>
              </w:rPr>
            </w:pPr>
            <w:r w:rsidRPr="004471C9">
              <w:rPr>
                <w:rFonts w:ascii="Arial" w:hAnsi="Arial" w:cs="Arial"/>
                <w:sz w:val="20"/>
                <w:szCs w:val="20"/>
              </w:rPr>
              <w:t>Trinidad</w:t>
            </w:r>
          </w:p>
        </w:tc>
      </w:tr>
      <w:tr w:rsidR="00F63799" w:rsidRPr="004471C9" w14:paraId="35E62026" w14:textId="77777777" w:rsidTr="003B61D0">
        <w:tc>
          <w:tcPr>
            <w:tcW w:w="4788" w:type="dxa"/>
          </w:tcPr>
          <w:p w14:paraId="35E62024" w14:textId="77777777" w:rsidR="00F63799" w:rsidRPr="004471C9" w:rsidRDefault="00F63799" w:rsidP="003B61D0">
            <w:pPr>
              <w:pStyle w:val="Lijstalinea"/>
              <w:numPr>
                <w:ilvl w:val="0"/>
                <w:numId w:val="3"/>
              </w:numPr>
              <w:rPr>
                <w:rFonts w:ascii="Arial" w:hAnsi="Arial" w:cs="Arial"/>
                <w:sz w:val="20"/>
                <w:szCs w:val="20"/>
              </w:rPr>
            </w:pPr>
            <w:r w:rsidRPr="004471C9">
              <w:rPr>
                <w:rFonts w:ascii="Arial" w:hAnsi="Arial" w:cs="Arial"/>
                <w:sz w:val="20"/>
                <w:szCs w:val="20"/>
              </w:rPr>
              <w:t xml:space="preserve">Aruba, Bonaire, Curacao </w:t>
            </w:r>
          </w:p>
        </w:tc>
        <w:tc>
          <w:tcPr>
            <w:tcW w:w="4788" w:type="dxa"/>
          </w:tcPr>
          <w:p w14:paraId="35E62025" w14:textId="77777777" w:rsidR="00F63799" w:rsidRPr="004471C9" w:rsidRDefault="00F63799" w:rsidP="003B61D0">
            <w:pPr>
              <w:pStyle w:val="Lijstalinea"/>
              <w:numPr>
                <w:ilvl w:val="0"/>
                <w:numId w:val="3"/>
              </w:numPr>
              <w:rPr>
                <w:rFonts w:ascii="Arial" w:hAnsi="Arial" w:cs="Arial"/>
                <w:sz w:val="20"/>
                <w:szCs w:val="20"/>
              </w:rPr>
            </w:pPr>
            <w:r w:rsidRPr="004471C9">
              <w:rPr>
                <w:rFonts w:ascii="Arial" w:hAnsi="Arial" w:cs="Arial"/>
                <w:sz w:val="20"/>
                <w:szCs w:val="20"/>
              </w:rPr>
              <w:t>Singapore</w:t>
            </w:r>
          </w:p>
        </w:tc>
      </w:tr>
      <w:tr w:rsidR="00F63799" w:rsidRPr="004471C9" w14:paraId="35E62029" w14:textId="77777777" w:rsidTr="003B61D0">
        <w:tc>
          <w:tcPr>
            <w:tcW w:w="4788" w:type="dxa"/>
          </w:tcPr>
          <w:p w14:paraId="35E62027" w14:textId="77777777" w:rsidR="00F63799" w:rsidRPr="004471C9" w:rsidRDefault="00F63799" w:rsidP="003B61D0">
            <w:pPr>
              <w:pStyle w:val="Lijstalinea"/>
              <w:numPr>
                <w:ilvl w:val="0"/>
                <w:numId w:val="3"/>
              </w:numPr>
              <w:rPr>
                <w:rFonts w:ascii="Arial" w:hAnsi="Arial" w:cs="Arial"/>
                <w:sz w:val="20"/>
                <w:szCs w:val="20"/>
              </w:rPr>
            </w:pPr>
            <w:r w:rsidRPr="004471C9">
              <w:rPr>
                <w:rFonts w:ascii="Arial" w:hAnsi="Arial" w:cs="Arial"/>
                <w:sz w:val="20"/>
                <w:szCs w:val="20"/>
              </w:rPr>
              <w:t>Brazil</w:t>
            </w:r>
          </w:p>
        </w:tc>
        <w:tc>
          <w:tcPr>
            <w:tcW w:w="4788" w:type="dxa"/>
          </w:tcPr>
          <w:p w14:paraId="35E62028" w14:textId="77777777" w:rsidR="00F63799" w:rsidRPr="004471C9" w:rsidRDefault="00F63799" w:rsidP="003B61D0">
            <w:pPr>
              <w:pStyle w:val="Lijstalinea"/>
              <w:numPr>
                <w:ilvl w:val="0"/>
                <w:numId w:val="3"/>
              </w:numPr>
              <w:rPr>
                <w:rFonts w:ascii="Arial" w:hAnsi="Arial" w:cs="Arial"/>
                <w:sz w:val="20"/>
                <w:szCs w:val="20"/>
              </w:rPr>
            </w:pPr>
            <w:r w:rsidRPr="004471C9">
              <w:rPr>
                <w:rFonts w:ascii="Arial" w:hAnsi="Arial" w:cs="Arial"/>
                <w:sz w:val="20"/>
                <w:szCs w:val="20"/>
              </w:rPr>
              <w:t>Italy</w:t>
            </w:r>
          </w:p>
        </w:tc>
      </w:tr>
    </w:tbl>
    <w:p w14:paraId="35E6202A" w14:textId="77777777" w:rsidR="00F63799" w:rsidRPr="004471C9" w:rsidRDefault="00F63799" w:rsidP="00F63799">
      <w:pPr>
        <w:rPr>
          <w:rFonts w:ascii="Arial" w:hAnsi="Arial" w:cs="Arial"/>
          <w:sz w:val="20"/>
          <w:szCs w:val="20"/>
        </w:rPr>
      </w:pPr>
      <w:r w:rsidRPr="004471C9">
        <w:rPr>
          <w:rFonts w:ascii="Arial" w:hAnsi="Arial" w:cs="Arial"/>
          <w:sz w:val="20"/>
          <w:szCs w:val="20"/>
        </w:rPr>
        <w:br/>
        <w:t>SGS is now the globally formed cooperation and their greatest value is delivering the best possible quality service anywhere in the world to every client. This has been translated into their corporate mission as follows: “We will be our clients most valued and trusted resou</w:t>
      </w:r>
      <w:r w:rsidR="007D26F5" w:rsidRPr="004471C9">
        <w:rPr>
          <w:rFonts w:ascii="Arial" w:hAnsi="Arial" w:cs="Arial"/>
          <w:sz w:val="20"/>
          <w:szCs w:val="20"/>
        </w:rPr>
        <w:t xml:space="preserve">rce through unrivalled service.” </w:t>
      </w:r>
      <w:r w:rsidRPr="004471C9">
        <w:rPr>
          <w:rFonts w:ascii="Arial" w:hAnsi="Arial" w:cs="Arial"/>
          <w:sz w:val="20"/>
          <w:szCs w:val="20"/>
        </w:rPr>
        <w:t xml:space="preserve">The company’s corporate vision states, “We will set the global standard for quality reliable and innovative solutions through our highly skilled professionals and state of the art equipment.” With this vision, the long-term goal is to become the best source for global underwater services </w:t>
      </w:r>
      <w:sdt>
        <w:sdtPr>
          <w:rPr>
            <w:rFonts w:ascii="Arial" w:hAnsi="Arial" w:cs="Arial"/>
            <w:sz w:val="20"/>
            <w:szCs w:val="20"/>
          </w:rPr>
          <w:id w:val="1764406905"/>
          <w:citation/>
        </w:sdtPr>
        <w:sdtEndPr/>
        <w:sdtContent>
          <w:r w:rsidR="007D26F5" w:rsidRPr="004471C9">
            <w:rPr>
              <w:rFonts w:ascii="Arial" w:hAnsi="Arial" w:cs="Arial"/>
              <w:sz w:val="20"/>
              <w:szCs w:val="20"/>
            </w:rPr>
            <w:fldChar w:fldCharType="begin"/>
          </w:r>
          <w:r w:rsidR="007D26F5" w:rsidRPr="004471C9">
            <w:rPr>
              <w:rFonts w:ascii="Arial" w:hAnsi="Arial" w:cs="Arial"/>
              <w:sz w:val="20"/>
              <w:szCs w:val="20"/>
            </w:rPr>
            <w:instrText xml:space="preserve">CITATION SGS12 \l 1033 </w:instrText>
          </w:r>
          <w:r w:rsidR="007D26F5" w:rsidRPr="004471C9">
            <w:rPr>
              <w:rFonts w:ascii="Arial" w:hAnsi="Arial" w:cs="Arial"/>
              <w:sz w:val="20"/>
              <w:szCs w:val="20"/>
            </w:rPr>
            <w:fldChar w:fldCharType="separate"/>
          </w:r>
          <w:r w:rsidR="005C51A9" w:rsidRPr="005C51A9">
            <w:rPr>
              <w:rFonts w:ascii="Arial" w:hAnsi="Arial" w:cs="Arial"/>
              <w:sz w:val="20"/>
              <w:szCs w:val="20"/>
            </w:rPr>
            <w:t>(SGS, 2014)</w:t>
          </w:r>
          <w:r w:rsidR="007D26F5" w:rsidRPr="004471C9">
            <w:rPr>
              <w:rFonts w:ascii="Arial" w:hAnsi="Arial" w:cs="Arial"/>
              <w:sz w:val="20"/>
              <w:szCs w:val="20"/>
            </w:rPr>
            <w:fldChar w:fldCharType="end"/>
          </w:r>
        </w:sdtContent>
      </w:sdt>
      <w:r w:rsidR="007D26F5" w:rsidRPr="004471C9">
        <w:rPr>
          <w:rFonts w:ascii="Arial" w:hAnsi="Arial" w:cs="Arial"/>
          <w:sz w:val="20"/>
          <w:szCs w:val="20"/>
        </w:rPr>
        <w:t>.</w:t>
      </w:r>
    </w:p>
    <w:p w14:paraId="35E6202B" w14:textId="77777777" w:rsidR="00E55431" w:rsidRPr="004471C9" w:rsidRDefault="00F63799" w:rsidP="00F63799">
      <w:pPr>
        <w:rPr>
          <w:rFonts w:ascii="Arial" w:hAnsi="Arial" w:cs="Arial"/>
          <w:sz w:val="20"/>
          <w:szCs w:val="20"/>
        </w:rPr>
      </w:pPr>
      <w:r w:rsidRPr="004471C9">
        <w:rPr>
          <w:rFonts w:ascii="Arial" w:hAnsi="Arial" w:cs="Arial"/>
          <w:sz w:val="20"/>
          <w:szCs w:val="20"/>
        </w:rPr>
        <w:t xml:space="preserve">Therefore, the company is constantly looking for new market opportunities to expand their business. Recently, two new locations opened in South America and Europe; one in Brazil and one in Spain. Due to Venezuela’s close proximity to the successful homebase of the Caribbean division on Curacao, the company desires to explore the possibilities to further expand throughout the region. Operations are already carried out throughout neighbouring countries such as Trinidad, Curacao, Aruba, Bonaire, Panama, and, on occasion, Venezuela itself. To make a strategic business decision on future development in Venezuela, research needs to be conducted to examine if this is a viable option for the company. </w:t>
      </w:r>
      <w:r w:rsidR="00E55431" w:rsidRPr="004471C9">
        <w:rPr>
          <w:rFonts w:ascii="Arial" w:hAnsi="Arial" w:cs="Arial"/>
          <w:sz w:val="20"/>
          <w:szCs w:val="20"/>
        </w:rPr>
        <w:br w:type="page"/>
      </w:r>
    </w:p>
    <w:p w14:paraId="35E6202C" w14:textId="77777777" w:rsidR="00F63799" w:rsidRPr="004471C9" w:rsidRDefault="00F63799" w:rsidP="00F63799">
      <w:pPr>
        <w:rPr>
          <w:rFonts w:ascii="Arial" w:hAnsi="Arial" w:cs="Arial"/>
          <w:sz w:val="20"/>
          <w:szCs w:val="20"/>
        </w:rPr>
      </w:pPr>
      <w:r w:rsidRPr="004471C9">
        <w:rPr>
          <w:rFonts w:ascii="Arial" w:hAnsi="Arial" w:cs="Arial"/>
          <w:sz w:val="20"/>
          <w:szCs w:val="20"/>
        </w:rPr>
        <w:lastRenderedPageBreak/>
        <w:t>Presently, there is hardly any knowledge of the Venezuelan market available, and the company would like to identify the market opportunities in Venezuela. Venezuela currently appears as an interesting market for maritime transports due to their strategic location in the Caribbean transit route between the Far East, Europe, the Gulf of Mexico, and the West of Africa. This report intends to present the outcome of a thorough market research and to offer an answer to the following main research question:</w:t>
      </w:r>
    </w:p>
    <w:p w14:paraId="35E6202D" w14:textId="77777777" w:rsidR="00F63799" w:rsidRPr="004471C9" w:rsidRDefault="00F63799" w:rsidP="00F63799">
      <w:pPr>
        <w:rPr>
          <w:rFonts w:ascii="Arial" w:hAnsi="Arial" w:cs="Arial"/>
          <w:i/>
          <w:sz w:val="20"/>
          <w:szCs w:val="20"/>
        </w:rPr>
      </w:pPr>
      <w:r w:rsidRPr="004471C9">
        <w:rPr>
          <w:rFonts w:ascii="Arial" w:hAnsi="Arial" w:cs="Arial"/>
          <w:i/>
          <w:sz w:val="20"/>
          <w:szCs w:val="20"/>
        </w:rPr>
        <w:t xml:space="preserve">“How can Subsea Global Solutions </w:t>
      </w:r>
      <w:r w:rsidRPr="004471C9">
        <w:rPr>
          <w:rFonts w:ascii="Arial" w:hAnsi="Arial" w:cs="Arial"/>
          <w:i/>
          <w:sz w:val="20"/>
          <w:szCs w:val="20"/>
          <w:u w:val="single"/>
        </w:rPr>
        <w:t>successfully enter</w:t>
      </w:r>
      <w:r w:rsidRPr="004471C9">
        <w:rPr>
          <w:rFonts w:ascii="Arial" w:hAnsi="Arial" w:cs="Arial"/>
          <w:i/>
          <w:sz w:val="20"/>
          <w:szCs w:val="20"/>
        </w:rPr>
        <w:t xml:space="preserve"> the </w:t>
      </w:r>
      <w:r w:rsidRPr="004471C9">
        <w:rPr>
          <w:rFonts w:ascii="Arial" w:hAnsi="Arial" w:cs="Arial"/>
          <w:i/>
          <w:sz w:val="20"/>
          <w:szCs w:val="20"/>
          <w:u w:val="single"/>
        </w:rPr>
        <w:t>Venezuelan market?”</w:t>
      </w:r>
    </w:p>
    <w:p w14:paraId="35E6202E" w14:textId="77777777" w:rsidR="00F63799" w:rsidRPr="004471C9" w:rsidRDefault="00F63799" w:rsidP="00F63799">
      <w:pPr>
        <w:rPr>
          <w:rFonts w:ascii="Arial" w:hAnsi="Arial" w:cs="Arial"/>
          <w:color w:val="FF0000"/>
          <w:sz w:val="20"/>
          <w:szCs w:val="20"/>
        </w:rPr>
      </w:pPr>
      <w:r w:rsidRPr="004471C9">
        <w:rPr>
          <w:rFonts w:ascii="Arial" w:hAnsi="Arial" w:cs="Arial"/>
          <w:sz w:val="20"/>
          <w:szCs w:val="20"/>
        </w:rPr>
        <w:t xml:space="preserve">Choosing a research question is the central element of my research and must be accurately and clearly be defined. For this reason, the underlined words in the research question need further explanation. A successful entry in the Venezuelan market must increase the total annual business operation with at least ten </w:t>
      </w:r>
      <w:r w:rsidR="002A7663" w:rsidRPr="004471C9">
        <w:rPr>
          <w:rFonts w:ascii="Arial" w:hAnsi="Arial" w:cs="Arial"/>
          <w:sz w:val="20"/>
          <w:szCs w:val="20"/>
        </w:rPr>
        <w:t>10% in</w:t>
      </w:r>
      <w:r w:rsidRPr="004471C9">
        <w:rPr>
          <w:rFonts w:ascii="Arial" w:hAnsi="Arial" w:cs="Arial"/>
          <w:sz w:val="20"/>
          <w:szCs w:val="20"/>
        </w:rPr>
        <w:t xml:space="preserve"> 2016. </w:t>
      </w:r>
      <w:r w:rsidR="00AC7E71" w:rsidRPr="004471C9">
        <w:rPr>
          <w:rFonts w:ascii="Arial" w:hAnsi="Arial" w:cs="Arial"/>
          <w:sz w:val="20"/>
          <w:szCs w:val="20"/>
        </w:rPr>
        <w:t xml:space="preserve">Currently, the Curacao division counts </w:t>
      </w:r>
      <w:r w:rsidR="00987523" w:rsidRPr="004471C9">
        <w:rPr>
          <w:rFonts w:ascii="Arial" w:hAnsi="Arial" w:cs="Arial"/>
          <w:sz w:val="20"/>
          <w:szCs w:val="20"/>
        </w:rPr>
        <w:t xml:space="preserve">250 business operations a year. </w:t>
      </w:r>
      <w:r w:rsidR="00AC7E71" w:rsidRPr="004471C9">
        <w:rPr>
          <w:rFonts w:ascii="Arial" w:hAnsi="Arial" w:cs="Arial"/>
          <w:sz w:val="20"/>
          <w:szCs w:val="20"/>
        </w:rPr>
        <w:t>Unfortunately, due to confidentially reasons, the company’s financial situation cannot be specified. What can be said, however, is that the company is financially healthy, which means that the desired expansion strategy can be implemented</w:t>
      </w:r>
      <w:r w:rsidR="00AC7E71" w:rsidRPr="004471C9">
        <w:rPr>
          <w:rFonts w:ascii="Arial" w:hAnsi="Arial" w:cs="Arial"/>
          <w:color w:val="FF0000"/>
          <w:sz w:val="20"/>
          <w:szCs w:val="20"/>
        </w:rPr>
        <w:t xml:space="preserve">. </w:t>
      </w:r>
      <w:r w:rsidRPr="004471C9">
        <w:rPr>
          <w:rFonts w:ascii="Arial" w:hAnsi="Arial" w:cs="Arial"/>
          <w:sz w:val="20"/>
          <w:szCs w:val="20"/>
        </w:rPr>
        <w:t xml:space="preserve">Moreover, what is important to define is that the company is planning to establish a new workstation in Venezuela. As previously mentioned, SGS is a specialist in underwater ship maintenance and repair. Therefore, the focus of this research is on the shipping market in Venezuela. </w:t>
      </w:r>
    </w:p>
    <w:p w14:paraId="35E6202F" w14:textId="77777777" w:rsidR="00F63799" w:rsidRPr="004471C9" w:rsidRDefault="00F63799" w:rsidP="00F63799">
      <w:pPr>
        <w:rPr>
          <w:rFonts w:ascii="Arial" w:hAnsi="Arial" w:cs="Arial"/>
          <w:sz w:val="20"/>
          <w:szCs w:val="20"/>
        </w:rPr>
      </w:pPr>
      <w:r w:rsidRPr="004471C9">
        <w:rPr>
          <w:rFonts w:ascii="Arial" w:hAnsi="Arial" w:cs="Arial"/>
          <w:sz w:val="20"/>
          <w:szCs w:val="20"/>
        </w:rPr>
        <w:t xml:space="preserve">Please note that all the findings are based on the office in Curacao. The research results </w:t>
      </w:r>
      <w:r w:rsidR="00475D15" w:rsidRPr="004471C9">
        <w:rPr>
          <w:rFonts w:ascii="Arial" w:hAnsi="Arial" w:cs="Arial"/>
          <w:sz w:val="20"/>
          <w:szCs w:val="20"/>
        </w:rPr>
        <w:t xml:space="preserve">will and </w:t>
      </w:r>
      <w:r w:rsidRPr="004471C9">
        <w:rPr>
          <w:rFonts w:ascii="Arial" w:hAnsi="Arial" w:cs="Arial"/>
          <w:sz w:val="20"/>
          <w:szCs w:val="20"/>
        </w:rPr>
        <w:t xml:space="preserve">cannot be generalized to all other branches. </w:t>
      </w:r>
      <w:r w:rsidR="002A1FA5" w:rsidRPr="004471C9">
        <w:rPr>
          <w:rFonts w:ascii="Arial" w:hAnsi="Arial" w:cs="Arial"/>
          <w:sz w:val="20"/>
          <w:szCs w:val="20"/>
        </w:rPr>
        <w:t>In order to</w:t>
      </w:r>
      <w:r w:rsidR="00987523" w:rsidRPr="004471C9">
        <w:rPr>
          <w:rFonts w:ascii="Arial" w:hAnsi="Arial" w:cs="Arial"/>
          <w:sz w:val="20"/>
          <w:szCs w:val="20"/>
        </w:rPr>
        <w:t xml:space="preserve"> be able to find a</w:t>
      </w:r>
      <w:r w:rsidRPr="004471C9">
        <w:rPr>
          <w:rFonts w:ascii="Arial" w:hAnsi="Arial" w:cs="Arial"/>
          <w:sz w:val="20"/>
          <w:szCs w:val="20"/>
        </w:rPr>
        <w:t xml:space="preserve"> well-founded answer to </w:t>
      </w:r>
      <w:r w:rsidR="002A1FA5" w:rsidRPr="004471C9">
        <w:rPr>
          <w:rFonts w:ascii="Arial" w:hAnsi="Arial" w:cs="Arial"/>
          <w:sz w:val="20"/>
          <w:szCs w:val="20"/>
        </w:rPr>
        <w:t>my formulated</w:t>
      </w:r>
      <w:r w:rsidRPr="004471C9">
        <w:rPr>
          <w:rFonts w:ascii="Arial" w:hAnsi="Arial" w:cs="Arial"/>
          <w:sz w:val="20"/>
          <w:szCs w:val="20"/>
        </w:rPr>
        <w:t xml:space="preserve"> research question, the following sub-questions are</w:t>
      </w:r>
      <w:r w:rsidR="00AC7E71" w:rsidRPr="004471C9">
        <w:rPr>
          <w:rFonts w:ascii="Arial" w:hAnsi="Arial" w:cs="Arial"/>
          <w:sz w:val="20"/>
          <w:szCs w:val="20"/>
        </w:rPr>
        <w:t xml:space="preserve"> used:</w:t>
      </w:r>
    </w:p>
    <w:p w14:paraId="35E62030" w14:textId="77777777" w:rsidR="00F63799" w:rsidRPr="004471C9" w:rsidRDefault="00F63799" w:rsidP="00F63799">
      <w:pPr>
        <w:pStyle w:val="Lijstalinea"/>
        <w:numPr>
          <w:ilvl w:val="0"/>
          <w:numId w:val="37"/>
        </w:num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45792" behindDoc="0" locked="0" layoutInCell="1" allowOverlap="1" wp14:anchorId="35E62ED3" wp14:editId="35E62ED4">
                <wp:simplePos x="0" y="0"/>
                <wp:positionH relativeFrom="column">
                  <wp:posOffset>4896131</wp:posOffset>
                </wp:positionH>
                <wp:positionV relativeFrom="paragraph">
                  <wp:posOffset>200025</wp:posOffset>
                </wp:positionV>
                <wp:extent cx="1531917" cy="273133"/>
                <wp:effectExtent l="0" t="0" r="0" b="0"/>
                <wp:wrapNone/>
                <wp:docPr id="30" name="Tekstvak 30"/>
                <wp:cNvGraphicFramePr/>
                <a:graphic xmlns:a="http://schemas.openxmlformats.org/drawingml/2006/main">
                  <a:graphicData uri="http://schemas.microsoft.com/office/word/2010/wordprocessingShape">
                    <wps:wsp>
                      <wps:cNvSpPr txBox="1"/>
                      <wps:spPr>
                        <a:xfrm>
                          <a:off x="0" y="0"/>
                          <a:ext cx="1531917"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79" w14:textId="77777777" w:rsidR="003374E3" w:rsidRPr="00BE7652" w:rsidRDefault="003374E3" w:rsidP="00F63799">
                            <w:pPr>
                              <w:rPr>
                                <w:rFonts w:ascii="Arial" w:hAnsi="Arial" w:cs="Arial"/>
                                <w:color w:val="4F81BD" w:themeColor="accent1"/>
                                <w:sz w:val="26"/>
                                <w:szCs w:val="26"/>
                                <w:lang w:val="nl-NL"/>
                              </w:rPr>
                            </w:pPr>
                            <w:r w:rsidRPr="00BE7652">
                              <w:rPr>
                                <w:rFonts w:ascii="Arial" w:hAnsi="Arial" w:cs="Arial"/>
                                <w:color w:val="4F81BD" w:themeColor="accent1"/>
                                <w:sz w:val="26"/>
                                <w:szCs w:val="26"/>
                                <w:lang w:val="nl-NL"/>
                              </w:rPr>
                              <w:t>Micro-level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E62ED3" id="_x0000_t202" coordsize="21600,21600" o:spt="202" path="m,l,21600r21600,l21600,xe">
                <v:stroke joinstyle="miter"/>
                <v:path gradientshapeok="t" o:connecttype="rect"/>
              </v:shapetype>
              <v:shape id="Tekstvak 30" o:spid="_x0000_s1026" type="#_x0000_t202" style="position:absolute;left:0;text-align:left;margin-left:385.5pt;margin-top:15.75pt;width:120.6pt;height:21.5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" fillcolor="white [3201]" stroked="f" strokeweight=".5pt">
                <v:textbox>
                  <w:txbxContent>
                    <w:p w14:paraId="35E62F79" w14:textId="77777777" w:rsidR="003374E3" w:rsidRPr="00BE7652" w:rsidRDefault="003374E3" w:rsidP="00F63799">
                      <w:pPr>
                        <w:rPr>
                          <w:rFonts w:ascii="Arial" w:hAnsi="Arial" w:cs="Arial"/>
                          <w:color w:val="4F81BD" w:themeColor="accent1"/>
                          <w:sz w:val="26"/>
                          <w:szCs w:val="26"/>
                          <w:lang w:val="nl-NL"/>
                        </w:rPr>
                      </w:pPr>
                      <w:r w:rsidRPr="00BE7652">
                        <w:rPr>
                          <w:rFonts w:ascii="Arial" w:hAnsi="Arial" w:cs="Arial"/>
                          <w:color w:val="4F81BD" w:themeColor="accent1"/>
                          <w:sz w:val="26"/>
                          <w:szCs w:val="26"/>
                          <w:lang w:val="nl-NL"/>
                        </w:rPr>
                        <w:t>Micro-level</w:t>
                      </w:r>
                    </w:p>
                  </w:txbxContent>
                </v:textbox>
              </v:shape>
            </w:pict>
          </mc:Fallback>
        </mc:AlternateContent>
      </w:r>
      <w:r w:rsidRPr="004471C9">
        <w:rPr>
          <w:rFonts w:ascii="Arial" w:hAnsi="Arial" w:cs="Arial"/>
          <w:sz w:val="20"/>
          <w:szCs w:val="20"/>
          <w:lang w:val="en-US"/>
        </w:rPr>
        <mc:AlternateContent>
          <mc:Choice Requires="wps">
            <w:drawing>
              <wp:anchor distT="0" distB="0" distL="114300" distR="114300" simplePos="0" relativeHeight="251741696" behindDoc="0" locked="0" layoutInCell="1" allowOverlap="1" wp14:anchorId="35E62ED5" wp14:editId="35E62ED6">
                <wp:simplePos x="0" y="0"/>
                <wp:positionH relativeFrom="column">
                  <wp:posOffset>4572000</wp:posOffset>
                </wp:positionH>
                <wp:positionV relativeFrom="paragraph">
                  <wp:posOffset>18193</wp:posOffset>
                </wp:positionV>
                <wp:extent cx="320040" cy="616689"/>
                <wp:effectExtent l="0" t="0" r="22860" b="12065"/>
                <wp:wrapNone/>
                <wp:docPr id="135" name="Rechteraccolade 135"/>
                <wp:cNvGraphicFramePr/>
                <a:graphic xmlns:a="http://schemas.openxmlformats.org/drawingml/2006/main">
                  <a:graphicData uri="http://schemas.microsoft.com/office/word/2010/wordprocessingShape">
                    <wps:wsp>
                      <wps:cNvSpPr/>
                      <wps:spPr>
                        <a:xfrm>
                          <a:off x="0" y="0"/>
                          <a:ext cx="320040" cy="61668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202D7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135" o:spid="_x0000_s1026" type="#_x0000_t88" style="position:absolute;margin-left:5in;margin-top:1.45pt;width:25.2pt;height:48.5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" adj="934" strokecolor="#4579b8 [3044]"/>
            </w:pict>
          </mc:Fallback>
        </mc:AlternateContent>
      </w:r>
      <w:r w:rsidRPr="004471C9">
        <w:rPr>
          <w:rFonts w:ascii="Arial" w:hAnsi="Arial" w:cs="Arial"/>
          <w:sz w:val="20"/>
          <w:szCs w:val="20"/>
        </w:rPr>
        <w:t xml:space="preserve">What is the internal situation of </w:t>
      </w:r>
      <w:r w:rsidR="00F6677D" w:rsidRPr="004471C9">
        <w:rPr>
          <w:rFonts w:ascii="Arial" w:hAnsi="Arial" w:cs="Arial"/>
          <w:sz w:val="20"/>
          <w:szCs w:val="20"/>
        </w:rPr>
        <w:t>SGS</w:t>
      </w:r>
      <w:r w:rsidRPr="004471C9">
        <w:rPr>
          <w:rFonts w:ascii="Arial" w:hAnsi="Arial" w:cs="Arial"/>
          <w:sz w:val="20"/>
          <w:szCs w:val="20"/>
        </w:rPr>
        <w:t>?</w:t>
      </w:r>
      <w:r w:rsidRPr="004471C9">
        <w:rPr>
          <w:rFonts w:ascii="Arial" w:hAnsi="Arial" w:cs="Arial"/>
          <w:sz w:val="20"/>
          <w:szCs w:val="20"/>
        </w:rPr>
        <w:br/>
        <w:t>- What is the current marketing strategy?</w:t>
      </w:r>
      <w:r w:rsidRPr="004471C9">
        <w:rPr>
          <w:rFonts w:ascii="Arial" w:hAnsi="Arial" w:cs="Arial"/>
          <w:sz w:val="20"/>
          <w:szCs w:val="20"/>
        </w:rPr>
        <w:br/>
        <w:t>- In what way do they create value for their customers?</w:t>
      </w:r>
      <w:r w:rsidRPr="004471C9">
        <w:rPr>
          <w:rFonts w:ascii="Arial" w:hAnsi="Arial" w:cs="Arial"/>
          <w:sz w:val="20"/>
          <w:szCs w:val="20"/>
        </w:rPr>
        <w:br/>
        <w:t>- What are the gaps and inconsistences within the organisation?</w:t>
      </w:r>
    </w:p>
    <w:p w14:paraId="35E62031" w14:textId="77777777" w:rsidR="00F63799" w:rsidRPr="004471C9" w:rsidRDefault="00F63799" w:rsidP="00F63799">
      <w:pPr>
        <w:pStyle w:val="Lijstalinea"/>
        <w:numPr>
          <w:ilvl w:val="0"/>
          <w:numId w:val="37"/>
        </w:num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46816" behindDoc="0" locked="0" layoutInCell="1" allowOverlap="1" wp14:anchorId="35E62ED7" wp14:editId="35E62ED8">
                <wp:simplePos x="0" y="0"/>
                <wp:positionH relativeFrom="column">
                  <wp:posOffset>4925237</wp:posOffset>
                </wp:positionH>
                <wp:positionV relativeFrom="paragraph">
                  <wp:posOffset>286562</wp:posOffset>
                </wp:positionV>
                <wp:extent cx="1531917" cy="273133"/>
                <wp:effectExtent l="0" t="0" r="0" b="0"/>
                <wp:wrapNone/>
                <wp:docPr id="138" name="Tekstvak 138"/>
                <wp:cNvGraphicFramePr/>
                <a:graphic xmlns:a="http://schemas.openxmlformats.org/drawingml/2006/main">
                  <a:graphicData uri="http://schemas.microsoft.com/office/word/2010/wordprocessingShape">
                    <wps:wsp>
                      <wps:cNvSpPr txBox="1"/>
                      <wps:spPr>
                        <a:xfrm>
                          <a:off x="0" y="0"/>
                          <a:ext cx="1531917"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7A" w14:textId="77777777" w:rsidR="003374E3" w:rsidRPr="00BE7652" w:rsidRDefault="003374E3" w:rsidP="00F63799">
                            <w:pPr>
                              <w:rPr>
                                <w:rFonts w:ascii="Arial" w:hAnsi="Arial" w:cs="Arial"/>
                                <w:color w:val="4F81BD" w:themeColor="accent1"/>
                                <w:sz w:val="26"/>
                                <w:szCs w:val="26"/>
                                <w:lang w:val="nl-NL"/>
                              </w:rPr>
                            </w:pPr>
                            <w:r w:rsidRPr="00BE7652">
                              <w:rPr>
                                <w:rFonts w:ascii="Arial" w:hAnsi="Arial" w:cs="Arial"/>
                                <w:color w:val="4F81BD" w:themeColor="accent1"/>
                                <w:sz w:val="26"/>
                                <w:szCs w:val="26"/>
                                <w:lang w:val="nl-NL"/>
                              </w:rPr>
                              <w:t>Meso-level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62ED7" id="Tekstvak 138" o:spid="_x0000_s1027" type="#_x0000_t202" style="position:absolute;left:0;text-align:left;margin-left:387.8pt;margin-top:22.55pt;width:120.6pt;height:21.5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" fillcolor="white [3201]" stroked="f" strokeweight=".5pt">
                <v:textbox>
                  <w:txbxContent>
                    <w:p w14:paraId="35E62F7A" w14:textId="77777777" w:rsidR="003374E3" w:rsidRPr="00BE7652" w:rsidRDefault="003374E3" w:rsidP="00F63799">
                      <w:pPr>
                        <w:rPr>
                          <w:rFonts w:ascii="Arial" w:hAnsi="Arial" w:cs="Arial"/>
                          <w:color w:val="4F81BD" w:themeColor="accent1"/>
                          <w:sz w:val="26"/>
                          <w:szCs w:val="26"/>
                          <w:lang w:val="nl-NL"/>
                        </w:rPr>
                      </w:pPr>
                      <w:r w:rsidRPr="00BE7652">
                        <w:rPr>
                          <w:rFonts w:ascii="Arial" w:hAnsi="Arial" w:cs="Arial"/>
                          <w:color w:val="4F81BD" w:themeColor="accent1"/>
                          <w:sz w:val="26"/>
                          <w:szCs w:val="26"/>
                          <w:lang w:val="nl-NL"/>
                        </w:rPr>
                        <w:t>Meso-level</w:t>
                      </w:r>
                    </w:p>
                  </w:txbxContent>
                </v:textbox>
              </v:shape>
            </w:pict>
          </mc:Fallback>
        </mc:AlternateContent>
      </w:r>
      <w:r w:rsidRPr="004471C9">
        <w:rPr>
          <w:rFonts w:ascii="Arial" w:hAnsi="Arial" w:cs="Arial"/>
          <w:sz w:val="20"/>
          <w:szCs w:val="20"/>
          <w:lang w:val="en-US"/>
        </w:rPr>
        <mc:AlternateContent>
          <mc:Choice Requires="wps">
            <w:drawing>
              <wp:anchor distT="0" distB="0" distL="114300" distR="114300" simplePos="0" relativeHeight="251744768" behindDoc="0" locked="0" layoutInCell="1" allowOverlap="1" wp14:anchorId="35E62ED9" wp14:editId="35E62EDA">
                <wp:simplePos x="0" y="0"/>
                <wp:positionH relativeFrom="column">
                  <wp:posOffset>4572000</wp:posOffset>
                </wp:positionH>
                <wp:positionV relativeFrom="paragraph">
                  <wp:posOffset>-3205</wp:posOffset>
                </wp:positionV>
                <wp:extent cx="320040" cy="807233"/>
                <wp:effectExtent l="0" t="0" r="22860" b="12065"/>
                <wp:wrapNone/>
                <wp:docPr id="139" name="Rechteraccolade 139"/>
                <wp:cNvGraphicFramePr/>
                <a:graphic xmlns:a="http://schemas.openxmlformats.org/drawingml/2006/main">
                  <a:graphicData uri="http://schemas.microsoft.com/office/word/2010/wordprocessingShape">
                    <wps:wsp>
                      <wps:cNvSpPr/>
                      <wps:spPr>
                        <a:xfrm>
                          <a:off x="0" y="0"/>
                          <a:ext cx="320040" cy="80723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33FAF8" id="Rechteraccolade 139" o:spid="_x0000_s1026" type="#_x0000_t88" style="position:absolute;margin-left:5in;margin-top:-.25pt;width:25.2pt;height:63.55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" adj="714" strokecolor="#4579b8 [3044]"/>
            </w:pict>
          </mc:Fallback>
        </mc:AlternateContent>
      </w:r>
      <w:r w:rsidRPr="004471C9">
        <w:rPr>
          <w:rFonts w:ascii="Arial" w:hAnsi="Arial" w:cs="Arial"/>
          <w:sz w:val="20"/>
          <w:szCs w:val="20"/>
        </w:rPr>
        <w:t xml:space="preserve">What is </w:t>
      </w:r>
      <w:r w:rsidR="00F6677D" w:rsidRPr="004471C9">
        <w:rPr>
          <w:rFonts w:ascii="Arial" w:hAnsi="Arial" w:cs="Arial"/>
          <w:sz w:val="20"/>
          <w:szCs w:val="20"/>
        </w:rPr>
        <w:t>SGS’s</w:t>
      </w:r>
      <w:r w:rsidRPr="004471C9">
        <w:rPr>
          <w:rFonts w:ascii="Arial" w:hAnsi="Arial" w:cs="Arial"/>
          <w:sz w:val="20"/>
          <w:szCs w:val="20"/>
        </w:rPr>
        <w:t xml:space="preserve"> target group in Venezuela?</w:t>
      </w:r>
      <w:r w:rsidRPr="004471C9">
        <w:rPr>
          <w:rFonts w:ascii="Arial" w:hAnsi="Arial" w:cs="Arial"/>
          <w:sz w:val="20"/>
          <w:szCs w:val="20"/>
        </w:rPr>
        <w:br/>
        <w:t>- What customer groups can be distinguished?</w:t>
      </w:r>
      <w:r w:rsidRPr="004471C9">
        <w:rPr>
          <w:rFonts w:ascii="Arial" w:hAnsi="Arial" w:cs="Arial"/>
          <w:sz w:val="20"/>
          <w:szCs w:val="20"/>
        </w:rPr>
        <w:br/>
        <w:t>- Is there a demand for their services in Venezuela?</w:t>
      </w:r>
      <w:r w:rsidRPr="004471C9">
        <w:rPr>
          <w:rFonts w:ascii="Arial" w:hAnsi="Arial" w:cs="Arial"/>
          <w:sz w:val="20"/>
          <w:szCs w:val="20"/>
        </w:rPr>
        <w:br/>
        <w:t>- What are other relevant needs and how can they be satisfied?</w:t>
      </w:r>
      <w:r w:rsidRPr="004471C9">
        <w:rPr>
          <w:rFonts w:ascii="Arial" w:hAnsi="Arial" w:cs="Arial"/>
          <w:sz w:val="20"/>
          <w:szCs w:val="20"/>
        </w:rPr>
        <w:br/>
        <w:t>- What customer segments can be distinguished?</w:t>
      </w:r>
    </w:p>
    <w:p w14:paraId="35E62032" w14:textId="77777777" w:rsidR="00F63799" w:rsidRPr="004471C9" w:rsidRDefault="00F63799" w:rsidP="00F63799">
      <w:pPr>
        <w:pStyle w:val="Lijstalinea"/>
        <w:numPr>
          <w:ilvl w:val="0"/>
          <w:numId w:val="37"/>
        </w:numPr>
        <w:autoSpaceDE w:val="0"/>
        <w:autoSpaceDN w:val="0"/>
        <w:adjustRightInd w:val="0"/>
        <w:spacing w:after="0"/>
        <w:rPr>
          <w:rFonts w:ascii="Arial" w:hAnsi="Arial" w:cs="Arial"/>
          <w:color w:val="000000"/>
          <w:sz w:val="20"/>
          <w:szCs w:val="20"/>
        </w:rPr>
      </w:pPr>
      <w:r w:rsidRPr="004471C9">
        <w:rPr>
          <w:rFonts w:ascii="Arial" w:hAnsi="Arial" w:cs="Arial"/>
          <w:sz w:val="20"/>
          <w:szCs w:val="20"/>
          <w:lang w:val="en-US"/>
        </w:rPr>
        <mc:AlternateContent>
          <mc:Choice Requires="wps">
            <w:drawing>
              <wp:anchor distT="0" distB="0" distL="114300" distR="114300" simplePos="0" relativeHeight="251742720" behindDoc="0" locked="0" layoutInCell="1" allowOverlap="1" wp14:anchorId="35E62EDB" wp14:editId="35E62EDC">
                <wp:simplePos x="0" y="0"/>
                <wp:positionH relativeFrom="margin">
                  <wp:posOffset>4582633</wp:posOffset>
                </wp:positionH>
                <wp:positionV relativeFrom="paragraph">
                  <wp:posOffset>7931</wp:posOffset>
                </wp:positionV>
                <wp:extent cx="344170" cy="467670"/>
                <wp:effectExtent l="0" t="0" r="17780" b="27940"/>
                <wp:wrapNone/>
                <wp:docPr id="141" name="Rechteraccolade 141"/>
                <wp:cNvGraphicFramePr/>
                <a:graphic xmlns:a="http://schemas.openxmlformats.org/drawingml/2006/main">
                  <a:graphicData uri="http://schemas.microsoft.com/office/word/2010/wordprocessingShape">
                    <wps:wsp>
                      <wps:cNvSpPr/>
                      <wps:spPr>
                        <a:xfrm>
                          <a:off x="0" y="0"/>
                          <a:ext cx="344170" cy="467670"/>
                        </a:xfrm>
                        <a:prstGeom prst="rightBrace">
                          <a:avLst>
                            <a:gd name="adj1" fmla="val 5244"/>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0F1E9" id="Rechteraccolade 141" o:spid="_x0000_s1026" type="#_x0000_t88" style="position:absolute;margin-left:360.85pt;margin-top:.6pt;width:27.1pt;height:36.8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" adj="834" strokecolor="#4579b8 [3044]">
                <w10:wrap anchorx="margin"/>
              </v:shape>
            </w:pict>
          </mc:Fallback>
        </mc:AlternateContent>
      </w:r>
      <w:r w:rsidRPr="004471C9">
        <w:rPr>
          <w:rFonts w:ascii="Arial" w:hAnsi="Arial" w:cs="Arial"/>
          <w:sz w:val="20"/>
          <w:szCs w:val="20"/>
          <w:lang w:val="en-US"/>
        </w:rPr>
        <mc:AlternateContent>
          <mc:Choice Requires="wps">
            <w:drawing>
              <wp:anchor distT="0" distB="0" distL="114300" distR="114300" simplePos="0" relativeHeight="251747840" behindDoc="0" locked="0" layoutInCell="1" allowOverlap="1" wp14:anchorId="35E62EDD" wp14:editId="35E62EDE">
                <wp:simplePos x="0" y="0"/>
                <wp:positionH relativeFrom="page">
                  <wp:posOffset>5841365</wp:posOffset>
                </wp:positionH>
                <wp:positionV relativeFrom="paragraph">
                  <wp:posOffset>97465</wp:posOffset>
                </wp:positionV>
                <wp:extent cx="1116280" cy="308759"/>
                <wp:effectExtent l="0" t="0" r="8255" b="0"/>
                <wp:wrapNone/>
                <wp:docPr id="140" name="Tekstvak 140"/>
                <wp:cNvGraphicFramePr/>
                <a:graphic xmlns:a="http://schemas.openxmlformats.org/drawingml/2006/main">
                  <a:graphicData uri="http://schemas.microsoft.com/office/word/2010/wordprocessingShape">
                    <wps:wsp>
                      <wps:cNvSpPr txBox="1"/>
                      <wps:spPr>
                        <a:xfrm>
                          <a:off x="0" y="0"/>
                          <a:ext cx="1116280" cy="3087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7B" w14:textId="77777777" w:rsidR="003374E3" w:rsidRPr="00BE7652" w:rsidRDefault="003374E3" w:rsidP="00F63799">
                            <w:pPr>
                              <w:rPr>
                                <w:rFonts w:ascii="Arial" w:hAnsi="Arial" w:cs="Arial"/>
                                <w:color w:val="4F81BD" w:themeColor="accent1"/>
                                <w:sz w:val="26"/>
                                <w:szCs w:val="26"/>
                                <w:lang w:val="nl-NL"/>
                              </w:rPr>
                            </w:pPr>
                            <w:r w:rsidRPr="00BE7652">
                              <w:rPr>
                                <w:rFonts w:ascii="Arial" w:hAnsi="Arial" w:cs="Arial"/>
                                <w:color w:val="4F81BD" w:themeColor="accent1"/>
                                <w:sz w:val="26"/>
                                <w:szCs w:val="26"/>
                                <w:lang w:val="nl-NL"/>
                              </w:rPr>
                              <w:t>Macro-level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EDD" id="Tekstvak 140" o:spid="_x0000_s1028" type="#_x0000_t202" style="position:absolute;left:0;text-align:left;margin-left:459.95pt;margin-top:7.65pt;width:87.9pt;height:24.3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" fillcolor="white [3201]" stroked="f" strokeweight=".5pt">
                <v:textbox>
                  <w:txbxContent>
                    <w:p w14:paraId="35E62F7B" w14:textId="77777777" w:rsidR="003374E3" w:rsidRPr="00BE7652" w:rsidRDefault="003374E3" w:rsidP="00F63799">
                      <w:pPr>
                        <w:rPr>
                          <w:rFonts w:ascii="Arial" w:hAnsi="Arial" w:cs="Arial"/>
                          <w:color w:val="4F81BD" w:themeColor="accent1"/>
                          <w:sz w:val="26"/>
                          <w:szCs w:val="26"/>
                          <w:lang w:val="nl-NL"/>
                        </w:rPr>
                      </w:pPr>
                      <w:r w:rsidRPr="00BE7652">
                        <w:rPr>
                          <w:rFonts w:ascii="Arial" w:hAnsi="Arial" w:cs="Arial"/>
                          <w:color w:val="4F81BD" w:themeColor="accent1"/>
                          <w:sz w:val="26"/>
                          <w:szCs w:val="26"/>
                          <w:lang w:val="nl-NL"/>
                        </w:rPr>
                        <w:t>Macro-level</w:t>
                      </w:r>
                    </w:p>
                  </w:txbxContent>
                </v:textbox>
                <w10:wrap anchorx="page"/>
              </v:shape>
            </w:pict>
          </mc:Fallback>
        </mc:AlternateContent>
      </w:r>
      <w:r w:rsidRPr="004471C9">
        <w:rPr>
          <w:rFonts w:ascii="Arial" w:hAnsi="Arial" w:cs="Arial"/>
          <w:color w:val="000000"/>
          <w:sz w:val="20"/>
          <w:szCs w:val="20"/>
        </w:rPr>
        <w:t>What are the most relevant trends in Venezuela?</w:t>
      </w:r>
      <w:r w:rsidRPr="004471C9">
        <w:rPr>
          <w:rFonts w:ascii="Arial" w:hAnsi="Arial" w:cs="Arial"/>
          <w:color w:val="000000"/>
          <w:sz w:val="20"/>
          <w:szCs w:val="20"/>
        </w:rPr>
        <w:br/>
        <w:t xml:space="preserve">- What is the demographical, economic, social-cultural, </w:t>
      </w:r>
      <w:r w:rsidRPr="004471C9">
        <w:rPr>
          <w:rFonts w:ascii="Arial" w:hAnsi="Arial" w:cs="Arial"/>
          <w:color w:val="000000"/>
          <w:sz w:val="20"/>
          <w:szCs w:val="20"/>
        </w:rPr>
        <w:br/>
        <w:t>technological, ecological, and political-juridical situation?</w:t>
      </w:r>
    </w:p>
    <w:p w14:paraId="35E62033" w14:textId="77777777" w:rsidR="00F63799" w:rsidRPr="004471C9" w:rsidRDefault="003B61D0" w:rsidP="00F63799">
      <w:pPr>
        <w:pStyle w:val="Lijstalinea"/>
        <w:numPr>
          <w:ilvl w:val="0"/>
          <w:numId w:val="37"/>
        </w:numPr>
        <w:autoSpaceDE w:val="0"/>
        <w:autoSpaceDN w:val="0"/>
        <w:adjustRightInd w:val="0"/>
        <w:spacing w:after="0"/>
        <w:rPr>
          <w:rFonts w:ascii="Arial" w:hAnsi="Arial" w:cs="Arial"/>
          <w:color w:val="000000"/>
          <w:sz w:val="20"/>
          <w:szCs w:val="20"/>
        </w:rPr>
      </w:pPr>
      <w:r w:rsidRPr="004471C9">
        <w:rPr>
          <w:rFonts w:ascii="Arial" w:hAnsi="Arial" w:cs="Arial"/>
          <w:sz w:val="20"/>
          <w:szCs w:val="20"/>
          <w:lang w:val="en-US"/>
        </w:rPr>
        <w:lastRenderedPageBreak/>
        <mc:AlternateContent>
          <mc:Choice Requires="wps">
            <w:drawing>
              <wp:anchor distT="0" distB="0" distL="114300" distR="114300" simplePos="0" relativeHeight="251748864" behindDoc="0" locked="0" layoutInCell="1" allowOverlap="1" wp14:anchorId="35E62EDF" wp14:editId="35E62EE0">
                <wp:simplePos x="0" y="0"/>
                <wp:positionH relativeFrom="page">
                  <wp:posOffset>5813434</wp:posOffset>
                </wp:positionH>
                <wp:positionV relativeFrom="paragraph">
                  <wp:posOffset>266065</wp:posOffset>
                </wp:positionV>
                <wp:extent cx="1116280" cy="308759"/>
                <wp:effectExtent l="0" t="0" r="8255" b="0"/>
                <wp:wrapNone/>
                <wp:docPr id="142" name="Tekstvak 142"/>
                <wp:cNvGraphicFramePr/>
                <a:graphic xmlns:a="http://schemas.openxmlformats.org/drawingml/2006/main">
                  <a:graphicData uri="http://schemas.microsoft.com/office/word/2010/wordprocessingShape">
                    <wps:wsp>
                      <wps:cNvSpPr txBox="1"/>
                      <wps:spPr>
                        <a:xfrm>
                          <a:off x="0" y="0"/>
                          <a:ext cx="1116280" cy="3087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7C" w14:textId="77777777" w:rsidR="003374E3" w:rsidRPr="00BE7652" w:rsidRDefault="003374E3" w:rsidP="00F63799">
                            <w:pPr>
                              <w:rPr>
                                <w:rFonts w:ascii="Arial" w:hAnsi="Arial" w:cs="Arial"/>
                                <w:color w:val="4F81BD" w:themeColor="accent1"/>
                                <w:sz w:val="26"/>
                                <w:szCs w:val="26"/>
                                <w:lang w:val="nl-NL"/>
                              </w:rPr>
                            </w:pPr>
                            <w:r w:rsidRPr="00BE7652">
                              <w:rPr>
                                <w:rFonts w:ascii="Arial" w:hAnsi="Arial" w:cs="Arial"/>
                                <w:color w:val="4F81BD" w:themeColor="accent1"/>
                                <w:sz w:val="26"/>
                                <w:szCs w:val="26"/>
                                <w:lang w:val="nl-NL"/>
                              </w:rPr>
                              <w:t>Meso-level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EDF" id="Tekstvak 142" o:spid="_x0000_s1029" type="#_x0000_t202" style="position:absolute;left:0;text-align:left;margin-left:457.75pt;margin-top:20.95pt;width:87.9pt;height:24.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" fillcolor="white [3201]" stroked="f" strokeweight=".5pt">
                <v:textbox>
                  <w:txbxContent>
                    <w:p w14:paraId="35E62F7C" w14:textId="77777777" w:rsidR="003374E3" w:rsidRPr="00BE7652" w:rsidRDefault="003374E3" w:rsidP="00F63799">
                      <w:pPr>
                        <w:rPr>
                          <w:rFonts w:ascii="Arial" w:hAnsi="Arial" w:cs="Arial"/>
                          <w:color w:val="4F81BD" w:themeColor="accent1"/>
                          <w:sz w:val="26"/>
                          <w:szCs w:val="26"/>
                          <w:lang w:val="nl-NL"/>
                        </w:rPr>
                      </w:pPr>
                      <w:r w:rsidRPr="00BE7652">
                        <w:rPr>
                          <w:rFonts w:ascii="Arial" w:hAnsi="Arial" w:cs="Arial"/>
                          <w:color w:val="4F81BD" w:themeColor="accent1"/>
                          <w:sz w:val="26"/>
                          <w:szCs w:val="26"/>
                          <w:lang w:val="nl-NL"/>
                        </w:rPr>
                        <w:t>Meso-level</w:t>
                      </w:r>
                    </w:p>
                  </w:txbxContent>
                </v:textbox>
                <w10:wrap anchorx="page"/>
              </v:shape>
            </w:pict>
          </mc:Fallback>
        </mc:AlternateContent>
      </w:r>
      <w:r w:rsidRPr="004471C9">
        <w:rPr>
          <w:rFonts w:ascii="Arial" w:hAnsi="Arial" w:cs="Arial"/>
          <w:sz w:val="20"/>
          <w:szCs w:val="20"/>
          <w:lang w:val="en-US"/>
        </w:rPr>
        <mc:AlternateContent>
          <mc:Choice Requires="wps">
            <w:drawing>
              <wp:anchor distT="0" distB="0" distL="114300" distR="114300" simplePos="0" relativeHeight="251743744" behindDoc="0" locked="0" layoutInCell="1" allowOverlap="1" wp14:anchorId="35E62EE1" wp14:editId="35E62EE2">
                <wp:simplePos x="0" y="0"/>
                <wp:positionH relativeFrom="margin">
                  <wp:posOffset>4585648</wp:posOffset>
                </wp:positionH>
                <wp:positionV relativeFrom="paragraph">
                  <wp:posOffset>4379</wp:posOffset>
                </wp:positionV>
                <wp:extent cx="344170" cy="791570"/>
                <wp:effectExtent l="0" t="0" r="17780" b="27940"/>
                <wp:wrapNone/>
                <wp:docPr id="143" name="Rechteraccolade 143"/>
                <wp:cNvGraphicFramePr/>
                <a:graphic xmlns:a="http://schemas.openxmlformats.org/drawingml/2006/main">
                  <a:graphicData uri="http://schemas.microsoft.com/office/word/2010/wordprocessingShape">
                    <wps:wsp>
                      <wps:cNvSpPr/>
                      <wps:spPr>
                        <a:xfrm>
                          <a:off x="0" y="0"/>
                          <a:ext cx="344170" cy="79157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16C6" id="Rechteraccolade 143" o:spid="_x0000_s1026" type="#_x0000_t88" style="position:absolute;margin-left:361.05pt;margin-top:.35pt;width:27.1pt;height:62.3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" adj="783" strokecolor="#4579b8 [3044]">
                <w10:wrap anchorx="margin"/>
              </v:shape>
            </w:pict>
          </mc:Fallback>
        </mc:AlternateContent>
      </w:r>
      <w:r w:rsidR="00F63799" w:rsidRPr="004471C9">
        <w:rPr>
          <w:rFonts w:ascii="Arial" w:hAnsi="Arial" w:cs="Arial"/>
          <w:color w:val="000000"/>
          <w:sz w:val="20"/>
          <w:szCs w:val="20"/>
        </w:rPr>
        <w:t>How competitive is the Venezuelan market?</w:t>
      </w:r>
      <w:r w:rsidR="00F63799" w:rsidRPr="004471C9">
        <w:rPr>
          <w:rFonts w:ascii="Arial" w:hAnsi="Arial" w:cs="Arial"/>
          <w:color w:val="000000"/>
          <w:sz w:val="20"/>
          <w:szCs w:val="20"/>
        </w:rPr>
        <w:br/>
        <w:t>- How many local competitors can be distinguished?</w:t>
      </w:r>
      <w:r w:rsidR="00F63799" w:rsidRPr="004471C9">
        <w:rPr>
          <w:rFonts w:ascii="Arial" w:hAnsi="Arial" w:cs="Arial"/>
          <w:color w:val="000000"/>
          <w:sz w:val="20"/>
          <w:szCs w:val="20"/>
        </w:rPr>
        <w:br/>
        <w:t>- Who are the main competitors?</w:t>
      </w:r>
    </w:p>
    <w:p w14:paraId="35E62034" w14:textId="77777777" w:rsidR="00F63799" w:rsidRPr="004471C9" w:rsidRDefault="00F63799" w:rsidP="00F63799">
      <w:pPr>
        <w:pStyle w:val="Lijstalinea"/>
        <w:numPr>
          <w:ilvl w:val="0"/>
          <w:numId w:val="37"/>
        </w:numPr>
        <w:autoSpaceDE w:val="0"/>
        <w:autoSpaceDN w:val="0"/>
        <w:adjustRightInd w:val="0"/>
        <w:spacing w:after="0"/>
        <w:rPr>
          <w:rFonts w:ascii="Arial" w:hAnsi="Arial" w:cs="Arial"/>
          <w:color w:val="000000"/>
          <w:sz w:val="20"/>
          <w:szCs w:val="20"/>
        </w:rPr>
      </w:pPr>
      <w:r w:rsidRPr="004471C9">
        <w:rPr>
          <w:rFonts w:ascii="Arial" w:hAnsi="Arial" w:cs="Arial"/>
          <w:color w:val="000000"/>
          <w:sz w:val="20"/>
          <w:szCs w:val="20"/>
        </w:rPr>
        <w:t>How is the shipping market performing in Venezuela?</w:t>
      </w:r>
      <w:r w:rsidRPr="004471C9">
        <w:rPr>
          <w:rFonts w:ascii="Arial" w:hAnsi="Arial" w:cs="Arial"/>
          <w:color w:val="000000"/>
          <w:sz w:val="20"/>
          <w:szCs w:val="20"/>
        </w:rPr>
        <w:br/>
        <w:t>- What is the most interesting port?</w:t>
      </w:r>
    </w:p>
    <w:p w14:paraId="35E62035" w14:textId="77777777" w:rsidR="00F63799" w:rsidRPr="004471C9" w:rsidRDefault="00F6677D" w:rsidP="00F63799">
      <w:pPr>
        <w:pStyle w:val="Lijstalinea"/>
        <w:numPr>
          <w:ilvl w:val="0"/>
          <w:numId w:val="37"/>
        </w:num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78560" behindDoc="0" locked="0" layoutInCell="1" allowOverlap="1" wp14:anchorId="35E62EE3" wp14:editId="35E62EE4">
                <wp:simplePos x="0" y="0"/>
                <wp:positionH relativeFrom="page">
                  <wp:posOffset>5812799</wp:posOffset>
                </wp:positionH>
                <wp:positionV relativeFrom="paragraph">
                  <wp:posOffset>10160</wp:posOffset>
                </wp:positionV>
                <wp:extent cx="1446663" cy="327546"/>
                <wp:effectExtent l="0" t="0" r="1270" b="0"/>
                <wp:wrapNone/>
                <wp:docPr id="2" name="Tekstvak 2"/>
                <wp:cNvGraphicFramePr/>
                <a:graphic xmlns:a="http://schemas.openxmlformats.org/drawingml/2006/main">
                  <a:graphicData uri="http://schemas.microsoft.com/office/word/2010/wordprocessingShape">
                    <wps:wsp>
                      <wps:cNvSpPr txBox="1"/>
                      <wps:spPr>
                        <a:xfrm>
                          <a:off x="0" y="0"/>
                          <a:ext cx="1446663" cy="3275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7D" w14:textId="77777777" w:rsidR="003374E3" w:rsidRPr="00BE7652" w:rsidRDefault="003374E3" w:rsidP="00F6677D">
                            <w:pPr>
                              <w:rPr>
                                <w:rFonts w:ascii="Arial" w:hAnsi="Arial" w:cs="Arial"/>
                                <w:color w:val="4F81BD" w:themeColor="accent1"/>
                                <w:sz w:val="26"/>
                                <w:szCs w:val="26"/>
                                <w:lang w:val="nl-NL"/>
                              </w:rPr>
                            </w:pPr>
                            <w:r>
                              <w:rPr>
                                <w:rFonts w:ascii="Arial" w:hAnsi="Arial" w:cs="Arial"/>
                                <w:color w:val="4F81BD" w:themeColor="accent1"/>
                                <w:sz w:val="26"/>
                                <w:szCs w:val="26"/>
                                <w:lang w:val="nl-NL"/>
                              </w:rPr>
                              <w:t>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EE3" id="Tekstvak 2" o:spid="_x0000_s1030" type="#_x0000_t202" style="position:absolute;left:0;text-align:left;margin-left:457.7pt;margin-top:.8pt;width:113.9pt;height:25.8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" fillcolor="white [3201]" stroked="f" strokeweight=".5pt">
                <v:textbox>
                  <w:txbxContent>
                    <w:p w14:paraId="35E62F7D" w14:textId="77777777" w:rsidR="003374E3" w:rsidRPr="00BE7652" w:rsidRDefault="003374E3" w:rsidP="00F6677D">
                      <w:pPr>
                        <w:rPr>
                          <w:rFonts w:ascii="Arial" w:hAnsi="Arial" w:cs="Arial"/>
                          <w:color w:val="4F81BD" w:themeColor="accent1"/>
                          <w:sz w:val="26"/>
                          <w:szCs w:val="26"/>
                          <w:lang w:val="nl-NL"/>
                        </w:rPr>
                      </w:pPr>
                      <w:r>
                        <w:rPr>
                          <w:rFonts w:ascii="Arial" w:hAnsi="Arial" w:cs="Arial"/>
                          <w:color w:val="4F81BD" w:themeColor="accent1"/>
                          <w:sz w:val="26"/>
                          <w:szCs w:val="26"/>
                          <w:lang w:val="nl-NL"/>
                        </w:rPr>
                        <w:t>Implementation</w:t>
                      </w:r>
                    </w:p>
                  </w:txbxContent>
                </v:textbox>
                <w10:wrap anchorx="page"/>
              </v:shape>
            </w:pict>
          </mc:Fallback>
        </mc:AlternateContent>
      </w:r>
      <w:r w:rsidR="003B61D0" w:rsidRPr="004471C9">
        <w:rPr>
          <w:rFonts w:ascii="Arial" w:hAnsi="Arial" w:cs="Arial"/>
          <w:sz w:val="20"/>
          <w:szCs w:val="20"/>
          <w:lang w:val="en-US"/>
        </w:rPr>
        <mc:AlternateContent>
          <mc:Choice Requires="wps">
            <w:drawing>
              <wp:anchor distT="0" distB="0" distL="114300" distR="114300" simplePos="0" relativeHeight="251776512" behindDoc="0" locked="0" layoutInCell="1" allowOverlap="1" wp14:anchorId="35E62EE5" wp14:editId="35E62EE6">
                <wp:simplePos x="0" y="0"/>
                <wp:positionH relativeFrom="margin">
                  <wp:posOffset>4584065</wp:posOffset>
                </wp:positionH>
                <wp:positionV relativeFrom="paragraph">
                  <wp:posOffset>-3810</wp:posOffset>
                </wp:positionV>
                <wp:extent cx="344170" cy="299720"/>
                <wp:effectExtent l="0" t="0" r="17780" b="24130"/>
                <wp:wrapNone/>
                <wp:docPr id="1" name="Rechteraccolade 1"/>
                <wp:cNvGraphicFramePr/>
                <a:graphic xmlns:a="http://schemas.openxmlformats.org/drawingml/2006/main">
                  <a:graphicData uri="http://schemas.microsoft.com/office/word/2010/wordprocessingShape">
                    <wps:wsp>
                      <wps:cNvSpPr/>
                      <wps:spPr>
                        <a:xfrm>
                          <a:off x="0" y="0"/>
                          <a:ext cx="344170" cy="29972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EA8A" id="Rechteraccolade 1" o:spid="_x0000_s1026" type="#_x0000_t88" style="position:absolute;margin-left:360.95pt;margin-top:-.3pt;width:27.1pt;height:23.6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" strokecolor="#4579b8 [3044]">
                <w10:wrap anchorx="margin"/>
              </v:shape>
            </w:pict>
          </mc:Fallback>
        </mc:AlternateContent>
      </w:r>
      <w:r w:rsidR="00F63799" w:rsidRPr="004471C9">
        <w:rPr>
          <w:rFonts w:ascii="Arial" w:hAnsi="Arial" w:cs="Arial"/>
          <w:sz w:val="20"/>
          <w:szCs w:val="20"/>
        </w:rPr>
        <w:t>What is the best entry strategy for</w:t>
      </w:r>
      <w:r w:rsidRPr="004471C9">
        <w:rPr>
          <w:rFonts w:ascii="Arial" w:hAnsi="Arial" w:cs="Arial"/>
          <w:sz w:val="20"/>
          <w:szCs w:val="20"/>
        </w:rPr>
        <w:t xml:space="preserve"> SGS in</w:t>
      </w:r>
      <w:r w:rsidR="00F63799" w:rsidRPr="004471C9">
        <w:rPr>
          <w:rFonts w:ascii="Arial" w:hAnsi="Arial" w:cs="Arial"/>
          <w:sz w:val="20"/>
          <w:szCs w:val="20"/>
        </w:rPr>
        <w:t xml:space="preserve"> Venezuela?</w:t>
      </w:r>
      <w:r w:rsidR="003B61D0" w:rsidRPr="004471C9">
        <w:rPr>
          <w:rFonts w:ascii="Arial" w:hAnsi="Arial" w:cs="Arial"/>
          <w:sz w:val="20"/>
          <w:szCs w:val="20"/>
          <w:lang w:eastAsia="nl-NL"/>
        </w:rPr>
        <w:t xml:space="preserve"> </w:t>
      </w:r>
    </w:p>
    <w:p w14:paraId="35E62036" w14:textId="77777777" w:rsidR="00F63799" w:rsidRPr="004471C9" w:rsidRDefault="00F63799" w:rsidP="00F63799">
      <w:pPr>
        <w:pStyle w:val="Lijstalinea"/>
        <w:numPr>
          <w:ilvl w:val="0"/>
          <w:numId w:val="37"/>
        </w:numPr>
        <w:rPr>
          <w:rFonts w:ascii="Arial" w:hAnsi="Arial" w:cs="Arial"/>
          <w:sz w:val="20"/>
          <w:szCs w:val="20"/>
        </w:rPr>
      </w:pPr>
      <w:r w:rsidRPr="004471C9">
        <w:rPr>
          <w:rFonts w:ascii="Arial" w:hAnsi="Arial" w:cs="Arial"/>
          <w:sz w:val="20"/>
          <w:szCs w:val="20"/>
        </w:rPr>
        <w:t xml:space="preserve">What is the best marketing strategy </w:t>
      </w:r>
      <w:r w:rsidR="00F6677D" w:rsidRPr="004471C9">
        <w:rPr>
          <w:rFonts w:ascii="Arial" w:hAnsi="Arial" w:cs="Arial"/>
          <w:sz w:val="20"/>
          <w:szCs w:val="20"/>
        </w:rPr>
        <w:t>for SGS in</w:t>
      </w:r>
      <w:r w:rsidRPr="004471C9">
        <w:rPr>
          <w:rFonts w:ascii="Arial" w:hAnsi="Arial" w:cs="Arial"/>
          <w:sz w:val="20"/>
          <w:szCs w:val="20"/>
        </w:rPr>
        <w:t xml:space="preserve"> Venezuela?</w:t>
      </w:r>
    </w:p>
    <w:p w14:paraId="35E62037" w14:textId="77777777" w:rsidR="00475D15" w:rsidRPr="004471C9" w:rsidRDefault="00F63799" w:rsidP="00F63799">
      <w:pPr>
        <w:rPr>
          <w:rStyle w:val="Kop1Char"/>
          <w:rFonts w:ascii="Arial" w:hAnsi="Arial" w:cs="Arial"/>
        </w:rPr>
      </w:pPr>
      <w:r w:rsidRPr="004471C9">
        <w:rPr>
          <w:rFonts w:ascii="Arial" w:hAnsi="Arial" w:cs="Arial"/>
          <w:sz w:val="20"/>
          <w:szCs w:val="20"/>
        </w:rPr>
        <w:t xml:space="preserve">Several meetings with the general manager and marketing manager were conducted to find all the needs and boundaries to delimit this research. In consultation with the management, we have decided to set the questions as they are formulated above. Furthermore, Venezuela is a huge country and to make this research most </w:t>
      </w:r>
      <w:r w:rsidR="00987523" w:rsidRPr="004471C9">
        <w:rPr>
          <w:rFonts w:ascii="Arial" w:hAnsi="Arial" w:cs="Arial"/>
          <w:sz w:val="20"/>
          <w:szCs w:val="20"/>
        </w:rPr>
        <w:t>effective and accurate we have agreed</w:t>
      </w:r>
      <w:r w:rsidRPr="004471C9">
        <w:rPr>
          <w:rFonts w:ascii="Arial" w:hAnsi="Arial" w:cs="Arial"/>
          <w:sz w:val="20"/>
          <w:szCs w:val="20"/>
        </w:rPr>
        <w:t xml:space="preserve"> that the geographical distinction is restricted to the following four ports: Maracaibo, Punto Fijo, Puerto Cabello, and Puerto la Cruz.</w:t>
      </w:r>
      <w:r w:rsidR="00C030BC" w:rsidRPr="004471C9">
        <w:rPr>
          <w:rFonts w:ascii="Arial" w:hAnsi="Arial" w:cs="Arial"/>
          <w:sz w:val="20"/>
          <w:szCs w:val="20"/>
        </w:rPr>
        <w:br/>
      </w:r>
    </w:p>
    <w:p w14:paraId="35E62038" w14:textId="77777777" w:rsidR="00475D15" w:rsidRPr="004471C9" w:rsidRDefault="00F6677D" w:rsidP="00F63799">
      <w:pPr>
        <w:rPr>
          <w:rStyle w:val="Kop1Char"/>
          <w:rFonts w:ascii="Arial" w:hAnsi="Arial" w:cs="Arial"/>
        </w:rPr>
      </w:pPr>
      <w:bookmarkStart w:id="5" w:name="_Toc423551129"/>
      <w:r w:rsidRPr="004471C9">
        <w:rPr>
          <w:rStyle w:val="Kop1Char"/>
          <w:rFonts w:ascii="Arial" w:hAnsi="Arial" w:cs="Arial"/>
        </w:rPr>
        <w:t>METHODOLOGY</w:t>
      </w:r>
      <w:bookmarkEnd w:id="5"/>
    </w:p>
    <w:p w14:paraId="35E62039" w14:textId="77777777" w:rsidR="00F6677D" w:rsidRPr="004471C9" w:rsidRDefault="00475D15" w:rsidP="00421974">
      <w:pPr>
        <w:pStyle w:val="Kop2"/>
        <w:rPr>
          <w:rFonts w:ascii="Arial" w:hAnsi="Arial" w:cs="Arial"/>
          <w:b w:val="0"/>
        </w:rPr>
      </w:pPr>
      <w:bookmarkStart w:id="6" w:name="_Toc423434679"/>
      <w:bookmarkStart w:id="7" w:name="_Toc423516642"/>
      <w:bookmarkStart w:id="8" w:name="_Toc423523869"/>
      <w:bookmarkStart w:id="9" w:name="_Toc423551130"/>
      <w:r w:rsidRPr="004471C9">
        <w:rPr>
          <w:rStyle w:val="Kop1Char"/>
          <w:rFonts w:ascii="Arial" w:hAnsi="Arial" w:cs="Arial"/>
          <w:b/>
          <w:bCs/>
          <w:color w:val="4F81BD" w:themeColor="accent1"/>
          <w:sz w:val="26"/>
          <w:szCs w:val="26"/>
        </w:rPr>
        <w:t>Data collection</w:t>
      </w:r>
      <w:bookmarkEnd w:id="6"/>
      <w:bookmarkEnd w:id="7"/>
      <w:bookmarkEnd w:id="8"/>
      <w:bookmarkEnd w:id="9"/>
      <w:r w:rsidRPr="004471C9">
        <w:rPr>
          <w:rStyle w:val="Kop1Char"/>
          <w:rFonts w:ascii="Arial" w:hAnsi="Arial" w:cs="Arial"/>
          <w:b/>
          <w:bCs/>
          <w:color w:val="4F81BD" w:themeColor="accent1"/>
          <w:sz w:val="26"/>
          <w:szCs w:val="26"/>
        </w:rPr>
        <w:t xml:space="preserve"> </w:t>
      </w:r>
    </w:p>
    <w:p w14:paraId="35E6203A" w14:textId="77777777" w:rsidR="00F63799" w:rsidRPr="004471C9" w:rsidRDefault="00475D15" w:rsidP="00F63799">
      <w:pPr>
        <w:rPr>
          <w:rFonts w:ascii="Arial" w:hAnsi="Arial" w:cs="Arial"/>
          <w:sz w:val="20"/>
          <w:szCs w:val="20"/>
        </w:rPr>
      </w:pPr>
      <w:r w:rsidRPr="004471C9">
        <w:rPr>
          <w:rFonts w:ascii="Arial" w:hAnsi="Arial" w:cs="Arial"/>
          <w:sz w:val="20"/>
          <w:szCs w:val="20"/>
        </w:rPr>
        <w:t xml:space="preserve">This part of the report is intended to give an insight in the research design </w:t>
      </w:r>
      <w:r w:rsidR="00BD2244" w:rsidRPr="004471C9">
        <w:rPr>
          <w:rFonts w:ascii="Arial" w:hAnsi="Arial" w:cs="Arial"/>
          <w:sz w:val="20"/>
          <w:szCs w:val="20"/>
        </w:rPr>
        <w:t>and an</w:t>
      </w:r>
      <w:r w:rsidRPr="004471C9">
        <w:rPr>
          <w:rFonts w:ascii="Arial" w:hAnsi="Arial" w:cs="Arial"/>
          <w:sz w:val="20"/>
          <w:szCs w:val="20"/>
        </w:rPr>
        <w:t xml:space="preserve"> analysis of the used models. A</w:t>
      </w:r>
      <w:r w:rsidR="00F63799" w:rsidRPr="004471C9">
        <w:rPr>
          <w:rFonts w:ascii="Arial" w:hAnsi="Arial" w:cs="Arial"/>
          <w:sz w:val="20"/>
          <w:szCs w:val="20"/>
        </w:rPr>
        <w:t xml:space="preserve">ll the data used in this research is obtained from both desk research and qualitative research. All relevant internal and external documents were gathered beforehand and thoroughly analysed to obtain a clear vision on the company’s current internal and external situation. With the assistance of two useful earlier performed studies, I was able to acquire much information regarding the industry, the market, and their target group, and these studies were used as a reference prior to my own research. First, </w:t>
      </w:r>
      <w:r w:rsidR="00A07951" w:rsidRPr="004471C9">
        <w:rPr>
          <w:rFonts w:ascii="Arial" w:hAnsi="Arial" w:cs="Arial"/>
          <w:sz w:val="20"/>
          <w:szCs w:val="20"/>
        </w:rPr>
        <w:t>the study “Best Practice Ship Management”</w:t>
      </w:r>
      <w:r w:rsidR="00F63799" w:rsidRPr="004471C9">
        <w:rPr>
          <w:rFonts w:ascii="Arial" w:hAnsi="Arial" w:cs="Arial"/>
          <w:sz w:val="20"/>
          <w:szCs w:val="20"/>
        </w:rPr>
        <w:t xml:space="preserve"> performed by Germanischer Lloyd and Fraunhofer among several ship management companies has given me an insight into the target group’s motives and ideas </w:t>
      </w:r>
      <w:sdt>
        <w:sdtPr>
          <w:rPr>
            <w:rFonts w:ascii="Arial" w:hAnsi="Arial" w:cs="Arial"/>
            <w:sz w:val="20"/>
            <w:szCs w:val="20"/>
          </w:rPr>
          <w:id w:val="804898323"/>
          <w:citation/>
        </w:sdtPr>
        <w:sdtEndPr/>
        <w:sdtContent>
          <w:r w:rsidR="00F63799" w:rsidRPr="004471C9">
            <w:rPr>
              <w:rFonts w:ascii="Arial" w:hAnsi="Arial" w:cs="Arial"/>
              <w:sz w:val="20"/>
              <w:szCs w:val="20"/>
            </w:rPr>
            <w:fldChar w:fldCharType="begin"/>
          </w:r>
          <w:r w:rsidR="004471C9" w:rsidRPr="004471C9">
            <w:rPr>
              <w:rFonts w:ascii="Arial" w:hAnsi="Arial" w:cs="Arial"/>
              <w:sz w:val="20"/>
              <w:szCs w:val="20"/>
            </w:rPr>
            <w:instrText xml:space="preserve">CITATION Ger13 \l 1043 </w:instrText>
          </w:r>
          <w:r w:rsidR="00F63799" w:rsidRPr="004471C9">
            <w:rPr>
              <w:rFonts w:ascii="Arial" w:hAnsi="Arial" w:cs="Arial"/>
              <w:sz w:val="20"/>
              <w:szCs w:val="20"/>
            </w:rPr>
            <w:fldChar w:fldCharType="separate"/>
          </w:r>
          <w:r w:rsidR="005C51A9" w:rsidRPr="005C51A9">
            <w:rPr>
              <w:rFonts w:ascii="Arial" w:hAnsi="Arial" w:cs="Arial"/>
              <w:sz w:val="20"/>
              <w:szCs w:val="20"/>
            </w:rPr>
            <w:t>(Germanischer Lloyd &amp; Fraunhofer CML, 2013)</w:t>
          </w:r>
          <w:r w:rsidR="00F63799" w:rsidRPr="004471C9">
            <w:rPr>
              <w:rFonts w:ascii="Arial" w:hAnsi="Arial" w:cs="Arial"/>
              <w:sz w:val="20"/>
              <w:szCs w:val="20"/>
            </w:rPr>
            <w:fldChar w:fldCharType="end"/>
          </w:r>
        </w:sdtContent>
      </w:sdt>
      <w:r w:rsidR="00F63799" w:rsidRPr="004471C9">
        <w:rPr>
          <w:rFonts w:ascii="Arial" w:hAnsi="Arial" w:cs="Arial"/>
          <w:sz w:val="20"/>
          <w:szCs w:val="20"/>
        </w:rPr>
        <w:t xml:space="preserve">. Second, </w:t>
      </w:r>
      <w:r w:rsidR="00A07951" w:rsidRPr="004471C9">
        <w:rPr>
          <w:rFonts w:ascii="Arial" w:hAnsi="Arial" w:cs="Arial"/>
          <w:sz w:val="20"/>
          <w:szCs w:val="20"/>
        </w:rPr>
        <w:t>the “Review of Maritime T</w:t>
      </w:r>
      <w:r w:rsidR="00F63799" w:rsidRPr="004471C9">
        <w:rPr>
          <w:rFonts w:ascii="Arial" w:hAnsi="Arial" w:cs="Arial"/>
          <w:sz w:val="20"/>
          <w:szCs w:val="20"/>
        </w:rPr>
        <w:t>ransport</w:t>
      </w:r>
      <w:r w:rsidR="00A07951" w:rsidRPr="004471C9">
        <w:rPr>
          <w:rFonts w:ascii="Arial" w:hAnsi="Arial" w:cs="Arial"/>
          <w:sz w:val="20"/>
          <w:szCs w:val="20"/>
        </w:rPr>
        <w:t>”</w:t>
      </w:r>
      <w:r w:rsidR="00F63799" w:rsidRPr="004471C9">
        <w:rPr>
          <w:rFonts w:ascii="Arial" w:hAnsi="Arial" w:cs="Arial"/>
          <w:sz w:val="20"/>
          <w:szCs w:val="20"/>
        </w:rPr>
        <w:t xml:space="preserve"> is a </w:t>
      </w:r>
      <w:r w:rsidR="00EC2CAB" w:rsidRPr="004471C9">
        <w:rPr>
          <w:rFonts w:ascii="Arial" w:hAnsi="Arial" w:cs="Arial"/>
          <w:sz w:val="20"/>
          <w:szCs w:val="20"/>
        </w:rPr>
        <w:t>yearly publication prepared by the United Nations Conference on Trade and Development (UNCTAD),</w:t>
      </w:r>
      <w:r w:rsidR="00F63799" w:rsidRPr="004471C9">
        <w:rPr>
          <w:rFonts w:ascii="Arial" w:hAnsi="Arial" w:cs="Arial"/>
          <w:sz w:val="20"/>
          <w:szCs w:val="20"/>
        </w:rPr>
        <w:t xml:space="preserve"> </w:t>
      </w:r>
      <w:r w:rsidR="00987523" w:rsidRPr="004471C9">
        <w:rPr>
          <w:rFonts w:ascii="Arial" w:hAnsi="Arial" w:cs="Arial"/>
          <w:sz w:val="20"/>
          <w:szCs w:val="20"/>
        </w:rPr>
        <w:t xml:space="preserve">which </w:t>
      </w:r>
      <w:r w:rsidR="00F63799" w:rsidRPr="004471C9">
        <w:rPr>
          <w:rFonts w:ascii="Arial" w:hAnsi="Arial" w:cs="Arial"/>
          <w:sz w:val="20"/>
          <w:szCs w:val="20"/>
        </w:rPr>
        <w:t xml:space="preserve">provided me with </w:t>
      </w:r>
      <w:r w:rsidR="00987523" w:rsidRPr="004471C9">
        <w:rPr>
          <w:rFonts w:ascii="Arial" w:hAnsi="Arial" w:cs="Arial"/>
          <w:sz w:val="20"/>
          <w:szCs w:val="20"/>
        </w:rPr>
        <w:t>many useful</w:t>
      </w:r>
      <w:r w:rsidR="00F63799" w:rsidRPr="004471C9">
        <w:rPr>
          <w:rFonts w:ascii="Arial" w:hAnsi="Arial" w:cs="Arial"/>
          <w:sz w:val="20"/>
          <w:szCs w:val="20"/>
        </w:rPr>
        <w:t xml:space="preserve"> information regarding the shipping market </w:t>
      </w:r>
      <w:sdt>
        <w:sdtPr>
          <w:rPr>
            <w:rFonts w:ascii="Arial" w:hAnsi="Arial" w:cs="Arial"/>
            <w:sz w:val="20"/>
            <w:szCs w:val="20"/>
          </w:rPr>
          <w:id w:val="166222883"/>
          <w:citation/>
        </w:sdtPr>
        <w:sdtEndPr/>
        <w:sdtContent>
          <w:r w:rsidR="00F63799" w:rsidRPr="004471C9">
            <w:rPr>
              <w:rFonts w:ascii="Arial" w:hAnsi="Arial" w:cs="Arial"/>
              <w:sz w:val="20"/>
              <w:szCs w:val="20"/>
            </w:rPr>
            <w:fldChar w:fldCharType="begin"/>
          </w:r>
          <w:r w:rsidR="00F63799" w:rsidRPr="004471C9">
            <w:rPr>
              <w:rFonts w:ascii="Arial" w:hAnsi="Arial" w:cs="Arial"/>
              <w:sz w:val="20"/>
              <w:szCs w:val="20"/>
            </w:rPr>
            <w:instrText xml:space="preserve"> CITATION UNC14 \l 1043 </w:instrText>
          </w:r>
          <w:r w:rsidR="00F63799" w:rsidRPr="004471C9">
            <w:rPr>
              <w:rFonts w:ascii="Arial" w:hAnsi="Arial" w:cs="Arial"/>
              <w:sz w:val="20"/>
              <w:szCs w:val="20"/>
            </w:rPr>
            <w:fldChar w:fldCharType="separate"/>
          </w:r>
          <w:r w:rsidR="005C51A9" w:rsidRPr="005C51A9">
            <w:rPr>
              <w:rFonts w:ascii="Arial" w:hAnsi="Arial" w:cs="Arial"/>
              <w:sz w:val="20"/>
              <w:szCs w:val="20"/>
            </w:rPr>
            <w:t>(UNCTAD, 2014)</w:t>
          </w:r>
          <w:r w:rsidR="00F63799" w:rsidRPr="004471C9">
            <w:rPr>
              <w:rFonts w:ascii="Arial" w:hAnsi="Arial" w:cs="Arial"/>
              <w:sz w:val="20"/>
              <w:szCs w:val="20"/>
            </w:rPr>
            <w:fldChar w:fldCharType="end"/>
          </w:r>
        </w:sdtContent>
      </w:sdt>
      <w:r w:rsidR="00F63799" w:rsidRPr="004471C9">
        <w:rPr>
          <w:rFonts w:ascii="Arial" w:hAnsi="Arial" w:cs="Arial"/>
          <w:sz w:val="20"/>
          <w:szCs w:val="20"/>
        </w:rPr>
        <w:t xml:space="preserve">. </w:t>
      </w:r>
    </w:p>
    <w:p w14:paraId="35E6203B" w14:textId="77777777" w:rsidR="00F63799" w:rsidRPr="004471C9" w:rsidRDefault="00F63799" w:rsidP="00F63799">
      <w:pPr>
        <w:rPr>
          <w:rFonts w:ascii="Arial" w:hAnsi="Arial" w:cs="Arial"/>
          <w:sz w:val="20"/>
          <w:szCs w:val="20"/>
        </w:rPr>
      </w:pPr>
      <w:r w:rsidRPr="004471C9">
        <w:rPr>
          <w:rFonts w:ascii="Arial" w:hAnsi="Arial" w:cs="Arial"/>
          <w:sz w:val="20"/>
          <w:szCs w:val="20"/>
        </w:rPr>
        <w:t xml:space="preserve">After the desk research, it </w:t>
      </w:r>
      <w:r w:rsidR="00987523" w:rsidRPr="004471C9">
        <w:rPr>
          <w:rFonts w:ascii="Arial" w:hAnsi="Arial" w:cs="Arial"/>
          <w:sz w:val="20"/>
          <w:szCs w:val="20"/>
        </w:rPr>
        <w:t>was</w:t>
      </w:r>
      <w:r w:rsidRPr="004471C9">
        <w:rPr>
          <w:rFonts w:ascii="Arial" w:hAnsi="Arial" w:cs="Arial"/>
          <w:sz w:val="20"/>
          <w:szCs w:val="20"/>
        </w:rPr>
        <w:t xml:space="preserve"> time to focus on the field research. The company is particularly interested in the target group that </w:t>
      </w:r>
      <w:r w:rsidR="009909FC" w:rsidRPr="004471C9">
        <w:rPr>
          <w:rFonts w:ascii="Arial" w:hAnsi="Arial" w:cs="Arial"/>
          <w:sz w:val="20"/>
          <w:szCs w:val="20"/>
        </w:rPr>
        <w:t>access</w:t>
      </w:r>
      <w:r w:rsidRPr="004471C9">
        <w:rPr>
          <w:rFonts w:ascii="Arial" w:hAnsi="Arial" w:cs="Arial"/>
          <w:sz w:val="20"/>
          <w:szCs w:val="20"/>
        </w:rPr>
        <w:t xml:space="preserve"> Venezuela. The following necessary information was required: number of ships managed by the company, type of ships that enter Venezuela, origin of the management company, and whether there exists a demand for SGS’ services in Venezuela. </w:t>
      </w:r>
      <w:r w:rsidRPr="004471C9">
        <w:rPr>
          <w:rFonts w:ascii="Arial" w:hAnsi="Arial" w:cs="Arial"/>
          <w:sz w:val="20"/>
          <w:szCs w:val="20"/>
        </w:rPr>
        <w:lastRenderedPageBreak/>
        <w:t>This information was obtained through a small online survey that was conducted among ship management companies that accessed Venezuela in the period September 2014 until</w:t>
      </w:r>
      <w:r w:rsidR="009225F9" w:rsidRPr="004471C9">
        <w:rPr>
          <w:rFonts w:ascii="Arial" w:hAnsi="Arial" w:cs="Arial"/>
          <w:sz w:val="20"/>
          <w:szCs w:val="20"/>
        </w:rPr>
        <w:t xml:space="preserve"> October 2014. </w:t>
      </w:r>
      <w:r w:rsidRPr="004471C9">
        <w:rPr>
          <w:rFonts w:ascii="Arial" w:hAnsi="Arial" w:cs="Arial"/>
          <w:sz w:val="20"/>
          <w:szCs w:val="20"/>
        </w:rPr>
        <w:t>With the help of AIS Live, an automatic tracking system used on ships, I was able to locate and identify every single ship and corresponding management company that accessed the desired ports in the above-mentioned time period. For over one month, all noteworthy ships and companies were registered in an excel sheet</w:t>
      </w:r>
      <w:r w:rsidR="009225F9" w:rsidRPr="004471C9">
        <w:rPr>
          <w:rFonts w:ascii="Arial" w:hAnsi="Arial" w:cs="Arial"/>
          <w:sz w:val="20"/>
          <w:szCs w:val="20"/>
        </w:rPr>
        <w:t xml:space="preserve"> (see </w:t>
      </w:r>
      <w:r w:rsidR="00F70FFA" w:rsidRPr="004471C9">
        <w:rPr>
          <w:rFonts w:ascii="Arial" w:hAnsi="Arial" w:cs="Arial"/>
          <w:sz w:val="20"/>
          <w:szCs w:val="20"/>
        </w:rPr>
        <w:t>appendix 12</w:t>
      </w:r>
      <w:r w:rsidR="009225F9" w:rsidRPr="004471C9">
        <w:rPr>
          <w:rFonts w:ascii="Arial" w:hAnsi="Arial" w:cs="Arial"/>
          <w:sz w:val="20"/>
          <w:szCs w:val="20"/>
        </w:rPr>
        <w:t>).</w:t>
      </w:r>
      <w:r w:rsidRPr="004471C9">
        <w:rPr>
          <w:rFonts w:ascii="Arial" w:hAnsi="Arial" w:cs="Arial"/>
          <w:sz w:val="20"/>
          <w:szCs w:val="20"/>
        </w:rPr>
        <w:t xml:space="preserve"> In this way, accurate data of the target group was obtained and, subsequently, divided into four geographical areas accordingly (see Figure 1). After this, the stratified sampling technique was applied to select the final respondents </w:t>
      </w:r>
      <w:sdt>
        <w:sdtPr>
          <w:rPr>
            <w:rFonts w:ascii="Arial" w:hAnsi="Arial" w:cs="Arial"/>
            <w:sz w:val="20"/>
            <w:szCs w:val="20"/>
          </w:rPr>
          <w:id w:val="-1642343553"/>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Ver10 \l 1043 </w:instrText>
          </w:r>
          <w:r w:rsidRPr="004471C9">
            <w:rPr>
              <w:rFonts w:ascii="Arial" w:hAnsi="Arial" w:cs="Arial"/>
              <w:sz w:val="20"/>
              <w:szCs w:val="20"/>
            </w:rPr>
            <w:fldChar w:fldCharType="separate"/>
          </w:r>
          <w:r w:rsidR="005C51A9" w:rsidRPr="005C51A9">
            <w:rPr>
              <w:rFonts w:ascii="Arial" w:hAnsi="Arial" w:cs="Arial"/>
              <w:sz w:val="20"/>
              <w:szCs w:val="20"/>
            </w:rPr>
            <w:t>(Verhoeven, Wat is onderzoek, 2010)</w:t>
          </w:r>
          <w:r w:rsidRPr="004471C9">
            <w:rPr>
              <w:rFonts w:ascii="Arial" w:hAnsi="Arial" w:cs="Arial"/>
              <w:sz w:val="20"/>
              <w:szCs w:val="20"/>
            </w:rPr>
            <w:fldChar w:fldCharType="end"/>
          </w:r>
        </w:sdtContent>
      </w:sdt>
      <w:r w:rsidRPr="004471C9">
        <w:rPr>
          <w:rFonts w:ascii="Arial" w:hAnsi="Arial" w:cs="Arial"/>
          <w:sz w:val="20"/>
          <w:szCs w:val="20"/>
        </w:rPr>
        <w:t xml:space="preserve">. </w:t>
      </w:r>
    </w:p>
    <w:p w14:paraId="35E6203C" w14:textId="77777777" w:rsidR="0098080B" w:rsidRPr="004471C9" w:rsidRDefault="00A375D5" w:rsidP="00C97D29">
      <w:pPr>
        <w:tabs>
          <w:tab w:val="right" w:pos="9360"/>
        </w:tabs>
        <w:rPr>
          <w:rFonts w:ascii="Arial" w:hAnsi="Arial" w:cs="Arial"/>
        </w:rPr>
      </w:pPr>
      <w:r w:rsidRPr="004471C9">
        <w:rPr>
          <w:lang w:val="en-US"/>
        </w:rPr>
        <mc:AlternateContent>
          <mc:Choice Requires="wps">
            <w:drawing>
              <wp:anchor distT="0" distB="0" distL="114300" distR="114300" simplePos="0" relativeHeight="251780608" behindDoc="0" locked="0" layoutInCell="1" allowOverlap="1" wp14:anchorId="35E62EE7" wp14:editId="35E62EE8">
                <wp:simplePos x="0" y="0"/>
                <wp:positionH relativeFrom="column">
                  <wp:posOffset>3763361</wp:posOffset>
                </wp:positionH>
                <wp:positionV relativeFrom="paragraph">
                  <wp:posOffset>2337331</wp:posOffset>
                </wp:positionV>
                <wp:extent cx="2028332" cy="226170"/>
                <wp:effectExtent l="0" t="0" r="0" b="0"/>
                <wp:wrapNone/>
                <wp:docPr id="3" name="Text Box 5"/>
                <wp:cNvGraphicFramePr/>
                <a:graphic xmlns:a="http://schemas.openxmlformats.org/drawingml/2006/main">
                  <a:graphicData uri="http://schemas.microsoft.com/office/word/2010/wordprocessingShape">
                    <wps:wsp>
                      <wps:cNvSpPr txBox="1"/>
                      <wps:spPr>
                        <a:xfrm>
                          <a:off x="0" y="0"/>
                          <a:ext cx="2028332" cy="226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7E" w14:textId="77777777" w:rsidR="003374E3" w:rsidRPr="00432CBA" w:rsidRDefault="003374E3" w:rsidP="00A375D5">
                            <w:pPr>
                              <w:pStyle w:val="Normaalweb"/>
                              <w:spacing w:after="200" w:line="276" w:lineRule="auto"/>
                              <w:rPr>
                                <w:rFonts w:asciiTheme="minorHAnsi" w:hAnsiTheme="minorHAnsi"/>
                                <w:sz w:val="18"/>
                                <w:szCs w:val="18"/>
                              </w:rPr>
                            </w:pPr>
                            <w:r w:rsidRPr="00432CBA">
                              <w:rPr>
                                <w:rFonts w:asciiTheme="minorHAnsi" w:eastAsia="Calibri" w:hAnsiTheme="minorHAnsi"/>
                                <w:b/>
                                <w:bCs/>
                                <w:color w:val="4F81BD"/>
                                <w:sz w:val="18"/>
                                <w:szCs w:val="18"/>
                              </w:rPr>
                              <w:t>(F</w:t>
                            </w:r>
                            <w:r>
                              <w:rPr>
                                <w:rFonts w:asciiTheme="minorHAnsi" w:eastAsia="Calibri" w:hAnsiTheme="minorHAnsi"/>
                                <w:b/>
                                <w:bCs/>
                                <w:color w:val="4F81BD"/>
                                <w:sz w:val="18"/>
                                <w:szCs w:val="18"/>
                              </w:rPr>
                              <w:t>igure 1: Data collection)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62EE7" id="Text Box 5" o:spid="_x0000_s1031" type="#_x0000_t202" style="position:absolute;margin-left:296.35pt;margin-top:184.05pt;width:159.7pt;height:17.8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" fillcolor="white [3201]" stroked="f" strokeweight=".5pt">
                <v:textbox>
                  <w:txbxContent>
                    <w:p w14:paraId="35E62F7E" w14:textId="77777777" w:rsidR="003374E3" w:rsidRPr="00432CBA" w:rsidRDefault="003374E3" w:rsidP="00A375D5">
                      <w:pPr>
                        <w:pStyle w:val="Normaalweb"/>
                        <w:spacing w:after="200" w:line="276" w:lineRule="auto"/>
                        <w:rPr>
                          <w:rFonts w:asciiTheme="minorHAnsi" w:hAnsiTheme="minorHAnsi"/>
                          <w:sz w:val="18"/>
                          <w:szCs w:val="18"/>
                        </w:rPr>
                      </w:pPr>
                      <w:r w:rsidRPr="00432CBA">
                        <w:rPr>
                          <w:rFonts w:asciiTheme="minorHAnsi" w:eastAsia="Calibri" w:hAnsiTheme="minorHAnsi"/>
                          <w:b/>
                          <w:bCs/>
                          <w:color w:val="4F81BD"/>
                          <w:sz w:val="18"/>
                          <w:szCs w:val="18"/>
                        </w:rPr>
                        <w:t>(F</w:t>
                      </w:r>
                      <w:r>
                        <w:rPr>
                          <w:rFonts w:asciiTheme="minorHAnsi" w:eastAsia="Calibri" w:hAnsiTheme="minorHAnsi"/>
                          <w:b/>
                          <w:bCs/>
                          <w:color w:val="4F81BD"/>
                          <w:sz w:val="18"/>
                          <w:szCs w:val="18"/>
                        </w:rPr>
                        <w:t>igure 1: Data collection)</w:t>
                      </w:r>
                    </w:p>
                  </w:txbxContent>
                </v:textbox>
              </v:shape>
            </w:pict>
          </mc:Fallback>
        </mc:AlternateContent>
      </w:r>
      <w:r w:rsidR="00800023" w:rsidRPr="004471C9">
        <w:rPr>
          <w:rFonts w:ascii="Arial" w:hAnsi="Arial" w:cs="Arial"/>
          <w:lang w:val="en-US"/>
        </w:rPr>
        <mc:AlternateContent>
          <mc:Choice Requires="wpc">
            <w:drawing>
              <wp:inline distT="0" distB="0" distL="0" distR="0" wp14:anchorId="35E62EE9" wp14:editId="35E62EEA">
                <wp:extent cx="5486400" cy="3398292"/>
                <wp:effectExtent l="0" t="19050" r="0" b="12065"/>
                <wp:docPr id="134"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 name="Rectangle 17"/>
                        <wps:cNvSpPr/>
                        <wps:spPr>
                          <a:xfrm>
                            <a:off x="329609" y="36004"/>
                            <a:ext cx="1127051" cy="499731"/>
                          </a:xfrm>
                          <a:prstGeom prst="rect">
                            <a:avLst/>
                          </a:prstGeom>
                        </wps:spPr>
                        <wps:style>
                          <a:lnRef idx="3">
                            <a:schemeClr val="lt1"/>
                          </a:lnRef>
                          <a:fillRef idx="1">
                            <a:schemeClr val="accent1"/>
                          </a:fillRef>
                          <a:effectRef idx="1">
                            <a:schemeClr val="accent1"/>
                          </a:effectRef>
                          <a:fontRef idx="minor">
                            <a:schemeClr val="lt1"/>
                          </a:fontRef>
                        </wps:style>
                        <wps:txbx>
                          <w:txbxContent>
                            <w:p w14:paraId="35E62F7F" w14:textId="77777777" w:rsidR="003374E3" w:rsidRPr="00E3144D" w:rsidRDefault="003374E3" w:rsidP="00800023">
                              <w:pPr>
                                <w:jc w:val="center"/>
                                <w:rPr>
                                  <w:b/>
                                </w:rPr>
                              </w:pPr>
                              <w:r w:rsidRPr="00E3144D">
                                <w:rPr>
                                  <w:b/>
                                </w:rPr>
                                <w:t>Maracaibo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22"/>
                        <wps:cNvSpPr/>
                        <wps:spPr>
                          <a:xfrm>
                            <a:off x="1540967" y="45884"/>
                            <a:ext cx="1126490" cy="499110"/>
                          </a:xfrm>
                          <a:prstGeom prst="rect">
                            <a:avLst/>
                          </a:prstGeom>
                        </wps:spPr>
                        <wps:style>
                          <a:lnRef idx="3">
                            <a:schemeClr val="lt1"/>
                          </a:lnRef>
                          <a:fillRef idx="1">
                            <a:schemeClr val="accent1"/>
                          </a:fillRef>
                          <a:effectRef idx="1">
                            <a:schemeClr val="accent1"/>
                          </a:effectRef>
                          <a:fontRef idx="minor">
                            <a:schemeClr val="lt1"/>
                          </a:fontRef>
                        </wps:style>
                        <wps:txbx>
                          <w:txbxContent>
                            <w:p w14:paraId="35E62F80" w14:textId="77777777" w:rsidR="003374E3" w:rsidRPr="00E3144D" w:rsidRDefault="003374E3" w:rsidP="00800023">
                              <w:pPr>
                                <w:jc w:val="center"/>
                                <w:rPr>
                                  <w:rFonts w:eastAsia="Times New Roman"/>
                                  <w:b/>
                                </w:rPr>
                              </w:pPr>
                              <w:r w:rsidRPr="00E3144D">
                                <w:rPr>
                                  <w:rFonts w:eastAsia="Times New Roman"/>
                                  <w:b/>
                                </w:rPr>
                                <w:t>Puerto La Cruz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23"/>
                        <wps:cNvSpPr/>
                        <wps:spPr>
                          <a:xfrm>
                            <a:off x="2753079" y="56516"/>
                            <a:ext cx="1126490" cy="499110"/>
                          </a:xfrm>
                          <a:prstGeom prst="rect">
                            <a:avLst/>
                          </a:prstGeom>
                        </wps:spPr>
                        <wps:style>
                          <a:lnRef idx="3">
                            <a:schemeClr val="lt1"/>
                          </a:lnRef>
                          <a:fillRef idx="1">
                            <a:schemeClr val="accent1"/>
                          </a:fillRef>
                          <a:effectRef idx="1">
                            <a:schemeClr val="accent1"/>
                          </a:effectRef>
                          <a:fontRef idx="minor">
                            <a:schemeClr val="lt1"/>
                          </a:fontRef>
                        </wps:style>
                        <wps:txbx>
                          <w:txbxContent>
                            <w:p w14:paraId="35E62F81" w14:textId="77777777" w:rsidR="003374E3" w:rsidRPr="00E3144D" w:rsidRDefault="003374E3" w:rsidP="00800023">
                              <w:pPr>
                                <w:jc w:val="center"/>
                                <w:rPr>
                                  <w:rFonts w:eastAsia="Times New Roman"/>
                                  <w:b/>
                                </w:rPr>
                              </w:pPr>
                              <w:r w:rsidRPr="00E3144D">
                                <w:rPr>
                                  <w:rFonts w:eastAsia="Times New Roman"/>
                                  <w:b/>
                                </w:rPr>
                                <w:t>Puerto Cabello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ectangle 24"/>
                        <wps:cNvSpPr/>
                        <wps:spPr>
                          <a:xfrm>
                            <a:off x="3965191" y="65775"/>
                            <a:ext cx="1126490" cy="499110"/>
                          </a:xfrm>
                          <a:prstGeom prst="rect">
                            <a:avLst/>
                          </a:prstGeom>
                        </wps:spPr>
                        <wps:style>
                          <a:lnRef idx="3">
                            <a:schemeClr val="lt1"/>
                          </a:lnRef>
                          <a:fillRef idx="1">
                            <a:schemeClr val="accent1"/>
                          </a:fillRef>
                          <a:effectRef idx="1">
                            <a:schemeClr val="accent1"/>
                          </a:effectRef>
                          <a:fontRef idx="minor">
                            <a:schemeClr val="lt1"/>
                          </a:fontRef>
                        </wps:style>
                        <wps:txbx>
                          <w:txbxContent>
                            <w:p w14:paraId="35E62F82" w14:textId="77777777" w:rsidR="003374E3" w:rsidRPr="00E3144D" w:rsidRDefault="003374E3" w:rsidP="00800023">
                              <w:pPr>
                                <w:jc w:val="center"/>
                                <w:rPr>
                                  <w:rFonts w:eastAsia="Times New Roman"/>
                                  <w:b/>
                                </w:rPr>
                              </w:pPr>
                              <w:r w:rsidRPr="00E3144D">
                                <w:rPr>
                                  <w:rFonts w:eastAsia="Times New Roman"/>
                                  <w:b/>
                                </w:rPr>
                                <w:t>Punto Fijo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Rectangle 29"/>
                        <wps:cNvSpPr/>
                        <wps:spPr>
                          <a:xfrm>
                            <a:off x="329609" y="936566"/>
                            <a:ext cx="1126490" cy="499110"/>
                          </a:xfrm>
                          <a:prstGeom prst="rect">
                            <a:avLst/>
                          </a:prstGeom>
                        </wps:spPr>
                        <wps:style>
                          <a:lnRef idx="3">
                            <a:schemeClr val="lt1"/>
                          </a:lnRef>
                          <a:fillRef idx="1">
                            <a:schemeClr val="accent1"/>
                          </a:fillRef>
                          <a:effectRef idx="1">
                            <a:schemeClr val="accent1"/>
                          </a:effectRef>
                          <a:fontRef idx="minor">
                            <a:schemeClr val="lt1"/>
                          </a:fontRef>
                        </wps:style>
                        <wps:txbx>
                          <w:txbxContent>
                            <w:p w14:paraId="35E62F83"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Rectangle 30"/>
                        <wps:cNvSpPr/>
                        <wps:spPr>
                          <a:xfrm>
                            <a:off x="2753079" y="936566"/>
                            <a:ext cx="1126490" cy="499110"/>
                          </a:xfrm>
                          <a:prstGeom prst="rect">
                            <a:avLst/>
                          </a:prstGeom>
                        </wps:spPr>
                        <wps:style>
                          <a:lnRef idx="3">
                            <a:schemeClr val="lt1"/>
                          </a:lnRef>
                          <a:fillRef idx="1">
                            <a:schemeClr val="accent1"/>
                          </a:fillRef>
                          <a:effectRef idx="1">
                            <a:schemeClr val="accent1"/>
                          </a:effectRef>
                          <a:fontRef idx="minor">
                            <a:schemeClr val="lt1"/>
                          </a:fontRef>
                        </wps:style>
                        <wps:txbx>
                          <w:txbxContent>
                            <w:p w14:paraId="35E62F84"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Rectangle 32"/>
                        <wps:cNvSpPr/>
                        <wps:spPr>
                          <a:xfrm>
                            <a:off x="1540967" y="936566"/>
                            <a:ext cx="1126490" cy="499110"/>
                          </a:xfrm>
                          <a:prstGeom prst="rect">
                            <a:avLst/>
                          </a:prstGeom>
                        </wps:spPr>
                        <wps:style>
                          <a:lnRef idx="3">
                            <a:schemeClr val="lt1"/>
                          </a:lnRef>
                          <a:fillRef idx="1">
                            <a:schemeClr val="accent1"/>
                          </a:fillRef>
                          <a:effectRef idx="1">
                            <a:schemeClr val="accent1"/>
                          </a:effectRef>
                          <a:fontRef idx="minor">
                            <a:schemeClr val="lt1"/>
                          </a:fontRef>
                        </wps:style>
                        <wps:txbx>
                          <w:txbxContent>
                            <w:p w14:paraId="35E62F85"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Rectangle 33"/>
                        <wps:cNvSpPr/>
                        <wps:spPr>
                          <a:xfrm>
                            <a:off x="3965191" y="945825"/>
                            <a:ext cx="1126490" cy="499110"/>
                          </a:xfrm>
                          <a:prstGeom prst="rect">
                            <a:avLst/>
                          </a:prstGeom>
                        </wps:spPr>
                        <wps:style>
                          <a:lnRef idx="3">
                            <a:schemeClr val="lt1"/>
                          </a:lnRef>
                          <a:fillRef idx="1">
                            <a:schemeClr val="accent1"/>
                          </a:fillRef>
                          <a:effectRef idx="1">
                            <a:schemeClr val="accent1"/>
                          </a:effectRef>
                          <a:fontRef idx="minor">
                            <a:schemeClr val="lt1"/>
                          </a:fontRef>
                        </wps:style>
                        <wps:txbx>
                          <w:txbxContent>
                            <w:p w14:paraId="35E62F86"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Rectangle 35"/>
                        <wps:cNvSpPr/>
                        <wps:spPr>
                          <a:xfrm>
                            <a:off x="2189834" y="1912254"/>
                            <a:ext cx="1126490" cy="499110"/>
                          </a:xfrm>
                          <a:prstGeom prst="rect">
                            <a:avLst/>
                          </a:prstGeom>
                        </wps:spPr>
                        <wps:style>
                          <a:lnRef idx="3">
                            <a:schemeClr val="lt1"/>
                          </a:lnRef>
                          <a:fillRef idx="1">
                            <a:schemeClr val="accent1"/>
                          </a:fillRef>
                          <a:effectRef idx="1">
                            <a:schemeClr val="accent1"/>
                          </a:effectRef>
                          <a:fontRef idx="minor">
                            <a:schemeClr val="lt1"/>
                          </a:fontRef>
                        </wps:style>
                        <wps:txbx>
                          <w:txbxContent>
                            <w:p w14:paraId="35E62F87"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Stratified Sampling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Straight Connector 38"/>
                        <wps:cNvCnPr>
                          <a:stCxn id="105" idx="2"/>
                          <a:endCxn id="120" idx="0"/>
                        </wps:cNvCnPr>
                        <wps:spPr>
                          <a:xfrm>
                            <a:off x="892854" y="1435676"/>
                            <a:ext cx="1860225" cy="476578"/>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Straight Connector 39"/>
                        <wps:cNvCnPr>
                          <a:stCxn id="118" idx="2"/>
                          <a:endCxn id="120" idx="0"/>
                        </wps:cNvCnPr>
                        <wps:spPr>
                          <a:xfrm>
                            <a:off x="2104212" y="1435676"/>
                            <a:ext cx="648867" cy="476578"/>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Straight Connector 41"/>
                        <wps:cNvCnPr>
                          <a:stCxn id="117" idx="2"/>
                          <a:endCxn id="120" idx="0"/>
                        </wps:cNvCnPr>
                        <wps:spPr>
                          <a:xfrm flipH="1">
                            <a:off x="2753079" y="1435676"/>
                            <a:ext cx="563245" cy="476578"/>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Straight Connector 42"/>
                        <wps:cNvCnPr>
                          <a:stCxn id="119" idx="2"/>
                          <a:endCxn id="120" idx="0"/>
                        </wps:cNvCnPr>
                        <wps:spPr>
                          <a:xfrm flipH="1">
                            <a:off x="2753079" y="1444935"/>
                            <a:ext cx="1775357" cy="467319"/>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Rectangle 45"/>
                        <wps:cNvSpPr/>
                        <wps:spPr>
                          <a:xfrm>
                            <a:off x="2211099" y="2817041"/>
                            <a:ext cx="1126490" cy="498475"/>
                          </a:xfrm>
                          <a:prstGeom prst="rect">
                            <a:avLst/>
                          </a:prstGeom>
                        </wps:spPr>
                        <wps:style>
                          <a:lnRef idx="3">
                            <a:schemeClr val="lt1"/>
                          </a:lnRef>
                          <a:fillRef idx="1">
                            <a:schemeClr val="accent1"/>
                          </a:fillRef>
                          <a:effectRef idx="1">
                            <a:schemeClr val="accent1"/>
                          </a:effectRef>
                          <a:fontRef idx="minor">
                            <a:schemeClr val="lt1"/>
                          </a:fontRef>
                        </wps:style>
                        <wps:txbx>
                          <w:txbxContent>
                            <w:p w14:paraId="35E62F88"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Send Questionnaire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Straight Arrow Connector 43"/>
                        <wps:cNvCnPr/>
                        <wps:spPr>
                          <a:xfrm>
                            <a:off x="2735662" y="2432629"/>
                            <a:ext cx="0" cy="3844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0" name="Straight Arrow Connector 44"/>
                        <wps:cNvCnPr>
                          <a:stCxn id="41" idx="2"/>
                          <a:endCxn id="105" idx="0"/>
                        </wps:cNvCnPr>
                        <wps:spPr>
                          <a:xfrm flipH="1">
                            <a:off x="892854" y="535735"/>
                            <a:ext cx="281" cy="4008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1" name="Straight Arrow Connector 49"/>
                        <wps:cNvCnPr>
                          <a:stCxn id="53" idx="2"/>
                          <a:endCxn id="118" idx="0"/>
                        </wps:cNvCnPr>
                        <wps:spPr>
                          <a:xfrm>
                            <a:off x="2104212" y="544994"/>
                            <a:ext cx="0" cy="3915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2" name="Straight Arrow Connector 50"/>
                        <wps:cNvCnPr>
                          <a:stCxn id="93" idx="2"/>
                          <a:endCxn id="117" idx="0"/>
                        </wps:cNvCnPr>
                        <wps:spPr>
                          <a:xfrm>
                            <a:off x="3316324" y="555626"/>
                            <a:ext cx="0" cy="380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3" name="Straight Arrow Connector 51"/>
                        <wps:cNvCnPr>
                          <a:stCxn id="104" idx="2"/>
                          <a:endCxn id="119" idx="0"/>
                        </wps:cNvCnPr>
                        <wps:spPr>
                          <a:xfrm>
                            <a:off x="4528436" y="564885"/>
                            <a:ext cx="0" cy="380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5E62EE9" id="Canvas 12" o:spid="_x0000_s1032" editas="canvas" style="width:6in;height:267.6pt;mso-position-horizontal-relative:char;mso-position-vertical-relative:line" coordsize="54864,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4864;height:33978;visibility:visible;mso-wrap-style:square">
                  <v:fill o:detectmouseclick="t"/>
                  <v:path o:connecttype="none"/>
                </v:shape>
                <v:rect id="Rectangle 17" o:spid="_x0000_s1034" style="position:absolute;left:3296;top:360;width:11270;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WuMMA&#10;AADbAAAADwAAAGRycy9kb3ducmV2LnhtbESPT2vCQBTE7wW/w/IK3uomJaiNrqKFkoKn+Of+mn0m&#10;odm3IbtN4rfvCoLHYWZ+w6y3o2lET52rLSuIZxEI4sLqmksF59PX2xKE88gaG8uk4EYOtpvJyxpT&#10;bQfOqT/6UgQIuxQVVN63qZSuqMigm9mWOHhX2xn0QXal1B0OAW4a+R5Fc2mw5rBQYUufFRW/xz+j&#10;IIuTpd0ddBbpxfkjvuT7LPsZlZq+jrsVCE+jf4Yf7W+tIInh/iX8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KWuMMAAADbAAAADwAAAAAAAAAAAAAAAACYAgAAZHJzL2Rv&#10;d25yZXYueG1sUEsFBgAAAAAEAAQA9QAAAIgDAAAAAA==&#10;" fillcolor="#4f81bd [3204]" strokecolor="white [3201]" strokeweight="3pt">
                  <v:shadow on="t" color="black" opacity="24903f" origin=",.5" offset="0,.55556mm"/>
                  <v:textbox>
                    <w:txbxContent>
                      <w:p w14:paraId="35E62F7F" w14:textId="77777777" w:rsidR="003374E3" w:rsidRPr="00E3144D" w:rsidRDefault="003374E3" w:rsidP="00800023">
                        <w:pPr>
                          <w:jc w:val="center"/>
                          <w:rPr>
                            <w:b/>
                          </w:rPr>
                        </w:pPr>
                        <w:r w:rsidRPr="00E3144D">
                          <w:rPr>
                            <w:b/>
                          </w:rPr>
                          <w:t>Maracaibo</w:t>
                        </w:r>
                      </w:p>
                    </w:txbxContent>
                  </v:textbox>
                </v:rect>
                <v:rect id="Rectangle 22" o:spid="_x0000_s1035" style="position:absolute;left:15409;top:458;width:11265;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7icQA&#10;AADbAAAADwAAAGRycy9kb3ducmV2LnhtbESPS2vDMBCE74X8B7GB3hrZaZuHE9m4heJCTnndN9bG&#10;NrFWxlId999XhUKPw8x8w2yz0bRioN41lhXEswgEcWl1w5WC0/HjaQXCeWSNrWVS8E0OsnTysMVE&#10;2zvvaTj4SgQIuwQV1N53iZSurMmgm9mOOHhX2xv0QfaV1D3eA9y0ch5FC2mw4bBQY0fvNZW3w5dR&#10;UMQvK5vvdBHp5Wkdn/dvRXEZlXqcjvkGhKfR/4f/2p9awesz/H4JP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O4nEAAAA2wAAAA8AAAAAAAAAAAAAAAAAmAIAAGRycy9k&#10;b3ducmV2LnhtbFBLBQYAAAAABAAEAPUAAACJAwAAAAA=&#10;" fillcolor="#4f81bd [3204]" strokecolor="white [3201]" strokeweight="3pt">
                  <v:shadow on="t" color="black" opacity="24903f" origin=",.5" offset="0,.55556mm"/>
                  <v:textbox>
                    <w:txbxContent>
                      <w:p w14:paraId="35E62F80" w14:textId="77777777" w:rsidR="003374E3" w:rsidRPr="00E3144D" w:rsidRDefault="003374E3" w:rsidP="00800023">
                        <w:pPr>
                          <w:jc w:val="center"/>
                          <w:rPr>
                            <w:rFonts w:eastAsia="Times New Roman"/>
                            <w:b/>
                          </w:rPr>
                        </w:pPr>
                        <w:r w:rsidRPr="00E3144D">
                          <w:rPr>
                            <w:rFonts w:eastAsia="Times New Roman"/>
                            <w:b/>
                          </w:rPr>
                          <w:t>Puerto La Cruz</w:t>
                        </w:r>
                      </w:p>
                    </w:txbxContent>
                  </v:textbox>
                </v:rect>
                <v:rect id="Rectangle 23" o:spid="_x0000_s1036" style="position:absolute;left:27530;top:565;width:11265;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BE8IA&#10;AADbAAAADwAAAGRycy9kb3ducmV2LnhtbESPQYvCMBSE78L+h/AWvGnaVVytRlFBuuDJrt6fzbMt&#10;27yUJmr99xtB8DjMzDfMYtWZWtyodZVlBfEwAkGcW11xoeD4uxtMQTiPrLG2TAoe5GC1/OgtMNH2&#10;zge6Zb4QAcIuQQWl900ipctLMuiGtiEO3sW2Bn2QbSF1i/cAN7X8iqKJNFhxWCixoW1J+V92NQrS&#10;eDy1671OI/19nMWnwyZNz51S/c9uPQfhqfPv8Kv9oxXMRvD8E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IETwgAAANsAAAAPAAAAAAAAAAAAAAAAAJgCAABkcnMvZG93&#10;bnJldi54bWxQSwUGAAAAAAQABAD1AAAAhwMAAAAA&#10;" fillcolor="#4f81bd [3204]" strokecolor="white [3201]" strokeweight="3pt">
                  <v:shadow on="t" color="black" opacity="24903f" origin=",.5" offset="0,.55556mm"/>
                  <v:textbox>
                    <w:txbxContent>
                      <w:p w14:paraId="35E62F81" w14:textId="77777777" w:rsidR="003374E3" w:rsidRPr="00E3144D" w:rsidRDefault="003374E3" w:rsidP="00800023">
                        <w:pPr>
                          <w:jc w:val="center"/>
                          <w:rPr>
                            <w:rFonts w:eastAsia="Times New Roman"/>
                            <w:b/>
                          </w:rPr>
                        </w:pPr>
                        <w:r w:rsidRPr="00E3144D">
                          <w:rPr>
                            <w:rFonts w:eastAsia="Times New Roman"/>
                            <w:b/>
                          </w:rPr>
                          <w:t>Puerto Cabello</w:t>
                        </w:r>
                      </w:p>
                    </w:txbxContent>
                  </v:textbox>
                </v:rect>
                <v:rect id="Rectangle 24" o:spid="_x0000_s1037" style="position:absolute;left:39651;top:657;width:11265;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vl8AA&#10;AADcAAAADwAAAGRycy9kb3ducmV2LnhtbERPS4vCMBC+C/sfwgh706QiPqpRXGHpgidf97EZ22Iz&#10;KU1Wu/9+Iwje5uN7znLd2VrcqfWVYw3JUIEgzp2puNBwOn4PZiB8QDZYOyYNf+RhvfroLTE17sF7&#10;uh9CIWII+xQ1lCE0qZQ+L8miH7qGOHJX11oMEbaFNC0+Yrit5UipibRYcWwosaFtSfnt8Gs1ZMl4&#10;5jY7kykzPc2T8/4ryy6d1p/9brMAEagLb/HL/WPifDWG5zPx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Bvl8AAAADcAAAADwAAAAAAAAAAAAAAAACYAgAAZHJzL2Rvd25y&#10;ZXYueG1sUEsFBgAAAAAEAAQA9QAAAIUDAAAAAA==&#10;" fillcolor="#4f81bd [3204]" strokecolor="white [3201]" strokeweight="3pt">
                  <v:shadow on="t" color="black" opacity="24903f" origin=",.5" offset="0,.55556mm"/>
                  <v:textbox>
                    <w:txbxContent>
                      <w:p w14:paraId="35E62F82" w14:textId="77777777" w:rsidR="003374E3" w:rsidRPr="00E3144D" w:rsidRDefault="003374E3" w:rsidP="00800023">
                        <w:pPr>
                          <w:jc w:val="center"/>
                          <w:rPr>
                            <w:rFonts w:eastAsia="Times New Roman"/>
                            <w:b/>
                          </w:rPr>
                        </w:pPr>
                        <w:r w:rsidRPr="00E3144D">
                          <w:rPr>
                            <w:rFonts w:eastAsia="Times New Roman"/>
                            <w:b/>
                          </w:rPr>
                          <w:t>Punto Fijo</w:t>
                        </w:r>
                      </w:p>
                    </w:txbxContent>
                  </v:textbox>
                </v:rect>
                <v:rect id="Rectangle 29" o:spid="_x0000_s1038" style="position:absolute;left:3296;top:9365;width:11264;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KDMIA&#10;AADcAAAADwAAAGRycy9kb3ducmV2LnhtbERPyWrDMBC9B/oPYgq5JZJLs7mRTVoILuQUN71PrKlt&#10;ao2MpSbO31eFQm7zeOts89F24kKDbx1rSOYKBHHlTMu1htPHfrYG4QOywc4xabiRhzx7mGwxNe7K&#10;R7qUoRYxhH2KGpoQ+lRKXzVk0c9dTxy5LzdYDBEOtTQDXmO47eSTUktpseXY0GBPbw1V3+WP1VAk&#10;z2u3O5hCmdVpk3weX4viPGo9fRx3LyACjeEu/ne/mzhfLeDvmXi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MoMwgAAANwAAAAPAAAAAAAAAAAAAAAAAJgCAABkcnMvZG93&#10;bnJldi54bWxQSwUGAAAAAAQABAD1AAAAhwMAAAAA&#10;" fillcolor="#4f81bd [3204]" strokecolor="white [3201]" strokeweight="3pt">
                  <v:shadow on="t" color="black" opacity="24903f" origin=",.5" offset="0,.55556mm"/>
                  <v:textbox>
                    <w:txbxContent>
                      <w:p w14:paraId="35E62F83"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Data</w:t>
                        </w:r>
                      </w:p>
                    </w:txbxContent>
                  </v:textbox>
                </v:rect>
                <v:rect id="Rectangle 30" o:spid="_x0000_s1039" style="position:absolute;left:27530;top:9365;width:11265;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nPcIA&#10;AADcAAAADwAAAGRycy9kb3ducmV2LnhtbERPS2vCQBC+C/6HZQredJMijY2uooWSgqf4uE+zYxKa&#10;nQ3ZbZL++64geJuP7zmb3Wga0VPnassK4kUEgriwuuZSweX8OV+BcB5ZY2OZFPyRg912Otlgqu3A&#10;OfUnX4oQwi5FBZX3bSqlKyoy6Ba2JQ7czXYGfYBdKXWHQwg3jXyNojdpsObQUGFLHxUVP6dfoyCL&#10;lyu7P+os0snlPb7mhyz7HpWavYz7NQhPo3+KH+4vHebHCdyfC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2c9wgAAANwAAAAPAAAAAAAAAAAAAAAAAJgCAABkcnMvZG93&#10;bnJldi54bWxQSwUGAAAAAAQABAD1AAAAhwMAAAAA&#10;" fillcolor="#4f81bd [3204]" strokecolor="white [3201]" strokeweight="3pt">
                  <v:shadow on="t" color="black" opacity="24903f" origin=",.5" offset="0,.55556mm"/>
                  <v:textbox>
                    <w:txbxContent>
                      <w:p w14:paraId="35E62F84"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Data</w:t>
                        </w:r>
                      </w:p>
                    </w:txbxContent>
                  </v:textbox>
                </v:rect>
                <v:rect id="Rectangle 32" o:spid="_x0000_s1040" style="position:absolute;left:15409;top:9365;width:11265;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zT8QA&#10;AADcAAAADwAAAGRycy9kb3ducmV2LnhtbESPQWvCQBCF74X+h2UKvdVNpFSNrmKFkoIno97H7JiE&#10;ZmdDdqvx3zsHwdsM78173yxWg2vVhfrQeDaQjhJQxKW3DVcGDvufjymoEJEttp7JwI0CrJavLwvM&#10;rL/yji5FrJSEcMjQQB1jl2kdypochpHviEU7+95hlLWvtO3xKuGu1eMk+dIOG5aGGjva1FT+Ff/O&#10;QJ5+Tv16a/PETg6z9Lj7zvPTYMz727Ceg4o0xKf5cf1rBT8VWn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80/EAAAA3AAAAA8AAAAAAAAAAAAAAAAAmAIAAGRycy9k&#10;b3ducmV2LnhtbFBLBQYAAAAABAAEAPUAAACJAwAAAAA=&#10;" fillcolor="#4f81bd [3204]" strokecolor="white [3201]" strokeweight="3pt">
                  <v:shadow on="t" color="black" opacity="24903f" origin=",.5" offset="0,.55556mm"/>
                  <v:textbox>
                    <w:txbxContent>
                      <w:p w14:paraId="35E62F85"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Data</w:t>
                        </w:r>
                      </w:p>
                    </w:txbxContent>
                  </v:textbox>
                </v:rect>
                <v:rect id="Rectangle 33" o:spid="_x0000_s1041" style="position:absolute;left:39651;top:9458;width:11265;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W1MEA&#10;AADcAAAADwAAAGRycy9kb3ducmV2LnhtbERPTWvCQBC9C/0PyxR6001EbExdRQVJwVNSe59mxySY&#10;nQ3Z1aT/visIvc3jfc56O5pW3Kl3jWUF8SwCQVxa3XCl4Px1nCYgnEfW2FomBb/kYLt5mawx1Xbg&#10;nO6Fr0QIYZeigtr7LpXSlTUZdDPbEQfuYnuDPsC+krrHIYSbVs6jaCkNNhwaauzoUFN5LW5GQRYv&#10;Ers76SzS7+dV/J3vs+xnVOrtddx9gPA0+n/x0/2pw/x4BY9nw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tTBAAAA3AAAAA8AAAAAAAAAAAAAAAAAmAIAAGRycy9kb3du&#10;cmV2LnhtbFBLBQYAAAAABAAEAPUAAACGAwAAAAA=&#10;" fillcolor="#4f81bd [3204]" strokecolor="white [3201]" strokeweight="3pt">
                  <v:shadow on="t" color="black" opacity="24903f" origin=",.5" offset="0,.55556mm"/>
                  <v:textbox>
                    <w:txbxContent>
                      <w:p w14:paraId="35E62F86"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Data</w:t>
                        </w:r>
                      </w:p>
                    </w:txbxContent>
                  </v:textbox>
                </v:rect>
                <v:rect id="Rectangle 35" o:spid="_x0000_s1042" style="position:absolute;left:21898;top:19122;width:11265;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19MQA&#10;AADcAAAADwAAAGRycy9kb3ducmV2LnhtbESPT2vCQBDF74V+h2UKvdVNpPgnuooKJYIno97H7DQJ&#10;zc6G7FbTb985CN5meG/e+81yPbhW3agPjWcD6SgBRVx623Bl4Hz6+piBChHZYuuZDPxRgPXq9WWJ&#10;mfV3PtKtiJWSEA4ZGqhj7DKtQ1mTwzDyHbFo3753GGXtK217vEu4a/U4SSbaYcPSUGNHu5rKn+LX&#10;GcjTz5nfHGye2Ol5nl6O2zy/Dsa8vw2bBahIQ3yaH9d7K/hj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NfTEAAAA3AAAAA8AAAAAAAAAAAAAAAAAmAIAAGRycy9k&#10;b3ducmV2LnhtbFBLBQYAAAAABAAEAPUAAACJAwAAAAA=&#10;" fillcolor="#4f81bd [3204]" strokecolor="white [3201]" strokeweight="3pt">
                  <v:shadow on="t" color="black" opacity="24903f" origin=",.5" offset="0,.55556mm"/>
                  <v:textbox>
                    <w:txbxContent>
                      <w:p w14:paraId="35E62F87"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Stratified Sampling</w:t>
                        </w:r>
                      </w:p>
                    </w:txbxContent>
                  </v:textbox>
                </v:rect>
                <v:line id="Straight Connector 38" o:spid="_x0000_s1043" style="position:absolute;visibility:visible;mso-wrap-style:square" from="8928,14356" to="27530,1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6N8QAAADcAAAADwAAAGRycy9kb3ducmV2LnhtbESPzWrDMBCE74W8g9hAb43slIbGiRxC&#10;aWhJT83PfbE2trG1ciQlUd8+KhR622Vmvp1drqLpxZWcby0ryCcZCOLK6pZrBYf95ukVhA/IGnvL&#10;pOCHPKzK0cMSC21v/E3XXahFgrAvUEETwlBI6auGDPqJHYiTdrLOYEirq6V2eEtw08tpls2kwZbT&#10;hQYHemuo6nYXkyj58WzkRzfH49Z9uffnWXyJZ6Uex3G9ABEohn/zX/pTp/rT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7o3xAAAANwAAAAPAAAAAAAAAAAA&#10;AAAAAKECAABkcnMvZG93bnJldi54bWxQSwUGAAAAAAQABAD5AAAAkgMAAAAA&#10;" strokecolor="black [3040]"/>
                <v:line id="Straight Connector 39" o:spid="_x0000_s1044" style="position:absolute;visibility:visible;mso-wrap-style:square" from="21042,14356" to="27530,1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0kQMQAAADcAAAADwAAAGRycy9kb3ducmV2LnhtbESPzWrDMBCE74W8g9hCb4kcl4TWjRxC&#10;aWhITs3PfbG2trG1ciQlUd8+KhR622Vmvp1dLKPpxZWcby0rmE4yEMSV1S3XCo6H9fgFhA/IGnvL&#10;pOCHPCzL0cMCC21v/EXXfahFgrAvUEETwlBI6auGDPqJHYiT9m2dwZBWV0vt8Jbgppd5ls2lwZbT&#10;hQYHem+o6vYXkyjT09nIz+4VT1u3cx/P8ziLZ6WeHuPqDUSgGP7Nf+mNTvX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SRAxAAAANwAAAAPAAAAAAAAAAAA&#10;AAAAAKECAABkcnMvZG93bnJldi54bWxQSwUGAAAAAAQABAD5AAAAkgMAAAAA&#10;" strokecolor="black [3040]"/>
                <v:line id="Straight Connector 41" o:spid="_x0000_s1045" style="position:absolute;flip:x;visibility:visible;mso-wrap-style:square" from="27530,14356" to="33163,1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DOcMAAADcAAAADwAAAGRycy9kb3ducmV2LnhtbERPS2vCQBC+C/6HZYTedNNQqqRuQgkU&#10;SotFox68DdnJg2ZnQ3Y16b/vFgre5uN7zjabTCduNLjWsoLHVQSCuLS65VrB6fi23IBwHlljZ5kU&#10;/JCDLJ3PtphoO/KBboWvRQhhl6CCxvs+kdKVDRl0K9sTB66yg0Ef4FBLPeAYwk0n4yh6lgZbDg0N&#10;9pQ3VH4XV6Ogctc+v5y1r9Yfu8Ou+qy/cNwr9bCYXl9AeJr8XfzvftdhfvwE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awznDAAAA3AAAAA8AAAAAAAAAAAAA&#10;AAAAoQIAAGRycy9kb3ducmV2LnhtbFBLBQYAAAAABAAEAPkAAACRAwAAAAA=&#10;" strokecolor="black [3040]"/>
                <v:line id="Straight Connector 42" o:spid="_x0000_s1046" style="position:absolute;flip:x;visibility:visible;mso-wrap-style:square" from="27530,14449" to="45284,1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1cIAAADcAAAADwAAAGRycy9kb3ducmV2LnhtbERPS4vCMBC+L/gfwgje1lQPulRjkYIg&#10;irK668Hb0Ewf2ExKE23990ZY2Nt8fM9ZJr2pxYNaV1lWMBlHIIgzqysuFPz+bD6/QDiPrLG2TAqe&#10;5CBZDT6WGGvb8YkeZ1+IEMIuRgWl900spctKMujGtiEOXG5bgz7AtpC6xS6Em1pOo2gmDVYcGkps&#10;KC0pu53vRkHu7k16vWifz3eH0yHfF0fsvpUaDfv1AoSn3v+L/9xbHeZPZ/B+Jlw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41cIAAADcAAAADwAAAAAAAAAAAAAA&#10;AAChAgAAZHJzL2Rvd25yZXYueG1sUEsFBgAAAAAEAAQA+QAAAJADAAAAAA==&#10;" strokecolor="black [3040]"/>
                <v:rect id="Rectangle 45" o:spid="_x0000_s1047" style="position:absolute;left:22110;top:28170;width:11265;height:4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8sQA&#10;AADcAAAADwAAAGRycy9kb3ducmV2LnhtbESPT2vCQBDF74V+h2UKvdVNpPgnuooKJYIno97H7DQJ&#10;zc6G7FbTb985CN5meG/e+81yPbhW3agPjWcD6SgBRVx623Bl4Hz6+piBChHZYuuZDPxRgPXq9WWJ&#10;mfV3PtKtiJWSEA4ZGqhj7DKtQ1mTwzDyHbFo3753GGXtK217vEu4a/U4SSbaYcPSUGNHu5rKn+LX&#10;GcjTz5nfHGye2Ol5nl6O2zy/Dsa8vw2bBahIQ3yaH9d7K/hj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IOfLEAAAA3AAAAA8AAAAAAAAAAAAAAAAAmAIAAGRycy9k&#10;b3ducmV2LnhtbFBLBQYAAAAABAAEAPUAAACJAwAAAAA=&#10;" fillcolor="#4f81bd [3204]" strokecolor="white [3201]" strokeweight="3pt">
                  <v:shadow on="t" color="black" opacity="24903f" origin=",.5" offset="0,.55556mm"/>
                  <v:textbox>
                    <w:txbxContent>
                      <w:p w14:paraId="35E62F88" w14:textId="77777777" w:rsidR="003374E3" w:rsidRPr="00E3144D" w:rsidRDefault="003374E3" w:rsidP="00800023">
                        <w:pPr>
                          <w:pStyle w:val="Normaalweb"/>
                          <w:spacing w:after="200" w:line="276" w:lineRule="auto"/>
                          <w:jc w:val="center"/>
                          <w:rPr>
                            <w:rFonts w:asciiTheme="minorHAnsi" w:hAnsiTheme="minorHAnsi"/>
                            <w:b/>
                            <w:sz w:val="22"/>
                            <w:szCs w:val="22"/>
                          </w:rPr>
                        </w:pPr>
                        <w:r w:rsidRPr="00E3144D">
                          <w:rPr>
                            <w:rFonts w:asciiTheme="minorHAnsi" w:eastAsia="Calibri" w:hAnsiTheme="minorHAnsi"/>
                            <w:b/>
                            <w:sz w:val="22"/>
                            <w:szCs w:val="22"/>
                          </w:rPr>
                          <w:t>Send Questionnaire</w:t>
                        </w:r>
                      </w:p>
                    </w:txbxContent>
                  </v:textbox>
                </v:rect>
                <v:shapetype id="_x0000_t32" coordsize="21600,21600" o:spt="32" o:oned="t" path="m,l21600,21600e" filled="f">
                  <v:path arrowok="t" fillok="f" o:connecttype="none"/>
                  <o:lock v:ext="edit" shapetype="t"/>
                </v:shapetype>
                <v:shape id="Straight Arrow Connector 43" o:spid="_x0000_s1048" type="#_x0000_t32" style="position:absolute;left:27356;top:24326;width:0;height:38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syr4AAADcAAAADwAAAGRycy9kb3ducmV2LnhtbERPvQrCMBDeBd8hnOCmqQ6i1SgiFBx0&#10;8A/XoznbYnOpTaz17Y0guN3H93uLVWtK0VDtCssKRsMIBHFqdcGZgvMpGUxBOI+ssbRMCt7kYLXs&#10;dhYYa/viAzVHn4kQwi5GBbn3VSylS3My6Ia2Ig7czdYGfYB1JnWNrxBuSjmOook0WHBoyLGiTU7p&#10;/fg0CiI3SR6b033fnDN/2F1lsn3PLkr1e+16DsJT6//in3urw/zx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qKzKvgAAANwAAAAPAAAAAAAAAAAAAAAAAKEC&#10;AABkcnMvZG93bnJldi54bWxQSwUGAAAAAAQABAD5AAAAjAMAAAAA&#10;" strokecolor="black [3040]">
                  <v:stroke endarrow="open"/>
                </v:shape>
                <v:shape id="Straight Arrow Connector 44" o:spid="_x0000_s1049" type="#_x0000_t32" style="position:absolute;left:8928;top:5357;width:3;height:40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1y+McAAADcAAAADwAAAGRycy9kb3ducmV2LnhtbESPQWvCQBCF70L/wzKF3nRTU2pJXUWU&#10;0oqFUiuCtyE7zYZmZ2N2q/HfO4dCbzO8N+99M533vlEn6mId2MD9KANFXAZbc2Vg9/UyfAIVE7LF&#10;JjAZuFCE+exmMMXChjN/0mmbKiUhHAs04FJqC61j6chjHIWWWLTv0HlMsnaVth2eJdw3epxlj9pj&#10;zdLgsKWlo/Jn++sNrNb7h8mxP37krwf3XlI+OYwXG2PubvvFM6hEffo3/12/WcHPBV+ekQ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XL4xwAAANwAAAAPAAAAAAAA&#10;AAAAAAAAAKECAABkcnMvZG93bnJldi54bWxQSwUGAAAAAAQABAD5AAAAlQMAAAAA&#10;" strokecolor="black [3040]">
                  <v:stroke endarrow="open"/>
                </v:shape>
                <v:shape id="Straight Arrow Connector 49" o:spid="_x0000_s1050" type="#_x0000_t32" style="position:absolute;left:21042;top:5449;width:0;height:3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2EcAAAADcAAAADwAAAGRycy9kb3ducmV2LnhtbERPTYvCMBC9C/6HMII3TVUQ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HNhHAAAAA3AAAAA8AAAAAAAAAAAAAAAAA&#10;oQIAAGRycy9kb3ducmV2LnhtbFBLBQYAAAAABAAEAPkAAACOAwAAAAA=&#10;" strokecolor="black [3040]">
                  <v:stroke endarrow="open"/>
                </v:shape>
                <v:shape id="Straight Arrow Connector 50" o:spid="_x0000_s1051" type="#_x0000_t32" style="position:absolute;left:33163;top:5556;width:0;height:3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WoZsIAAADcAAAADwAAAGRycy9kb3ducmV2LnhtbERPTYvCMBC9L/gfwgje1lQF0Woqi1Dw&#10;4B7UitehmW1Lm0ltYq3/frOw4G0e73O2u8E0oqfOVZYVzKYRCOLc6ooLBdkl/VyBcB5ZY2OZFLzI&#10;wS4ZfWwx1vbJJ+rPvhAhhF2MCkrv21hKl5dk0E1tSxy4H9sZ9AF2hdQdPkO4aeQ8ipbSYMWhocSW&#10;9iXl9flhFERumd73l/q7zwp/Ot5kenitr0pNxsPXBoSnwb/F/+6DDvMXc/h7Jlw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WoZsIAAADcAAAADwAAAAAAAAAAAAAA&#10;AAChAgAAZHJzL2Rvd25yZXYueG1sUEsFBgAAAAAEAAQA+QAAAJADAAAAAA==&#10;" strokecolor="black [3040]">
                  <v:stroke endarrow="open"/>
                </v:shape>
                <v:shape id="Straight Arrow Connector 51" o:spid="_x0000_s1052" type="#_x0000_t32" style="position:absolute;left:45284;top:5648;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N/cAAAADcAAAADwAAAGRycy9kb3ducmV2LnhtbERPy6rCMBDdC/5DGMGdpl5BtBpFhIIL&#10;XfjC7dCMbbGZ1Ca31r83guBuDuc5i1VrStFQ7QrLCkbDCARxanXBmYLzKRlMQTiPrLG0TApe5GC1&#10;7HYWGGv75AM1R5+JEMIuRgW591UspUtzMuiGtiIO3M3WBn2AdSZ1jc8Qbkr5F0UTabDg0JBjRZuc&#10;0vvx3yiI3CR5bE73fXPO/GF3lcn2Nbso1e+16zkIT63/ib/urQ7zx2P4PBMu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ZDf3AAAAA3AAAAA8AAAAAAAAAAAAAAAAA&#10;oQIAAGRycy9kb3ducmV2LnhtbFBLBQYAAAAABAAEAPkAAACOAwAAAAA=&#10;" strokecolor="black [3040]">
                  <v:stroke endarrow="open"/>
                </v:shape>
                <w10:anchorlock/>
              </v:group>
            </w:pict>
          </mc:Fallback>
        </mc:AlternateContent>
      </w:r>
      <w:r w:rsidR="00C97D29" w:rsidRPr="004471C9">
        <w:rPr>
          <w:rFonts w:ascii="Arial" w:hAnsi="Arial" w:cs="Arial"/>
        </w:rPr>
        <w:tab/>
      </w:r>
    </w:p>
    <w:p w14:paraId="35E6203D" w14:textId="77777777" w:rsidR="009909FC" w:rsidRPr="004471C9" w:rsidRDefault="009909FC" w:rsidP="009909FC">
      <w:pPr>
        <w:rPr>
          <w:b/>
        </w:rPr>
      </w:pPr>
      <w:r w:rsidRPr="004471C9">
        <w:rPr>
          <w:rFonts w:ascii="Arial" w:hAnsi="Arial" w:cs="Arial"/>
          <w:sz w:val="20"/>
          <w:szCs w:val="20"/>
        </w:rPr>
        <w:t>A total of 200 questionnaires were sent among ship managements of which at least one of their vessels has accessed Venezuela in the past months. With 68 completed surveys out of 200, the response rate was 34%.</w:t>
      </w:r>
      <w:r w:rsidRPr="004471C9">
        <w:t xml:space="preserve"> </w:t>
      </w:r>
      <w:r w:rsidRPr="004471C9">
        <w:rPr>
          <w:rFonts w:ascii="Arial" w:hAnsi="Arial" w:cs="Arial"/>
          <w:sz w:val="20"/>
          <w:szCs w:val="20"/>
        </w:rPr>
        <w:t xml:space="preserve">From my point of view, the data collection went well. Especially thanks to our broad network, extensive database, our local operating sales agents, my colleagues, and several follow-up calls, I was able to obtain the results. </w:t>
      </w:r>
      <w:r w:rsidR="00987523" w:rsidRPr="004471C9">
        <w:rPr>
          <w:rFonts w:ascii="Arial" w:hAnsi="Arial" w:cs="Arial"/>
          <w:sz w:val="20"/>
          <w:szCs w:val="20"/>
        </w:rPr>
        <w:t>Furthermore</w:t>
      </w:r>
      <w:r w:rsidRPr="004471C9">
        <w:rPr>
          <w:rFonts w:ascii="Arial" w:hAnsi="Arial" w:cs="Arial"/>
          <w:sz w:val="20"/>
          <w:szCs w:val="20"/>
        </w:rPr>
        <w:t xml:space="preserve">, I used survey monkey as a platform for the questionnaire because the company has a subscription. Therefore, the company can always access the results. The questionnaire’s outcome are analysed and processed in Excel and the charts are made in Word. </w:t>
      </w:r>
      <w:r w:rsidR="00475D15" w:rsidRPr="004471C9">
        <w:rPr>
          <w:rFonts w:ascii="Arial" w:hAnsi="Arial" w:cs="Arial"/>
          <w:sz w:val="20"/>
          <w:szCs w:val="20"/>
        </w:rPr>
        <w:tab/>
      </w:r>
    </w:p>
    <w:p w14:paraId="35E6203E" w14:textId="77777777" w:rsidR="003613A8" w:rsidRPr="004471C9" w:rsidRDefault="00987523" w:rsidP="009909FC">
      <w:pPr>
        <w:rPr>
          <w:rFonts w:ascii="Arial" w:hAnsi="Arial" w:cs="Arial"/>
          <w:sz w:val="20"/>
          <w:szCs w:val="20"/>
        </w:rPr>
      </w:pPr>
      <w:r w:rsidRPr="004471C9">
        <w:rPr>
          <w:rFonts w:ascii="Arial" w:hAnsi="Arial" w:cs="Arial"/>
          <w:sz w:val="20"/>
          <w:szCs w:val="20"/>
        </w:rPr>
        <w:t>Moreover</w:t>
      </w:r>
      <w:r w:rsidR="009909FC" w:rsidRPr="004471C9">
        <w:rPr>
          <w:rFonts w:ascii="Arial" w:hAnsi="Arial" w:cs="Arial"/>
          <w:sz w:val="20"/>
          <w:szCs w:val="20"/>
        </w:rPr>
        <w:t xml:space="preserve">, it is imperative to acknowledge that Venezuela is considered as a closed country in terms of spreading information. As a result, a great deal of information is not available on the </w:t>
      </w:r>
      <w:r w:rsidR="009909FC" w:rsidRPr="004471C9">
        <w:rPr>
          <w:rFonts w:ascii="Arial" w:hAnsi="Arial" w:cs="Arial"/>
          <w:sz w:val="20"/>
          <w:szCs w:val="20"/>
        </w:rPr>
        <w:lastRenderedPageBreak/>
        <w:t>internet, which makes it hard to find more in-depth information. During this research, I have experienced this problem when looking for detailed market information regarding the target ports.</w:t>
      </w:r>
      <w:r w:rsidRPr="004471C9">
        <w:rPr>
          <w:rFonts w:ascii="Arial" w:hAnsi="Arial" w:cs="Arial"/>
          <w:sz w:val="20"/>
          <w:szCs w:val="20"/>
        </w:rPr>
        <w:t xml:space="preserve"> For this reason, i</w:t>
      </w:r>
      <w:r w:rsidR="009909FC" w:rsidRPr="004471C9">
        <w:rPr>
          <w:rFonts w:ascii="Arial" w:hAnsi="Arial" w:cs="Arial"/>
          <w:sz w:val="20"/>
          <w:szCs w:val="20"/>
        </w:rPr>
        <w:t xml:space="preserve">t is </w:t>
      </w:r>
      <w:r w:rsidR="00F70FFA" w:rsidRPr="004471C9">
        <w:rPr>
          <w:rFonts w:ascii="Arial" w:hAnsi="Arial" w:cs="Arial"/>
          <w:sz w:val="20"/>
          <w:szCs w:val="20"/>
        </w:rPr>
        <w:t>vital</w:t>
      </w:r>
      <w:r w:rsidR="009909FC" w:rsidRPr="004471C9">
        <w:rPr>
          <w:rFonts w:ascii="Arial" w:hAnsi="Arial" w:cs="Arial"/>
          <w:sz w:val="20"/>
          <w:szCs w:val="20"/>
        </w:rPr>
        <w:t xml:space="preserve"> to utilise an external source. This has brought me into contact with Jose Suarez who is an employee of the Boliveriana de Puertos (Bolipuertos). Boliveriana de Puertos is the state-owned company in control over the Venezuelan ports. A small online interview was conducted to gain important information, which was unavailable online (see A</w:t>
      </w:r>
      <w:r w:rsidR="00C97D29" w:rsidRPr="004471C9">
        <w:rPr>
          <w:rFonts w:ascii="Arial" w:hAnsi="Arial" w:cs="Arial"/>
          <w:sz w:val="20"/>
          <w:szCs w:val="20"/>
        </w:rPr>
        <w:t>ppendix 6</w:t>
      </w:r>
      <w:r w:rsidR="009909FC" w:rsidRPr="004471C9">
        <w:rPr>
          <w:rFonts w:ascii="Arial" w:hAnsi="Arial" w:cs="Arial"/>
          <w:sz w:val="20"/>
          <w:szCs w:val="20"/>
        </w:rPr>
        <w:t>).</w:t>
      </w:r>
    </w:p>
    <w:p w14:paraId="35E6203F" w14:textId="77777777" w:rsidR="003613A8" w:rsidRPr="004471C9" w:rsidRDefault="00647892" w:rsidP="00647892">
      <w:pPr>
        <w:pStyle w:val="Kop2"/>
        <w:rPr>
          <w:rFonts w:ascii="Arial" w:hAnsi="Arial" w:cs="Arial"/>
        </w:rPr>
      </w:pPr>
      <w:bookmarkStart w:id="10" w:name="_Toc423434680"/>
      <w:bookmarkStart w:id="11" w:name="_Toc423516643"/>
      <w:bookmarkStart w:id="12" w:name="_Toc423523870"/>
      <w:bookmarkStart w:id="13" w:name="_Toc423551131"/>
      <w:r w:rsidRPr="004471C9">
        <w:rPr>
          <w:rFonts w:ascii="Arial" w:hAnsi="Arial" w:cs="Arial"/>
        </w:rPr>
        <w:t>Reliability</w:t>
      </w:r>
      <w:bookmarkEnd w:id="10"/>
      <w:bookmarkEnd w:id="11"/>
      <w:bookmarkEnd w:id="12"/>
      <w:bookmarkEnd w:id="13"/>
    </w:p>
    <w:p w14:paraId="35E62040" w14:textId="77777777" w:rsidR="00647892" w:rsidRPr="004471C9" w:rsidRDefault="005E7689" w:rsidP="00647892">
      <w:pPr>
        <w:rPr>
          <w:rFonts w:ascii="Arial" w:hAnsi="Arial" w:cs="Arial"/>
          <w:sz w:val="20"/>
          <w:szCs w:val="20"/>
        </w:rPr>
      </w:pPr>
      <w:r w:rsidRPr="004471C9">
        <w:rPr>
          <w:rFonts w:ascii="Arial" w:hAnsi="Arial" w:cs="Arial"/>
          <w:sz w:val="20"/>
          <w:szCs w:val="20"/>
        </w:rPr>
        <w:t xml:space="preserve">The reliability is a crucial aspect of my </w:t>
      </w:r>
      <w:r w:rsidR="00647892" w:rsidRPr="004471C9">
        <w:rPr>
          <w:rFonts w:ascii="Arial" w:hAnsi="Arial" w:cs="Arial"/>
          <w:sz w:val="20"/>
          <w:szCs w:val="20"/>
        </w:rPr>
        <w:t>research. During a research</w:t>
      </w:r>
      <w:r w:rsidR="00B70046" w:rsidRPr="004471C9">
        <w:rPr>
          <w:rFonts w:ascii="Arial" w:hAnsi="Arial" w:cs="Arial"/>
          <w:sz w:val="20"/>
          <w:szCs w:val="20"/>
        </w:rPr>
        <w:t>, regardless the subject,</w:t>
      </w:r>
      <w:r w:rsidR="00647892" w:rsidRPr="004471C9">
        <w:rPr>
          <w:rFonts w:ascii="Arial" w:hAnsi="Arial" w:cs="Arial"/>
          <w:sz w:val="20"/>
          <w:szCs w:val="20"/>
        </w:rPr>
        <w:t xml:space="preserve"> it is possible to make mistakes or the findings are based on chance. The idea behind the reliability is that the results of my research must be more than a one-off finding. If others would perform the exact same research, they should collect the exact same results</w:t>
      </w:r>
      <w:sdt>
        <w:sdtPr>
          <w:id w:val="2010247709"/>
          <w:citation/>
        </w:sdtPr>
        <w:sdtEndPr/>
        <w:sdtContent>
          <w:r w:rsidR="00647892" w:rsidRPr="004471C9">
            <w:rPr>
              <w:rFonts w:ascii="Arial" w:hAnsi="Arial" w:cs="Arial"/>
              <w:sz w:val="20"/>
              <w:szCs w:val="20"/>
            </w:rPr>
            <w:fldChar w:fldCharType="begin"/>
          </w:r>
          <w:r w:rsidR="00647892" w:rsidRPr="004471C9">
            <w:rPr>
              <w:rFonts w:ascii="Arial" w:hAnsi="Arial" w:cs="Arial"/>
              <w:sz w:val="20"/>
              <w:szCs w:val="20"/>
            </w:rPr>
            <w:instrText xml:space="preserve"> CITATION Nel10 \l 1043 </w:instrText>
          </w:r>
          <w:r w:rsidR="00647892" w:rsidRPr="004471C9">
            <w:rPr>
              <w:rFonts w:ascii="Arial" w:hAnsi="Arial" w:cs="Arial"/>
              <w:sz w:val="20"/>
              <w:szCs w:val="20"/>
            </w:rPr>
            <w:fldChar w:fldCharType="separate"/>
          </w:r>
          <w:r w:rsidR="005C51A9">
            <w:rPr>
              <w:rFonts w:ascii="Arial" w:hAnsi="Arial" w:cs="Arial"/>
              <w:sz w:val="20"/>
              <w:szCs w:val="20"/>
            </w:rPr>
            <w:t xml:space="preserve"> </w:t>
          </w:r>
          <w:r w:rsidR="005C51A9" w:rsidRPr="005C51A9">
            <w:rPr>
              <w:rFonts w:ascii="Arial" w:hAnsi="Arial" w:cs="Arial"/>
              <w:sz w:val="20"/>
              <w:szCs w:val="20"/>
            </w:rPr>
            <w:t>(Verhoeven, Wat is onderzoek, 2010)</w:t>
          </w:r>
          <w:r w:rsidR="00647892" w:rsidRPr="004471C9">
            <w:rPr>
              <w:rFonts w:ascii="Arial" w:hAnsi="Arial" w:cs="Arial"/>
              <w:sz w:val="20"/>
              <w:szCs w:val="20"/>
            </w:rPr>
            <w:fldChar w:fldCharType="end"/>
          </w:r>
        </w:sdtContent>
      </w:sdt>
      <w:r w:rsidR="00647892" w:rsidRPr="004471C9">
        <w:rPr>
          <w:rFonts w:ascii="Arial" w:hAnsi="Arial" w:cs="Arial"/>
          <w:sz w:val="20"/>
          <w:szCs w:val="20"/>
        </w:rPr>
        <w:t xml:space="preserve">. To ensure the reliability of my research the following factors </w:t>
      </w:r>
      <w:r w:rsidRPr="004471C9">
        <w:rPr>
          <w:rFonts w:ascii="Arial" w:hAnsi="Arial" w:cs="Arial"/>
          <w:sz w:val="20"/>
          <w:szCs w:val="20"/>
        </w:rPr>
        <w:t>been taken into consideration:</w:t>
      </w:r>
    </w:p>
    <w:p w14:paraId="35E62041" w14:textId="77777777" w:rsidR="005E7689" w:rsidRPr="004471C9" w:rsidRDefault="005E7689" w:rsidP="00647892">
      <w:pPr>
        <w:pStyle w:val="Lijstalinea"/>
        <w:numPr>
          <w:ilvl w:val="0"/>
          <w:numId w:val="40"/>
        </w:numPr>
        <w:rPr>
          <w:rFonts w:ascii="Arial" w:hAnsi="Arial" w:cs="Arial"/>
          <w:sz w:val="20"/>
          <w:szCs w:val="20"/>
        </w:rPr>
      </w:pPr>
      <w:r w:rsidRPr="004471C9">
        <w:rPr>
          <w:rFonts w:ascii="Arial" w:hAnsi="Arial" w:cs="Arial"/>
          <w:sz w:val="20"/>
          <w:szCs w:val="20"/>
        </w:rPr>
        <w:t xml:space="preserve">All the participants have accessed Venezuela in the same period of time. This is </w:t>
      </w:r>
      <w:r w:rsidR="003970BF">
        <w:rPr>
          <w:rFonts w:ascii="Arial" w:hAnsi="Arial" w:cs="Arial"/>
          <w:sz w:val="20"/>
          <w:szCs w:val="20"/>
        </w:rPr>
        <w:t>vital</w:t>
      </w:r>
      <w:r w:rsidRPr="004471C9">
        <w:rPr>
          <w:rFonts w:ascii="Arial" w:hAnsi="Arial" w:cs="Arial"/>
          <w:sz w:val="20"/>
          <w:szCs w:val="20"/>
        </w:rPr>
        <w:t xml:space="preserve"> for the outcome of the results because at the moment the situation in Venezuela is stable. When doing research when the situation is less stable I would definitely </w:t>
      </w:r>
      <w:r w:rsidR="00BD2244" w:rsidRPr="004471C9">
        <w:rPr>
          <w:rFonts w:ascii="Arial" w:hAnsi="Arial" w:cs="Arial"/>
          <w:sz w:val="20"/>
          <w:szCs w:val="20"/>
        </w:rPr>
        <w:t>receive</w:t>
      </w:r>
      <w:r w:rsidRPr="004471C9">
        <w:rPr>
          <w:rFonts w:ascii="Arial" w:hAnsi="Arial" w:cs="Arial"/>
          <w:sz w:val="20"/>
          <w:szCs w:val="20"/>
        </w:rPr>
        <w:t xml:space="preserve"> different answers.</w:t>
      </w:r>
    </w:p>
    <w:p w14:paraId="35E62042" w14:textId="77777777" w:rsidR="005E7689" w:rsidRPr="004471C9" w:rsidRDefault="005E7689" w:rsidP="005E7689">
      <w:pPr>
        <w:pStyle w:val="Lijstalinea"/>
        <w:numPr>
          <w:ilvl w:val="0"/>
          <w:numId w:val="40"/>
        </w:numPr>
        <w:rPr>
          <w:rFonts w:ascii="Arial" w:hAnsi="Arial" w:cs="Arial"/>
          <w:sz w:val="20"/>
          <w:szCs w:val="20"/>
        </w:rPr>
      </w:pPr>
      <w:r w:rsidRPr="004471C9">
        <w:rPr>
          <w:rFonts w:ascii="Arial" w:hAnsi="Arial" w:cs="Arial"/>
          <w:sz w:val="20"/>
          <w:szCs w:val="20"/>
        </w:rPr>
        <w:t xml:space="preserve">The sample size is large enough to draw accurate conclusions (see explanation below).  </w:t>
      </w:r>
    </w:p>
    <w:p w14:paraId="35E62043" w14:textId="77777777" w:rsidR="00647892" w:rsidRPr="004471C9" w:rsidRDefault="00647892" w:rsidP="00647892">
      <w:pPr>
        <w:pStyle w:val="Lijstalinea"/>
        <w:numPr>
          <w:ilvl w:val="0"/>
          <w:numId w:val="40"/>
        </w:numPr>
        <w:rPr>
          <w:rFonts w:ascii="Arial" w:hAnsi="Arial" w:cs="Arial"/>
          <w:sz w:val="20"/>
          <w:szCs w:val="20"/>
        </w:rPr>
      </w:pPr>
      <w:r w:rsidRPr="004471C9">
        <w:rPr>
          <w:rFonts w:ascii="Arial" w:hAnsi="Arial" w:cs="Arial"/>
          <w:sz w:val="20"/>
          <w:szCs w:val="20"/>
        </w:rPr>
        <w:t xml:space="preserve">The questionnaire </w:t>
      </w:r>
      <w:r w:rsidR="00B64ABE" w:rsidRPr="004471C9">
        <w:rPr>
          <w:rFonts w:ascii="Arial" w:hAnsi="Arial" w:cs="Arial"/>
          <w:sz w:val="20"/>
          <w:szCs w:val="20"/>
        </w:rPr>
        <w:t>is</w:t>
      </w:r>
      <w:r w:rsidRPr="004471C9">
        <w:rPr>
          <w:rFonts w:ascii="Arial" w:hAnsi="Arial" w:cs="Arial"/>
          <w:sz w:val="20"/>
          <w:szCs w:val="20"/>
        </w:rPr>
        <w:t xml:space="preserve"> addressed to one specific </w:t>
      </w:r>
      <w:r w:rsidR="00B64ABE" w:rsidRPr="004471C9">
        <w:rPr>
          <w:rFonts w:ascii="Arial" w:hAnsi="Arial" w:cs="Arial"/>
          <w:sz w:val="20"/>
          <w:szCs w:val="20"/>
        </w:rPr>
        <w:t>department</w:t>
      </w:r>
      <w:r w:rsidRPr="004471C9">
        <w:rPr>
          <w:rFonts w:ascii="Arial" w:hAnsi="Arial" w:cs="Arial"/>
          <w:sz w:val="20"/>
          <w:szCs w:val="20"/>
        </w:rPr>
        <w:t xml:space="preserve">. My questionnaire </w:t>
      </w:r>
      <w:r w:rsidR="00F70FFA" w:rsidRPr="004471C9">
        <w:rPr>
          <w:rFonts w:ascii="Arial" w:hAnsi="Arial" w:cs="Arial"/>
          <w:sz w:val="20"/>
          <w:szCs w:val="20"/>
        </w:rPr>
        <w:t>is</w:t>
      </w:r>
      <w:r w:rsidRPr="004471C9">
        <w:rPr>
          <w:rFonts w:ascii="Arial" w:hAnsi="Arial" w:cs="Arial"/>
          <w:sz w:val="20"/>
          <w:szCs w:val="20"/>
        </w:rPr>
        <w:t xml:space="preserve"> addressed to the technical department. All these departments share the same knowledge, opinions and views this will increase the reliability of the outcome. </w:t>
      </w:r>
    </w:p>
    <w:p w14:paraId="35E62044" w14:textId="77777777" w:rsidR="00647892" w:rsidRPr="004471C9" w:rsidRDefault="00647892" w:rsidP="00647892">
      <w:pPr>
        <w:pStyle w:val="Lijstalinea"/>
        <w:numPr>
          <w:ilvl w:val="0"/>
          <w:numId w:val="40"/>
        </w:numPr>
        <w:rPr>
          <w:rFonts w:ascii="Arial" w:hAnsi="Arial" w:cs="Arial"/>
          <w:sz w:val="20"/>
          <w:szCs w:val="20"/>
        </w:rPr>
      </w:pPr>
      <w:r w:rsidRPr="004471C9">
        <w:rPr>
          <w:rFonts w:ascii="Arial" w:hAnsi="Arial" w:cs="Arial"/>
          <w:sz w:val="20"/>
          <w:szCs w:val="20"/>
        </w:rPr>
        <w:t xml:space="preserve">No difficult questions in the questionnaire, a common mistake is that the respondent simply does not understand the question. </w:t>
      </w:r>
    </w:p>
    <w:p w14:paraId="35E62045" w14:textId="77777777" w:rsidR="00647892" w:rsidRPr="004471C9" w:rsidRDefault="00647892" w:rsidP="00647892">
      <w:pPr>
        <w:pStyle w:val="Lijstalinea"/>
        <w:numPr>
          <w:ilvl w:val="0"/>
          <w:numId w:val="40"/>
        </w:numPr>
        <w:rPr>
          <w:rFonts w:ascii="Arial" w:hAnsi="Arial" w:cs="Arial"/>
          <w:sz w:val="20"/>
          <w:szCs w:val="20"/>
        </w:rPr>
      </w:pPr>
      <w:r w:rsidRPr="004471C9">
        <w:rPr>
          <w:rFonts w:ascii="Arial" w:hAnsi="Arial" w:cs="Arial"/>
          <w:sz w:val="20"/>
          <w:szCs w:val="20"/>
        </w:rPr>
        <w:t xml:space="preserve">No “open-questions” in the questionnaire. The scope </w:t>
      </w:r>
      <w:r w:rsidR="00F70FFA" w:rsidRPr="004471C9">
        <w:rPr>
          <w:rFonts w:ascii="Arial" w:hAnsi="Arial" w:cs="Arial"/>
          <w:sz w:val="20"/>
          <w:szCs w:val="20"/>
        </w:rPr>
        <w:t>was</w:t>
      </w:r>
      <w:r w:rsidRPr="004471C9">
        <w:rPr>
          <w:rFonts w:ascii="Arial" w:hAnsi="Arial" w:cs="Arial"/>
          <w:sz w:val="20"/>
          <w:szCs w:val="20"/>
        </w:rPr>
        <w:t xml:space="preserve"> to analyze the results quantitative. </w:t>
      </w:r>
    </w:p>
    <w:p w14:paraId="35E62046" w14:textId="77777777" w:rsidR="00647892" w:rsidRPr="004471C9" w:rsidRDefault="00647892" w:rsidP="00647892">
      <w:pPr>
        <w:pStyle w:val="Lijstalinea"/>
        <w:numPr>
          <w:ilvl w:val="0"/>
          <w:numId w:val="40"/>
        </w:numPr>
        <w:rPr>
          <w:rFonts w:ascii="Arial" w:hAnsi="Arial" w:cs="Arial"/>
          <w:sz w:val="20"/>
          <w:szCs w:val="20"/>
        </w:rPr>
      </w:pPr>
      <w:r w:rsidRPr="004471C9">
        <w:rPr>
          <w:rFonts w:ascii="Arial" w:hAnsi="Arial" w:cs="Arial"/>
          <w:sz w:val="20"/>
          <w:szCs w:val="20"/>
        </w:rPr>
        <w:t xml:space="preserve">The questionnaire </w:t>
      </w:r>
      <w:r w:rsidR="002D69D1" w:rsidRPr="004471C9">
        <w:rPr>
          <w:rFonts w:ascii="Arial" w:hAnsi="Arial" w:cs="Arial"/>
          <w:sz w:val="20"/>
          <w:szCs w:val="20"/>
        </w:rPr>
        <w:t>is</w:t>
      </w:r>
      <w:r w:rsidRPr="004471C9">
        <w:rPr>
          <w:rFonts w:ascii="Arial" w:hAnsi="Arial" w:cs="Arial"/>
          <w:sz w:val="20"/>
          <w:szCs w:val="20"/>
        </w:rPr>
        <w:t xml:space="preserve"> distributed among our employees </w:t>
      </w:r>
      <w:r w:rsidR="002D69D1" w:rsidRPr="004471C9">
        <w:rPr>
          <w:rFonts w:ascii="Arial" w:hAnsi="Arial" w:cs="Arial"/>
          <w:sz w:val="20"/>
          <w:szCs w:val="20"/>
        </w:rPr>
        <w:t>beforehand</w:t>
      </w:r>
      <w:r w:rsidRPr="004471C9">
        <w:rPr>
          <w:rFonts w:ascii="Arial" w:hAnsi="Arial" w:cs="Arial"/>
          <w:sz w:val="20"/>
          <w:szCs w:val="20"/>
        </w:rPr>
        <w:t xml:space="preserve"> to check if my approach is reliable and comprehensible.</w:t>
      </w:r>
    </w:p>
    <w:p w14:paraId="35E62047" w14:textId="77777777" w:rsidR="00647892" w:rsidRPr="004471C9" w:rsidRDefault="00F70FFA" w:rsidP="00647892">
      <w:pPr>
        <w:pStyle w:val="Lijstalinea"/>
        <w:numPr>
          <w:ilvl w:val="0"/>
          <w:numId w:val="40"/>
        </w:numPr>
        <w:rPr>
          <w:rFonts w:ascii="Arial" w:hAnsi="Arial" w:cs="Arial"/>
          <w:sz w:val="20"/>
          <w:szCs w:val="20"/>
        </w:rPr>
      </w:pPr>
      <w:r w:rsidRPr="004471C9">
        <w:rPr>
          <w:rFonts w:ascii="Arial" w:hAnsi="Arial" w:cs="Arial"/>
          <w:sz w:val="20"/>
          <w:szCs w:val="20"/>
        </w:rPr>
        <w:t>The questionnaire is anonymous</w:t>
      </w:r>
      <w:r w:rsidR="00612DFE" w:rsidRPr="004471C9">
        <w:rPr>
          <w:rFonts w:ascii="Arial" w:hAnsi="Arial" w:cs="Arial"/>
          <w:sz w:val="20"/>
          <w:szCs w:val="20"/>
        </w:rPr>
        <w:t>.</w:t>
      </w:r>
    </w:p>
    <w:p w14:paraId="35E62048" w14:textId="77777777" w:rsidR="002D69D1" w:rsidRPr="004471C9" w:rsidRDefault="00BD2244" w:rsidP="009909FC">
      <w:pPr>
        <w:rPr>
          <w:rFonts w:ascii="Arial" w:hAnsi="Arial" w:cs="Arial"/>
          <w:sz w:val="20"/>
          <w:szCs w:val="20"/>
        </w:rPr>
        <w:sectPr w:rsidR="002D69D1" w:rsidRPr="004471C9" w:rsidSect="00D45300">
          <w:footerReference w:type="default" r:id="rId13"/>
          <w:pgSz w:w="12240" w:h="15840"/>
          <w:pgMar w:top="1440" w:right="1440" w:bottom="1440" w:left="1440" w:header="720" w:footer="720" w:gutter="0"/>
          <w:cols w:space="720"/>
          <w:titlePg/>
          <w:docGrid w:linePitch="360"/>
        </w:sectPr>
      </w:pPr>
      <w:r w:rsidRPr="004471C9">
        <w:rPr>
          <w:rFonts w:ascii="Arial" w:hAnsi="Arial" w:cs="Arial"/>
          <w:sz w:val="20"/>
          <w:szCs w:val="20"/>
        </w:rPr>
        <w:t xml:space="preserve">Moreover, the number of participants/respondents also plays a crucial role in the reliability. Especially when conducting research through a survey. Obtaining the right sample size is critical in a research because it can allow you to generalize the results to a larger group of people. In other words, a larger sample size is </w:t>
      </w:r>
      <w:r w:rsidR="002D69D1" w:rsidRPr="004471C9">
        <w:rPr>
          <w:rFonts w:ascii="Arial" w:hAnsi="Arial" w:cs="Arial"/>
          <w:sz w:val="20"/>
          <w:szCs w:val="20"/>
        </w:rPr>
        <w:t xml:space="preserve">always </w:t>
      </w:r>
      <w:r w:rsidRPr="004471C9">
        <w:rPr>
          <w:rFonts w:ascii="Arial" w:hAnsi="Arial" w:cs="Arial"/>
          <w:sz w:val="20"/>
          <w:szCs w:val="20"/>
        </w:rPr>
        <w:t>more representative. Also given the fact that it reduces the possibility that the findings are based on a chance.</w:t>
      </w:r>
      <w:r w:rsidR="00F70FFA" w:rsidRPr="004471C9">
        <w:rPr>
          <w:rFonts w:ascii="Arial" w:hAnsi="Arial" w:cs="Arial"/>
          <w:sz w:val="20"/>
          <w:szCs w:val="20"/>
        </w:rPr>
        <w:t xml:space="preserve"> Based on the outcome in the excel sheet my total population is determined at 250 companies.</w:t>
      </w:r>
      <w:r w:rsidRPr="004471C9">
        <w:rPr>
          <w:rFonts w:ascii="Arial" w:hAnsi="Arial" w:cs="Arial"/>
          <w:sz w:val="20"/>
          <w:szCs w:val="20"/>
        </w:rPr>
        <w:t xml:space="preserve"> There are several ways to determine the appropriate sample size. A frequently used formula is: n&gt;= N x z ² x p(1-p) z ² x p(1-p) + (N-1) x F ². Where n= minimal sample size, z= Confidence level (95%), N= population (250), p= response </w:t>
      </w:r>
      <w:r w:rsidR="00B64ABE" w:rsidRPr="004471C9">
        <w:rPr>
          <w:rFonts w:ascii="Arial" w:hAnsi="Arial" w:cs="Arial"/>
          <w:sz w:val="20"/>
          <w:szCs w:val="20"/>
        </w:rPr>
        <w:lastRenderedPageBreak/>
        <w:t>distribution (50%) and F= Marin of error (10</w:t>
      </w:r>
      <w:r w:rsidRPr="004471C9">
        <w:rPr>
          <w:rFonts w:ascii="Arial" w:hAnsi="Arial" w:cs="Arial"/>
          <w:sz w:val="20"/>
          <w:szCs w:val="20"/>
        </w:rPr>
        <w:t xml:space="preserve">%). Based on the numbers in the above mentioned formula my recommended </w:t>
      </w:r>
      <w:r w:rsidR="00B64ABE" w:rsidRPr="004471C9">
        <w:rPr>
          <w:rFonts w:ascii="Arial" w:hAnsi="Arial" w:cs="Arial"/>
          <w:sz w:val="20"/>
          <w:szCs w:val="20"/>
        </w:rPr>
        <w:t>sample size is 70</w:t>
      </w:r>
      <w:r w:rsidRPr="004471C9">
        <w:rPr>
          <w:rFonts w:ascii="Arial" w:hAnsi="Arial" w:cs="Arial"/>
          <w:sz w:val="20"/>
          <w:szCs w:val="20"/>
        </w:rPr>
        <w:t xml:space="preserve"> </w:t>
      </w:r>
      <w:sdt>
        <w:sdtPr>
          <w:rPr>
            <w:rFonts w:ascii="Arial" w:hAnsi="Arial" w:cs="Arial"/>
            <w:sz w:val="20"/>
            <w:szCs w:val="20"/>
          </w:rPr>
          <w:id w:val="63372583"/>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All15 \l 1043 </w:instrText>
          </w:r>
          <w:r w:rsidRPr="004471C9">
            <w:rPr>
              <w:rFonts w:ascii="Arial" w:hAnsi="Arial" w:cs="Arial"/>
              <w:sz w:val="20"/>
              <w:szCs w:val="20"/>
            </w:rPr>
            <w:fldChar w:fldCharType="separate"/>
          </w:r>
          <w:r w:rsidR="005C51A9" w:rsidRPr="005C51A9">
            <w:rPr>
              <w:rFonts w:ascii="Arial" w:hAnsi="Arial" w:cs="Arial"/>
              <w:sz w:val="20"/>
              <w:szCs w:val="20"/>
            </w:rPr>
            <w:t>(Allesovermarktonderzoek, 2015)</w:t>
          </w:r>
          <w:r w:rsidRPr="004471C9">
            <w:rPr>
              <w:rFonts w:ascii="Arial" w:hAnsi="Arial" w:cs="Arial"/>
              <w:sz w:val="20"/>
              <w:szCs w:val="20"/>
            </w:rPr>
            <w:fldChar w:fldCharType="end"/>
          </w:r>
        </w:sdtContent>
      </w:sdt>
      <w:r w:rsidRPr="004471C9">
        <w:rPr>
          <w:rFonts w:ascii="Arial" w:hAnsi="Arial" w:cs="Arial"/>
          <w:sz w:val="20"/>
          <w:szCs w:val="20"/>
        </w:rPr>
        <w:t>.</w:t>
      </w:r>
    </w:p>
    <w:tbl>
      <w:tblPr>
        <w:tblStyle w:val="Rastertabel4-Accent1"/>
        <w:tblpPr w:leftFromText="141" w:rightFromText="141" w:tblpY="580"/>
        <w:tblW w:w="0" w:type="auto"/>
        <w:tblLook w:val="04A0" w:firstRow="1" w:lastRow="0" w:firstColumn="1" w:lastColumn="0" w:noHBand="0" w:noVBand="1"/>
      </w:tblPr>
      <w:tblGrid>
        <w:gridCol w:w="5949"/>
        <w:gridCol w:w="3118"/>
        <w:gridCol w:w="3883"/>
      </w:tblGrid>
      <w:tr w:rsidR="002D69D1" w:rsidRPr="004471C9" w14:paraId="35E6204C" w14:textId="77777777" w:rsidTr="00C97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5E62049" w14:textId="77777777" w:rsidR="002D69D1" w:rsidRPr="004471C9" w:rsidRDefault="002D69D1" w:rsidP="008B6464">
            <w:pPr>
              <w:rPr>
                <w:bCs w:val="0"/>
                <w:lang w:eastAsia="ja-JP"/>
              </w:rPr>
            </w:pPr>
            <w:r w:rsidRPr="004471C9">
              <w:rPr>
                <w:bCs w:val="0"/>
                <w:lang w:eastAsia="ja-JP"/>
              </w:rPr>
              <w:lastRenderedPageBreak/>
              <w:t>Question</w:t>
            </w:r>
          </w:p>
        </w:tc>
        <w:tc>
          <w:tcPr>
            <w:tcW w:w="3118" w:type="dxa"/>
          </w:tcPr>
          <w:p w14:paraId="35E6204A" w14:textId="77777777" w:rsidR="002D69D1" w:rsidRPr="004471C9" w:rsidRDefault="002D69D1" w:rsidP="008B6464">
            <w:pPr>
              <w:cnfStyle w:val="100000000000" w:firstRow="1" w:lastRow="0" w:firstColumn="0" w:lastColumn="0" w:oddVBand="0" w:evenVBand="0" w:oddHBand="0" w:evenHBand="0" w:firstRowFirstColumn="0" w:firstRowLastColumn="0" w:lastRowFirstColumn="0" w:lastRowLastColumn="0"/>
              <w:rPr>
                <w:bCs w:val="0"/>
                <w:lang w:eastAsia="ja-JP"/>
              </w:rPr>
            </w:pPr>
            <w:r w:rsidRPr="004471C9">
              <w:rPr>
                <w:bCs w:val="0"/>
                <w:lang w:eastAsia="ja-JP"/>
              </w:rPr>
              <w:t>Research Method</w:t>
            </w:r>
          </w:p>
        </w:tc>
        <w:tc>
          <w:tcPr>
            <w:tcW w:w="3883" w:type="dxa"/>
          </w:tcPr>
          <w:p w14:paraId="35E6204B" w14:textId="77777777" w:rsidR="002D69D1" w:rsidRPr="004471C9" w:rsidRDefault="002D69D1" w:rsidP="008B6464">
            <w:pPr>
              <w:cnfStyle w:val="100000000000" w:firstRow="1" w:lastRow="0" w:firstColumn="0" w:lastColumn="0" w:oddVBand="0" w:evenVBand="0" w:oddHBand="0" w:evenHBand="0" w:firstRowFirstColumn="0" w:firstRowLastColumn="0" w:lastRowFirstColumn="0" w:lastRowLastColumn="0"/>
              <w:rPr>
                <w:bCs w:val="0"/>
                <w:lang w:eastAsia="ja-JP"/>
              </w:rPr>
            </w:pPr>
            <w:r w:rsidRPr="004471C9">
              <w:rPr>
                <w:bCs w:val="0"/>
                <w:lang w:eastAsia="ja-JP"/>
              </w:rPr>
              <w:t>Sources and business models</w:t>
            </w:r>
          </w:p>
        </w:tc>
      </w:tr>
      <w:tr w:rsidR="002D69D1" w:rsidRPr="004471C9" w14:paraId="35E62050" w14:textId="77777777" w:rsidTr="00C97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5E6204D" w14:textId="77777777" w:rsidR="002D69D1" w:rsidRPr="004471C9" w:rsidRDefault="002D69D1" w:rsidP="008B6464">
            <w:pPr>
              <w:rPr>
                <w:b w:val="0"/>
                <w:bCs w:val="0"/>
              </w:rPr>
            </w:pPr>
            <w:r w:rsidRPr="004471C9">
              <w:rPr>
                <w:b w:val="0"/>
              </w:rPr>
              <w:t>What is the internal situation of Subsea Global Solutions?</w:t>
            </w:r>
            <w:r w:rsidRPr="004471C9">
              <w:rPr>
                <w:b w:val="0"/>
              </w:rPr>
              <w:br/>
              <w:t>- What is the current marketing strategy?</w:t>
            </w:r>
            <w:r w:rsidRPr="004471C9">
              <w:rPr>
                <w:b w:val="0"/>
              </w:rPr>
              <w:br/>
              <w:t>- In what way do they create value for their customers?</w:t>
            </w:r>
            <w:r w:rsidRPr="004471C9">
              <w:rPr>
                <w:b w:val="0"/>
              </w:rPr>
              <w:br/>
              <w:t>- What are the gaps and inconsistences within the organization?</w:t>
            </w:r>
          </w:p>
        </w:tc>
        <w:tc>
          <w:tcPr>
            <w:tcW w:w="3118" w:type="dxa"/>
          </w:tcPr>
          <w:p w14:paraId="35E6204E" w14:textId="77777777" w:rsidR="002D69D1" w:rsidRPr="004471C9" w:rsidRDefault="002D69D1" w:rsidP="008B6464">
            <w:pPr>
              <w:cnfStyle w:val="000000100000" w:firstRow="0" w:lastRow="0" w:firstColumn="0" w:lastColumn="0" w:oddVBand="0" w:evenVBand="0" w:oddHBand="1" w:evenHBand="0" w:firstRowFirstColumn="0" w:firstRowLastColumn="0" w:lastRowFirstColumn="0" w:lastRowLastColumn="0"/>
              <w:rPr>
                <w:lang w:eastAsia="ja-JP"/>
              </w:rPr>
            </w:pPr>
            <w:r w:rsidRPr="004471C9">
              <w:rPr>
                <w:lang w:eastAsia="ja-JP"/>
              </w:rPr>
              <w:t>Desk research</w:t>
            </w:r>
            <w:r w:rsidRPr="004471C9">
              <w:rPr>
                <w:lang w:eastAsia="ja-JP"/>
              </w:rPr>
              <w:br/>
              <w:t>Observation</w:t>
            </w:r>
            <w:r w:rsidRPr="004471C9">
              <w:rPr>
                <w:lang w:eastAsia="ja-JP"/>
              </w:rPr>
              <w:br/>
              <w:t>Small explanatory interviews</w:t>
            </w:r>
          </w:p>
        </w:tc>
        <w:tc>
          <w:tcPr>
            <w:tcW w:w="3883" w:type="dxa"/>
          </w:tcPr>
          <w:p w14:paraId="35E6204F" w14:textId="77777777" w:rsidR="002D69D1" w:rsidRPr="004471C9" w:rsidRDefault="002D69D1" w:rsidP="008B6464">
            <w:pPr>
              <w:cnfStyle w:val="000000100000" w:firstRow="0" w:lastRow="0" w:firstColumn="0" w:lastColumn="0" w:oddVBand="0" w:evenVBand="0" w:oddHBand="1" w:evenHBand="0" w:firstRowFirstColumn="0" w:firstRowLastColumn="0" w:lastRowFirstColumn="0" w:lastRowLastColumn="0"/>
              <w:rPr>
                <w:lang w:eastAsia="ja-JP"/>
              </w:rPr>
            </w:pPr>
            <w:r w:rsidRPr="004471C9">
              <w:rPr>
                <w:lang w:eastAsia="ja-JP"/>
              </w:rPr>
              <w:t>Internal documents</w:t>
            </w:r>
            <w:r w:rsidRPr="004471C9">
              <w:rPr>
                <w:lang w:eastAsia="ja-JP"/>
              </w:rPr>
              <w:br/>
              <w:t>Marketing mix</w:t>
            </w:r>
            <w:r w:rsidRPr="004471C9">
              <w:rPr>
                <w:lang w:eastAsia="ja-JP"/>
              </w:rPr>
              <w:br/>
              <w:t>Value creation by Treacy and Wiersema</w:t>
            </w:r>
            <w:r w:rsidRPr="004471C9">
              <w:rPr>
                <w:lang w:eastAsia="ja-JP"/>
              </w:rPr>
              <w:br/>
              <w:t>7S Model by McKinsey</w:t>
            </w:r>
          </w:p>
        </w:tc>
      </w:tr>
      <w:tr w:rsidR="002D69D1" w:rsidRPr="004471C9" w14:paraId="35E62054" w14:textId="77777777" w:rsidTr="00C97D29">
        <w:tc>
          <w:tcPr>
            <w:cnfStyle w:val="001000000000" w:firstRow="0" w:lastRow="0" w:firstColumn="1" w:lastColumn="0" w:oddVBand="0" w:evenVBand="0" w:oddHBand="0" w:evenHBand="0" w:firstRowFirstColumn="0" w:firstRowLastColumn="0" w:lastRowFirstColumn="0" w:lastRowLastColumn="0"/>
            <w:tcW w:w="5949" w:type="dxa"/>
          </w:tcPr>
          <w:p w14:paraId="35E62051" w14:textId="77777777" w:rsidR="002D69D1" w:rsidRPr="004471C9" w:rsidRDefault="002D69D1" w:rsidP="008B6464">
            <w:pPr>
              <w:autoSpaceDE w:val="0"/>
              <w:autoSpaceDN w:val="0"/>
              <w:adjustRightInd w:val="0"/>
              <w:rPr>
                <w:rFonts w:cs="Arial"/>
                <w:b w:val="0"/>
              </w:rPr>
            </w:pPr>
            <w:r w:rsidRPr="004471C9">
              <w:rPr>
                <w:rFonts w:cs="Arial"/>
                <w:b w:val="0"/>
              </w:rPr>
              <w:t>What are the most relevant trends in Venezuela?</w:t>
            </w:r>
            <w:r w:rsidRPr="004471C9">
              <w:rPr>
                <w:rFonts w:cs="Arial"/>
                <w:b w:val="0"/>
              </w:rPr>
              <w:br/>
              <w:t>- What is the demographical, economic, social-cultural, technological, ecological and political-juridical situation?</w:t>
            </w:r>
            <w:r w:rsidRPr="004471C9">
              <w:rPr>
                <w:rFonts w:cs="Arial"/>
                <w:b w:val="0"/>
              </w:rPr>
              <w:br/>
            </w:r>
          </w:p>
        </w:tc>
        <w:tc>
          <w:tcPr>
            <w:tcW w:w="3118" w:type="dxa"/>
          </w:tcPr>
          <w:p w14:paraId="35E62052" w14:textId="77777777" w:rsidR="002D69D1" w:rsidRPr="004471C9" w:rsidRDefault="002D69D1" w:rsidP="008B6464">
            <w:pPr>
              <w:cnfStyle w:val="000000000000" w:firstRow="0" w:lastRow="0" w:firstColumn="0" w:lastColumn="0" w:oddVBand="0" w:evenVBand="0" w:oddHBand="0" w:evenHBand="0" w:firstRowFirstColumn="0" w:firstRowLastColumn="0" w:lastRowFirstColumn="0" w:lastRowLastColumn="0"/>
              <w:rPr>
                <w:lang w:eastAsia="ja-JP"/>
              </w:rPr>
            </w:pPr>
            <w:r w:rsidRPr="004471C9">
              <w:rPr>
                <w:lang w:eastAsia="ja-JP"/>
              </w:rPr>
              <w:t>Online desk research</w:t>
            </w:r>
          </w:p>
        </w:tc>
        <w:tc>
          <w:tcPr>
            <w:tcW w:w="3883" w:type="dxa"/>
          </w:tcPr>
          <w:p w14:paraId="35E62053" w14:textId="77777777" w:rsidR="002D69D1" w:rsidRPr="004471C9" w:rsidRDefault="002D69D1" w:rsidP="008B6464">
            <w:pPr>
              <w:cnfStyle w:val="000000000000" w:firstRow="0" w:lastRow="0" w:firstColumn="0" w:lastColumn="0" w:oddVBand="0" w:evenVBand="0" w:oddHBand="0" w:evenHBand="0" w:firstRowFirstColumn="0" w:firstRowLastColumn="0" w:lastRowFirstColumn="0" w:lastRowLastColumn="0"/>
              <w:rPr>
                <w:lang w:eastAsia="ja-JP"/>
              </w:rPr>
            </w:pPr>
            <w:r w:rsidRPr="004471C9">
              <w:rPr>
                <w:lang w:eastAsia="ja-JP"/>
              </w:rPr>
              <w:t>Macro analysis (DESTEP)</w:t>
            </w:r>
            <w:r w:rsidRPr="004471C9">
              <w:rPr>
                <w:lang w:eastAsia="ja-JP"/>
              </w:rPr>
              <w:br/>
            </w:r>
          </w:p>
        </w:tc>
      </w:tr>
      <w:tr w:rsidR="002D69D1" w:rsidRPr="004471C9" w14:paraId="35E6205A" w14:textId="77777777" w:rsidTr="00C97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5E62055" w14:textId="77777777" w:rsidR="002D69D1" w:rsidRPr="004471C9" w:rsidRDefault="002D69D1" w:rsidP="008B6464">
            <w:pPr>
              <w:rPr>
                <w:rFonts w:asciiTheme="majorHAnsi" w:eastAsiaTheme="majorEastAsia" w:hAnsiTheme="majorHAnsi" w:cstheme="majorBidi"/>
                <w:b w:val="0"/>
                <w:bCs w:val="0"/>
                <w:sz w:val="26"/>
                <w:szCs w:val="26"/>
                <w:lang w:eastAsia="ja-JP"/>
              </w:rPr>
            </w:pPr>
            <w:r w:rsidRPr="004471C9">
              <w:rPr>
                <w:b w:val="0"/>
              </w:rPr>
              <w:t>What is Subsea Global Solutions’ target group in Venezuela?</w:t>
            </w:r>
            <w:r w:rsidRPr="004471C9">
              <w:rPr>
                <w:b w:val="0"/>
              </w:rPr>
              <w:br/>
              <w:t>- What customer groups can be distinguished?</w:t>
            </w:r>
            <w:r w:rsidRPr="004471C9">
              <w:rPr>
                <w:b w:val="0"/>
              </w:rPr>
              <w:br/>
              <w:t>- Is there a demand for our services in Venezuela?</w:t>
            </w:r>
            <w:r w:rsidRPr="004471C9">
              <w:rPr>
                <w:b w:val="0"/>
              </w:rPr>
              <w:br/>
              <w:t>- What are other relevant needs and how can they be satisfied?</w:t>
            </w:r>
          </w:p>
        </w:tc>
        <w:tc>
          <w:tcPr>
            <w:tcW w:w="3118" w:type="dxa"/>
          </w:tcPr>
          <w:p w14:paraId="35E62056" w14:textId="77777777" w:rsidR="002D69D1" w:rsidRPr="004471C9" w:rsidRDefault="002D69D1" w:rsidP="008B6464">
            <w:pPr>
              <w:cnfStyle w:val="000000100000" w:firstRow="0" w:lastRow="0" w:firstColumn="0" w:lastColumn="0" w:oddVBand="0" w:evenVBand="0" w:oddHBand="1" w:evenHBand="0" w:firstRowFirstColumn="0" w:firstRowLastColumn="0" w:lastRowFirstColumn="0" w:lastRowLastColumn="0"/>
              <w:rPr>
                <w:lang w:eastAsia="ja-JP"/>
              </w:rPr>
            </w:pPr>
            <w:r w:rsidRPr="004471C9">
              <w:rPr>
                <w:lang w:eastAsia="ja-JP"/>
              </w:rPr>
              <w:t>Field research: Online questionnaire (see appendix</w:t>
            </w:r>
            <w:r w:rsidR="00C97D29" w:rsidRPr="004471C9">
              <w:rPr>
                <w:lang w:eastAsia="ja-JP"/>
              </w:rPr>
              <w:t xml:space="preserve"> 4</w:t>
            </w:r>
            <w:r w:rsidRPr="004471C9">
              <w:rPr>
                <w:lang w:eastAsia="ja-JP"/>
              </w:rPr>
              <w:t>)</w:t>
            </w:r>
            <w:r w:rsidRPr="004471C9">
              <w:rPr>
                <w:lang w:eastAsia="ja-JP"/>
              </w:rPr>
              <w:br/>
              <w:t>Online desk research</w:t>
            </w:r>
          </w:p>
          <w:p w14:paraId="35E62057" w14:textId="77777777" w:rsidR="002D69D1" w:rsidRPr="004471C9" w:rsidRDefault="002D69D1" w:rsidP="008B6464">
            <w:pPr>
              <w:cnfStyle w:val="000000100000" w:firstRow="0" w:lastRow="0" w:firstColumn="0" w:lastColumn="0" w:oddVBand="0" w:evenVBand="0" w:oddHBand="1" w:evenHBand="0" w:firstRowFirstColumn="0" w:firstRowLastColumn="0" w:lastRowFirstColumn="0" w:lastRowLastColumn="0"/>
              <w:rPr>
                <w:lang w:eastAsia="ja-JP"/>
              </w:rPr>
            </w:pPr>
          </w:p>
          <w:p w14:paraId="35E62058" w14:textId="77777777" w:rsidR="002D69D1" w:rsidRPr="004471C9" w:rsidRDefault="002D69D1" w:rsidP="008B6464">
            <w:pPr>
              <w:cnfStyle w:val="000000100000" w:firstRow="0" w:lastRow="0" w:firstColumn="0" w:lastColumn="0" w:oddVBand="0" w:evenVBand="0" w:oddHBand="1" w:evenHBand="0" w:firstRowFirstColumn="0" w:firstRowLastColumn="0" w:lastRowFirstColumn="0" w:lastRowLastColumn="0"/>
              <w:rPr>
                <w:lang w:eastAsia="ja-JP"/>
              </w:rPr>
            </w:pPr>
          </w:p>
        </w:tc>
        <w:tc>
          <w:tcPr>
            <w:tcW w:w="3883" w:type="dxa"/>
          </w:tcPr>
          <w:p w14:paraId="35E62059" w14:textId="77777777" w:rsidR="002D69D1" w:rsidRPr="004471C9" w:rsidRDefault="007E47CB" w:rsidP="007E47CB">
            <w:pPr>
              <w:cnfStyle w:val="000000100000" w:firstRow="0" w:lastRow="0" w:firstColumn="0" w:lastColumn="0" w:oddVBand="0" w:evenVBand="0" w:oddHBand="1" w:evenHBand="0" w:firstRowFirstColumn="0" w:firstRowLastColumn="0" w:lastRowFirstColumn="0" w:lastRowLastColumn="0"/>
              <w:rPr>
                <w:lang w:eastAsia="ja-JP"/>
              </w:rPr>
            </w:pPr>
            <w:r w:rsidRPr="004471C9">
              <w:rPr>
                <w:lang w:eastAsia="ja-JP"/>
              </w:rPr>
              <w:t xml:space="preserve">AIS Live </w:t>
            </w:r>
            <w:r w:rsidR="002D69D1" w:rsidRPr="004471C9">
              <w:rPr>
                <w:lang w:eastAsia="ja-JP"/>
              </w:rPr>
              <w:br/>
              <w:t xml:space="preserve">Outcome questionnaire </w:t>
            </w:r>
            <w:r w:rsidR="002D69D1" w:rsidRPr="004471C9">
              <w:rPr>
                <w:lang w:eastAsia="ja-JP"/>
              </w:rPr>
              <w:br/>
              <w:t>Business definition model by Abell</w:t>
            </w:r>
            <w:r w:rsidR="00A07951" w:rsidRPr="004471C9">
              <w:rPr>
                <w:lang w:eastAsia="ja-JP"/>
              </w:rPr>
              <w:br/>
            </w:r>
            <w:r w:rsidR="00A07951" w:rsidRPr="004471C9">
              <w:rPr>
                <w:rFonts w:ascii="Arial" w:hAnsi="Arial" w:cs="Arial"/>
                <w:sz w:val="20"/>
                <w:szCs w:val="20"/>
              </w:rPr>
              <w:t>Best Practice Ship Management study</w:t>
            </w:r>
            <w:r w:rsidR="002D69D1" w:rsidRPr="004471C9">
              <w:rPr>
                <w:lang w:eastAsia="ja-JP"/>
              </w:rPr>
              <w:br/>
              <w:t xml:space="preserve"> </w:t>
            </w:r>
          </w:p>
        </w:tc>
      </w:tr>
      <w:tr w:rsidR="002D69D1" w:rsidRPr="004471C9" w14:paraId="35E6205E" w14:textId="77777777" w:rsidTr="00C97D29">
        <w:tc>
          <w:tcPr>
            <w:cnfStyle w:val="001000000000" w:firstRow="0" w:lastRow="0" w:firstColumn="1" w:lastColumn="0" w:oddVBand="0" w:evenVBand="0" w:oddHBand="0" w:evenHBand="0" w:firstRowFirstColumn="0" w:firstRowLastColumn="0" w:lastRowFirstColumn="0" w:lastRowLastColumn="0"/>
            <w:tcW w:w="5949" w:type="dxa"/>
          </w:tcPr>
          <w:p w14:paraId="35E6205B" w14:textId="77777777" w:rsidR="002D69D1" w:rsidRPr="004471C9" w:rsidRDefault="002D69D1" w:rsidP="008B6464">
            <w:pPr>
              <w:autoSpaceDE w:val="0"/>
              <w:autoSpaceDN w:val="0"/>
              <w:adjustRightInd w:val="0"/>
              <w:rPr>
                <w:rFonts w:cs="Arial"/>
                <w:b w:val="0"/>
                <w:bCs w:val="0"/>
              </w:rPr>
            </w:pPr>
            <w:r w:rsidRPr="004471C9">
              <w:rPr>
                <w:rFonts w:ascii="Calibri" w:hAnsi="Calibri"/>
                <w:b w:val="0"/>
              </w:rPr>
              <w:t>How competitive is the Venezuelan market?</w:t>
            </w:r>
            <w:r w:rsidRPr="004471C9">
              <w:rPr>
                <w:rFonts w:ascii="Calibri" w:hAnsi="Calibri"/>
                <w:b w:val="0"/>
              </w:rPr>
              <w:br/>
              <w:t>- How many local competitors can be distinguished?</w:t>
            </w:r>
            <w:r w:rsidRPr="004471C9">
              <w:rPr>
                <w:rFonts w:ascii="Calibri" w:hAnsi="Calibri"/>
                <w:b w:val="0"/>
              </w:rPr>
              <w:br/>
              <w:t>- Who are the main competitors?</w:t>
            </w:r>
          </w:p>
        </w:tc>
        <w:tc>
          <w:tcPr>
            <w:tcW w:w="3118" w:type="dxa"/>
          </w:tcPr>
          <w:p w14:paraId="35E6205C" w14:textId="77777777" w:rsidR="002D69D1" w:rsidRPr="004471C9" w:rsidRDefault="002D69D1" w:rsidP="008B6464">
            <w:pPr>
              <w:cnfStyle w:val="000000000000" w:firstRow="0" w:lastRow="0" w:firstColumn="0" w:lastColumn="0" w:oddVBand="0" w:evenVBand="0" w:oddHBand="0" w:evenHBand="0" w:firstRowFirstColumn="0" w:firstRowLastColumn="0" w:lastRowFirstColumn="0" w:lastRowLastColumn="0"/>
              <w:rPr>
                <w:lang w:eastAsia="ja-JP"/>
              </w:rPr>
            </w:pPr>
            <w:r w:rsidRPr="004471C9">
              <w:rPr>
                <w:lang w:eastAsia="ja-JP"/>
              </w:rPr>
              <w:t>Online desk research</w:t>
            </w:r>
            <w:r w:rsidRPr="004471C9">
              <w:rPr>
                <w:lang w:eastAsia="ja-JP"/>
              </w:rPr>
              <w:br/>
              <w:t>Field research: Online questionnaire (see appendix</w:t>
            </w:r>
            <w:r w:rsidR="00C97D29" w:rsidRPr="004471C9">
              <w:rPr>
                <w:lang w:eastAsia="ja-JP"/>
              </w:rPr>
              <w:t xml:space="preserve"> 4</w:t>
            </w:r>
            <w:r w:rsidRPr="004471C9">
              <w:rPr>
                <w:lang w:eastAsia="ja-JP"/>
              </w:rPr>
              <w:t>)</w:t>
            </w:r>
            <w:r w:rsidRPr="004471C9">
              <w:rPr>
                <w:lang w:eastAsia="ja-JP"/>
              </w:rPr>
              <w:br/>
            </w:r>
          </w:p>
        </w:tc>
        <w:tc>
          <w:tcPr>
            <w:tcW w:w="3883" w:type="dxa"/>
          </w:tcPr>
          <w:p w14:paraId="35E6205D" w14:textId="77777777" w:rsidR="002D69D1" w:rsidRPr="004471C9" w:rsidRDefault="002D69D1" w:rsidP="008B6464">
            <w:pPr>
              <w:cnfStyle w:val="000000000000" w:firstRow="0" w:lastRow="0" w:firstColumn="0" w:lastColumn="0" w:oddVBand="0" w:evenVBand="0" w:oddHBand="0" w:evenHBand="0" w:firstRowFirstColumn="0" w:firstRowLastColumn="0" w:lastRowFirstColumn="0" w:lastRowLastColumn="0"/>
              <w:rPr>
                <w:lang w:eastAsia="ja-JP"/>
              </w:rPr>
            </w:pPr>
            <w:r w:rsidRPr="004471C9">
              <w:rPr>
                <w:lang w:eastAsia="ja-JP"/>
              </w:rPr>
              <w:t>Industry analysis (Porter’s five forces)</w:t>
            </w:r>
            <w:r w:rsidRPr="004471C9">
              <w:rPr>
                <w:lang w:eastAsia="ja-JP"/>
              </w:rPr>
              <w:br/>
              <w:t>Outcome questionnaire</w:t>
            </w:r>
            <w:r w:rsidRPr="004471C9">
              <w:rPr>
                <w:lang w:eastAsia="ja-JP"/>
              </w:rPr>
              <w:br/>
            </w:r>
          </w:p>
        </w:tc>
      </w:tr>
      <w:tr w:rsidR="002D69D1" w:rsidRPr="004471C9" w14:paraId="35E62063" w14:textId="77777777" w:rsidTr="00C97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5E6205F" w14:textId="77777777" w:rsidR="002D69D1" w:rsidRPr="004471C9" w:rsidRDefault="002D69D1" w:rsidP="008B6464">
            <w:pPr>
              <w:autoSpaceDE w:val="0"/>
              <w:autoSpaceDN w:val="0"/>
              <w:adjustRightInd w:val="0"/>
              <w:rPr>
                <w:rFonts w:ascii="Calibri" w:hAnsi="Calibri"/>
                <w:b w:val="0"/>
              </w:rPr>
            </w:pPr>
            <w:r w:rsidRPr="004471C9">
              <w:rPr>
                <w:rFonts w:ascii="Calibri" w:hAnsi="Calibri"/>
                <w:b w:val="0"/>
              </w:rPr>
              <w:t>How is the shipping market performing in Venezuela?</w:t>
            </w:r>
            <w:r w:rsidRPr="004471C9">
              <w:rPr>
                <w:rFonts w:ascii="Calibri" w:hAnsi="Calibri"/>
                <w:b w:val="0"/>
              </w:rPr>
              <w:br/>
              <w:t>- What is the most interesting port?</w:t>
            </w:r>
          </w:p>
          <w:p w14:paraId="35E62060" w14:textId="77777777" w:rsidR="002D69D1" w:rsidRPr="004471C9" w:rsidRDefault="002D69D1" w:rsidP="008B6464">
            <w:pPr>
              <w:autoSpaceDE w:val="0"/>
              <w:autoSpaceDN w:val="0"/>
              <w:adjustRightInd w:val="0"/>
              <w:rPr>
                <w:rFonts w:cs="Arial"/>
                <w:b w:val="0"/>
                <w:bCs w:val="0"/>
              </w:rPr>
            </w:pPr>
          </w:p>
        </w:tc>
        <w:tc>
          <w:tcPr>
            <w:tcW w:w="3118" w:type="dxa"/>
          </w:tcPr>
          <w:p w14:paraId="35E62061" w14:textId="77777777" w:rsidR="002D69D1" w:rsidRPr="004471C9" w:rsidRDefault="002D69D1" w:rsidP="008B6464">
            <w:pPr>
              <w:cnfStyle w:val="000000100000" w:firstRow="0" w:lastRow="0" w:firstColumn="0" w:lastColumn="0" w:oddVBand="0" w:evenVBand="0" w:oddHBand="1" w:evenHBand="0" w:firstRowFirstColumn="0" w:firstRowLastColumn="0" w:lastRowFirstColumn="0" w:lastRowLastColumn="0"/>
              <w:rPr>
                <w:lang w:eastAsia="ja-JP"/>
              </w:rPr>
            </w:pPr>
            <w:r w:rsidRPr="004471C9">
              <w:rPr>
                <w:lang w:eastAsia="ja-JP"/>
              </w:rPr>
              <w:t>Online desk research</w:t>
            </w:r>
            <w:r w:rsidRPr="004471C9">
              <w:rPr>
                <w:lang w:eastAsia="ja-JP"/>
              </w:rPr>
              <w:br/>
              <w:t xml:space="preserve">Small online interview with employee of the bolipuertos in Venezuela </w:t>
            </w:r>
          </w:p>
        </w:tc>
        <w:tc>
          <w:tcPr>
            <w:tcW w:w="3883" w:type="dxa"/>
          </w:tcPr>
          <w:p w14:paraId="35E62062" w14:textId="77777777" w:rsidR="002D69D1" w:rsidRPr="004471C9" w:rsidRDefault="00A07951" w:rsidP="00A07951">
            <w:pPr>
              <w:cnfStyle w:val="000000100000" w:firstRow="0" w:lastRow="0" w:firstColumn="0" w:lastColumn="0" w:oddVBand="0" w:evenVBand="0" w:oddHBand="1" w:evenHBand="0" w:firstRowFirstColumn="0" w:firstRowLastColumn="0" w:lastRowFirstColumn="0" w:lastRowLastColumn="0"/>
              <w:rPr>
                <w:lang w:eastAsia="ja-JP"/>
              </w:rPr>
            </w:pPr>
            <w:r w:rsidRPr="004471C9">
              <w:rPr>
                <w:rFonts w:ascii="Arial" w:hAnsi="Arial" w:cs="Arial"/>
                <w:sz w:val="20"/>
                <w:szCs w:val="20"/>
              </w:rPr>
              <w:t>Review of Maritime Transport publication</w:t>
            </w:r>
            <w:r w:rsidR="002D69D1" w:rsidRPr="004471C9">
              <w:rPr>
                <w:lang w:eastAsia="ja-JP"/>
              </w:rPr>
              <w:br/>
              <w:t>Outcome interview</w:t>
            </w:r>
          </w:p>
        </w:tc>
      </w:tr>
      <w:tr w:rsidR="002D69D1" w:rsidRPr="004471C9" w14:paraId="35E62069" w14:textId="77777777" w:rsidTr="00C97D29">
        <w:tc>
          <w:tcPr>
            <w:cnfStyle w:val="001000000000" w:firstRow="0" w:lastRow="0" w:firstColumn="1" w:lastColumn="0" w:oddVBand="0" w:evenVBand="0" w:oddHBand="0" w:evenHBand="0" w:firstRowFirstColumn="0" w:firstRowLastColumn="0" w:lastRowFirstColumn="0" w:lastRowLastColumn="0"/>
            <w:tcW w:w="5949" w:type="dxa"/>
          </w:tcPr>
          <w:p w14:paraId="35E62064" w14:textId="77777777" w:rsidR="002D69D1" w:rsidRPr="004471C9" w:rsidRDefault="002D69D1" w:rsidP="008B6464">
            <w:pPr>
              <w:rPr>
                <w:b w:val="0"/>
              </w:rPr>
            </w:pPr>
            <w:r w:rsidRPr="004471C9">
              <w:rPr>
                <w:b w:val="0"/>
              </w:rPr>
              <w:t xml:space="preserve">What is the best entry strategy for </w:t>
            </w:r>
            <w:r w:rsidR="00AE234E" w:rsidRPr="004471C9">
              <w:rPr>
                <w:b w:val="0"/>
              </w:rPr>
              <w:t xml:space="preserve">SGS in </w:t>
            </w:r>
            <w:r w:rsidRPr="004471C9">
              <w:rPr>
                <w:b w:val="0"/>
              </w:rPr>
              <w:t>Venezuela?</w:t>
            </w:r>
          </w:p>
          <w:p w14:paraId="35E62065" w14:textId="77777777" w:rsidR="002D69D1" w:rsidRPr="004471C9" w:rsidRDefault="002D69D1" w:rsidP="008B6464">
            <w:pPr>
              <w:rPr>
                <w:b w:val="0"/>
                <w:bCs w:val="0"/>
              </w:rPr>
            </w:pPr>
          </w:p>
        </w:tc>
        <w:tc>
          <w:tcPr>
            <w:tcW w:w="3118" w:type="dxa"/>
          </w:tcPr>
          <w:p w14:paraId="35E62066" w14:textId="77777777" w:rsidR="002D69D1" w:rsidRPr="004471C9" w:rsidRDefault="002D69D1" w:rsidP="008B6464">
            <w:pPr>
              <w:cnfStyle w:val="000000000000" w:firstRow="0" w:lastRow="0" w:firstColumn="0" w:lastColumn="0" w:oddVBand="0" w:evenVBand="0" w:oddHBand="0" w:evenHBand="0" w:firstRowFirstColumn="0" w:firstRowLastColumn="0" w:lastRowFirstColumn="0" w:lastRowLastColumn="0"/>
              <w:rPr>
                <w:lang w:eastAsia="ja-JP"/>
              </w:rPr>
            </w:pPr>
            <w:r w:rsidRPr="004471C9">
              <w:rPr>
                <w:lang w:eastAsia="ja-JP"/>
              </w:rPr>
              <w:t>Literature study</w:t>
            </w:r>
            <w:r w:rsidRPr="004471C9">
              <w:rPr>
                <w:lang w:eastAsia="ja-JP"/>
              </w:rPr>
              <w:br/>
              <w:t>Online desk research</w:t>
            </w:r>
            <w:r w:rsidRPr="004471C9">
              <w:rPr>
                <w:lang w:eastAsia="ja-JP"/>
              </w:rPr>
              <w:br/>
            </w:r>
          </w:p>
        </w:tc>
        <w:tc>
          <w:tcPr>
            <w:tcW w:w="3883" w:type="dxa"/>
          </w:tcPr>
          <w:p w14:paraId="35E62067" w14:textId="77777777" w:rsidR="002D69D1" w:rsidRPr="004471C9" w:rsidRDefault="002D69D1" w:rsidP="008B6464">
            <w:pPr>
              <w:cnfStyle w:val="000000000000" w:firstRow="0" w:lastRow="0" w:firstColumn="0" w:lastColumn="0" w:oddVBand="0" w:evenVBand="0" w:oddHBand="0" w:evenHBand="0" w:firstRowFirstColumn="0" w:firstRowLastColumn="0" w:lastRowFirstColumn="0" w:lastRowLastColumn="0"/>
            </w:pPr>
            <w:r w:rsidRPr="004471C9">
              <w:t xml:space="preserve">Veldman’s export management book </w:t>
            </w:r>
            <w:sdt>
              <w:sdtPr>
                <w:id w:val="-1139491395"/>
                <w:citation/>
              </w:sdtPr>
              <w:sdtEndPr/>
              <w:sdtContent>
                <w:r w:rsidRPr="004471C9">
                  <w:fldChar w:fldCharType="begin"/>
                </w:r>
                <w:r w:rsidRPr="004471C9">
                  <w:instrText xml:space="preserve"> CITATION Han10 \l 1033 </w:instrText>
                </w:r>
                <w:r w:rsidRPr="004471C9">
                  <w:fldChar w:fldCharType="separate"/>
                </w:r>
                <w:r w:rsidR="005C51A9" w:rsidRPr="005C51A9">
                  <w:t>(Veldman H. , 2010)</w:t>
                </w:r>
                <w:r w:rsidRPr="004471C9">
                  <w:fldChar w:fldCharType="end"/>
                </w:r>
              </w:sdtContent>
            </w:sdt>
          </w:p>
          <w:p w14:paraId="35E62068" w14:textId="77777777" w:rsidR="002D69D1" w:rsidRPr="004471C9" w:rsidRDefault="002D69D1" w:rsidP="008B6464">
            <w:pPr>
              <w:cnfStyle w:val="000000000000" w:firstRow="0" w:lastRow="0" w:firstColumn="0" w:lastColumn="0" w:oddVBand="0" w:evenVBand="0" w:oddHBand="0" w:evenHBand="0" w:firstRowFirstColumn="0" w:firstRowLastColumn="0" w:lastRowFirstColumn="0" w:lastRowLastColumn="0"/>
              <w:rPr>
                <w:lang w:eastAsia="ja-JP"/>
              </w:rPr>
            </w:pPr>
          </w:p>
        </w:tc>
      </w:tr>
      <w:tr w:rsidR="002D69D1" w:rsidRPr="004471C9" w14:paraId="35E6206E" w14:textId="77777777" w:rsidTr="00C97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5E6206A" w14:textId="77777777" w:rsidR="002D69D1" w:rsidRPr="004471C9" w:rsidRDefault="002D69D1" w:rsidP="008B6464">
            <w:pPr>
              <w:rPr>
                <w:b w:val="0"/>
              </w:rPr>
            </w:pPr>
            <w:r w:rsidRPr="004471C9">
              <w:rPr>
                <w:b w:val="0"/>
              </w:rPr>
              <w:t xml:space="preserve">What is the best marketing strategy for </w:t>
            </w:r>
            <w:r w:rsidR="00AE234E" w:rsidRPr="004471C9">
              <w:rPr>
                <w:b w:val="0"/>
              </w:rPr>
              <w:t xml:space="preserve">SGS in </w:t>
            </w:r>
            <w:r w:rsidRPr="004471C9">
              <w:rPr>
                <w:b w:val="0"/>
              </w:rPr>
              <w:t>Venezuela?</w:t>
            </w:r>
          </w:p>
          <w:p w14:paraId="35E6206B" w14:textId="77777777" w:rsidR="002D69D1" w:rsidRPr="004471C9" w:rsidRDefault="002D69D1" w:rsidP="008B6464">
            <w:pPr>
              <w:rPr>
                <w:b w:val="0"/>
                <w:bCs w:val="0"/>
              </w:rPr>
            </w:pPr>
          </w:p>
        </w:tc>
        <w:tc>
          <w:tcPr>
            <w:tcW w:w="3118" w:type="dxa"/>
          </w:tcPr>
          <w:p w14:paraId="35E6206C" w14:textId="77777777" w:rsidR="002D69D1" w:rsidRPr="004471C9" w:rsidRDefault="002D69D1" w:rsidP="008B6464">
            <w:pPr>
              <w:cnfStyle w:val="000000100000" w:firstRow="0" w:lastRow="0" w:firstColumn="0" w:lastColumn="0" w:oddVBand="0" w:evenVBand="0" w:oddHBand="1" w:evenHBand="0" w:firstRowFirstColumn="0" w:firstRowLastColumn="0" w:lastRowFirstColumn="0" w:lastRowLastColumn="0"/>
              <w:rPr>
                <w:lang w:eastAsia="ja-JP"/>
              </w:rPr>
            </w:pPr>
            <w:r w:rsidRPr="004471C9">
              <w:rPr>
                <w:lang w:eastAsia="ja-JP"/>
              </w:rPr>
              <w:t>Literature study</w:t>
            </w:r>
            <w:r w:rsidRPr="004471C9">
              <w:rPr>
                <w:lang w:eastAsia="ja-JP"/>
              </w:rPr>
              <w:br/>
              <w:t>Online desk research</w:t>
            </w:r>
            <w:r w:rsidRPr="004471C9">
              <w:rPr>
                <w:lang w:eastAsia="ja-JP"/>
              </w:rPr>
              <w:br/>
            </w:r>
          </w:p>
        </w:tc>
        <w:tc>
          <w:tcPr>
            <w:tcW w:w="3883" w:type="dxa"/>
          </w:tcPr>
          <w:p w14:paraId="35E6206D" w14:textId="77777777" w:rsidR="002D69D1" w:rsidRPr="004471C9" w:rsidRDefault="002D69D1" w:rsidP="008B6464">
            <w:pPr>
              <w:cnfStyle w:val="000000100000" w:firstRow="0" w:lastRow="0" w:firstColumn="0" w:lastColumn="0" w:oddVBand="0" w:evenVBand="0" w:oddHBand="1" w:evenHBand="0" w:firstRowFirstColumn="0" w:firstRowLastColumn="0" w:lastRowFirstColumn="0" w:lastRowLastColumn="0"/>
            </w:pPr>
            <w:r w:rsidRPr="004471C9">
              <w:t xml:space="preserve">Kotler’s book the principles of marketing </w:t>
            </w:r>
            <w:sdt>
              <w:sdtPr>
                <w:id w:val="64001971"/>
                <w:citation/>
              </w:sdtPr>
              <w:sdtEndPr/>
              <w:sdtContent>
                <w:r w:rsidRPr="004471C9">
                  <w:fldChar w:fldCharType="begin"/>
                </w:r>
                <w:r w:rsidRPr="004471C9">
                  <w:instrText xml:space="preserve">CITATION Phi \l 1033 </w:instrText>
                </w:r>
                <w:r w:rsidRPr="004471C9">
                  <w:fldChar w:fldCharType="separate"/>
                </w:r>
                <w:r w:rsidR="005C51A9" w:rsidRPr="005C51A9">
                  <w:t>(Kotler P. , 2010)</w:t>
                </w:r>
                <w:r w:rsidRPr="004471C9">
                  <w:fldChar w:fldCharType="end"/>
                </w:r>
              </w:sdtContent>
            </w:sdt>
            <w:r w:rsidRPr="004471C9">
              <w:br/>
            </w:r>
          </w:p>
        </w:tc>
      </w:tr>
    </w:tbl>
    <w:p w14:paraId="35E6206F" w14:textId="77777777" w:rsidR="009909FC" w:rsidRPr="004471C9" w:rsidRDefault="009B3FC4" w:rsidP="002D69D1">
      <w:pPr>
        <w:pStyle w:val="Kop2"/>
        <w:rPr>
          <w:rFonts w:ascii="Arial" w:hAnsi="Arial" w:cs="Arial"/>
        </w:rPr>
      </w:pPr>
      <w:bookmarkStart w:id="14" w:name="_Toc423516644"/>
      <w:bookmarkStart w:id="15" w:name="_Toc423523871"/>
      <w:bookmarkStart w:id="16" w:name="_Toc423551132"/>
      <w:r w:rsidRPr="004471C9">
        <w:rPr>
          <w:rFonts w:ascii="Arial" w:hAnsi="Arial" w:cs="Arial"/>
        </w:rPr>
        <w:t xml:space="preserve">Resources for each </w:t>
      </w:r>
      <w:bookmarkEnd w:id="14"/>
      <w:r w:rsidR="002A7857" w:rsidRPr="004471C9">
        <w:rPr>
          <w:rFonts w:ascii="Arial" w:hAnsi="Arial" w:cs="Arial"/>
        </w:rPr>
        <w:t>sub question</w:t>
      </w:r>
      <w:bookmarkEnd w:id="15"/>
      <w:bookmarkEnd w:id="16"/>
    </w:p>
    <w:p w14:paraId="35E62070" w14:textId="77777777" w:rsidR="002D69D1" w:rsidRPr="004471C9" w:rsidRDefault="00A375D5" w:rsidP="009909FC">
      <w:pPr>
        <w:rPr>
          <w:rFonts w:ascii="Arial" w:hAnsi="Arial" w:cs="Arial"/>
          <w:sz w:val="20"/>
          <w:szCs w:val="20"/>
        </w:rPr>
        <w:sectPr w:rsidR="002D69D1" w:rsidRPr="004471C9" w:rsidSect="00D22EE5">
          <w:pgSz w:w="15840" w:h="12240" w:orient="landscape" w:code="1"/>
          <w:pgMar w:top="1440" w:right="1440" w:bottom="1440" w:left="1440" w:header="720" w:footer="720" w:gutter="0"/>
          <w:cols w:space="720"/>
          <w:docGrid w:linePitch="360"/>
        </w:sectPr>
      </w:pPr>
      <w:r w:rsidRPr="004471C9">
        <w:rPr>
          <w:lang w:val="en-US"/>
        </w:rPr>
        <mc:AlternateContent>
          <mc:Choice Requires="wps">
            <w:drawing>
              <wp:anchor distT="0" distB="0" distL="114300" distR="114300" simplePos="0" relativeHeight="251782656" behindDoc="1" locked="0" layoutInCell="1" allowOverlap="1" wp14:anchorId="35E62EEB" wp14:editId="35E62EEC">
                <wp:simplePos x="0" y="0"/>
                <wp:positionH relativeFrom="column">
                  <wp:posOffset>6155140</wp:posOffset>
                </wp:positionH>
                <wp:positionV relativeFrom="paragraph">
                  <wp:posOffset>4990559</wp:posOffset>
                </wp:positionV>
                <wp:extent cx="2492214" cy="272955"/>
                <wp:effectExtent l="0" t="0" r="3810" b="0"/>
                <wp:wrapNone/>
                <wp:docPr id="51" name="Text Box 5"/>
                <wp:cNvGraphicFramePr/>
                <a:graphic xmlns:a="http://schemas.openxmlformats.org/drawingml/2006/main">
                  <a:graphicData uri="http://schemas.microsoft.com/office/word/2010/wordprocessingShape">
                    <wps:wsp>
                      <wps:cNvSpPr txBox="1"/>
                      <wps:spPr>
                        <a:xfrm>
                          <a:off x="0" y="0"/>
                          <a:ext cx="2492214"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89" w14:textId="77777777" w:rsidR="003374E3" w:rsidRPr="00432CBA" w:rsidRDefault="003374E3" w:rsidP="00A375D5">
                            <w:pPr>
                              <w:pStyle w:val="Normaalweb"/>
                              <w:spacing w:after="200" w:line="276" w:lineRule="auto"/>
                              <w:rPr>
                                <w:rFonts w:asciiTheme="minorHAnsi" w:hAnsiTheme="minorHAnsi"/>
                                <w:sz w:val="18"/>
                                <w:szCs w:val="18"/>
                              </w:rPr>
                            </w:pPr>
                            <w:r>
                              <w:rPr>
                                <w:rFonts w:asciiTheme="minorHAnsi" w:eastAsia="Calibri" w:hAnsiTheme="minorHAnsi"/>
                                <w:b/>
                                <w:bCs/>
                                <w:color w:val="4F81BD"/>
                                <w:sz w:val="18"/>
                                <w:szCs w:val="18"/>
                              </w:rPr>
                              <w:t>(Table 1: Resources and business models)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EEB" id="_x0000_s1053" type="#_x0000_t202" style="position:absolute;margin-left:484.65pt;margin-top:392.95pt;width:196.25pt;height:21.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" fillcolor="white [3201]" stroked="f" strokeweight=".5pt">
                <v:textbox>
                  <w:txbxContent>
                    <w:p w14:paraId="35E62F89" w14:textId="77777777" w:rsidR="003374E3" w:rsidRPr="00432CBA" w:rsidRDefault="003374E3" w:rsidP="00A375D5">
                      <w:pPr>
                        <w:pStyle w:val="Normaalweb"/>
                        <w:spacing w:after="200" w:line="276" w:lineRule="auto"/>
                        <w:rPr>
                          <w:rFonts w:asciiTheme="minorHAnsi" w:hAnsiTheme="minorHAnsi"/>
                          <w:sz w:val="18"/>
                          <w:szCs w:val="18"/>
                        </w:rPr>
                      </w:pPr>
                      <w:r>
                        <w:rPr>
                          <w:rFonts w:asciiTheme="minorHAnsi" w:eastAsia="Calibri" w:hAnsiTheme="minorHAnsi"/>
                          <w:b/>
                          <w:bCs/>
                          <w:color w:val="4F81BD"/>
                          <w:sz w:val="18"/>
                          <w:szCs w:val="18"/>
                        </w:rPr>
                        <w:t>(Table 1: Resources and business models)</w:t>
                      </w:r>
                    </w:p>
                  </w:txbxContent>
                </v:textbox>
              </v:shape>
            </w:pict>
          </mc:Fallback>
        </mc:AlternateContent>
      </w:r>
    </w:p>
    <w:p w14:paraId="35E62071" w14:textId="77777777" w:rsidR="009909FC" w:rsidRPr="004471C9" w:rsidRDefault="009909FC" w:rsidP="0033431C">
      <w:pPr>
        <w:pStyle w:val="Kop1"/>
        <w:rPr>
          <w:rFonts w:ascii="Arial" w:hAnsi="Arial" w:cs="Arial"/>
          <w:sz w:val="20"/>
          <w:szCs w:val="20"/>
        </w:rPr>
      </w:pPr>
      <w:bookmarkStart w:id="17" w:name="_Toc405966587"/>
      <w:bookmarkStart w:id="18" w:name="_Toc422736356"/>
      <w:bookmarkStart w:id="19" w:name="_Toc423551133"/>
      <w:r w:rsidRPr="004471C9">
        <w:rPr>
          <w:rFonts w:ascii="Arial" w:hAnsi="Arial" w:cs="Arial"/>
        </w:rPr>
        <w:lastRenderedPageBreak/>
        <w:t>1. INTERNAL ANALYSIS</w:t>
      </w:r>
      <w:bookmarkEnd w:id="17"/>
      <w:bookmarkEnd w:id="18"/>
      <w:bookmarkEnd w:id="19"/>
    </w:p>
    <w:p w14:paraId="35E62072" w14:textId="77777777" w:rsidR="009909FC" w:rsidRPr="004471C9" w:rsidRDefault="009909FC" w:rsidP="009909FC">
      <w:pPr>
        <w:rPr>
          <w:rFonts w:ascii="Arial" w:eastAsiaTheme="majorEastAsia" w:hAnsi="Arial" w:cs="Arial"/>
          <w:b/>
          <w:bCs/>
          <w:color w:val="4F81BD" w:themeColor="accent1"/>
          <w:sz w:val="26"/>
          <w:szCs w:val="26"/>
        </w:rPr>
      </w:pPr>
      <w:r w:rsidRPr="004471C9">
        <w:rPr>
          <w:rFonts w:ascii="Arial" w:hAnsi="Arial" w:cs="Arial"/>
        </w:rPr>
        <w:br/>
      </w:r>
      <w:bookmarkStart w:id="20" w:name="_Toc405966590"/>
      <w:bookmarkStart w:id="21" w:name="_Toc422736357"/>
      <w:bookmarkStart w:id="22" w:name="_Toc423551134"/>
      <w:r w:rsidRPr="004471C9">
        <w:rPr>
          <w:rStyle w:val="Kop2Char"/>
          <w:rFonts w:ascii="Arial" w:hAnsi="Arial" w:cs="Arial"/>
        </w:rPr>
        <w:t>1.1 Current Marketing Situation</w:t>
      </w:r>
      <w:bookmarkEnd w:id="20"/>
      <w:bookmarkEnd w:id="21"/>
      <w:bookmarkEnd w:id="22"/>
      <w:r w:rsidRPr="004471C9">
        <w:rPr>
          <w:rStyle w:val="Kop2Char"/>
          <w:rFonts w:ascii="Arial" w:hAnsi="Arial" w:cs="Arial"/>
        </w:rPr>
        <w:br/>
      </w:r>
      <w:r w:rsidRPr="004471C9">
        <w:rPr>
          <w:rFonts w:ascii="Arial" w:hAnsi="Arial" w:cs="Arial"/>
          <w:sz w:val="20"/>
          <w:szCs w:val="20"/>
        </w:rPr>
        <w:t xml:space="preserve">For every export and marketing plan it is vital to have a clear view of the current marketing situation. A frequently used model to examine the marketing situation is the marketing mix. According to Kotler, the original and traditional marketing mix consists of the four Ps: product, price, place, and promotion </w:t>
      </w:r>
      <w:sdt>
        <w:sdtPr>
          <w:rPr>
            <w:rFonts w:ascii="Arial" w:hAnsi="Arial" w:cs="Arial"/>
            <w:sz w:val="20"/>
            <w:szCs w:val="20"/>
          </w:rPr>
          <w:id w:val="-863894197"/>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Phi10 \l 1033 </w:instrText>
          </w:r>
          <w:r w:rsidRPr="004471C9">
            <w:rPr>
              <w:rFonts w:ascii="Arial" w:hAnsi="Arial" w:cs="Arial"/>
              <w:sz w:val="20"/>
              <w:szCs w:val="20"/>
            </w:rPr>
            <w:fldChar w:fldCharType="separate"/>
          </w:r>
          <w:r w:rsidR="005C51A9" w:rsidRPr="005C51A9">
            <w:rPr>
              <w:rFonts w:ascii="Arial" w:hAnsi="Arial" w:cs="Arial"/>
              <w:sz w:val="20"/>
              <w:szCs w:val="20"/>
            </w:rPr>
            <w:t>(Kotler P. , 2010)</w:t>
          </w:r>
          <w:r w:rsidRPr="004471C9">
            <w:rPr>
              <w:rFonts w:ascii="Arial" w:hAnsi="Arial" w:cs="Arial"/>
              <w:sz w:val="20"/>
              <w:szCs w:val="20"/>
            </w:rPr>
            <w:fldChar w:fldCharType="end"/>
          </w:r>
        </w:sdtContent>
      </w:sdt>
      <w:r w:rsidRPr="004471C9">
        <w:rPr>
          <w:rFonts w:ascii="Arial" w:hAnsi="Arial" w:cs="Arial"/>
          <w:sz w:val="20"/>
          <w:szCs w:val="20"/>
        </w:rPr>
        <w:t>.</w:t>
      </w:r>
    </w:p>
    <w:p w14:paraId="35E62073" w14:textId="77777777" w:rsidR="009909FC" w:rsidRPr="004471C9" w:rsidRDefault="009909FC" w:rsidP="00DB0AE6">
      <w:pPr>
        <w:pStyle w:val="Kop3"/>
        <w:rPr>
          <w:rFonts w:ascii="Arial" w:hAnsi="Arial" w:cs="Arial"/>
        </w:rPr>
      </w:pPr>
      <w:bookmarkStart w:id="23" w:name="_Toc405966591"/>
      <w:bookmarkStart w:id="24" w:name="_Toc422736358"/>
      <w:bookmarkStart w:id="25" w:name="_Toc423434684"/>
      <w:bookmarkStart w:id="26" w:name="_Toc423516647"/>
      <w:bookmarkStart w:id="27" w:name="_Toc423523874"/>
      <w:bookmarkStart w:id="28" w:name="_Toc423551135"/>
      <w:r w:rsidRPr="004471C9">
        <w:rPr>
          <w:rFonts w:ascii="Arial" w:hAnsi="Arial" w:cs="Arial"/>
        </w:rPr>
        <w:t>1.1.1 Product</w:t>
      </w:r>
      <w:bookmarkEnd w:id="23"/>
      <w:r w:rsidRPr="004471C9">
        <w:rPr>
          <w:rFonts w:ascii="Arial" w:hAnsi="Arial" w:cs="Arial"/>
        </w:rPr>
        <w:t>s</w:t>
      </w:r>
      <w:bookmarkEnd w:id="24"/>
      <w:bookmarkEnd w:id="25"/>
      <w:bookmarkEnd w:id="26"/>
      <w:bookmarkEnd w:id="27"/>
      <w:bookmarkEnd w:id="28"/>
    </w:p>
    <w:p w14:paraId="35E62074" w14:textId="77777777" w:rsidR="009909FC" w:rsidRPr="004471C9" w:rsidRDefault="009909FC" w:rsidP="009909FC">
      <w:pPr>
        <w:spacing w:after="0"/>
        <w:rPr>
          <w:rFonts w:ascii="Arial" w:hAnsi="Arial" w:cs="Arial"/>
          <w:sz w:val="20"/>
          <w:szCs w:val="20"/>
        </w:rPr>
      </w:pPr>
      <w:r w:rsidRPr="004471C9">
        <w:rPr>
          <w:rFonts w:ascii="Arial" w:hAnsi="Arial" w:cs="Arial"/>
          <w:sz w:val="20"/>
          <w:szCs w:val="20"/>
        </w:rPr>
        <w:t>SGS’ “products” can be described as underwater services. The services offered by the company can roughly be divided into two parts, which are ship maintenance services and ship repair services. In the Curacao division, SGS specialises in the segment of ship maintenance where the included services are as follows:</w:t>
      </w:r>
    </w:p>
    <w:p w14:paraId="35E62075" w14:textId="77777777" w:rsidR="009909FC" w:rsidRPr="004471C9" w:rsidRDefault="009909FC" w:rsidP="009909FC">
      <w:pPr>
        <w:spacing w:after="0"/>
        <w:rPr>
          <w:rFonts w:ascii="Arial" w:hAnsi="Arial" w:cs="Arial"/>
          <w:sz w:val="20"/>
          <w:szCs w:val="20"/>
        </w:rPr>
      </w:pPr>
      <w:r w:rsidRPr="004471C9">
        <w:rPr>
          <w:rFonts w:ascii="Arial" w:hAnsi="Arial" w:cs="Arial"/>
          <w:sz w:val="20"/>
          <w:szCs w:val="20"/>
        </w:rPr>
        <w:br/>
        <w:t xml:space="preserve">In-water </w:t>
      </w:r>
      <w:r w:rsidR="0049617B" w:rsidRPr="004471C9">
        <w:rPr>
          <w:rFonts w:ascii="Arial" w:hAnsi="Arial" w:cs="Arial"/>
          <w:sz w:val="20"/>
          <w:szCs w:val="20"/>
        </w:rPr>
        <w:t>inspection</w:t>
      </w:r>
      <w:r w:rsidRPr="004471C9">
        <w:rPr>
          <w:rFonts w:ascii="Arial" w:hAnsi="Arial" w:cs="Arial"/>
          <w:sz w:val="20"/>
          <w:szCs w:val="20"/>
        </w:rPr>
        <w:t xml:space="preserve">: Better known as closed circuit video surveys (CCTV). This is the process where a diver inspects the conditions of vessels. The most important inspection elements are to discover if there are damages that require repairs or to see whether a hull or propeller has strong marine growth or corrosion. This causes the vessel to be less aerodynamic, which affects the vessel’s fuel consumption and CO2 emission. A ship can use up to 15% more fuel with polluted hulls or propellers. In most cases, the CCTV inspection is performed by divers equipped with an underwater camera. In other instances, the company use a remotely operated underwater vehicle (ROV). Ship managers are required to perform CCTVs at least once a year on their vessels because every vessel is insured by a so-called classification society. These societies do not only ensure the vessel’s safety and condition, but also to prevent pollution to the marine environment. In order to perform such operations, the company and the divers have to be certified according to the standards of these organizations. A great advantage that the company has is that SGS is certified by all major leading classification societies such as Lloyd’s Register, Bureau Veritas, Registro Italiano Navale, American Bureau of Shipping, DNV GL, and Nippon Kaiji Kyokai. </w:t>
      </w:r>
    </w:p>
    <w:p w14:paraId="35E62076" w14:textId="77777777" w:rsidR="009909FC" w:rsidRPr="004471C9" w:rsidRDefault="009909FC" w:rsidP="009909FC">
      <w:pPr>
        <w:spacing w:after="0"/>
        <w:rPr>
          <w:rFonts w:ascii="Arial" w:hAnsi="Arial" w:cs="Arial"/>
          <w:sz w:val="20"/>
          <w:szCs w:val="20"/>
        </w:rPr>
      </w:pPr>
      <w:r w:rsidRPr="004471C9">
        <w:rPr>
          <w:rFonts w:ascii="Arial" w:hAnsi="Arial" w:cs="Arial"/>
        </w:rPr>
        <w:br/>
      </w:r>
      <w:r w:rsidRPr="004471C9">
        <w:rPr>
          <w:rFonts w:ascii="Arial" w:hAnsi="Arial" w:cs="Arial"/>
          <w:sz w:val="20"/>
          <w:szCs w:val="20"/>
        </w:rPr>
        <w:t xml:space="preserve">Hull cleaning: As previously pointed out, the hulls of ships become polluted and affected by the water eventually. This particularly occurs when vessels are staying on anchorage for a longer period. As the name suggest, hull cleaning is the removal process of marine fouling attached to the vessels’ hulls. With the help of specialised miniature pamper hull cleaning machines, divers are able to remove all types of marine fouling on the vertical sides as well as the flat bottom. When </w:t>
      </w:r>
      <w:r w:rsidRPr="004471C9">
        <w:rPr>
          <w:rFonts w:ascii="Arial" w:hAnsi="Arial" w:cs="Arial"/>
          <w:sz w:val="20"/>
          <w:szCs w:val="20"/>
        </w:rPr>
        <w:lastRenderedPageBreak/>
        <w:t xml:space="preserve">performing a hull cleaning, divers are required to abide by the rules of the classification regulations, as hulls and coatings come in various shapes and sizes. These rules point out what type of brushes are required on that specific type of hull. For this reason, the company possesses a big set of hydraulic multi-brushes that are all adjustable and allows the divers to adjust the pressure performed on the hull. </w:t>
      </w:r>
      <w:r w:rsidRPr="004471C9">
        <w:rPr>
          <w:rFonts w:ascii="Arial" w:hAnsi="Arial" w:cs="Arial"/>
          <w:sz w:val="20"/>
          <w:szCs w:val="20"/>
        </w:rPr>
        <w:tab/>
      </w:r>
      <w:r w:rsidRPr="004471C9">
        <w:rPr>
          <w:rFonts w:ascii="Arial" w:hAnsi="Arial" w:cs="Arial"/>
          <w:sz w:val="20"/>
          <w:szCs w:val="20"/>
        </w:rPr>
        <w:br/>
      </w:r>
    </w:p>
    <w:p w14:paraId="35E62077" w14:textId="77777777" w:rsidR="009909FC" w:rsidRPr="004471C9" w:rsidRDefault="009909FC" w:rsidP="009909FC">
      <w:pPr>
        <w:spacing w:after="0"/>
        <w:rPr>
          <w:rFonts w:ascii="Arial" w:hAnsi="Arial" w:cs="Arial"/>
          <w:sz w:val="20"/>
          <w:szCs w:val="20"/>
        </w:rPr>
      </w:pPr>
      <w:r w:rsidRPr="004471C9">
        <w:rPr>
          <w:rFonts w:ascii="Arial" w:hAnsi="Arial" w:cs="Arial"/>
          <w:sz w:val="20"/>
          <w:szCs w:val="20"/>
        </w:rPr>
        <w:t xml:space="preserve">Propeller Polishing: Similar to a vessel’s hull, propellers also become corroded and fouled over time. In addition, propellers also suffer from so-called “surface roughness” caused by aging. Along with the growth, it causes critical performance decrease. Propeller polish is applied to remedy this. The effect of the propeller polishing is less significant than a hull cleaning due to the small surface, and it is a relatively cheap investment. The job is performed by a diver equipped with a multi-stage micro-polishing machine, which is applicable for all types of surfaces. </w:t>
      </w:r>
    </w:p>
    <w:p w14:paraId="35E62078" w14:textId="77777777" w:rsidR="009909FC" w:rsidRPr="004471C9" w:rsidRDefault="009909FC" w:rsidP="009909FC">
      <w:pPr>
        <w:spacing w:after="0"/>
        <w:rPr>
          <w:rFonts w:ascii="Arial" w:hAnsi="Arial" w:cs="Arial"/>
          <w:sz w:val="20"/>
          <w:szCs w:val="20"/>
        </w:rPr>
      </w:pPr>
    </w:p>
    <w:p w14:paraId="35E62079" w14:textId="77777777" w:rsidR="009909FC" w:rsidRPr="004471C9" w:rsidRDefault="009909FC" w:rsidP="009909FC">
      <w:pPr>
        <w:spacing w:after="0"/>
        <w:rPr>
          <w:rFonts w:ascii="Arial" w:hAnsi="Arial" w:cs="Arial"/>
          <w:sz w:val="20"/>
          <w:szCs w:val="20"/>
        </w:rPr>
      </w:pPr>
    </w:p>
    <w:p w14:paraId="35E6207A" w14:textId="77777777" w:rsidR="009909FC" w:rsidRPr="004471C9" w:rsidRDefault="009909FC" w:rsidP="009909FC">
      <w:pPr>
        <w:spacing w:after="0"/>
        <w:rPr>
          <w:rFonts w:ascii="Arial" w:hAnsi="Arial" w:cs="Arial"/>
          <w:sz w:val="20"/>
          <w:szCs w:val="20"/>
        </w:rPr>
      </w:pPr>
    </w:p>
    <w:p w14:paraId="35E6207B" w14:textId="77777777" w:rsidR="009909FC" w:rsidRPr="004471C9" w:rsidRDefault="009909FC" w:rsidP="009909FC">
      <w:pPr>
        <w:spacing w:after="0"/>
        <w:rPr>
          <w:rFonts w:ascii="Arial" w:hAnsi="Arial" w:cs="Arial"/>
          <w:sz w:val="20"/>
          <w:szCs w:val="20"/>
        </w:rPr>
      </w:pPr>
      <w:r w:rsidRPr="004471C9">
        <w:rPr>
          <w:rFonts w:ascii="Arial" w:hAnsi="Arial" w:cs="Arial"/>
          <w:sz w:val="20"/>
          <w:szCs w:val="20"/>
        </w:rPr>
        <w:t>The above-mentioned services are considered as the company’s primary products, as they are performed on a daily basis. Looking at the ship repair services, it can be concluded that they are performed less frequent and, therefore, do not require further explanation.</w:t>
      </w:r>
      <w:r w:rsidRPr="004471C9">
        <w:rPr>
          <w:rStyle w:val="Verwijzingopmerking"/>
        </w:rPr>
        <w:t xml:space="preserve"> </w:t>
      </w:r>
      <w:r w:rsidRPr="004471C9">
        <w:rPr>
          <w:rStyle w:val="Verwijzingopmerking"/>
          <w:rFonts w:ascii="Arial" w:hAnsi="Arial" w:cs="Arial"/>
          <w:sz w:val="20"/>
          <w:szCs w:val="20"/>
        </w:rPr>
        <w:t>Nevertheless, it is interesting to mention is that t</w:t>
      </w:r>
      <w:r w:rsidRPr="004471C9">
        <w:rPr>
          <w:rFonts w:ascii="Arial" w:hAnsi="Arial" w:cs="Arial"/>
          <w:sz w:val="20"/>
          <w:szCs w:val="20"/>
        </w:rPr>
        <w:t xml:space="preserve">he services in this segment include wet weld repairs, seal replacement, thruster repair, and rudder repairs. </w:t>
      </w:r>
      <w:r w:rsidR="0049617B" w:rsidRPr="004471C9">
        <w:rPr>
          <w:rFonts w:ascii="Arial" w:hAnsi="Arial" w:cs="Arial"/>
          <w:sz w:val="20"/>
          <w:szCs w:val="20"/>
        </w:rPr>
        <w:t>A</w:t>
      </w:r>
      <w:r w:rsidRPr="004471C9">
        <w:rPr>
          <w:rFonts w:ascii="Arial" w:hAnsi="Arial" w:cs="Arial"/>
          <w:sz w:val="20"/>
          <w:szCs w:val="20"/>
        </w:rPr>
        <w:t xml:space="preserve"> brief overview of SGS’ underwater services portfolio can be found in Appendix 1. </w:t>
      </w:r>
    </w:p>
    <w:p w14:paraId="35E6207C" w14:textId="77777777" w:rsidR="009909FC" w:rsidRPr="004471C9" w:rsidRDefault="009B3FC4" w:rsidP="009909FC">
      <w:pPr>
        <w:pStyle w:val="Kop3"/>
        <w:rPr>
          <w:rFonts w:ascii="Arial" w:hAnsi="Arial" w:cs="Arial"/>
        </w:rPr>
      </w:pPr>
      <w:bookmarkStart w:id="29" w:name="_Toc405966592"/>
      <w:bookmarkStart w:id="30" w:name="_Toc422736359"/>
      <w:bookmarkStart w:id="31" w:name="_Toc423434685"/>
      <w:bookmarkStart w:id="32" w:name="_Toc423516648"/>
      <w:bookmarkStart w:id="33" w:name="_Toc423523875"/>
      <w:bookmarkStart w:id="34" w:name="_Toc423551136"/>
      <w:r w:rsidRPr="004471C9">
        <w:rPr>
          <w:rFonts w:ascii="Arial" w:hAnsi="Arial" w:cs="Arial"/>
        </w:rPr>
        <w:t>1.1</w:t>
      </w:r>
      <w:r w:rsidR="009909FC" w:rsidRPr="004471C9">
        <w:rPr>
          <w:rFonts w:ascii="Arial" w:hAnsi="Arial" w:cs="Arial"/>
        </w:rPr>
        <w:t>.2 Price</w:t>
      </w:r>
      <w:bookmarkEnd w:id="29"/>
      <w:bookmarkEnd w:id="30"/>
      <w:bookmarkEnd w:id="31"/>
      <w:bookmarkEnd w:id="32"/>
      <w:bookmarkEnd w:id="33"/>
      <w:bookmarkEnd w:id="34"/>
      <w:r w:rsidR="009909FC" w:rsidRPr="004471C9">
        <w:rPr>
          <w:rFonts w:ascii="Arial" w:hAnsi="Arial" w:cs="Arial"/>
        </w:rPr>
        <w:t xml:space="preserve"> </w:t>
      </w:r>
    </w:p>
    <w:p w14:paraId="35E6207D" w14:textId="77777777" w:rsidR="009909FC" w:rsidRPr="004471C9" w:rsidRDefault="009909FC" w:rsidP="009909FC">
      <w:pPr>
        <w:tabs>
          <w:tab w:val="left" w:pos="8416"/>
        </w:tabs>
        <w:rPr>
          <w:rFonts w:ascii="Arial" w:hAnsi="Arial" w:cs="Arial"/>
          <w:sz w:val="20"/>
          <w:szCs w:val="20"/>
        </w:rPr>
      </w:pPr>
      <w:r w:rsidRPr="004471C9">
        <w:rPr>
          <w:rFonts w:ascii="Arial" w:hAnsi="Arial" w:cs="Arial"/>
          <w:sz w:val="20"/>
          <w:szCs w:val="20"/>
        </w:rPr>
        <w:t xml:space="preserve">The pricing strategy for a service is more difficult than in the price of tangible products. SGS’ pricing strategy is similar to a cost-based pricing strategy. Here, all costs are allocated beforehand, and the final price is decided afterwards. The company’s most important price influencers are, for example, the length of the vessel, the number of divers required, the location, nature of maintenance or repair, dependent of a workboat, type of equipment, classification, and the lead source. Although there are many factors that influence the final price, the company is well aware of the fact that the prices have to be in line with the market. In order to give an idea of the </w:t>
      </w:r>
      <w:r w:rsidR="00C97D29" w:rsidRPr="004471C9">
        <w:rPr>
          <w:rFonts w:ascii="Arial" w:hAnsi="Arial" w:cs="Arial"/>
          <w:sz w:val="20"/>
          <w:szCs w:val="20"/>
        </w:rPr>
        <w:t>prices</w:t>
      </w:r>
      <w:r w:rsidRPr="004471C9">
        <w:rPr>
          <w:rFonts w:ascii="Arial" w:hAnsi="Arial" w:cs="Arial"/>
          <w:sz w:val="20"/>
          <w:szCs w:val="20"/>
        </w:rPr>
        <w:t xml:space="preserve"> of SGS’ services</w:t>
      </w:r>
      <w:r w:rsidR="00C97D29" w:rsidRPr="004471C9">
        <w:rPr>
          <w:rFonts w:ascii="Arial" w:hAnsi="Arial" w:cs="Arial"/>
          <w:sz w:val="20"/>
          <w:szCs w:val="20"/>
        </w:rPr>
        <w:t>,</w:t>
      </w:r>
      <w:r w:rsidRPr="004471C9">
        <w:rPr>
          <w:rFonts w:ascii="Arial" w:hAnsi="Arial" w:cs="Arial"/>
          <w:sz w:val="20"/>
          <w:szCs w:val="20"/>
        </w:rPr>
        <w:t xml:space="preserve"> an indication is given in </w:t>
      </w:r>
      <w:r w:rsidR="00C97D29" w:rsidRPr="004471C9">
        <w:rPr>
          <w:rFonts w:ascii="Arial" w:hAnsi="Arial" w:cs="Arial"/>
          <w:sz w:val="20"/>
          <w:szCs w:val="20"/>
        </w:rPr>
        <w:t>appendix 2</w:t>
      </w:r>
      <w:r w:rsidR="00A375D5" w:rsidRPr="004471C9">
        <w:rPr>
          <w:rFonts w:ascii="Arial" w:hAnsi="Arial" w:cs="Arial"/>
          <w:sz w:val="20"/>
          <w:szCs w:val="20"/>
        </w:rPr>
        <w:t>.</w:t>
      </w:r>
      <w:r w:rsidRPr="004471C9">
        <w:rPr>
          <w:rFonts w:ascii="Arial" w:hAnsi="Arial" w:cs="Arial"/>
          <w:sz w:val="20"/>
          <w:szCs w:val="20"/>
        </w:rPr>
        <w:t xml:space="preserve"> </w:t>
      </w:r>
    </w:p>
    <w:p w14:paraId="35E6207E" w14:textId="77777777" w:rsidR="009909FC" w:rsidRPr="004471C9" w:rsidRDefault="009B3FC4" w:rsidP="009909FC">
      <w:pPr>
        <w:pStyle w:val="Kop3"/>
        <w:rPr>
          <w:rFonts w:ascii="Arial" w:hAnsi="Arial" w:cs="Arial"/>
        </w:rPr>
      </w:pPr>
      <w:bookmarkStart w:id="35" w:name="_Toc405966593"/>
      <w:bookmarkStart w:id="36" w:name="_Toc422736360"/>
      <w:bookmarkStart w:id="37" w:name="_Toc423434686"/>
      <w:bookmarkStart w:id="38" w:name="_Toc423516649"/>
      <w:bookmarkStart w:id="39" w:name="_Toc423523876"/>
      <w:bookmarkStart w:id="40" w:name="_Toc423551137"/>
      <w:r w:rsidRPr="004471C9">
        <w:rPr>
          <w:rFonts w:ascii="Arial" w:hAnsi="Arial" w:cs="Arial"/>
        </w:rPr>
        <w:t>1.1</w:t>
      </w:r>
      <w:r w:rsidR="009909FC" w:rsidRPr="004471C9">
        <w:rPr>
          <w:rFonts w:ascii="Arial" w:hAnsi="Arial" w:cs="Arial"/>
        </w:rPr>
        <w:t>.3 Place</w:t>
      </w:r>
      <w:bookmarkEnd w:id="35"/>
      <w:bookmarkEnd w:id="36"/>
      <w:bookmarkEnd w:id="37"/>
      <w:bookmarkEnd w:id="38"/>
      <w:bookmarkEnd w:id="39"/>
      <w:bookmarkEnd w:id="40"/>
      <w:r w:rsidR="009909FC" w:rsidRPr="004471C9">
        <w:rPr>
          <w:rFonts w:ascii="Arial" w:hAnsi="Arial" w:cs="Arial"/>
        </w:rPr>
        <w:t xml:space="preserve"> </w:t>
      </w:r>
    </w:p>
    <w:p w14:paraId="35E6207F" w14:textId="77777777" w:rsidR="007B296F" w:rsidRPr="004471C9" w:rsidRDefault="009909FC" w:rsidP="009909FC">
      <w:pPr>
        <w:tabs>
          <w:tab w:val="left" w:pos="8416"/>
        </w:tabs>
        <w:rPr>
          <w:rFonts w:ascii="Arial" w:hAnsi="Arial" w:cs="Arial"/>
          <w:sz w:val="20"/>
          <w:szCs w:val="20"/>
        </w:rPr>
      </w:pPr>
      <w:r w:rsidRPr="004471C9">
        <w:rPr>
          <w:rFonts w:ascii="Arial" w:hAnsi="Arial" w:cs="Arial"/>
          <w:sz w:val="20"/>
          <w:szCs w:val="20"/>
        </w:rPr>
        <w:t>The place concerns where and how the company offers their</w:t>
      </w:r>
      <w:r w:rsidR="00A510E8" w:rsidRPr="004471C9">
        <w:rPr>
          <w:rFonts w:ascii="Arial" w:hAnsi="Arial" w:cs="Arial"/>
          <w:sz w:val="20"/>
          <w:szCs w:val="20"/>
        </w:rPr>
        <w:t xml:space="preserve"> services. Through their worldwide network of partnerships and locally situated divisions the company is able to perform their diving </w:t>
      </w:r>
      <w:r w:rsidR="00A510E8" w:rsidRPr="004471C9">
        <w:rPr>
          <w:rFonts w:ascii="Arial" w:hAnsi="Arial" w:cs="Arial"/>
          <w:sz w:val="20"/>
          <w:szCs w:val="20"/>
        </w:rPr>
        <w:lastRenderedPageBreak/>
        <w:t>operations at any location. Their</w:t>
      </w:r>
      <w:r w:rsidR="007B296F" w:rsidRPr="004471C9">
        <w:rPr>
          <w:rFonts w:ascii="Arial" w:hAnsi="Arial" w:cs="Arial"/>
          <w:sz w:val="20"/>
          <w:szCs w:val="20"/>
        </w:rPr>
        <w:t xml:space="preserve"> unique</w:t>
      </w:r>
      <w:r w:rsidR="00A510E8" w:rsidRPr="004471C9">
        <w:rPr>
          <w:rFonts w:ascii="Arial" w:hAnsi="Arial" w:cs="Arial"/>
          <w:sz w:val="20"/>
          <w:szCs w:val="20"/>
        </w:rPr>
        <w:t xml:space="preserve"> shared system of divers and equipment allows the company to carry out larger and more complicated operations. </w:t>
      </w:r>
    </w:p>
    <w:p w14:paraId="35E62080" w14:textId="77777777" w:rsidR="009909FC" w:rsidRPr="004471C9" w:rsidRDefault="007B296F" w:rsidP="009909FC">
      <w:pPr>
        <w:tabs>
          <w:tab w:val="left" w:pos="8416"/>
        </w:tabs>
        <w:rPr>
          <w:rFonts w:ascii="Arial" w:hAnsi="Arial" w:cs="Arial"/>
          <w:sz w:val="20"/>
          <w:szCs w:val="20"/>
        </w:rPr>
      </w:pPr>
      <w:r w:rsidRPr="004471C9">
        <w:rPr>
          <w:rFonts w:ascii="Arial" w:hAnsi="Arial" w:cs="Arial"/>
          <w:sz w:val="20"/>
          <w:szCs w:val="20"/>
        </w:rPr>
        <w:t>Since the Curacao division is situated on an island, they are always dependent on air traffic and workboats. Consequently, this result in higher m</w:t>
      </w:r>
      <w:r w:rsidR="00BB15EE" w:rsidRPr="004471C9">
        <w:rPr>
          <w:rFonts w:ascii="Arial" w:hAnsi="Arial" w:cs="Arial"/>
          <w:sz w:val="20"/>
          <w:szCs w:val="20"/>
        </w:rPr>
        <w:t xml:space="preserve">obilization costs. Furthermore, due to the dangerous character of the operations it is not allowed to perform diving operations in the port. Therefore the workboat is a very important asset during the actual service transfer. The workboat allows the divers to attend the vessel on anchor offshore.  In some cases vessels arrive in locations that are accessible by car. When this is the case, SGS prefers to use the trucks as this form of transportation is more cost-effective. </w:t>
      </w:r>
      <w:r w:rsidR="00BB15EE" w:rsidRPr="004471C9">
        <w:rPr>
          <w:rFonts w:ascii="Arial" w:hAnsi="Arial" w:cs="Arial"/>
          <w:sz w:val="20"/>
          <w:szCs w:val="20"/>
        </w:rPr>
        <w:br/>
      </w:r>
      <w:r w:rsidR="009909FC" w:rsidRPr="004471C9">
        <w:rPr>
          <w:rFonts w:ascii="Arial" w:hAnsi="Arial" w:cs="Arial"/>
        </w:rPr>
        <w:br/>
      </w:r>
      <w:r w:rsidR="009B3FC4" w:rsidRPr="004471C9">
        <w:rPr>
          <w:rStyle w:val="Kop3Char"/>
          <w:rFonts w:ascii="Arial" w:hAnsi="Arial" w:cs="Arial"/>
        </w:rPr>
        <w:t>1.1</w:t>
      </w:r>
      <w:r w:rsidR="009909FC" w:rsidRPr="004471C9">
        <w:rPr>
          <w:rStyle w:val="Kop3Char"/>
          <w:rFonts w:ascii="Arial" w:hAnsi="Arial" w:cs="Arial"/>
        </w:rPr>
        <w:t>.4 Promotion</w:t>
      </w:r>
      <w:r w:rsidR="009909FC" w:rsidRPr="004471C9">
        <w:rPr>
          <w:rStyle w:val="Kop3Char"/>
          <w:rFonts w:ascii="Arial" w:hAnsi="Arial" w:cs="Arial"/>
        </w:rPr>
        <w:br/>
      </w:r>
      <w:r w:rsidR="009909FC" w:rsidRPr="004471C9">
        <w:rPr>
          <w:rFonts w:ascii="Arial" w:hAnsi="Arial" w:cs="Arial"/>
          <w:sz w:val="20"/>
          <w:szCs w:val="20"/>
        </w:rPr>
        <w:t xml:space="preserve">Similar to nearly every business-to-business (B2B) operating company, the most important form of promotion is direct marketing. Direct marketing enables the company to effectively target their clients as well as to create a high brand awareness within the marine industry. These potential clients are contacted by e-mail, telephone, and marketing visits on a daily basis. This form of promotion is carried out by SGS’ marketing and sales department and their local operating sales representatives. SGS possess multiple local operating sales representatives where many ship-management companies are situated. They are used to follow up potential leads, efficient communication, and maintain relationships. Currently, SGS has sales representatives in the following countries: Greece, Cyprus, Russia, Norway, Singapore, and Germany. </w:t>
      </w:r>
    </w:p>
    <w:p w14:paraId="35E62081" w14:textId="77777777" w:rsidR="009909FC" w:rsidRPr="004471C9" w:rsidRDefault="009909FC" w:rsidP="009909FC">
      <w:pPr>
        <w:tabs>
          <w:tab w:val="left" w:pos="8416"/>
        </w:tabs>
        <w:rPr>
          <w:rFonts w:ascii="Arial" w:hAnsi="Arial" w:cs="Arial"/>
          <w:sz w:val="20"/>
          <w:szCs w:val="20"/>
        </w:rPr>
      </w:pPr>
      <w:r w:rsidRPr="004471C9">
        <w:rPr>
          <w:rFonts w:ascii="Arial" w:hAnsi="Arial" w:cs="Arial"/>
          <w:sz w:val="20"/>
          <w:szCs w:val="20"/>
        </w:rPr>
        <w:t>Moreover, regular and important clients are visited by SGS’ general manager occasionally to demonstrate their appreciation, maintain the relationship, and to push future sales. Direct marketing is especially important in this industry, as it involves high involvement of the customers. Therefore, it is not only crucial to have personal contact with the clients to discuss their preferences, but also to become a trustworthy partner.</w:t>
      </w:r>
    </w:p>
    <w:p w14:paraId="35E62082" w14:textId="77777777" w:rsidR="00317317" w:rsidRPr="004471C9" w:rsidRDefault="009909FC" w:rsidP="009909FC">
      <w:pPr>
        <w:tabs>
          <w:tab w:val="left" w:pos="8416"/>
        </w:tabs>
        <w:rPr>
          <w:rFonts w:ascii="Arial" w:hAnsi="Arial" w:cs="Arial"/>
          <w:sz w:val="20"/>
          <w:szCs w:val="20"/>
        </w:rPr>
      </w:pPr>
      <w:r w:rsidRPr="004471C9">
        <w:rPr>
          <w:rFonts w:ascii="Arial" w:hAnsi="Arial" w:cs="Arial"/>
          <w:sz w:val="20"/>
          <w:szCs w:val="20"/>
        </w:rPr>
        <w:t>Finally, the company is well aware of the fact that direct marketing plays a crucial role in the B2B environment, as SGS has been active in the marine industry for over 25 years and is recognised as one of the leading companies in un</w:t>
      </w:r>
      <w:bookmarkStart w:id="41" w:name="_Toc405966599"/>
      <w:r w:rsidRPr="004471C9">
        <w:rPr>
          <w:rFonts w:ascii="Arial" w:hAnsi="Arial" w:cs="Arial"/>
          <w:sz w:val="20"/>
          <w:szCs w:val="20"/>
        </w:rPr>
        <w:t xml:space="preserve">derwater services. </w:t>
      </w:r>
      <w:r w:rsidR="00317317" w:rsidRPr="004471C9">
        <w:rPr>
          <w:rFonts w:ascii="Arial" w:hAnsi="Arial" w:cs="Arial"/>
        </w:rPr>
        <w:br w:type="page"/>
      </w:r>
    </w:p>
    <w:p w14:paraId="35E62083" w14:textId="77777777" w:rsidR="009909FC" w:rsidRPr="004471C9" w:rsidRDefault="009909FC" w:rsidP="009909FC">
      <w:pPr>
        <w:pStyle w:val="Kop2"/>
        <w:rPr>
          <w:rFonts w:ascii="Arial" w:hAnsi="Arial" w:cs="Arial"/>
        </w:rPr>
      </w:pPr>
      <w:bookmarkStart w:id="42" w:name="_Toc422736361"/>
      <w:bookmarkStart w:id="43" w:name="_Toc423551138"/>
      <w:bookmarkEnd w:id="41"/>
      <w:r w:rsidRPr="004471C9">
        <w:rPr>
          <w:rFonts w:ascii="Arial" w:hAnsi="Arial" w:cs="Arial"/>
        </w:rPr>
        <w:lastRenderedPageBreak/>
        <w:t>1</w:t>
      </w:r>
      <w:r w:rsidR="006C330C" w:rsidRPr="004471C9">
        <w:rPr>
          <w:rFonts w:ascii="Arial" w:hAnsi="Arial" w:cs="Arial"/>
        </w:rPr>
        <w:t>.2</w:t>
      </w:r>
      <w:r w:rsidRPr="004471C9">
        <w:rPr>
          <w:rFonts w:ascii="Arial" w:hAnsi="Arial" w:cs="Arial"/>
        </w:rPr>
        <w:t xml:space="preserve"> Value Strategy</w:t>
      </w:r>
      <w:bookmarkEnd w:id="42"/>
      <w:bookmarkEnd w:id="43"/>
    </w:p>
    <w:p w14:paraId="35E62084"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This chapter discloses in which manner the company creates value for their customers. For every company that is going to enter a new market it is imperative to investigate in what way they can create value for their customers and potential customers. Micheal Treacy and Fred Wiersema have developed a model that proposes three different forms of value creation: Customers Intimacy, Product Leadership, and Operational Excellence </w:t>
      </w:r>
      <w:sdt>
        <w:sdtPr>
          <w:rPr>
            <w:rFonts w:ascii="Arial" w:hAnsi="Arial" w:cs="Arial"/>
            <w:sz w:val="20"/>
            <w:szCs w:val="20"/>
          </w:rPr>
          <w:id w:val="1950429778"/>
          <w:citation/>
        </w:sdtPr>
        <w:sdtEndPr/>
        <w:sdtContent>
          <w:r w:rsidRPr="004471C9">
            <w:rPr>
              <w:rFonts w:ascii="Arial" w:hAnsi="Arial" w:cs="Arial"/>
              <w:sz w:val="20"/>
              <w:szCs w:val="20"/>
            </w:rPr>
            <w:fldChar w:fldCharType="begin"/>
          </w:r>
          <w:r w:rsidR="004471C9" w:rsidRPr="004471C9">
            <w:rPr>
              <w:rFonts w:ascii="Arial" w:hAnsi="Arial" w:cs="Arial"/>
              <w:sz w:val="20"/>
              <w:szCs w:val="20"/>
            </w:rPr>
            <w:instrText xml:space="preserve">CITATION Vin14 \l 1033 </w:instrText>
          </w:r>
          <w:r w:rsidRPr="004471C9">
            <w:rPr>
              <w:rFonts w:ascii="Arial" w:hAnsi="Arial" w:cs="Arial"/>
              <w:sz w:val="20"/>
              <w:szCs w:val="20"/>
            </w:rPr>
            <w:fldChar w:fldCharType="separate"/>
          </w:r>
          <w:r w:rsidR="005C51A9" w:rsidRPr="005C51A9">
            <w:rPr>
              <w:rFonts w:ascii="Arial" w:hAnsi="Arial" w:cs="Arial"/>
              <w:sz w:val="20"/>
              <w:szCs w:val="20"/>
            </w:rPr>
            <w:t>(Vliet, 2014)</w:t>
          </w:r>
          <w:r w:rsidRPr="004471C9">
            <w:rPr>
              <w:rFonts w:ascii="Arial" w:hAnsi="Arial" w:cs="Arial"/>
              <w:sz w:val="20"/>
              <w:szCs w:val="20"/>
            </w:rPr>
            <w:fldChar w:fldCharType="end"/>
          </w:r>
        </w:sdtContent>
      </w:sdt>
      <w:r w:rsidRPr="004471C9">
        <w:rPr>
          <w:rFonts w:ascii="Arial" w:hAnsi="Arial" w:cs="Arial"/>
          <w:sz w:val="20"/>
          <w:szCs w:val="20"/>
        </w:rPr>
        <w:t>.</w:t>
      </w:r>
    </w:p>
    <w:p w14:paraId="35E62085" w14:textId="77777777" w:rsidR="009909FC" w:rsidRPr="004471C9" w:rsidRDefault="009909FC" w:rsidP="009909FC">
      <w:pPr>
        <w:rPr>
          <w:rFonts w:ascii="Arial" w:hAnsi="Arial" w:cs="Arial"/>
          <w:sz w:val="20"/>
          <w:szCs w:val="20"/>
        </w:rPr>
      </w:pPr>
      <w:r w:rsidRPr="004471C9">
        <w:rPr>
          <w:rFonts w:ascii="Arial" w:hAnsi="Arial" w:cs="Arial"/>
          <w:sz w:val="20"/>
          <w:szCs w:val="20"/>
          <w:lang w:val="en-US"/>
        </w:rPr>
        <mc:AlternateContent>
          <mc:Choice Requires="wpc">
            <w:drawing>
              <wp:anchor distT="0" distB="0" distL="114300" distR="114300" simplePos="0" relativeHeight="251750912" behindDoc="1" locked="0" layoutInCell="1" allowOverlap="1" wp14:anchorId="35E62EED" wp14:editId="35E62EEE">
                <wp:simplePos x="0" y="0"/>
                <wp:positionH relativeFrom="column">
                  <wp:posOffset>2822167</wp:posOffset>
                </wp:positionH>
                <wp:positionV relativeFrom="paragraph">
                  <wp:posOffset>22917</wp:posOffset>
                </wp:positionV>
                <wp:extent cx="3820795" cy="3056890"/>
                <wp:effectExtent l="0" t="0" r="8255" b="0"/>
                <wp:wrapSquare wrapText="bothSides"/>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Straight Arrow Connector 13"/>
                        <wps:cNvCnPr/>
                        <wps:spPr>
                          <a:xfrm>
                            <a:off x="1993550" y="1435919"/>
                            <a:ext cx="886996" cy="87173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V="1">
                            <a:off x="2012139" y="371475"/>
                            <a:ext cx="0" cy="106444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8" name="Text Box 18"/>
                        <wps:cNvSpPr txBox="1"/>
                        <wps:spPr>
                          <a:xfrm>
                            <a:off x="1225702" y="0"/>
                            <a:ext cx="1599619" cy="340242"/>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5E62F8A" w14:textId="77777777" w:rsidR="003374E3" w:rsidRPr="00900D87" w:rsidRDefault="003374E3" w:rsidP="009909FC">
                              <w:pPr>
                                <w:rPr>
                                  <w:b/>
                                </w:rPr>
                              </w:pPr>
                              <w:r>
                                <w:rPr>
                                  <w:b/>
                                </w:rPr>
                                <w:t>Operational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8"/>
                        <wps:cNvSpPr txBox="1"/>
                        <wps:spPr>
                          <a:xfrm>
                            <a:off x="149539" y="2430054"/>
                            <a:ext cx="1489225" cy="33972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5E62F8B" w14:textId="77777777" w:rsidR="003374E3" w:rsidRPr="00900D87" w:rsidRDefault="003374E3" w:rsidP="009909FC">
                              <w:pPr>
                                <w:pStyle w:val="Normaalweb"/>
                                <w:spacing w:after="200" w:line="276" w:lineRule="auto"/>
                                <w:rPr>
                                  <w:rFonts w:asciiTheme="minorHAnsi" w:hAnsiTheme="minorHAnsi"/>
                                  <w:b/>
                                  <w:sz w:val="22"/>
                                  <w:szCs w:val="22"/>
                                </w:rPr>
                              </w:pPr>
                              <w:r>
                                <w:rPr>
                                  <w:rFonts w:asciiTheme="minorHAnsi" w:hAnsiTheme="minorHAnsi"/>
                                  <w:b/>
                                  <w:sz w:val="22"/>
                                  <w:szCs w:val="22"/>
                                </w:rPr>
                                <w:t>Customer Intimacy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8"/>
                        <wps:cNvSpPr txBox="1"/>
                        <wps:spPr>
                          <a:xfrm>
                            <a:off x="2298519" y="2365987"/>
                            <a:ext cx="1493293" cy="33972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5E62F8C" w14:textId="77777777" w:rsidR="003374E3" w:rsidRPr="00900D87" w:rsidRDefault="003374E3" w:rsidP="009909FC">
                              <w:pPr>
                                <w:pStyle w:val="Normaalweb"/>
                                <w:spacing w:after="200" w:line="276" w:lineRule="auto"/>
                                <w:rPr>
                                  <w:rFonts w:asciiTheme="minorHAnsi" w:hAnsiTheme="minorHAnsi"/>
                                  <w:b/>
                                  <w:sz w:val="22"/>
                                  <w:szCs w:val="22"/>
                                </w:rPr>
                              </w:pPr>
                              <w:r>
                                <w:rPr>
                                  <w:rFonts w:asciiTheme="minorHAnsi" w:hAnsiTheme="minorHAnsi"/>
                                  <w:b/>
                                  <w:sz w:val="22"/>
                                  <w:szCs w:val="22"/>
                                </w:rPr>
                                <w:t>Product Leadership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Straight Arrow Connector 49"/>
                        <wps:cNvCnPr/>
                        <wps:spPr>
                          <a:xfrm flipH="1">
                            <a:off x="1068002" y="1435919"/>
                            <a:ext cx="961847" cy="90723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6" name="Isosceles Triangle 46"/>
                        <wps:cNvSpPr/>
                        <wps:spPr>
                          <a:xfrm rot="14214265">
                            <a:off x="1420804" y="1326112"/>
                            <a:ext cx="790380" cy="1045325"/>
                          </a:xfrm>
                          <a:custGeom>
                            <a:avLst/>
                            <a:gdLst>
                              <a:gd name="connsiteX0" fmla="*/ 0 w 633264"/>
                              <a:gd name="connsiteY0" fmla="*/ 1026191 h 1026191"/>
                              <a:gd name="connsiteX1" fmla="*/ 316632 w 633264"/>
                              <a:gd name="connsiteY1" fmla="*/ 0 h 1026191"/>
                              <a:gd name="connsiteX2" fmla="*/ 633264 w 633264"/>
                              <a:gd name="connsiteY2" fmla="*/ 1026191 h 1026191"/>
                              <a:gd name="connsiteX3" fmla="*/ 0 w 633264"/>
                              <a:gd name="connsiteY3" fmla="*/ 1026191 h 1026191"/>
                              <a:gd name="connsiteX0" fmla="*/ 0 w 924766"/>
                              <a:gd name="connsiteY0" fmla="*/ 1063587 h 1063587"/>
                              <a:gd name="connsiteX1" fmla="*/ 608134 w 924766"/>
                              <a:gd name="connsiteY1" fmla="*/ 0 h 1063587"/>
                              <a:gd name="connsiteX2" fmla="*/ 924766 w 924766"/>
                              <a:gd name="connsiteY2" fmla="*/ 1026191 h 1063587"/>
                              <a:gd name="connsiteX3" fmla="*/ 0 w 924766"/>
                              <a:gd name="connsiteY3" fmla="*/ 1063587 h 1063587"/>
                              <a:gd name="connsiteX0" fmla="*/ 0 w 936144"/>
                              <a:gd name="connsiteY0" fmla="*/ 1063587 h 1063587"/>
                              <a:gd name="connsiteX1" fmla="*/ 608134 w 936144"/>
                              <a:gd name="connsiteY1" fmla="*/ 0 h 1063587"/>
                              <a:gd name="connsiteX2" fmla="*/ 936144 w 936144"/>
                              <a:gd name="connsiteY2" fmla="*/ 1014371 h 1063587"/>
                              <a:gd name="connsiteX3" fmla="*/ 0 w 936144"/>
                              <a:gd name="connsiteY3" fmla="*/ 1063587 h 1063587"/>
                              <a:gd name="connsiteX0" fmla="*/ 0 w 790380"/>
                              <a:gd name="connsiteY0" fmla="*/ 1045325 h 1045325"/>
                              <a:gd name="connsiteX1" fmla="*/ 462370 w 790380"/>
                              <a:gd name="connsiteY1" fmla="*/ 0 h 1045325"/>
                              <a:gd name="connsiteX2" fmla="*/ 790380 w 790380"/>
                              <a:gd name="connsiteY2" fmla="*/ 1014371 h 1045325"/>
                              <a:gd name="connsiteX3" fmla="*/ 0 w 790380"/>
                              <a:gd name="connsiteY3" fmla="*/ 1045325 h 1045325"/>
                            </a:gdLst>
                            <a:ahLst/>
                            <a:cxnLst>
                              <a:cxn ang="0">
                                <a:pos x="connsiteX0" y="connsiteY0"/>
                              </a:cxn>
                              <a:cxn ang="0">
                                <a:pos x="connsiteX1" y="connsiteY1"/>
                              </a:cxn>
                              <a:cxn ang="0">
                                <a:pos x="connsiteX2" y="connsiteY2"/>
                              </a:cxn>
                              <a:cxn ang="0">
                                <a:pos x="connsiteX3" y="connsiteY3"/>
                              </a:cxn>
                            </a:cxnLst>
                            <a:rect l="l" t="t" r="r" b="b"/>
                            <a:pathLst>
                              <a:path w="790380" h="1045325">
                                <a:moveTo>
                                  <a:pt x="0" y="1045325"/>
                                </a:moveTo>
                                <a:lnTo>
                                  <a:pt x="462370" y="0"/>
                                </a:lnTo>
                                <a:lnTo>
                                  <a:pt x="790380" y="1014371"/>
                                </a:lnTo>
                                <a:lnTo>
                                  <a:pt x="0" y="1045325"/>
                                </a:lnTo>
                                <a:close/>
                              </a:path>
                            </a:pathLst>
                          </a:custGeom>
                          <a:solidFill>
                            <a:schemeClr val="accent1">
                              <a:alpha val="52000"/>
                            </a:schemeClr>
                          </a:solidFill>
                          <a:ln w="9525"/>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1911365" y="1249209"/>
                            <a:ext cx="21852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1280927" y="2006600"/>
                            <a:ext cx="117770" cy="1587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6" name="Text Box 5"/>
                        <wps:cNvSpPr txBox="1"/>
                        <wps:spPr>
                          <a:xfrm>
                            <a:off x="122830" y="2800838"/>
                            <a:ext cx="2028332" cy="226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8D" w14:textId="77777777" w:rsidR="003374E3" w:rsidRPr="00432CBA" w:rsidRDefault="003374E3" w:rsidP="009909FC">
                              <w:pPr>
                                <w:pStyle w:val="Normaalweb"/>
                                <w:spacing w:after="200" w:line="276" w:lineRule="auto"/>
                                <w:rPr>
                                  <w:rFonts w:asciiTheme="minorHAnsi" w:hAnsiTheme="minorHAnsi"/>
                                  <w:sz w:val="18"/>
                                  <w:szCs w:val="18"/>
                                </w:rPr>
                              </w:pPr>
                              <w:r w:rsidRPr="00432CBA">
                                <w:rPr>
                                  <w:rFonts w:asciiTheme="minorHAnsi" w:eastAsia="Calibri" w:hAnsiTheme="minorHAnsi"/>
                                  <w:b/>
                                  <w:bCs/>
                                  <w:color w:val="4F81BD"/>
                                  <w:sz w:val="18"/>
                                  <w:szCs w:val="18"/>
                                </w:rPr>
                                <w:t>(F</w:t>
                              </w:r>
                              <w:r>
                                <w:rPr>
                                  <w:rFonts w:asciiTheme="minorHAnsi" w:eastAsia="Calibri" w:hAnsiTheme="minorHAnsi"/>
                                  <w:b/>
                                  <w:bCs/>
                                  <w:color w:val="4F81BD"/>
                                  <w:sz w:val="18"/>
                                  <w:szCs w:val="18"/>
                                </w:rPr>
                                <w:t>igure 2</w:t>
                              </w:r>
                              <w:r w:rsidRPr="00432CBA">
                                <w:rPr>
                                  <w:rFonts w:asciiTheme="minorHAnsi" w:eastAsia="Calibri" w:hAnsiTheme="minorHAnsi"/>
                                  <w:b/>
                                  <w:bCs/>
                                  <w:color w:val="4F81BD"/>
                                  <w:sz w:val="18"/>
                                  <w:szCs w:val="18"/>
                                </w:rPr>
                                <w:t>: Treacy &amp; Wiersema</w:t>
                              </w:r>
                              <w:r>
                                <w:rPr>
                                  <w:rFonts w:asciiTheme="minorHAnsi" w:eastAsia="Calibri" w:hAnsiTheme="minorHAnsi"/>
                                  <w:b/>
                                  <w:bCs/>
                                  <w:color w:val="4F81BD"/>
                                  <w:sz w:val="18"/>
                                  <w:szCs w:val="18"/>
                                </w:rPr>
                                <w:t xml:space="preserve"> Model)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Straight Connector 89"/>
                        <wps:cNvCnPr/>
                        <wps:spPr>
                          <a:xfrm flipH="1">
                            <a:off x="2406770" y="1814243"/>
                            <a:ext cx="102036" cy="19235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35E62EED" id="Canvas 44" o:spid="_x0000_s1054" editas="canvas" style="position:absolute;margin-left:222.2pt;margin-top:1.8pt;width:300.85pt;height:240.7pt;z-index:-251565568;mso-position-horizontal-relative:text;mso-position-vertical-relative:text" coordsize="38207,3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">
                <v:shape id="_x0000_s1055" type="#_x0000_t75" style="position:absolute;width:38207;height:30568;visibility:visible;mso-wrap-style:square">
                  <v:fill o:detectmouseclick="t"/>
                  <v:path o:connecttype="none"/>
                </v:shape>
                <v:shape id="Straight Arrow Connector 13" o:spid="_x0000_s1056" type="#_x0000_t32" style="position:absolute;left:19935;top:14359;width:8870;height:8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ExsMAAADbAAAADwAAAGRycy9kb3ducmV2LnhtbESPT4vCMBDF74LfIYywN01VFOkaRQRB&#10;elr/oHscmtm2bjOpTWzrt98sCN5meG/e781y3ZlSNFS7wrKC8SgCQZxaXXCm4HzaDRcgnEfWWFom&#10;BU9ysF71e0uMtW35QM3RZyKEsItRQe59FUvp0pwMupGtiIP2Y2uDPqx1JnWNbQg3pZxE0VwaLDgQ&#10;cqxom1P6e3yYwC0v19v38zTDW5SMiUw7vydfSn0Mus0nCE+df5tf13sd6k/h/5cw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1xMbDAAAA2wAAAA8AAAAAAAAAAAAA&#10;AAAAoQIAAGRycy9kb3ducmV2LnhtbFBLBQYAAAAABAAEAPkAAACRAwAAAAA=&#10;" strokecolor="#4579b8 [3044]" strokeweight="2.25pt">
                  <v:stroke endarrow="open"/>
                </v:shape>
                <v:shape id="Straight Arrow Connector 14" o:spid="_x0000_s1057" type="#_x0000_t32" style="position:absolute;left:20121;top:3714;width:0;height:10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uYbwAAADbAAAADwAAAGRycy9kb3ducmV2LnhtbERPvQrCMBDeBd8hnOCmqVJEqlFEEHTT&#10;6uB4NGdbbC61ibW+vREEt/v4fm+57kwlWmpcaVnBZByBIM6sLjlXcDnvRnMQziNrrCyTgjc5WK/6&#10;vSUm2r74RG3qcxFC2CWooPC+TqR0WUEG3djWxIG72cagD7DJpW7wFcJNJadRNJMGSw4NBda0LSi7&#10;p0+joNxmXNWPwzu+6ulx18b08OlTqeGg2yxAeOr8X/xz73WYH8P3l3CA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wGuYbwAAADbAAAADwAAAAAAAAAAAAAAAAChAgAA&#10;ZHJzL2Rvd25yZXYueG1sUEsFBgAAAAAEAAQA+QAAAIoDAAAAAA==&#10;" strokecolor="#4579b8 [3044]" strokeweight="2.25pt">
                  <v:stroke endarrow="open"/>
                </v:shape>
                <v:shape id="Text Box 18" o:spid="_x0000_s1058" type="#_x0000_t202" style="position:absolute;left:12257;width:15996;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gHsMA&#10;AADbAAAADwAAAGRycy9kb3ducmV2LnhtbESPQW/CMAyF75P2HyJP4jbSjQlQIaAKbYgLB2C7W43X&#10;VmucLsna8u/nAxI3W+/5vc/r7eha1VOIjWcDL9MMFHHpbcOVgc/Lx/MSVEzIFlvPZOBKEbabx4c1&#10;5tYPfKL+nColIRxzNFCn1OVax7Imh3HqO2LRvn1wmGQNlbYBBwl3rX7Nsrl22LA01NjRrqby5/zn&#10;DIR++C3e33ZZuCyO7ms/OxaHRTJm8jQWK1CJxnQ3364PVvAFVn6RA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bgHsMAAADbAAAADwAAAAAAAAAAAAAAAACYAgAAZHJzL2Rv&#10;d25yZXYueG1sUEsFBgAAAAAEAAQA9QAAAIgDAAAAAA==&#10;" fillcolor="white [3201]" strokecolor="white [3212]" strokeweight="2pt">
                  <v:textbox>
                    <w:txbxContent>
                      <w:p w14:paraId="35E62F8A" w14:textId="77777777" w:rsidR="003374E3" w:rsidRPr="00900D87" w:rsidRDefault="003374E3" w:rsidP="009909FC">
                        <w:pPr>
                          <w:rPr>
                            <w:b/>
                          </w:rPr>
                        </w:pPr>
                        <w:r>
                          <w:rPr>
                            <w:b/>
                          </w:rPr>
                          <w:t>Operational Excellence</w:t>
                        </w:r>
                      </w:p>
                    </w:txbxContent>
                  </v:textbox>
                </v:shape>
                <v:shape id="Text Box 8" o:spid="_x0000_s1059" type="#_x0000_t202" style="position:absolute;left:1495;top:24300;width:1489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FhcIA&#10;AADbAAAADwAAAGRycy9kb3ducmV2LnhtbERPTWvCQBC9C/6HZYTedFNbqk3dhCBavHio2vuQnSah&#10;2dm4uybx33cLhd7m8T5nk4+mFT0531hW8LhIQBCXVjdcKbic9/M1CB+QNbaWScGdPOTZdLLBVNuB&#10;P6g/hUrEEPYpKqhD6FIpfVmTQb+wHXHkvqwzGCJ0ldQOhxhuWrlMkhdpsOHYUGNH25rK79PNKHD9&#10;cC12z9vEnVdH8/n+dCwOq6DUw2ws3kAEGsO/+M990HH+K/z+Eg+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kWFwgAAANsAAAAPAAAAAAAAAAAAAAAAAJgCAABkcnMvZG93&#10;bnJldi54bWxQSwUGAAAAAAQABAD1AAAAhwMAAAAA&#10;" fillcolor="white [3201]" strokecolor="white [3212]" strokeweight="2pt">
                  <v:textbox>
                    <w:txbxContent>
                      <w:p w14:paraId="35E62F8B" w14:textId="77777777" w:rsidR="003374E3" w:rsidRPr="00900D87" w:rsidRDefault="003374E3" w:rsidP="009909FC">
                        <w:pPr>
                          <w:pStyle w:val="Normaalweb"/>
                          <w:spacing w:after="200" w:line="276" w:lineRule="auto"/>
                          <w:rPr>
                            <w:rFonts w:asciiTheme="minorHAnsi" w:hAnsiTheme="minorHAnsi"/>
                            <w:b/>
                            <w:sz w:val="22"/>
                            <w:szCs w:val="22"/>
                          </w:rPr>
                        </w:pPr>
                        <w:r>
                          <w:rPr>
                            <w:rFonts w:asciiTheme="minorHAnsi" w:hAnsiTheme="minorHAnsi"/>
                            <w:b/>
                            <w:sz w:val="22"/>
                            <w:szCs w:val="22"/>
                          </w:rPr>
                          <w:t>Customer Intimacy</w:t>
                        </w:r>
                      </w:p>
                    </w:txbxContent>
                  </v:textbox>
                </v:shape>
                <v:shape id="Text Box 8" o:spid="_x0000_s1060" type="#_x0000_t202" style="position:absolute;left:22985;top:23659;width:14933;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mpcEA&#10;AADbAAAADwAAAGRycy9kb3ducmV2LnhtbERPPW/CMBDdkfofrKvUDWxSVKqAQRFqqywMBbqf4iOJ&#10;iM+p7Sbpv8dDpY5P73u7n2wnBvKhdaxhuVAgiCtnWq41XM7v81cQISIb7ByThl8KsN89zLaYGzfy&#10;Jw2nWIsUwiFHDU2MfS5lqBqyGBauJ07c1XmLMUFfS+NxTOG2k5lSL9Jiy6mhwZ4ODVW304/V4Ifx&#10;u3hbHZQ/r4/26+P5WJTrqPXT41RsQESa4r/4z10aDVlan76kH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sJqXBAAAA2wAAAA8AAAAAAAAAAAAAAAAAmAIAAGRycy9kb3du&#10;cmV2LnhtbFBLBQYAAAAABAAEAPUAAACGAwAAAAA=&#10;" fillcolor="white [3201]" strokecolor="white [3212]" strokeweight="2pt">
                  <v:textbox>
                    <w:txbxContent>
                      <w:p w14:paraId="35E62F8C" w14:textId="77777777" w:rsidR="003374E3" w:rsidRPr="00900D87" w:rsidRDefault="003374E3" w:rsidP="009909FC">
                        <w:pPr>
                          <w:pStyle w:val="Normaalweb"/>
                          <w:spacing w:after="200" w:line="276" w:lineRule="auto"/>
                          <w:rPr>
                            <w:rFonts w:asciiTheme="minorHAnsi" w:hAnsiTheme="minorHAnsi"/>
                            <w:b/>
                            <w:sz w:val="22"/>
                            <w:szCs w:val="22"/>
                          </w:rPr>
                        </w:pPr>
                        <w:r>
                          <w:rPr>
                            <w:rFonts w:asciiTheme="minorHAnsi" w:hAnsiTheme="minorHAnsi"/>
                            <w:b/>
                            <w:sz w:val="22"/>
                            <w:szCs w:val="22"/>
                          </w:rPr>
                          <w:t>Product Leadership</w:t>
                        </w:r>
                      </w:p>
                    </w:txbxContent>
                  </v:textbox>
                </v:shape>
                <v:shape id="Straight Arrow Connector 49" o:spid="_x0000_s1061" type="#_x0000_t32" style="position:absolute;left:10680;top:14359;width:9618;height:90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u4sAAAADbAAAADwAAAGRycy9kb3ducmV2LnhtbESPQYvCMBSE74L/ITzBm02Vsmg1igiC&#10;3ty6hz0+mmdbbF5qE2v990YQPA4z8w2z2vSmFh21rrKsYBrFIIhzqysuFPyd95M5COeRNdaWScGT&#10;HGzWw8EKU20f/Etd5gsRIOxSVFB636RSurwkgy6yDXHwLrY16INsC6lbfAS4qeUsjn+kwYrDQokN&#10;7UrKr9ndKKh2OdfN7fhM/vXstO8SuvnsrtR41G+XIDz1/hv+tA9aQbKA95fw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zLuLAAAAA2wAAAA8AAAAAAAAAAAAAAAAA&#10;oQIAAGRycy9kb3ducmV2LnhtbFBLBQYAAAAABAAEAPkAAACOAwAAAAA=&#10;" strokecolor="#4579b8 [3044]" strokeweight="2.25pt">
                  <v:stroke endarrow="open"/>
                </v:shape>
                <v:shape id="Isosceles Triangle 46" o:spid="_x0000_s1062" style="position:absolute;left:14208;top:13260;width:7904;height:10453;rotation:-8067192fd;visibility:visible;mso-wrap-style:square;v-text-anchor:middle" coordsize="790380,104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1mMYA&#10;AADbAAAADwAAAGRycy9kb3ducmV2LnhtbESPT2vCQBTE7wW/w/KE3uomofVPdJVSWigUQaMevD12&#10;n0kw+zbNbjX99t2C4HGYmd8wi1VvG3GhzteOFaSjBASxdqbmUsF+9/E0BeEDssHGMSn4JQ+r5eBh&#10;gblxV97SpQiliBD2OSqoQmhzKb2uyKIfuZY4eifXWQxRdqU0HV4j3DYyS5KxtFhzXKiwpbeK9Ln4&#10;sQrW7/3xJZ3V3xOtD9t085XZ5pgp9TjsX+cgAvXhHr61P42C5zH8f4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u1mMYAAADbAAAADwAAAAAAAAAAAAAAAACYAgAAZHJz&#10;L2Rvd25yZXYueG1sUEsFBgAAAAAEAAQA9QAAAIsDAAAAAA==&#10;" path="m,1045325l462370,,790380,1014371,,1045325xe" fillcolor="#4f81bd [3204]" strokecolor="#243f60 [1604]">
                  <v:fill opacity="34181f"/>
                  <v:path arrowok="t" o:connecttype="custom" o:connectlocs="0,1045325;462370,0;790380,1014371;0,1045325" o:connectangles="0,0,0,0"/>
                </v:shape>
                <v:line id="Straight Connector 54" o:spid="_x0000_s1063" style="position:absolute;visibility:visible;mso-wrap-style:square" from="19113,12492" to="21298,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Ro8UAAADbAAAADwAAAGRycy9kb3ducmV2LnhtbESPT2vCQBTE70K/w/IK3nTjvyKpq5Sq&#10;IKiHaEuvj+xrEsy+DburJt++WxA8DjPzG2axak0tbuR8ZVnBaJiAIM6trrhQ8HXeDuYgfEDWWFsm&#10;BR15WC1fegtMtb1zRrdTKESEsE9RQRlCk0rp85IM+qFtiKP3a53BEKUrpHZ4j3BTy3GSvEmDFceF&#10;Ehv6LCm/nK5GwcZ239nebX6OVTfbT8/zw3iyzpXqv7Yf7yACteEZfrR3WsFsCv9f4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oRo8UAAADbAAAADwAAAAAAAAAA&#10;AAAAAAChAgAAZHJzL2Rvd25yZXYueG1sUEsFBgAAAAAEAAQA+QAAAJMDAAAAAA==&#10;" strokecolor="#4579b8 [3044]" strokeweight="2.25pt"/>
                <v:line id="Straight Connector 55" o:spid="_x0000_s1064" style="position:absolute;visibility:visible;mso-wrap-style:square" from="12809,20066" to="13986,2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a0OMUAAADbAAAADwAAAGRycy9kb3ducmV2LnhtbESPQWvCQBSE74X+h+UJvdWNtikSs5HS&#10;KhS0B7XF6yP7moRm34bdVZN/7wqCx2FmvmHyRW9acSLnG8sKJuMEBHFpdcOVgp/96nkGwgdkja1l&#10;UjCQh0Xx+JBjpu2Zt3TahUpECPsMFdQhdJmUvqzJoB/bjjh6f9YZDFG6SmqH5wg3rZwmyZs02HBc&#10;qLGjj5rK/93RKFja4Xe7dsvDdzOk69f9bDN9+SyVehr173MQgfpwD9/aX1pBmsL1S/wBsr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a0OMUAAADbAAAADwAAAAAAAAAA&#10;AAAAAAChAgAAZHJzL2Rvd25yZXYueG1sUEsFBgAAAAAEAAQA+QAAAJMDAAAAAA==&#10;" strokecolor="#4579b8 [3044]" strokeweight="2.25pt"/>
                <v:shape id="_x0000_s1065" type="#_x0000_t202" style="position:absolute;left:1228;top:28008;width:20283;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98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M7g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D98YAAADbAAAADwAAAAAAAAAAAAAAAACYAgAAZHJz&#10;L2Rvd25yZXYueG1sUEsFBgAAAAAEAAQA9QAAAIsDAAAAAA==&#10;" fillcolor="white [3201]" stroked="f" strokeweight=".5pt">
                  <v:textbox>
                    <w:txbxContent>
                      <w:p w14:paraId="35E62F8D" w14:textId="77777777" w:rsidR="003374E3" w:rsidRPr="00432CBA" w:rsidRDefault="003374E3" w:rsidP="009909FC">
                        <w:pPr>
                          <w:pStyle w:val="Normaalweb"/>
                          <w:spacing w:after="200" w:line="276" w:lineRule="auto"/>
                          <w:rPr>
                            <w:rFonts w:asciiTheme="minorHAnsi" w:hAnsiTheme="minorHAnsi"/>
                            <w:sz w:val="18"/>
                            <w:szCs w:val="18"/>
                          </w:rPr>
                        </w:pPr>
                        <w:r w:rsidRPr="00432CBA">
                          <w:rPr>
                            <w:rFonts w:asciiTheme="minorHAnsi" w:eastAsia="Calibri" w:hAnsiTheme="minorHAnsi"/>
                            <w:b/>
                            <w:bCs/>
                            <w:color w:val="4F81BD"/>
                            <w:sz w:val="18"/>
                            <w:szCs w:val="18"/>
                          </w:rPr>
                          <w:t>(F</w:t>
                        </w:r>
                        <w:r>
                          <w:rPr>
                            <w:rFonts w:asciiTheme="minorHAnsi" w:eastAsia="Calibri" w:hAnsiTheme="minorHAnsi"/>
                            <w:b/>
                            <w:bCs/>
                            <w:color w:val="4F81BD"/>
                            <w:sz w:val="18"/>
                            <w:szCs w:val="18"/>
                          </w:rPr>
                          <w:t>igure 2</w:t>
                        </w:r>
                        <w:r w:rsidRPr="00432CBA">
                          <w:rPr>
                            <w:rFonts w:asciiTheme="minorHAnsi" w:eastAsia="Calibri" w:hAnsiTheme="minorHAnsi"/>
                            <w:b/>
                            <w:bCs/>
                            <w:color w:val="4F81BD"/>
                            <w:sz w:val="18"/>
                            <w:szCs w:val="18"/>
                          </w:rPr>
                          <w:t>: Treacy &amp; Wiersema</w:t>
                        </w:r>
                        <w:r>
                          <w:rPr>
                            <w:rFonts w:asciiTheme="minorHAnsi" w:eastAsia="Calibri" w:hAnsiTheme="minorHAnsi"/>
                            <w:b/>
                            <w:bCs/>
                            <w:color w:val="4F81BD"/>
                            <w:sz w:val="18"/>
                            <w:szCs w:val="18"/>
                          </w:rPr>
                          <w:t xml:space="preserve"> Model)</w:t>
                        </w:r>
                      </w:p>
                    </w:txbxContent>
                  </v:textbox>
                </v:shape>
                <v:line id="Straight Connector 89" o:spid="_x0000_s1066" style="position:absolute;flip:x;visibility:visible;mso-wrap-style:square" from="24067,18142" to="25088,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eN/cQAAADbAAAADwAAAGRycy9kb3ducmV2LnhtbESPT2vCQBTE74LfYXlCL6KbWmhtdBUJ&#10;FrzkUNt6fmRfk+Du25Dd5o+fvlsoeBxm5jfMdj9YIzpqfe1YweMyAUFcOF1zqeDz422xBuEDskbj&#10;mBSM5GG/m062mGrX8zt151CKCGGfooIqhCaV0hcVWfRL1xBH79u1FkOUbSl1i32EWyNXSfIsLdYc&#10;FypsKKuouJ5/rIKni8wPpgj84mSX345fI89NptTDbDhsQAQawj383z5pBetX+PsSf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439xAAAANsAAAAPAAAAAAAAAAAA&#10;AAAAAKECAABkcnMvZG93bnJldi54bWxQSwUGAAAAAAQABAD5AAAAkgMAAAAA&#10;" strokecolor="#4579b8 [3044]" strokeweight="2.25pt"/>
                <w10:wrap type="square"/>
              </v:group>
            </w:pict>
          </mc:Fallback>
        </mc:AlternateContent>
      </w:r>
      <w:r w:rsidR="00D26359" w:rsidRPr="004471C9">
        <w:rPr>
          <w:rFonts w:ascii="Arial" w:hAnsi="Arial" w:cs="Arial"/>
          <w:sz w:val="20"/>
          <w:szCs w:val="20"/>
        </w:rPr>
        <w:t xml:space="preserve">After thoroughly analysing the internal values and principles it is apparent the division in </w:t>
      </w:r>
      <w:r w:rsidRPr="004471C9">
        <w:rPr>
          <w:rFonts w:ascii="Arial" w:hAnsi="Arial" w:cs="Arial"/>
          <w:sz w:val="20"/>
          <w:szCs w:val="20"/>
        </w:rPr>
        <w:t>Curacao scores best on the dimensions customer intimacy and product leadership. Companies that score high in the dimension customer intimacy are willing to understand the individual customers’ demands as well as possible. A case in point of this is that the company is aware that all their clients have tight time schedules and the majority of their clients therefore demand tailor-made solutions. A recent one-on-one solution is that the company are able to perform their underwater services during cargo-operations to save valuable time for the customer. Another imperative aspect of customer intimacy is that they are available to their current and potential clients at all times</w:t>
      </w:r>
      <w:r w:rsidR="009E0CCB" w:rsidRPr="004471C9">
        <w:rPr>
          <w:rFonts w:ascii="Arial" w:hAnsi="Arial" w:cs="Arial"/>
          <w:sz w:val="20"/>
          <w:szCs w:val="20"/>
        </w:rPr>
        <w:t>. By means of 24/7 service line, clients and potential clients can reach out to the office at any time.</w:t>
      </w:r>
    </w:p>
    <w:p w14:paraId="35E62086"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Although Vliet’s theory </w:t>
      </w:r>
      <w:sdt>
        <w:sdtPr>
          <w:rPr>
            <w:rFonts w:ascii="Arial" w:hAnsi="Arial" w:cs="Arial"/>
            <w:sz w:val="20"/>
            <w:szCs w:val="20"/>
          </w:rPr>
          <w:id w:val="525151051"/>
          <w:citation/>
        </w:sdtPr>
        <w:sdtEndPr/>
        <w:sdtContent>
          <w:r w:rsidRPr="004471C9">
            <w:rPr>
              <w:rFonts w:ascii="Arial" w:hAnsi="Arial" w:cs="Arial"/>
              <w:sz w:val="20"/>
              <w:szCs w:val="20"/>
            </w:rPr>
            <w:fldChar w:fldCharType="begin"/>
          </w:r>
          <w:r w:rsidR="004471C9" w:rsidRPr="004471C9">
            <w:rPr>
              <w:rFonts w:ascii="Arial" w:hAnsi="Arial" w:cs="Arial"/>
              <w:sz w:val="20"/>
              <w:szCs w:val="20"/>
            </w:rPr>
            <w:instrText xml:space="preserve">CITATION Vin14 \l 1033 </w:instrText>
          </w:r>
          <w:r w:rsidRPr="004471C9">
            <w:rPr>
              <w:rFonts w:ascii="Arial" w:hAnsi="Arial" w:cs="Arial"/>
              <w:sz w:val="20"/>
              <w:szCs w:val="20"/>
            </w:rPr>
            <w:fldChar w:fldCharType="separate"/>
          </w:r>
          <w:r w:rsidR="005C51A9" w:rsidRPr="005C51A9">
            <w:rPr>
              <w:rFonts w:ascii="Arial" w:hAnsi="Arial" w:cs="Arial"/>
              <w:sz w:val="20"/>
              <w:szCs w:val="20"/>
            </w:rPr>
            <w:t>(Vliet, 2014)</w:t>
          </w:r>
          <w:r w:rsidRPr="004471C9">
            <w:rPr>
              <w:rFonts w:ascii="Arial" w:hAnsi="Arial" w:cs="Arial"/>
              <w:sz w:val="20"/>
              <w:szCs w:val="20"/>
            </w:rPr>
            <w:fldChar w:fldCharType="end"/>
          </w:r>
        </w:sdtContent>
      </w:sdt>
      <w:r w:rsidRPr="004471C9">
        <w:rPr>
          <w:rFonts w:ascii="Arial" w:hAnsi="Arial" w:cs="Arial"/>
          <w:sz w:val="20"/>
          <w:szCs w:val="20"/>
        </w:rPr>
        <w:t xml:space="preserve"> states that a company should focus on one particular strategy. SGS </w:t>
      </w:r>
      <w:r w:rsidR="005711A1" w:rsidRPr="004471C9">
        <w:rPr>
          <w:rFonts w:ascii="Arial" w:hAnsi="Arial" w:cs="Arial"/>
          <w:sz w:val="20"/>
          <w:szCs w:val="20"/>
        </w:rPr>
        <w:t>focuses</w:t>
      </w:r>
      <w:r w:rsidRPr="004471C9">
        <w:rPr>
          <w:rFonts w:ascii="Arial" w:hAnsi="Arial" w:cs="Arial"/>
          <w:sz w:val="20"/>
          <w:szCs w:val="20"/>
        </w:rPr>
        <w:t xml:space="preserve"> on a combination of two strategies. In addition, Figure 2 indicates that they </w:t>
      </w:r>
      <w:r w:rsidR="00D26359" w:rsidRPr="004471C9">
        <w:rPr>
          <w:rFonts w:ascii="Arial" w:hAnsi="Arial" w:cs="Arial"/>
          <w:sz w:val="20"/>
          <w:szCs w:val="20"/>
        </w:rPr>
        <w:t xml:space="preserve">also </w:t>
      </w:r>
      <w:r w:rsidRPr="004471C9">
        <w:rPr>
          <w:rFonts w:ascii="Arial" w:hAnsi="Arial" w:cs="Arial"/>
          <w:sz w:val="20"/>
          <w:szCs w:val="20"/>
        </w:rPr>
        <w:t xml:space="preserve">score high on the dimension product leadership. This value strategy puts the emphasis on delivering the highest possible service or products. This is also one of the company’s core values, as they are continuously developing and investing to enhance the quality of their services in all their divisions. According to Mr. Shilling, SGS’ business development and engineering manager, they are recognised as the pioneers in the development of hull cleaning devices and propeller polishing equipment </w:t>
      </w:r>
      <w:sdt>
        <w:sdtPr>
          <w:rPr>
            <w:rFonts w:ascii="Arial" w:hAnsi="Arial" w:cs="Arial"/>
            <w:sz w:val="20"/>
            <w:szCs w:val="20"/>
          </w:rPr>
          <w:id w:val="644786655"/>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Ric14 \l 1033 </w:instrText>
          </w:r>
          <w:r w:rsidRPr="004471C9">
            <w:rPr>
              <w:rFonts w:ascii="Arial" w:hAnsi="Arial" w:cs="Arial"/>
              <w:sz w:val="20"/>
              <w:szCs w:val="20"/>
            </w:rPr>
            <w:fldChar w:fldCharType="separate"/>
          </w:r>
          <w:r w:rsidR="005C51A9" w:rsidRPr="005C51A9">
            <w:rPr>
              <w:rFonts w:ascii="Arial" w:hAnsi="Arial" w:cs="Arial"/>
              <w:sz w:val="20"/>
              <w:szCs w:val="20"/>
            </w:rPr>
            <w:t>(Shilling, 2014)</w:t>
          </w:r>
          <w:r w:rsidRPr="004471C9">
            <w:rPr>
              <w:rFonts w:ascii="Arial" w:hAnsi="Arial" w:cs="Arial"/>
              <w:sz w:val="20"/>
              <w:szCs w:val="20"/>
            </w:rPr>
            <w:fldChar w:fldCharType="end"/>
          </w:r>
        </w:sdtContent>
      </w:sdt>
      <w:r w:rsidRPr="004471C9">
        <w:rPr>
          <w:rFonts w:ascii="Arial" w:hAnsi="Arial" w:cs="Arial"/>
          <w:sz w:val="20"/>
          <w:szCs w:val="20"/>
        </w:rPr>
        <w:t>.</w:t>
      </w:r>
    </w:p>
    <w:p w14:paraId="35E62087"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In contrast, the dimension operational excellence does not fit the company because they focus on a product leadership strategy. From my point of view, a company that creates value in this manner should not try to excel in creating the same value at the lowest possible price. Nevertheless, SGS always strives to provide the customer with the most competitive prices. </w:t>
      </w:r>
    </w:p>
    <w:p w14:paraId="35E62088" w14:textId="77777777" w:rsidR="009909FC" w:rsidRPr="004471C9" w:rsidRDefault="009909FC" w:rsidP="009909FC">
      <w:pPr>
        <w:rPr>
          <w:rFonts w:ascii="Arial" w:hAnsi="Arial" w:cs="Arial"/>
          <w:sz w:val="20"/>
          <w:szCs w:val="20"/>
        </w:rPr>
      </w:pPr>
      <w:bookmarkStart w:id="44" w:name="_Toc405966600"/>
      <w:bookmarkStart w:id="45" w:name="_Toc422736362"/>
      <w:bookmarkStart w:id="46" w:name="_Toc423434688"/>
      <w:bookmarkStart w:id="47" w:name="_Toc423516651"/>
      <w:bookmarkStart w:id="48" w:name="_Toc423523878"/>
      <w:bookmarkStart w:id="49" w:name="_Toc423551139"/>
      <w:r w:rsidRPr="004471C9">
        <w:rPr>
          <w:rStyle w:val="Kop3Char"/>
          <w:rFonts w:ascii="Arial" w:hAnsi="Arial" w:cs="Arial"/>
        </w:rPr>
        <w:lastRenderedPageBreak/>
        <w:t>1.</w:t>
      </w:r>
      <w:r w:rsidR="009B3FC4" w:rsidRPr="004471C9">
        <w:rPr>
          <w:rStyle w:val="Kop3Char"/>
          <w:rFonts w:ascii="Arial" w:hAnsi="Arial" w:cs="Arial"/>
        </w:rPr>
        <w:t>2</w:t>
      </w:r>
      <w:r w:rsidRPr="004471C9">
        <w:rPr>
          <w:rStyle w:val="Kop3Char"/>
          <w:rFonts w:ascii="Arial" w:hAnsi="Arial" w:cs="Arial"/>
        </w:rPr>
        <w:t>.1 Conclusion Value Creation</w:t>
      </w:r>
      <w:bookmarkEnd w:id="44"/>
      <w:bookmarkEnd w:id="45"/>
      <w:bookmarkEnd w:id="46"/>
      <w:bookmarkEnd w:id="47"/>
      <w:bookmarkEnd w:id="48"/>
      <w:bookmarkEnd w:id="49"/>
      <w:r w:rsidRPr="004471C9">
        <w:rPr>
          <w:rFonts w:ascii="Arial" w:hAnsi="Arial" w:cs="Arial"/>
          <w:b/>
          <w:color w:val="1F497D" w:themeColor="text2"/>
          <w:sz w:val="20"/>
          <w:szCs w:val="20"/>
        </w:rPr>
        <w:br/>
      </w:r>
      <w:r w:rsidRPr="004471C9">
        <w:rPr>
          <w:rFonts w:ascii="Arial" w:hAnsi="Arial" w:cs="Arial"/>
          <w:sz w:val="20"/>
          <w:szCs w:val="20"/>
        </w:rPr>
        <w:t xml:space="preserve">Customer intimacy and product leaderships are key value creation strategies. According to </w:t>
      </w:r>
      <w:r w:rsidR="003C1330" w:rsidRPr="004471C9">
        <w:rPr>
          <w:rFonts w:ascii="Arial" w:hAnsi="Arial" w:cs="Arial"/>
          <w:sz w:val="20"/>
          <w:szCs w:val="20"/>
        </w:rPr>
        <w:t>the study “best practice ship management”</w:t>
      </w:r>
      <w:r w:rsidRPr="004471C9">
        <w:rPr>
          <w:rFonts w:ascii="Arial" w:hAnsi="Arial" w:cs="Arial"/>
          <w:sz w:val="20"/>
          <w:szCs w:val="20"/>
        </w:rPr>
        <w:t>, however, SGS have to take into consideration that customers nowadays are looking for the cheapest alternatives and, thus, demand competitive prices</w:t>
      </w:r>
      <w:r w:rsidR="003C1330" w:rsidRPr="004471C9">
        <w:rPr>
          <w:rFonts w:ascii="Arial" w:hAnsi="Arial" w:cs="Arial"/>
          <w:sz w:val="20"/>
          <w:szCs w:val="20"/>
        </w:rPr>
        <w:t xml:space="preserve"> </w:t>
      </w:r>
      <w:sdt>
        <w:sdtPr>
          <w:rPr>
            <w:rFonts w:ascii="Arial" w:hAnsi="Arial" w:cs="Arial"/>
            <w:sz w:val="20"/>
            <w:szCs w:val="20"/>
          </w:rPr>
          <w:id w:val="2012954234"/>
          <w:citation/>
        </w:sdtPr>
        <w:sdtEndPr/>
        <w:sdtContent>
          <w:r w:rsidR="003C1330" w:rsidRPr="004471C9">
            <w:rPr>
              <w:rFonts w:ascii="Arial" w:hAnsi="Arial" w:cs="Arial"/>
              <w:sz w:val="20"/>
              <w:szCs w:val="20"/>
            </w:rPr>
            <w:fldChar w:fldCharType="begin"/>
          </w:r>
          <w:r w:rsidR="004471C9" w:rsidRPr="004471C9">
            <w:rPr>
              <w:rFonts w:ascii="Arial" w:hAnsi="Arial" w:cs="Arial"/>
              <w:sz w:val="20"/>
              <w:szCs w:val="20"/>
            </w:rPr>
            <w:instrText xml:space="preserve">CITATION Ger13 \l 1043 </w:instrText>
          </w:r>
          <w:r w:rsidR="003C1330" w:rsidRPr="004471C9">
            <w:rPr>
              <w:rFonts w:ascii="Arial" w:hAnsi="Arial" w:cs="Arial"/>
              <w:sz w:val="20"/>
              <w:szCs w:val="20"/>
            </w:rPr>
            <w:fldChar w:fldCharType="separate"/>
          </w:r>
          <w:r w:rsidR="005C51A9" w:rsidRPr="005C51A9">
            <w:rPr>
              <w:rFonts w:ascii="Arial" w:hAnsi="Arial" w:cs="Arial"/>
              <w:sz w:val="20"/>
              <w:szCs w:val="20"/>
            </w:rPr>
            <w:t>(Germanischer Lloyd &amp; Fraunhofer CML, 2013)</w:t>
          </w:r>
          <w:r w:rsidR="003C1330" w:rsidRPr="004471C9">
            <w:rPr>
              <w:rFonts w:ascii="Arial" w:hAnsi="Arial" w:cs="Arial"/>
              <w:sz w:val="20"/>
              <w:szCs w:val="20"/>
            </w:rPr>
            <w:fldChar w:fldCharType="end"/>
          </w:r>
        </w:sdtContent>
      </w:sdt>
      <w:r w:rsidRPr="004471C9">
        <w:rPr>
          <w:rFonts w:ascii="Arial" w:hAnsi="Arial" w:cs="Arial"/>
          <w:sz w:val="20"/>
          <w:szCs w:val="20"/>
        </w:rPr>
        <w:t xml:space="preserve">. </w:t>
      </w:r>
    </w:p>
    <w:p w14:paraId="35E62089" w14:textId="77777777" w:rsidR="009909FC" w:rsidRPr="004471C9" w:rsidRDefault="009909FC" w:rsidP="009909FC">
      <w:pPr>
        <w:tabs>
          <w:tab w:val="left" w:pos="2338"/>
        </w:tabs>
        <w:rPr>
          <w:rFonts w:ascii="Arial" w:hAnsi="Arial" w:cs="Arial"/>
          <w:sz w:val="20"/>
          <w:szCs w:val="20"/>
        </w:rPr>
      </w:pPr>
      <w:bookmarkStart w:id="50" w:name="_Toc405966603"/>
      <w:r w:rsidRPr="004471C9">
        <w:rPr>
          <w:rStyle w:val="Kop2Char"/>
          <w:rFonts w:ascii="Arial" w:hAnsi="Arial" w:cs="Arial"/>
          <w:lang w:val="en-US"/>
        </w:rPr>
        <w:drawing>
          <wp:anchor distT="0" distB="0" distL="114300" distR="114300" simplePos="0" relativeHeight="251752960" behindDoc="0" locked="0" layoutInCell="1" allowOverlap="1" wp14:anchorId="35E62EEF" wp14:editId="35E62EF0">
            <wp:simplePos x="0" y="0"/>
            <wp:positionH relativeFrom="column">
              <wp:posOffset>3975281</wp:posOffset>
            </wp:positionH>
            <wp:positionV relativeFrom="paragraph">
              <wp:posOffset>15240</wp:posOffset>
            </wp:positionV>
            <wp:extent cx="2520315" cy="2281555"/>
            <wp:effectExtent l="0" t="0" r="0" b="1143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bookmarkStart w:id="51" w:name="_Toc405966601"/>
      <w:bookmarkStart w:id="52" w:name="_Toc422736363"/>
      <w:bookmarkStart w:id="53" w:name="_Toc423551140"/>
      <w:r w:rsidR="006C330C" w:rsidRPr="004471C9">
        <w:rPr>
          <w:rStyle w:val="Kop2Char"/>
          <w:rFonts w:ascii="Arial" w:hAnsi="Arial" w:cs="Arial"/>
        </w:rPr>
        <w:t>1.3</w:t>
      </w:r>
      <w:r w:rsidRPr="004471C9">
        <w:rPr>
          <w:rStyle w:val="Kop2Char"/>
          <w:rFonts w:ascii="Arial" w:hAnsi="Arial" w:cs="Arial"/>
        </w:rPr>
        <w:t xml:space="preserve"> 7S Framework</w:t>
      </w:r>
      <w:bookmarkEnd w:id="51"/>
      <w:bookmarkEnd w:id="52"/>
      <w:bookmarkEnd w:id="53"/>
      <w:r w:rsidRPr="004471C9">
        <w:rPr>
          <w:rFonts w:ascii="Arial" w:hAnsi="Arial" w:cs="Arial"/>
          <w:sz w:val="26"/>
          <w:szCs w:val="26"/>
        </w:rPr>
        <w:tab/>
      </w:r>
      <w:r w:rsidRPr="004471C9">
        <w:rPr>
          <w:rFonts w:ascii="Arial" w:hAnsi="Arial" w:cs="Arial"/>
          <w:sz w:val="20"/>
          <w:szCs w:val="20"/>
        </w:rPr>
        <w:br/>
        <w:t>In order to bring the most important internal aspects together in one overview, the decision has been made to apply the McKinsey’s 7S Framework. This framework is the perfect way to analyse the company’s internal situation by looking at seven key internal elements, which are strategy, structure, systems, shared values, style, staff, and skills (see F</w:t>
      </w:r>
      <w:r w:rsidR="009E0CCB" w:rsidRPr="004471C9">
        <w:rPr>
          <w:rFonts w:ascii="Arial" w:hAnsi="Arial" w:cs="Arial"/>
          <w:sz w:val="20"/>
          <w:szCs w:val="20"/>
        </w:rPr>
        <w:t>igure 3</w:t>
      </w:r>
      <w:r w:rsidRPr="004471C9">
        <w:rPr>
          <w:rFonts w:ascii="Arial" w:hAnsi="Arial" w:cs="Arial"/>
          <w:sz w:val="20"/>
          <w:szCs w:val="20"/>
        </w:rPr>
        <w:t xml:space="preserve">). According to the theory of McKinsey, these seven elements have to be aligned so that they can reinforce each other </w:t>
      </w:r>
      <w:sdt>
        <w:sdtPr>
          <w:rPr>
            <w:rFonts w:ascii="Arial" w:hAnsi="Arial" w:cs="Arial"/>
            <w:sz w:val="20"/>
            <w:szCs w:val="20"/>
          </w:rPr>
          <w:id w:val="-902301564"/>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The14 \l 1033 </w:instrText>
          </w:r>
          <w:r w:rsidRPr="004471C9">
            <w:rPr>
              <w:rFonts w:ascii="Arial" w:hAnsi="Arial" w:cs="Arial"/>
              <w:sz w:val="20"/>
              <w:szCs w:val="20"/>
            </w:rPr>
            <w:fldChar w:fldCharType="separate"/>
          </w:r>
          <w:r w:rsidR="005C51A9" w:rsidRPr="005C51A9">
            <w:rPr>
              <w:rFonts w:ascii="Arial" w:hAnsi="Arial" w:cs="Arial"/>
              <w:sz w:val="20"/>
              <w:szCs w:val="20"/>
            </w:rPr>
            <w:t>(Mindtools, 2014)</w:t>
          </w:r>
          <w:r w:rsidRPr="004471C9">
            <w:rPr>
              <w:rFonts w:ascii="Arial" w:hAnsi="Arial" w:cs="Arial"/>
              <w:sz w:val="20"/>
              <w:szCs w:val="20"/>
            </w:rPr>
            <w:fldChar w:fldCharType="end"/>
          </w:r>
        </w:sdtContent>
      </w:sdt>
      <w:r w:rsidRPr="004471C9">
        <w:rPr>
          <w:rFonts w:ascii="Arial" w:hAnsi="Arial" w:cs="Arial"/>
          <w:sz w:val="20"/>
          <w:szCs w:val="20"/>
        </w:rPr>
        <w:t>.</w:t>
      </w:r>
    </w:p>
    <w:p w14:paraId="35E6208A" w14:textId="77777777" w:rsidR="009909FC" w:rsidRPr="004471C9" w:rsidRDefault="009B3FC4" w:rsidP="009909FC">
      <w:pPr>
        <w:pStyle w:val="Kop3"/>
        <w:rPr>
          <w:rFonts w:ascii="Arial" w:hAnsi="Arial" w:cs="Arial"/>
        </w:rPr>
      </w:pPr>
      <w:bookmarkStart w:id="54" w:name="_Toc405966602"/>
      <w:bookmarkStart w:id="55" w:name="_Toc422736364"/>
      <w:bookmarkStart w:id="56" w:name="_Toc423434690"/>
      <w:bookmarkStart w:id="57" w:name="_Toc423516653"/>
      <w:bookmarkStart w:id="58" w:name="_Toc423523880"/>
      <w:bookmarkStart w:id="59" w:name="_Toc423551141"/>
      <w:r w:rsidRPr="004471C9">
        <w:rPr>
          <w:rFonts w:ascii="Arial" w:hAnsi="Arial" w:cs="Arial"/>
        </w:rPr>
        <w:t>1.3</w:t>
      </w:r>
      <w:r w:rsidR="009909FC" w:rsidRPr="004471C9">
        <w:rPr>
          <w:rFonts w:ascii="Arial" w:hAnsi="Arial" w:cs="Arial"/>
        </w:rPr>
        <w:t>.1 Strategy</w:t>
      </w:r>
      <w:bookmarkEnd w:id="54"/>
      <w:bookmarkEnd w:id="55"/>
      <w:bookmarkEnd w:id="56"/>
      <w:bookmarkEnd w:id="57"/>
      <w:bookmarkEnd w:id="58"/>
      <w:bookmarkEnd w:id="59"/>
    </w:p>
    <w:p w14:paraId="35E6208B" w14:textId="77777777" w:rsidR="009909FC" w:rsidRPr="004471C9" w:rsidRDefault="009909FC" w:rsidP="009909FC">
      <w:pPr>
        <w:tabs>
          <w:tab w:val="left" w:pos="2338"/>
        </w:tabs>
        <w:rPr>
          <w:rFonts w:ascii="Arial" w:hAnsi="Arial" w:cs="Arial"/>
          <w:sz w:val="20"/>
          <w:szCs w:val="20"/>
        </w:rPr>
      </w:pPr>
      <w:r w:rsidRPr="004471C9">
        <w:rPr>
          <w:rStyle w:val="Kop2Char"/>
          <w:rFonts w:ascii="Arial" w:hAnsi="Arial" w:cs="Arial"/>
          <w:sz w:val="20"/>
          <w:szCs w:val="20"/>
          <w:lang w:val="en-US"/>
        </w:rPr>
        <mc:AlternateContent>
          <mc:Choice Requires="wps">
            <w:drawing>
              <wp:anchor distT="0" distB="0" distL="114300" distR="114300" simplePos="0" relativeHeight="251753984" behindDoc="1" locked="0" layoutInCell="1" allowOverlap="1" wp14:anchorId="35E62EF1" wp14:editId="35E62EF2">
                <wp:simplePos x="0" y="0"/>
                <wp:positionH relativeFrom="page">
                  <wp:align>right</wp:align>
                </wp:positionH>
                <wp:positionV relativeFrom="paragraph">
                  <wp:posOffset>318762</wp:posOffset>
                </wp:positionV>
                <wp:extent cx="1246909" cy="249382"/>
                <wp:effectExtent l="0" t="0" r="0" b="0"/>
                <wp:wrapNone/>
                <wp:docPr id="21" name="Text Box 5"/>
                <wp:cNvGraphicFramePr/>
                <a:graphic xmlns:a="http://schemas.openxmlformats.org/drawingml/2006/main">
                  <a:graphicData uri="http://schemas.microsoft.com/office/word/2010/wordprocessingShape">
                    <wps:wsp>
                      <wps:cNvSpPr txBox="1"/>
                      <wps:spPr>
                        <a:xfrm>
                          <a:off x="0" y="0"/>
                          <a:ext cx="1246909"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8E" w14:textId="77777777" w:rsidR="003374E3" w:rsidRPr="00432CBA" w:rsidRDefault="003374E3" w:rsidP="009909FC">
                            <w:pPr>
                              <w:pStyle w:val="Normaalweb"/>
                              <w:spacing w:after="200" w:line="276" w:lineRule="auto"/>
                              <w:rPr>
                                <w:rFonts w:asciiTheme="minorHAnsi" w:hAnsiTheme="minorHAnsi"/>
                                <w:sz w:val="18"/>
                                <w:szCs w:val="18"/>
                              </w:rPr>
                            </w:pPr>
                            <w:r w:rsidRPr="00432CBA">
                              <w:rPr>
                                <w:rFonts w:asciiTheme="minorHAnsi" w:eastAsia="Calibri" w:hAnsiTheme="minorHAnsi"/>
                                <w:b/>
                                <w:bCs/>
                                <w:color w:val="4F81BD"/>
                                <w:sz w:val="18"/>
                                <w:szCs w:val="18"/>
                              </w:rPr>
                              <w:t>(F</w:t>
                            </w:r>
                            <w:r>
                              <w:rPr>
                                <w:rFonts w:asciiTheme="minorHAnsi" w:eastAsia="Calibri" w:hAnsiTheme="minorHAnsi"/>
                                <w:b/>
                                <w:bCs/>
                                <w:color w:val="4F81BD"/>
                                <w:sz w:val="18"/>
                                <w:szCs w:val="18"/>
                              </w:rPr>
                              <w:t>igure 3: 7S model)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EF1" id="_x0000_s1067" type="#_x0000_t202" style="position:absolute;margin-left:47pt;margin-top:25.1pt;width:98.2pt;height:19.65pt;z-index:-2515624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" fillcolor="white [3201]" stroked="f" strokeweight=".5pt">
                <v:textbox>
                  <w:txbxContent>
                    <w:p w14:paraId="35E62F8E" w14:textId="77777777" w:rsidR="003374E3" w:rsidRPr="00432CBA" w:rsidRDefault="003374E3" w:rsidP="009909FC">
                      <w:pPr>
                        <w:pStyle w:val="Normaalweb"/>
                        <w:spacing w:after="200" w:line="276" w:lineRule="auto"/>
                        <w:rPr>
                          <w:rFonts w:asciiTheme="minorHAnsi" w:hAnsiTheme="minorHAnsi"/>
                          <w:sz w:val="18"/>
                          <w:szCs w:val="18"/>
                        </w:rPr>
                      </w:pPr>
                      <w:r w:rsidRPr="00432CBA">
                        <w:rPr>
                          <w:rFonts w:asciiTheme="minorHAnsi" w:eastAsia="Calibri" w:hAnsiTheme="minorHAnsi"/>
                          <w:b/>
                          <w:bCs/>
                          <w:color w:val="4F81BD"/>
                          <w:sz w:val="18"/>
                          <w:szCs w:val="18"/>
                        </w:rPr>
                        <w:t>(F</w:t>
                      </w:r>
                      <w:r>
                        <w:rPr>
                          <w:rFonts w:asciiTheme="minorHAnsi" w:eastAsia="Calibri" w:hAnsiTheme="minorHAnsi"/>
                          <w:b/>
                          <w:bCs/>
                          <w:color w:val="4F81BD"/>
                          <w:sz w:val="18"/>
                          <w:szCs w:val="18"/>
                        </w:rPr>
                        <w:t>igure 3: 7S model)</w:t>
                      </w:r>
                    </w:p>
                  </w:txbxContent>
                </v:textbox>
                <w10:wrap anchorx="page"/>
              </v:shape>
            </w:pict>
          </mc:Fallback>
        </mc:AlternateContent>
      </w:r>
      <w:r w:rsidRPr="004471C9">
        <w:rPr>
          <w:rFonts w:ascii="Arial" w:hAnsi="Arial" w:cs="Arial"/>
          <w:sz w:val="20"/>
          <w:szCs w:val="20"/>
        </w:rPr>
        <w:t xml:space="preserve">The strategy is a plan of action that enables to achieve the long-term objectives. This chapter outlines the company’s various corporate strategies. </w:t>
      </w:r>
    </w:p>
    <w:p w14:paraId="35E6208C" w14:textId="77777777" w:rsidR="009909FC" w:rsidRPr="004471C9" w:rsidRDefault="009909FC" w:rsidP="009909FC">
      <w:pPr>
        <w:tabs>
          <w:tab w:val="left" w:pos="2338"/>
        </w:tabs>
        <w:rPr>
          <w:rFonts w:ascii="Arial" w:hAnsi="Arial" w:cs="Arial"/>
          <w:sz w:val="20"/>
          <w:szCs w:val="20"/>
        </w:rPr>
      </w:pPr>
      <w:r w:rsidRPr="004471C9">
        <w:rPr>
          <w:rFonts w:ascii="Arial" w:hAnsi="Arial" w:cs="Arial"/>
          <w:sz w:val="20"/>
          <w:szCs w:val="20"/>
        </w:rPr>
        <w:t xml:space="preserve">The chosen strategy in the long-term for SGS is an international expansion strategy. This (risky) marketing expansion strategy, according to the theory of Ansoff, is called market development. The growth strategy, market development, is designed to discover new potential geographical markets that could be entered with existing products or services </w:t>
      </w:r>
      <w:sdt>
        <w:sdtPr>
          <w:rPr>
            <w:rFonts w:ascii="Arial" w:hAnsi="Arial" w:cs="Arial"/>
            <w:sz w:val="20"/>
            <w:szCs w:val="20"/>
          </w:rPr>
          <w:id w:val="-1017007199"/>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Edw142 \l 1033 </w:instrText>
          </w:r>
          <w:r w:rsidRPr="004471C9">
            <w:rPr>
              <w:rFonts w:ascii="Arial" w:hAnsi="Arial" w:cs="Arial"/>
              <w:sz w:val="20"/>
              <w:szCs w:val="20"/>
            </w:rPr>
            <w:fldChar w:fldCharType="separate"/>
          </w:r>
          <w:r w:rsidR="005C51A9" w:rsidRPr="005C51A9">
            <w:rPr>
              <w:rFonts w:ascii="Arial" w:hAnsi="Arial" w:cs="Arial"/>
              <w:sz w:val="20"/>
              <w:szCs w:val="20"/>
            </w:rPr>
            <w:t>(Riley, 2012)</w:t>
          </w:r>
          <w:r w:rsidRPr="004471C9">
            <w:rPr>
              <w:rFonts w:ascii="Arial" w:hAnsi="Arial" w:cs="Arial"/>
              <w:sz w:val="20"/>
              <w:szCs w:val="20"/>
            </w:rPr>
            <w:fldChar w:fldCharType="end"/>
          </w:r>
        </w:sdtContent>
      </w:sdt>
      <w:r w:rsidRPr="004471C9">
        <w:rPr>
          <w:rFonts w:ascii="Arial" w:hAnsi="Arial" w:cs="Arial"/>
          <w:sz w:val="20"/>
          <w:szCs w:val="20"/>
        </w:rPr>
        <w:t xml:space="preserve">. </w:t>
      </w:r>
    </w:p>
    <w:p w14:paraId="35E6208D" w14:textId="77777777" w:rsidR="009909FC" w:rsidRPr="004471C9" w:rsidRDefault="009909FC" w:rsidP="009909FC">
      <w:pPr>
        <w:tabs>
          <w:tab w:val="left" w:pos="2338"/>
        </w:tabs>
        <w:rPr>
          <w:rFonts w:ascii="Arial" w:hAnsi="Arial" w:cs="Arial"/>
          <w:sz w:val="20"/>
          <w:szCs w:val="20"/>
        </w:rPr>
      </w:pPr>
      <w:r w:rsidRPr="004471C9">
        <w:rPr>
          <w:rFonts w:ascii="Arial" w:hAnsi="Arial" w:cs="Arial"/>
          <w:sz w:val="20"/>
          <w:szCs w:val="20"/>
        </w:rPr>
        <w:t>This is precisely what the company is doing, as they are continuously exploring and investing in new global locations to serve their clients with their existing underwater services portfolio. Recently, new branches have opened across Europe and Central America. In the Curacao division, they have been expanding their locations in Trinidad and Panama over the past two years. Now, with this plan, the first steps are made to expand the operations</w:t>
      </w:r>
      <w:r w:rsidR="0047504D" w:rsidRPr="004471C9">
        <w:rPr>
          <w:rFonts w:ascii="Arial" w:hAnsi="Arial" w:cs="Arial"/>
          <w:sz w:val="20"/>
          <w:szCs w:val="20"/>
        </w:rPr>
        <w:t xml:space="preserve"> into Venezuela, South America.</w:t>
      </w:r>
    </w:p>
    <w:p w14:paraId="35E6208E" w14:textId="77777777" w:rsidR="009909FC" w:rsidRPr="004471C9" w:rsidRDefault="009909FC" w:rsidP="009909FC">
      <w:pPr>
        <w:tabs>
          <w:tab w:val="left" w:pos="2338"/>
        </w:tabs>
        <w:rPr>
          <w:rFonts w:ascii="Arial" w:hAnsi="Arial" w:cs="Arial"/>
          <w:sz w:val="20"/>
          <w:szCs w:val="20"/>
        </w:rPr>
      </w:pPr>
      <w:r w:rsidRPr="004471C9">
        <w:rPr>
          <w:rFonts w:ascii="Arial" w:hAnsi="Arial" w:cs="Arial"/>
          <w:sz w:val="20"/>
          <w:szCs w:val="20"/>
        </w:rPr>
        <w:t xml:space="preserve">Since SGS is operating with multiple branches across the world, it is vital to determine what branding strategy should be implemented. In terms of global branding strategies, the following three forms can be distinguished: Global brand strategy, pan-regional branding strategy, and private branding strategy </w:t>
      </w:r>
      <w:sdt>
        <w:sdtPr>
          <w:rPr>
            <w:rFonts w:ascii="Arial" w:hAnsi="Arial" w:cs="Arial"/>
            <w:sz w:val="20"/>
            <w:szCs w:val="20"/>
          </w:rPr>
          <w:id w:val="-420019993"/>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Gil11 \l 1033 </w:instrText>
          </w:r>
          <w:r w:rsidRPr="004471C9">
            <w:rPr>
              <w:rFonts w:ascii="Arial" w:hAnsi="Arial" w:cs="Arial"/>
              <w:sz w:val="20"/>
              <w:szCs w:val="20"/>
            </w:rPr>
            <w:fldChar w:fldCharType="separate"/>
          </w:r>
          <w:r w:rsidR="005C51A9" w:rsidRPr="005C51A9">
            <w:rPr>
              <w:rFonts w:ascii="Arial" w:hAnsi="Arial" w:cs="Arial"/>
              <w:sz w:val="20"/>
              <w:szCs w:val="20"/>
            </w:rPr>
            <w:t>(Hennesy, 2011)</w:t>
          </w:r>
          <w:r w:rsidRPr="004471C9">
            <w:rPr>
              <w:rFonts w:ascii="Arial" w:hAnsi="Arial" w:cs="Arial"/>
              <w:sz w:val="20"/>
              <w:szCs w:val="20"/>
            </w:rPr>
            <w:fldChar w:fldCharType="end"/>
          </w:r>
        </w:sdtContent>
      </w:sdt>
      <w:r w:rsidRPr="004471C9">
        <w:rPr>
          <w:rFonts w:ascii="Arial" w:hAnsi="Arial" w:cs="Arial"/>
          <w:sz w:val="20"/>
          <w:szCs w:val="20"/>
        </w:rPr>
        <w:t xml:space="preserve">. Furthermore, SGS implemented a global branding strategy for all locations. As a result, in every local division the brand’s positioning, image, and personality remains the same. </w:t>
      </w:r>
    </w:p>
    <w:p w14:paraId="35E6208F" w14:textId="77777777" w:rsidR="00AC7E71" w:rsidRPr="004471C9" w:rsidRDefault="009909FC" w:rsidP="009909FC">
      <w:pPr>
        <w:tabs>
          <w:tab w:val="left" w:pos="2338"/>
        </w:tabs>
        <w:rPr>
          <w:rFonts w:ascii="Arial" w:hAnsi="Arial" w:cs="Arial"/>
          <w:sz w:val="20"/>
          <w:szCs w:val="20"/>
        </w:rPr>
      </w:pPr>
      <w:r w:rsidRPr="004471C9">
        <w:rPr>
          <w:rFonts w:ascii="Arial" w:hAnsi="Arial" w:cs="Arial"/>
          <w:sz w:val="20"/>
          <w:szCs w:val="20"/>
        </w:rPr>
        <w:lastRenderedPageBreak/>
        <w:t>As mentioned in the previous chapter, SGS branding strategy focusses on a combination of customer intimacy and product leadership. The benefits that derive from a global branding strategy is that they are able to create global brand recognition among the target group. The drawback</w:t>
      </w:r>
      <w:r w:rsidRPr="004471C9" w:rsidDel="007C090F">
        <w:rPr>
          <w:rFonts w:ascii="Arial" w:hAnsi="Arial" w:cs="Arial"/>
          <w:sz w:val="20"/>
          <w:szCs w:val="20"/>
        </w:rPr>
        <w:t xml:space="preserve"> </w:t>
      </w:r>
      <w:r w:rsidRPr="004471C9">
        <w:rPr>
          <w:rFonts w:ascii="Arial" w:hAnsi="Arial" w:cs="Arial"/>
          <w:sz w:val="20"/>
          <w:szCs w:val="20"/>
        </w:rPr>
        <w:t xml:space="preserve">of this corporate branding strategy is that they were forced to change their company name Miami Diver International into Subsea Global Solutions. </w:t>
      </w:r>
      <w:r w:rsidRPr="004471C9">
        <w:rPr>
          <w:rFonts w:ascii="Arial" w:hAnsi="Arial" w:cs="Arial"/>
          <w:sz w:val="20"/>
          <w:szCs w:val="20"/>
        </w:rPr>
        <w:br/>
      </w:r>
      <w:r w:rsidRPr="004471C9">
        <w:rPr>
          <w:rStyle w:val="Kop3Char"/>
          <w:rFonts w:ascii="Arial" w:hAnsi="Arial" w:cs="Arial"/>
          <w:sz w:val="20"/>
          <w:szCs w:val="20"/>
        </w:rPr>
        <w:br/>
      </w:r>
      <w:r w:rsidR="009B3FC4" w:rsidRPr="004471C9">
        <w:rPr>
          <w:rStyle w:val="Kop3Char"/>
          <w:rFonts w:ascii="Arial" w:hAnsi="Arial" w:cs="Arial"/>
        </w:rPr>
        <w:t>1.3</w:t>
      </w:r>
      <w:r w:rsidRPr="004471C9">
        <w:rPr>
          <w:rStyle w:val="Kop3Char"/>
          <w:rFonts w:ascii="Arial" w:hAnsi="Arial" w:cs="Arial"/>
        </w:rPr>
        <w:t>.2 Structure</w:t>
      </w:r>
      <w:r w:rsidRPr="004471C9">
        <w:rPr>
          <w:rFonts w:ascii="Arial" w:hAnsi="Arial" w:cs="Arial"/>
          <w:sz w:val="20"/>
          <w:szCs w:val="20"/>
        </w:rPr>
        <w:br/>
        <w:t>This part relates to how the organization is structured and everyone’s responsibility. In F</w:t>
      </w:r>
      <w:r w:rsidR="009E0CCB" w:rsidRPr="004471C9">
        <w:rPr>
          <w:rFonts w:ascii="Arial" w:hAnsi="Arial" w:cs="Arial"/>
          <w:sz w:val="20"/>
          <w:szCs w:val="20"/>
        </w:rPr>
        <w:t>igure 4</w:t>
      </w:r>
      <w:r w:rsidRPr="004471C9">
        <w:rPr>
          <w:rFonts w:ascii="Arial" w:hAnsi="Arial" w:cs="Arial"/>
          <w:sz w:val="20"/>
          <w:szCs w:val="20"/>
        </w:rPr>
        <w:t>, I present an overview of the organization flow chart.</w:t>
      </w:r>
    </w:p>
    <w:p w14:paraId="35E62090" w14:textId="77777777" w:rsidR="009909FC" w:rsidRPr="004471C9" w:rsidRDefault="00AC7E71" w:rsidP="00AC7E71">
      <w:pPr>
        <w:rPr>
          <w:rFonts w:ascii="Arial" w:hAnsi="Arial" w:cs="Arial"/>
          <w:sz w:val="20"/>
          <w:szCs w:val="20"/>
        </w:rPr>
      </w:pPr>
      <w:r w:rsidRPr="004471C9">
        <w:rPr>
          <w:rFonts w:ascii="Arial" w:hAnsi="Arial" w:cs="Arial"/>
          <w:sz w:val="20"/>
          <w:szCs w:val="20"/>
        </w:rPr>
        <w:br w:type="page"/>
      </w:r>
    </w:p>
    <w:p w14:paraId="35E62091" w14:textId="77777777" w:rsidR="009909FC" w:rsidRPr="004471C9" w:rsidRDefault="009909FC" w:rsidP="009909FC">
      <w:pPr>
        <w:tabs>
          <w:tab w:val="left" w:pos="2338"/>
        </w:tabs>
        <w:rPr>
          <w:rFonts w:ascii="Arial" w:hAnsi="Arial" w:cs="Arial"/>
          <w:sz w:val="20"/>
          <w:szCs w:val="20"/>
        </w:rPr>
      </w:pPr>
      <w:r w:rsidRPr="004471C9">
        <w:rPr>
          <w:rFonts w:ascii="Arial" w:hAnsi="Arial" w:cs="Arial"/>
          <w:sz w:val="20"/>
          <w:szCs w:val="20"/>
          <w:lang w:val="en-US"/>
        </w:rPr>
        <w:lastRenderedPageBreak/>
        <w:drawing>
          <wp:anchor distT="0" distB="0" distL="114300" distR="114300" simplePos="0" relativeHeight="251756032" behindDoc="1" locked="0" layoutInCell="1" allowOverlap="1" wp14:anchorId="35E62EF3" wp14:editId="35E62EF4">
            <wp:simplePos x="0" y="0"/>
            <wp:positionH relativeFrom="margin">
              <wp:posOffset>95534</wp:posOffset>
            </wp:positionH>
            <wp:positionV relativeFrom="paragraph">
              <wp:posOffset>95534</wp:posOffset>
            </wp:positionV>
            <wp:extent cx="5540991" cy="3087370"/>
            <wp:effectExtent l="0" t="57150" r="50165" b="0"/>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35E62092" w14:textId="77777777" w:rsidR="009909FC" w:rsidRPr="004471C9" w:rsidRDefault="009909FC" w:rsidP="009909FC">
      <w:pPr>
        <w:tabs>
          <w:tab w:val="left" w:pos="2338"/>
        </w:tabs>
        <w:rPr>
          <w:rFonts w:ascii="Arial" w:hAnsi="Arial" w:cs="Arial"/>
          <w:sz w:val="20"/>
          <w:szCs w:val="20"/>
        </w:rPr>
      </w:pPr>
    </w:p>
    <w:p w14:paraId="35E62093" w14:textId="77777777" w:rsidR="009909FC" w:rsidRPr="004471C9" w:rsidRDefault="009909FC" w:rsidP="009909FC">
      <w:pPr>
        <w:tabs>
          <w:tab w:val="left" w:pos="2338"/>
        </w:tabs>
        <w:rPr>
          <w:rFonts w:ascii="Arial" w:eastAsiaTheme="majorEastAsia" w:hAnsi="Arial" w:cs="Arial"/>
          <w:b/>
          <w:bCs/>
          <w:color w:val="4F81BD" w:themeColor="accent1"/>
          <w:sz w:val="20"/>
          <w:szCs w:val="20"/>
        </w:rPr>
      </w:pPr>
      <w:r w:rsidRPr="004471C9">
        <w:rPr>
          <w:rFonts w:ascii="Arial" w:hAnsi="Arial" w:cs="Arial"/>
          <w:sz w:val="20"/>
          <w:szCs w:val="20"/>
          <w:lang w:val="en-US"/>
        </w:rPr>
        <mc:AlternateContent>
          <mc:Choice Requires="wps">
            <w:drawing>
              <wp:anchor distT="0" distB="0" distL="114300" distR="114300" simplePos="0" relativeHeight="251755008" behindDoc="0" locked="0" layoutInCell="1" allowOverlap="1" wp14:anchorId="35E62EF5" wp14:editId="35E62EF6">
                <wp:simplePos x="0" y="0"/>
                <wp:positionH relativeFrom="margin">
                  <wp:posOffset>3986662</wp:posOffset>
                </wp:positionH>
                <wp:positionV relativeFrom="paragraph">
                  <wp:posOffset>131453</wp:posOffset>
                </wp:positionV>
                <wp:extent cx="2028190" cy="276225"/>
                <wp:effectExtent l="0" t="0" r="0" b="9525"/>
                <wp:wrapNone/>
                <wp:docPr id="33" name="Text Box 5"/>
                <wp:cNvGraphicFramePr/>
                <a:graphic xmlns:a="http://schemas.openxmlformats.org/drawingml/2006/main">
                  <a:graphicData uri="http://schemas.microsoft.com/office/word/2010/wordprocessingShape">
                    <wps:wsp>
                      <wps:cNvSpPr txBox="1"/>
                      <wps:spPr>
                        <a:xfrm>
                          <a:off x="0" y="0"/>
                          <a:ext cx="202819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8F" w14:textId="77777777" w:rsidR="003374E3" w:rsidRPr="00432CBA" w:rsidRDefault="003374E3" w:rsidP="009909FC">
                            <w:pPr>
                              <w:pStyle w:val="Normaalweb"/>
                              <w:spacing w:after="200" w:line="276" w:lineRule="auto"/>
                              <w:rPr>
                                <w:rFonts w:asciiTheme="minorHAnsi" w:hAnsiTheme="minorHAnsi"/>
                                <w:sz w:val="18"/>
                                <w:szCs w:val="18"/>
                              </w:rPr>
                            </w:pPr>
                            <w:r w:rsidRPr="00432CBA">
                              <w:rPr>
                                <w:rFonts w:asciiTheme="minorHAnsi" w:eastAsia="Calibri" w:hAnsiTheme="minorHAnsi"/>
                                <w:b/>
                                <w:bCs/>
                                <w:color w:val="4F81BD"/>
                                <w:sz w:val="18"/>
                                <w:szCs w:val="18"/>
                              </w:rPr>
                              <w:t>(F</w:t>
                            </w:r>
                            <w:r>
                              <w:rPr>
                                <w:rFonts w:asciiTheme="minorHAnsi" w:eastAsia="Calibri" w:hAnsiTheme="minorHAnsi"/>
                                <w:b/>
                                <w:bCs/>
                                <w:color w:val="4F81BD"/>
                                <w:sz w:val="18"/>
                                <w:szCs w:val="18"/>
                              </w:rPr>
                              <w:t>igure 4: Organizational chart)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62EF5" id="_x0000_s1068" type="#_x0000_t202" style="position:absolute;margin-left:313.9pt;margin-top:10.35pt;width:159.7pt;height:21.75pt;z-index:251755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" fillcolor="white [3201]" stroked="f" strokeweight=".5pt">
                <v:textbox>
                  <w:txbxContent>
                    <w:p w14:paraId="35E62F8F" w14:textId="77777777" w:rsidR="003374E3" w:rsidRPr="00432CBA" w:rsidRDefault="003374E3" w:rsidP="009909FC">
                      <w:pPr>
                        <w:pStyle w:val="Normaalweb"/>
                        <w:spacing w:after="200" w:line="276" w:lineRule="auto"/>
                        <w:rPr>
                          <w:rFonts w:asciiTheme="minorHAnsi" w:hAnsiTheme="minorHAnsi"/>
                          <w:sz w:val="18"/>
                          <w:szCs w:val="18"/>
                        </w:rPr>
                      </w:pPr>
                      <w:r w:rsidRPr="00432CBA">
                        <w:rPr>
                          <w:rFonts w:asciiTheme="minorHAnsi" w:eastAsia="Calibri" w:hAnsiTheme="minorHAnsi"/>
                          <w:b/>
                          <w:bCs/>
                          <w:color w:val="4F81BD"/>
                          <w:sz w:val="18"/>
                          <w:szCs w:val="18"/>
                        </w:rPr>
                        <w:t>(F</w:t>
                      </w:r>
                      <w:r>
                        <w:rPr>
                          <w:rFonts w:asciiTheme="minorHAnsi" w:eastAsia="Calibri" w:hAnsiTheme="minorHAnsi"/>
                          <w:b/>
                          <w:bCs/>
                          <w:color w:val="4F81BD"/>
                          <w:sz w:val="18"/>
                          <w:szCs w:val="18"/>
                        </w:rPr>
                        <w:t>igure 4: Organizational chart)</w:t>
                      </w:r>
                    </w:p>
                  </w:txbxContent>
                </v:textbox>
                <w10:wrap anchorx="margin"/>
              </v:shape>
            </w:pict>
          </mc:Fallback>
        </mc:AlternateContent>
      </w:r>
      <w:r w:rsidRPr="004471C9">
        <w:rPr>
          <w:rFonts w:ascii="Arial" w:hAnsi="Arial" w:cs="Arial"/>
          <w:sz w:val="20"/>
          <w:szCs w:val="20"/>
        </w:rPr>
        <w:br/>
      </w:r>
      <w:r w:rsidRPr="004471C9">
        <w:rPr>
          <w:rFonts w:ascii="Arial" w:hAnsi="Arial" w:cs="Arial"/>
          <w:sz w:val="20"/>
          <w:szCs w:val="20"/>
        </w:rPr>
        <w:br/>
      </w:r>
    </w:p>
    <w:p w14:paraId="35E62094" w14:textId="77777777" w:rsidR="009909FC" w:rsidRPr="004471C9" w:rsidRDefault="009909FC" w:rsidP="009909FC">
      <w:pPr>
        <w:rPr>
          <w:rFonts w:ascii="Arial" w:hAnsi="Arial" w:cs="Arial"/>
          <w:sz w:val="20"/>
          <w:szCs w:val="20"/>
        </w:rPr>
      </w:pPr>
    </w:p>
    <w:p w14:paraId="35E62095" w14:textId="77777777" w:rsidR="009909FC" w:rsidRPr="004471C9" w:rsidRDefault="009909FC" w:rsidP="009909FC">
      <w:pPr>
        <w:rPr>
          <w:rFonts w:ascii="Arial" w:hAnsi="Arial" w:cs="Arial"/>
          <w:sz w:val="20"/>
          <w:szCs w:val="20"/>
        </w:rPr>
      </w:pPr>
    </w:p>
    <w:p w14:paraId="35E62096" w14:textId="77777777" w:rsidR="009909FC" w:rsidRPr="004471C9" w:rsidRDefault="009909FC" w:rsidP="009909FC">
      <w:pPr>
        <w:tabs>
          <w:tab w:val="left" w:pos="2338"/>
        </w:tabs>
        <w:rPr>
          <w:rFonts w:ascii="Arial" w:hAnsi="Arial" w:cs="Arial"/>
          <w:sz w:val="20"/>
          <w:szCs w:val="20"/>
        </w:rPr>
      </w:pPr>
    </w:p>
    <w:p w14:paraId="35E62097" w14:textId="77777777" w:rsidR="009909FC" w:rsidRPr="004471C9" w:rsidRDefault="009909FC" w:rsidP="009909FC">
      <w:pPr>
        <w:tabs>
          <w:tab w:val="left" w:pos="2338"/>
        </w:tabs>
        <w:rPr>
          <w:rFonts w:ascii="Arial" w:hAnsi="Arial" w:cs="Arial"/>
          <w:sz w:val="20"/>
          <w:szCs w:val="20"/>
        </w:rPr>
      </w:pPr>
    </w:p>
    <w:p w14:paraId="35E62098" w14:textId="77777777" w:rsidR="009909FC" w:rsidRPr="004471C9" w:rsidRDefault="009909FC" w:rsidP="009909FC">
      <w:pPr>
        <w:tabs>
          <w:tab w:val="left" w:pos="2338"/>
        </w:tabs>
        <w:rPr>
          <w:rFonts w:ascii="Arial" w:hAnsi="Arial" w:cs="Arial"/>
          <w:sz w:val="20"/>
          <w:szCs w:val="20"/>
        </w:rPr>
      </w:pPr>
    </w:p>
    <w:p w14:paraId="35E62099" w14:textId="77777777" w:rsidR="009909FC" w:rsidRPr="004471C9" w:rsidRDefault="009909FC" w:rsidP="009909FC">
      <w:pPr>
        <w:tabs>
          <w:tab w:val="left" w:pos="2338"/>
        </w:tabs>
        <w:rPr>
          <w:rFonts w:ascii="Arial" w:hAnsi="Arial" w:cs="Arial"/>
          <w:sz w:val="20"/>
          <w:szCs w:val="20"/>
        </w:rPr>
      </w:pPr>
    </w:p>
    <w:p w14:paraId="35E6209A"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As is indicated in Figure </w:t>
      </w:r>
      <w:r w:rsidR="009E0CCB" w:rsidRPr="004471C9">
        <w:rPr>
          <w:rFonts w:ascii="Arial" w:hAnsi="Arial" w:cs="Arial"/>
          <w:sz w:val="20"/>
          <w:szCs w:val="20"/>
        </w:rPr>
        <w:t>4</w:t>
      </w:r>
      <w:r w:rsidRPr="004471C9">
        <w:rPr>
          <w:rFonts w:ascii="Arial" w:hAnsi="Arial" w:cs="Arial"/>
          <w:sz w:val="20"/>
          <w:szCs w:val="20"/>
        </w:rPr>
        <w:t xml:space="preserve">, the organization is divided into office and field staff. From the Curacao division, they are working with an international diverse team of approximately thirty employees of which eight work in the office and the rest operates in the field. Formally, three levels of hierarchy can be distinguished. Tim Duncan, the managing director, has the final responsibility for all the company’s activities. All of his actions are supported by the operations manager, Wouter Sanders, who is responsible for the day-to-day running of the entire organisation.  </w:t>
      </w:r>
      <w:r w:rsidRPr="004471C9">
        <w:rPr>
          <w:rFonts w:ascii="Arial" w:hAnsi="Arial" w:cs="Arial"/>
          <w:sz w:val="20"/>
          <w:szCs w:val="20"/>
        </w:rPr>
        <w:br/>
      </w:r>
      <w:r w:rsidRPr="004471C9">
        <w:rPr>
          <w:rFonts w:ascii="Arial" w:hAnsi="Arial" w:cs="Arial"/>
          <w:sz w:val="20"/>
          <w:szCs w:val="20"/>
        </w:rPr>
        <w:br/>
        <w:t xml:space="preserve">The department operations is responsible for creating quotes, reporting, planning, and running the diving operations. The company has two fixed employees working in this department who are each responsible for a region. One is responsible for the operations in Aruba, Bonaire, Curacao, and Trinidad, while the other is taking care of all the operations in Panama. </w:t>
      </w:r>
      <w:r w:rsidRPr="004471C9">
        <w:rPr>
          <w:rFonts w:ascii="Arial" w:hAnsi="Arial" w:cs="Arial"/>
          <w:sz w:val="20"/>
          <w:szCs w:val="20"/>
        </w:rPr>
        <w:br/>
      </w:r>
      <w:r w:rsidRPr="004471C9">
        <w:rPr>
          <w:rFonts w:ascii="Arial" w:hAnsi="Arial" w:cs="Arial"/>
          <w:sz w:val="20"/>
          <w:szCs w:val="20"/>
        </w:rPr>
        <w:br/>
        <w:t xml:space="preserve">The finance department’s main duty is the financial administration of all incoming and outgoing cash flows. The tasks of this department includes payment of invoices, sent and follow-up invoices, payment of employees, finalize reports, and monitoring future financial plans. </w:t>
      </w:r>
      <w:r w:rsidRPr="004471C9">
        <w:rPr>
          <w:rFonts w:ascii="Arial" w:hAnsi="Arial" w:cs="Arial"/>
          <w:sz w:val="20"/>
          <w:szCs w:val="20"/>
        </w:rPr>
        <w:br/>
      </w:r>
      <w:r w:rsidRPr="004471C9">
        <w:rPr>
          <w:rFonts w:ascii="Arial" w:hAnsi="Arial" w:cs="Arial"/>
          <w:sz w:val="20"/>
          <w:szCs w:val="20"/>
        </w:rPr>
        <w:br/>
        <w:t xml:space="preserve">The marketing and sales department is continuously searching for new potential clients in their different trading areas. As previously discussed, the most essential form of client acquisition is direct marketing; potential clients are contacted daily. Furthermore, it is imperative for this </w:t>
      </w:r>
      <w:r w:rsidRPr="004471C9">
        <w:rPr>
          <w:rFonts w:ascii="Arial" w:hAnsi="Arial" w:cs="Arial"/>
          <w:sz w:val="20"/>
          <w:szCs w:val="20"/>
        </w:rPr>
        <w:lastRenderedPageBreak/>
        <w:t>department to keep updating the client database and keep looking for efficient ways to communicate with the (potential) clients.</w:t>
      </w:r>
    </w:p>
    <w:p w14:paraId="35E6209B" w14:textId="77777777" w:rsidR="009909FC" w:rsidRPr="004471C9" w:rsidRDefault="009909FC" w:rsidP="009909FC">
      <w:pPr>
        <w:rPr>
          <w:rFonts w:ascii="Arial" w:hAnsi="Arial" w:cs="Arial"/>
          <w:sz w:val="20"/>
          <w:szCs w:val="20"/>
        </w:rPr>
      </w:pPr>
      <w:r w:rsidRPr="004471C9">
        <w:rPr>
          <w:rFonts w:ascii="Arial" w:hAnsi="Arial" w:cs="Arial"/>
          <w:sz w:val="20"/>
          <w:szCs w:val="20"/>
        </w:rPr>
        <w:t>The largest department within the organisation is the commercial divers. In total, there are fifteen divers who perform the underwater operations. In the Curacao division, SGS has seven divers and one supervisor. The diving supervisor is the most experienced team member and is responsible for the diving operation’s safety and communication with both the office and client. In the Trinidad and Panamanian division, SGS has three local divers and one diving supervisor.</w:t>
      </w:r>
    </w:p>
    <w:p w14:paraId="35E6209C"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Moreover, the maintenance department is responsible for keeping all diving and working equipment in the warehouse in good condition and ready to use. Finally, SGS’ captains are in charge of the workboats, and they navigate the divers to the locations where the divers can attend to the vessels. </w:t>
      </w:r>
      <w:r w:rsidRPr="004471C9">
        <w:rPr>
          <w:rStyle w:val="Kop3Char"/>
          <w:rFonts w:ascii="Arial" w:hAnsi="Arial" w:cs="Arial"/>
          <w:sz w:val="20"/>
          <w:szCs w:val="20"/>
        </w:rPr>
        <w:br/>
      </w:r>
      <w:r w:rsidRPr="004471C9">
        <w:rPr>
          <w:rStyle w:val="Kop3Char"/>
          <w:rFonts w:ascii="Arial" w:hAnsi="Arial" w:cs="Arial"/>
          <w:sz w:val="20"/>
          <w:szCs w:val="20"/>
        </w:rPr>
        <w:br/>
      </w:r>
      <w:bookmarkStart w:id="60" w:name="_Toc422736365"/>
      <w:r w:rsidRPr="004471C9">
        <w:rPr>
          <w:rStyle w:val="Kop3Char"/>
          <w:rFonts w:ascii="Arial" w:hAnsi="Arial" w:cs="Arial"/>
        </w:rPr>
        <w:t>1.</w:t>
      </w:r>
      <w:r w:rsidR="009B3FC4" w:rsidRPr="004471C9">
        <w:rPr>
          <w:rStyle w:val="Kop3Char"/>
          <w:rFonts w:ascii="Arial" w:hAnsi="Arial" w:cs="Arial"/>
        </w:rPr>
        <w:t>3</w:t>
      </w:r>
      <w:r w:rsidRPr="004471C9">
        <w:rPr>
          <w:rStyle w:val="Kop3Char"/>
          <w:rFonts w:ascii="Arial" w:hAnsi="Arial" w:cs="Arial"/>
        </w:rPr>
        <w:t>.3 Systems</w:t>
      </w:r>
      <w:bookmarkEnd w:id="60"/>
      <w:r w:rsidRPr="004471C9">
        <w:rPr>
          <w:rFonts w:ascii="Arial" w:hAnsi="Arial" w:cs="Arial"/>
          <w:sz w:val="20"/>
          <w:szCs w:val="20"/>
        </w:rPr>
        <w:br/>
        <w:t xml:space="preserve">The term systems refers to the daily activities and procedures that staff members engage in to succeed </w:t>
      </w:r>
      <w:sdt>
        <w:sdtPr>
          <w:rPr>
            <w:rFonts w:ascii="Arial" w:hAnsi="Arial" w:cs="Arial"/>
            <w:sz w:val="20"/>
            <w:szCs w:val="20"/>
          </w:rPr>
          <w:id w:val="-174588717"/>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The14 \l 1033 </w:instrText>
          </w:r>
          <w:r w:rsidRPr="004471C9">
            <w:rPr>
              <w:rFonts w:ascii="Arial" w:hAnsi="Arial" w:cs="Arial"/>
              <w:sz w:val="20"/>
              <w:szCs w:val="20"/>
            </w:rPr>
            <w:fldChar w:fldCharType="separate"/>
          </w:r>
          <w:r w:rsidR="005C51A9" w:rsidRPr="005C51A9">
            <w:rPr>
              <w:rFonts w:ascii="Arial" w:hAnsi="Arial" w:cs="Arial"/>
              <w:sz w:val="20"/>
              <w:szCs w:val="20"/>
            </w:rPr>
            <w:t>(Mindtools, 2014)</w:t>
          </w:r>
          <w:r w:rsidRPr="004471C9">
            <w:rPr>
              <w:rFonts w:ascii="Arial" w:hAnsi="Arial" w:cs="Arial"/>
              <w:sz w:val="20"/>
              <w:szCs w:val="20"/>
            </w:rPr>
            <w:fldChar w:fldCharType="end"/>
          </w:r>
        </w:sdtContent>
      </w:sdt>
      <w:r w:rsidRPr="004471C9">
        <w:rPr>
          <w:rFonts w:ascii="Arial" w:hAnsi="Arial" w:cs="Arial"/>
          <w:sz w:val="20"/>
          <w:szCs w:val="20"/>
        </w:rPr>
        <w:t>. This chapter presents the order of handling and the required systems.</w:t>
      </w:r>
    </w:p>
    <w:p w14:paraId="35E6209D"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The first steps in the process of SGS’ operations are usually made in the marketing and sales department. Every day, new prospects, found via AIS Live, are contacted by telephone and e-mail. This simply requires a telephone, access to internet, and access to AIS Live. AIS Live is an automatic tracking system used on ships for identifying and locating ships by satellites. The information coming from this system point out exactly which vessels are interesting to contact. Another useful tool that is often used is the so-called CPA; this is a list the company receive weekly from the local port authorities that indicates what vessels are scheduled to visit the ports. This enables the company to contact the vessel before arrival so they have more time to mobilize and plan the operation. For vessels with their ship management company situated in the countries where our marketing agents operate, the agents will follow up on the lead. All the information and taken steps in the marketing process are put into the general system called Salesforce. This is an extensive customer relationship program that is accessible for each department. </w:t>
      </w:r>
    </w:p>
    <w:p w14:paraId="35E6209E"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When a new lead is found, the process of handling goes to the next department. The department operations takes over the communication with the client to discuss their preferences and to discover the most suitable solution for both. After all details are discussed carefully, the department is responsible for creating and sending the quotation to the client. Once this offer has been accepted, the process of planning and mobilising the crew begins. First, the operations manager verifies how many divers are required for the operation, and then the operations coordinator </w:t>
      </w:r>
      <w:r w:rsidRPr="004471C9">
        <w:rPr>
          <w:rFonts w:ascii="Arial" w:hAnsi="Arial" w:cs="Arial"/>
          <w:sz w:val="20"/>
          <w:szCs w:val="20"/>
        </w:rPr>
        <w:lastRenderedPageBreak/>
        <w:t>checks the availability of the divers, diving supervisors, equipment, boat captains, and workboat in a shared planning system. The disadvantage of this system is that only one computer can access the planning at the same time; this often results in many inconveniences and irritations.</w:t>
      </w:r>
    </w:p>
    <w:p w14:paraId="35E6209F" w14:textId="77777777" w:rsidR="009909FC" w:rsidRPr="004471C9" w:rsidRDefault="009909FC" w:rsidP="009909FC">
      <w:pPr>
        <w:rPr>
          <w:rFonts w:ascii="Arial" w:hAnsi="Arial" w:cs="Arial"/>
          <w:sz w:val="20"/>
          <w:szCs w:val="20"/>
        </w:rPr>
      </w:pPr>
      <w:r w:rsidRPr="004471C9">
        <w:rPr>
          <w:rFonts w:ascii="Arial" w:hAnsi="Arial" w:cs="Arial"/>
          <w:sz w:val="20"/>
          <w:szCs w:val="20"/>
        </w:rPr>
        <w:t>The preparation of the actual dive operation commences in the maintenance department. As mentioned earlier, this department is responsible for keeping the entire working equipment running. It is imperative to note that SGS works with many specialised equipment and tools. For this reason, is it is of great importance to keep the warehouse organised and well structured. Nevertheless, this is not always possible due to the lack of clear roles and insufficient work force in the maintenance department, which also result in poor stock-management. Stocks, such as brushes for their hydrolysis machines (propeller polishing equipment), are crucial for the daily operations are not always ordered on time. During the diving operations, the diving supervisors’ responsibility is to ensure that everything runs smoothly. As such, they have close contact with the divers, clients, and the office. In addition to this, after every diving operation, the dive-supervisor is also responsible for assessing the vessel’s condition of the vessel. All noteworthy aspects that are found during the inspection, maintenance or repair, is written down in a detailed report, which is supported by photos or videos. Once this report is finished, it is dispatched or given to the financial department. In sum, they ensure that everything is reported correctly, and the clients receive this report enclosed with the invoice.</w:t>
      </w:r>
    </w:p>
    <w:p w14:paraId="35E620A0"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Another key aspect of systems is the internal communication. The handling process flows through several departments. However, there are hardly any clear communication roles between the different departments. Each department is working separately which often results in misunderstandings and information being shared too late. There is also no clear structure for holding meetings. The management, however, has several meetings. Nonetheless, this is just occasionally; they are not planned and often arise after a problem occurred. </w:t>
      </w:r>
    </w:p>
    <w:p w14:paraId="35E620A1" w14:textId="77777777" w:rsidR="009909FC" w:rsidRPr="004471C9" w:rsidRDefault="009909FC" w:rsidP="009909FC">
      <w:pPr>
        <w:rPr>
          <w:rFonts w:ascii="Arial" w:hAnsi="Arial" w:cs="Arial"/>
          <w:sz w:val="20"/>
          <w:szCs w:val="20"/>
        </w:rPr>
      </w:pPr>
      <w:r w:rsidRPr="004471C9">
        <w:rPr>
          <w:rFonts w:ascii="Arial" w:hAnsi="Arial" w:cs="Arial"/>
          <w:sz w:val="20"/>
          <w:szCs w:val="20"/>
        </w:rPr>
        <w:t>Finally, since the company have merged, they work with a shared system called Salesforce. This system enables the company to share information with all employees in every division. The downside is that the employees are used to work with a different system called Maximizer. Although much information is converted into the new system, they have lost some valuable information during this data transfer.</w:t>
      </w:r>
    </w:p>
    <w:p w14:paraId="35E620A2" w14:textId="77777777" w:rsidR="009909FC" w:rsidRPr="004471C9" w:rsidRDefault="009909FC" w:rsidP="009909FC">
      <w:pPr>
        <w:pStyle w:val="Kop3"/>
        <w:rPr>
          <w:rFonts w:ascii="Arial" w:hAnsi="Arial" w:cs="Arial"/>
        </w:rPr>
      </w:pPr>
      <w:bookmarkStart w:id="61" w:name="_Toc422736366"/>
      <w:bookmarkStart w:id="62" w:name="_Toc423434691"/>
      <w:bookmarkStart w:id="63" w:name="_Toc423516654"/>
      <w:bookmarkStart w:id="64" w:name="_Toc423523881"/>
      <w:bookmarkStart w:id="65" w:name="_Toc423551142"/>
      <w:r w:rsidRPr="004471C9">
        <w:rPr>
          <w:rFonts w:ascii="Arial" w:hAnsi="Arial" w:cs="Arial"/>
          <w:color w:val="505050"/>
          <w:lang w:val="en-US"/>
        </w:rPr>
        <w:lastRenderedPageBreak/>
        <mc:AlternateContent>
          <mc:Choice Requires="wpc">
            <w:drawing>
              <wp:anchor distT="0" distB="0" distL="114300" distR="114300" simplePos="0" relativeHeight="251757056" behindDoc="0" locked="0" layoutInCell="1" allowOverlap="1" wp14:anchorId="35E62EF7" wp14:editId="35E62EF8">
                <wp:simplePos x="0" y="0"/>
                <wp:positionH relativeFrom="column">
                  <wp:posOffset>3444875</wp:posOffset>
                </wp:positionH>
                <wp:positionV relativeFrom="paragraph">
                  <wp:posOffset>85090</wp:posOffset>
                </wp:positionV>
                <wp:extent cx="3210560" cy="3369945"/>
                <wp:effectExtent l="0" t="0" r="27940" b="1905"/>
                <wp:wrapSquare wrapText="bothSides"/>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 name="Straight Arrow Connector 64"/>
                        <wps:cNvCnPr/>
                        <wps:spPr>
                          <a:xfrm flipV="1">
                            <a:off x="379980" y="199966"/>
                            <a:ext cx="0" cy="242704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5" name="Straight Arrow Connector 65"/>
                        <wps:cNvCnPr/>
                        <wps:spPr>
                          <a:xfrm flipV="1">
                            <a:off x="379979" y="2626549"/>
                            <a:ext cx="2695730" cy="172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6" name="Text Box 76"/>
                        <wps:cNvSpPr txBox="1"/>
                        <wps:spPr>
                          <a:xfrm>
                            <a:off x="369346" y="2705080"/>
                            <a:ext cx="28384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90" w14:textId="77777777" w:rsidR="003374E3" w:rsidRPr="005E783F" w:rsidRDefault="003374E3" w:rsidP="009909FC">
                              <w:pPr>
                                <w:rPr>
                                  <w:b/>
                                </w:rPr>
                              </w:pPr>
                              <w:r w:rsidRPr="005E783F">
                                <w:rPr>
                                  <w:b/>
                                </w:rPr>
                                <w:t>Low</w:t>
                              </w:r>
                              <w:r w:rsidRPr="005E783F">
                                <w:rPr>
                                  <w:b/>
                                </w:rPr>
                                <w:tab/>
                                <w:t xml:space="preserve">    </w:t>
                              </w:r>
                              <w:r>
                                <w:rPr>
                                  <w:b/>
                                </w:rPr>
                                <w:t xml:space="preserve">  </w:t>
                              </w:r>
                              <w:r w:rsidRPr="005E783F">
                                <w:rPr>
                                  <w:b/>
                                </w:rPr>
                                <w:t>Concern for Results</w:t>
                              </w:r>
                              <w:r w:rsidRPr="005E783F">
                                <w:rPr>
                                  <w:b/>
                                </w:rPr>
                                <w:tab/>
                              </w:r>
                              <w:r>
                                <w:rPr>
                                  <w:b/>
                                </w:rPr>
                                <w:t xml:space="preserve">             </w:t>
                              </w:r>
                              <w:r w:rsidRPr="005E783F">
                                <w:rPr>
                                  <w:b/>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6"/>
                        <wps:cNvSpPr txBox="1"/>
                        <wps:spPr>
                          <a:xfrm rot="16200000">
                            <a:off x="-1254641" y="1290734"/>
                            <a:ext cx="28384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91" w14:textId="77777777" w:rsidR="003374E3" w:rsidRPr="000F6516" w:rsidRDefault="003374E3" w:rsidP="009909FC">
                              <w:pPr>
                                <w:pStyle w:val="Normaalweb"/>
                                <w:spacing w:after="200" w:line="276" w:lineRule="auto"/>
                                <w:rPr>
                                  <w:rFonts w:asciiTheme="minorHAnsi" w:hAnsiTheme="minorHAnsi"/>
                                </w:rPr>
                              </w:pPr>
                              <w:r w:rsidRPr="000F6516">
                                <w:rPr>
                                  <w:rFonts w:asciiTheme="minorHAnsi" w:eastAsia="Calibri" w:hAnsiTheme="minorHAnsi"/>
                                  <w:b/>
                                  <w:bCs/>
                                  <w:sz w:val="22"/>
                                  <w:szCs w:val="22"/>
                                </w:rPr>
                                <w:t>Lo</w:t>
                              </w:r>
                              <w:r>
                                <w:rPr>
                                  <w:rFonts w:asciiTheme="minorHAnsi" w:eastAsia="Calibri" w:hAnsiTheme="minorHAnsi"/>
                                  <w:b/>
                                  <w:bCs/>
                                  <w:sz w:val="22"/>
                                  <w:szCs w:val="22"/>
                                </w:rPr>
                                <w:t>w</w:t>
                              </w:r>
                              <w:r>
                                <w:rPr>
                                  <w:rFonts w:asciiTheme="minorHAnsi" w:eastAsia="Calibri" w:hAnsiTheme="minorHAnsi"/>
                                  <w:b/>
                                  <w:bCs/>
                                  <w:sz w:val="22"/>
                                  <w:szCs w:val="22"/>
                                </w:rPr>
                                <w:tab/>
                                <w:t xml:space="preserve">      Concern for People</w:t>
                              </w:r>
                              <w:r w:rsidRPr="000F6516">
                                <w:rPr>
                                  <w:rFonts w:asciiTheme="minorHAnsi" w:eastAsia="Calibri" w:hAnsiTheme="minorHAnsi"/>
                                  <w:b/>
                                  <w:bCs/>
                                  <w:sz w:val="22"/>
                                  <w:szCs w:val="22"/>
                                </w:rPr>
                                <w:tab/>
                              </w:r>
                              <w:r>
                                <w:rPr>
                                  <w:rFonts w:asciiTheme="minorHAnsi" w:eastAsia="Calibri" w:hAnsiTheme="minorHAnsi"/>
                                  <w:b/>
                                  <w:bCs/>
                                  <w:sz w:val="22"/>
                                  <w:szCs w:val="22"/>
                                </w:rPr>
                                <w:t xml:space="preserve">    </w:t>
                              </w:r>
                              <w:r w:rsidRPr="000F6516">
                                <w:rPr>
                                  <w:rFonts w:asciiTheme="minorHAnsi" w:eastAsia="Calibri" w:hAnsiTheme="minorHAnsi"/>
                                  <w:b/>
                                  <w:bCs/>
                                  <w:sz w:val="22"/>
                                  <w:szCs w:val="22"/>
                                </w:rPr>
                                <w:t xml:space="preserve"> </w:t>
                              </w:r>
                              <w:r>
                                <w:rPr>
                                  <w:rFonts w:asciiTheme="minorHAnsi" w:eastAsia="Calibri" w:hAnsiTheme="minorHAnsi"/>
                                  <w:b/>
                                  <w:bCs/>
                                  <w:sz w:val="22"/>
                                  <w:szCs w:val="22"/>
                                </w:rPr>
                                <w:t xml:space="preserve">       </w:t>
                              </w:r>
                              <w:r w:rsidRPr="000F6516">
                                <w:rPr>
                                  <w:rFonts w:asciiTheme="minorHAnsi" w:eastAsia="Calibri" w:hAnsiTheme="minorHAnsi"/>
                                  <w:b/>
                                  <w:bCs/>
                                  <w:sz w:val="22"/>
                                  <w:szCs w:val="22"/>
                                </w:rPr>
                                <w:t>High         High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Text Box 78"/>
                        <wps:cNvSpPr txBox="1"/>
                        <wps:spPr>
                          <a:xfrm>
                            <a:off x="481485" y="361102"/>
                            <a:ext cx="1112520" cy="100187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E62F92" w14:textId="77777777" w:rsidR="003374E3" w:rsidRPr="00411684" w:rsidRDefault="003374E3" w:rsidP="009909FC">
                              <w:pPr>
                                <w:pStyle w:val="Normaalweb"/>
                                <w:spacing w:after="200" w:line="276" w:lineRule="auto"/>
                                <w:rPr>
                                  <w:rFonts w:asciiTheme="minorHAnsi" w:hAnsiTheme="minorHAnsi"/>
                                </w:rPr>
                              </w:pPr>
                              <w:r>
                                <w:rPr>
                                  <w:rFonts w:asciiTheme="minorHAnsi" w:eastAsia="Calibri" w:hAnsiTheme="minorHAnsi"/>
                                  <w:sz w:val="22"/>
                                  <w:szCs w:val="22"/>
                                </w:rPr>
                                <w:t>(1.9)</w:t>
                              </w:r>
                              <w:r w:rsidRPr="00411684">
                                <w:rPr>
                                  <w:rFonts w:asciiTheme="minorHAnsi" w:eastAsia="Calibri" w:hAnsiTheme="minorHAnsi"/>
                                  <w:sz w:val="22"/>
                                  <w:szCs w:val="22"/>
                                </w:rPr>
                                <w:t>Country Club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78"/>
                        <wps:cNvSpPr txBox="1"/>
                        <wps:spPr>
                          <a:xfrm>
                            <a:off x="482098" y="1534348"/>
                            <a:ext cx="1111885" cy="100139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E62F93" w14:textId="77777777" w:rsidR="003374E3" w:rsidRDefault="003374E3" w:rsidP="009909FC">
                              <w:pPr>
                                <w:pStyle w:val="Normaalweb"/>
                                <w:spacing w:after="200" w:line="276" w:lineRule="auto"/>
                                <w:rPr>
                                  <w:rFonts w:eastAsia="Calibri"/>
                                  <w:sz w:val="22"/>
                                  <w:szCs w:val="22"/>
                                </w:rPr>
                              </w:pPr>
                            </w:p>
                            <w:p w14:paraId="35E62F94" w14:textId="77777777" w:rsidR="003374E3" w:rsidRPr="00411684" w:rsidRDefault="003374E3" w:rsidP="009909FC">
                              <w:pPr>
                                <w:pStyle w:val="Normaalweb"/>
                                <w:spacing w:after="200" w:line="276" w:lineRule="auto"/>
                                <w:rPr>
                                  <w:rFonts w:asciiTheme="minorHAnsi" w:eastAsia="Calibri" w:hAnsiTheme="minorHAnsi"/>
                                  <w:sz w:val="22"/>
                                  <w:szCs w:val="22"/>
                                </w:rPr>
                              </w:pPr>
                              <w:r>
                                <w:rPr>
                                  <w:rFonts w:eastAsia="Calibri"/>
                                  <w:sz w:val="22"/>
                                  <w:szCs w:val="22"/>
                                </w:rPr>
                                <w:br/>
                              </w:r>
                              <w:r>
                                <w:rPr>
                                  <w:rFonts w:asciiTheme="minorHAnsi" w:eastAsia="Calibri" w:hAnsiTheme="minorHAnsi"/>
                                  <w:sz w:val="22"/>
                                  <w:szCs w:val="22"/>
                                </w:rPr>
                                <w:br/>
                                <w:t>(1.1)</w:t>
                              </w:r>
                              <w:r w:rsidRPr="00411684">
                                <w:rPr>
                                  <w:rFonts w:asciiTheme="minorHAnsi" w:eastAsia="Calibri" w:hAnsiTheme="minorHAnsi"/>
                                  <w:sz w:val="22"/>
                                  <w:szCs w:val="22"/>
                                </w:rPr>
                                <w:t xml:space="preserve">Impoverished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Text Box 78"/>
                        <wps:cNvSpPr txBox="1"/>
                        <wps:spPr>
                          <a:xfrm>
                            <a:off x="1798466" y="361112"/>
                            <a:ext cx="1111885" cy="100139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E62F95" w14:textId="77777777" w:rsidR="003374E3" w:rsidRPr="00411684" w:rsidRDefault="003374E3" w:rsidP="009909FC">
                              <w:pPr>
                                <w:pStyle w:val="Normaalweb"/>
                                <w:spacing w:after="200" w:line="276" w:lineRule="auto"/>
                                <w:jc w:val="right"/>
                                <w:rPr>
                                  <w:rFonts w:asciiTheme="minorHAnsi" w:hAnsiTheme="minorHAnsi"/>
                                </w:rPr>
                              </w:pPr>
                              <w:r>
                                <w:rPr>
                                  <w:rFonts w:asciiTheme="minorHAnsi" w:eastAsia="Calibri" w:hAnsiTheme="minorHAnsi"/>
                                  <w:sz w:val="22"/>
                                  <w:szCs w:val="22"/>
                                </w:rPr>
                                <w:t>(9.9)</w:t>
                              </w:r>
                              <w:r w:rsidRPr="00411684">
                                <w:rPr>
                                  <w:rFonts w:asciiTheme="minorHAnsi" w:eastAsia="Calibri" w:hAnsiTheme="minorHAnsi"/>
                                  <w:sz w:val="22"/>
                                  <w:szCs w:val="22"/>
                                </w:rPr>
                                <w:t>Team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Text Box 78"/>
                        <wps:cNvSpPr txBox="1"/>
                        <wps:spPr>
                          <a:xfrm>
                            <a:off x="1798460" y="1534176"/>
                            <a:ext cx="1111885" cy="100139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E62F96" w14:textId="77777777" w:rsidR="003374E3" w:rsidRDefault="003374E3" w:rsidP="009909FC">
                              <w:pPr>
                                <w:pStyle w:val="Normaalweb"/>
                                <w:spacing w:after="200" w:line="276" w:lineRule="auto"/>
                                <w:rPr>
                                  <w:rFonts w:eastAsia="Calibri"/>
                                  <w:sz w:val="22"/>
                                  <w:szCs w:val="22"/>
                                </w:rPr>
                              </w:pPr>
                              <w:r>
                                <w:rPr>
                                  <w:rFonts w:eastAsia="Calibri"/>
                                  <w:sz w:val="22"/>
                                  <w:szCs w:val="22"/>
                                </w:rPr>
                                <w:t> </w:t>
                              </w:r>
                            </w:p>
                            <w:p w14:paraId="35E62F97" w14:textId="77777777" w:rsidR="003374E3" w:rsidRPr="00411684" w:rsidRDefault="003374E3" w:rsidP="009909FC">
                              <w:pPr>
                                <w:pStyle w:val="Geenafstand"/>
                                <w:jc w:val="right"/>
                              </w:pPr>
                              <w:r>
                                <w:rPr>
                                  <w:rFonts w:eastAsia="Calibri"/>
                                </w:rPr>
                                <w:br/>
                                <w:t>(9.1)</w:t>
                              </w:r>
                              <w:r w:rsidRPr="00411684">
                                <w:rPr>
                                  <w:rFonts w:eastAsia="Calibri"/>
                                </w:rPr>
                                <w:t>Authority</w:t>
                              </w:r>
                              <w:r>
                                <w:rPr>
                                  <w:rFonts w:eastAsia="Calibri"/>
                                </w:rPr>
                                <w:t xml:space="preserve"> Compliance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Straight Connector 85"/>
                        <wps:cNvCnPr/>
                        <wps:spPr>
                          <a:xfrm>
                            <a:off x="369347" y="1440019"/>
                            <a:ext cx="254101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flipV="1">
                            <a:off x="1685959" y="284672"/>
                            <a:ext cx="0" cy="234187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7" name="Text Box 87"/>
                        <wps:cNvSpPr txBox="1"/>
                        <wps:spPr>
                          <a:xfrm>
                            <a:off x="887104" y="1292166"/>
                            <a:ext cx="1584093" cy="313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E62F98" w14:textId="77777777" w:rsidR="003374E3" w:rsidRDefault="003374E3" w:rsidP="009909FC">
                              <w:r>
                                <w:t>(5.5)Middle of the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260396" y="3082867"/>
                            <a:ext cx="2876208" cy="287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99" w14:textId="77777777" w:rsidR="003374E3" w:rsidRPr="00411684" w:rsidRDefault="003374E3" w:rsidP="009909FC">
                              <w:pPr>
                                <w:rPr>
                                  <w:b/>
                                  <w:color w:val="4F81BD" w:themeColor="accent1"/>
                                  <w:sz w:val="20"/>
                                  <w:szCs w:val="20"/>
                                </w:rPr>
                              </w:pPr>
                              <w:r w:rsidRPr="00411684">
                                <w:rPr>
                                  <w:b/>
                                  <w:color w:val="4F81BD" w:themeColor="accent1"/>
                                  <w:sz w:val="20"/>
                                  <w:szCs w:val="20"/>
                                </w:rPr>
                                <w:t>(Figure</w:t>
                              </w:r>
                              <w:r>
                                <w:rPr>
                                  <w:b/>
                                  <w:color w:val="4F81BD" w:themeColor="accent1"/>
                                  <w:sz w:val="20"/>
                                  <w:szCs w:val="20"/>
                                </w:rPr>
                                <w:t>5</w:t>
                              </w:r>
                              <w:r w:rsidRPr="00411684">
                                <w:rPr>
                                  <w:b/>
                                  <w:color w:val="4F81BD" w:themeColor="accent1"/>
                                  <w:sz w:val="20"/>
                                  <w:szCs w:val="20"/>
                                </w:rPr>
                                <w:t xml:space="preserve">: Managerial Grid by Blake &amp; Mouton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Multiply 35"/>
                        <wps:cNvSpPr/>
                        <wps:spPr>
                          <a:xfrm>
                            <a:off x="2545665" y="1172863"/>
                            <a:ext cx="446567" cy="538236"/>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Connector 36"/>
                        <wps:cNvCnPr>
                          <a:stCxn id="35" idx="0"/>
                        </wps:cNvCnPr>
                        <wps:spPr>
                          <a:xfrm flipH="1" flipV="1">
                            <a:off x="2254102" y="1041991"/>
                            <a:ext cx="398817" cy="2601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Text Box 37"/>
                        <wps:cNvSpPr txBox="1"/>
                        <wps:spPr>
                          <a:xfrm>
                            <a:off x="1945758" y="794159"/>
                            <a:ext cx="525439" cy="24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9A" w14:textId="77777777" w:rsidR="003374E3" w:rsidRPr="00696203" w:rsidRDefault="003374E3" w:rsidP="009909FC">
                              <w:pPr>
                                <w:rPr>
                                  <w:b/>
                                  <w:color w:val="1F497D" w:themeColor="text2"/>
                                </w:rPr>
                              </w:pPr>
                              <w:r w:rsidRPr="00696203">
                                <w:rPr>
                                  <w:b/>
                                  <w:color w:val="1F497D" w:themeColor="text2"/>
                                </w:rPr>
                                <w:t>SGS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5E62EF7" id="Canvas 45" o:spid="_x0000_s1069" editas="canvas" style="position:absolute;margin-left:271.25pt;margin-top:6.7pt;width:252.8pt;height:265.35pt;z-index:251757056;mso-position-horizontal-relative:text;mso-position-vertical-relative:text" coordsize="32105,3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">
                <v:shape id="_x0000_s1070" type="#_x0000_t75" style="position:absolute;width:32105;height:33699;visibility:visible;mso-wrap-style:square">
                  <v:fill o:detectmouseclick="t"/>
                  <v:path o:connecttype="none"/>
                </v:shape>
                <v:shape id="Straight Arrow Connector 64" o:spid="_x0000_s1071" type="#_x0000_t32" style="position:absolute;left:3799;top:1999;width:0;height:242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48sUAAADbAAAADwAAAGRycy9kb3ducmV2LnhtbESPQWvCQBSE74L/YXkFb3VTsSJpVimC&#10;xoO0xvaQ4yP7moRm34bsGpP++m6h4HGYmW+YZDuYRvTUudqygqd5BIK4sLrmUsHnx/5xDcJ5ZI2N&#10;ZVIwkoPtZjpJMNb2xhn1F1+KAGEXo4LK+zaW0hUVGXRz2xIH78t2Bn2QXSl1h7cAN41cRNFKGqw5&#10;LFTY0q6i4vtyNQrKzOTndBzfx0P+83bqTfrsh1Sp2cPw+gLC0+Dv4f/2UStYLe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k48sUAAADbAAAADwAAAAAAAAAA&#10;AAAAAAChAgAAZHJzL2Rvd25yZXYueG1sUEsFBgAAAAAEAAQA+QAAAJMDAAAAAA==&#10;" strokecolor="#4f81bd [3204]" strokeweight="2pt">
                  <v:stroke endarrow="open"/>
                  <v:shadow on="t" color="black" opacity="24903f" origin=",.5" offset="0,.55556mm"/>
                </v:shape>
                <v:shape id="Straight Arrow Connector 65" o:spid="_x0000_s1072" type="#_x0000_t32" style="position:absolute;left:3799;top:26265;width:26958;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dacUAAADbAAAADwAAAGRycy9kb3ducmV2LnhtbESPS2vDMBCE74H8B7GF3mK5gZjgRgkh&#10;kLiH0ubRg4+LtbVNrZWxVD/666tCIcdhZr5hNrvRNKKnztWWFTxFMQjiwuqaSwUft+NiDcJ5ZI2N&#10;ZVIwkYPddj7bYKrtwBfqr74UAcIuRQWV920qpSsqMugi2xIH79N2Bn2QXSl1h0OAm0Yu4ziRBmsO&#10;CxW2dKio+Lp+GwXlxeTnbJrep1P+8/bam2zlx0ypx4dx/wzC0+jv4f/2i1aQrODvS/g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WdacUAAADbAAAADwAAAAAAAAAA&#10;AAAAAAChAgAAZHJzL2Rvd25yZXYueG1sUEsFBgAAAAAEAAQA+QAAAJMDAAAAAA==&#10;" strokecolor="#4f81bd [3204]" strokeweight="2pt">
                  <v:stroke endarrow="open"/>
                  <v:shadow on="t" color="black" opacity="24903f" origin=",.5" offset="0,.55556mm"/>
                </v:shape>
                <v:shape id="Text Box 76" o:spid="_x0000_s1073" type="#_x0000_t202" style="position:absolute;left:3693;top:27050;width:2838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w:txbxContent>
                      <w:p w14:paraId="35E62F90" w14:textId="77777777" w:rsidR="003374E3" w:rsidRPr="005E783F" w:rsidRDefault="003374E3" w:rsidP="009909FC">
                        <w:pPr>
                          <w:rPr>
                            <w:b/>
                          </w:rPr>
                        </w:pPr>
                        <w:r w:rsidRPr="005E783F">
                          <w:rPr>
                            <w:b/>
                          </w:rPr>
                          <w:t>Low</w:t>
                        </w:r>
                        <w:r w:rsidRPr="005E783F">
                          <w:rPr>
                            <w:b/>
                          </w:rPr>
                          <w:tab/>
                          <w:t xml:space="preserve">    </w:t>
                        </w:r>
                        <w:r>
                          <w:rPr>
                            <w:b/>
                          </w:rPr>
                          <w:t xml:space="preserve">  </w:t>
                        </w:r>
                        <w:r w:rsidRPr="005E783F">
                          <w:rPr>
                            <w:b/>
                          </w:rPr>
                          <w:t>Concern for Results</w:t>
                        </w:r>
                        <w:r w:rsidRPr="005E783F">
                          <w:rPr>
                            <w:b/>
                          </w:rPr>
                          <w:tab/>
                        </w:r>
                        <w:r>
                          <w:rPr>
                            <w:b/>
                          </w:rPr>
                          <w:t xml:space="preserve">             </w:t>
                        </w:r>
                        <w:r w:rsidRPr="005E783F">
                          <w:rPr>
                            <w:b/>
                          </w:rPr>
                          <w:t>High</w:t>
                        </w:r>
                      </w:p>
                    </w:txbxContent>
                  </v:textbox>
                </v:shape>
                <v:shape id="Text Box 76" o:spid="_x0000_s1074" type="#_x0000_t202" style="position:absolute;left:-12548;top:12907;width:28385;height:2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XOMEA&#10;AADbAAAADwAAAGRycy9kb3ducmV2LnhtbESPQWsCMRSE70L/Q3gFb5qtB5WtUcS20Kuuhx4fm9fN&#10;0s3Lsi+arb/eFAoeh5n5htnsRt+pKw3SBjbwMi9AEdfBttwYOFcfszUoicgWu8Bk4JcEdtunyQZL&#10;GxIf6XqKjcoQlhINuBj7UmupHXmUeeiJs/cdBo8xy6HRdsCU4b7Ti6JYao8t5wWHPR0c1T+nizcg&#10;72lRjJJu60vlRFe+uX29JWOmz+P+FVSkMT7C/+1Pa2C1gr8v+Qfo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AlzjBAAAA2wAAAA8AAAAAAAAAAAAAAAAAmAIAAGRycy9kb3du&#10;cmV2LnhtbFBLBQYAAAAABAAEAPUAAACGAwAAAAA=&#10;" fillcolor="white [3201]" stroked="f" strokeweight=".5pt">
                  <v:textbox>
                    <w:txbxContent>
                      <w:p w14:paraId="35E62F91" w14:textId="77777777" w:rsidR="003374E3" w:rsidRPr="000F6516" w:rsidRDefault="003374E3" w:rsidP="009909FC">
                        <w:pPr>
                          <w:pStyle w:val="Normaalweb"/>
                          <w:spacing w:after="200" w:line="276" w:lineRule="auto"/>
                          <w:rPr>
                            <w:rFonts w:asciiTheme="minorHAnsi" w:hAnsiTheme="minorHAnsi"/>
                          </w:rPr>
                        </w:pPr>
                        <w:r w:rsidRPr="000F6516">
                          <w:rPr>
                            <w:rFonts w:asciiTheme="minorHAnsi" w:eastAsia="Calibri" w:hAnsiTheme="minorHAnsi"/>
                            <w:b/>
                            <w:bCs/>
                            <w:sz w:val="22"/>
                            <w:szCs w:val="22"/>
                          </w:rPr>
                          <w:t>Lo</w:t>
                        </w:r>
                        <w:r>
                          <w:rPr>
                            <w:rFonts w:asciiTheme="minorHAnsi" w:eastAsia="Calibri" w:hAnsiTheme="minorHAnsi"/>
                            <w:b/>
                            <w:bCs/>
                            <w:sz w:val="22"/>
                            <w:szCs w:val="22"/>
                          </w:rPr>
                          <w:t>w</w:t>
                        </w:r>
                        <w:r>
                          <w:rPr>
                            <w:rFonts w:asciiTheme="minorHAnsi" w:eastAsia="Calibri" w:hAnsiTheme="minorHAnsi"/>
                            <w:b/>
                            <w:bCs/>
                            <w:sz w:val="22"/>
                            <w:szCs w:val="22"/>
                          </w:rPr>
                          <w:tab/>
                          <w:t xml:space="preserve">      Concern for People</w:t>
                        </w:r>
                        <w:r w:rsidRPr="000F6516">
                          <w:rPr>
                            <w:rFonts w:asciiTheme="minorHAnsi" w:eastAsia="Calibri" w:hAnsiTheme="minorHAnsi"/>
                            <w:b/>
                            <w:bCs/>
                            <w:sz w:val="22"/>
                            <w:szCs w:val="22"/>
                          </w:rPr>
                          <w:tab/>
                        </w:r>
                        <w:r>
                          <w:rPr>
                            <w:rFonts w:asciiTheme="minorHAnsi" w:eastAsia="Calibri" w:hAnsiTheme="minorHAnsi"/>
                            <w:b/>
                            <w:bCs/>
                            <w:sz w:val="22"/>
                            <w:szCs w:val="22"/>
                          </w:rPr>
                          <w:t xml:space="preserve">    </w:t>
                        </w:r>
                        <w:r w:rsidRPr="000F6516">
                          <w:rPr>
                            <w:rFonts w:asciiTheme="minorHAnsi" w:eastAsia="Calibri" w:hAnsiTheme="minorHAnsi"/>
                            <w:b/>
                            <w:bCs/>
                            <w:sz w:val="22"/>
                            <w:szCs w:val="22"/>
                          </w:rPr>
                          <w:t xml:space="preserve"> </w:t>
                        </w:r>
                        <w:r>
                          <w:rPr>
                            <w:rFonts w:asciiTheme="minorHAnsi" w:eastAsia="Calibri" w:hAnsiTheme="minorHAnsi"/>
                            <w:b/>
                            <w:bCs/>
                            <w:sz w:val="22"/>
                            <w:szCs w:val="22"/>
                          </w:rPr>
                          <w:t xml:space="preserve">       </w:t>
                        </w:r>
                        <w:r w:rsidRPr="000F6516">
                          <w:rPr>
                            <w:rFonts w:asciiTheme="minorHAnsi" w:eastAsia="Calibri" w:hAnsiTheme="minorHAnsi"/>
                            <w:b/>
                            <w:bCs/>
                            <w:sz w:val="22"/>
                            <w:szCs w:val="22"/>
                          </w:rPr>
                          <w:t>High         High</w:t>
                        </w:r>
                      </w:p>
                    </w:txbxContent>
                  </v:textbox>
                </v:shape>
                <v:shape id="Text Box 78" o:spid="_x0000_s1075" type="#_x0000_t202" style="position:absolute;left:4814;top:3611;width:11126;height:10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lkMMA&#10;AADbAAAADwAAAGRycy9kb3ducmV2LnhtbESPQWvCQBSE74L/YXlCb7qxh5hGVymhwZ4Eo/T8zL4m&#10;wezbkN0m8d93CwWPw8x8w+wOk2nFQL1rLCtYryIQxKXVDVcKrpd8mYBwHllja5kUPMjBYT+f7TDV&#10;duQzDYWvRICwS1FB7X2XSunKmgy6le2Ig/dte4M+yL6SuscxwE0rX6MolgYbDgs1dpTVVN6LH6Mg&#10;i7LcDcf1LX7Y5v6VfPCpK49KvSym9y0IT5N/hv/bn1rB5g3+voQf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VlkMMAAADbAAAADwAAAAAAAAAAAAAAAACYAgAAZHJzL2Rv&#10;d25yZXYueG1sUEsFBgAAAAAEAAQA9QAAAIgDAAAAAA==&#10;" fillcolor="white [3201]" strokecolor="#4f81bd [3204]" strokeweight="2pt">
                  <v:textbox>
                    <w:txbxContent>
                      <w:p w14:paraId="35E62F92" w14:textId="77777777" w:rsidR="003374E3" w:rsidRPr="00411684" w:rsidRDefault="003374E3" w:rsidP="009909FC">
                        <w:pPr>
                          <w:pStyle w:val="Normaalweb"/>
                          <w:spacing w:after="200" w:line="276" w:lineRule="auto"/>
                          <w:rPr>
                            <w:rFonts w:asciiTheme="minorHAnsi" w:hAnsiTheme="minorHAnsi"/>
                          </w:rPr>
                        </w:pPr>
                        <w:r>
                          <w:rPr>
                            <w:rFonts w:asciiTheme="minorHAnsi" w:eastAsia="Calibri" w:hAnsiTheme="minorHAnsi"/>
                            <w:sz w:val="22"/>
                            <w:szCs w:val="22"/>
                          </w:rPr>
                          <w:t>(1.9)</w:t>
                        </w:r>
                        <w:r w:rsidRPr="00411684">
                          <w:rPr>
                            <w:rFonts w:asciiTheme="minorHAnsi" w:eastAsia="Calibri" w:hAnsiTheme="minorHAnsi"/>
                            <w:sz w:val="22"/>
                            <w:szCs w:val="22"/>
                          </w:rPr>
                          <w:t>Country Club </w:t>
                        </w:r>
                      </w:p>
                    </w:txbxContent>
                  </v:textbox>
                </v:shape>
                <v:shape id="Text Box 78" o:spid="_x0000_s1076" type="#_x0000_t202" style="position:absolute;left:4820;top:15343;width:1111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ZscIA&#10;AADbAAAADwAAAGRycy9kb3ducmV2LnhtbESPzWrDMBCE74W8g9hAb43sHoxxophiGpJTIG7JeWtt&#10;bWNrZSzVP29fBQo9DjPzDXPIF9OLiUbXWlYQ7yIQxJXVLdcKPj9OLykI55E19pZJwUoO8uPm6YCZ&#10;tjPfaCp9LQKEXYYKGu+HTEpXNWTQ7exAHLxvOxr0QY611CPOAW56+RpFiTTYclhocKCioaorf4yC&#10;IipObjrHX8lq2+6evvN1qM5KPW+Xtz0IT4v/D/+1L1pBGsPjS/gB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hmxwgAAANsAAAAPAAAAAAAAAAAAAAAAAJgCAABkcnMvZG93&#10;bnJldi54bWxQSwUGAAAAAAQABAD1AAAAhwMAAAAA&#10;" fillcolor="white [3201]" strokecolor="#4f81bd [3204]" strokeweight="2pt">
                  <v:textbox>
                    <w:txbxContent>
                      <w:p w14:paraId="35E62F93" w14:textId="77777777" w:rsidR="003374E3" w:rsidRDefault="003374E3" w:rsidP="009909FC">
                        <w:pPr>
                          <w:pStyle w:val="Normaalweb"/>
                          <w:spacing w:after="200" w:line="276" w:lineRule="auto"/>
                          <w:rPr>
                            <w:rFonts w:eastAsia="Calibri"/>
                            <w:sz w:val="22"/>
                            <w:szCs w:val="22"/>
                          </w:rPr>
                        </w:pPr>
                      </w:p>
                      <w:p w14:paraId="35E62F94" w14:textId="77777777" w:rsidR="003374E3" w:rsidRPr="00411684" w:rsidRDefault="003374E3" w:rsidP="009909FC">
                        <w:pPr>
                          <w:pStyle w:val="Normaalweb"/>
                          <w:spacing w:after="200" w:line="276" w:lineRule="auto"/>
                          <w:rPr>
                            <w:rFonts w:asciiTheme="minorHAnsi" w:eastAsia="Calibri" w:hAnsiTheme="minorHAnsi"/>
                            <w:sz w:val="22"/>
                            <w:szCs w:val="22"/>
                          </w:rPr>
                        </w:pPr>
                        <w:r>
                          <w:rPr>
                            <w:rFonts w:eastAsia="Calibri"/>
                            <w:sz w:val="22"/>
                            <w:szCs w:val="22"/>
                          </w:rPr>
                          <w:br/>
                        </w:r>
                        <w:r>
                          <w:rPr>
                            <w:rFonts w:asciiTheme="minorHAnsi" w:eastAsia="Calibri" w:hAnsiTheme="minorHAnsi"/>
                            <w:sz w:val="22"/>
                            <w:szCs w:val="22"/>
                          </w:rPr>
                          <w:br/>
                          <w:t>(1.1)</w:t>
                        </w:r>
                        <w:r w:rsidRPr="00411684">
                          <w:rPr>
                            <w:rFonts w:asciiTheme="minorHAnsi" w:eastAsia="Calibri" w:hAnsiTheme="minorHAnsi"/>
                            <w:sz w:val="22"/>
                            <w:szCs w:val="22"/>
                          </w:rPr>
                          <w:t xml:space="preserve">Impoverished </w:t>
                        </w:r>
                      </w:p>
                    </w:txbxContent>
                  </v:textbox>
                </v:shape>
                <v:shape id="Text Box 78" o:spid="_x0000_s1077" type="#_x0000_t202" style="position:absolute;left:17984;top:3611;width:1111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Hxr8A&#10;AADbAAAADwAAAGRycy9kb3ducmV2LnhtbESPzQrCMBCE74LvEFbwpqkepFSjSFH0JPiD57VZ22Kz&#10;KU2s9e2NIHgcZuYbZrHqTCVaalxpWcFkHIEgzqwuOVdwOW9HMQjnkTVWlknBmxyslv3eAhNtX3yk&#10;9uRzESDsElRQeF8nUrqsIINubGvi4N1tY9AH2eRSN/gKcFPJaRTNpMGSw0KBNaUFZY/T0yhIo3Tr&#10;2t3kNnvb8nGNN3yos51Sw0G3noPw1Pl/+NfeawXxF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RIfGvwAAANsAAAAPAAAAAAAAAAAAAAAAAJgCAABkcnMvZG93bnJl&#10;di54bWxQSwUGAAAAAAQABAD1AAAAhAMAAAAA&#10;" fillcolor="white [3201]" strokecolor="#4f81bd [3204]" strokeweight="2pt">
                  <v:textbox>
                    <w:txbxContent>
                      <w:p w14:paraId="35E62F95" w14:textId="77777777" w:rsidR="003374E3" w:rsidRPr="00411684" w:rsidRDefault="003374E3" w:rsidP="009909FC">
                        <w:pPr>
                          <w:pStyle w:val="Normaalweb"/>
                          <w:spacing w:after="200" w:line="276" w:lineRule="auto"/>
                          <w:jc w:val="right"/>
                          <w:rPr>
                            <w:rFonts w:asciiTheme="minorHAnsi" w:hAnsiTheme="minorHAnsi"/>
                          </w:rPr>
                        </w:pPr>
                        <w:r>
                          <w:rPr>
                            <w:rFonts w:asciiTheme="minorHAnsi" w:eastAsia="Calibri" w:hAnsiTheme="minorHAnsi"/>
                            <w:sz w:val="22"/>
                            <w:szCs w:val="22"/>
                          </w:rPr>
                          <w:t>(9.9)</w:t>
                        </w:r>
                        <w:r w:rsidRPr="00411684">
                          <w:rPr>
                            <w:rFonts w:asciiTheme="minorHAnsi" w:eastAsia="Calibri" w:hAnsiTheme="minorHAnsi"/>
                            <w:sz w:val="22"/>
                            <w:szCs w:val="22"/>
                          </w:rPr>
                          <w:t>Team</w:t>
                        </w:r>
                      </w:p>
                    </w:txbxContent>
                  </v:textbox>
                </v:shape>
                <v:shape id="Text Box 78" o:spid="_x0000_s1078" type="#_x0000_t202" style="position:absolute;left:17984;top:15341;width:1111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iXcIA&#10;AADbAAAADwAAAGRycy9kb3ducmV2LnhtbESPQWuDQBSE74X+h+UVcmtWWwhis5EiFXsKNAk5v7iv&#10;Krpvxd2q+ffZQCHHYWa+YbbZYnox0ehaywridQSCuLK65VrB6Vi8JiCcR9bYWyYFV3KQ7Z6ftphq&#10;O/MPTQdfiwBhl6KCxvshldJVDRl0azsQB+/XjgZ9kGMt9YhzgJtevkXRRhpsOSw0OFDeUNUd/oyC&#10;PMoLN5XxZXO1bXdOvng/VKVSq5fl8wOEp8U/wv/tb60geYf7l/AD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CJdwgAAANsAAAAPAAAAAAAAAAAAAAAAAJgCAABkcnMvZG93&#10;bnJldi54bWxQSwUGAAAAAAQABAD1AAAAhwMAAAAA&#10;" fillcolor="white [3201]" strokecolor="#4f81bd [3204]" strokeweight="2pt">
                  <v:textbox>
                    <w:txbxContent>
                      <w:p w14:paraId="35E62F96" w14:textId="77777777" w:rsidR="003374E3" w:rsidRDefault="003374E3" w:rsidP="009909FC">
                        <w:pPr>
                          <w:pStyle w:val="Normaalweb"/>
                          <w:spacing w:after="200" w:line="276" w:lineRule="auto"/>
                          <w:rPr>
                            <w:rFonts w:eastAsia="Calibri"/>
                            <w:sz w:val="22"/>
                            <w:szCs w:val="22"/>
                          </w:rPr>
                        </w:pPr>
                        <w:r>
                          <w:rPr>
                            <w:rFonts w:eastAsia="Calibri"/>
                            <w:sz w:val="22"/>
                            <w:szCs w:val="22"/>
                          </w:rPr>
                          <w:t> </w:t>
                        </w:r>
                      </w:p>
                      <w:p w14:paraId="35E62F97" w14:textId="77777777" w:rsidR="003374E3" w:rsidRPr="00411684" w:rsidRDefault="003374E3" w:rsidP="009909FC">
                        <w:pPr>
                          <w:pStyle w:val="Geenafstand"/>
                          <w:jc w:val="right"/>
                        </w:pPr>
                        <w:r>
                          <w:rPr>
                            <w:rFonts w:eastAsia="Calibri"/>
                          </w:rPr>
                          <w:br/>
                          <w:t>(9.1)</w:t>
                        </w:r>
                        <w:r w:rsidRPr="00411684">
                          <w:rPr>
                            <w:rFonts w:eastAsia="Calibri"/>
                          </w:rPr>
                          <w:t>Authority</w:t>
                        </w:r>
                        <w:r>
                          <w:rPr>
                            <w:rFonts w:eastAsia="Calibri"/>
                          </w:rPr>
                          <w:t xml:space="preserve"> Compliance</w:t>
                        </w:r>
                      </w:p>
                    </w:txbxContent>
                  </v:textbox>
                </v:shape>
                <v:line id="Straight Connector 85" o:spid="_x0000_s1079" style="position:absolute;visibility:visible;mso-wrap-style:square" from="3693,14400" to="29103,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f8QAAADbAAAADwAAAGRycy9kb3ducmV2LnhtbESPT2vCQBTE7wW/w/IEb3XjX0J0FWkt&#10;CNaD2uL1kX1NQrNvw+5Wk2/vCgWPw8z8hlmuW1OLKzlfWVYwGiYgiHOrKy4UfJ0/XlMQPiBrrC2T&#10;go48rFe9lyVm2t74SNdTKESEsM9QQRlCk0np85IM+qFtiKP3Y53BEKUrpHZ4i3BTy3GSzKXBiuNC&#10;iQ29lZT/nv6Mgq3tvo97t70cqm62n57Tz/HkPVdq0G83CxCB2vAM/7d3WkE6g8e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hph/xAAAANsAAAAPAAAAAAAAAAAA&#10;AAAAAKECAABkcnMvZG93bnJldi54bWxQSwUGAAAAAAQABAD5AAAAkgMAAAAA&#10;" strokecolor="#4579b8 [3044]" strokeweight="2.25pt"/>
                <v:line id="Straight Connector 86" o:spid="_x0000_s1080" style="position:absolute;flip:y;visibility:visible;mso-wrap-style:square" from="16859,2846" to="16859,2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Zj8EAAADbAAAADwAAAGRycy9kb3ducmV2LnhtbESPT4vCMBTE74LfITzBi6ypLqh0jSKi&#10;4MWDf8+P5m1bNnkpTazVT78RBI/DzPyGmS9ba0RDtS8dKxgNExDEmdMl5wrOp+3XDIQPyBqNY1Lw&#10;IA/LRbczx1S7Ox+oOYZcRAj7FBUUIVSplD4ryKIfuoo4er+uthiirHOpa7xHuDVynCQTabHkuFBg&#10;ReuCsr/jzSr4vsr9ymSBp042++fm8uCBWSvV77WrHxCB2vAJv9s7rWA2gde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BmPwQAAANsAAAAPAAAAAAAAAAAAAAAA&#10;AKECAABkcnMvZG93bnJldi54bWxQSwUGAAAAAAQABAD5AAAAjwMAAAAA&#10;" strokecolor="#4579b8 [3044]" strokeweight="2.25pt"/>
                <v:shape id="Text Box 87" o:spid="_x0000_s1081" type="#_x0000_t202" style="position:absolute;left:8871;top:12921;width:15840;height: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kXsEA&#10;AADbAAAADwAAAGRycy9kb3ducmV2LnhtbESPzarCMBSE9xd8h3AEd7epd6GlGkWKoivBH1wfm2Nb&#10;bE5Kk1vr2xtBcDnMzDfMfNmbWnTUusqygnEUgyDOra64UHA+bX4TEM4ja6wtk4InOVguBj9zTLV9&#10;8IG6oy9EgLBLUUHpfZNK6fKSDLrINsTBu9nWoA+yLaRu8RHgppZ/cTyRBisOCyU2lJWU34//RkEW&#10;ZxvXbcfXydNW90uy5n2Tb5UaDfvVDISn3n/Dn/ZOK0im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zJF7BAAAA2wAAAA8AAAAAAAAAAAAAAAAAmAIAAGRycy9kb3du&#10;cmV2LnhtbFBLBQYAAAAABAAEAPUAAACGAwAAAAA=&#10;" fillcolor="white [3201]" strokecolor="#4f81bd [3204]" strokeweight="2pt">
                  <v:textbox>
                    <w:txbxContent>
                      <w:p w14:paraId="35E62F98" w14:textId="77777777" w:rsidR="003374E3" w:rsidRDefault="003374E3" w:rsidP="009909FC">
                        <w:r>
                          <w:t>(5.5)Middle of the Road</w:t>
                        </w:r>
                      </w:p>
                    </w:txbxContent>
                  </v:textbox>
                </v:shape>
                <v:shape id="_x0000_s1082" type="#_x0000_t202" style="position:absolute;left:2603;top:30828;width:28763;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WcIA&#10;AADbAAAADwAAAGRycy9kb3ducmV2LnhtbERPy4rCMBTdC/5DuMJsBk1nZFSqUQZxHrjT+sDdpbm2&#10;xeamNJm2/r1ZDLg8nPdi1ZlSNFS7wrKCt1EEgji1uuBMwSH5Gs5AOI+ssbRMCu7kYLXs9xYYa9vy&#10;jpq9z0QIYRejgtz7KpbSpTkZdCNbEQfuamuDPsA6k7rGNoSbUr5H0UQaLDg05FjROqf0tv8zCi6v&#10;2Xnruu9jO/4YV5ufJpmedKLUy6D7nIPw1Pmn+N/9qxXMwtj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95ZwgAAANsAAAAPAAAAAAAAAAAAAAAAAJgCAABkcnMvZG93&#10;bnJldi54bWxQSwUGAAAAAAQABAD1AAAAhwMAAAAA&#10;" fillcolor="white [3201]" stroked="f" strokeweight=".5pt">
                  <v:textbox>
                    <w:txbxContent>
                      <w:p w14:paraId="35E62F99" w14:textId="77777777" w:rsidR="003374E3" w:rsidRPr="00411684" w:rsidRDefault="003374E3" w:rsidP="009909FC">
                        <w:pPr>
                          <w:rPr>
                            <w:b/>
                            <w:color w:val="4F81BD" w:themeColor="accent1"/>
                            <w:sz w:val="20"/>
                            <w:szCs w:val="20"/>
                          </w:rPr>
                        </w:pPr>
                        <w:r w:rsidRPr="00411684">
                          <w:rPr>
                            <w:b/>
                            <w:color w:val="4F81BD" w:themeColor="accent1"/>
                            <w:sz w:val="20"/>
                            <w:szCs w:val="20"/>
                          </w:rPr>
                          <w:t>(Figure</w:t>
                        </w:r>
                        <w:r>
                          <w:rPr>
                            <w:b/>
                            <w:color w:val="4F81BD" w:themeColor="accent1"/>
                            <w:sz w:val="20"/>
                            <w:szCs w:val="20"/>
                          </w:rPr>
                          <w:t>5</w:t>
                        </w:r>
                        <w:r w:rsidRPr="00411684">
                          <w:rPr>
                            <w:b/>
                            <w:color w:val="4F81BD" w:themeColor="accent1"/>
                            <w:sz w:val="20"/>
                            <w:szCs w:val="20"/>
                          </w:rPr>
                          <w:t xml:space="preserve">: Managerial Grid by Blake &amp; Mouton  </w:t>
                        </w:r>
                      </w:p>
                    </w:txbxContent>
                  </v:textbox>
                </v:shape>
                <v:shape id="Multiply 35" o:spid="_x0000_s1083" style="position:absolute;left:25456;top:11728;width:4466;height:5382;visibility:visible;mso-wrap-style:square;v-text-anchor:middle" coordsize="446567,53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Rm8UA&#10;AADbAAAADwAAAGRycy9kb3ducmV2LnhtbESP3WrCQBSE7wXfYTlC73RT609JXaX+YeuFovYBDtlj&#10;Epo9G7JrjG/vCoKXw8x8w0xmjSlETZXLLSt470UgiBOrc04V/J3W3U8QziNrLCyTghs5mE3brQnG&#10;2l75QPXRpyJA2MWoIPO+jKV0SUYGXc+WxME728qgD7JKpa7wGuCmkP0oGkmDOYeFDEtaZJT8Hy9G&#10;wXw7GO82+TopBqvf03zF9Wa/PCv11mm+v0B4avwr/Gz/aAUfQ3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JGbxQAAANsAAAAPAAAAAAAAAAAAAAAAAJgCAABkcnMv&#10;ZG93bnJldi54bWxQSwUGAAAAAAQABAD1AAAAigMAAAAA&#10;" path="m66838,162804l147671,95738r75613,91134l298896,95738r80833,67066l291522,269118r88207,106314l298896,442498,223284,351364r-75613,91134l66838,375432,155045,269118,66838,162804xe" fillcolor="#4f81bd [3204]" strokecolor="#243f60 [1604]" strokeweight="2pt">
                  <v:path arrowok="t" o:connecttype="custom" o:connectlocs="66838,162804;147671,95738;223284,186872;298896,95738;379729,162804;291522,269118;379729,375432;298896,442498;223284,351364;147671,442498;66838,375432;155045,269118;66838,162804" o:connectangles="0,0,0,0,0,0,0,0,0,0,0,0,0"/>
                </v:shape>
                <v:line id="Straight Connector 36" o:spid="_x0000_s1084" style="position:absolute;flip:x y;visibility:visible;mso-wrap-style:square" from="22541,10419" to="26529,1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a3EMQAAADbAAAADwAAAGRycy9kb3ducmV2LnhtbESPT2sCMRTE74LfIbyCN822tSKrUbTY&#10;Yk/in4u3x+a5u7h52SZxXf30plDwOMzMb5jpvDWVaMj50rKC10ECgjizuuRcwWH/1R+D8AFZY2WZ&#10;FNzIw3zW7Uwx1fbKW2p2IRcRwj5FBUUIdSqlzwoy6Ae2Jo7eyTqDIUqXS+3wGuGmkm9JMpIGS44L&#10;Bdb0WVB23l2MAr26fzfVb3Y28ue2XG2GH+iWR6V6L+1iAiJQG57h//ZaK3gfwd+X+A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rcQxAAAANsAAAAPAAAAAAAAAAAA&#10;AAAAAKECAABkcnMvZG93bnJldi54bWxQSwUGAAAAAAQABAD5AAAAkgMAAAAA&#10;" strokecolor="#4579b8 [3044]"/>
                <v:shape id="Text Box 37" o:spid="_x0000_s1085" type="#_x0000_t202" style="position:absolute;left:19457;top:7941;width:5254;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14:paraId="35E62F9A" w14:textId="77777777" w:rsidR="003374E3" w:rsidRPr="00696203" w:rsidRDefault="003374E3" w:rsidP="009909FC">
                        <w:pPr>
                          <w:rPr>
                            <w:b/>
                            <w:color w:val="1F497D" w:themeColor="text2"/>
                          </w:rPr>
                        </w:pPr>
                        <w:r w:rsidRPr="00696203">
                          <w:rPr>
                            <w:b/>
                            <w:color w:val="1F497D" w:themeColor="text2"/>
                          </w:rPr>
                          <w:t>SGS</w:t>
                        </w:r>
                      </w:p>
                    </w:txbxContent>
                  </v:textbox>
                </v:shape>
                <w10:wrap type="square"/>
              </v:group>
            </w:pict>
          </mc:Fallback>
        </mc:AlternateContent>
      </w:r>
      <w:r w:rsidR="009B3FC4" w:rsidRPr="004471C9">
        <w:rPr>
          <w:rFonts w:ascii="Arial" w:hAnsi="Arial" w:cs="Arial"/>
        </w:rPr>
        <w:t>1.3.4</w:t>
      </w:r>
      <w:r w:rsidRPr="004471C9">
        <w:rPr>
          <w:rFonts w:ascii="Arial" w:hAnsi="Arial" w:cs="Arial"/>
        </w:rPr>
        <w:t xml:space="preserve"> Style</w:t>
      </w:r>
      <w:bookmarkEnd w:id="61"/>
      <w:bookmarkEnd w:id="62"/>
      <w:bookmarkEnd w:id="63"/>
      <w:bookmarkEnd w:id="64"/>
      <w:bookmarkEnd w:id="65"/>
      <w:r w:rsidRPr="004471C9">
        <w:rPr>
          <w:rFonts w:ascii="Arial" w:hAnsi="Arial" w:cs="Arial"/>
        </w:rPr>
        <w:t xml:space="preserve"> </w:t>
      </w:r>
    </w:p>
    <w:p w14:paraId="35E620A3" w14:textId="77777777" w:rsidR="009909FC" w:rsidRPr="004471C9" w:rsidRDefault="009909FC" w:rsidP="009909FC">
      <w:pPr>
        <w:rPr>
          <w:rFonts w:ascii="Arial" w:hAnsi="Arial" w:cs="Arial"/>
          <w:sz w:val="20"/>
          <w:szCs w:val="20"/>
        </w:rPr>
      </w:pPr>
      <w:r w:rsidRPr="004471C9">
        <w:rPr>
          <w:rFonts w:ascii="Arial" w:hAnsi="Arial" w:cs="Arial"/>
          <w:sz w:val="20"/>
          <w:szCs w:val="20"/>
        </w:rPr>
        <w:t>This part concerns the style of the leadership within the organisation. There are several means to determine the leadership of a management. A model that is commonly used is the managerial grid by Robert Blake and Jane Mouton. This model proposes five different forms of leadership styles that are portrayed through a managerial grid (see F</w:t>
      </w:r>
      <w:r w:rsidR="009E0CCB" w:rsidRPr="004471C9">
        <w:rPr>
          <w:rFonts w:ascii="Arial" w:hAnsi="Arial" w:cs="Arial"/>
          <w:sz w:val="20"/>
          <w:szCs w:val="20"/>
        </w:rPr>
        <w:t>igure 5</w:t>
      </w:r>
      <w:r w:rsidRPr="004471C9">
        <w:rPr>
          <w:rFonts w:ascii="Arial" w:hAnsi="Arial" w:cs="Arial"/>
          <w:sz w:val="20"/>
          <w:szCs w:val="20"/>
        </w:rPr>
        <w:t xml:space="preserve">). The measurements are according to a scale where 1 is the lowest score and 9 the highest score. In Figure </w:t>
      </w:r>
      <w:r w:rsidR="009E0CCB" w:rsidRPr="004471C9">
        <w:rPr>
          <w:rFonts w:ascii="Arial" w:hAnsi="Arial" w:cs="Arial"/>
          <w:sz w:val="20"/>
          <w:szCs w:val="20"/>
        </w:rPr>
        <w:t>5</w:t>
      </w:r>
      <w:r w:rsidRPr="004471C9">
        <w:rPr>
          <w:rFonts w:ascii="Arial" w:hAnsi="Arial" w:cs="Arial"/>
          <w:sz w:val="20"/>
          <w:szCs w:val="20"/>
        </w:rPr>
        <w:t xml:space="preserve">, it can be observed that SGS scores a 9.5, which </w:t>
      </w:r>
      <w:r w:rsidR="00AE234E" w:rsidRPr="004471C9">
        <w:rPr>
          <w:rFonts w:ascii="Arial" w:hAnsi="Arial" w:cs="Arial"/>
          <w:sz w:val="20"/>
          <w:szCs w:val="20"/>
        </w:rPr>
        <w:t xml:space="preserve">is </w:t>
      </w:r>
      <w:r w:rsidRPr="004471C9">
        <w:rPr>
          <w:rFonts w:ascii="Arial" w:hAnsi="Arial" w:cs="Arial"/>
          <w:sz w:val="20"/>
          <w:szCs w:val="20"/>
        </w:rPr>
        <w:t xml:space="preserve">a combination of two leadership styles. </w:t>
      </w:r>
    </w:p>
    <w:p w14:paraId="35E620A4"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The reason for this is that there are two different leadership styles within the company, which are evident in the office and the field. The office employees are managed in the form of team management where the emphasis is on creating a vast knowledgeable service-oriented team. The majority of the office employees are working together for more than seven years. This shows that it is a pleasant atmosphere and environment to work in that, according to the theory, increases the satisfaction and production </w:t>
      </w:r>
      <w:sdt>
        <w:sdtPr>
          <w:rPr>
            <w:rFonts w:ascii="Arial" w:hAnsi="Arial" w:cs="Arial"/>
            <w:sz w:val="20"/>
            <w:szCs w:val="20"/>
          </w:rPr>
          <w:id w:val="1920600480"/>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Kat14 \l 1033 </w:instrText>
          </w:r>
          <w:r w:rsidRPr="004471C9">
            <w:rPr>
              <w:rFonts w:ascii="Arial" w:hAnsi="Arial" w:cs="Arial"/>
              <w:sz w:val="20"/>
              <w:szCs w:val="20"/>
            </w:rPr>
            <w:fldChar w:fldCharType="separate"/>
          </w:r>
          <w:r w:rsidR="005C51A9" w:rsidRPr="005C51A9">
            <w:rPr>
              <w:rFonts w:ascii="Arial" w:hAnsi="Arial" w:cs="Arial"/>
              <w:sz w:val="20"/>
              <w:szCs w:val="20"/>
            </w:rPr>
            <w:t>(Management Study Guide, 2013)</w:t>
          </w:r>
          <w:r w:rsidRPr="004471C9">
            <w:rPr>
              <w:rFonts w:ascii="Arial" w:hAnsi="Arial" w:cs="Arial"/>
              <w:sz w:val="20"/>
              <w:szCs w:val="20"/>
            </w:rPr>
            <w:fldChar w:fldCharType="end"/>
          </w:r>
        </w:sdtContent>
      </w:sdt>
      <w:r w:rsidRPr="004471C9">
        <w:rPr>
          <w:rFonts w:ascii="Arial" w:hAnsi="Arial" w:cs="Arial"/>
          <w:sz w:val="20"/>
          <w:szCs w:val="20"/>
        </w:rPr>
        <w:t>.</w:t>
      </w:r>
    </w:p>
    <w:p w14:paraId="35E620A5"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In contrast to the office staff, the field workers are managed in a different manner. The leadership style that scores best here is the Authority compliance style. This management style is more based on the production and less concerned with the employees’ needs. Even though the occupation of commercial diver sounds like a pleasant job and great life style, it has similar to most occupations its drawbacks. The work involves unpredictable travel, long working hours without the opportunity to take a break, and many strict policies, procedures, and rules to abide. </w:t>
      </w:r>
    </w:p>
    <w:p w14:paraId="35E620A6" w14:textId="77777777" w:rsidR="009909FC" w:rsidRPr="004471C9" w:rsidRDefault="009B3FC4" w:rsidP="009909FC">
      <w:pPr>
        <w:pStyle w:val="Kop3"/>
        <w:rPr>
          <w:rFonts w:ascii="Arial" w:hAnsi="Arial" w:cs="Arial"/>
        </w:rPr>
      </w:pPr>
      <w:bookmarkStart w:id="66" w:name="_Toc422736367"/>
      <w:bookmarkStart w:id="67" w:name="_Toc423434692"/>
      <w:bookmarkStart w:id="68" w:name="_Toc423516655"/>
      <w:bookmarkStart w:id="69" w:name="_Toc423523882"/>
      <w:bookmarkStart w:id="70" w:name="_Toc423551143"/>
      <w:r w:rsidRPr="004471C9">
        <w:rPr>
          <w:rFonts w:ascii="Arial" w:hAnsi="Arial" w:cs="Arial"/>
        </w:rPr>
        <w:t>1.3</w:t>
      </w:r>
      <w:r w:rsidR="009909FC" w:rsidRPr="004471C9">
        <w:rPr>
          <w:rFonts w:ascii="Arial" w:hAnsi="Arial" w:cs="Arial"/>
        </w:rPr>
        <w:t>.5 Skills</w:t>
      </w:r>
      <w:bookmarkEnd w:id="66"/>
      <w:bookmarkEnd w:id="67"/>
      <w:bookmarkEnd w:id="68"/>
      <w:bookmarkEnd w:id="69"/>
      <w:bookmarkEnd w:id="70"/>
    </w:p>
    <w:p w14:paraId="35E620A7" w14:textId="77777777" w:rsidR="009909FC" w:rsidRPr="004471C9" w:rsidRDefault="009909FC" w:rsidP="009909FC">
      <w:pPr>
        <w:rPr>
          <w:rFonts w:ascii="Arial" w:hAnsi="Arial" w:cs="Arial"/>
          <w:sz w:val="20"/>
          <w:szCs w:val="20"/>
        </w:rPr>
      </w:pPr>
      <w:r w:rsidRPr="004471C9">
        <w:rPr>
          <w:rFonts w:ascii="Arial" w:hAnsi="Arial" w:cs="Arial"/>
          <w:sz w:val="20"/>
          <w:szCs w:val="20"/>
        </w:rPr>
        <w:t>This part functions to outline the various skills and competences that are required within the company. First, it is vital to mention that SGS’ team consists of many specialists and experts who have many years of experience in the industry.</w:t>
      </w:r>
    </w:p>
    <w:p w14:paraId="35E620A8"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Second, the most important core competence that is brought into the company is because of their experience and certified team of divers. As mentioned earlier, from the Curacao division, the company operates with approximately fifteen skilled divers. Nonetheless, due to the various strategic alliances and shared system of divers, in total they can operate with a group of </w:t>
      </w:r>
      <w:r w:rsidRPr="004471C9">
        <w:rPr>
          <w:rFonts w:ascii="Arial" w:hAnsi="Arial" w:cs="Arial"/>
          <w:sz w:val="20"/>
          <w:szCs w:val="20"/>
        </w:rPr>
        <w:lastRenderedPageBreak/>
        <w:t xml:space="preserve">approximately a hundred skilled divers. This enables the company to perform larger and more complicated repair operations, as every diver is specialised in a certain area. </w:t>
      </w:r>
    </w:p>
    <w:p w14:paraId="35E620A9" w14:textId="77777777" w:rsidR="00213763" w:rsidRPr="004471C9" w:rsidRDefault="009909FC" w:rsidP="009909FC">
      <w:pPr>
        <w:rPr>
          <w:rFonts w:ascii="Arial" w:hAnsi="Arial" w:cs="Arial"/>
          <w:sz w:val="20"/>
          <w:szCs w:val="20"/>
        </w:rPr>
      </w:pPr>
      <w:r w:rsidRPr="004471C9">
        <w:rPr>
          <w:rFonts w:ascii="Arial" w:hAnsi="Arial" w:cs="Arial"/>
          <w:sz w:val="20"/>
          <w:szCs w:val="20"/>
        </w:rPr>
        <w:t xml:space="preserve">Third, the strongest skill present in the office is that the team is international and service oriented. The personnel are driven by a can-do attitude; it is very rare that the company cannot get a job done. </w:t>
      </w:r>
    </w:p>
    <w:p w14:paraId="35E620AA"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Ship repairs and maintenance can be complicated especially with the given time pressure. Nevertheless, the team is always seeking the most creative and innovative solutions for either the client or for the company. </w:t>
      </w:r>
    </w:p>
    <w:p w14:paraId="35E620AB" w14:textId="77777777" w:rsidR="009909FC" w:rsidRPr="004471C9" w:rsidRDefault="009909FC" w:rsidP="009909FC">
      <w:pPr>
        <w:rPr>
          <w:rFonts w:ascii="Arial" w:hAnsi="Arial" w:cs="Arial"/>
          <w:sz w:val="20"/>
          <w:szCs w:val="20"/>
        </w:rPr>
      </w:pPr>
      <w:r w:rsidRPr="004471C9">
        <w:rPr>
          <w:rFonts w:ascii="Arial" w:hAnsi="Arial" w:cs="Arial"/>
          <w:sz w:val="20"/>
          <w:szCs w:val="20"/>
        </w:rPr>
        <w:t>Furthermore, the language skills simplify the communication process with the customers. SGS work with an international office team that all master the English language. However, there could be some improvements regarding a Spanish-speaking team member. To employ someone who is proficient in Spanish would be beneficial for two reasons. First, because the company have local divers in Panama who only speak Spanish and second, Spanish is the official language of Venezuela to which the company is planning to expand.</w:t>
      </w:r>
    </w:p>
    <w:p w14:paraId="35E620AC" w14:textId="77777777" w:rsidR="009909FC" w:rsidRPr="004471C9" w:rsidRDefault="009B3FC4" w:rsidP="009909FC">
      <w:pPr>
        <w:pStyle w:val="Kop3"/>
        <w:rPr>
          <w:rFonts w:ascii="Arial" w:hAnsi="Arial" w:cs="Arial"/>
        </w:rPr>
      </w:pPr>
      <w:bookmarkStart w:id="71" w:name="_Toc422736368"/>
      <w:bookmarkStart w:id="72" w:name="_Toc423434693"/>
      <w:bookmarkStart w:id="73" w:name="_Toc423516656"/>
      <w:bookmarkStart w:id="74" w:name="_Toc423523883"/>
      <w:bookmarkStart w:id="75" w:name="_Toc423551144"/>
      <w:r w:rsidRPr="004471C9">
        <w:rPr>
          <w:rFonts w:ascii="Arial" w:hAnsi="Arial" w:cs="Arial"/>
        </w:rPr>
        <w:t>1.3</w:t>
      </w:r>
      <w:r w:rsidR="009909FC" w:rsidRPr="004471C9">
        <w:rPr>
          <w:rFonts w:ascii="Arial" w:hAnsi="Arial" w:cs="Arial"/>
        </w:rPr>
        <w:t>.6 Staff</w:t>
      </w:r>
      <w:bookmarkEnd w:id="71"/>
      <w:bookmarkEnd w:id="72"/>
      <w:bookmarkEnd w:id="73"/>
      <w:bookmarkEnd w:id="74"/>
      <w:bookmarkEnd w:id="75"/>
    </w:p>
    <w:p w14:paraId="35E620AD"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As discussed in the previous chapter, the divers are considered as the company’s core. As such, this chapter focuses on this part of the staff. First, </w:t>
      </w:r>
      <w:r w:rsidRPr="004471C9">
        <w:rPr>
          <w:rStyle w:val="hps"/>
          <w:rFonts w:ascii="Arial" w:hAnsi="Arial" w:cs="Arial"/>
          <w:sz w:val="20"/>
          <w:szCs w:val="20"/>
        </w:rPr>
        <w:t>Curacao</w:t>
      </w:r>
      <w:r w:rsidRPr="004471C9">
        <w:rPr>
          <w:rFonts w:ascii="Arial" w:hAnsi="Arial" w:cs="Arial"/>
          <w:sz w:val="20"/>
          <w:szCs w:val="20"/>
        </w:rPr>
        <w:t xml:space="preserve"> </w:t>
      </w:r>
      <w:r w:rsidRPr="004471C9">
        <w:rPr>
          <w:rStyle w:val="hps"/>
          <w:rFonts w:ascii="Arial" w:hAnsi="Arial" w:cs="Arial"/>
          <w:sz w:val="20"/>
          <w:szCs w:val="20"/>
        </w:rPr>
        <w:t>is a relatively small island</w:t>
      </w:r>
      <w:r w:rsidRPr="004471C9">
        <w:rPr>
          <w:rFonts w:ascii="Arial" w:hAnsi="Arial" w:cs="Arial"/>
          <w:sz w:val="20"/>
          <w:szCs w:val="20"/>
        </w:rPr>
        <w:t xml:space="preserve"> </w:t>
      </w:r>
      <w:r w:rsidRPr="004471C9">
        <w:rPr>
          <w:rStyle w:val="hps"/>
          <w:rFonts w:ascii="Arial" w:hAnsi="Arial" w:cs="Arial"/>
          <w:sz w:val="20"/>
          <w:szCs w:val="20"/>
        </w:rPr>
        <w:t>with</w:t>
      </w:r>
      <w:r w:rsidRPr="004471C9">
        <w:rPr>
          <w:rFonts w:ascii="Arial" w:hAnsi="Arial" w:cs="Arial"/>
          <w:sz w:val="20"/>
          <w:szCs w:val="20"/>
        </w:rPr>
        <w:t xml:space="preserve"> approximately </w:t>
      </w:r>
      <w:r w:rsidRPr="004471C9">
        <w:rPr>
          <w:rStyle w:val="hps"/>
          <w:rFonts w:ascii="Arial" w:hAnsi="Arial" w:cs="Arial"/>
          <w:sz w:val="20"/>
          <w:szCs w:val="20"/>
        </w:rPr>
        <w:t xml:space="preserve">163,000 inhabitants </w:t>
      </w:r>
      <w:sdt>
        <w:sdtPr>
          <w:rPr>
            <w:rStyle w:val="hps"/>
            <w:rFonts w:ascii="Arial" w:hAnsi="Arial" w:cs="Arial"/>
            <w:sz w:val="20"/>
            <w:szCs w:val="20"/>
          </w:rPr>
          <w:id w:val="759956543"/>
          <w:citation/>
        </w:sdtPr>
        <w:sdtEndPr>
          <w:rPr>
            <w:rStyle w:val="hps"/>
          </w:rPr>
        </w:sdtEndPr>
        <w:sdtContent>
          <w:r w:rsidRPr="004471C9">
            <w:rPr>
              <w:rStyle w:val="hps"/>
              <w:rFonts w:ascii="Arial" w:hAnsi="Arial" w:cs="Arial"/>
              <w:sz w:val="20"/>
              <w:szCs w:val="20"/>
            </w:rPr>
            <w:fldChar w:fldCharType="begin"/>
          </w:r>
          <w:r w:rsidRPr="004471C9">
            <w:rPr>
              <w:rStyle w:val="hps"/>
              <w:rFonts w:ascii="Arial" w:hAnsi="Arial" w:cs="Arial"/>
              <w:sz w:val="20"/>
              <w:szCs w:val="20"/>
            </w:rPr>
            <w:instrText xml:space="preserve">CITATION Wor14 \l 1033 </w:instrText>
          </w:r>
          <w:r w:rsidRPr="004471C9">
            <w:rPr>
              <w:rStyle w:val="hps"/>
              <w:rFonts w:ascii="Arial" w:hAnsi="Arial" w:cs="Arial"/>
              <w:sz w:val="20"/>
              <w:szCs w:val="20"/>
            </w:rPr>
            <w:fldChar w:fldCharType="separate"/>
          </w:r>
          <w:r w:rsidR="005C51A9" w:rsidRPr="005C51A9">
            <w:rPr>
              <w:rFonts w:ascii="Arial" w:hAnsi="Arial" w:cs="Arial"/>
              <w:sz w:val="20"/>
              <w:szCs w:val="20"/>
            </w:rPr>
            <w:t>(World Bank, 2014)</w:t>
          </w:r>
          <w:r w:rsidRPr="004471C9">
            <w:rPr>
              <w:rStyle w:val="hps"/>
              <w:rFonts w:ascii="Arial" w:hAnsi="Arial" w:cs="Arial"/>
              <w:sz w:val="20"/>
              <w:szCs w:val="20"/>
            </w:rPr>
            <w:fldChar w:fldCharType="end"/>
          </w:r>
        </w:sdtContent>
      </w:sdt>
      <w:r w:rsidRPr="004471C9">
        <w:rPr>
          <w:rStyle w:val="hps"/>
          <w:rFonts w:ascii="Arial" w:hAnsi="Arial" w:cs="Arial"/>
          <w:sz w:val="20"/>
          <w:szCs w:val="20"/>
        </w:rPr>
        <w:t>. This</w:t>
      </w:r>
      <w:r w:rsidRPr="004471C9">
        <w:rPr>
          <w:rFonts w:ascii="Arial" w:hAnsi="Arial" w:cs="Arial"/>
          <w:sz w:val="20"/>
          <w:szCs w:val="20"/>
        </w:rPr>
        <w:t xml:space="preserve"> </w:t>
      </w:r>
      <w:r w:rsidRPr="004471C9">
        <w:rPr>
          <w:rStyle w:val="hps"/>
          <w:rFonts w:ascii="Arial" w:hAnsi="Arial" w:cs="Arial"/>
          <w:sz w:val="20"/>
          <w:szCs w:val="20"/>
        </w:rPr>
        <w:t>small population</w:t>
      </w:r>
      <w:r w:rsidRPr="004471C9">
        <w:rPr>
          <w:rFonts w:ascii="Arial" w:hAnsi="Arial" w:cs="Arial"/>
          <w:sz w:val="20"/>
          <w:szCs w:val="20"/>
        </w:rPr>
        <w:t xml:space="preserve"> in combination with no local commercial diving schools </w:t>
      </w:r>
      <w:r w:rsidRPr="004471C9">
        <w:rPr>
          <w:rStyle w:val="hps"/>
          <w:rFonts w:ascii="Arial" w:hAnsi="Arial" w:cs="Arial"/>
          <w:sz w:val="20"/>
          <w:szCs w:val="20"/>
        </w:rPr>
        <w:t>makes it difficult for</w:t>
      </w:r>
      <w:r w:rsidRPr="004471C9">
        <w:rPr>
          <w:rFonts w:ascii="Arial" w:hAnsi="Arial" w:cs="Arial"/>
          <w:sz w:val="20"/>
          <w:szCs w:val="20"/>
        </w:rPr>
        <w:t xml:space="preserve"> </w:t>
      </w:r>
      <w:r w:rsidRPr="004471C9">
        <w:rPr>
          <w:rStyle w:val="hps"/>
          <w:rFonts w:ascii="Arial" w:hAnsi="Arial" w:cs="Arial"/>
          <w:sz w:val="20"/>
          <w:szCs w:val="20"/>
        </w:rPr>
        <w:t>SGS</w:t>
      </w:r>
      <w:r w:rsidRPr="004471C9">
        <w:rPr>
          <w:rFonts w:ascii="Arial" w:hAnsi="Arial" w:cs="Arial"/>
          <w:sz w:val="20"/>
          <w:szCs w:val="20"/>
        </w:rPr>
        <w:t xml:space="preserve"> </w:t>
      </w:r>
      <w:r w:rsidRPr="004471C9">
        <w:rPr>
          <w:rStyle w:val="hps"/>
          <w:rFonts w:ascii="Arial" w:hAnsi="Arial" w:cs="Arial"/>
          <w:sz w:val="20"/>
          <w:szCs w:val="20"/>
        </w:rPr>
        <w:t>to find local</w:t>
      </w:r>
      <w:r w:rsidRPr="004471C9">
        <w:rPr>
          <w:rFonts w:ascii="Arial" w:hAnsi="Arial" w:cs="Arial"/>
          <w:sz w:val="20"/>
          <w:szCs w:val="20"/>
        </w:rPr>
        <w:t xml:space="preserve"> </w:t>
      </w:r>
      <w:r w:rsidRPr="004471C9">
        <w:rPr>
          <w:rStyle w:val="hps"/>
          <w:rFonts w:ascii="Arial" w:hAnsi="Arial" w:cs="Arial"/>
          <w:sz w:val="20"/>
          <w:szCs w:val="20"/>
        </w:rPr>
        <w:t>qualified divers</w:t>
      </w:r>
      <w:r w:rsidRPr="004471C9">
        <w:rPr>
          <w:rFonts w:ascii="Arial" w:hAnsi="Arial" w:cs="Arial"/>
          <w:sz w:val="20"/>
          <w:szCs w:val="20"/>
        </w:rPr>
        <w:t xml:space="preserve">. Consequently, the company have to recruit divers from other countries, which lead to higher labour costs. In order to keep the costs for staff low, all divers work on a freelance basis. This mean that SGS only pay the divers when work comes in. Yet, the overall salary and earning potential of the divers is high mainly because there is a bonus system. Before a diver can participate in this system, however, they will need to be employed at least one year. </w:t>
      </w:r>
    </w:p>
    <w:p w14:paraId="35E620AE" w14:textId="77777777" w:rsidR="009909FC" w:rsidRPr="004471C9" w:rsidRDefault="009909FC" w:rsidP="009909FC">
      <w:pPr>
        <w:rPr>
          <w:rFonts w:ascii="Arial" w:hAnsi="Arial" w:cs="Arial"/>
          <w:sz w:val="20"/>
          <w:szCs w:val="20"/>
        </w:rPr>
      </w:pPr>
      <w:r w:rsidRPr="004471C9">
        <w:rPr>
          <w:rFonts w:ascii="Arial" w:hAnsi="Arial" w:cs="Arial"/>
          <w:sz w:val="20"/>
          <w:szCs w:val="20"/>
        </w:rPr>
        <w:t xml:space="preserve">The majority of SGS’ divers are coming from the United States, the Netherlands, and Canada. Because they are not emotionally connected the island, it is occasionally difficult to keep the divers working for a longer period. This is inefficient for the company, as they continuously have to invest much time in introducing new divers. All these new divers have a trial period of two months. During this trial period, the divers are tested and assessed if they are good enough to work for the company. The most important selecting criteria are diving certificates and a strong mechanical inclination. </w:t>
      </w:r>
    </w:p>
    <w:p w14:paraId="35E620AF" w14:textId="77777777" w:rsidR="009909FC" w:rsidRPr="004471C9" w:rsidRDefault="009909FC" w:rsidP="009909FC">
      <w:pPr>
        <w:rPr>
          <w:rFonts w:ascii="Arial" w:hAnsi="Arial" w:cs="Arial"/>
          <w:sz w:val="20"/>
          <w:szCs w:val="20"/>
        </w:rPr>
      </w:pPr>
      <w:r w:rsidRPr="004471C9">
        <w:rPr>
          <w:rFonts w:ascii="Arial" w:hAnsi="Arial" w:cs="Arial"/>
          <w:sz w:val="20"/>
          <w:szCs w:val="20"/>
        </w:rPr>
        <w:lastRenderedPageBreak/>
        <w:t>In addition, there are many different forms of education and trainings for a beginning commercial diver. The basic education that provides the diver with the first degree in commercial diver certificate will take approximately two months and costs around seven thousand dollars. SGS only hire divers that fulfilled a more extensive degree, which will take up to twelve months and costs roughly twenty thousand dollar. Once the divers completed this education programme, they have the right degree and certificates to work for the company and to work under the conditions of the Association of Diving Contractors International (ADCI). However, within the industry, it is common that a company works with non-certified divers. Due to the specialised and risky character of the occupation, it is of great importance that you only work with certified and experienced divers. Furthermore, it is imperative to provide internal trainings in the field of safety or repair and maintenance technique. Unfortunately, in practice, due to unclear staff roles and busy schedules this is not always reality in this company.</w:t>
      </w:r>
    </w:p>
    <w:p w14:paraId="35E620B0" w14:textId="77777777" w:rsidR="009909FC" w:rsidRPr="004471C9" w:rsidRDefault="009B3FC4" w:rsidP="009909FC">
      <w:pPr>
        <w:pStyle w:val="Kop3"/>
        <w:rPr>
          <w:rFonts w:ascii="Arial" w:hAnsi="Arial" w:cs="Arial"/>
          <w:sz w:val="20"/>
          <w:szCs w:val="20"/>
        </w:rPr>
      </w:pPr>
      <w:bookmarkStart w:id="76" w:name="_Toc422736369"/>
      <w:bookmarkStart w:id="77" w:name="_Toc423434694"/>
      <w:bookmarkStart w:id="78" w:name="_Toc423516657"/>
      <w:bookmarkStart w:id="79" w:name="_Toc423523884"/>
      <w:bookmarkStart w:id="80" w:name="_Toc423551145"/>
      <w:r w:rsidRPr="004471C9">
        <w:rPr>
          <w:rFonts w:ascii="Arial" w:hAnsi="Arial" w:cs="Arial"/>
          <w:sz w:val="20"/>
          <w:szCs w:val="20"/>
        </w:rPr>
        <w:t>1.3</w:t>
      </w:r>
      <w:r w:rsidR="009909FC" w:rsidRPr="004471C9">
        <w:rPr>
          <w:rFonts w:ascii="Arial" w:hAnsi="Arial" w:cs="Arial"/>
          <w:sz w:val="20"/>
          <w:szCs w:val="20"/>
        </w:rPr>
        <w:t>.7 Shared Values</w:t>
      </w:r>
      <w:bookmarkEnd w:id="76"/>
      <w:bookmarkEnd w:id="77"/>
      <w:bookmarkEnd w:id="78"/>
      <w:bookmarkEnd w:id="79"/>
      <w:bookmarkEnd w:id="80"/>
    </w:p>
    <w:p w14:paraId="35E620B1" w14:textId="77777777" w:rsidR="009909FC" w:rsidRPr="004471C9" w:rsidRDefault="009909FC" w:rsidP="009909FC">
      <w:pPr>
        <w:rPr>
          <w:rFonts w:ascii="Arial" w:hAnsi="Arial" w:cs="Arial"/>
          <w:sz w:val="20"/>
          <w:szCs w:val="20"/>
        </w:rPr>
      </w:pPr>
      <w:r w:rsidRPr="004471C9">
        <w:rPr>
          <w:rFonts w:ascii="Arial" w:hAnsi="Arial" w:cs="Arial"/>
          <w:sz w:val="20"/>
          <w:szCs w:val="20"/>
        </w:rPr>
        <w:t>The company has five core values that are shared and followed by the entire staff. The main shared values of the corporate culture of Subsea Global solutions include:</w:t>
      </w:r>
    </w:p>
    <w:p w14:paraId="35E620B2" w14:textId="77777777" w:rsidR="009909FC" w:rsidRPr="004471C9" w:rsidRDefault="009909FC" w:rsidP="00213763">
      <w:pPr>
        <w:rPr>
          <w:rFonts w:ascii="Arial" w:hAnsi="Arial" w:cs="Arial"/>
          <w:sz w:val="20"/>
          <w:szCs w:val="20"/>
        </w:rPr>
      </w:pPr>
      <w:r w:rsidRPr="004471C9">
        <w:rPr>
          <w:rFonts w:ascii="Arial" w:hAnsi="Arial" w:cs="Arial"/>
          <w:sz w:val="20"/>
          <w:szCs w:val="20"/>
        </w:rPr>
        <w:t>1. “Safety: Everyday – everyone”</w:t>
      </w:r>
      <w:r w:rsidRPr="004471C9">
        <w:rPr>
          <w:rFonts w:ascii="Arial" w:hAnsi="Arial" w:cs="Arial"/>
          <w:sz w:val="20"/>
          <w:szCs w:val="20"/>
        </w:rPr>
        <w:br/>
        <w:t>2. “Innovative &amp; Creative: making the impossible possible”</w:t>
      </w:r>
      <w:r w:rsidRPr="004471C9">
        <w:rPr>
          <w:rFonts w:ascii="Arial" w:hAnsi="Arial" w:cs="Arial"/>
          <w:sz w:val="20"/>
          <w:szCs w:val="20"/>
        </w:rPr>
        <w:br/>
        <w:t>3. “Quality: Driven in everything we do”</w:t>
      </w:r>
      <w:r w:rsidRPr="004471C9">
        <w:rPr>
          <w:rFonts w:ascii="Arial" w:hAnsi="Arial" w:cs="Arial"/>
          <w:sz w:val="20"/>
          <w:szCs w:val="20"/>
        </w:rPr>
        <w:br/>
        <w:t>4. “Professionalism: in &amp; out of the water”</w:t>
      </w:r>
      <w:r w:rsidRPr="004471C9">
        <w:rPr>
          <w:rFonts w:ascii="Arial" w:hAnsi="Arial" w:cs="Arial"/>
          <w:sz w:val="20"/>
          <w:szCs w:val="20"/>
        </w:rPr>
        <w:br/>
        <w:t xml:space="preserve">5. “Integrity: </w:t>
      </w:r>
      <w:bookmarkStart w:id="81" w:name="_Toc422736370"/>
      <w:r w:rsidRPr="004471C9">
        <w:rPr>
          <w:rFonts w:ascii="Arial" w:hAnsi="Arial" w:cs="Arial"/>
          <w:sz w:val="20"/>
          <w:szCs w:val="20"/>
        </w:rPr>
        <w:t>The cornerstone of our success”</w:t>
      </w:r>
    </w:p>
    <w:p w14:paraId="35E620B3" w14:textId="77777777" w:rsidR="009909FC" w:rsidRPr="004471C9" w:rsidRDefault="009B3FC4" w:rsidP="009909FC">
      <w:pPr>
        <w:pStyle w:val="Kop3"/>
        <w:rPr>
          <w:rFonts w:ascii="Arial" w:hAnsi="Arial" w:cs="Arial"/>
        </w:rPr>
      </w:pPr>
      <w:bookmarkStart w:id="82" w:name="_Toc423434695"/>
      <w:bookmarkStart w:id="83" w:name="_Toc423516658"/>
      <w:bookmarkStart w:id="84" w:name="_Toc423523885"/>
      <w:bookmarkStart w:id="85" w:name="_Toc423551146"/>
      <w:r w:rsidRPr="004471C9">
        <w:rPr>
          <w:rFonts w:ascii="Arial" w:hAnsi="Arial" w:cs="Arial"/>
        </w:rPr>
        <w:t>1.3</w:t>
      </w:r>
      <w:r w:rsidR="009909FC" w:rsidRPr="004471C9">
        <w:rPr>
          <w:rFonts w:ascii="Arial" w:hAnsi="Arial" w:cs="Arial"/>
        </w:rPr>
        <w:t>.8 Conclusion 7s Model</w:t>
      </w:r>
      <w:bookmarkEnd w:id="81"/>
      <w:bookmarkEnd w:id="82"/>
      <w:bookmarkEnd w:id="83"/>
      <w:bookmarkEnd w:id="84"/>
      <w:bookmarkEnd w:id="85"/>
    </w:p>
    <w:p w14:paraId="35E620B4" w14:textId="77777777" w:rsidR="009909FC" w:rsidRPr="004471C9" w:rsidRDefault="009909FC" w:rsidP="009909FC">
      <w:pPr>
        <w:rPr>
          <w:rFonts w:ascii="Arial" w:hAnsi="Arial" w:cs="Arial"/>
          <w:sz w:val="20"/>
          <w:szCs w:val="20"/>
        </w:rPr>
      </w:pPr>
      <w:r w:rsidRPr="004471C9">
        <w:rPr>
          <w:rFonts w:ascii="Arial" w:hAnsi="Arial" w:cs="Arial"/>
          <w:sz w:val="20"/>
          <w:szCs w:val="20"/>
        </w:rPr>
        <w:t>The main purpose of the 7s model is to determine the gaps and inconsistences within the organisation. The following conclusions can be drawn from each element:</w:t>
      </w:r>
    </w:p>
    <w:p w14:paraId="35E620B5" w14:textId="77777777" w:rsidR="009909FC" w:rsidRPr="004471C9" w:rsidRDefault="009909FC" w:rsidP="009909FC">
      <w:pPr>
        <w:pStyle w:val="Lijstalinea"/>
        <w:numPr>
          <w:ilvl w:val="0"/>
          <w:numId w:val="38"/>
        </w:numPr>
        <w:rPr>
          <w:rFonts w:ascii="Arial" w:hAnsi="Arial" w:cs="Arial"/>
        </w:rPr>
      </w:pPr>
      <w:r w:rsidRPr="004471C9">
        <w:rPr>
          <w:rFonts w:ascii="Arial" w:hAnsi="Arial" w:cs="Arial"/>
          <w:sz w:val="20"/>
          <w:szCs w:val="20"/>
        </w:rPr>
        <w:t xml:space="preserve">Strategy: The current strategy for the long-term is clear, however, it is important that all the employees are aware of the current strategy. </w:t>
      </w:r>
      <w:r w:rsidR="00DB0AE6" w:rsidRPr="004471C9">
        <w:rPr>
          <w:rFonts w:ascii="Arial" w:hAnsi="Arial" w:cs="Arial"/>
          <w:sz w:val="20"/>
          <w:szCs w:val="20"/>
        </w:rPr>
        <w:t>O</w:t>
      </w:r>
      <w:r w:rsidRPr="004471C9">
        <w:rPr>
          <w:rFonts w:ascii="Arial" w:hAnsi="Arial" w:cs="Arial"/>
          <w:sz w:val="20"/>
          <w:szCs w:val="20"/>
        </w:rPr>
        <w:t>fficial documentation could be an important aspect to encourage the employees to follow the desired strategy.</w:t>
      </w:r>
    </w:p>
    <w:p w14:paraId="35E620B6" w14:textId="77777777" w:rsidR="009909FC" w:rsidRPr="004471C9" w:rsidRDefault="009909FC" w:rsidP="009909FC">
      <w:pPr>
        <w:pStyle w:val="Lijstalinea"/>
        <w:numPr>
          <w:ilvl w:val="0"/>
          <w:numId w:val="38"/>
        </w:numPr>
        <w:rPr>
          <w:rFonts w:ascii="Arial" w:hAnsi="Arial" w:cs="Arial"/>
        </w:rPr>
      </w:pPr>
      <w:r w:rsidRPr="004471C9">
        <w:rPr>
          <w:rFonts w:ascii="Arial" w:hAnsi="Arial" w:cs="Arial"/>
          <w:sz w:val="20"/>
          <w:szCs w:val="20"/>
        </w:rPr>
        <w:t>Structure: There are no clear internal communication roles between the different departments. Each department is working separately; therefore, to create an effective working environment it is essential to improve the internal communication. This could be achieved in the form of regular meetings with all departments involved.</w:t>
      </w:r>
    </w:p>
    <w:p w14:paraId="35E620B7" w14:textId="77777777" w:rsidR="009909FC" w:rsidRPr="004471C9" w:rsidRDefault="009909FC" w:rsidP="009909FC">
      <w:pPr>
        <w:pStyle w:val="Lijstalinea"/>
        <w:numPr>
          <w:ilvl w:val="0"/>
          <w:numId w:val="38"/>
        </w:numPr>
        <w:rPr>
          <w:rFonts w:ascii="Arial" w:hAnsi="Arial" w:cs="Arial"/>
        </w:rPr>
      </w:pPr>
      <w:r w:rsidRPr="004471C9">
        <w:rPr>
          <w:rFonts w:ascii="Arial" w:hAnsi="Arial" w:cs="Arial"/>
          <w:sz w:val="20"/>
          <w:szCs w:val="20"/>
        </w:rPr>
        <w:t xml:space="preserve">Systems: The most important shared system within the company is customer relationship program Salesforce, which is used by all employees on a daily basis. During a transition, </w:t>
      </w:r>
      <w:r w:rsidRPr="004471C9">
        <w:rPr>
          <w:rFonts w:ascii="Arial" w:hAnsi="Arial" w:cs="Arial"/>
          <w:sz w:val="20"/>
          <w:szCs w:val="20"/>
        </w:rPr>
        <w:lastRenderedPageBreak/>
        <w:t>valuable data was lost. Hence, it is vital to ensure that data cannot be lost again. The valuable data should be stored in multiple places. Another important point of attention is that the company need to work on the stock-management. Recently, SGS were forced to cancel a</w:t>
      </w:r>
      <w:r w:rsidR="009E0CCB" w:rsidRPr="004471C9">
        <w:rPr>
          <w:rFonts w:ascii="Arial" w:hAnsi="Arial" w:cs="Arial"/>
          <w:sz w:val="20"/>
          <w:szCs w:val="20"/>
        </w:rPr>
        <w:t xml:space="preserve">n operation </w:t>
      </w:r>
      <w:r w:rsidRPr="004471C9">
        <w:rPr>
          <w:rFonts w:ascii="Arial" w:hAnsi="Arial" w:cs="Arial"/>
          <w:sz w:val="20"/>
          <w:szCs w:val="20"/>
        </w:rPr>
        <w:t>because there were not enough supplies.</w:t>
      </w:r>
    </w:p>
    <w:p w14:paraId="35E620B8" w14:textId="77777777" w:rsidR="009909FC" w:rsidRPr="004471C9" w:rsidRDefault="009909FC" w:rsidP="009909FC">
      <w:pPr>
        <w:pStyle w:val="Lijstalinea"/>
        <w:numPr>
          <w:ilvl w:val="0"/>
          <w:numId w:val="38"/>
        </w:numPr>
        <w:rPr>
          <w:rFonts w:ascii="Arial" w:hAnsi="Arial" w:cs="Arial"/>
        </w:rPr>
      </w:pPr>
      <w:r w:rsidRPr="004471C9">
        <w:rPr>
          <w:rFonts w:ascii="Arial" w:hAnsi="Arial" w:cs="Arial"/>
          <w:sz w:val="20"/>
          <w:szCs w:val="20"/>
        </w:rPr>
        <w:t>Style: The style of leadership within the organisation varies for each department. SGS score</w:t>
      </w:r>
      <w:r w:rsidR="005711A1" w:rsidRPr="004471C9">
        <w:rPr>
          <w:rFonts w:ascii="Arial" w:hAnsi="Arial" w:cs="Arial"/>
          <w:sz w:val="20"/>
          <w:szCs w:val="20"/>
        </w:rPr>
        <w:t>s</w:t>
      </w:r>
      <w:r w:rsidRPr="004471C9">
        <w:rPr>
          <w:rFonts w:ascii="Arial" w:hAnsi="Arial" w:cs="Arial"/>
          <w:sz w:val="20"/>
          <w:szCs w:val="20"/>
        </w:rPr>
        <w:t xml:space="preserve"> on a combination of team and authority leadership styles. What is important here is to find a balance between the two departments in terms of leadership. Although divers have to abide more rules, policies, and procedures, it is beneficial to shift towards a more team spirit oriented leadership style. This could result in more motived and satisfied divers. In addition, it might result in longer periods of employment for divers. An anonymous survey could be employed to test the divers’ satisfaction.</w:t>
      </w:r>
    </w:p>
    <w:p w14:paraId="35E620B9" w14:textId="77777777" w:rsidR="009909FC" w:rsidRPr="004471C9" w:rsidRDefault="009909FC" w:rsidP="009909FC">
      <w:pPr>
        <w:pStyle w:val="Lijstalinea"/>
        <w:numPr>
          <w:ilvl w:val="0"/>
          <w:numId w:val="38"/>
        </w:numPr>
        <w:rPr>
          <w:rFonts w:ascii="Arial" w:hAnsi="Arial" w:cs="Arial"/>
        </w:rPr>
      </w:pPr>
      <w:r w:rsidRPr="004471C9">
        <w:rPr>
          <w:rFonts w:ascii="Arial" w:hAnsi="Arial" w:cs="Arial"/>
          <w:sz w:val="20"/>
          <w:szCs w:val="20"/>
        </w:rPr>
        <w:t>Skills: The company has a large set of skills to serve the</w:t>
      </w:r>
      <w:r w:rsidR="00E55EE8" w:rsidRPr="004471C9">
        <w:rPr>
          <w:rFonts w:ascii="Arial" w:hAnsi="Arial" w:cs="Arial"/>
          <w:sz w:val="20"/>
          <w:szCs w:val="20"/>
        </w:rPr>
        <w:t>ir</w:t>
      </w:r>
      <w:r w:rsidRPr="004471C9">
        <w:rPr>
          <w:rFonts w:ascii="Arial" w:hAnsi="Arial" w:cs="Arial"/>
          <w:sz w:val="20"/>
          <w:szCs w:val="20"/>
        </w:rPr>
        <w:t xml:space="preserve"> clients and potential clients. </w:t>
      </w:r>
    </w:p>
    <w:p w14:paraId="35E620BA" w14:textId="77777777" w:rsidR="009909FC" w:rsidRPr="004471C9" w:rsidRDefault="009909FC" w:rsidP="009909FC">
      <w:pPr>
        <w:pStyle w:val="Lijstalinea"/>
        <w:numPr>
          <w:ilvl w:val="0"/>
          <w:numId w:val="38"/>
        </w:numPr>
        <w:rPr>
          <w:rFonts w:ascii="Arial" w:hAnsi="Arial" w:cs="Arial"/>
        </w:rPr>
      </w:pPr>
      <w:r w:rsidRPr="004471C9">
        <w:rPr>
          <w:rFonts w:ascii="Arial" w:hAnsi="Arial" w:cs="Arial"/>
          <w:sz w:val="20"/>
          <w:szCs w:val="20"/>
        </w:rPr>
        <w:t>Staff: There is a demand for a Spanish-speaking team member, maintenance member, and someone in charge for the stocks.</w:t>
      </w:r>
    </w:p>
    <w:p w14:paraId="35E620BB" w14:textId="77777777" w:rsidR="009909FC" w:rsidRPr="004471C9" w:rsidRDefault="009909FC" w:rsidP="009909FC">
      <w:pPr>
        <w:pStyle w:val="Lijstalinea"/>
        <w:numPr>
          <w:ilvl w:val="0"/>
          <w:numId w:val="38"/>
        </w:numPr>
        <w:rPr>
          <w:rFonts w:ascii="Arial" w:hAnsi="Arial" w:cs="Arial"/>
        </w:rPr>
      </w:pPr>
      <w:r w:rsidRPr="004471C9">
        <w:rPr>
          <w:rFonts w:ascii="Arial" w:hAnsi="Arial" w:cs="Arial"/>
          <w:sz w:val="20"/>
          <w:szCs w:val="20"/>
        </w:rPr>
        <w:t>Shared Values</w:t>
      </w:r>
      <w:r w:rsidRPr="004471C9">
        <w:rPr>
          <w:rFonts w:ascii="Arial" w:hAnsi="Arial" w:cs="Arial"/>
          <w:i/>
          <w:sz w:val="20"/>
          <w:szCs w:val="20"/>
        </w:rPr>
        <w:t xml:space="preserve">: </w:t>
      </w:r>
      <w:r w:rsidRPr="004471C9">
        <w:rPr>
          <w:rFonts w:ascii="Arial" w:hAnsi="Arial" w:cs="Arial"/>
          <w:sz w:val="20"/>
          <w:szCs w:val="20"/>
        </w:rPr>
        <w:t>As reported in the part related to the strategy, the same implies for the shared values. Official and visible documentation may influence the employees positively to encourage and enhance the shared values.</w:t>
      </w:r>
    </w:p>
    <w:p w14:paraId="35E620BC" w14:textId="77777777" w:rsidR="00E41FFE" w:rsidRPr="004471C9" w:rsidRDefault="006C330C" w:rsidP="00CC2434">
      <w:pPr>
        <w:rPr>
          <w:rFonts w:ascii="Arial" w:hAnsi="Arial" w:cs="Arial"/>
        </w:rPr>
      </w:pPr>
      <w:bookmarkStart w:id="86" w:name="_Toc423551147"/>
      <w:r w:rsidRPr="004471C9">
        <w:rPr>
          <w:rStyle w:val="Kop2Char"/>
          <w:rFonts w:ascii="Arial" w:hAnsi="Arial" w:cs="Arial"/>
        </w:rPr>
        <w:t>1.4</w:t>
      </w:r>
      <w:r w:rsidR="00780739" w:rsidRPr="004471C9">
        <w:rPr>
          <w:rStyle w:val="Kop2Char"/>
          <w:rFonts w:ascii="Arial" w:hAnsi="Arial" w:cs="Arial"/>
        </w:rPr>
        <w:t xml:space="preserve"> Conclusion Internal Situatio</w:t>
      </w:r>
      <w:r w:rsidR="00FE235C" w:rsidRPr="004471C9">
        <w:rPr>
          <w:rStyle w:val="Kop2Char"/>
          <w:rFonts w:ascii="Arial" w:hAnsi="Arial" w:cs="Arial"/>
        </w:rPr>
        <w:t>n</w:t>
      </w:r>
      <w:bookmarkEnd w:id="86"/>
    </w:p>
    <w:tbl>
      <w:tblPr>
        <w:tblStyle w:val="Tabelraster"/>
        <w:tblW w:w="9656" w:type="dxa"/>
        <w:tblLook w:val="04A0" w:firstRow="1" w:lastRow="0" w:firstColumn="1" w:lastColumn="0" w:noHBand="0" w:noVBand="1"/>
      </w:tblPr>
      <w:tblGrid>
        <w:gridCol w:w="4659"/>
        <w:gridCol w:w="101"/>
        <w:gridCol w:w="136"/>
        <w:gridCol w:w="4624"/>
        <w:gridCol w:w="136"/>
      </w:tblGrid>
      <w:tr w:rsidR="006154BB" w:rsidRPr="004471C9" w14:paraId="35E620BF" w14:textId="77777777" w:rsidTr="00A34F54">
        <w:trPr>
          <w:gridAfter w:val="1"/>
          <w:wAfter w:w="136" w:type="dxa"/>
          <w:trHeight w:val="523"/>
        </w:trPr>
        <w:tc>
          <w:tcPr>
            <w:tcW w:w="4760" w:type="dxa"/>
            <w:gridSpan w:val="2"/>
            <w:tcBorders>
              <w:top w:val="nil"/>
              <w:left w:val="nil"/>
              <w:bottom w:val="single" w:sz="18" w:space="0" w:color="4F81BD" w:themeColor="accent1"/>
              <w:right w:val="nil"/>
            </w:tcBorders>
          </w:tcPr>
          <w:p w14:paraId="35E620BD" w14:textId="77777777" w:rsidR="006154BB" w:rsidRPr="004471C9" w:rsidRDefault="006154BB">
            <w:pPr>
              <w:rPr>
                <w:rFonts w:ascii="Arial" w:hAnsi="Arial" w:cs="Arial"/>
                <w:b/>
                <w:sz w:val="20"/>
                <w:szCs w:val="20"/>
              </w:rPr>
            </w:pPr>
            <w:r w:rsidRPr="004471C9">
              <w:rPr>
                <w:rFonts w:ascii="Arial" w:hAnsi="Arial" w:cs="Arial"/>
                <w:b/>
                <w:sz w:val="20"/>
                <w:szCs w:val="20"/>
              </w:rPr>
              <w:t>Internal Strengths:</w:t>
            </w:r>
          </w:p>
        </w:tc>
        <w:tc>
          <w:tcPr>
            <w:tcW w:w="4760" w:type="dxa"/>
            <w:gridSpan w:val="2"/>
            <w:tcBorders>
              <w:top w:val="nil"/>
              <w:left w:val="nil"/>
              <w:bottom w:val="single" w:sz="18" w:space="0" w:color="4F81BD" w:themeColor="accent1"/>
              <w:right w:val="nil"/>
            </w:tcBorders>
          </w:tcPr>
          <w:p w14:paraId="35E620BE" w14:textId="77777777" w:rsidR="006154BB" w:rsidRPr="004471C9" w:rsidRDefault="006154BB">
            <w:pPr>
              <w:rPr>
                <w:rFonts w:ascii="Arial" w:hAnsi="Arial" w:cs="Arial"/>
                <w:b/>
                <w:sz w:val="20"/>
                <w:szCs w:val="20"/>
              </w:rPr>
            </w:pPr>
            <w:r w:rsidRPr="004471C9">
              <w:rPr>
                <w:rFonts w:ascii="Arial" w:hAnsi="Arial" w:cs="Arial"/>
                <w:b/>
                <w:sz w:val="20"/>
                <w:szCs w:val="20"/>
              </w:rPr>
              <w:t>Internal Weaknesses:</w:t>
            </w:r>
          </w:p>
        </w:tc>
      </w:tr>
      <w:tr w:rsidR="00C2626E" w:rsidRPr="004471C9" w14:paraId="35E620C3" w14:textId="77777777" w:rsidTr="00A34F54">
        <w:trPr>
          <w:trHeight w:val="436"/>
        </w:trPr>
        <w:tc>
          <w:tcPr>
            <w:tcW w:w="4659" w:type="dxa"/>
            <w:tcBorders>
              <w:top w:val="single" w:sz="18" w:space="0" w:color="4F81BD" w:themeColor="accent1"/>
              <w:left w:val="nil"/>
              <w:bottom w:val="nil"/>
              <w:right w:val="single" w:sz="18" w:space="0" w:color="4F81BD" w:themeColor="accent1"/>
            </w:tcBorders>
            <w:shd w:val="clear" w:color="auto" w:fill="C6D9F1" w:themeFill="text2" w:themeFillTint="33"/>
          </w:tcPr>
          <w:p w14:paraId="35E620C0" w14:textId="77777777" w:rsidR="00C2626E" w:rsidRPr="004471C9" w:rsidRDefault="00C2626E">
            <w:pPr>
              <w:rPr>
                <w:rFonts w:ascii="Arial" w:hAnsi="Arial" w:cs="Arial"/>
                <w:b/>
                <w:sz w:val="20"/>
                <w:szCs w:val="20"/>
              </w:rPr>
            </w:pPr>
            <w:r w:rsidRPr="004471C9">
              <w:rPr>
                <w:rFonts w:ascii="Arial" w:hAnsi="Arial" w:cs="Arial"/>
                <w:sz w:val="20"/>
                <w:szCs w:val="20"/>
              </w:rPr>
              <w:t>S1. Global Reach</w:t>
            </w:r>
          </w:p>
        </w:tc>
        <w:tc>
          <w:tcPr>
            <w:tcW w:w="237" w:type="dxa"/>
            <w:gridSpan w:val="2"/>
            <w:tcBorders>
              <w:top w:val="single" w:sz="18" w:space="0" w:color="4F81BD" w:themeColor="accent1"/>
              <w:left w:val="single" w:sz="18" w:space="0" w:color="4F81BD" w:themeColor="accent1"/>
              <w:bottom w:val="nil"/>
              <w:right w:val="nil"/>
            </w:tcBorders>
            <w:shd w:val="clear" w:color="auto" w:fill="C6D9F1" w:themeFill="text2" w:themeFillTint="33"/>
          </w:tcPr>
          <w:p w14:paraId="35E620C1" w14:textId="77777777" w:rsidR="00C2626E" w:rsidRPr="004471C9" w:rsidRDefault="00C2626E" w:rsidP="00C2626E">
            <w:pPr>
              <w:rPr>
                <w:rFonts w:ascii="Arial" w:hAnsi="Arial" w:cs="Arial"/>
                <w:b/>
                <w:sz w:val="20"/>
                <w:szCs w:val="20"/>
              </w:rPr>
            </w:pPr>
          </w:p>
        </w:tc>
        <w:tc>
          <w:tcPr>
            <w:tcW w:w="4760" w:type="dxa"/>
            <w:gridSpan w:val="2"/>
            <w:tcBorders>
              <w:top w:val="single" w:sz="18" w:space="0" w:color="4F81BD" w:themeColor="accent1"/>
              <w:left w:val="nil"/>
              <w:bottom w:val="nil"/>
              <w:right w:val="single" w:sz="18" w:space="0" w:color="4F81BD" w:themeColor="accent1"/>
            </w:tcBorders>
            <w:shd w:val="clear" w:color="auto" w:fill="C6D9F1" w:themeFill="text2" w:themeFillTint="33"/>
          </w:tcPr>
          <w:p w14:paraId="35E620C2" w14:textId="77777777" w:rsidR="00C2626E" w:rsidRPr="004471C9" w:rsidRDefault="00C2626E">
            <w:pPr>
              <w:rPr>
                <w:rFonts w:ascii="Arial" w:hAnsi="Arial" w:cs="Arial"/>
                <w:b/>
                <w:sz w:val="20"/>
                <w:szCs w:val="20"/>
              </w:rPr>
            </w:pPr>
            <w:r w:rsidRPr="004471C9">
              <w:rPr>
                <w:rFonts w:ascii="Arial" w:hAnsi="Arial" w:cs="Arial"/>
                <w:sz w:val="20"/>
                <w:szCs w:val="20"/>
              </w:rPr>
              <w:t>W1. Located on an island</w:t>
            </w:r>
          </w:p>
        </w:tc>
      </w:tr>
      <w:tr w:rsidR="00C2626E" w:rsidRPr="004471C9" w14:paraId="35E620C7" w14:textId="77777777" w:rsidTr="00A34F54">
        <w:trPr>
          <w:trHeight w:val="406"/>
        </w:trPr>
        <w:tc>
          <w:tcPr>
            <w:tcW w:w="4659" w:type="dxa"/>
            <w:tcBorders>
              <w:top w:val="nil"/>
              <w:left w:val="nil"/>
              <w:bottom w:val="nil"/>
              <w:right w:val="single" w:sz="18" w:space="0" w:color="4F81BD" w:themeColor="accent1"/>
            </w:tcBorders>
          </w:tcPr>
          <w:p w14:paraId="35E620C4" w14:textId="77777777" w:rsidR="00C2626E" w:rsidRPr="004471C9" w:rsidRDefault="00C2626E">
            <w:pPr>
              <w:rPr>
                <w:rFonts w:ascii="Arial" w:hAnsi="Arial" w:cs="Arial"/>
                <w:b/>
                <w:sz w:val="20"/>
                <w:szCs w:val="20"/>
              </w:rPr>
            </w:pPr>
            <w:r w:rsidRPr="004471C9">
              <w:rPr>
                <w:rFonts w:ascii="Arial" w:hAnsi="Arial" w:cs="Arial"/>
                <w:sz w:val="20"/>
                <w:szCs w:val="20"/>
              </w:rPr>
              <w:t>S2. Experienced and certified personnel</w:t>
            </w:r>
          </w:p>
        </w:tc>
        <w:tc>
          <w:tcPr>
            <w:tcW w:w="237" w:type="dxa"/>
            <w:gridSpan w:val="2"/>
            <w:tcBorders>
              <w:top w:val="nil"/>
              <w:left w:val="single" w:sz="18" w:space="0" w:color="4F81BD" w:themeColor="accent1"/>
              <w:bottom w:val="nil"/>
              <w:right w:val="nil"/>
            </w:tcBorders>
          </w:tcPr>
          <w:p w14:paraId="35E620C5" w14:textId="77777777" w:rsidR="00C2626E" w:rsidRPr="004471C9" w:rsidRDefault="00C2626E" w:rsidP="00C2626E">
            <w:pPr>
              <w:rPr>
                <w:rFonts w:ascii="Arial" w:hAnsi="Arial" w:cs="Arial"/>
                <w:b/>
                <w:sz w:val="20"/>
                <w:szCs w:val="20"/>
              </w:rPr>
            </w:pPr>
          </w:p>
        </w:tc>
        <w:tc>
          <w:tcPr>
            <w:tcW w:w="4760" w:type="dxa"/>
            <w:gridSpan w:val="2"/>
            <w:tcBorders>
              <w:top w:val="nil"/>
              <w:left w:val="nil"/>
              <w:bottom w:val="nil"/>
              <w:right w:val="single" w:sz="18" w:space="0" w:color="4F81BD" w:themeColor="accent1"/>
            </w:tcBorders>
          </w:tcPr>
          <w:p w14:paraId="35E620C6" w14:textId="77777777" w:rsidR="00C2626E" w:rsidRPr="004471C9" w:rsidRDefault="00C2626E">
            <w:pPr>
              <w:rPr>
                <w:rFonts w:ascii="Arial" w:hAnsi="Arial" w:cs="Arial"/>
                <w:b/>
                <w:sz w:val="20"/>
                <w:szCs w:val="20"/>
              </w:rPr>
            </w:pPr>
            <w:r w:rsidRPr="004471C9">
              <w:rPr>
                <w:rFonts w:ascii="Arial" w:hAnsi="Arial" w:cs="Arial"/>
                <w:sz w:val="20"/>
                <w:szCs w:val="20"/>
              </w:rPr>
              <w:t>W2. No clear communication roles</w:t>
            </w:r>
          </w:p>
        </w:tc>
      </w:tr>
      <w:tr w:rsidR="00C2626E" w:rsidRPr="004471C9" w14:paraId="35E620CB" w14:textId="77777777" w:rsidTr="00A34F54">
        <w:trPr>
          <w:trHeight w:val="436"/>
        </w:trPr>
        <w:tc>
          <w:tcPr>
            <w:tcW w:w="4659" w:type="dxa"/>
            <w:tcBorders>
              <w:top w:val="nil"/>
              <w:left w:val="nil"/>
              <w:bottom w:val="nil"/>
              <w:right w:val="single" w:sz="18" w:space="0" w:color="4F81BD" w:themeColor="accent1"/>
            </w:tcBorders>
            <w:shd w:val="clear" w:color="auto" w:fill="C6D9F1" w:themeFill="text2" w:themeFillTint="33"/>
          </w:tcPr>
          <w:p w14:paraId="35E620C8" w14:textId="77777777" w:rsidR="00C2626E" w:rsidRPr="004471C9" w:rsidRDefault="00C2626E">
            <w:pPr>
              <w:rPr>
                <w:rFonts w:ascii="Arial" w:hAnsi="Arial" w:cs="Arial"/>
                <w:b/>
                <w:sz w:val="20"/>
                <w:szCs w:val="20"/>
              </w:rPr>
            </w:pPr>
            <w:r w:rsidRPr="004471C9">
              <w:rPr>
                <w:rFonts w:ascii="Arial" w:hAnsi="Arial" w:cs="Arial"/>
                <w:sz w:val="20"/>
                <w:szCs w:val="20"/>
              </w:rPr>
              <w:t>S3. Customer oriented</w:t>
            </w:r>
          </w:p>
        </w:tc>
        <w:tc>
          <w:tcPr>
            <w:tcW w:w="237" w:type="dxa"/>
            <w:gridSpan w:val="2"/>
            <w:tcBorders>
              <w:top w:val="nil"/>
              <w:left w:val="single" w:sz="18" w:space="0" w:color="4F81BD" w:themeColor="accent1"/>
              <w:bottom w:val="nil"/>
              <w:right w:val="nil"/>
            </w:tcBorders>
            <w:shd w:val="clear" w:color="auto" w:fill="C6D9F1" w:themeFill="text2" w:themeFillTint="33"/>
          </w:tcPr>
          <w:p w14:paraId="35E620C9" w14:textId="77777777" w:rsidR="00C2626E" w:rsidRPr="004471C9" w:rsidRDefault="00C2626E" w:rsidP="00C2626E">
            <w:pPr>
              <w:rPr>
                <w:rFonts w:ascii="Arial" w:hAnsi="Arial" w:cs="Arial"/>
                <w:b/>
                <w:sz w:val="20"/>
                <w:szCs w:val="20"/>
              </w:rPr>
            </w:pPr>
          </w:p>
        </w:tc>
        <w:tc>
          <w:tcPr>
            <w:tcW w:w="4760" w:type="dxa"/>
            <w:gridSpan w:val="2"/>
            <w:tcBorders>
              <w:top w:val="nil"/>
              <w:left w:val="nil"/>
              <w:bottom w:val="nil"/>
              <w:right w:val="single" w:sz="18" w:space="0" w:color="4F81BD" w:themeColor="accent1"/>
            </w:tcBorders>
            <w:shd w:val="clear" w:color="auto" w:fill="C6D9F1" w:themeFill="text2" w:themeFillTint="33"/>
          </w:tcPr>
          <w:p w14:paraId="35E620CA" w14:textId="77777777" w:rsidR="00C2626E" w:rsidRPr="004471C9" w:rsidRDefault="00C2626E">
            <w:pPr>
              <w:rPr>
                <w:rFonts w:ascii="Arial" w:hAnsi="Arial" w:cs="Arial"/>
                <w:b/>
                <w:sz w:val="20"/>
                <w:szCs w:val="20"/>
              </w:rPr>
            </w:pPr>
            <w:r w:rsidRPr="004471C9">
              <w:rPr>
                <w:rFonts w:ascii="Arial" w:hAnsi="Arial" w:cs="Arial"/>
                <w:sz w:val="20"/>
                <w:szCs w:val="20"/>
              </w:rPr>
              <w:t>W3. No clear staff roles</w:t>
            </w:r>
          </w:p>
        </w:tc>
      </w:tr>
      <w:tr w:rsidR="00C2626E" w:rsidRPr="004471C9" w14:paraId="35E620CF" w14:textId="77777777" w:rsidTr="00A34F54">
        <w:trPr>
          <w:trHeight w:val="406"/>
        </w:trPr>
        <w:tc>
          <w:tcPr>
            <w:tcW w:w="4659" w:type="dxa"/>
            <w:tcBorders>
              <w:top w:val="nil"/>
              <w:left w:val="nil"/>
              <w:bottom w:val="nil"/>
              <w:right w:val="single" w:sz="18" w:space="0" w:color="4F81BD" w:themeColor="accent1"/>
            </w:tcBorders>
          </w:tcPr>
          <w:p w14:paraId="35E620CC" w14:textId="77777777" w:rsidR="00C2626E" w:rsidRPr="004471C9" w:rsidRDefault="00C2626E">
            <w:pPr>
              <w:rPr>
                <w:rFonts w:ascii="Arial" w:hAnsi="Arial" w:cs="Arial"/>
                <w:b/>
                <w:sz w:val="20"/>
                <w:szCs w:val="20"/>
              </w:rPr>
            </w:pPr>
            <w:r w:rsidRPr="004471C9">
              <w:rPr>
                <w:rFonts w:ascii="Arial" w:hAnsi="Arial" w:cs="Arial"/>
                <w:sz w:val="20"/>
                <w:szCs w:val="20"/>
              </w:rPr>
              <w:t>S4. Innovative &amp; creative solutions</w:t>
            </w:r>
          </w:p>
        </w:tc>
        <w:tc>
          <w:tcPr>
            <w:tcW w:w="237" w:type="dxa"/>
            <w:gridSpan w:val="2"/>
            <w:tcBorders>
              <w:top w:val="nil"/>
              <w:left w:val="single" w:sz="18" w:space="0" w:color="4F81BD" w:themeColor="accent1"/>
              <w:bottom w:val="nil"/>
              <w:right w:val="nil"/>
            </w:tcBorders>
          </w:tcPr>
          <w:p w14:paraId="35E620CD" w14:textId="77777777" w:rsidR="00C2626E" w:rsidRPr="004471C9" w:rsidRDefault="00C2626E" w:rsidP="00C2626E">
            <w:pPr>
              <w:rPr>
                <w:rFonts w:ascii="Arial" w:hAnsi="Arial" w:cs="Arial"/>
                <w:b/>
                <w:sz w:val="20"/>
                <w:szCs w:val="20"/>
              </w:rPr>
            </w:pPr>
          </w:p>
        </w:tc>
        <w:tc>
          <w:tcPr>
            <w:tcW w:w="4760" w:type="dxa"/>
            <w:gridSpan w:val="2"/>
            <w:tcBorders>
              <w:top w:val="nil"/>
              <w:left w:val="nil"/>
              <w:bottom w:val="nil"/>
              <w:right w:val="single" w:sz="18" w:space="0" w:color="4F81BD" w:themeColor="accent1"/>
            </w:tcBorders>
          </w:tcPr>
          <w:p w14:paraId="35E620CE" w14:textId="77777777" w:rsidR="00C2626E" w:rsidRPr="004471C9" w:rsidRDefault="00C2626E" w:rsidP="00D0006C">
            <w:pPr>
              <w:rPr>
                <w:rFonts w:ascii="Arial" w:hAnsi="Arial" w:cs="Arial"/>
                <w:b/>
                <w:sz w:val="20"/>
                <w:szCs w:val="20"/>
              </w:rPr>
            </w:pPr>
            <w:r w:rsidRPr="004471C9">
              <w:rPr>
                <w:rFonts w:ascii="Arial" w:hAnsi="Arial" w:cs="Arial"/>
                <w:sz w:val="20"/>
                <w:szCs w:val="20"/>
              </w:rPr>
              <w:t xml:space="preserve">W4. No </w:t>
            </w:r>
            <w:r w:rsidR="00213763" w:rsidRPr="004471C9">
              <w:rPr>
                <w:rFonts w:ascii="Arial" w:hAnsi="Arial" w:cs="Arial"/>
                <w:sz w:val="20"/>
                <w:szCs w:val="20"/>
              </w:rPr>
              <w:t>Spanish-</w:t>
            </w:r>
            <w:r w:rsidR="00D0006C" w:rsidRPr="004471C9">
              <w:rPr>
                <w:rFonts w:ascii="Arial" w:hAnsi="Arial" w:cs="Arial"/>
                <w:sz w:val="20"/>
                <w:szCs w:val="20"/>
              </w:rPr>
              <w:t>speaking office employee</w:t>
            </w:r>
          </w:p>
        </w:tc>
      </w:tr>
      <w:tr w:rsidR="00C2626E" w:rsidRPr="004471C9" w14:paraId="35E620D3" w14:textId="77777777" w:rsidTr="00A34F54">
        <w:trPr>
          <w:trHeight w:val="406"/>
        </w:trPr>
        <w:tc>
          <w:tcPr>
            <w:tcW w:w="4659" w:type="dxa"/>
            <w:tcBorders>
              <w:top w:val="nil"/>
              <w:left w:val="nil"/>
              <w:bottom w:val="nil"/>
              <w:right w:val="single" w:sz="18" w:space="0" w:color="4F81BD" w:themeColor="accent1"/>
            </w:tcBorders>
            <w:shd w:val="clear" w:color="auto" w:fill="C6D9F1" w:themeFill="text2" w:themeFillTint="33"/>
          </w:tcPr>
          <w:p w14:paraId="35E620D0" w14:textId="77777777" w:rsidR="00C2626E" w:rsidRPr="004471C9" w:rsidRDefault="00C2626E">
            <w:pPr>
              <w:rPr>
                <w:rFonts w:ascii="Arial" w:hAnsi="Arial" w:cs="Arial"/>
                <w:b/>
                <w:sz w:val="20"/>
                <w:szCs w:val="20"/>
              </w:rPr>
            </w:pPr>
            <w:r w:rsidRPr="004471C9">
              <w:rPr>
                <w:rFonts w:ascii="Arial" w:hAnsi="Arial" w:cs="Arial"/>
                <w:sz w:val="20"/>
                <w:szCs w:val="20"/>
              </w:rPr>
              <w:t>S5. High brand recognition &amp; reputation</w:t>
            </w:r>
          </w:p>
        </w:tc>
        <w:tc>
          <w:tcPr>
            <w:tcW w:w="237" w:type="dxa"/>
            <w:gridSpan w:val="2"/>
            <w:tcBorders>
              <w:top w:val="nil"/>
              <w:left w:val="single" w:sz="18" w:space="0" w:color="4F81BD" w:themeColor="accent1"/>
              <w:bottom w:val="nil"/>
              <w:right w:val="nil"/>
            </w:tcBorders>
            <w:shd w:val="clear" w:color="auto" w:fill="C6D9F1" w:themeFill="text2" w:themeFillTint="33"/>
          </w:tcPr>
          <w:p w14:paraId="35E620D1" w14:textId="77777777" w:rsidR="00C2626E" w:rsidRPr="004471C9" w:rsidRDefault="00C2626E" w:rsidP="00C2626E">
            <w:pPr>
              <w:rPr>
                <w:rFonts w:ascii="Arial" w:hAnsi="Arial" w:cs="Arial"/>
                <w:b/>
                <w:sz w:val="20"/>
                <w:szCs w:val="20"/>
              </w:rPr>
            </w:pPr>
          </w:p>
        </w:tc>
        <w:tc>
          <w:tcPr>
            <w:tcW w:w="4760" w:type="dxa"/>
            <w:gridSpan w:val="2"/>
            <w:tcBorders>
              <w:top w:val="nil"/>
              <w:left w:val="nil"/>
              <w:bottom w:val="nil"/>
              <w:right w:val="single" w:sz="18" w:space="0" w:color="4F81BD" w:themeColor="accent1"/>
            </w:tcBorders>
            <w:shd w:val="clear" w:color="auto" w:fill="C6D9F1" w:themeFill="text2" w:themeFillTint="33"/>
          </w:tcPr>
          <w:p w14:paraId="35E620D2" w14:textId="77777777" w:rsidR="00C2626E" w:rsidRPr="004471C9" w:rsidRDefault="00C2626E">
            <w:pPr>
              <w:rPr>
                <w:rFonts w:ascii="Arial" w:hAnsi="Arial" w:cs="Arial"/>
                <w:b/>
                <w:sz w:val="20"/>
                <w:szCs w:val="20"/>
              </w:rPr>
            </w:pPr>
            <w:r w:rsidRPr="004471C9">
              <w:rPr>
                <w:rFonts w:ascii="Arial" w:hAnsi="Arial" w:cs="Arial"/>
                <w:sz w:val="20"/>
                <w:szCs w:val="20"/>
              </w:rPr>
              <w:t>W5. High mobilization costs</w:t>
            </w:r>
          </w:p>
        </w:tc>
      </w:tr>
      <w:tr w:rsidR="00C2626E" w:rsidRPr="004471C9" w14:paraId="35E620D7" w14:textId="77777777" w:rsidTr="00A34F54">
        <w:trPr>
          <w:trHeight w:val="436"/>
        </w:trPr>
        <w:tc>
          <w:tcPr>
            <w:tcW w:w="4659" w:type="dxa"/>
            <w:tcBorders>
              <w:top w:val="nil"/>
              <w:left w:val="nil"/>
              <w:bottom w:val="nil"/>
              <w:right w:val="single" w:sz="18" w:space="0" w:color="4F81BD" w:themeColor="accent1"/>
            </w:tcBorders>
          </w:tcPr>
          <w:p w14:paraId="35E620D4" w14:textId="77777777" w:rsidR="00C2626E" w:rsidRPr="004471C9" w:rsidRDefault="00C2626E">
            <w:pPr>
              <w:rPr>
                <w:rFonts w:ascii="Arial" w:hAnsi="Arial" w:cs="Arial"/>
                <w:b/>
                <w:sz w:val="20"/>
                <w:szCs w:val="20"/>
              </w:rPr>
            </w:pPr>
            <w:r w:rsidRPr="004471C9">
              <w:rPr>
                <w:rFonts w:ascii="Arial" w:hAnsi="Arial" w:cs="Arial"/>
                <w:sz w:val="20"/>
                <w:szCs w:val="20"/>
              </w:rPr>
              <w:t>S6. Local operating sales agents</w:t>
            </w:r>
          </w:p>
        </w:tc>
        <w:tc>
          <w:tcPr>
            <w:tcW w:w="237" w:type="dxa"/>
            <w:gridSpan w:val="2"/>
            <w:tcBorders>
              <w:top w:val="nil"/>
              <w:left w:val="single" w:sz="18" w:space="0" w:color="4F81BD" w:themeColor="accent1"/>
              <w:bottom w:val="nil"/>
              <w:right w:val="nil"/>
            </w:tcBorders>
          </w:tcPr>
          <w:p w14:paraId="35E620D5" w14:textId="77777777" w:rsidR="00C2626E" w:rsidRPr="004471C9" w:rsidRDefault="00C2626E" w:rsidP="00C2626E">
            <w:pPr>
              <w:rPr>
                <w:rFonts w:ascii="Arial" w:hAnsi="Arial" w:cs="Arial"/>
                <w:b/>
                <w:sz w:val="20"/>
                <w:szCs w:val="20"/>
              </w:rPr>
            </w:pPr>
          </w:p>
        </w:tc>
        <w:tc>
          <w:tcPr>
            <w:tcW w:w="4760" w:type="dxa"/>
            <w:gridSpan w:val="2"/>
            <w:tcBorders>
              <w:top w:val="nil"/>
              <w:left w:val="nil"/>
              <w:bottom w:val="nil"/>
              <w:right w:val="single" w:sz="18" w:space="0" w:color="4F81BD" w:themeColor="accent1"/>
            </w:tcBorders>
          </w:tcPr>
          <w:p w14:paraId="35E620D6" w14:textId="77777777" w:rsidR="00C2626E" w:rsidRPr="004471C9" w:rsidRDefault="00C2626E">
            <w:pPr>
              <w:rPr>
                <w:rFonts w:ascii="Arial" w:hAnsi="Arial" w:cs="Arial"/>
                <w:b/>
                <w:sz w:val="20"/>
                <w:szCs w:val="20"/>
              </w:rPr>
            </w:pPr>
            <w:r w:rsidRPr="004471C9">
              <w:rPr>
                <w:rFonts w:ascii="Arial" w:hAnsi="Arial" w:cs="Arial"/>
                <w:sz w:val="20"/>
                <w:szCs w:val="20"/>
              </w:rPr>
              <w:t>W6. Outdated trucks and workboats</w:t>
            </w:r>
          </w:p>
        </w:tc>
      </w:tr>
      <w:tr w:rsidR="00C2626E" w:rsidRPr="004471C9" w14:paraId="35E620DB" w14:textId="77777777" w:rsidTr="00A34F54">
        <w:trPr>
          <w:trHeight w:val="406"/>
        </w:trPr>
        <w:tc>
          <w:tcPr>
            <w:tcW w:w="4659" w:type="dxa"/>
            <w:tcBorders>
              <w:top w:val="nil"/>
              <w:left w:val="nil"/>
              <w:bottom w:val="nil"/>
              <w:right w:val="single" w:sz="18" w:space="0" w:color="4F81BD" w:themeColor="accent1"/>
            </w:tcBorders>
            <w:shd w:val="clear" w:color="auto" w:fill="C6D9F1" w:themeFill="text2" w:themeFillTint="33"/>
          </w:tcPr>
          <w:p w14:paraId="35E620D8" w14:textId="77777777" w:rsidR="00C2626E" w:rsidRPr="004471C9" w:rsidRDefault="00C2626E">
            <w:pPr>
              <w:rPr>
                <w:rFonts w:ascii="Arial" w:hAnsi="Arial" w:cs="Arial"/>
                <w:b/>
                <w:sz w:val="20"/>
                <w:szCs w:val="20"/>
              </w:rPr>
            </w:pPr>
            <w:r w:rsidRPr="004471C9">
              <w:rPr>
                <w:rFonts w:ascii="Arial" w:hAnsi="Arial" w:cs="Arial"/>
                <w:sz w:val="20"/>
                <w:szCs w:val="20"/>
              </w:rPr>
              <w:t>S7. Certified by all major classification societies</w:t>
            </w:r>
          </w:p>
        </w:tc>
        <w:tc>
          <w:tcPr>
            <w:tcW w:w="237" w:type="dxa"/>
            <w:gridSpan w:val="2"/>
            <w:tcBorders>
              <w:top w:val="nil"/>
              <w:left w:val="single" w:sz="18" w:space="0" w:color="4F81BD" w:themeColor="accent1"/>
              <w:bottom w:val="nil"/>
              <w:right w:val="nil"/>
            </w:tcBorders>
            <w:shd w:val="clear" w:color="auto" w:fill="C6D9F1" w:themeFill="text2" w:themeFillTint="33"/>
          </w:tcPr>
          <w:p w14:paraId="35E620D9" w14:textId="77777777" w:rsidR="00C2626E" w:rsidRPr="004471C9" w:rsidRDefault="00C2626E" w:rsidP="00C2626E">
            <w:pPr>
              <w:rPr>
                <w:rFonts w:ascii="Arial" w:hAnsi="Arial" w:cs="Arial"/>
                <w:b/>
                <w:sz w:val="20"/>
                <w:szCs w:val="20"/>
              </w:rPr>
            </w:pPr>
          </w:p>
        </w:tc>
        <w:tc>
          <w:tcPr>
            <w:tcW w:w="4760" w:type="dxa"/>
            <w:gridSpan w:val="2"/>
            <w:tcBorders>
              <w:top w:val="nil"/>
              <w:left w:val="nil"/>
              <w:bottom w:val="nil"/>
              <w:right w:val="single" w:sz="18" w:space="0" w:color="4F81BD" w:themeColor="accent1"/>
            </w:tcBorders>
            <w:shd w:val="clear" w:color="auto" w:fill="C6D9F1" w:themeFill="text2" w:themeFillTint="33"/>
          </w:tcPr>
          <w:p w14:paraId="35E620DA" w14:textId="77777777" w:rsidR="00C2626E" w:rsidRPr="004471C9" w:rsidRDefault="00C2626E">
            <w:pPr>
              <w:rPr>
                <w:rFonts w:ascii="Arial" w:hAnsi="Arial" w:cs="Arial"/>
                <w:b/>
                <w:sz w:val="20"/>
                <w:szCs w:val="20"/>
              </w:rPr>
            </w:pPr>
            <w:r w:rsidRPr="004471C9">
              <w:rPr>
                <w:rFonts w:ascii="Arial" w:hAnsi="Arial" w:cs="Arial"/>
                <w:sz w:val="20"/>
                <w:szCs w:val="20"/>
              </w:rPr>
              <w:t>W7. Shifts in diving personnel</w:t>
            </w:r>
          </w:p>
        </w:tc>
      </w:tr>
    </w:tbl>
    <w:p w14:paraId="35E620DC" w14:textId="77777777" w:rsidR="006154BB" w:rsidRPr="004471C9" w:rsidRDefault="009B29AA">
      <w:pPr>
        <w:rPr>
          <w:rFonts w:ascii="Arial" w:hAnsi="Arial" w:cs="Arial"/>
          <w:b/>
        </w:rPr>
      </w:pPr>
      <w:r w:rsidRPr="004471C9">
        <w:rPr>
          <w:rFonts w:ascii="Arial" w:hAnsi="Arial" w:cs="Arial"/>
          <w:lang w:val="en-US"/>
        </w:rPr>
        <mc:AlternateContent>
          <mc:Choice Requires="wps">
            <w:drawing>
              <wp:anchor distT="0" distB="0" distL="114300" distR="114300" simplePos="0" relativeHeight="251703808" behindDoc="0" locked="0" layoutInCell="1" allowOverlap="1" wp14:anchorId="35E62EF9" wp14:editId="35E62EFA">
                <wp:simplePos x="0" y="0"/>
                <wp:positionH relativeFrom="column">
                  <wp:posOffset>4390428</wp:posOffset>
                </wp:positionH>
                <wp:positionV relativeFrom="paragraph">
                  <wp:posOffset>45085</wp:posOffset>
                </wp:positionV>
                <wp:extent cx="1769423" cy="287078"/>
                <wp:effectExtent l="0" t="0" r="2540" b="0"/>
                <wp:wrapNone/>
                <wp:docPr id="42" name="Text Box 88"/>
                <wp:cNvGraphicFramePr/>
                <a:graphic xmlns:a="http://schemas.openxmlformats.org/drawingml/2006/main">
                  <a:graphicData uri="http://schemas.microsoft.com/office/word/2010/wordprocessingShape">
                    <wps:wsp>
                      <wps:cNvSpPr txBox="1"/>
                      <wps:spPr>
                        <a:xfrm>
                          <a:off x="0" y="0"/>
                          <a:ext cx="1769423" cy="287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9B" w14:textId="77777777" w:rsidR="003374E3" w:rsidRPr="00411684" w:rsidRDefault="003374E3" w:rsidP="009B29AA">
                            <w:pPr>
                              <w:rPr>
                                <w:b/>
                                <w:color w:val="4F81BD" w:themeColor="accent1"/>
                                <w:sz w:val="20"/>
                                <w:szCs w:val="20"/>
                              </w:rPr>
                            </w:pPr>
                            <w:r>
                              <w:rPr>
                                <w:b/>
                                <w:color w:val="4F81BD" w:themeColor="accent1"/>
                                <w:sz w:val="20"/>
                                <w:szCs w:val="20"/>
                              </w:rPr>
                              <w:t>(Table 2: Internal Conclusion)</w:t>
                            </w:r>
                            <w:r w:rsidRPr="00411684">
                              <w:rPr>
                                <w:b/>
                                <w:color w:val="4F81BD" w:themeColor="accen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62EF9" id="Text Box 88" o:spid="_x0000_s1086" type="#_x0000_t202" style="position:absolute;margin-left:345.7pt;margin-top:3.55pt;width:139.3pt;height:22.6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" fillcolor="white [3201]" stroked="f" strokeweight=".5pt">
                <v:textbox>
                  <w:txbxContent>
                    <w:p w14:paraId="35E62F9B" w14:textId="77777777" w:rsidR="003374E3" w:rsidRPr="00411684" w:rsidRDefault="003374E3" w:rsidP="009B29AA">
                      <w:pPr>
                        <w:rPr>
                          <w:b/>
                          <w:color w:val="4F81BD" w:themeColor="accent1"/>
                          <w:sz w:val="20"/>
                          <w:szCs w:val="20"/>
                        </w:rPr>
                      </w:pPr>
                      <w:r>
                        <w:rPr>
                          <w:b/>
                          <w:color w:val="4F81BD" w:themeColor="accent1"/>
                          <w:sz w:val="20"/>
                          <w:szCs w:val="20"/>
                        </w:rPr>
                        <w:t>(Table 2: Internal Conclusion)</w:t>
                      </w:r>
                      <w:r w:rsidRPr="00411684">
                        <w:rPr>
                          <w:b/>
                          <w:color w:val="4F81BD" w:themeColor="accent1"/>
                          <w:sz w:val="20"/>
                          <w:szCs w:val="20"/>
                        </w:rPr>
                        <w:t xml:space="preserve">  </w:t>
                      </w:r>
                    </w:p>
                  </w:txbxContent>
                </v:textbox>
              </v:shape>
            </w:pict>
          </mc:Fallback>
        </mc:AlternateContent>
      </w:r>
      <w:r w:rsidR="006154BB" w:rsidRPr="004471C9">
        <w:rPr>
          <w:rFonts w:ascii="Arial" w:hAnsi="Arial" w:cs="Arial"/>
          <w:b/>
        </w:rPr>
        <w:br w:type="page"/>
      </w:r>
    </w:p>
    <w:p w14:paraId="35E620DD" w14:textId="77777777" w:rsidR="00213763" w:rsidRPr="004471C9" w:rsidRDefault="00213763" w:rsidP="009B3FC4">
      <w:pPr>
        <w:pStyle w:val="Kop1"/>
        <w:rPr>
          <w:rStyle w:val="Kop2Char"/>
          <w:rFonts w:ascii="Arial" w:hAnsi="Arial" w:cs="Arial"/>
          <w:b/>
          <w:bCs/>
          <w:color w:val="365F91" w:themeColor="accent1" w:themeShade="BF"/>
          <w:sz w:val="28"/>
          <w:szCs w:val="28"/>
        </w:rPr>
      </w:pPr>
      <w:bookmarkStart w:id="87" w:name="_Toc422736372"/>
      <w:bookmarkStart w:id="88" w:name="_Toc423551148"/>
      <w:bookmarkStart w:id="89" w:name="_Toc405966596"/>
      <w:r w:rsidRPr="004471C9">
        <w:rPr>
          <w:rStyle w:val="Kop2Char"/>
          <w:rFonts w:ascii="Arial" w:hAnsi="Arial" w:cs="Arial"/>
          <w:b/>
          <w:bCs/>
          <w:color w:val="365F91" w:themeColor="accent1" w:themeShade="BF"/>
          <w:sz w:val="28"/>
          <w:szCs w:val="28"/>
        </w:rPr>
        <w:lastRenderedPageBreak/>
        <w:t>2. EXTERNAL ANALYSIS</w:t>
      </w:r>
      <w:bookmarkEnd w:id="87"/>
      <w:bookmarkEnd w:id="88"/>
      <w:r w:rsidRPr="004471C9">
        <w:rPr>
          <w:rStyle w:val="Kop2Char"/>
          <w:rFonts w:ascii="Arial" w:hAnsi="Arial" w:cs="Arial"/>
          <w:b/>
          <w:bCs/>
          <w:color w:val="365F91" w:themeColor="accent1" w:themeShade="BF"/>
          <w:sz w:val="28"/>
          <w:szCs w:val="28"/>
        </w:rPr>
        <w:br/>
      </w:r>
    </w:p>
    <w:p w14:paraId="35E620DE" w14:textId="77777777" w:rsidR="00213763" w:rsidRPr="004471C9" w:rsidRDefault="00213763" w:rsidP="00213763">
      <w:pPr>
        <w:rPr>
          <w:rFonts w:ascii="Arial" w:hAnsi="Arial" w:cs="Arial"/>
          <w:sz w:val="20"/>
          <w:szCs w:val="20"/>
        </w:rPr>
      </w:pPr>
      <w:bookmarkStart w:id="90" w:name="_Toc405966594"/>
      <w:bookmarkStart w:id="91" w:name="_Toc422736373"/>
      <w:bookmarkStart w:id="92" w:name="_Toc423434698"/>
      <w:bookmarkStart w:id="93" w:name="_Toc423551149"/>
      <w:r w:rsidRPr="004471C9">
        <w:rPr>
          <w:rStyle w:val="Kop2Char"/>
          <w:rFonts w:ascii="Arial" w:hAnsi="Arial" w:cs="Arial"/>
        </w:rPr>
        <w:t>2.1 New Business Definition</w:t>
      </w:r>
      <w:bookmarkEnd w:id="90"/>
      <w:bookmarkEnd w:id="91"/>
      <w:bookmarkEnd w:id="92"/>
      <w:bookmarkEnd w:id="93"/>
      <w:r w:rsidRPr="004471C9">
        <w:rPr>
          <w:rFonts w:ascii="Arial" w:eastAsiaTheme="majorEastAsia" w:hAnsi="Arial" w:cs="Arial"/>
          <w:b/>
          <w:bCs/>
          <w:color w:val="4F81BD" w:themeColor="accent1"/>
          <w:sz w:val="26"/>
          <w:szCs w:val="26"/>
        </w:rPr>
        <w:br/>
      </w:r>
      <w:r w:rsidRPr="004471C9">
        <w:rPr>
          <w:rFonts w:ascii="Arial" w:hAnsi="Arial" w:cs="Arial"/>
          <w:sz w:val="20"/>
          <w:szCs w:val="20"/>
        </w:rPr>
        <w:t>The business definition model of Abell is applied to define SGS’ new business scope</w:t>
      </w:r>
      <w:r w:rsidR="00E12B87" w:rsidRPr="004471C9">
        <w:rPr>
          <w:rFonts w:ascii="Arial" w:hAnsi="Arial" w:cs="Arial"/>
          <w:sz w:val="20"/>
          <w:szCs w:val="20"/>
        </w:rPr>
        <w:t xml:space="preserve"> (see Figure 6</w:t>
      </w:r>
      <w:r w:rsidRPr="004471C9">
        <w:rPr>
          <w:rFonts w:ascii="Arial" w:hAnsi="Arial" w:cs="Arial"/>
          <w:sz w:val="20"/>
          <w:szCs w:val="20"/>
        </w:rPr>
        <w:t xml:space="preserve">). This model briefly explains the business definition by using three different dimensions. The first dimension “customers” enables to identify the target group in Venezuela. The second dimension “customer needs” is designed to find out the target group’s requirements. The final dimension “technologies” subsequently indicates with which technologies these needs can be satisfied </w:t>
      </w:r>
      <w:sdt>
        <w:sdtPr>
          <w:rPr>
            <w:rFonts w:ascii="Arial" w:hAnsi="Arial" w:cs="Arial"/>
            <w:sz w:val="20"/>
            <w:szCs w:val="20"/>
          </w:rPr>
          <w:id w:val="-369685238"/>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Placeholder1 \l 1033 </w:instrText>
          </w:r>
          <w:r w:rsidRPr="004471C9">
            <w:rPr>
              <w:rFonts w:ascii="Arial" w:hAnsi="Arial" w:cs="Arial"/>
              <w:sz w:val="20"/>
              <w:szCs w:val="20"/>
            </w:rPr>
            <w:fldChar w:fldCharType="separate"/>
          </w:r>
          <w:r w:rsidR="005C51A9" w:rsidRPr="005C51A9">
            <w:rPr>
              <w:rFonts w:ascii="Arial" w:hAnsi="Arial" w:cs="Arial"/>
              <w:sz w:val="20"/>
              <w:szCs w:val="20"/>
            </w:rPr>
            <w:t>(Muilwijk, 2009-2014)</w:t>
          </w:r>
          <w:r w:rsidRPr="004471C9">
            <w:rPr>
              <w:rFonts w:ascii="Arial" w:hAnsi="Arial" w:cs="Arial"/>
              <w:sz w:val="20"/>
              <w:szCs w:val="20"/>
            </w:rPr>
            <w:fldChar w:fldCharType="end"/>
          </w:r>
        </w:sdtContent>
      </w:sdt>
      <w:r w:rsidRPr="004471C9">
        <w:rPr>
          <w:rFonts w:ascii="Arial" w:hAnsi="Arial" w:cs="Arial"/>
          <w:sz w:val="20"/>
          <w:szCs w:val="20"/>
        </w:rPr>
        <w:t xml:space="preserve">. The information is based on the findings of the questionnaire, desk-research, and my own experiences working for SGS. </w:t>
      </w:r>
    </w:p>
    <w:p w14:paraId="35E620DF" w14:textId="77777777" w:rsidR="00213763" w:rsidRPr="004471C9" w:rsidRDefault="00213763" w:rsidP="00213763">
      <w:pPr>
        <w:rPr>
          <w:rFonts w:ascii="Arial" w:hAnsi="Arial" w:cs="Arial"/>
        </w:rPr>
      </w:pPr>
      <w:r w:rsidRPr="004471C9">
        <w:rPr>
          <w:rFonts w:ascii="Arial" w:hAnsi="Arial" w:cs="Arial"/>
          <w:lang w:val="en-US"/>
        </w:rPr>
        <mc:AlternateContent>
          <mc:Choice Requires="wpc">
            <w:drawing>
              <wp:anchor distT="0" distB="0" distL="114300" distR="114300" simplePos="0" relativeHeight="251759104" behindDoc="1" locked="0" layoutInCell="1" allowOverlap="1" wp14:anchorId="35E62EFB" wp14:editId="35E62EFC">
                <wp:simplePos x="0" y="0"/>
                <wp:positionH relativeFrom="margin">
                  <wp:align>center</wp:align>
                </wp:positionH>
                <wp:positionV relativeFrom="paragraph">
                  <wp:posOffset>12049</wp:posOffset>
                </wp:positionV>
                <wp:extent cx="5720316" cy="4717143"/>
                <wp:effectExtent l="0" t="0" r="0" b="0"/>
                <wp:wrapNone/>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2" name="Straight Arrow Connector 52"/>
                        <wps:cNvCnPr/>
                        <wps:spPr>
                          <a:xfrm flipH="1">
                            <a:off x="949578" y="2302507"/>
                            <a:ext cx="1328908" cy="130767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2278486" y="2293110"/>
                            <a:ext cx="2115879"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V="1">
                            <a:off x="2278684" y="375724"/>
                            <a:ext cx="0" cy="1926646"/>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59" name="Text Box 59"/>
                        <wps:cNvSpPr txBox="1"/>
                        <wps:spPr>
                          <a:xfrm>
                            <a:off x="449635" y="3667488"/>
                            <a:ext cx="997683" cy="340242"/>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5E62F9C" w14:textId="77777777" w:rsidR="003374E3" w:rsidRPr="006D6AF3" w:rsidRDefault="003374E3" w:rsidP="00213763">
                              <w:pPr>
                                <w:rPr>
                                  <w:b/>
                                  <w:lang w:val="nl-NL"/>
                                </w:rPr>
                              </w:pPr>
                              <w:r w:rsidRPr="00900D87">
                                <w:rPr>
                                  <w:b/>
                                </w:rPr>
                                <w:t>Customer</w:t>
                              </w:r>
                              <w:r>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8"/>
                        <wps:cNvSpPr txBox="1"/>
                        <wps:spPr>
                          <a:xfrm>
                            <a:off x="4394561" y="2143390"/>
                            <a:ext cx="1275715" cy="33972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5E62F9D" w14:textId="77777777" w:rsidR="003374E3" w:rsidRPr="00900D87" w:rsidRDefault="003374E3" w:rsidP="00213763">
                              <w:pPr>
                                <w:pStyle w:val="Normaalweb"/>
                                <w:spacing w:after="200" w:line="276" w:lineRule="auto"/>
                                <w:rPr>
                                  <w:rFonts w:asciiTheme="minorHAnsi" w:hAnsiTheme="minorHAnsi"/>
                                  <w:b/>
                                  <w:sz w:val="22"/>
                                  <w:szCs w:val="22"/>
                                </w:rPr>
                              </w:pPr>
                              <w:r w:rsidRPr="00900D87">
                                <w:rPr>
                                  <w:rFonts w:asciiTheme="minorHAnsi" w:hAnsiTheme="minorHAnsi"/>
                                  <w:b/>
                                  <w:sz w:val="22"/>
                                  <w:szCs w:val="22"/>
                                </w:rPr>
                                <w:t>Technologies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8"/>
                        <wps:cNvSpPr txBox="1"/>
                        <wps:spPr>
                          <a:xfrm>
                            <a:off x="1774883" y="35999"/>
                            <a:ext cx="1275715" cy="33972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5E62F9E" w14:textId="77777777" w:rsidR="003374E3" w:rsidRPr="00900D87" w:rsidRDefault="003374E3" w:rsidP="00213763">
                              <w:pPr>
                                <w:pStyle w:val="Normaalweb"/>
                                <w:spacing w:after="200" w:line="276" w:lineRule="auto"/>
                                <w:rPr>
                                  <w:rFonts w:asciiTheme="minorHAnsi" w:hAnsiTheme="minorHAnsi"/>
                                  <w:b/>
                                  <w:sz w:val="22"/>
                                  <w:szCs w:val="22"/>
                                </w:rPr>
                              </w:pPr>
                              <w:r w:rsidRPr="00900D87">
                                <w:rPr>
                                  <w:rFonts w:asciiTheme="minorHAnsi" w:hAnsiTheme="minorHAnsi"/>
                                  <w:b/>
                                  <w:sz w:val="22"/>
                                  <w:szCs w:val="22"/>
                                </w:rPr>
                                <w:t>Customer Needs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12"/>
                        <wps:cNvSpPr txBox="1"/>
                        <wps:spPr>
                          <a:xfrm rot="13527317" flipV="1">
                            <a:off x="1546404" y="2952802"/>
                            <a:ext cx="1958738" cy="1098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9F" w14:textId="77777777" w:rsidR="003374E3" w:rsidRDefault="003374E3" w:rsidP="00213763">
                              <w:pPr>
                                <w:pStyle w:val="Normaalweb"/>
                                <w:spacing w:after="200" w:line="276" w:lineRule="auto"/>
                                <w:rPr>
                                  <w:rFonts w:asciiTheme="minorHAnsi" w:hAnsiTheme="minorHAnsi"/>
                                  <w:sz w:val="18"/>
                                  <w:szCs w:val="18"/>
                                </w:rPr>
                              </w:pPr>
                              <w:r w:rsidRPr="00195C3A">
                                <w:rPr>
                                  <w:rFonts w:asciiTheme="minorHAnsi" w:hAnsiTheme="minorHAnsi"/>
                                  <w:sz w:val="16"/>
                                  <w:szCs w:val="16"/>
                                </w:rPr>
                                <w:t>-</w:t>
                              </w:r>
                              <w:r>
                                <w:rPr>
                                  <w:rFonts w:asciiTheme="minorHAnsi" w:hAnsiTheme="minorHAnsi"/>
                                  <w:sz w:val="16"/>
                                  <w:szCs w:val="16"/>
                                </w:rPr>
                                <w:t xml:space="preserve"> </w:t>
                              </w:r>
                              <w:r>
                                <w:rPr>
                                  <w:rFonts w:asciiTheme="minorHAnsi" w:hAnsiTheme="minorHAnsi"/>
                                  <w:sz w:val="18"/>
                                  <w:szCs w:val="18"/>
                                </w:rPr>
                                <w:t xml:space="preserve">Ship management </w:t>
                              </w:r>
                              <w:r>
                                <w:rPr>
                                  <w:rFonts w:asciiTheme="minorHAnsi" w:hAnsiTheme="minorHAnsi"/>
                                  <w:sz w:val="18"/>
                                  <w:szCs w:val="18"/>
                                </w:rPr>
                                <w:br/>
                                <w:t>- Ship Owners</w:t>
                              </w:r>
                              <w:r>
                                <w:rPr>
                                  <w:rFonts w:asciiTheme="minorHAnsi" w:hAnsiTheme="minorHAnsi"/>
                                  <w:sz w:val="18"/>
                                  <w:szCs w:val="18"/>
                                </w:rPr>
                                <w:br/>
                                <w:t>- Shipping Agents</w:t>
                              </w:r>
                              <w:r>
                                <w:rPr>
                                  <w:rFonts w:asciiTheme="minorHAnsi" w:hAnsiTheme="minorHAnsi"/>
                                  <w:sz w:val="18"/>
                                  <w:szCs w:val="18"/>
                                </w:rPr>
                                <w:br/>
                                <w:t>- Port Authorities</w:t>
                              </w:r>
                              <w:r>
                                <w:rPr>
                                  <w:rFonts w:asciiTheme="minorHAnsi" w:hAnsiTheme="minorHAnsi"/>
                                  <w:sz w:val="18"/>
                                  <w:szCs w:val="18"/>
                                </w:rPr>
                                <w:br/>
                                <w:t>- Navy</w:t>
                              </w:r>
                              <w:r>
                                <w:rPr>
                                  <w:rFonts w:asciiTheme="minorHAnsi" w:hAnsiTheme="minorHAnsi"/>
                                  <w:sz w:val="18"/>
                                  <w:szCs w:val="18"/>
                                </w:rPr>
                                <w:br/>
                                <w:t xml:space="preserve">- Offshoring </w:t>
                              </w:r>
                              <w:r>
                                <w:rPr>
                                  <w:rFonts w:asciiTheme="minorHAnsi" w:hAnsiTheme="minorHAnsi"/>
                                  <w:sz w:val="18"/>
                                  <w:szCs w:val="18"/>
                                </w:rPr>
                                <w:br/>
                              </w:r>
                            </w:p>
                            <w:p w14:paraId="35E62FA0" w14:textId="77777777" w:rsidR="003374E3" w:rsidRPr="00CA4351" w:rsidRDefault="003374E3" w:rsidP="00213763">
                              <w:pPr>
                                <w:pStyle w:val="Normaalweb"/>
                                <w:spacing w:after="200" w:line="276" w:lineRule="auto"/>
                                <w:rPr>
                                  <w:rFonts w:asciiTheme="minorHAnsi" w:hAnsiTheme="minorHAnsi"/>
                                  <w:sz w:val="18"/>
                                  <w:szCs w:val="18"/>
                                </w:rPr>
                              </w:pPr>
                              <w:r>
                                <w:rPr>
                                  <w:rFonts w:asciiTheme="minorHAnsi" w:hAnsiTheme="minorHAnsi"/>
                                  <w:sz w:val="16"/>
                                  <w:szCs w:val="16"/>
                                </w:rPr>
                                <w:br/>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12"/>
                        <wps:cNvSpPr txBox="1"/>
                        <wps:spPr>
                          <a:xfrm rot="10800000" flipV="1">
                            <a:off x="725982" y="682800"/>
                            <a:ext cx="1504315" cy="158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1" w14:textId="77777777" w:rsidR="003374E3" w:rsidRPr="0069261F" w:rsidRDefault="003374E3" w:rsidP="00213763">
                              <w:pPr>
                                <w:pStyle w:val="Normaalweb"/>
                                <w:spacing w:after="200" w:line="276" w:lineRule="auto"/>
                                <w:jc w:val="right"/>
                                <w:rPr>
                                  <w:rFonts w:asciiTheme="minorHAnsi" w:hAnsiTheme="minorHAnsi"/>
                                  <w:sz w:val="18"/>
                                  <w:szCs w:val="18"/>
                                </w:rPr>
                              </w:pPr>
                              <w:r>
                                <w:rPr>
                                  <w:rFonts w:asciiTheme="minorHAnsi" w:hAnsiTheme="minorHAnsi"/>
                                  <w:sz w:val="18"/>
                                  <w:szCs w:val="18"/>
                                </w:rPr>
                                <w:t>Venezuela  -</w:t>
                              </w:r>
                              <w:r w:rsidRPr="0069261F">
                                <w:rPr>
                                  <w:rFonts w:asciiTheme="minorHAnsi" w:hAnsiTheme="minorHAnsi"/>
                                  <w:sz w:val="18"/>
                                  <w:szCs w:val="18"/>
                                </w:rPr>
                                <w:t xml:space="preserve"> </w:t>
                              </w:r>
                              <w:r w:rsidRPr="0069261F">
                                <w:rPr>
                                  <w:rFonts w:asciiTheme="minorHAnsi" w:hAnsiTheme="minorHAnsi"/>
                                  <w:sz w:val="18"/>
                                  <w:szCs w:val="18"/>
                                </w:rPr>
                                <w:br/>
                              </w:r>
                              <w:r>
                                <w:rPr>
                                  <w:rFonts w:asciiTheme="minorHAnsi" w:hAnsiTheme="minorHAnsi"/>
                                  <w:sz w:val="18"/>
                                  <w:szCs w:val="18"/>
                                </w:rPr>
                                <w:t>Competitive Prices -</w:t>
                              </w:r>
                              <w:r>
                                <w:rPr>
                                  <w:rFonts w:asciiTheme="minorHAnsi" w:hAnsiTheme="minorHAnsi"/>
                                  <w:sz w:val="18"/>
                                  <w:szCs w:val="18"/>
                                </w:rPr>
                                <w:br/>
                                <w:t xml:space="preserve"> Sustainability -</w:t>
                              </w:r>
                              <w:r w:rsidRPr="0069261F">
                                <w:rPr>
                                  <w:rFonts w:asciiTheme="minorHAnsi" w:hAnsiTheme="minorHAnsi"/>
                                  <w:sz w:val="18"/>
                                  <w:szCs w:val="18"/>
                                </w:rPr>
                                <w:br/>
                              </w:r>
                              <w:r>
                                <w:rPr>
                                  <w:rFonts w:asciiTheme="minorHAnsi" w:hAnsiTheme="minorHAnsi"/>
                                  <w:sz w:val="18"/>
                                  <w:szCs w:val="18"/>
                                </w:rPr>
                                <w:t>Innovative Solutions -</w:t>
                              </w:r>
                              <w:r w:rsidRPr="0069261F">
                                <w:rPr>
                                  <w:rFonts w:asciiTheme="minorHAnsi" w:hAnsiTheme="minorHAnsi"/>
                                  <w:sz w:val="18"/>
                                  <w:szCs w:val="18"/>
                                </w:rPr>
                                <w:br/>
                              </w:r>
                              <w:r>
                                <w:rPr>
                                  <w:rFonts w:asciiTheme="minorHAnsi" w:hAnsiTheme="minorHAnsi"/>
                                  <w:sz w:val="18"/>
                                  <w:szCs w:val="18"/>
                                </w:rPr>
                                <w:t>Quality -</w:t>
                              </w:r>
                              <w:r w:rsidRPr="0069261F">
                                <w:rPr>
                                  <w:rFonts w:asciiTheme="minorHAnsi" w:hAnsiTheme="minorHAnsi"/>
                                  <w:sz w:val="18"/>
                                  <w:szCs w:val="18"/>
                                </w:rPr>
                                <w:br/>
                              </w:r>
                              <w:r>
                                <w:rPr>
                                  <w:rFonts w:asciiTheme="minorHAnsi" w:hAnsiTheme="minorHAnsi"/>
                                  <w:sz w:val="18"/>
                                  <w:szCs w:val="18"/>
                                </w:rPr>
                                <w:t>Cost-effective -</w:t>
                              </w:r>
                              <w:r w:rsidRPr="0069261F">
                                <w:rPr>
                                  <w:rFonts w:asciiTheme="minorHAnsi" w:hAnsiTheme="minorHAnsi"/>
                                  <w:sz w:val="18"/>
                                  <w:szCs w:val="18"/>
                                </w:rPr>
                                <w:br/>
                              </w:r>
                              <w:r>
                                <w:rPr>
                                  <w:rFonts w:asciiTheme="minorHAnsi" w:hAnsiTheme="minorHAnsi"/>
                                  <w:sz w:val="18"/>
                                  <w:szCs w:val="18"/>
                                </w:rPr>
                                <w:t>Time-saving -</w:t>
                              </w:r>
                              <w:r>
                                <w:rPr>
                                  <w:rFonts w:asciiTheme="minorHAnsi" w:hAnsiTheme="minorHAnsi"/>
                                  <w:sz w:val="18"/>
                                  <w:szCs w:val="18"/>
                                </w:rPr>
                                <w:br/>
                                <w:t>Flexibility -</w:t>
                              </w:r>
                              <w:r w:rsidRPr="0069261F">
                                <w:rPr>
                                  <w:rFonts w:asciiTheme="minorHAnsi" w:hAnsiTheme="minorHAnsi"/>
                                  <w:sz w:val="18"/>
                                  <w:szCs w:val="18"/>
                                </w:rPr>
                                <w:br/>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Text Box 12"/>
                        <wps:cNvSpPr txBox="1"/>
                        <wps:spPr>
                          <a:xfrm rot="5400000" flipV="1">
                            <a:off x="2261822" y="834006"/>
                            <a:ext cx="1504315" cy="1359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2" w14:textId="77777777" w:rsidR="003374E3" w:rsidRPr="002A3C67" w:rsidRDefault="003374E3" w:rsidP="00213763">
                              <w:pPr>
                                <w:pStyle w:val="Normaalweb"/>
                                <w:spacing w:after="200" w:line="276" w:lineRule="auto"/>
                                <w:rPr>
                                  <w:rFonts w:asciiTheme="minorHAnsi" w:hAnsiTheme="minorHAnsi"/>
                                  <w:sz w:val="18"/>
                                  <w:szCs w:val="18"/>
                                </w:rPr>
                              </w:pPr>
                              <w:r>
                                <w:rPr>
                                  <w:sz w:val="16"/>
                                  <w:szCs w:val="16"/>
                                </w:rPr>
                                <w:t xml:space="preserve">- </w:t>
                              </w:r>
                              <w:r>
                                <w:rPr>
                                  <w:rFonts w:asciiTheme="minorHAnsi" w:hAnsiTheme="minorHAnsi"/>
                                  <w:sz w:val="18"/>
                                  <w:szCs w:val="18"/>
                                </w:rPr>
                                <w:t xml:space="preserve">24/7 Service </w:t>
                              </w:r>
                              <w:r>
                                <w:rPr>
                                  <w:rFonts w:asciiTheme="minorHAnsi" w:hAnsiTheme="minorHAnsi"/>
                                  <w:sz w:val="18"/>
                                  <w:szCs w:val="18"/>
                                </w:rPr>
                                <w:br/>
                                <w:t>- Local divisions</w:t>
                              </w:r>
                              <w:r w:rsidRPr="00FA6255">
                                <w:rPr>
                                  <w:rFonts w:asciiTheme="minorHAnsi" w:hAnsiTheme="minorHAnsi"/>
                                  <w:sz w:val="18"/>
                                  <w:szCs w:val="18"/>
                                </w:rPr>
                                <w:br/>
                                <w:t xml:space="preserve">- </w:t>
                              </w:r>
                              <w:r>
                                <w:rPr>
                                  <w:rFonts w:asciiTheme="minorHAnsi" w:hAnsiTheme="minorHAnsi"/>
                                  <w:sz w:val="18"/>
                                  <w:szCs w:val="18"/>
                                </w:rPr>
                                <w:t>Class Approved</w:t>
                              </w:r>
                              <w:r w:rsidRPr="00FA6255">
                                <w:rPr>
                                  <w:rFonts w:asciiTheme="minorHAnsi" w:hAnsiTheme="minorHAnsi"/>
                                  <w:sz w:val="18"/>
                                  <w:szCs w:val="18"/>
                                </w:rPr>
                                <w:br/>
                                <w:t xml:space="preserve">- </w:t>
                              </w:r>
                              <w:r>
                                <w:rPr>
                                  <w:rFonts w:asciiTheme="minorHAnsi" w:hAnsiTheme="minorHAnsi"/>
                                  <w:sz w:val="18"/>
                                  <w:szCs w:val="18"/>
                                </w:rPr>
                                <w:t>Experienced Divers</w:t>
                              </w:r>
                              <w:r>
                                <w:rPr>
                                  <w:rFonts w:asciiTheme="minorHAnsi" w:hAnsiTheme="minorHAnsi"/>
                                  <w:sz w:val="18"/>
                                  <w:szCs w:val="18"/>
                                </w:rPr>
                                <w:br/>
                                <w:t>- Local Agents</w:t>
                              </w:r>
                              <w:r>
                                <w:rPr>
                                  <w:rFonts w:asciiTheme="minorHAnsi" w:hAnsiTheme="minorHAnsi"/>
                                  <w:sz w:val="18"/>
                                  <w:szCs w:val="18"/>
                                </w:rPr>
                                <w:br/>
                                <w:t>- Specialty Equipment</w:t>
                              </w:r>
                              <w:r>
                                <w:rPr>
                                  <w:rFonts w:asciiTheme="minorHAnsi" w:hAnsiTheme="minorHAnsi"/>
                                  <w:sz w:val="18"/>
                                  <w:szCs w:val="18"/>
                                </w:rPr>
                                <w:br/>
                                <w:t>- Sustainable Equipment</w:t>
                              </w:r>
                              <w:r>
                                <w:rPr>
                                  <w:rFonts w:asciiTheme="minorHAnsi" w:hAnsiTheme="minorHAnsi"/>
                                  <w:sz w:val="18"/>
                                  <w:szCs w:val="18"/>
                                </w:rPr>
                                <w:br/>
                                <w:t>- Workboats / Trucks</w:t>
                              </w:r>
                              <w:r>
                                <w:rPr>
                                  <w:rFonts w:asciiTheme="minorHAnsi" w:hAnsiTheme="minorHAnsi"/>
                                  <w:sz w:val="18"/>
                                  <w:szCs w:val="18"/>
                                </w:rPr>
                                <w:br/>
                              </w:r>
                              <w:r>
                                <w:rPr>
                                  <w:rFonts w:asciiTheme="minorHAnsi" w:hAnsiTheme="minorHAnsi"/>
                                  <w:sz w:val="18"/>
                                  <w:szCs w:val="18"/>
                                </w:rPr>
                                <w:br/>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Straight Connector 67"/>
                        <wps:cNvCnPr/>
                        <wps:spPr>
                          <a:xfrm flipH="1" flipV="1">
                            <a:off x="1605516" y="1637003"/>
                            <a:ext cx="29786" cy="132387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a:off x="1635302" y="2960879"/>
                            <a:ext cx="116209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V="1">
                            <a:off x="2797401" y="2324035"/>
                            <a:ext cx="520639" cy="63684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flipV="1">
                            <a:off x="2774384" y="1652239"/>
                            <a:ext cx="23017" cy="13086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1605516" y="1652239"/>
                            <a:ext cx="116886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V="1">
                            <a:off x="2774384" y="1194609"/>
                            <a:ext cx="543656" cy="45763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3318040" y="1173193"/>
                            <a:ext cx="0" cy="115084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a:off x="2278686" y="1173192"/>
                            <a:ext cx="1039354" cy="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V="1">
                            <a:off x="1605516" y="1173192"/>
                            <a:ext cx="672970" cy="47243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8" name="Text Box 78"/>
                        <wps:cNvSpPr txBox="1"/>
                        <wps:spPr>
                          <a:xfrm>
                            <a:off x="3764505" y="3494119"/>
                            <a:ext cx="1278894" cy="2492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3" w14:textId="77777777" w:rsidR="003374E3" w:rsidRPr="00432CBA" w:rsidRDefault="003374E3" w:rsidP="00213763">
                              <w:pPr>
                                <w:rPr>
                                  <w:b/>
                                  <w:color w:val="4F81BD" w:themeColor="accent1"/>
                                  <w:sz w:val="18"/>
                                  <w:szCs w:val="18"/>
                                </w:rPr>
                              </w:pPr>
                              <w:r w:rsidRPr="00432CBA">
                                <w:rPr>
                                  <w:b/>
                                  <w:color w:val="4F81BD" w:themeColor="accent1"/>
                                  <w:sz w:val="18"/>
                                  <w:szCs w:val="18"/>
                                </w:rPr>
                                <w:t xml:space="preserve">(Figure </w:t>
                              </w:r>
                              <w:r>
                                <w:rPr>
                                  <w:b/>
                                  <w:color w:val="4F81BD" w:themeColor="accent1"/>
                                  <w:sz w:val="18"/>
                                  <w:szCs w:val="18"/>
                                </w:rPr>
                                <w:t>6</w:t>
                              </w:r>
                              <w:r w:rsidRPr="00432CBA">
                                <w:rPr>
                                  <w:b/>
                                  <w:color w:val="4F81BD" w:themeColor="accent1"/>
                                  <w:sz w:val="18"/>
                                  <w:szCs w:val="18"/>
                                </w:rPr>
                                <w:t>: Abell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5E62EFB" id="Canvas 80" o:spid="_x0000_s1087" editas="canvas" style="position:absolute;margin-left:0;margin-top:.95pt;width:450.4pt;height:371.45pt;z-index:-251557376;mso-position-horizontal:center;mso-position-horizontal-relative:margin;mso-position-vertical-relative:text" coordsize="57200,4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">
                <v:shape id="_x0000_s1088" type="#_x0000_t75" style="position:absolute;width:57200;height:47167;visibility:visible;mso-wrap-style:square">
                  <v:fill o:detectmouseclick="t"/>
                  <v:path o:connecttype="none"/>
                </v:shape>
                <v:shape id="Straight Arrow Connector 52" o:spid="_x0000_s1089" type="#_x0000_t32" style="position:absolute;left:9495;top:23025;width:13289;height:130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4qTsIAAADbAAAADwAAAGRycy9kb3ducmV2LnhtbESPzWrDMBCE74W8g9hAbo1c45TgRDEl&#10;EGhvidtDj4u1tU2tlW3Jf28fBQo9DjPzDXPMZtOIkXpXW1bwso1AEBdW11wq+Pq8PO9BOI+ssbFM&#10;ChZykJ1WT0dMtZ34RmPuSxEg7FJUUHnfplK6oiKDbmtb4uD92N6gD7Ivpe5xCnDTyDiKXqXBmsNC&#10;hS2dKyp+88EoqM8FN233sSTfOr5exoQ6nw9Kbdbz2wGEp9n/h//a71rBLobHl/AD5Ok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4qTsIAAADbAAAADwAAAAAAAAAAAAAA&#10;AAChAgAAZHJzL2Rvd25yZXYueG1sUEsFBgAAAAAEAAQA+QAAAJADAAAAAA==&#10;" strokecolor="#4579b8 [3044]" strokeweight="2.25pt">
                  <v:stroke endarrow="open"/>
                </v:shape>
                <v:shape id="Straight Arrow Connector 57" o:spid="_x0000_s1090" type="#_x0000_t32" style="position:absolute;left:22784;top:22931;width:21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7BcMAAADbAAAADwAAAGRycy9kb3ducmV2LnhtbESPS2vCQBSF9wX/w3AFd3WSQmyJTkIR&#10;CiUrq9J2eclc82jmTsxMTfz3HUHo8nAeH2eTT6YTFxpcY1lBvIxAEJdWN1wpOB7eHl9AOI+ssbNM&#10;Cq7kIM9mDxtMtR35gy57X4kwwi5FBbX3fSqlK2sy6Ja2Jw7eyQ4GfZBDJfWAYxg3nXyKopU02HAg&#10;1NjTtqbyZ/9rArf7/Gq/r4cE26iIicy4Ohc7pRbz6XUNwtPk/8P39rtWkDzD7Uv4A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kewXDAAAA2wAAAA8AAAAAAAAAAAAA&#10;AAAAoQIAAGRycy9kb3ducmV2LnhtbFBLBQYAAAAABAAEAPkAAACRAwAAAAA=&#10;" strokecolor="#4579b8 [3044]" strokeweight="2.25pt">
                  <v:stroke endarrow="open"/>
                </v:shape>
                <v:shape id="Straight Arrow Connector 58" o:spid="_x0000_s1091" type="#_x0000_t32" style="position:absolute;left:22786;top:3757;width:0;height:192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dpLwAAADbAAAADwAAAGRycy9kb3ducmV2LnhtbERPvQrCMBDeBd8hnOBmU0VFqlFEEHTT&#10;6uB4NGdbbC61ibW+vRkEx4/vf7XpTCVaalxpWcE4ikEQZ1aXnCu4XvajBQjnkTVWlknBhxxs1v3e&#10;ChNt33ymNvW5CCHsElRQeF8nUrqsIIMusjVx4O62MegDbHKpG3yHcFPJSRzPpcGSQ0OBNe0Kyh7p&#10;yygodxlX9fP4md705LRvp/T06Uup4aDbLkF46vxf/HMftIJZGBu+hB8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CYdpLwAAADbAAAADwAAAAAAAAAAAAAAAAChAgAA&#10;ZHJzL2Rvd25yZXYueG1sUEsFBgAAAAAEAAQA+QAAAIoDAAAAAA==&#10;" strokecolor="#4579b8 [3044]" strokeweight="2.25pt">
                  <v:stroke endarrow="open"/>
                </v:shape>
                <v:shape id="Text Box 59" o:spid="_x0000_s1092" type="#_x0000_t202" style="position:absolute;left:4496;top:36674;width:997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8RcQA&#10;AADbAAAADwAAAGRycy9kb3ducmV2LnhtbESPwW7CMBBE75X4B2uRemucUiiQYlCECuLCodDeV/E2&#10;iRqvg+0m6d/XSEgcRzPzRrPaDKYRHTlfW1bwnKQgiAuray4VfJ53TwsQPiBrbCyTgj/ysFmPHlaY&#10;advzB3WnUIoIYZ+hgiqENpPSFxUZ9IltiaP3bZ3BEKUrpXbYR7hp5CRNX6XBmuNChS1tKyp+Tr9G&#10;gev6S/4+3abuPD+ar/3LMT/Mg1KP4yF/AxFoCPfwrX3QCmZLuH6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EXEAAAA2wAAAA8AAAAAAAAAAAAAAAAAmAIAAGRycy9k&#10;b3ducmV2LnhtbFBLBQYAAAAABAAEAPUAAACJAwAAAAA=&#10;" fillcolor="white [3201]" strokecolor="white [3212]" strokeweight="2pt">
                  <v:textbox>
                    <w:txbxContent>
                      <w:p w14:paraId="35E62F9C" w14:textId="77777777" w:rsidR="003374E3" w:rsidRPr="006D6AF3" w:rsidRDefault="003374E3" w:rsidP="00213763">
                        <w:pPr>
                          <w:rPr>
                            <w:b/>
                            <w:lang w:val="nl-NL"/>
                          </w:rPr>
                        </w:pPr>
                        <w:r w:rsidRPr="00900D87">
                          <w:rPr>
                            <w:b/>
                          </w:rPr>
                          <w:t>Customer</w:t>
                        </w:r>
                        <w:r>
                          <w:rPr>
                            <w:b/>
                          </w:rPr>
                          <w:t>s</w:t>
                        </w:r>
                      </w:p>
                    </w:txbxContent>
                  </v:textbox>
                </v:shape>
                <v:shape id="Text Box 8" o:spid="_x0000_s1093" type="#_x0000_t202" style="position:absolute;left:43945;top:21433;width:12757;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fZb8A&#10;AADbAAAADwAAAGRycy9kb3ducmV2LnhtbERPy4rCMBTdC/5DuMLsNB0VlY5RioyDGxe+9pfmTlum&#10;ualJpq1/bxaCy8N5r7e9qUVLzleWFXxOEhDEudUVFwqul/14BcIHZI21ZVLwIA/bzXCwxlTbjk/U&#10;nkMhYgj7FBWUITSplD4vyaCf2IY4cr/WGQwRukJqh10MN7WcJslCGqw4NpTY0K6k/O/8bxS4trtn&#10;3/Nd4i7Lo7n9zI7ZYRmU+hj12ReIQH14i1/ug1awiOvjl/g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Bp9lvwAAANsAAAAPAAAAAAAAAAAAAAAAAJgCAABkcnMvZG93bnJl&#10;di54bWxQSwUGAAAAAAQABAD1AAAAhAMAAAAA&#10;" fillcolor="white [3201]" strokecolor="white [3212]" strokeweight="2pt">
                  <v:textbox>
                    <w:txbxContent>
                      <w:p w14:paraId="35E62F9D" w14:textId="77777777" w:rsidR="003374E3" w:rsidRPr="00900D87" w:rsidRDefault="003374E3" w:rsidP="00213763">
                        <w:pPr>
                          <w:pStyle w:val="Normaalweb"/>
                          <w:spacing w:after="200" w:line="276" w:lineRule="auto"/>
                          <w:rPr>
                            <w:rFonts w:asciiTheme="minorHAnsi" w:hAnsiTheme="minorHAnsi"/>
                            <w:b/>
                            <w:sz w:val="22"/>
                            <w:szCs w:val="22"/>
                          </w:rPr>
                        </w:pPr>
                        <w:r w:rsidRPr="00900D87">
                          <w:rPr>
                            <w:rFonts w:asciiTheme="minorHAnsi" w:hAnsiTheme="minorHAnsi"/>
                            <w:b/>
                            <w:sz w:val="22"/>
                            <w:szCs w:val="22"/>
                          </w:rPr>
                          <w:t>Technologies</w:t>
                        </w:r>
                      </w:p>
                    </w:txbxContent>
                  </v:textbox>
                </v:shape>
                <v:shape id="Text Box 8" o:spid="_x0000_s1094" type="#_x0000_t202" style="position:absolute;left:17748;top:359;width:12757;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6/sMA&#10;AADbAAAADwAAAGRycy9kb3ducmV2LnhtbESPT4vCMBTE7wt+h/AEb2vquqhUoxRZFy8e1j/3R/Ns&#10;i81LTWLb/fYbQdjjMDO/YVab3tSiJecrywom4wQEcW51xYWC82n3vgDhA7LG2jIp+CUPm/XgbYWp&#10;th3/UHsMhYgQ9ikqKENoUil9XpJBP7YNcfSu1hkMUbpCaoddhJtafiTJTBqsOC6U2NC2pPx2fBgF&#10;ru3u2dfnNnGn+cFcvqeHbD8PSo2GfbYEEagP/+FXe68VzCb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o6/sMAAADbAAAADwAAAAAAAAAAAAAAAACYAgAAZHJzL2Rv&#10;d25yZXYueG1sUEsFBgAAAAAEAAQA9QAAAIgDAAAAAA==&#10;" fillcolor="white [3201]" strokecolor="white [3212]" strokeweight="2pt">
                  <v:textbox>
                    <w:txbxContent>
                      <w:p w14:paraId="35E62F9E" w14:textId="77777777" w:rsidR="003374E3" w:rsidRPr="00900D87" w:rsidRDefault="003374E3" w:rsidP="00213763">
                        <w:pPr>
                          <w:pStyle w:val="Normaalweb"/>
                          <w:spacing w:after="200" w:line="276" w:lineRule="auto"/>
                          <w:rPr>
                            <w:rFonts w:asciiTheme="minorHAnsi" w:hAnsiTheme="minorHAnsi"/>
                            <w:b/>
                            <w:sz w:val="22"/>
                            <w:szCs w:val="22"/>
                          </w:rPr>
                        </w:pPr>
                        <w:r w:rsidRPr="00900D87">
                          <w:rPr>
                            <w:rFonts w:asciiTheme="minorHAnsi" w:hAnsiTheme="minorHAnsi"/>
                            <w:b/>
                            <w:sz w:val="22"/>
                            <w:szCs w:val="22"/>
                          </w:rPr>
                          <w:t>Customer Needs</w:t>
                        </w:r>
                      </w:p>
                    </w:txbxContent>
                  </v:textbox>
                </v:shape>
                <v:shape id="Text Box 12" o:spid="_x0000_s1095" type="#_x0000_t202" style="position:absolute;left:15463;top:29528;width:19587;height:10986;rotation:8817523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b9MMA&#10;AADbAAAADwAAAGRycy9kb3ducmV2LnhtbESPT4vCMBTE78J+h/AWvGm6HkSqUWTZBRdF8c/B46N5&#10;bYPNS22ytX57Iwgeh5n5DTNbdLYSLTXeOFbwNUxAEGdOGy4UnI6/gwkIH5A1Vo5JwZ08LOYfvRmm&#10;2t14T+0hFCJC2KeooAyhTqX0WUkW/dDVxNHLXWMxRNkUUjd4i3BbyVGSjKVFw3GhxJq+S8ouh3+r&#10;YPOTmfVe/q1PuTPX7bnK+bxrlep/dsspiEBdeIdf7ZVWMB7B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cb9MMAAADbAAAADwAAAAAAAAAAAAAAAACYAgAAZHJzL2Rv&#10;d25yZXYueG1sUEsFBgAAAAAEAAQA9QAAAIgDAAAAAA==&#10;" fillcolor="white [3201]" stroked="f" strokeweight=".5pt">
                  <v:textbox>
                    <w:txbxContent>
                      <w:p w14:paraId="35E62F9F" w14:textId="77777777" w:rsidR="003374E3" w:rsidRDefault="003374E3" w:rsidP="00213763">
                        <w:pPr>
                          <w:pStyle w:val="Normaalweb"/>
                          <w:spacing w:after="200" w:line="276" w:lineRule="auto"/>
                          <w:rPr>
                            <w:rFonts w:asciiTheme="minorHAnsi" w:hAnsiTheme="minorHAnsi"/>
                            <w:sz w:val="18"/>
                            <w:szCs w:val="18"/>
                          </w:rPr>
                        </w:pPr>
                        <w:r w:rsidRPr="00195C3A">
                          <w:rPr>
                            <w:rFonts w:asciiTheme="minorHAnsi" w:hAnsiTheme="minorHAnsi"/>
                            <w:sz w:val="16"/>
                            <w:szCs w:val="16"/>
                          </w:rPr>
                          <w:t>-</w:t>
                        </w:r>
                        <w:r>
                          <w:rPr>
                            <w:rFonts w:asciiTheme="minorHAnsi" w:hAnsiTheme="minorHAnsi"/>
                            <w:sz w:val="16"/>
                            <w:szCs w:val="16"/>
                          </w:rPr>
                          <w:t xml:space="preserve"> </w:t>
                        </w:r>
                        <w:r>
                          <w:rPr>
                            <w:rFonts w:asciiTheme="minorHAnsi" w:hAnsiTheme="minorHAnsi"/>
                            <w:sz w:val="18"/>
                            <w:szCs w:val="18"/>
                          </w:rPr>
                          <w:t xml:space="preserve">Ship management </w:t>
                        </w:r>
                        <w:r>
                          <w:rPr>
                            <w:rFonts w:asciiTheme="minorHAnsi" w:hAnsiTheme="minorHAnsi"/>
                            <w:sz w:val="18"/>
                            <w:szCs w:val="18"/>
                          </w:rPr>
                          <w:br/>
                          <w:t>- Ship Owners</w:t>
                        </w:r>
                        <w:r>
                          <w:rPr>
                            <w:rFonts w:asciiTheme="minorHAnsi" w:hAnsiTheme="minorHAnsi"/>
                            <w:sz w:val="18"/>
                            <w:szCs w:val="18"/>
                          </w:rPr>
                          <w:br/>
                          <w:t>- Shipping Agents</w:t>
                        </w:r>
                        <w:r>
                          <w:rPr>
                            <w:rFonts w:asciiTheme="minorHAnsi" w:hAnsiTheme="minorHAnsi"/>
                            <w:sz w:val="18"/>
                            <w:szCs w:val="18"/>
                          </w:rPr>
                          <w:br/>
                          <w:t>- Port Authorities</w:t>
                        </w:r>
                        <w:r>
                          <w:rPr>
                            <w:rFonts w:asciiTheme="minorHAnsi" w:hAnsiTheme="minorHAnsi"/>
                            <w:sz w:val="18"/>
                            <w:szCs w:val="18"/>
                          </w:rPr>
                          <w:br/>
                          <w:t>- Navy</w:t>
                        </w:r>
                        <w:r>
                          <w:rPr>
                            <w:rFonts w:asciiTheme="minorHAnsi" w:hAnsiTheme="minorHAnsi"/>
                            <w:sz w:val="18"/>
                            <w:szCs w:val="18"/>
                          </w:rPr>
                          <w:br/>
                          <w:t xml:space="preserve">- Offshoring </w:t>
                        </w:r>
                        <w:r>
                          <w:rPr>
                            <w:rFonts w:asciiTheme="minorHAnsi" w:hAnsiTheme="minorHAnsi"/>
                            <w:sz w:val="18"/>
                            <w:szCs w:val="18"/>
                          </w:rPr>
                          <w:br/>
                        </w:r>
                      </w:p>
                      <w:p w14:paraId="35E62FA0" w14:textId="77777777" w:rsidR="003374E3" w:rsidRPr="00CA4351" w:rsidRDefault="003374E3" w:rsidP="00213763">
                        <w:pPr>
                          <w:pStyle w:val="Normaalweb"/>
                          <w:spacing w:after="200" w:line="276" w:lineRule="auto"/>
                          <w:rPr>
                            <w:rFonts w:asciiTheme="minorHAnsi" w:hAnsiTheme="minorHAnsi"/>
                            <w:sz w:val="18"/>
                            <w:szCs w:val="18"/>
                          </w:rPr>
                        </w:pPr>
                        <w:r>
                          <w:rPr>
                            <w:rFonts w:asciiTheme="minorHAnsi" w:hAnsiTheme="minorHAnsi"/>
                            <w:sz w:val="16"/>
                            <w:szCs w:val="16"/>
                          </w:rPr>
                          <w:br/>
                        </w:r>
                      </w:p>
                    </w:txbxContent>
                  </v:textbox>
                </v:shape>
                <v:shape id="Text Box 12" o:spid="_x0000_s1096" type="#_x0000_t202" style="position:absolute;left:7259;top:6828;width:15043;height:15831;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plcEA&#10;AADbAAAADwAAAGRycy9kb3ducmV2LnhtbESPQYvCMBSE7wv+h/AEb2vaFUSqUXaFRU+CVXp+NG+b&#10;ss1LSaKt/94sLHgcZuYbZrMbbSfu5EPrWEE+z0AQ10633Ci4Xr7fVyBCRNbYOSYFDwqw207eNlho&#10;N/CZ7mVsRIJwKFCBibEvpAy1IYth7nri5P04bzEm6RupPQ4Jbjv5kWVLabHltGCwp72h+re8WQVl&#10;Xq3y6lQbeW7DcfD9ofp6HJSaTcfPNYhIY3yF/9tHrWC5gL8v6Q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j6ZXBAAAA2wAAAA8AAAAAAAAAAAAAAAAAmAIAAGRycy9kb3du&#10;cmV2LnhtbFBLBQYAAAAABAAEAPUAAACGAwAAAAA=&#10;" fillcolor="white [3201]" stroked="f" strokeweight=".5pt">
                  <v:textbox>
                    <w:txbxContent>
                      <w:p w14:paraId="35E62FA1" w14:textId="77777777" w:rsidR="003374E3" w:rsidRPr="0069261F" w:rsidRDefault="003374E3" w:rsidP="00213763">
                        <w:pPr>
                          <w:pStyle w:val="Normaalweb"/>
                          <w:spacing w:after="200" w:line="276" w:lineRule="auto"/>
                          <w:jc w:val="right"/>
                          <w:rPr>
                            <w:rFonts w:asciiTheme="minorHAnsi" w:hAnsiTheme="minorHAnsi"/>
                            <w:sz w:val="18"/>
                            <w:szCs w:val="18"/>
                          </w:rPr>
                        </w:pPr>
                        <w:r>
                          <w:rPr>
                            <w:rFonts w:asciiTheme="minorHAnsi" w:hAnsiTheme="minorHAnsi"/>
                            <w:sz w:val="18"/>
                            <w:szCs w:val="18"/>
                          </w:rPr>
                          <w:t>Venezuela  -</w:t>
                        </w:r>
                        <w:r w:rsidRPr="0069261F">
                          <w:rPr>
                            <w:rFonts w:asciiTheme="minorHAnsi" w:hAnsiTheme="minorHAnsi"/>
                            <w:sz w:val="18"/>
                            <w:szCs w:val="18"/>
                          </w:rPr>
                          <w:t xml:space="preserve"> </w:t>
                        </w:r>
                        <w:r w:rsidRPr="0069261F">
                          <w:rPr>
                            <w:rFonts w:asciiTheme="minorHAnsi" w:hAnsiTheme="minorHAnsi"/>
                            <w:sz w:val="18"/>
                            <w:szCs w:val="18"/>
                          </w:rPr>
                          <w:br/>
                        </w:r>
                        <w:r>
                          <w:rPr>
                            <w:rFonts w:asciiTheme="minorHAnsi" w:hAnsiTheme="minorHAnsi"/>
                            <w:sz w:val="18"/>
                            <w:szCs w:val="18"/>
                          </w:rPr>
                          <w:t>Competitive Prices -</w:t>
                        </w:r>
                        <w:r>
                          <w:rPr>
                            <w:rFonts w:asciiTheme="minorHAnsi" w:hAnsiTheme="minorHAnsi"/>
                            <w:sz w:val="18"/>
                            <w:szCs w:val="18"/>
                          </w:rPr>
                          <w:br/>
                          <w:t xml:space="preserve"> Sustainability -</w:t>
                        </w:r>
                        <w:r w:rsidRPr="0069261F">
                          <w:rPr>
                            <w:rFonts w:asciiTheme="minorHAnsi" w:hAnsiTheme="minorHAnsi"/>
                            <w:sz w:val="18"/>
                            <w:szCs w:val="18"/>
                          </w:rPr>
                          <w:br/>
                        </w:r>
                        <w:r>
                          <w:rPr>
                            <w:rFonts w:asciiTheme="minorHAnsi" w:hAnsiTheme="minorHAnsi"/>
                            <w:sz w:val="18"/>
                            <w:szCs w:val="18"/>
                          </w:rPr>
                          <w:t>Innovative Solutions -</w:t>
                        </w:r>
                        <w:r w:rsidRPr="0069261F">
                          <w:rPr>
                            <w:rFonts w:asciiTheme="minorHAnsi" w:hAnsiTheme="minorHAnsi"/>
                            <w:sz w:val="18"/>
                            <w:szCs w:val="18"/>
                          </w:rPr>
                          <w:br/>
                        </w:r>
                        <w:r>
                          <w:rPr>
                            <w:rFonts w:asciiTheme="minorHAnsi" w:hAnsiTheme="minorHAnsi"/>
                            <w:sz w:val="18"/>
                            <w:szCs w:val="18"/>
                          </w:rPr>
                          <w:t>Quality -</w:t>
                        </w:r>
                        <w:r w:rsidRPr="0069261F">
                          <w:rPr>
                            <w:rFonts w:asciiTheme="minorHAnsi" w:hAnsiTheme="minorHAnsi"/>
                            <w:sz w:val="18"/>
                            <w:szCs w:val="18"/>
                          </w:rPr>
                          <w:br/>
                        </w:r>
                        <w:r>
                          <w:rPr>
                            <w:rFonts w:asciiTheme="minorHAnsi" w:hAnsiTheme="minorHAnsi"/>
                            <w:sz w:val="18"/>
                            <w:szCs w:val="18"/>
                          </w:rPr>
                          <w:t>Cost-effective -</w:t>
                        </w:r>
                        <w:r w:rsidRPr="0069261F">
                          <w:rPr>
                            <w:rFonts w:asciiTheme="minorHAnsi" w:hAnsiTheme="minorHAnsi"/>
                            <w:sz w:val="18"/>
                            <w:szCs w:val="18"/>
                          </w:rPr>
                          <w:br/>
                        </w:r>
                        <w:r>
                          <w:rPr>
                            <w:rFonts w:asciiTheme="minorHAnsi" w:hAnsiTheme="minorHAnsi"/>
                            <w:sz w:val="18"/>
                            <w:szCs w:val="18"/>
                          </w:rPr>
                          <w:t>Time-saving -</w:t>
                        </w:r>
                        <w:r>
                          <w:rPr>
                            <w:rFonts w:asciiTheme="minorHAnsi" w:hAnsiTheme="minorHAnsi"/>
                            <w:sz w:val="18"/>
                            <w:szCs w:val="18"/>
                          </w:rPr>
                          <w:br/>
                          <w:t>Flexibility -</w:t>
                        </w:r>
                        <w:r w:rsidRPr="0069261F">
                          <w:rPr>
                            <w:rFonts w:asciiTheme="minorHAnsi" w:hAnsiTheme="minorHAnsi"/>
                            <w:sz w:val="18"/>
                            <w:szCs w:val="18"/>
                          </w:rPr>
                          <w:br/>
                        </w:r>
                      </w:p>
                    </w:txbxContent>
                  </v:textbox>
                </v:shape>
                <v:shape id="Text Box 12" o:spid="_x0000_s1097" type="#_x0000_t202" style="position:absolute;left:22618;top:8340;width:15043;height:13595;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bz8UA&#10;AADbAAAADwAAAGRycy9kb3ducmV2LnhtbESPwWrDMBBE74H8g9hAL6GR04MJbhTTBkJ8ahunH7BY&#10;W8vYWjmWEjv9+qpQ6HGYmTfMNp9sJ240+MaxgvUqAUFcOd1wreDzfHjcgPABWWPnmBTcyUO+m8+2&#10;mGk38oluZahFhLDPUIEJoc+k9JUhi37leuLofbnBYohyqKUecIxw28mnJEmlxYbjgsGe9oaqtrxa&#10;BeV4fDfJ5eP+erTfbfF2vlJfLJV6WEwvzyACTeE//NcutII0hd8v8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FvPxQAAANsAAAAPAAAAAAAAAAAAAAAAAJgCAABkcnMv&#10;ZG93bnJldi54bWxQSwUGAAAAAAQABAD1AAAAigMAAAAA&#10;" fillcolor="white [3201]" stroked="f" strokeweight=".5pt">
                  <v:textbox>
                    <w:txbxContent>
                      <w:p w14:paraId="35E62FA2" w14:textId="77777777" w:rsidR="003374E3" w:rsidRPr="002A3C67" w:rsidRDefault="003374E3" w:rsidP="00213763">
                        <w:pPr>
                          <w:pStyle w:val="Normaalweb"/>
                          <w:spacing w:after="200" w:line="276" w:lineRule="auto"/>
                          <w:rPr>
                            <w:rFonts w:asciiTheme="minorHAnsi" w:hAnsiTheme="minorHAnsi"/>
                            <w:sz w:val="18"/>
                            <w:szCs w:val="18"/>
                          </w:rPr>
                        </w:pPr>
                        <w:r>
                          <w:rPr>
                            <w:sz w:val="16"/>
                            <w:szCs w:val="16"/>
                          </w:rPr>
                          <w:t xml:space="preserve">- </w:t>
                        </w:r>
                        <w:r>
                          <w:rPr>
                            <w:rFonts w:asciiTheme="minorHAnsi" w:hAnsiTheme="minorHAnsi"/>
                            <w:sz w:val="18"/>
                            <w:szCs w:val="18"/>
                          </w:rPr>
                          <w:t xml:space="preserve">24/7 Service </w:t>
                        </w:r>
                        <w:r>
                          <w:rPr>
                            <w:rFonts w:asciiTheme="minorHAnsi" w:hAnsiTheme="minorHAnsi"/>
                            <w:sz w:val="18"/>
                            <w:szCs w:val="18"/>
                          </w:rPr>
                          <w:br/>
                          <w:t>- Local divisions</w:t>
                        </w:r>
                        <w:r w:rsidRPr="00FA6255">
                          <w:rPr>
                            <w:rFonts w:asciiTheme="minorHAnsi" w:hAnsiTheme="minorHAnsi"/>
                            <w:sz w:val="18"/>
                            <w:szCs w:val="18"/>
                          </w:rPr>
                          <w:br/>
                          <w:t xml:space="preserve">- </w:t>
                        </w:r>
                        <w:r>
                          <w:rPr>
                            <w:rFonts w:asciiTheme="minorHAnsi" w:hAnsiTheme="minorHAnsi"/>
                            <w:sz w:val="18"/>
                            <w:szCs w:val="18"/>
                          </w:rPr>
                          <w:t>Class Approved</w:t>
                        </w:r>
                        <w:r w:rsidRPr="00FA6255">
                          <w:rPr>
                            <w:rFonts w:asciiTheme="minorHAnsi" w:hAnsiTheme="minorHAnsi"/>
                            <w:sz w:val="18"/>
                            <w:szCs w:val="18"/>
                          </w:rPr>
                          <w:br/>
                          <w:t xml:space="preserve">- </w:t>
                        </w:r>
                        <w:r>
                          <w:rPr>
                            <w:rFonts w:asciiTheme="minorHAnsi" w:hAnsiTheme="minorHAnsi"/>
                            <w:sz w:val="18"/>
                            <w:szCs w:val="18"/>
                          </w:rPr>
                          <w:t>Experienced Divers</w:t>
                        </w:r>
                        <w:r>
                          <w:rPr>
                            <w:rFonts w:asciiTheme="minorHAnsi" w:hAnsiTheme="minorHAnsi"/>
                            <w:sz w:val="18"/>
                            <w:szCs w:val="18"/>
                          </w:rPr>
                          <w:br/>
                          <w:t>- Local Agents</w:t>
                        </w:r>
                        <w:r>
                          <w:rPr>
                            <w:rFonts w:asciiTheme="minorHAnsi" w:hAnsiTheme="minorHAnsi"/>
                            <w:sz w:val="18"/>
                            <w:szCs w:val="18"/>
                          </w:rPr>
                          <w:br/>
                          <w:t>- Specialty Equipment</w:t>
                        </w:r>
                        <w:r>
                          <w:rPr>
                            <w:rFonts w:asciiTheme="minorHAnsi" w:hAnsiTheme="minorHAnsi"/>
                            <w:sz w:val="18"/>
                            <w:szCs w:val="18"/>
                          </w:rPr>
                          <w:br/>
                          <w:t>- Sustainable Equipment</w:t>
                        </w:r>
                        <w:r>
                          <w:rPr>
                            <w:rFonts w:asciiTheme="minorHAnsi" w:hAnsiTheme="minorHAnsi"/>
                            <w:sz w:val="18"/>
                            <w:szCs w:val="18"/>
                          </w:rPr>
                          <w:br/>
                          <w:t>- Workboats / Trucks</w:t>
                        </w:r>
                        <w:r>
                          <w:rPr>
                            <w:rFonts w:asciiTheme="minorHAnsi" w:hAnsiTheme="minorHAnsi"/>
                            <w:sz w:val="18"/>
                            <w:szCs w:val="18"/>
                          </w:rPr>
                          <w:br/>
                        </w:r>
                        <w:r>
                          <w:rPr>
                            <w:rFonts w:asciiTheme="minorHAnsi" w:hAnsiTheme="minorHAnsi"/>
                            <w:sz w:val="18"/>
                            <w:szCs w:val="18"/>
                          </w:rPr>
                          <w:br/>
                        </w:r>
                      </w:p>
                    </w:txbxContent>
                  </v:textbox>
                </v:shape>
                <v:line id="Straight Connector 67" o:spid="_x0000_s1098" style="position:absolute;flip:x y;visibility:visible;mso-wrap-style:square" from="16055,16370" to="16353,2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VIQsQAAADbAAAADwAAAGRycy9kb3ducmV2LnhtbESPT2sCMRTE74V+h/AKXopm9WDt1ihW&#10;EPSoK1hvj83bP+zmZUniun57Uyj0OMzMb5jlejCt6Mn52rKC6SQBQZxbXXOp4JztxgsQPiBrbC2T&#10;ggd5WK9eX5aYanvnI/WnUIoIYZ+igiqELpXS5xUZ9BPbEUevsM5giNKVUju8R7hp5SxJ5tJgzXGh&#10;wo62FeXN6WYU1HRoru8P9xOKotlduv64+cy+lRq9DZsvEIGG8B/+a++1gvkH/H6JP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UhCxAAAANsAAAAPAAAAAAAAAAAA&#10;AAAAAKECAABkcnMvZG93bnJldi54bWxQSwUGAAAAAAQABAD5AAAAkgMAAAAA&#10;" strokecolor="#4579b8 [3044]" strokeweight="1.5pt"/>
                <v:line id="Straight Connector 68" o:spid="_x0000_s1099" style="position:absolute;visibility:visible;mso-wrap-style:square" from="16353,29608" to="27974,2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dDWcAAAADbAAAADwAAAGRycy9kb3ducmV2LnhtbERPzYrCMBC+L/gOYYS9iKYuolKNIiuC&#10;eLP6AGMzttFm0m2iVp/eHIQ9fnz/82VrK3GnxhvHCoaDBARx7rThQsHxsOlPQfiArLFyTAqe5GG5&#10;6HzNMdXuwXu6Z6EQMYR9igrKEOpUSp+XZNEPXE0cubNrLIYIm0LqBh8x3FbyJ0nG0qLh2FBiTb8l&#10;5dfsZhWY13PX+5ucsJdk1WjdXtYvM7wo9d1tVzMQgdrwL/64t1rBOI6NX+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HQ1nAAAAA2wAAAA8AAAAAAAAAAAAAAAAA&#10;oQIAAGRycy9kb3ducmV2LnhtbFBLBQYAAAAABAAEAPkAAACOAwAAAAA=&#10;" strokecolor="#4579b8 [3044]" strokeweight="1.5pt"/>
                <v:line id="Straight Connector 69" o:spid="_x0000_s1100" style="position:absolute;flip:y;visibility:visible;mso-wrap-style:square" from="27974,23240" to="33180,2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O+TsMAAADbAAAADwAAAGRycy9kb3ducmV2LnhtbESPT2sCMRTE7wW/Q3iCt5q1B1tXoyxS&#10;pRcp/gGvj81zd3XzsiZR02/fFAoeh5n5DTNbRNOKOznfWFYwGmYgiEurG64UHPar1w8QPiBrbC2T&#10;gh/ysJj3XmaYa/vgLd13oRIJwj5HBXUIXS6lL2sy6Ie2I07eyTqDIUlXSe3wkeCmlW9ZNpYGG04L&#10;NXa0rKm87G5GQSw2n+f1UV/wev7mo9ts3wsblRr0YzEFESiGZ/i//aUVjCfw9yX9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Tvk7DAAAA2wAAAA8AAAAAAAAAAAAA&#10;AAAAoQIAAGRycy9kb3ducmV2LnhtbFBLBQYAAAAABAAEAPkAAACRAwAAAAA=&#10;" strokecolor="#4579b8 [3044]" strokeweight="1.5pt"/>
                <v:line id="Straight Connector 70" o:spid="_x0000_s1101" style="position:absolute;flip:x y;visibility:visible;mso-wrap-style:square" from="27743,16522" to="27974,2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G68IAAADbAAAADwAAAGRycy9kb3ducmV2LnhtbERPu2rDMBTdC/kHcQNdSi03Q5s6UUJS&#10;CLSj40Da7WJdP7B1ZSTFsf++GgodD+e93U+mFyM531pW8JKkIIhLq1uuFVyK0/MahA/IGnvLpGAm&#10;D/vd4mGLmbZ3zmk8h1rEEPYZKmhCGDIpfdmQQZ/YgThylXUGQ4SultrhPYabXq7S9FUabDk2NDjQ&#10;R0Nld74ZBS19dT9Ps/sOVdWdrsOYH96Lo1KPy+mwARFoCv/iP/enVvAW18cv8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VG68IAAADbAAAADwAAAAAAAAAAAAAA&#10;AAChAgAAZHJzL2Rvd25yZXYueG1sUEsFBgAAAAAEAAQA+QAAAJADAAAAAA==&#10;" strokecolor="#4579b8 [3044]" strokeweight="1.5pt"/>
                <v:line id="Straight Connector 71" o:spid="_x0000_s1102" style="position:absolute;visibility:visible;mso-wrap-style:square" from="16055,16522" to="27743,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R8GcMAAADbAAAADwAAAGRycy9kb3ducmV2LnhtbESP0WrCQBRE3wv+w3KFvohuUkqV6Cqi&#10;FMQ3ox9wzV6T1ezdmN1q9Ou7QqGPw8ycYWaLztbiRq03jhWkowQEceG04VLBYf89nIDwAVlj7ZgU&#10;PMjDYt57m2Gm3Z13dMtDKSKEfYYKqhCaTEpfVGTRj1xDHL2Tay2GKNtS6hbvEW5r+ZEkX9Ki4bhQ&#10;YUOriopL/mMVmOdjO7iOjzhI8vpz3Z3XT5OelXrvd8spiEBd+A//tTdawTiF15f4A+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kfBnDAAAA2wAAAA8AAAAAAAAAAAAA&#10;AAAAoQIAAGRycy9kb3ducmV2LnhtbFBLBQYAAAAABAAEAPkAAACRAwAAAAA=&#10;" strokecolor="#4579b8 [3044]" strokeweight="1.5pt"/>
                <v:line id="Straight Connector 72" o:spid="_x0000_s1103" style="position:absolute;flip:y;visibility:visible;mso-wrap-style:square" from="27743,11946" to="33180,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pFsUAAADbAAAADwAAAGRycy9kb3ducmV2LnhtbESP3WrCQBSE74W+w3IKvdNNI/iTukpb&#10;abGC0EYRenfIHrPB7NmQ3Wp8e7cgeDnMzDfMbNHZWpyo9ZVjBc+DBARx4XTFpYLd9qM/AeEDssba&#10;MSm4kIfF/KE3w0y7M//QKQ+liBD2GSowITSZlL4wZNEPXEMcvYNrLYYo21LqFs8RbmuZJslIWqw4&#10;Lhhs6N1Qccz/rIKvt29THKebHGn4mx7Wk71dlp9KPT12ry8gAnXhHr61V1rBOIX/L/EH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pFsUAAADbAAAADwAAAAAAAAAA&#10;AAAAAAChAgAAZHJzL2Rvd25yZXYueG1sUEsFBgAAAAAEAAQA+QAAAJMDAAAAAA==&#10;" strokecolor="#4f81bd [3204]" strokeweight="1.5pt"/>
                <v:line id="Straight Connector 73" o:spid="_x0000_s1104" style="position:absolute;visibility:visible;mso-wrap-style:square" from="33180,11731" to="33180,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H9cQAAADbAAAADwAAAGRycy9kb3ducmV2LnhtbESP3WoCMRSE74W+QzgFb0Sz/lBlNUpR&#10;BOld1z7AcXPcjW5Otpuoq09vCgUvh5n5hlmsWluJKzXeOFYwHCQgiHOnDRcKfvbb/gyED8gaK8ek&#10;4E4eVsu3zgJT7W78TdcsFCJC2KeooAyhTqX0eUkW/cDVxNE7usZiiLIppG7wFuG2kqMk+ZAWDceF&#10;Emtal5Sfs4tVYB73r97v9IC9JKsmm/a0eZjhSanue/s5BxGoDa/wf3unFUzH8Pc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ekf1xAAAANsAAAAPAAAAAAAAAAAA&#10;AAAAAKECAABkcnMvZG93bnJldi54bWxQSwUGAAAAAAQABAD5AAAAkgMAAAAA&#10;" strokecolor="#4579b8 [3044]" strokeweight="1.5pt"/>
                <v:line id="Straight Connector 74" o:spid="_x0000_s1105" style="position:absolute;flip:x;visibility:visible;mso-wrap-style:square" from="22786,11731" to="33180,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HDcMAAADbAAAADwAAAGRycy9kb3ducmV2LnhtbESPT2sCMRTE7wW/Q3hCbzVrKSqrURap&#10;pRcp/gGvj81zd3XzsiZR47dvCgWPw8z8hpktomnFjZxvLCsYDjIQxKXVDVcK9rvV2wSED8gaW8uk&#10;4EEeFvPeywxzbe+8ods2VCJB2OeooA6hy6X0ZU0G/cB2xMk7WmcwJOkqqR3eE9y08j3LRtJgw2mh&#10;xo6WNZXn7dUoiMX68/R10Ge8nH744NabcWGjUq/9WExBBIrhGf5vf2sF4w/4+5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Lhw3DAAAA2wAAAA8AAAAAAAAAAAAA&#10;AAAAoQIAAGRycy9kb3ducmV2LnhtbFBLBQYAAAAABAAEAPkAAACRAwAAAAA=&#10;" strokecolor="#4579b8 [3044]" strokeweight="1.5pt"/>
                <v:line id="Straight Connector 75" o:spid="_x0000_s1106" style="position:absolute;flip:y;visibility:visible;mso-wrap-style:square" from="16055,11731" to="22784,1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ilsMAAADbAAAADwAAAGRycy9kb3ducmV2LnhtbESPT2sCMRTE7wW/Q3hCbzVroSqrURap&#10;pRcp/gGvj81zd3XzsiZR47dvCgWPw8z8hpktomnFjZxvLCsYDjIQxKXVDVcK9rvV2wSED8gaW8uk&#10;4EEeFvPeywxzbe+8ods2VCJB2OeooA6hy6X0ZU0G/cB2xMk7WmcwJOkqqR3eE9y08j3LRtJgw2mh&#10;xo6WNZXn7dUoiMX68/R10Ge8nH744NabcWGjUq/9WExBBIrhGf5vf2sF4w/4+5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IpbDAAAA2wAAAA8AAAAAAAAAAAAA&#10;AAAAoQIAAGRycy9kb3ducmV2LnhtbFBLBQYAAAAABAAEAPkAAACRAwAAAAA=&#10;" strokecolor="#4579b8 [3044]" strokeweight="1.5pt"/>
                <v:shape id="Text Box 78" o:spid="_x0000_s1107" type="#_x0000_t202" style="position:absolute;left:37645;top:34941;width:12788;height:2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ufsMA&#10;AADbAAAADwAAAGRycy9kb3ducmV2LnhtbERPy2rCQBTdF/yH4RbcSJ2oqCV1EqTUB+40fdDdJXOb&#10;BDN3QmZM0r/vLIQuD+e9SQdTi45aV1lWMJtGIIhzqysuFLxnu6dnEM4ja6wtk4JfcpAmo4cNxtr2&#10;fKbu4gsRQtjFqKD0vomldHlJBt3UNsSB+7GtQR9gW0jdYh/CTS3nUbSSBisODSU29FpSfr3cjILv&#10;SfF1csP+o18sF83bocvWnzpTavw4bF9AeBr8v/juPmoF6zA2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ufsMAAADbAAAADwAAAAAAAAAAAAAAAACYAgAAZHJzL2Rv&#10;d25yZXYueG1sUEsFBgAAAAAEAAQA9QAAAIgDAAAAAA==&#10;" fillcolor="white [3201]" stroked="f" strokeweight=".5pt">
                  <v:textbox>
                    <w:txbxContent>
                      <w:p w14:paraId="35E62FA3" w14:textId="77777777" w:rsidR="003374E3" w:rsidRPr="00432CBA" w:rsidRDefault="003374E3" w:rsidP="00213763">
                        <w:pPr>
                          <w:rPr>
                            <w:b/>
                            <w:color w:val="4F81BD" w:themeColor="accent1"/>
                            <w:sz w:val="18"/>
                            <w:szCs w:val="18"/>
                          </w:rPr>
                        </w:pPr>
                        <w:r w:rsidRPr="00432CBA">
                          <w:rPr>
                            <w:b/>
                            <w:color w:val="4F81BD" w:themeColor="accent1"/>
                            <w:sz w:val="18"/>
                            <w:szCs w:val="18"/>
                          </w:rPr>
                          <w:t xml:space="preserve">(Figure </w:t>
                        </w:r>
                        <w:r>
                          <w:rPr>
                            <w:b/>
                            <w:color w:val="4F81BD" w:themeColor="accent1"/>
                            <w:sz w:val="18"/>
                            <w:szCs w:val="18"/>
                          </w:rPr>
                          <w:t>6</w:t>
                        </w:r>
                        <w:r w:rsidRPr="00432CBA">
                          <w:rPr>
                            <w:b/>
                            <w:color w:val="4F81BD" w:themeColor="accent1"/>
                            <w:sz w:val="18"/>
                            <w:szCs w:val="18"/>
                          </w:rPr>
                          <w:t>: Abell Model)</w:t>
                        </w:r>
                      </w:p>
                    </w:txbxContent>
                  </v:textbox>
                </v:shape>
                <w10:wrap anchorx="margin"/>
              </v:group>
            </w:pict>
          </mc:Fallback>
        </mc:AlternateContent>
      </w:r>
    </w:p>
    <w:p w14:paraId="35E620E0" w14:textId="77777777" w:rsidR="00213763" w:rsidRPr="004471C9" w:rsidRDefault="00213763" w:rsidP="00213763">
      <w:pPr>
        <w:rPr>
          <w:rFonts w:ascii="Arial" w:hAnsi="Arial" w:cs="Arial"/>
        </w:rPr>
      </w:pPr>
    </w:p>
    <w:p w14:paraId="35E620E1" w14:textId="77777777" w:rsidR="00213763" w:rsidRPr="004471C9" w:rsidRDefault="00213763" w:rsidP="00213763">
      <w:pPr>
        <w:rPr>
          <w:rFonts w:ascii="Arial" w:hAnsi="Arial" w:cs="Arial"/>
        </w:rPr>
      </w:pPr>
    </w:p>
    <w:p w14:paraId="35E620E2" w14:textId="77777777" w:rsidR="00213763" w:rsidRPr="004471C9" w:rsidRDefault="00213763" w:rsidP="00213763">
      <w:pPr>
        <w:rPr>
          <w:rFonts w:ascii="Arial" w:hAnsi="Arial" w:cs="Arial"/>
        </w:rPr>
      </w:pPr>
    </w:p>
    <w:p w14:paraId="35E620E3" w14:textId="77777777" w:rsidR="00213763" w:rsidRPr="004471C9" w:rsidRDefault="00213763" w:rsidP="00213763">
      <w:pPr>
        <w:rPr>
          <w:rFonts w:ascii="Arial" w:hAnsi="Arial" w:cs="Arial"/>
        </w:rPr>
      </w:pPr>
    </w:p>
    <w:p w14:paraId="35E620E4" w14:textId="77777777" w:rsidR="00213763" w:rsidRPr="004471C9" w:rsidRDefault="00213763" w:rsidP="00213763">
      <w:pPr>
        <w:rPr>
          <w:rFonts w:ascii="Arial" w:hAnsi="Arial" w:cs="Arial"/>
        </w:rPr>
      </w:pPr>
    </w:p>
    <w:p w14:paraId="35E620E5" w14:textId="77777777" w:rsidR="00213763" w:rsidRPr="004471C9" w:rsidRDefault="00213763" w:rsidP="00213763">
      <w:pPr>
        <w:rPr>
          <w:rStyle w:val="Kop3Char"/>
          <w:rFonts w:ascii="Arial" w:hAnsi="Arial" w:cs="Arial"/>
          <w:b w:val="0"/>
          <w:bCs w:val="0"/>
          <w:color w:val="auto"/>
        </w:rPr>
      </w:pPr>
    </w:p>
    <w:p w14:paraId="35E620E6" w14:textId="77777777" w:rsidR="00213763" w:rsidRPr="004471C9" w:rsidRDefault="00213763" w:rsidP="00213763">
      <w:pPr>
        <w:rPr>
          <w:rStyle w:val="Kop3Char"/>
          <w:rFonts w:ascii="Arial" w:hAnsi="Arial" w:cs="Arial"/>
        </w:rPr>
      </w:pPr>
      <w:bookmarkStart w:id="94" w:name="_Toc405966595"/>
    </w:p>
    <w:p w14:paraId="35E620E7" w14:textId="77777777" w:rsidR="00213763" w:rsidRPr="004471C9" w:rsidRDefault="00213763" w:rsidP="00213763">
      <w:pPr>
        <w:rPr>
          <w:rStyle w:val="Kop3Char"/>
          <w:rFonts w:ascii="Arial" w:hAnsi="Arial" w:cs="Arial"/>
        </w:rPr>
      </w:pPr>
    </w:p>
    <w:p w14:paraId="35E620E8" w14:textId="77777777" w:rsidR="00213763" w:rsidRPr="004471C9" w:rsidRDefault="00213763" w:rsidP="00213763">
      <w:pPr>
        <w:rPr>
          <w:rStyle w:val="Kop3Char"/>
          <w:rFonts w:ascii="Arial" w:hAnsi="Arial" w:cs="Arial"/>
        </w:rPr>
      </w:pPr>
    </w:p>
    <w:p w14:paraId="35E620E9" w14:textId="77777777" w:rsidR="00213763" w:rsidRPr="004471C9" w:rsidRDefault="00213763" w:rsidP="00213763">
      <w:pPr>
        <w:rPr>
          <w:rStyle w:val="Kop3Char"/>
          <w:rFonts w:ascii="Arial" w:hAnsi="Arial" w:cs="Arial"/>
        </w:rPr>
      </w:pPr>
    </w:p>
    <w:p w14:paraId="35E620EA" w14:textId="77777777" w:rsidR="00213763" w:rsidRPr="004471C9" w:rsidRDefault="00213763" w:rsidP="00213763">
      <w:pPr>
        <w:rPr>
          <w:rStyle w:val="Kop3Char"/>
          <w:rFonts w:ascii="Arial" w:hAnsi="Arial" w:cs="Arial"/>
        </w:rPr>
      </w:pPr>
    </w:p>
    <w:p w14:paraId="35E620EB" w14:textId="77777777" w:rsidR="00213763" w:rsidRPr="004471C9" w:rsidRDefault="00213763" w:rsidP="00213763">
      <w:pPr>
        <w:rPr>
          <w:rStyle w:val="Kop3Char"/>
          <w:rFonts w:ascii="Arial" w:hAnsi="Arial" w:cs="Arial"/>
        </w:rPr>
      </w:pPr>
    </w:p>
    <w:p w14:paraId="35E620EC" w14:textId="77777777" w:rsidR="00213763" w:rsidRPr="004471C9" w:rsidRDefault="00213763" w:rsidP="00213763">
      <w:pPr>
        <w:rPr>
          <w:rFonts w:ascii="Arial" w:hAnsi="Arial" w:cs="Arial"/>
          <w:sz w:val="20"/>
          <w:szCs w:val="20"/>
        </w:rPr>
      </w:pPr>
      <w:bookmarkStart w:id="95" w:name="_Toc422736374"/>
      <w:bookmarkStart w:id="96" w:name="_Toc423434699"/>
      <w:bookmarkStart w:id="97" w:name="_Toc423516662"/>
      <w:bookmarkStart w:id="98" w:name="_Toc423523889"/>
      <w:bookmarkStart w:id="99" w:name="_Toc423551150"/>
      <w:r w:rsidRPr="004471C9">
        <w:rPr>
          <w:rStyle w:val="Kop3Char"/>
          <w:rFonts w:ascii="Arial" w:hAnsi="Arial" w:cs="Arial"/>
        </w:rPr>
        <w:t>2.1.1 Customer Groups</w:t>
      </w:r>
      <w:bookmarkEnd w:id="94"/>
      <w:bookmarkEnd w:id="95"/>
      <w:bookmarkEnd w:id="96"/>
      <w:bookmarkEnd w:id="97"/>
      <w:bookmarkEnd w:id="98"/>
      <w:bookmarkEnd w:id="99"/>
      <w:r w:rsidRPr="004471C9">
        <w:rPr>
          <w:rFonts w:ascii="Arial" w:hAnsi="Arial" w:cs="Arial"/>
          <w:b/>
        </w:rPr>
        <w:br/>
      </w:r>
      <w:r w:rsidRPr="004471C9">
        <w:rPr>
          <w:rFonts w:ascii="Arial" w:hAnsi="Arial" w:cs="Arial"/>
          <w:sz w:val="20"/>
          <w:szCs w:val="20"/>
        </w:rPr>
        <w:t xml:space="preserve">A vessel is managed and owned by different parties. SGS’ most important group of customers are </w:t>
      </w:r>
      <w:r w:rsidRPr="004471C9">
        <w:rPr>
          <w:rFonts w:ascii="Arial" w:hAnsi="Arial" w:cs="Arial"/>
          <w:sz w:val="20"/>
          <w:szCs w:val="20"/>
        </w:rPr>
        <w:lastRenderedPageBreak/>
        <w:t>the ship management companies. A ship management company is designated on behalf of a ship owner to be responsible for the vessel’s commercial running. An example of these responsibilities is to m</w:t>
      </w:r>
      <w:r w:rsidR="00DB0AE6" w:rsidRPr="004471C9">
        <w:rPr>
          <w:rFonts w:ascii="Arial" w:hAnsi="Arial" w:cs="Arial"/>
          <w:sz w:val="20"/>
          <w:szCs w:val="20"/>
        </w:rPr>
        <w:t xml:space="preserve">aintain and operate the vessel. </w:t>
      </w:r>
      <w:r w:rsidRPr="004471C9">
        <w:rPr>
          <w:rFonts w:ascii="Arial" w:hAnsi="Arial" w:cs="Arial"/>
          <w:sz w:val="20"/>
          <w:szCs w:val="20"/>
        </w:rPr>
        <w:t>In most cases, the ship management provides the owners with technical support. However, occasionally, a subsidiary or a third ship management company carries out this technical assistance. This is subsequently the most important party for SGS, as they become responsible for the vessel’s technical performance.</w:t>
      </w:r>
    </w:p>
    <w:p w14:paraId="35E620ED" w14:textId="77777777" w:rsidR="00213763" w:rsidRPr="004471C9" w:rsidRDefault="00213763" w:rsidP="00213763">
      <w:pPr>
        <w:rPr>
          <w:rFonts w:ascii="Arial" w:hAnsi="Arial" w:cs="Arial"/>
          <w:sz w:val="20"/>
          <w:szCs w:val="20"/>
        </w:rPr>
      </w:pPr>
      <w:r w:rsidRPr="004471C9">
        <w:rPr>
          <w:rFonts w:ascii="Arial" w:hAnsi="Arial" w:cs="Arial"/>
          <w:sz w:val="20"/>
          <w:szCs w:val="20"/>
        </w:rPr>
        <w:t>Moreover, according to the resul</w:t>
      </w:r>
      <w:r w:rsidR="00C97D29" w:rsidRPr="004471C9">
        <w:rPr>
          <w:rFonts w:ascii="Arial" w:hAnsi="Arial" w:cs="Arial"/>
          <w:sz w:val="20"/>
          <w:szCs w:val="20"/>
        </w:rPr>
        <w:t>ts of the survey (see appendix 4</w:t>
      </w:r>
      <w:r w:rsidRPr="004471C9">
        <w:rPr>
          <w:rFonts w:ascii="Arial" w:hAnsi="Arial" w:cs="Arial"/>
          <w:sz w:val="20"/>
          <w:szCs w:val="20"/>
        </w:rPr>
        <w:t xml:space="preserve">), the most important clients in consecutive order are situated in the following countries: Greece (20%), UK (17%), Germany (12%), Singapore (12%), Cyprus (12%), Venezuela (9%), and Russia (6%) </w:t>
      </w:r>
      <w:sdt>
        <w:sdtPr>
          <w:rPr>
            <w:rFonts w:ascii="Arial" w:hAnsi="Arial" w:cs="Arial"/>
            <w:sz w:val="20"/>
            <w:szCs w:val="20"/>
          </w:rPr>
          <w:id w:val="378903945"/>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Tar15 \l 1043 </w:instrText>
          </w:r>
          <w:r w:rsidRPr="004471C9">
            <w:rPr>
              <w:rFonts w:ascii="Arial" w:hAnsi="Arial" w:cs="Arial"/>
              <w:sz w:val="20"/>
              <w:szCs w:val="20"/>
            </w:rPr>
            <w:fldChar w:fldCharType="separate"/>
          </w:r>
          <w:r w:rsidR="005C51A9" w:rsidRPr="005C51A9">
            <w:rPr>
              <w:rFonts w:ascii="Arial" w:hAnsi="Arial" w:cs="Arial"/>
              <w:sz w:val="20"/>
              <w:szCs w:val="20"/>
            </w:rPr>
            <w:t>(Customers, 2015)</w:t>
          </w:r>
          <w:r w:rsidRPr="004471C9">
            <w:rPr>
              <w:rFonts w:ascii="Arial" w:hAnsi="Arial" w:cs="Arial"/>
              <w:sz w:val="20"/>
              <w:szCs w:val="20"/>
            </w:rPr>
            <w:fldChar w:fldCharType="end"/>
          </w:r>
        </w:sdtContent>
      </w:sdt>
      <w:r w:rsidRPr="004471C9">
        <w:rPr>
          <w:rFonts w:ascii="Arial" w:hAnsi="Arial" w:cs="Arial"/>
          <w:sz w:val="20"/>
          <w:szCs w:val="20"/>
        </w:rPr>
        <w:t>.</w:t>
      </w:r>
    </w:p>
    <w:p w14:paraId="35E620EE" w14:textId="77777777" w:rsidR="00213763" w:rsidRPr="004471C9" w:rsidRDefault="00213763" w:rsidP="00213763">
      <w:pPr>
        <w:pStyle w:val="Kop3"/>
        <w:rPr>
          <w:rFonts w:ascii="Arial" w:hAnsi="Arial" w:cs="Arial"/>
        </w:rPr>
      </w:pPr>
      <w:bookmarkStart w:id="100" w:name="_Toc422736375"/>
      <w:bookmarkStart w:id="101" w:name="_Toc423434700"/>
      <w:bookmarkStart w:id="102" w:name="_Toc423516663"/>
      <w:bookmarkStart w:id="103" w:name="_Toc423523890"/>
      <w:bookmarkStart w:id="104" w:name="_Toc423551151"/>
      <w:bookmarkEnd w:id="89"/>
      <w:r w:rsidRPr="004471C9">
        <w:rPr>
          <w:rFonts w:ascii="Arial" w:hAnsi="Arial" w:cs="Arial"/>
        </w:rPr>
        <w:t>2.1.2 Customer Needs</w:t>
      </w:r>
      <w:bookmarkEnd w:id="100"/>
      <w:bookmarkEnd w:id="101"/>
      <w:bookmarkEnd w:id="102"/>
      <w:bookmarkEnd w:id="103"/>
      <w:bookmarkEnd w:id="104"/>
    </w:p>
    <w:p w14:paraId="35E620EF" w14:textId="77777777" w:rsidR="00213763" w:rsidRPr="004471C9" w:rsidRDefault="00213763" w:rsidP="00213763">
      <w:pPr>
        <w:rPr>
          <w:rFonts w:ascii="Arial" w:hAnsi="Arial" w:cs="Arial"/>
          <w:sz w:val="20"/>
          <w:szCs w:val="20"/>
        </w:rPr>
      </w:pPr>
      <w:r w:rsidRPr="004471C9">
        <w:rPr>
          <w:rFonts w:ascii="Arial" w:hAnsi="Arial" w:cs="Arial"/>
          <w:sz w:val="20"/>
          <w:szCs w:val="20"/>
        </w:rPr>
        <w:t>The overarching needs of SGS’ customers can be defined as “They demand a cost-effective and time-saving service of high quality with a flexible approach.”</w:t>
      </w:r>
    </w:p>
    <w:p w14:paraId="35E620F0"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Customers expect a flexible approach because maintenance or repair to a vessel can occur anywhere in the world at any time. This needs to be </w:t>
      </w:r>
      <w:r w:rsidR="00DB0AE6" w:rsidRPr="004471C9">
        <w:rPr>
          <w:rFonts w:ascii="Arial" w:hAnsi="Arial" w:cs="Arial"/>
          <w:sz w:val="20"/>
          <w:szCs w:val="20"/>
        </w:rPr>
        <w:t xml:space="preserve">fixed </w:t>
      </w:r>
      <w:r w:rsidRPr="004471C9">
        <w:rPr>
          <w:rFonts w:ascii="Arial" w:hAnsi="Arial" w:cs="Arial"/>
          <w:sz w:val="20"/>
          <w:szCs w:val="20"/>
        </w:rPr>
        <w:t xml:space="preserve">as soon as possible, as every delay caused by a vessel will increase the costs. For SGS, it is therefore important to anticipate and mobilise quickly since time is of the essence in this industry. </w:t>
      </w:r>
    </w:p>
    <w:p w14:paraId="35E620F1"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Moreover, ship-managers and owners are under increasing pressure in terms of expenses. Ship managers are given a certain budget by the owners to keep the vessel running. As a result, they are always searching for the cheapest alternatives to maintain the vessel. According to a recent study, the number one challenge for ship-managers in 2014 is to lower the total costs in technical management and their biggest cost block is fuel </w:t>
      </w:r>
      <w:sdt>
        <w:sdtPr>
          <w:rPr>
            <w:rFonts w:ascii="Arial" w:hAnsi="Arial" w:cs="Arial"/>
            <w:sz w:val="20"/>
            <w:szCs w:val="20"/>
          </w:rPr>
          <w:id w:val="346675149"/>
          <w:citation/>
        </w:sdtPr>
        <w:sdtEndPr/>
        <w:sdtContent>
          <w:r w:rsidRPr="004471C9">
            <w:rPr>
              <w:rFonts w:ascii="Arial" w:hAnsi="Arial" w:cs="Arial"/>
              <w:sz w:val="20"/>
              <w:szCs w:val="20"/>
            </w:rPr>
            <w:fldChar w:fldCharType="begin"/>
          </w:r>
          <w:r w:rsidR="004471C9" w:rsidRPr="004471C9">
            <w:rPr>
              <w:rFonts w:ascii="Arial" w:hAnsi="Arial" w:cs="Arial"/>
              <w:sz w:val="20"/>
              <w:szCs w:val="20"/>
            </w:rPr>
            <w:instrText xml:space="preserve">CITATION Ger13 \l 1033 </w:instrText>
          </w:r>
          <w:r w:rsidRPr="004471C9">
            <w:rPr>
              <w:rFonts w:ascii="Arial" w:hAnsi="Arial" w:cs="Arial"/>
              <w:sz w:val="20"/>
              <w:szCs w:val="20"/>
            </w:rPr>
            <w:fldChar w:fldCharType="separate"/>
          </w:r>
          <w:r w:rsidR="005C51A9" w:rsidRPr="005C51A9">
            <w:rPr>
              <w:rFonts w:ascii="Arial" w:hAnsi="Arial" w:cs="Arial"/>
              <w:sz w:val="20"/>
              <w:szCs w:val="20"/>
            </w:rPr>
            <w:t>(Germanischer Lloyd &amp; Fraunhofer CML, 2013)</w:t>
          </w:r>
          <w:r w:rsidRPr="004471C9">
            <w:rPr>
              <w:rFonts w:ascii="Arial" w:hAnsi="Arial" w:cs="Arial"/>
              <w:sz w:val="20"/>
              <w:szCs w:val="20"/>
            </w:rPr>
            <w:fldChar w:fldCharType="end"/>
          </w:r>
        </w:sdtContent>
      </w:sdt>
      <w:r w:rsidRPr="004471C9">
        <w:rPr>
          <w:rFonts w:ascii="Arial" w:hAnsi="Arial" w:cs="Arial"/>
          <w:sz w:val="20"/>
          <w:szCs w:val="20"/>
        </w:rPr>
        <w:t>.</w:t>
      </w:r>
    </w:p>
    <w:p w14:paraId="35E620F2"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Furthermore, the clients expect a high quality service; every vessel is insured by a classification society. The main purpose of the society is to ensure the condition of a vessel and to prevent pollution to the environment. This environmental influence is also becoming a serious concern in the industry. Therefore, customers demand sustainable solutions as the regulations regarding CO2 emission, for example, are becoming stricter </w:t>
      </w:r>
      <w:sdt>
        <w:sdtPr>
          <w:rPr>
            <w:rFonts w:ascii="Arial" w:hAnsi="Arial" w:cs="Arial"/>
            <w:sz w:val="20"/>
            <w:szCs w:val="20"/>
          </w:rPr>
          <w:id w:val="-854655872"/>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Int13 \l 1033 </w:instrText>
          </w:r>
          <w:r w:rsidRPr="004471C9">
            <w:rPr>
              <w:rFonts w:ascii="Arial" w:hAnsi="Arial" w:cs="Arial"/>
              <w:sz w:val="20"/>
              <w:szCs w:val="20"/>
            </w:rPr>
            <w:fldChar w:fldCharType="separate"/>
          </w:r>
          <w:r w:rsidR="005C51A9" w:rsidRPr="005C51A9">
            <w:rPr>
              <w:rFonts w:ascii="Arial" w:hAnsi="Arial" w:cs="Arial"/>
              <w:sz w:val="20"/>
              <w:szCs w:val="20"/>
            </w:rPr>
            <w:t>(International Chamber of Shipping, 2013)</w:t>
          </w:r>
          <w:r w:rsidRPr="004471C9">
            <w:rPr>
              <w:rFonts w:ascii="Arial" w:hAnsi="Arial" w:cs="Arial"/>
              <w:sz w:val="20"/>
              <w:szCs w:val="20"/>
            </w:rPr>
            <w:fldChar w:fldCharType="end"/>
          </w:r>
        </w:sdtContent>
      </w:sdt>
      <w:r w:rsidRPr="004471C9">
        <w:rPr>
          <w:rFonts w:ascii="Arial" w:hAnsi="Arial" w:cs="Arial"/>
          <w:sz w:val="20"/>
          <w:szCs w:val="20"/>
        </w:rPr>
        <w:t>.</w:t>
      </w:r>
    </w:p>
    <w:p w14:paraId="35E620F3" w14:textId="77777777" w:rsidR="00213763" w:rsidRPr="004471C9" w:rsidRDefault="00213763" w:rsidP="00213763">
      <w:pPr>
        <w:rPr>
          <w:rFonts w:ascii="Arial" w:hAnsi="Arial" w:cs="Arial"/>
          <w:sz w:val="20"/>
          <w:szCs w:val="20"/>
        </w:rPr>
      </w:pPr>
      <w:r w:rsidRPr="004471C9">
        <w:rPr>
          <w:rFonts w:ascii="Arial" w:hAnsi="Arial" w:cs="Arial"/>
          <w:sz w:val="20"/>
          <w:szCs w:val="20"/>
        </w:rPr>
        <w:t>Customers also look for innovative solutions to improve their vessel’s performance. Moreover, they demand competitive prices to keep the costs for technical management as low as possible.</w:t>
      </w:r>
    </w:p>
    <w:p w14:paraId="35E620F4"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To conclude, the reason why Venezuela is mentioned in the model is because one of the purposes of this report is to discover whether there exists a demand for SGS’ services in Venezuela among the target group. According to the survey, the majority (81%) is interested in </w:t>
      </w:r>
      <w:r w:rsidRPr="004471C9">
        <w:rPr>
          <w:rFonts w:ascii="Arial" w:hAnsi="Arial" w:cs="Arial"/>
          <w:sz w:val="20"/>
          <w:szCs w:val="20"/>
        </w:rPr>
        <w:lastRenderedPageBreak/>
        <w:t xml:space="preserve">having their vessel attended for underwater services in Venezuela </w:t>
      </w:r>
      <w:bookmarkStart w:id="105" w:name="_Toc405966597"/>
      <w:sdt>
        <w:sdtPr>
          <w:rPr>
            <w:rFonts w:ascii="Arial" w:hAnsi="Arial" w:cs="Arial"/>
            <w:sz w:val="20"/>
            <w:szCs w:val="20"/>
          </w:rPr>
          <w:id w:val="1724479176"/>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Tar15 \l 1033 </w:instrText>
          </w:r>
          <w:r w:rsidRPr="004471C9">
            <w:rPr>
              <w:rFonts w:ascii="Arial" w:hAnsi="Arial" w:cs="Arial"/>
              <w:sz w:val="20"/>
              <w:szCs w:val="20"/>
            </w:rPr>
            <w:fldChar w:fldCharType="separate"/>
          </w:r>
          <w:r w:rsidR="005C51A9" w:rsidRPr="005C51A9">
            <w:rPr>
              <w:rFonts w:ascii="Arial" w:hAnsi="Arial" w:cs="Arial"/>
              <w:sz w:val="20"/>
              <w:szCs w:val="20"/>
            </w:rPr>
            <w:t>(Customers, 2015)</w:t>
          </w:r>
          <w:r w:rsidRPr="004471C9">
            <w:rPr>
              <w:rFonts w:ascii="Arial" w:hAnsi="Arial" w:cs="Arial"/>
              <w:sz w:val="20"/>
              <w:szCs w:val="20"/>
            </w:rPr>
            <w:fldChar w:fldCharType="end"/>
          </w:r>
        </w:sdtContent>
      </w:sdt>
      <w:r w:rsidRPr="004471C9">
        <w:rPr>
          <w:rFonts w:ascii="Arial" w:hAnsi="Arial" w:cs="Arial"/>
          <w:sz w:val="20"/>
          <w:szCs w:val="20"/>
        </w:rPr>
        <w:t>.</w:t>
      </w:r>
      <w:r w:rsidRPr="004471C9">
        <w:rPr>
          <w:rFonts w:ascii="Arial" w:hAnsi="Arial" w:cs="Arial"/>
          <w:sz w:val="20"/>
          <w:szCs w:val="20"/>
        </w:rPr>
        <w:br/>
      </w:r>
      <w:r w:rsidRPr="004471C9">
        <w:rPr>
          <w:rFonts w:ascii="Arial" w:hAnsi="Arial" w:cs="Arial"/>
          <w:sz w:val="20"/>
          <w:szCs w:val="20"/>
        </w:rPr>
        <w:br/>
      </w:r>
      <w:r w:rsidRPr="004471C9">
        <w:rPr>
          <w:rStyle w:val="Kop3Char"/>
          <w:rFonts w:ascii="Arial" w:hAnsi="Arial" w:cs="Arial"/>
        </w:rPr>
        <w:t>2.1.3 Technologies</w:t>
      </w:r>
      <w:bookmarkEnd w:id="105"/>
      <w:r w:rsidRPr="004471C9">
        <w:rPr>
          <w:rFonts w:ascii="Arial" w:hAnsi="Arial" w:cs="Arial"/>
          <w:sz w:val="20"/>
          <w:szCs w:val="20"/>
        </w:rPr>
        <w:t xml:space="preserve"> </w:t>
      </w:r>
      <w:r w:rsidRPr="004471C9">
        <w:rPr>
          <w:rFonts w:ascii="Arial" w:hAnsi="Arial" w:cs="Arial"/>
          <w:sz w:val="20"/>
          <w:szCs w:val="20"/>
        </w:rPr>
        <w:br/>
        <w:t xml:space="preserve">The central needs are defined as “a cost-effective and time-saving service of high quality with a flexible approach.” This section indicates how the company can anticipate these needs. </w:t>
      </w:r>
    </w:p>
    <w:p w14:paraId="35E620F5"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As discussed in the previous section, the clients expect a cost-effective service. The underwater services provided by SGS are designed to reduce the costs for owners as well as for the managers. First, the company’s services are the opposite of a dry dock station. A dry dock is an expensive process where the vessel is brought into a station and, subsequently, drained to allow maintenance and repair. Second, SGS’ underwater cleaning services improve the vessels’ performance and reduce the costs for fuel and CO2 emission </w:t>
      </w:r>
      <w:sdt>
        <w:sdtPr>
          <w:rPr>
            <w:rFonts w:ascii="Arial" w:hAnsi="Arial" w:cs="Arial"/>
            <w:sz w:val="20"/>
            <w:szCs w:val="20"/>
          </w:rPr>
          <w:id w:val="1856225830"/>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Joh86 \l 1033 </w:instrText>
          </w:r>
          <w:r w:rsidRPr="004471C9">
            <w:rPr>
              <w:rFonts w:ascii="Arial" w:hAnsi="Arial" w:cs="Arial"/>
              <w:sz w:val="20"/>
              <w:szCs w:val="20"/>
            </w:rPr>
            <w:fldChar w:fldCharType="separate"/>
          </w:r>
          <w:r w:rsidR="005C51A9" w:rsidRPr="005C51A9">
            <w:rPr>
              <w:rFonts w:ascii="Arial" w:hAnsi="Arial" w:cs="Arial"/>
              <w:sz w:val="20"/>
              <w:szCs w:val="20"/>
            </w:rPr>
            <w:t>(Willsher, 1986)</w:t>
          </w:r>
          <w:r w:rsidRPr="004471C9">
            <w:rPr>
              <w:rFonts w:ascii="Arial" w:hAnsi="Arial" w:cs="Arial"/>
              <w:sz w:val="20"/>
              <w:szCs w:val="20"/>
            </w:rPr>
            <w:fldChar w:fldCharType="end"/>
          </w:r>
        </w:sdtContent>
      </w:sdt>
      <w:r w:rsidRPr="004471C9">
        <w:rPr>
          <w:rFonts w:ascii="Arial" w:hAnsi="Arial" w:cs="Arial"/>
          <w:sz w:val="20"/>
          <w:szCs w:val="20"/>
        </w:rPr>
        <w:t>.</w:t>
      </w:r>
    </w:p>
    <w:p w14:paraId="35E620F6" w14:textId="77777777" w:rsidR="00213763" w:rsidRPr="004471C9" w:rsidRDefault="00213763" w:rsidP="00213763">
      <w:pPr>
        <w:rPr>
          <w:rFonts w:ascii="Arial" w:hAnsi="Arial" w:cs="Arial"/>
          <w:sz w:val="20"/>
          <w:szCs w:val="20"/>
        </w:rPr>
      </w:pPr>
      <w:r w:rsidRPr="004471C9">
        <w:rPr>
          <w:rFonts w:ascii="Arial" w:hAnsi="Arial" w:cs="Arial"/>
          <w:sz w:val="20"/>
          <w:szCs w:val="20"/>
        </w:rPr>
        <w:t>In order to meet the needs flexibility and timesaving, the company has integrated a service where customers can contact the office at any time. This is vital because the company is in business with clients from all over the world. To be able to anticipate these demands quickly, SGS’ best technology is their worldwide alliance and shared system. This system has diving equipment and divers stationed globally which enables the company to mobilise quickly anywhere in the world. Apart from local divisions, SGS also have several local agents to effective</w:t>
      </w:r>
      <w:r w:rsidR="00DB0AE6" w:rsidRPr="004471C9">
        <w:rPr>
          <w:rFonts w:ascii="Arial" w:hAnsi="Arial" w:cs="Arial"/>
          <w:sz w:val="20"/>
          <w:szCs w:val="20"/>
        </w:rPr>
        <w:t>ly target the potential clients in their native language.</w:t>
      </w:r>
    </w:p>
    <w:p w14:paraId="35E620F7" w14:textId="77777777" w:rsidR="00421974" w:rsidRPr="004471C9" w:rsidRDefault="00213763" w:rsidP="00213763">
      <w:pPr>
        <w:rPr>
          <w:rFonts w:ascii="Arial" w:hAnsi="Arial" w:cs="Arial"/>
          <w:sz w:val="20"/>
          <w:szCs w:val="20"/>
        </w:rPr>
      </w:pPr>
      <w:r w:rsidRPr="004471C9">
        <w:rPr>
          <w:rFonts w:ascii="Arial" w:hAnsi="Arial" w:cs="Arial"/>
          <w:sz w:val="20"/>
          <w:szCs w:val="20"/>
        </w:rPr>
        <w:t xml:space="preserve">Furthermore, the company is certified by all the major classifications societies. This means that they work under the highest standards in the industry. Another important aspect to ensure the quality of SGS’ work is that they only work with certified equipment and certified and experienced divers. </w:t>
      </w:r>
    </w:p>
    <w:p w14:paraId="35E620F8"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Finally, the reason why sustainable equipment, workboat, and truck are excluded from the model is because improvements </w:t>
      </w:r>
      <w:r w:rsidR="00DB0AE6" w:rsidRPr="004471C9">
        <w:rPr>
          <w:rFonts w:ascii="Arial" w:hAnsi="Arial" w:cs="Arial"/>
          <w:sz w:val="20"/>
          <w:szCs w:val="20"/>
        </w:rPr>
        <w:t>should be</w:t>
      </w:r>
      <w:r w:rsidRPr="004471C9">
        <w:rPr>
          <w:rFonts w:ascii="Arial" w:hAnsi="Arial" w:cs="Arial"/>
          <w:sz w:val="20"/>
          <w:szCs w:val="20"/>
        </w:rPr>
        <w:t xml:space="preserve"> made regarding these assets. </w:t>
      </w:r>
    </w:p>
    <w:p w14:paraId="35E620F9" w14:textId="77777777" w:rsidR="00213763" w:rsidRPr="004471C9" w:rsidRDefault="00213763" w:rsidP="00213763">
      <w:pPr>
        <w:pStyle w:val="Kop3"/>
        <w:rPr>
          <w:rFonts w:ascii="Arial" w:hAnsi="Arial" w:cs="Arial"/>
        </w:rPr>
      </w:pPr>
      <w:bookmarkStart w:id="106" w:name="_Toc405966598"/>
      <w:bookmarkStart w:id="107" w:name="_Toc422736376"/>
      <w:bookmarkStart w:id="108" w:name="_Toc423434701"/>
      <w:bookmarkStart w:id="109" w:name="_Toc423516664"/>
      <w:bookmarkStart w:id="110" w:name="_Toc423523891"/>
      <w:bookmarkStart w:id="111" w:name="_Toc423551152"/>
      <w:r w:rsidRPr="004471C9">
        <w:rPr>
          <w:rFonts w:ascii="Arial" w:hAnsi="Arial" w:cs="Arial"/>
        </w:rPr>
        <w:t>2.1.4 Conclusion Abell Model</w:t>
      </w:r>
      <w:bookmarkEnd w:id="106"/>
      <w:bookmarkEnd w:id="107"/>
      <w:bookmarkEnd w:id="108"/>
      <w:bookmarkEnd w:id="109"/>
      <w:bookmarkEnd w:id="110"/>
      <w:bookmarkEnd w:id="111"/>
    </w:p>
    <w:p w14:paraId="35E620FA"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The company’s primary target group is ship management companies. There are enough technologies available to respond to their needs. However, there is always room for improvement. First, looking at the client side, the company could make use of an agent in the UK and perhaps one in Venezuela since the majority of the clients are coming from these countries. Second, there is an increasing demand for sustainability within the industry. The services SGS provide already reduce the CO2 emission, yet an improvement for the Curacao division can be made regarding (sustainable) working equipment. The company’s headquarter is continuously seeking innovative </w:t>
      </w:r>
      <w:r w:rsidRPr="004471C9">
        <w:rPr>
          <w:rFonts w:ascii="Arial" w:hAnsi="Arial" w:cs="Arial"/>
          <w:sz w:val="20"/>
          <w:szCs w:val="20"/>
        </w:rPr>
        <w:lastRenderedPageBreak/>
        <w:t>solutions and, therefore, sustainable solutions are available. Examples of new products are bio-gradable hydraulic oil and paint. In addition to these innovative products, there are also innovative sustainable hull cleaning devices that instantly suck up the paint and other residues that come of the vessel during the in-water cleanings. Another important aspect regarding SGS’ working equipment is that the workboats and trucks of this division are outdated. As a result, they are often out of order, which brings many extra expenses and work. Next to this, it will come at the expense of the promised delivery towards the clients while SGS state that they exclusively work with state-of-the-art equipment.</w:t>
      </w:r>
    </w:p>
    <w:p w14:paraId="35E620FB" w14:textId="77777777" w:rsidR="00213763" w:rsidRPr="004471C9" w:rsidRDefault="00213763" w:rsidP="003B61D0">
      <w:pPr>
        <w:pStyle w:val="Kop2"/>
        <w:rPr>
          <w:rStyle w:val="Kop2Char"/>
          <w:rFonts w:ascii="Arial" w:eastAsiaTheme="minorHAnsi" w:hAnsi="Arial" w:cs="Arial"/>
          <w:b/>
          <w:color w:val="auto"/>
        </w:rPr>
      </w:pPr>
      <w:bookmarkStart w:id="112" w:name="_Toc422736377"/>
      <w:bookmarkStart w:id="113" w:name="_Toc423551153"/>
      <w:r w:rsidRPr="004471C9">
        <w:rPr>
          <w:rStyle w:val="Kop2Char"/>
          <w:rFonts w:ascii="Arial" w:hAnsi="Arial" w:cs="Arial"/>
          <w:b/>
        </w:rPr>
        <w:t>2.2 DESTEP Analysis</w:t>
      </w:r>
      <w:bookmarkEnd w:id="112"/>
      <w:bookmarkEnd w:id="113"/>
    </w:p>
    <w:p w14:paraId="35E620FC"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In order to examine the organisation’s macro-environment, the DESTEP-model is a commonly used framework. The letters represent demographical, economic, technological, ecological, and political situations. With the help of this model, all relevant external factors can be identified on which the company cannot exert influence on in Venezuela. The outcome </w:t>
      </w:r>
      <w:r w:rsidR="00DB0AE6" w:rsidRPr="004471C9">
        <w:rPr>
          <w:rFonts w:ascii="Arial" w:hAnsi="Arial" w:cs="Arial"/>
          <w:sz w:val="20"/>
          <w:szCs w:val="20"/>
        </w:rPr>
        <w:t>does not only offer an</w:t>
      </w:r>
      <w:r w:rsidRPr="004471C9">
        <w:rPr>
          <w:rFonts w:ascii="Arial" w:hAnsi="Arial" w:cs="Arial"/>
          <w:sz w:val="20"/>
          <w:szCs w:val="20"/>
        </w:rPr>
        <w:t xml:space="preserve"> insight into what the company faces when entering this market, but also how to adjust the strategy accordingly </w:t>
      </w:r>
      <w:sdt>
        <w:sdtPr>
          <w:rPr>
            <w:rFonts w:ascii="Arial" w:hAnsi="Arial" w:cs="Arial"/>
            <w:sz w:val="20"/>
            <w:szCs w:val="20"/>
          </w:rPr>
          <w:id w:val="-1641036156"/>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Vinc13 \l 1033 </w:instrText>
          </w:r>
          <w:r w:rsidRPr="004471C9">
            <w:rPr>
              <w:rFonts w:ascii="Arial" w:hAnsi="Arial" w:cs="Arial"/>
              <w:sz w:val="20"/>
              <w:szCs w:val="20"/>
            </w:rPr>
            <w:fldChar w:fldCharType="separate"/>
          </w:r>
          <w:r w:rsidR="005C51A9" w:rsidRPr="005C51A9">
            <w:rPr>
              <w:rFonts w:ascii="Arial" w:hAnsi="Arial" w:cs="Arial"/>
              <w:sz w:val="20"/>
              <w:szCs w:val="20"/>
            </w:rPr>
            <w:t>(Vliet, DESTEP Analysis, 2013)</w:t>
          </w:r>
          <w:r w:rsidRPr="004471C9">
            <w:rPr>
              <w:rFonts w:ascii="Arial" w:hAnsi="Arial" w:cs="Arial"/>
              <w:sz w:val="20"/>
              <w:szCs w:val="20"/>
            </w:rPr>
            <w:fldChar w:fldCharType="end"/>
          </w:r>
        </w:sdtContent>
      </w:sdt>
      <w:r w:rsidRPr="004471C9">
        <w:rPr>
          <w:rFonts w:ascii="Arial" w:hAnsi="Arial" w:cs="Arial"/>
          <w:sz w:val="20"/>
          <w:szCs w:val="20"/>
        </w:rPr>
        <w:t>.</w:t>
      </w:r>
    </w:p>
    <w:p w14:paraId="35E620FD" w14:textId="77777777" w:rsidR="00213763" w:rsidRPr="004471C9" w:rsidRDefault="00213763" w:rsidP="003B61D0">
      <w:pPr>
        <w:pStyle w:val="Kop3"/>
        <w:rPr>
          <w:rFonts w:ascii="Arial" w:hAnsi="Arial" w:cs="Arial"/>
          <w:b w:val="0"/>
        </w:rPr>
      </w:pPr>
      <w:bookmarkStart w:id="114" w:name="_Toc422736378"/>
      <w:bookmarkStart w:id="115" w:name="_Toc423434703"/>
      <w:bookmarkStart w:id="116" w:name="_Toc423516666"/>
      <w:bookmarkStart w:id="117" w:name="_Toc423523893"/>
      <w:bookmarkStart w:id="118" w:name="_Toc423551154"/>
      <w:r w:rsidRPr="004471C9">
        <w:rPr>
          <w:rStyle w:val="Kop2Char"/>
          <w:rFonts w:ascii="Arial" w:hAnsi="Arial" w:cs="Arial"/>
          <w:b/>
          <w:bCs/>
          <w:sz w:val="22"/>
          <w:szCs w:val="22"/>
        </w:rPr>
        <w:t>2.2.1 Demographical Situation</w:t>
      </w:r>
      <w:bookmarkEnd w:id="114"/>
      <w:bookmarkEnd w:id="115"/>
      <w:bookmarkEnd w:id="116"/>
      <w:bookmarkEnd w:id="117"/>
      <w:bookmarkEnd w:id="118"/>
    </w:p>
    <w:p w14:paraId="35E620FE"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In this part of the analysis, I examine the Venezuelan demographics. Venezuela, officially, the Bolivarian Republic of Venezuela, is situated in the most northern part of South America and is in 2014 the home of approximately 28.8 million inhabitants </w:t>
      </w:r>
      <w:sdt>
        <w:sdtPr>
          <w:rPr>
            <w:rFonts w:ascii="Arial" w:hAnsi="Arial" w:cs="Arial"/>
            <w:sz w:val="20"/>
            <w:szCs w:val="20"/>
          </w:rPr>
          <w:id w:val="-205031295"/>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Ind14 \l 1033 </w:instrText>
          </w:r>
          <w:r w:rsidRPr="004471C9">
            <w:rPr>
              <w:rFonts w:ascii="Arial" w:hAnsi="Arial" w:cs="Arial"/>
              <w:sz w:val="20"/>
              <w:szCs w:val="20"/>
            </w:rPr>
            <w:fldChar w:fldCharType="separate"/>
          </w:r>
          <w:r w:rsidR="005C51A9" w:rsidRPr="005C51A9">
            <w:rPr>
              <w:rFonts w:ascii="Arial" w:hAnsi="Arial" w:cs="Arial"/>
              <w:sz w:val="20"/>
              <w:szCs w:val="20"/>
            </w:rPr>
            <w:t>(Indexmundi, 2014)</w:t>
          </w:r>
          <w:r w:rsidRPr="004471C9">
            <w:rPr>
              <w:rFonts w:ascii="Arial" w:hAnsi="Arial" w:cs="Arial"/>
              <w:sz w:val="20"/>
              <w:szCs w:val="20"/>
            </w:rPr>
            <w:fldChar w:fldCharType="end"/>
          </w:r>
        </w:sdtContent>
      </w:sdt>
      <w:r w:rsidRPr="004471C9">
        <w:rPr>
          <w:rFonts w:ascii="Arial" w:hAnsi="Arial" w:cs="Arial"/>
          <w:sz w:val="20"/>
          <w:szCs w:val="20"/>
        </w:rPr>
        <w:t>. With this demographical number, it is the 5</w:t>
      </w:r>
      <w:r w:rsidRPr="004471C9">
        <w:rPr>
          <w:rFonts w:ascii="Arial" w:hAnsi="Arial" w:cs="Arial"/>
          <w:sz w:val="20"/>
          <w:szCs w:val="20"/>
          <w:vertAlign w:val="superscript"/>
        </w:rPr>
        <w:t>th</w:t>
      </w:r>
      <w:r w:rsidRPr="004471C9">
        <w:rPr>
          <w:rFonts w:ascii="Arial" w:hAnsi="Arial" w:cs="Arial"/>
          <w:sz w:val="20"/>
          <w:szCs w:val="20"/>
        </w:rPr>
        <w:t xml:space="preserve"> largest country in the continent of South America and is ranked 45</w:t>
      </w:r>
      <w:r w:rsidRPr="004471C9">
        <w:rPr>
          <w:rFonts w:ascii="Arial" w:hAnsi="Arial" w:cs="Arial"/>
          <w:sz w:val="20"/>
          <w:szCs w:val="20"/>
          <w:vertAlign w:val="superscript"/>
        </w:rPr>
        <w:t>th</w:t>
      </w:r>
      <w:r w:rsidRPr="004471C9">
        <w:rPr>
          <w:rFonts w:ascii="Arial" w:hAnsi="Arial" w:cs="Arial"/>
          <w:sz w:val="20"/>
          <w:szCs w:val="20"/>
        </w:rPr>
        <w:t xml:space="preserve"> as the world’s largest countries. According to the figures of the World Bank, the Venezuelan population displayed steady growth over the past years and is expected to grow slightly further in the years to come. The latest Venezuelan population growth rate is determined at 1.49 % </w:t>
      </w:r>
      <w:sdt>
        <w:sdtPr>
          <w:rPr>
            <w:rFonts w:ascii="Arial" w:hAnsi="Arial" w:cs="Arial"/>
            <w:sz w:val="20"/>
            <w:szCs w:val="20"/>
          </w:rPr>
          <w:id w:val="1195270411"/>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Wor141 \l 1033 </w:instrText>
          </w:r>
          <w:r w:rsidRPr="004471C9">
            <w:rPr>
              <w:rFonts w:ascii="Arial" w:hAnsi="Arial" w:cs="Arial"/>
              <w:sz w:val="20"/>
              <w:szCs w:val="20"/>
            </w:rPr>
            <w:fldChar w:fldCharType="separate"/>
          </w:r>
          <w:r w:rsidR="005C51A9" w:rsidRPr="005C51A9">
            <w:rPr>
              <w:rFonts w:ascii="Arial" w:hAnsi="Arial" w:cs="Arial"/>
              <w:sz w:val="20"/>
              <w:szCs w:val="20"/>
            </w:rPr>
            <w:t>(World Bank, 2014)</w:t>
          </w:r>
          <w:r w:rsidRPr="004471C9">
            <w:rPr>
              <w:rFonts w:ascii="Arial" w:hAnsi="Arial" w:cs="Arial"/>
              <w:sz w:val="20"/>
              <w:szCs w:val="20"/>
            </w:rPr>
            <w:fldChar w:fldCharType="end"/>
          </w:r>
        </w:sdtContent>
      </w:sdt>
      <w:r w:rsidRPr="004471C9">
        <w:rPr>
          <w:rFonts w:ascii="Arial" w:hAnsi="Arial" w:cs="Arial"/>
          <w:sz w:val="20"/>
          <w:szCs w:val="20"/>
        </w:rPr>
        <w:t xml:space="preserve">. </w:t>
      </w:r>
      <w:r w:rsidRPr="004471C9">
        <w:rPr>
          <w:rFonts w:ascii="Arial" w:hAnsi="Arial" w:cs="Arial"/>
          <w:sz w:val="20"/>
          <w:szCs w:val="20"/>
        </w:rPr>
        <w:br/>
      </w:r>
      <w:r w:rsidRPr="004471C9">
        <w:rPr>
          <w:rFonts w:ascii="Arial" w:hAnsi="Arial" w:cs="Arial"/>
          <w:sz w:val="20"/>
          <w:szCs w:val="20"/>
        </w:rPr>
        <w:br/>
        <w:t>When investigating the demographical situation of the chosen target areas Maracaibo, Punto Fijo, Puerto Cabello, and Puerto la Cruz, it becomes evident that Maracaibo has by far the largest population number</w:t>
      </w:r>
      <w:r w:rsidR="00E12B87" w:rsidRPr="004471C9">
        <w:rPr>
          <w:rFonts w:ascii="Arial" w:hAnsi="Arial" w:cs="Arial"/>
          <w:sz w:val="20"/>
          <w:szCs w:val="20"/>
        </w:rPr>
        <w:t>, as can be observed in Table 3</w:t>
      </w:r>
      <w:r w:rsidRPr="004471C9">
        <w:rPr>
          <w:rFonts w:ascii="Arial" w:hAnsi="Arial" w:cs="Arial"/>
          <w:sz w:val="20"/>
          <w:szCs w:val="20"/>
        </w:rPr>
        <w:t xml:space="preserve"> </w:t>
      </w:r>
      <w:sdt>
        <w:sdtPr>
          <w:rPr>
            <w:rFonts w:ascii="Arial" w:hAnsi="Arial" w:cs="Arial"/>
            <w:sz w:val="20"/>
            <w:szCs w:val="20"/>
          </w:rPr>
          <w:id w:val="-83841386"/>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Und13 \l 1033 </w:instrText>
          </w:r>
          <w:r w:rsidRPr="004471C9">
            <w:rPr>
              <w:rFonts w:ascii="Arial" w:hAnsi="Arial" w:cs="Arial"/>
              <w:sz w:val="20"/>
              <w:szCs w:val="20"/>
            </w:rPr>
            <w:fldChar w:fldCharType="separate"/>
          </w:r>
          <w:r w:rsidR="005C51A9" w:rsidRPr="005C51A9">
            <w:rPr>
              <w:rFonts w:ascii="Arial" w:hAnsi="Arial" w:cs="Arial"/>
              <w:sz w:val="20"/>
              <w:szCs w:val="20"/>
            </w:rPr>
            <w:t>(Undata, 2013)</w:t>
          </w:r>
          <w:r w:rsidRPr="004471C9">
            <w:rPr>
              <w:rFonts w:ascii="Arial" w:hAnsi="Arial" w:cs="Arial"/>
              <w:sz w:val="20"/>
              <w:szCs w:val="20"/>
            </w:rPr>
            <w:fldChar w:fldCharType="end"/>
          </w:r>
        </w:sdtContent>
      </w:sdt>
      <w:r w:rsidRPr="004471C9">
        <w:rPr>
          <w:rFonts w:ascii="Arial" w:hAnsi="Arial" w:cs="Arial"/>
          <w:sz w:val="20"/>
          <w:szCs w:val="20"/>
        </w:rPr>
        <w:t>.</w:t>
      </w:r>
    </w:p>
    <w:tbl>
      <w:tblPr>
        <w:tblStyle w:val="Gemiddeldraster3-accent1"/>
        <w:tblW w:w="0" w:type="auto"/>
        <w:tblLook w:val="04A0" w:firstRow="1" w:lastRow="0" w:firstColumn="1" w:lastColumn="0" w:noHBand="0" w:noVBand="1"/>
      </w:tblPr>
      <w:tblGrid>
        <w:gridCol w:w="4668"/>
        <w:gridCol w:w="4672"/>
      </w:tblGrid>
      <w:tr w:rsidR="00CF7B40" w:rsidRPr="004471C9" w14:paraId="35E62101" w14:textId="77777777" w:rsidTr="002D3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0FF" w14:textId="77777777" w:rsidR="00CF7B40" w:rsidRPr="004471C9" w:rsidRDefault="00BD4405" w:rsidP="00ED37B1">
            <w:pPr>
              <w:rPr>
                <w:rFonts w:ascii="Arial" w:hAnsi="Arial" w:cs="Arial"/>
                <w:sz w:val="20"/>
                <w:szCs w:val="20"/>
              </w:rPr>
            </w:pPr>
            <w:r w:rsidRPr="004471C9">
              <w:rPr>
                <w:rFonts w:ascii="Arial" w:hAnsi="Arial" w:cs="Arial"/>
                <w:sz w:val="20"/>
                <w:szCs w:val="20"/>
              </w:rPr>
              <w:t>City</w:t>
            </w:r>
            <w:r w:rsidR="004F1D63" w:rsidRPr="004471C9">
              <w:rPr>
                <w:rFonts w:ascii="Arial" w:hAnsi="Arial" w:cs="Arial"/>
                <w:sz w:val="20"/>
                <w:szCs w:val="20"/>
              </w:rPr>
              <w:t>:</w:t>
            </w:r>
          </w:p>
        </w:tc>
        <w:tc>
          <w:tcPr>
            <w:tcW w:w="4788" w:type="dxa"/>
          </w:tcPr>
          <w:p w14:paraId="35E62100" w14:textId="77777777" w:rsidR="00CF7B40" w:rsidRPr="004471C9" w:rsidRDefault="00BD4405" w:rsidP="00ED37B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Population</w:t>
            </w:r>
            <w:r w:rsidR="004F1D63" w:rsidRPr="004471C9">
              <w:rPr>
                <w:rFonts w:ascii="Arial" w:hAnsi="Arial" w:cs="Arial"/>
                <w:sz w:val="20"/>
                <w:szCs w:val="20"/>
              </w:rPr>
              <w:t>:</w:t>
            </w:r>
          </w:p>
        </w:tc>
      </w:tr>
      <w:tr w:rsidR="00CF7B40" w:rsidRPr="004471C9" w14:paraId="35E62104" w14:textId="77777777" w:rsidTr="002D3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102" w14:textId="77777777" w:rsidR="00CF7B40" w:rsidRPr="004471C9" w:rsidRDefault="00BD4405" w:rsidP="00ED37B1">
            <w:pPr>
              <w:rPr>
                <w:rFonts w:ascii="Arial" w:hAnsi="Arial" w:cs="Arial"/>
                <w:sz w:val="20"/>
                <w:szCs w:val="20"/>
              </w:rPr>
            </w:pPr>
            <w:r w:rsidRPr="004471C9">
              <w:rPr>
                <w:rFonts w:ascii="Arial" w:hAnsi="Arial" w:cs="Arial"/>
                <w:sz w:val="20"/>
                <w:szCs w:val="20"/>
              </w:rPr>
              <w:t>Maracaibo</w:t>
            </w:r>
          </w:p>
        </w:tc>
        <w:tc>
          <w:tcPr>
            <w:tcW w:w="4788" w:type="dxa"/>
          </w:tcPr>
          <w:p w14:paraId="35E62103" w14:textId="77777777" w:rsidR="00CF7B40" w:rsidRPr="004471C9" w:rsidRDefault="00BD4405" w:rsidP="00ED37B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1.9 Million</w:t>
            </w:r>
          </w:p>
        </w:tc>
      </w:tr>
      <w:tr w:rsidR="00CF7B40" w:rsidRPr="004471C9" w14:paraId="35E62107" w14:textId="77777777" w:rsidTr="002D3A65">
        <w:tc>
          <w:tcPr>
            <w:cnfStyle w:val="001000000000" w:firstRow="0" w:lastRow="0" w:firstColumn="1" w:lastColumn="0" w:oddVBand="0" w:evenVBand="0" w:oddHBand="0" w:evenHBand="0" w:firstRowFirstColumn="0" w:firstRowLastColumn="0" w:lastRowFirstColumn="0" w:lastRowLastColumn="0"/>
            <w:tcW w:w="4788" w:type="dxa"/>
          </w:tcPr>
          <w:p w14:paraId="35E62105" w14:textId="77777777" w:rsidR="00CF7B40" w:rsidRPr="004471C9" w:rsidRDefault="00BD4405" w:rsidP="00ED37B1">
            <w:pPr>
              <w:rPr>
                <w:rFonts w:ascii="Arial" w:hAnsi="Arial" w:cs="Arial"/>
                <w:sz w:val="20"/>
                <w:szCs w:val="20"/>
              </w:rPr>
            </w:pPr>
            <w:r w:rsidRPr="004471C9">
              <w:rPr>
                <w:rFonts w:ascii="Arial" w:hAnsi="Arial" w:cs="Arial"/>
                <w:sz w:val="20"/>
                <w:szCs w:val="20"/>
              </w:rPr>
              <w:t>Punto Fijo</w:t>
            </w:r>
          </w:p>
        </w:tc>
        <w:tc>
          <w:tcPr>
            <w:tcW w:w="4788" w:type="dxa"/>
          </w:tcPr>
          <w:p w14:paraId="35E62106" w14:textId="77777777" w:rsidR="00CF7B40" w:rsidRPr="004471C9" w:rsidRDefault="00BD4405" w:rsidP="00ED37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200.8 Thousand</w:t>
            </w:r>
          </w:p>
        </w:tc>
      </w:tr>
      <w:tr w:rsidR="00CF7B40" w:rsidRPr="004471C9" w14:paraId="35E6210A" w14:textId="77777777" w:rsidTr="002D3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108" w14:textId="77777777" w:rsidR="00CF7B40" w:rsidRPr="004471C9" w:rsidRDefault="00BD4405" w:rsidP="00ED37B1">
            <w:pPr>
              <w:rPr>
                <w:rFonts w:ascii="Arial" w:hAnsi="Arial" w:cs="Arial"/>
                <w:sz w:val="20"/>
                <w:szCs w:val="20"/>
              </w:rPr>
            </w:pPr>
            <w:r w:rsidRPr="004471C9">
              <w:rPr>
                <w:rFonts w:ascii="Arial" w:hAnsi="Arial" w:cs="Arial"/>
                <w:sz w:val="20"/>
                <w:szCs w:val="20"/>
              </w:rPr>
              <w:t>Puerto la Cruz</w:t>
            </w:r>
          </w:p>
        </w:tc>
        <w:tc>
          <w:tcPr>
            <w:tcW w:w="4788" w:type="dxa"/>
          </w:tcPr>
          <w:p w14:paraId="35E62109" w14:textId="77777777" w:rsidR="00CF7B40" w:rsidRPr="004471C9" w:rsidRDefault="00BD4405" w:rsidP="00ED37B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150.5 Thousand</w:t>
            </w:r>
          </w:p>
        </w:tc>
      </w:tr>
      <w:tr w:rsidR="00CF7B40" w:rsidRPr="004471C9" w14:paraId="35E6210D" w14:textId="77777777" w:rsidTr="002D3A65">
        <w:tc>
          <w:tcPr>
            <w:cnfStyle w:val="001000000000" w:firstRow="0" w:lastRow="0" w:firstColumn="1" w:lastColumn="0" w:oddVBand="0" w:evenVBand="0" w:oddHBand="0" w:evenHBand="0" w:firstRowFirstColumn="0" w:firstRowLastColumn="0" w:lastRowFirstColumn="0" w:lastRowLastColumn="0"/>
            <w:tcW w:w="4788" w:type="dxa"/>
          </w:tcPr>
          <w:p w14:paraId="35E6210B" w14:textId="77777777" w:rsidR="00CF7B40" w:rsidRPr="004471C9" w:rsidRDefault="00BD4405" w:rsidP="00ED37B1">
            <w:pPr>
              <w:rPr>
                <w:rFonts w:ascii="Arial" w:hAnsi="Arial" w:cs="Arial"/>
                <w:sz w:val="20"/>
                <w:szCs w:val="20"/>
              </w:rPr>
            </w:pPr>
            <w:r w:rsidRPr="004471C9">
              <w:rPr>
                <w:rFonts w:ascii="Arial" w:hAnsi="Arial" w:cs="Arial"/>
                <w:sz w:val="20"/>
                <w:szCs w:val="20"/>
              </w:rPr>
              <w:t>Puerto Cabello</w:t>
            </w:r>
          </w:p>
        </w:tc>
        <w:tc>
          <w:tcPr>
            <w:tcW w:w="4788" w:type="dxa"/>
          </w:tcPr>
          <w:p w14:paraId="35E6210C" w14:textId="77777777" w:rsidR="00CF7B40" w:rsidRPr="004471C9" w:rsidRDefault="00BD4405" w:rsidP="00ED37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109.5 Thousand</w:t>
            </w:r>
          </w:p>
        </w:tc>
      </w:tr>
    </w:tbl>
    <w:p w14:paraId="35E6210E" w14:textId="77777777" w:rsidR="00213763" w:rsidRPr="004471C9" w:rsidRDefault="00E12B87" w:rsidP="00ED37B1">
      <w:pPr>
        <w:pStyle w:val="Kop3"/>
        <w:rPr>
          <w:rFonts w:ascii="Arial" w:hAnsi="Arial" w:cs="Arial"/>
          <w:sz w:val="20"/>
          <w:szCs w:val="20"/>
        </w:rPr>
      </w:pPr>
      <w:bookmarkStart w:id="119" w:name="_Toc423516667"/>
      <w:bookmarkStart w:id="120" w:name="_Toc423523894"/>
      <w:bookmarkStart w:id="121" w:name="_Toc423551155"/>
      <w:r w:rsidRPr="004471C9">
        <w:rPr>
          <w:rFonts w:ascii="Arial" w:hAnsi="Arial" w:cs="Arial"/>
          <w:lang w:val="en-US"/>
        </w:rPr>
        <w:lastRenderedPageBreak/>
        <mc:AlternateContent>
          <mc:Choice Requires="wps">
            <w:drawing>
              <wp:anchor distT="0" distB="0" distL="114300" distR="114300" simplePos="0" relativeHeight="251786752" behindDoc="0" locked="0" layoutInCell="1" allowOverlap="1" wp14:anchorId="35E62EFD" wp14:editId="35E62EFE">
                <wp:simplePos x="0" y="0"/>
                <wp:positionH relativeFrom="column">
                  <wp:posOffset>4353636</wp:posOffset>
                </wp:positionH>
                <wp:positionV relativeFrom="paragraph">
                  <wp:posOffset>76276</wp:posOffset>
                </wp:positionV>
                <wp:extent cx="1769423" cy="287078"/>
                <wp:effectExtent l="0" t="0" r="2540" b="0"/>
                <wp:wrapNone/>
                <wp:docPr id="147" name="Text Box 88"/>
                <wp:cNvGraphicFramePr/>
                <a:graphic xmlns:a="http://schemas.openxmlformats.org/drawingml/2006/main">
                  <a:graphicData uri="http://schemas.microsoft.com/office/word/2010/wordprocessingShape">
                    <wps:wsp>
                      <wps:cNvSpPr txBox="1"/>
                      <wps:spPr>
                        <a:xfrm>
                          <a:off x="0" y="0"/>
                          <a:ext cx="1769423" cy="287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4" w14:textId="77777777" w:rsidR="003374E3" w:rsidRPr="00411684" w:rsidRDefault="003374E3" w:rsidP="00E12B87">
                            <w:pPr>
                              <w:rPr>
                                <w:b/>
                                <w:color w:val="4F81BD" w:themeColor="accent1"/>
                                <w:sz w:val="20"/>
                                <w:szCs w:val="20"/>
                              </w:rPr>
                            </w:pPr>
                            <w:r>
                              <w:rPr>
                                <w:b/>
                                <w:color w:val="4F81BD" w:themeColor="accent1"/>
                                <w:sz w:val="20"/>
                                <w:szCs w:val="20"/>
                              </w:rPr>
                              <w:t>(Table 3: Internal Conclusion)</w:t>
                            </w:r>
                            <w:r w:rsidRPr="00411684">
                              <w:rPr>
                                <w:b/>
                                <w:color w:val="4F81BD" w:themeColor="accen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62EFD" id="_x0000_s1108" type="#_x0000_t202" style="position:absolute;margin-left:342.8pt;margin-top:6pt;width:139.3pt;height:22.6pt;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" fillcolor="white [3201]" stroked="f" strokeweight=".5pt">
                <v:textbox>
                  <w:txbxContent>
                    <w:p w14:paraId="35E62FA4" w14:textId="77777777" w:rsidR="003374E3" w:rsidRPr="00411684" w:rsidRDefault="003374E3" w:rsidP="00E12B87">
                      <w:pPr>
                        <w:rPr>
                          <w:b/>
                          <w:color w:val="4F81BD" w:themeColor="accent1"/>
                          <w:sz w:val="20"/>
                          <w:szCs w:val="20"/>
                        </w:rPr>
                      </w:pPr>
                      <w:r>
                        <w:rPr>
                          <w:b/>
                          <w:color w:val="4F81BD" w:themeColor="accent1"/>
                          <w:sz w:val="20"/>
                          <w:szCs w:val="20"/>
                        </w:rPr>
                        <w:t>(Table 3: Internal Conclusion)</w:t>
                      </w:r>
                      <w:r w:rsidRPr="00411684">
                        <w:rPr>
                          <w:b/>
                          <w:color w:val="4F81BD" w:themeColor="accent1"/>
                          <w:sz w:val="20"/>
                          <w:szCs w:val="20"/>
                        </w:rPr>
                        <w:t xml:space="preserve">  </w:t>
                      </w:r>
                    </w:p>
                  </w:txbxContent>
                </v:textbox>
              </v:shape>
            </w:pict>
          </mc:Fallback>
        </mc:AlternateContent>
      </w:r>
      <w:bookmarkEnd w:id="119"/>
      <w:bookmarkEnd w:id="120"/>
      <w:bookmarkEnd w:id="121"/>
    </w:p>
    <w:p w14:paraId="35E6210F" w14:textId="77777777" w:rsidR="00213763" w:rsidRPr="004471C9" w:rsidRDefault="00213763">
      <w:pPr>
        <w:rPr>
          <w:rFonts w:ascii="Arial" w:eastAsiaTheme="majorEastAsia" w:hAnsi="Arial" w:cs="Arial"/>
          <w:b/>
          <w:bCs/>
          <w:color w:val="4F81BD" w:themeColor="accent1"/>
          <w:sz w:val="20"/>
          <w:szCs w:val="20"/>
        </w:rPr>
      </w:pPr>
      <w:r w:rsidRPr="004471C9">
        <w:rPr>
          <w:rFonts w:ascii="Arial" w:hAnsi="Arial" w:cs="Arial"/>
          <w:sz w:val="20"/>
          <w:szCs w:val="20"/>
        </w:rPr>
        <w:br w:type="page"/>
      </w:r>
    </w:p>
    <w:p w14:paraId="35E62110" w14:textId="77777777" w:rsidR="00817F03" w:rsidRPr="004471C9" w:rsidRDefault="00E124CC" w:rsidP="00ED37B1">
      <w:pPr>
        <w:pStyle w:val="Kop3"/>
        <w:rPr>
          <w:rFonts w:ascii="Arial" w:hAnsi="Arial" w:cs="Arial"/>
        </w:rPr>
      </w:pPr>
      <w:bookmarkStart w:id="122" w:name="_Toc423434704"/>
      <w:bookmarkStart w:id="123" w:name="_Toc423516668"/>
      <w:bookmarkStart w:id="124" w:name="_Toc423523895"/>
      <w:bookmarkStart w:id="125" w:name="_Toc423551156"/>
      <w:r w:rsidRPr="004471C9">
        <w:rPr>
          <w:rFonts w:ascii="Arial" w:hAnsi="Arial" w:cs="Arial"/>
        </w:rPr>
        <w:lastRenderedPageBreak/>
        <w:t>2.2</w:t>
      </w:r>
      <w:r w:rsidR="00817F03" w:rsidRPr="004471C9">
        <w:rPr>
          <w:rFonts w:ascii="Arial" w:hAnsi="Arial" w:cs="Arial"/>
        </w:rPr>
        <w:t xml:space="preserve">.2 </w:t>
      </w:r>
      <w:r w:rsidR="00225C62" w:rsidRPr="004471C9">
        <w:rPr>
          <w:rFonts w:ascii="Arial" w:hAnsi="Arial" w:cs="Arial"/>
        </w:rPr>
        <w:t>Economic</w:t>
      </w:r>
      <w:r w:rsidR="00817F03" w:rsidRPr="004471C9">
        <w:rPr>
          <w:rFonts w:ascii="Arial" w:hAnsi="Arial" w:cs="Arial"/>
        </w:rPr>
        <w:t xml:space="preserve"> Situation</w:t>
      </w:r>
      <w:bookmarkEnd w:id="122"/>
      <w:bookmarkEnd w:id="123"/>
      <w:bookmarkEnd w:id="124"/>
      <w:bookmarkEnd w:id="125"/>
    </w:p>
    <w:p w14:paraId="35E62111"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Venezuela’s economic situation has been facing some serious challenges over the past years and has significant fluctuations in the present day. These fluctuations are indicated by the national GDP, which in 2013 grew by only 1.1% while in 2012 the growth stood at 5.5%. In the first quarter of 2014, the GDP grew again by 1% and the current expectations are to remain stable in the coming years </w:t>
      </w:r>
      <w:sdt>
        <w:sdtPr>
          <w:rPr>
            <w:rFonts w:ascii="Arial" w:hAnsi="Arial" w:cs="Arial"/>
            <w:sz w:val="20"/>
            <w:szCs w:val="20"/>
          </w:rPr>
          <w:id w:val="592897698"/>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Tra14 \l 1033 </w:instrText>
          </w:r>
          <w:r w:rsidRPr="004471C9">
            <w:rPr>
              <w:rFonts w:ascii="Arial" w:hAnsi="Arial" w:cs="Arial"/>
              <w:sz w:val="20"/>
              <w:szCs w:val="20"/>
            </w:rPr>
            <w:fldChar w:fldCharType="separate"/>
          </w:r>
          <w:r w:rsidR="005C51A9" w:rsidRPr="005C51A9">
            <w:rPr>
              <w:rFonts w:ascii="Arial" w:hAnsi="Arial" w:cs="Arial"/>
              <w:sz w:val="20"/>
              <w:szCs w:val="20"/>
            </w:rPr>
            <w:t>(Trading Economics, 2014)</w:t>
          </w:r>
          <w:r w:rsidRPr="004471C9">
            <w:rPr>
              <w:rFonts w:ascii="Arial" w:hAnsi="Arial" w:cs="Arial"/>
              <w:sz w:val="20"/>
              <w:szCs w:val="20"/>
            </w:rPr>
            <w:fldChar w:fldCharType="end"/>
          </w:r>
        </w:sdtContent>
      </w:sdt>
      <w:r w:rsidRPr="004471C9">
        <w:rPr>
          <w:rFonts w:ascii="Arial" w:hAnsi="Arial" w:cs="Arial"/>
          <w:sz w:val="20"/>
          <w:szCs w:val="20"/>
        </w:rPr>
        <w:t xml:space="preserve">. </w:t>
      </w:r>
      <w:r w:rsidRPr="004471C9">
        <w:rPr>
          <w:rFonts w:ascii="Arial" w:hAnsi="Arial" w:cs="Arial"/>
          <w:sz w:val="20"/>
          <w:szCs w:val="20"/>
        </w:rPr>
        <w:br/>
      </w:r>
      <w:r w:rsidRPr="004471C9">
        <w:rPr>
          <w:rFonts w:ascii="Arial" w:hAnsi="Arial" w:cs="Arial"/>
          <w:sz w:val="20"/>
          <w:szCs w:val="20"/>
        </w:rPr>
        <w:br/>
        <w:t xml:space="preserve">One of the main drivers for the poor current economic performance is because Venezuela is continuously suffering from high inflation rates. Since 1973, the average inflation rate is determined at 27%. In August 2014, the inflation rate was at a record height of 63.42% </w:t>
      </w:r>
      <w:sdt>
        <w:sdtPr>
          <w:rPr>
            <w:rFonts w:ascii="Arial" w:hAnsi="Arial" w:cs="Arial"/>
            <w:sz w:val="20"/>
            <w:szCs w:val="20"/>
          </w:rPr>
          <w:id w:val="-2136783666"/>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Tra141 \l 1033 </w:instrText>
          </w:r>
          <w:r w:rsidRPr="004471C9">
            <w:rPr>
              <w:rFonts w:ascii="Arial" w:hAnsi="Arial" w:cs="Arial"/>
              <w:sz w:val="20"/>
              <w:szCs w:val="20"/>
            </w:rPr>
            <w:fldChar w:fldCharType="separate"/>
          </w:r>
          <w:r w:rsidR="005C51A9" w:rsidRPr="005C51A9">
            <w:rPr>
              <w:rFonts w:ascii="Arial" w:hAnsi="Arial" w:cs="Arial"/>
              <w:sz w:val="20"/>
              <w:szCs w:val="20"/>
            </w:rPr>
            <w:t>(Trading Economics, 2014)</w:t>
          </w:r>
          <w:r w:rsidRPr="004471C9">
            <w:rPr>
              <w:rFonts w:ascii="Arial" w:hAnsi="Arial" w:cs="Arial"/>
              <w:sz w:val="20"/>
              <w:szCs w:val="20"/>
            </w:rPr>
            <w:fldChar w:fldCharType="end"/>
          </w:r>
        </w:sdtContent>
      </w:sdt>
      <w:r w:rsidRPr="004471C9">
        <w:rPr>
          <w:rFonts w:ascii="Arial" w:hAnsi="Arial" w:cs="Arial"/>
          <w:sz w:val="20"/>
          <w:szCs w:val="20"/>
        </w:rPr>
        <w:t>. Consequently, this high inflation rate is due to the fact that the national currency the “bolivar” is considered as one of the most devaluating currencies in whole South America.</w:t>
      </w:r>
    </w:p>
    <w:p w14:paraId="35E62112"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In contrary to the poor inflation and currency rates, the Venezuelan economy is highly dependent of its oil export incomes. The export of crude oil accounts for approximately 95% of the total export revenues and 50% of total state incomes. With this number, it makes Venezuela one of the world’s largest exporters and producers of crude oil. In addition, Venezuela has the most oil reserves in comparison with the rest of the oil producing countries such as Saudi Arabia, Canada, Iran, and Iraq. In the beginning of 2014, it has approximately 298 billion barrels of oil reserves </w:t>
      </w:r>
      <w:sdt>
        <w:sdtPr>
          <w:rPr>
            <w:rFonts w:ascii="Arial" w:hAnsi="Arial" w:cs="Arial"/>
            <w:sz w:val="20"/>
            <w:szCs w:val="20"/>
          </w:rPr>
          <w:id w:val="-976064658"/>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USE14 \l 1033 </w:instrText>
          </w:r>
          <w:r w:rsidRPr="004471C9">
            <w:rPr>
              <w:rFonts w:ascii="Arial" w:hAnsi="Arial" w:cs="Arial"/>
              <w:sz w:val="20"/>
              <w:szCs w:val="20"/>
            </w:rPr>
            <w:fldChar w:fldCharType="separate"/>
          </w:r>
          <w:r w:rsidR="005C51A9" w:rsidRPr="005C51A9">
            <w:rPr>
              <w:rFonts w:ascii="Arial" w:hAnsi="Arial" w:cs="Arial"/>
              <w:sz w:val="20"/>
              <w:szCs w:val="20"/>
            </w:rPr>
            <w:t>(EIA, 2014)</w:t>
          </w:r>
          <w:r w:rsidRPr="004471C9">
            <w:rPr>
              <w:rFonts w:ascii="Arial" w:hAnsi="Arial" w:cs="Arial"/>
              <w:sz w:val="20"/>
              <w:szCs w:val="20"/>
            </w:rPr>
            <w:fldChar w:fldCharType="end"/>
          </w:r>
        </w:sdtContent>
      </w:sdt>
      <w:r w:rsidRPr="004471C9">
        <w:rPr>
          <w:rFonts w:ascii="Arial" w:hAnsi="Arial" w:cs="Arial"/>
          <w:sz w:val="20"/>
          <w:szCs w:val="20"/>
        </w:rPr>
        <w:t xml:space="preserve">. On the one hand, the oil production and export is beneficial for the country and its economy. On the other hand, it makes the country vulnerable because it is dependent on global (changing) oil prices. </w:t>
      </w:r>
      <w:r w:rsidRPr="004471C9">
        <w:rPr>
          <w:rFonts w:ascii="Arial" w:hAnsi="Arial" w:cs="Arial"/>
          <w:sz w:val="20"/>
          <w:szCs w:val="20"/>
        </w:rPr>
        <w:br/>
      </w:r>
      <w:r w:rsidRPr="004471C9">
        <w:rPr>
          <w:rFonts w:ascii="Arial" w:hAnsi="Arial" w:cs="Arial"/>
          <w:sz w:val="20"/>
          <w:szCs w:val="20"/>
        </w:rPr>
        <w:br/>
        <w:t>Looking at the country’s importing statistics, according to the CIA – World Factbook, the overall Venezuelan imports have increased slightly in 2013 compared to 2012. Currently, Venezuela’s leading import partner is the United States, which counts for approximately 31.9% of the total imports of Venezuela. The rest of the imports is coming from China, which holds a percentage of 16.8% and Brazil accounts for 9,1% of total import goods. The most important importing products in consecutive order are agricultural products, livestock, machinery and equipment, chemicals, and petroleum products</w:t>
      </w:r>
      <w:sdt>
        <w:sdtPr>
          <w:rPr>
            <w:rFonts w:ascii="Arial" w:hAnsi="Arial" w:cs="Arial"/>
            <w:sz w:val="20"/>
            <w:szCs w:val="20"/>
          </w:rPr>
          <w:id w:val="643242692"/>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CIA14 \l 1033 </w:instrText>
          </w:r>
          <w:r w:rsidRPr="004471C9">
            <w:rPr>
              <w:rFonts w:ascii="Arial" w:hAnsi="Arial" w:cs="Arial"/>
              <w:sz w:val="20"/>
              <w:szCs w:val="20"/>
            </w:rPr>
            <w:fldChar w:fldCharType="separate"/>
          </w:r>
          <w:r w:rsidR="005C51A9">
            <w:rPr>
              <w:rFonts w:ascii="Arial" w:hAnsi="Arial" w:cs="Arial"/>
              <w:sz w:val="20"/>
              <w:szCs w:val="20"/>
            </w:rPr>
            <w:t xml:space="preserve"> </w:t>
          </w:r>
          <w:r w:rsidR="005C51A9" w:rsidRPr="005C51A9">
            <w:rPr>
              <w:rFonts w:ascii="Arial" w:hAnsi="Arial" w:cs="Arial"/>
              <w:sz w:val="20"/>
              <w:szCs w:val="20"/>
            </w:rPr>
            <w:t>(CIA Factbook, 2014)</w:t>
          </w:r>
          <w:r w:rsidRPr="004471C9">
            <w:rPr>
              <w:rFonts w:ascii="Arial" w:hAnsi="Arial" w:cs="Arial"/>
              <w:sz w:val="20"/>
              <w:szCs w:val="20"/>
            </w:rPr>
            <w:fldChar w:fldCharType="end"/>
          </w:r>
        </w:sdtContent>
      </w:sdt>
      <w:r w:rsidRPr="004471C9">
        <w:rPr>
          <w:rFonts w:ascii="Arial" w:hAnsi="Arial" w:cs="Arial"/>
          <w:sz w:val="20"/>
          <w:szCs w:val="20"/>
        </w:rPr>
        <w:t xml:space="preserve">. </w:t>
      </w:r>
    </w:p>
    <w:p w14:paraId="35E62113"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Another economical factor is the fact that Venezuela has a strong economic relation with several South American and Caribbean nations. Since 2012, the country is an official member of the trading bloc MERCOSUR. This economical collaboration has as its purpose to promote free trade of goods, people, and currency among other South American member countries </w:t>
      </w:r>
      <w:sdt>
        <w:sdtPr>
          <w:rPr>
            <w:rFonts w:ascii="Arial" w:hAnsi="Arial" w:cs="Arial"/>
            <w:sz w:val="20"/>
            <w:szCs w:val="20"/>
          </w:rPr>
          <w:id w:val="-638194793"/>
          <w:citation/>
        </w:sdtPr>
        <w:sdtEndPr/>
        <w:sdtContent>
          <w:r w:rsidRPr="004471C9">
            <w:rPr>
              <w:rFonts w:ascii="Arial" w:hAnsi="Arial" w:cs="Arial"/>
              <w:sz w:val="20"/>
              <w:szCs w:val="20"/>
            </w:rPr>
            <w:fldChar w:fldCharType="begin"/>
          </w:r>
          <w:r w:rsidR="004471C9" w:rsidRPr="004471C9">
            <w:rPr>
              <w:rFonts w:ascii="Arial" w:hAnsi="Arial" w:cs="Arial"/>
              <w:sz w:val="20"/>
              <w:szCs w:val="20"/>
            </w:rPr>
            <w:instrText xml:space="preserve">CITATION MER15 \l 1033 </w:instrText>
          </w:r>
          <w:r w:rsidRPr="004471C9">
            <w:rPr>
              <w:rFonts w:ascii="Arial" w:hAnsi="Arial" w:cs="Arial"/>
              <w:sz w:val="20"/>
              <w:szCs w:val="20"/>
            </w:rPr>
            <w:fldChar w:fldCharType="separate"/>
          </w:r>
          <w:r w:rsidR="005C51A9" w:rsidRPr="005C51A9">
            <w:rPr>
              <w:rFonts w:ascii="Arial" w:hAnsi="Arial" w:cs="Arial"/>
              <w:sz w:val="20"/>
              <w:szCs w:val="20"/>
            </w:rPr>
            <w:t>(MERCOSUR, 2014)</w:t>
          </w:r>
          <w:r w:rsidRPr="004471C9">
            <w:rPr>
              <w:rFonts w:ascii="Arial" w:hAnsi="Arial" w:cs="Arial"/>
              <w:sz w:val="20"/>
              <w:szCs w:val="20"/>
            </w:rPr>
            <w:fldChar w:fldCharType="end"/>
          </w:r>
        </w:sdtContent>
      </w:sdt>
      <w:r w:rsidRPr="004471C9">
        <w:rPr>
          <w:rFonts w:ascii="Arial" w:hAnsi="Arial" w:cs="Arial"/>
          <w:sz w:val="20"/>
          <w:szCs w:val="20"/>
        </w:rPr>
        <w:t xml:space="preserve">. Besides joining the MERCOSUR, Venezuela is since 2004 also a proud member and </w:t>
      </w:r>
      <w:r w:rsidRPr="004471C9">
        <w:rPr>
          <w:rFonts w:ascii="Arial" w:hAnsi="Arial" w:cs="Arial"/>
          <w:sz w:val="20"/>
          <w:szCs w:val="20"/>
        </w:rPr>
        <w:lastRenderedPageBreak/>
        <w:t xml:space="preserve">founder of the ALBA, Bolivarian Alliance for the Peoples of Our Americas. This bilateral agreement, created by former president Hugo Chavez, is designed to promote economic, political, and social integration of several Caribbean and Latin American member countries </w:t>
      </w:r>
      <w:sdt>
        <w:sdtPr>
          <w:rPr>
            <w:rFonts w:ascii="Arial" w:hAnsi="Arial" w:cs="Arial"/>
            <w:sz w:val="20"/>
            <w:szCs w:val="20"/>
          </w:rPr>
          <w:id w:val="550041352"/>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Zol14 \l 1033 </w:instrText>
          </w:r>
          <w:r w:rsidRPr="004471C9">
            <w:rPr>
              <w:rFonts w:ascii="Arial" w:hAnsi="Arial" w:cs="Arial"/>
              <w:sz w:val="20"/>
              <w:szCs w:val="20"/>
            </w:rPr>
            <w:fldChar w:fldCharType="separate"/>
          </w:r>
          <w:r w:rsidR="005C51A9" w:rsidRPr="005C51A9">
            <w:rPr>
              <w:rFonts w:ascii="Arial" w:hAnsi="Arial" w:cs="Arial"/>
              <w:sz w:val="20"/>
              <w:szCs w:val="20"/>
            </w:rPr>
            <w:t>(Horvath, 2014)</w:t>
          </w:r>
          <w:r w:rsidRPr="004471C9">
            <w:rPr>
              <w:rFonts w:ascii="Arial" w:hAnsi="Arial" w:cs="Arial"/>
              <w:sz w:val="20"/>
              <w:szCs w:val="20"/>
            </w:rPr>
            <w:fldChar w:fldCharType="end"/>
          </w:r>
        </w:sdtContent>
      </w:sdt>
      <w:r w:rsidRPr="004471C9">
        <w:rPr>
          <w:rFonts w:ascii="Arial" w:hAnsi="Arial" w:cs="Arial"/>
          <w:sz w:val="20"/>
          <w:szCs w:val="20"/>
        </w:rPr>
        <w:t>.</w:t>
      </w:r>
    </w:p>
    <w:p w14:paraId="35E62114" w14:textId="77777777" w:rsidR="00213763" w:rsidRPr="004471C9" w:rsidRDefault="00213763" w:rsidP="003B61D0">
      <w:pPr>
        <w:pStyle w:val="Kop3"/>
        <w:rPr>
          <w:rFonts w:ascii="Arial" w:eastAsiaTheme="minorHAnsi" w:hAnsi="Arial" w:cs="Arial"/>
          <w:b w:val="0"/>
          <w:bCs w:val="0"/>
          <w:color w:val="auto"/>
        </w:rPr>
      </w:pPr>
      <w:bookmarkStart w:id="126" w:name="_Toc422736380"/>
      <w:bookmarkStart w:id="127" w:name="_Toc423434705"/>
      <w:bookmarkStart w:id="128" w:name="_Toc423516669"/>
      <w:bookmarkStart w:id="129" w:name="_Toc423523896"/>
      <w:bookmarkStart w:id="130" w:name="_Toc423551157"/>
      <w:r w:rsidRPr="004471C9">
        <w:rPr>
          <w:rFonts w:ascii="Arial" w:hAnsi="Arial" w:cs="Arial"/>
        </w:rPr>
        <w:t>2.2.3 Social-Cultural Situation</w:t>
      </w:r>
      <w:bookmarkEnd w:id="126"/>
      <w:bookmarkEnd w:id="127"/>
      <w:bookmarkEnd w:id="128"/>
      <w:bookmarkEnd w:id="129"/>
      <w:bookmarkEnd w:id="130"/>
    </w:p>
    <w:p w14:paraId="35E62115"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The social-cultural aspect of the DESTEP-Analysis is designed to obtain a deeper insight into Venezuela’s the culture. Even though the majority of SGS’ clients are coming from different parts in the world, it is always beneficial to know the local culture. Especially when the decision is made to hire a local diving crew. In order to find out the relevant elements in terms of culture, the dimensions of Hofstede are analysed. Geert Hofstede proposed six different cultural dimensions, which are designed to better understand a national culture </w:t>
      </w:r>
      <w:sdt>
        <w:sdtPr>
          <w:rPr>
            <w:rFonts w:ascii="Arial" w:hAnsi="Arial" w:cs="Arial"/>
            <w:sz w:val="20"/>
            <w:szCs w:val="20"/>
          </w:rPr>
          <w:id w:val="-1245801056"/>
          <w:citation/>
        </w:sdtPr>
        <w:sdtEndPr/>
        <w:sdtContent>
          <w:r w:rsidRPr="004471C9">
            <w:rPr>
              <w:rFonts w:ascii="Arial" w:hAnsi="Arial" w:cs="Arial"/>
              <w:sz w:val="20"/>
              <w:szCs w:val="20"/>
            </w:rPr>
            <w:fldChar w:fldCharType="begin"/>
          </w:r>
          <w:r w:rsidR="004471C9" w:rsidRPr="004471C9">
            <w:rPr>
              <w:rFonts w:ascii="Arial" w:hAnsi="Arial" w:cs="Arial"/>
              <w:sz w:val="20"/>
              <w:szCs w:val="20"/>
            </w:rPr>
            <w:instrText xml:space="preserve">CITATION The15 \l 1033 </w:instrText>
          </w:r>
          <w:r w:rsidRPr="004471C9">
            <w:rPr>
              <w:rFonts w:ascii="Arial" w:hAnsi="Arial" w:cs="Arial"/>
              <w:sz w:val="20"/>
              <w:szCs w:val="20"/>
            </w:rPr>
            <w:fldChar w:fldCharType="separate"/>
          </w:r>
          <w:r w:rsidR="005C51A9" w:rsidRPr="005C51A9">
            <w:rPr>
              <w:rFonts w:ascii="Arial" w:hAnsi="Arial" w:cs="Arial"/>
              <w:sz w:val="20"/>
              <w:szCs w:val="20"/>
            </w:rPr>
            <w:t>(The Hofstede Centre, 2014)</w:t>
          </w:r>
          <w:r w:rsidRPr="004471C9">
            <w:rPr>
              <w:rFonts w:ascii="Arial" w:hAnsi="Arial" w:cs="Arial"/>
              <w:sz w:val="20"/>
              <w:szCs w:val="20"/>
            </w:rPr>
            <w:fldChar w:fldCharType="end"/>
          </w:r>
        </w:sdtContent>
      </w:sdt>
      <w:r w:rsidRPr="004471C9">
        <w:rPr>
          <w:rFonts w:ascii="Arial" w:hAnsi="Arial" w:cs="Arial"/>
          <w:sz w:val="20"/>
          <w:szCs w:val="20"/>
        </w:rPr>
        <w:t>.</w:t>
      </w:r>
      <w:r w:rsidRPr="004471C9">
        <w:rPr>
          <w:rFonts w:ascii="Arial" w:hAnsi="Arial" w:cs="Arial"/>
          <w:sz w:val="20"/>
          <w:szCs w:val="20"/>
        </w:rPr>
        <w:br/>
      </w:r>
      <w:r w:rsidRPr="004471C9">
        <w:rPr>
          <w:rFonts w:ascii="Arial" w:hAnsi="Arial" w:cs="Arial"/>
          <w:sz w:val="20"/>
          <w:szCs w:val="20"/>
        </w:rPr>
        <w:br/>
      </w:r>
    </w:p>
    <w:p w14:paraId="35E62116"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With a score of 81, Venezuela scores high in the dimension power distance. Countries that score high in power distance accept the fact that power is distributed unequally. This high number in power distance is not surprising after nearly nine years of dictatorship under President Hugo Chavez. This high score in the index benefit the company as the divers may respect the autocratic leadership style of the company. </w:t>
      </w:r>
    </w:p>
    <w:p w14:paraId="35E62117"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In contrary to the high score in power distance, Venezuela is considered as the most collectivistic countries in the world. The country scores only 12 at individualism, which state that belonging to a group and working together is far more important than working individually. For the company, this is positive since commercial diving requires a great deal of team work and effort. Another positive fact is that Venezuelans also tend to be masculine. A masculine society is driven by performances, competitiveness, and status. In SGS’ business, divers are expected to work hard yet are also highly rewarded for their performances. </w:t>
      </w:r>
    </w:p>
    <w:p w14:paraId="35E62118" w14:textId="77777777" w:rsidR="00213763" w:rsidRPr="004471C9" w:rsidRDefault="00213763" w:rsidP="003B61D0">
      <w:pPr>
        <w:rPr>
          <w:rFonts w:ascii="Arial" w:hAnsi="Arial" w:cs="Arial"/>
          <w:sz w:val="20"/>
          <w:szCs w:val="20"/>
        </w:rPr>
      </w:pPr>
      <w:r w:rsidRPr="004471C9">
        <w:rPr>
          <w:rFonts w:ascii="Arial" w:hAnsi="Arial" w:cs="Arial"/>
          <w:sz w:val="20"/>
          <w:szCs w:val="20"/>
        </w:rPr>
        <w:t>At a score of 76, Venezuela scores high in uncertainty avoidance as well. In other words, the extent to which they try to avoid ambiguity. This is often done by following strict rules, policies, and planning. As mentioned earlier in this report, the company highlights these rules and policies among their dive crew.</w:t>
      </w:r>
    </w:p>
    <w:p w14:paraId="35E62119" w14:textId="77777777" w:rsidR="00213763" w:rsidRPr="004471C9" w:rsidRDefault="00213763" w:rsidP="003B61D0">
      <w:pPr>
        <w:rPr>
          <w:rFonts w:ascii="Arial" w:hAnsi="Arial" w:cs="Arial"/>
          <w:sz w:val="20"/>
          <w:szCs w:val="20"/>
        </w:rPr>
      </w:pPr>
      <w:bookmarkStart w:id="131" w:name="_Toc422736381"/>
      <w:bookmarkStart w:id="132" w:name="_Toc423434706"/>
      <w:bookmarkStart w:id="133" w:name="_Toc423516670"/>
      <w:bookmarkStart w:id="134" w:name="_Toc423523897"/>
      <w:bookmarkStart w:id="135" w:name="_Toc423551158"/>
      <w:r w:rsidRPr="004471C9">
        <w:rPr>
          <w:rStyle w:val="Kop3Char"/>
          <w:rFonts w:ascii="Arial" w:hAnsi="Arial" w:cs="Arial"/>
        </w:rPr>
        <w:t>2.2.4 Technological Situation</w:t>
      </w:r>
      <w:bookmarkEnd w:id="131"/>
      <w:bookmarkEnd w:id="132"/>
      <w:bookmarkEnd w:id="133"/>
      <w:bookmarkEnd w:id="134"/>
      <w:bookmarkEnd w:id="135"/>
      <w:r w:rsidRPr="004471C9">
        <w:rPr>
          <w:rFonts w:ascii="Arial" w:hAnsi="Arial" w:cs="Arial"/>
          <w:sz w:val="20"/>
          <w:szCs w:val="20"/>
        </w:rPr>
        <w:br/>
        <w:t xml:space="preserve">The most noteworthy aspect in the technological situation for SGS is a nation’s port development. In Venezuela, this used to be the most developed one in whole the Latin America region. However, due to the lack of proper investments of the Venezuelan government, the technological port </w:t>
      </w:r>
      <w:r w:rsidRPr="004471C9">
        <w:rPr>
          <w:rFonts w:ascii="Arial" w:hAnsi="Arial" w:cs="Arial"/>
          <w:sz w:val="20"/>
          <w:szCs w:val="20"/>
        </w:rPr>
        <w:lastRenderedPageBreak/>
        <w:t xml:space="preserve">development has been deteriorating in the past years. Hugo Chávez, again, played an important role in this situation. Approximately six years ago, he decided to take over the control of the ports and ever since, the ports are in hands by a state-owned company, which is Boliveriana de Puertos (Bolipuertos). Lack of experience, poor maintenance, and no capital are the main causes for the lagging development of the Venezuelan ports. As a result, incoming ships have to anchor offshore for a longer period before they can visit the ports </w:t>
      </w:r>
      <w:sdt>
        <w:sdtPr>
          <w:rPr>
            <w:rFonts w:ascii="Arial" w:hAnsi="Arial" w:cs="Arial"/>
            <w:sz w:val="20"/>
            <w:szCs w:val="20"/>
          </w:rPr>
          <w:id w:val="-947766235"/>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The12 \l 1033 </w:instrText>
          </w:r>
          <w:r w:rsidRPr="004471C9">
            <w:rPr>
              <w:rFonts w:ascii="Arial" w:hAnsi="Arial" w:cs="Arial"/>
              <w:sz w:val="20"/>
              <w:szCs w:val="20"/>
            </w:rPr>
            <w:fldChar w:fldCharType="separate"/>
          </w:r>
          <w:r w:rsidR="005C51A9" w:rsidRPr="005C51A9">
            <w:rPr>
              <w:rFonts w:ascii="Arial" w:hAnsi="Arial" w:cs="Arial"/>
              <w:sz w:val="20"/>
              <w:szCs w:val="20"/>
            </w:rPr>
            <w:t>(The Economist, 2012)</w:t>
          </w:r>
          <w:r w:rsidRPr="004471C9">
            <w:rPr>
              <w:rFonts w:ascii="Arial" w:hAnsi="Arial" w:cs="Arial"/>
              <w:sz w:val="20"/>
              <w:szCs w:val="20"/>
            </w:rPr>
            <w:fldChar w:fldCharType="end"/>
          </w:r>
        </w:sdtContent>
      </w:sdt>
      <w:r w:rsidRPr="004471C9">
        <w:rPr>
          <w:rFonts w:ascii="Arial" w:hAnsi="Arial" w:cs="Arial"/>
          <w:sz w:val="20"/>
          <w:szCs w:val="20"/>
        </w:rPr>
        <w:t xml:space="preserve">. </w:t>
      </w:r>
    </w:p>
    <w:p w14:paraId="35E6211A"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The data retrieved from the World Bank also indicates the Venezuelan poor quality of port infrastructure. The measurements of the scores range from 1 (Quality of port is underdeveloped) to 7 (Quality of port is developed). A comparison is made with the neighbouring countries </w:t>
      </w:r>
      <w:sdt>
        <w:sdtPr>
          <w:rPr>
            <w:rFonts w:ascii="Arial" w:hAnsi="Arial" w:cs="Arial"/>
            <w:sz w:val="20"/>
            <w:szCs w:val="20"/>
          </w:rPr>
          <w:id w:val="1451198905"/>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Wor142 \l 1033 </w:instrText>
          </w:r>
          <w:r w:rsidRPr="004471C9">
            <w:rPr>
              <w:rFonts w:ascii="Arial" w:hAnsi="Arial" w:cs="Arial"/>
              <w:sz w:val="20"/>
              <w:szCs w:val="20"/>
            </w:rPr>
            <w:fldChar w:fldCharType="separate"/>
          </w:r>
          <w:r w:rsidR="005C51A9" w:rsidRPr="005C51A9">
            <w:rPr>
              <w:rFonts w:ascii="Arial" w:hAnsi="Arial" w:cs="Arial"/>
              <w:sz w:val="20"/>
              <w:szCs w:val="20"/>
            </w:rPr>
            <w:t>(World Bank, 2014)</w:t>
          </w:r>
          <w:r w:rsidRPr="004471C9">
            <w:rPr>
              <w:rFonts w:ascii="Arial" w:hAnsi="Arial" w:cs="Arial"/>
              <w:sz w:val="20"/>
              <w:szCs w:val="20"/>
            </w:rPr>
            <w:fldChar w:fldCharType="end"/>
          </w:r>
        </w:sdtContent>
      </w:sdt>
      <w:r w:rsidRPr="004471C9">
        <w:rPr>
          <w:rFonts w:ascii="Arial" w:hAnsi="Arial" w:cs="Arial"/>
          <w:sz w:val="20"/>
          <w:szCs w:val="20"/>
        </w:rPr>
        <w:t>:</w:t>
      </w:r>
    </w:p>
    <w:tbl>
      <w:tblPr>
        <w:tblStyle w:val="Gemiddeldraster3-accent1"/>
        <w:tblW w:w="0" w:type="auto"/>
        <w:tblLook w:val="04A0" w:firstRow="1" w:lastRow="0" w:firstColumn="1" w:lastColumn="0" w:noHBand="0" w:noVBand="1"/>
      </w:tblPr>
      <w:tblGrid>
        <w:gridCol w:w="1886"/>
        <w:gridCol w:w="1864"/>
        <w:gridCol w:w="1863"/>
        <w:gridCol w:w="1863"/>
        <w:gridCol w:w="1864"/>
      </w:tblGrid>
      <w:tr w:rsidR="00970067" w:rsidRPr="004471C9" w14:paraId="35E62120" w14:textId="77777777" w:rsidTr="00970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5E6211B" w14:textId="77777777" w:rsidR="00970067" w:rsidRPr="004471C9" w:rsidRDefault="00970067" w:rsidP="00526E84">
            <w:pPr>
              <w:rPr>
                <w:rFonts w:ascii="Arial" w:hAnsi="Arial" w:cs="Arial"/>
                <w:sz w:val="20"/>
                <w:szCs w:val="20"/>
              </w:rPr>
            </w:pPr>
          </w:p>
        </w:tc>
        <w:tc>
          <w:tcPr>
            <w:tcW w:w="1915" w:type="dxa"/>
          </w:tcPr>
          <w:p w14:paraId="35E6211C" w14:textId="77777777" w:rsidR="00970067" w:rsidRPr="004471C9" w:rsidRDefault="00416FB6" w:rsidP="00526E8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2011</w:t>
            </w:r>
          </w:p>
        </w:tc>
        <w:tc>
          <w:tcPr>
            <w:tcW w:w="1915" w:type="dxa"/>
          </w:tcPr>
          <w:p w14:paraId="35E6211D" w14:textId="77777777" w:rsidR="00970067" w:rsidRPr="004471C9" w:rsidRDefault="00416FB6" w:rsidP="00526E8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2012</w:t>
            </w:r>
          </w:p>
        </w:tc>
        <w:tc>
          <w:tcPr>
            <w:tcW w:w="1915" w:type="dxa"/>
          </w:tcPr>
          <w:p w14:paraId="35E6211E" w14:textId="77777777" w:rsidR="00970067" w:rsidRPr="004471C9" w:rsidRDefault="00416FB6" w:rsidP="00526E8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2013</w:t>
            </w:r>
          </w:p>
        </w:tc>
        <w:tc>
          <w:tcPr>
            <w:tcW w:w="1916" w:type="dxa"/>
          </w:tcPr>
          <w:p w14:paraId="35E6211F" w14:textId="77777777" w:rsidR="00970067" w:rsidRPr="004471C9" w:rsidRDefault="00416FB6" w:rsidP="00526E8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2014</w:t>
            </w:r>
          </w:p>
        </w:tc>
      </w:tr>
      <w:tr w:rsidR="00970067" w:rsidRPr="004471C9" w14:paraId="35E62126" w14:textId="77777777" w:rsidTr="00970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5E62121" w14:textId="77777777" w:rsidR="00970067" w:rsidRPr="004471C9" w:rsidRDefault="00970067" w:rsidP="00526E84">
            <w:pPr>
              <w:rPr>
                <w:rFonts w:ascii="Arial" w:hAnsi="Arial" w:cs="Arial"/>
                <w:sz w:val="20"/>
                <w:szCs w:val="20"/>
              </w:rPr>
            </w:pPr>
            <w:r w:rsidRPr="004471C9">
              <w:rPr>
                <w:rFonts w:ascii="Arial" w:hAnsi="Arial" w:cs="Arial"/>
                <w:sz w:val="20"/>
                <w:szCs w:val="20"/>
              </w:rPr>
              <w:t>Venezuela</w:t>
            </w:r>
          </w:p>
        </w:tc>
        <w:tc>
          <w:tcPr>
            <w:tcW w:w="1915" w:type="dxa"/>
          </w:tcPr>
          <w:p w14:paraId="35E62122" w14:textId="77777777" w:rsidR="00970067" w:rsidRPr="004471C9" w:rsidRDefault="00416FB6"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2.5</w:t>
            </w:r>
          </w:p>
        </w:tc>
        <w:tc>
          <w:tcPr>
            <w:tcW w:w="1915" w:type="dxa"/>
          </w:tcPr>
          <w:p w14:paraId="35E62123" w14:textId="77777777" w:rsidR="00970067" w:rsidRPr="004471C9" w:rsidRDefault="00970067"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2.5</w:t>
            </w:r>
          </w:p>
        </w:tc>
        <w:tc>
          <w:tcPr>
            <w:tcW w:w="1915" w:type="dxa"/>
          </w:tcPr>
          <w:p w14:paraId="35E62124" w14:textId="77777777" w:rsidR="00970067" w:rsidRPr="004471C9" w:rsidRDefault="00970067"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2.5</w:t>
            </w:r>
          </w:p>
        </w:tc>
        <w:tc>
          <w:tcPr>
            <w:tcW w:w="1916" w:type="dxa"/>
          </w:tcPr>
          <w:p w14:paraId="35E62125" w14:textId="77777777" w:rsidR="00970067" w:rsidRPr="004471C9" w:rsidRDefault="00970067"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2.6</w:t>
            </w:r>
          </w:p>
        </w:tc>
      </w:tr>
      <w:tr w:rsidR="00970067" w:rsidRPr="004471C9" w14:paraId="35E6212C" w14:textId="77777777" w:rsidTr="00970067">
        <w:tc>
          <w:tcPr>
            <w:cnfStyle w:val="001000000000" w:firstRow="0" w:lastRow="0" w:firstColumn="1" w:lastColumn="0" w:oddVBand="0" w:evenVBand="0" w:oddHBand="0" w:evenHBand="0" w:firstRowFirstColumn="0" w:firstRowLastColumn="0" w:lastRowFirstColumn="0" w:lastRowLastColumn="0"/>
            <w:tcW w:w="1915" w:type="dxa"/>
          </w:tcPr>
          <w:p w14:paraId="35E62127" w14:textId="77777777" w:rsidR="00970067" w:rsidRPr="004471C9" w:rsidRDefault="00970067" w:rsidP="00526E84">
            <w:pPr>
              <w:rPr>
                <w:rFonts w:ascii="Arial" w:hAnsi="Arial" w:cs="Arial"/>
                <w:sz w:val="20"/>
                <w:szCs w:val="20"/>
              </w:rPr>
            </w:pPr>
            <w:r w:rsidRPr="004471C9">
              <w:rPr>
                <w:rFonts w:ascii="Arial" w:hAnsi="Arial" w:cs="Arial"/>
                <w:sz w:val="20"/>
                <w:szCs w:val="20"/>
              </w:rPr>
              <w:t>Brazil</w:t>
            </w:r>
          </w:p>
        </w:tc>
        <w:tc>
          <w:tcPr>
            <w:tcW w:w="1915" w:type="dxa"/>
          </w:tcPr>
          <w:p w14:paraId="35E62128" w14:textId="77777777" w:rsidR="00970067" w:rsidRPr="004471C9" w:rsidRDefault="00416FB6" w:rsidP="00526E8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2.9</w:t>
            </w:r>
          </w:p>
        </w:tc>
        <w:tc>
          <w:tcPr>
            <w:tcW w:w="1915" w:type="dxa"/>
          </w:tcPr>
          <w:p w14:paraId="35E62129" w14:textId="77777777" w:rsidR="00970067" w:rsidRPr="004471C9" w:rsidRDefault="00416FB6" w:rsidP="00526E8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2.7</w:t>
            </w:r>
          </w:p>
        </w:tc>
        <w:tc>
          <w:tcPr>
            <w:tcW w:w="1915" w:type="dxa"/>
          </w:tcPr>
          <w:p w14:paraId="35E6212A" w14:textId="77777777" w:rsidR="00970067" w:rsidRPr="004471C9" w:rsidRDefault="00416FB6" w:rsidP="00526E8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2.6</w:t>
            </w:r>
          </w:p>
        </w:tc>
        <w:tc>
          <w:tcPr>
            <w:tcW w:w="1916" w:type="dxa"/>
          </w:tcPr>
          <w:p w14:paraId="35E6212B" w14:textId="77777777" w:rsidR="00970067" w:rsidRPr="004471C9" w:rsidRDefault="00416FB6" w:rsidP="00526E8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2.7</w:t>
            </w:r>
          </w:p>
        </w:tc>
      </w:tr>
      <w:tr w:rsidR="00970067" w:rsidRPr="004471C9" w14:paraId="35E62132" w14:textId="77777777" w:rsidTr="00970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5E6212D" w14:textId="77777777" w:rsidR="00970067" w:rsidRPr="004471C9" w:rsidRDefault="00416FB6" w:rsidP="00526E84">
            <w:pPr>
              <w:rPr>
                <w:rFonts w:ascii="Arial" w:hAnsi="Arial" w:cs="Arial"/>
                <w:sz w:val="20"/>
                <w:szCs w:val="20"/>
              </w:rPr>
            </w:pPr>
            <w:r w:rsidRPr="004471C9">
              <w:rPr>
                <w:rFonts w:ascii="Arial" w:hAnsi="Arial" w:cs="Arial"/>
                <w:sz w:val="20"/>
                <w:szCs w:val="20"/>
              </w:rPr>
              <w:t>Trinidad</w:t>
            </w:r>
          </w:p>
        </w:tc>
        <w:tc>
          <w:tcPr>
            <w:tcW w:w="1915" w:type="dxa"/>
          </w:tcPr>
          <w:p w14:paraId="35E6212E" w14:textId="77777777" w:rsidR="00970067" w:rsidRPr="004471C9" w:rsidRDefault="00416FB6"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3.9</w:t>
            </w:r>
          </w:p>
        </w:tc>
        <w:tc>
          <w:tcPr>
            <w:tcW w:w="1915" w:type="dxa"/>
          </w:tcPr>
          <w:p w14:paraId="35E6212F" w14:textId="77777777" w:rsidR="00970067" w:rsidRPr="004471C9" w:rsidRDefault="00416FB6"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3.8</w:t>
            </w:r>
          </w:p>
        </w:tc>
        <w:tc>
          <w:tcPr>
            <w:tcW w:w="1915" w:type="dxa"/>
          </w:tcPr>
          <w:p w14:paraId="35E62130" w14:textId="77777777" w:rsidR="00970067" w:rsidRPr="004471C9" w:rsidRDefault="00416FB6"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4.1</w:t>
            </w:r>
          </w:p>
        </w:tc>
        <w:tc>
          <w:tcPr>
            <w:tcW w:w="1916" w:type="dxa"/>
          </w:tcPr>
          <w:p w14:paraId="35E62131" w14:textId="77777777" w:rsidR="00970067" w:rsidRPr="004471C9" w:rsidRDefault="00416FB6"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4.2</w:t>
            </w:r>
          </w:p>
        </w:tc>
      </w:tr>
      <w:tr w:rsidR="00970067" w:rsidRPr="004471C9" w14:paraId="35E62138" w14:textId="77777777" w:rsidTr="00970067">
        <w:tc>
          <w:tcPr>
            <w:cnfStyle w:val="001000000000" w:firstRow="0" w:lastRow="0" w:firstColumn="1" w:lastColumn="0" w:oddVBand="0" w:evenVBand="0" w:oddHBand="0" w:evenHBand="0" w:firstRowFirstColumn="0" w:firstRowLastColumn="0" w:lastRowFirstColumn="0" w:lastRowLastColumn="0"/>
            <w:tcW w:w="1915" w:type="dxa"/>
          </w:tcPr>
          <w:p w14:paraId="35E62133" w14:textId="77777777" w:rsidR="00970067" w:rsidRPr="004471C9" w:rsidRDefault="00416FB6" w:rsidP="00526E84">
            <w:pPr>
              <w:rPr>
                <w:rFonts w:ascii="Arial" w:hAnsi="Arial" w:cs="Arial"/>
                <w:sz w:val="20"/>
                <w:szCs w:val="20"/>
              </w:rPr>
            </w:pPr>
            <w:r w:rsidRPr="004471C9">
              <w:rPr>
                <w:rFonts w:ascii="Arial" w:hAnsi="Arial" w:cs="Arial"/>
                <w:sz w:val="20"/>
                <w:szCs w:val="20"/>
              </w:rPr>
              <w:t>Colombia</w:t>
            </w:r>
          </w:p>
        </w:tc>
        <w:tc>
          <w:tcPr>
            <w:tcW w:w="1915" w:type="dxa"/>
          </w:tcPr>
          <w:p w14:paraId="35E62134" w14:textId="77777777" w:rsidR="00970067" w:rsidRPr="004471C9" w:rsidRDefault="00416FB6" w:rsidP="00526E8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3.4</w:t>
            </w:r>
          </w:p>
        </w:tc>
        <w:tc>
          <w:tcPr>
            <w:tcW w:w="1915" w:type="dxa"/>
          </w:tcPr>
          <w:p w14:paraId="35E62135" w14:textId="77777777" w:rsidR="00970067" w:rsidRPr="004471C9" w:rsidRDefault="00416FB6" w:rsidP="00526E8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3.2</w:t>
            </w:r>
          </w:p>
        </w:tc>
        <w:tc>
          <w:tcPr>
            <w:tcW w:w="1915" w:type="dxa"/>
          </w:tcPr>
          <w:p w14:paraId="35E62136" w14:textId="77777777" w:rsidR="00970067" w:rsidRPr="004471C9" w:rsidRDefault="00416FB6" w:rsidP="00526E8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3.5</w:t>
            </w:r>
          </w:p>
        </w:tc>
        <w:tc>
          <w:tcPr>
            <w:tcW w:w="1916" w:type="dxa"/>
          </w:tcPr>
          <w:p w14:paraId="35E62137" w14:textId="77777777" w:rsidR="00970067" w:rsidRPr="004471C9" w:rsidRDefault="00416FB6" w:rsidP="00526E8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3.7</w:t>
            </w:r>
          </w:p>
        </w:tc>
      </w:tr>
      <w:tr w:rsidR="00970067" w:rsidRPr="004471C9" w14:paraId="35E6213E" w14:textId="77777777" w:rsidTr="00970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5E62139" w14:textId="77777777" w:rsidR="00970067" w:rsidRPr="004471C9" w:rsidRDefault="00416FB6" w:rsidP="00526E84">
            <w:pPr>
              <w:rPr>
                <w:rFonts w:ascii="Arial" w:hAnsi="Arial" w:cs="Arial"/>
                <w:sz w:val="20"/>
                <w:szCs w:val="20"/>
              </w:rPr>
            </w:pPr>
            <w:r w:rsidRPr="004471C9">
              <w:rPr>
                <w:rFonts w:ascii="Arial" w:hAnsi="Arial" w:cs="Arial"/>
                <w:sz w:val="20"/>
                <w:szCs w:val="20"/>
              </w:rPr>
              <w:t>Panama</w:t>
            </w:r>
          </w:p>
        </w:tc>
        <w:tc>
          <w:tcPr>
            <w:tcW w:w="1915" w:type="dxa"/>
          </w:tcPr>
          <w:p w14:paraId="35E6213A" w14:textId="77777777" w:rsidR="00970067" w:rsidRPr="004471C9" w:rsidRDefault="00416FB6"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6.0</w:t>
            </w:r>
          </w:p>
        </w:tc>
        <w:tc>
          <w:tcPr>
            <w:tcW w:w="1915" w:type="dxa"/>
          </w:tcPr>
          <w:p w14:paraId="35E6213B" w14:textId="77777777" w:rsidR="00970067" w:rsidRPr="004471C9" w:rsidRDefault="00416FB6"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6.4</w:t>
            </w:r>
          </w:p>
        </w:tc>
        <w:tc>
          <w:tcPr>
            <w:tcW w:w="1915" w:type="dxa"/>
          </w:tcPr>
          <w:p w14:paraId="35E6213C" w14:textId="77777777" w:rsidR="00970067" w:rsidRPr="004471C9" w:rsidRDefault="00416FB6"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6.4</w:t>
            </w:r>
          </w:p>
        </w:tc>
        <w:tc>
          <w:tcPr>
            <w:tcW w:w="1916" w:type="dxa"/>
          </w:tcPr>
          <w:p w14:paraId="35E6213D" w14:textId="77777777" w:rsidR="00970067" w:rsidRPr="004471C9" w:rsidRDefault="00416FB6" w:rsidP="00526E8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6.3</w:t>
            </w:r>
          </w:p>
        </w:tc>
      </w:tr>
    </w:tbl>
    <w:p w14:paraId="35E6213F" w14:textId="77777777" w:rsidR="005404FB" w:rsidRPr="004471C9" w:rsidRDefault="00416FB6" w:rsidP="00526E84">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621888" behindDoc="0" locked="0" layoutInCell="1" allowOverlap="1" wp14:anchorId="35E62EFF" wp14:editId="35E62F00">
                <wp:simplePos x="0" y="0"/>
                <wp:positionH relativeFrom="column">
                  <wp:posOffset>3966210</wp:posOffset>
                </wp:positionH>
                <wp:positionV relativeFrom="paragraph">
                  <wp:posOffset>42289</wp:posOffset>
                </wp:positionV>
                <wp:extent cx="2096135" cy="225631"/>
                <wp:effectExtent l="0" t="0" r="0" b="3175"/>
                <wp:wrapNone/>
                <wp:docPr id="38" name="Text Box 38"/>
                <wp:cNvGraphicFramePr/>
                <a:graphic xmlns:a="http://schemas.openxmlformats.org/drawingml/2006/main">
                  <a:graphicData uri="http://schemas.microsoft.com/office/word/2010/wordprocessingShape">
                    <wps:wsp>
                      <wps:cNvSpPr txBox="1"/>
                      <wps:spPr>
                        <a:xfrm>
                          <a:off x="0" y="0"/>
                          <a:ext cx="2096135" cy="2256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5" w14:textId="77777777" w:rsidR="003374E3" w:rsidRPr="00411684" w:rsidRDefault="003374E3" w:rsidP="00416FB6">
                            <w:pPr>
                              <w:rPr>
                                <w:b/>
                                <w:color w:val="4F81BD" w:themeColor="accent1"/>
                                <w:sz w:val="20"/>
                                <w:szCs w:val="20"/>
                              </w:rPr>
                            </w:pPr>
                            <w:r>
                              <w:rPr>
                                <w:b/>
                                <w:color w:val="4F81BD" w:themeColor="accent1"/>
                                <w:sz w:val="20"/>
                                <w:szCs w:val="20"/>
                              </w:rPr>
                              <w:t>(Table 4: Port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EFF" id="Text Box 38" o:spid="_x0000_s1109" type="#_x0000_t202" style="position:absolute;margin-left:312.3pt;margin-top:3.35pt;width:165.05pt;height:17.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" fillcolor="white [3201]" stroked="f" strokeweight=".5pt">
                <v:textbox>
                  <w:txbxContent>
                    <w:p w14:paraId="35E62FA5" w14:textId="77777777" w:rsidR="003374E3" w:rsidRPr="00411684" w:rsidRDefault="003374E3" w:rsidP="00416FB6">
                      <w:pPr>
                        <w:rPr>
                          <w:b/>
                          <w:color w:val="4F81BD" w:themeColor="accent1"/>
                          <w:sz w:val="20"/>
                          <w:szCs w:val="20"/>
                        </w:rPr>
                      </w:pPr>
                      <w:r>
                        <w:rPr>
                          <w:b/>
                          <w:color w:val="4F81BD" w:themeColor="accent1"/>
                          <w:sz w:val="20"/>
                          <w:szCs w:val="20"/>
                        </w:rPr>
                        <w:t>(Table 4: Port Development)</w:t>
                      </w:r>
                    </w:p>
                  </w:txbxContent>
                </v:textbox>
              </v:shape>
            </w:pict>
          </mc:Fallback>
        </mc:AlternateContent>
      </w:r>
    </w:p>
    <w:p w14:paraId="35E62140"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Table </w:t>
      </w:r>
      <w:r w:rsidR="00E12B87" w:rsidRPr="004471C9">
        <w:rPr>
          <w:rFonts w:ascii="Arial" w:hAnsi="Arial" w:cs="Arial"/>
          <w:sz w:val="20"/>
          <w:szCs w:val="20"/>
        </w:rPr>
        <w:t>4</w:t>
      </w:r>
      <w:r w:rsidRPr="004471C9">
        <w:rPr>
          <w:rFonts w:ascii="Arial" w:hAnsi="Arial" w:cs="Arial"/>
          <w:sz w:val="20"/>
          <w:szCs w:val="20"/>
        </w:rPr>
        <w:t xml:space="preserve"> reveals that panama has the most developed ports by far of the Latin American region. The reason for this is the fact that Panama has been investing heavily in its infrastructure in the past years. In 2007, the Panamanian government started working on the expansion of their Panama Canal. The canal, which connects the Atlantic Ocean to the Caribbean Sea, is the trade route of many ships. Expected is that the expansion will double the capacity of ships coming through</w:t>
      </w:r>
      <w:r w:rsidR="00187B66" w:rsidRPr="004471C9">
        <w:rPr>
          <w:rFonts w:ascii="Arial" w:hAnsi="Arial" w:cs="Arial"/>
          <w:sz w:val="20"/>
          <w:szCs w:val="20"/>
        </w:rPr>
        <w:t xml:space="preserve"> by 2016</w:t>
      </w:r>
      <w:r w:rsidRPr="004471C9">
        <w:rPr>
          <w:rFonts w:ascii="Arial" w:hAnsi="Arial" w:cs="Arial"/>
          <w:sz w:val="20"/>
          <w:szCs w:val="20"/>
        </w:rPr>
        <w:t xml:space="preserve">. The benefits </w:t>
      </w:r>
      <w:r w:rsidR="00187B66" w:rsidRPr="004471C9">
        <w:rPr>
          <w:rFonts w:ascii="Arial" w:hAnsi="Arial" w:cs="Arial"/>
          <w:sz w:val="20"/>
          <w:szCs w:val="20"/>
        </w:rPr>
        <w:t xml:space="preserve">for </w:t>
      </w:r>
      <w:r w:rsidRPr="004471C9">
        <w:rPr>
          <w:rFonts w:ascii="Arial" w:hAnsi="Arial" w:cs="Arial"/>
          <w:sz w:val="20"/>
          <w:szCs w:val="20"/>
        </w:rPr>
        <w:t>SG</w:t>
      </w:r>
      <w:r w:rsidR="00187B66" w:rsidRPr="004471C9">
        <w:rPr>
          <w:rFonts w:ascii="Arial" w:hAnsi="Arial" w:cs="Arial"/>
          <w:sz w:val="20"/>
          <w:szCs w:val="20"/>
        </w:rPr>
        <w:t>S</w:t>
      </w:r>
      <w:r w:rsidRPr="004471C9">
        <w:rPr>
          <w:rFonts w:ascii="Arial" w:hAnsi="Arial" w:cs="Arial"/>
          <w:sz w:val="20"/>
          <w:szCs w:val="20"/>
        </w:rPr>
        <w:t xml:space="preserve"> that derive from the canal expansion is that there will be an increasing number of ships accessing South American and Caribbean commodities </w:t>
      </w:r>
      <w:sdt>
        <w:sdtPr>
          <w:rPr>
            <w:rFonts w:ascii="Arial" w:hAnsi="Arial" w:cs="Arial"/>
            <w:sz w:val="20"/>
            <w:szCs w:val="20"/>
          </w:rPr>
          <w:id w:val="-1307314069"/>
          <w:citation/>
        </w:sdtPr>
        <w:sdtEndPr/>
        <w:sdtContent>
          <w:r w:rsidRPr="004471C9">
            <w:rPr>
              <w:rFonts w:ascii="Arial" w:hAnsi="Arial" w:cs="Arial"/>
              <w:sz w:val="20"/>
              <w:szCs w:val="20"/>
            </w:rPr>
            <w:fldChar w:fldCharType="begin"/>
          </w:r>
          <w:r w:rsidR="005C51A9">
            <w:rPr>
              <w:rFonts w:ascii="Arial" w:hAnsi="Arial" w:cs="Arial"/>
              <w:sz w:val="20"/>
              <w:szCs w:val="20"/>
            </w:rPr>
            <w:instrText xml:space="preserve">CITATION Por15 \l 1033 </w:instrText>
          </w:r>
          <w:r w:rsidRPr="004471C9">
            <w:rPr>
              <w:rFonts w:ascii="Arial" w:hAnsi="Arial" w:cs="Arial"/>
              <w:sz w:val="20"/>
              <w:szCs w:val="20"/>
            </w:rPr>
            <w:fldChar w:fldCharType="separate"/>
          </w:r>
          <w:r w:rsidR="005C51A9" w:rsidRPr="005C51A9">
            <w:rPr>
              <w:rFonts w:ascii="Arial" w:hAnsi="Arial" w:cs="Arial"/>
              <w:sz w:val="20"/>
              <w:szCs w:val="20"/>
            </w:rPr>
            <w:t>(Port Technology, 2014)</w:t>
          </w:r>
          <w:r w:rsidRPr="004471C9">
            <w:rPr>
              <w:rFonts w:ascii="Arial" w:hAnsi="Arial" w:cs="Arial"/>
              <w:sz w:val="20"/>
              <w:szCs w:val="20"/>
            </w:rPr>
            <w:fldChar w:fldCharType="end"/>
          </w:r>
        </w:sdtContent>
      </w:sdt>
      <w:r w:rsidRPr="004471C9">
        <w:rPr>
          <w:rFonts w:ascii="Arial" w:hAnsi="Arial" w:cs="Arial"/>
        </w:rPr>
        <w:t xml:space="preserve">. </w:t>
      </w:r>
    </w:p>
    <w:p w14:paraId="35E62141" w14:textId="77777777" w:rsidR="004B50C1" w:rsidRPr="004471C9" w:rsidRDefault="004F1AA6" w:rsidP="00526E84">
      <w:pPr>
        <w:rPr>
          <w:rFonts w:ascii="Arial" w:hAnsi="Arial" w:cs="Arial"/>
          <w:sz w:val="20"/>
          <w:szCs w:val="20"/>
        </w:rPr>
      </w:pPr>
      <w:r w:rsidRPr="004471C9">
        <w:rPr>
          <w:rFonts w:ascii="Arial" w:hAnsi="Arial" w:cs="Arial"/>
        </w:rPr>
        <w:t xml:space="preserve">. </w:t>
      </w:r>
    </w:p>
    <w:p w14:paraId="35E62142" w14:textId="77777777" w:rsidR="00213763" w:rsidRPr="004471C9" w:rsidRDefault="00213763" w:rsidP="00213763">
      <w:pPr>
        <w:pStyle w:val="Kop3"/>
        <w:rPr>
          <w:rFonts w:ascii="Arial" w:hAnsi="Arial" w:cs="Arial"/>
        </w:rPr>
      </w:pPr>
      <w:bookmarkStart w:id="136" w:name="_Toc422736382"/>
      <w:bookmarkStart w:id="137" w:name="_Toc423434707"/>
      <w:bookmarkStart w:id="138" w:name="_Toc423516671"/>
      <w:bookmarkStart w:id="139" w:name="_Toc423523898"/>
      <w:bookmarkStart w:id="140" w:name="_Toc423551159"/>
      <w:r w:rsidRPr="004471C9">
        <w:rPr>
          <w:rFonts w:ascii="Arial" w:hAnsi="Arial" w:cs="Arial"/>
        </w:rPr>
        <w:lastRenderedPageBreak/>
        <w:t>2.2.5 Ecological Situation</w:t>
      </w:r>
      <w:bookmarkEnd w:id="136"/>
      <w:bookmarkEnd w:id="137"/>
      <w:bookmarkEnd w:id="138"/>
      <w:bookmarkEnd w:id="139"/>
      <w:bookmarkEnd w:id="140"/>
    </w:p>
    <w:p w14:paraId="35E62143" w14:textId="77777777" w:rsidR="00213763" w:rsidRPr="004471C9" w:rsidRDefault="00213763" w:rsidP="00213763">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62176" behindDoc="0" locked="0" layoutInCell="1" allowOverlap="1" wp14:anchorId="35E62F01" wp14:editId="35E62F02">
                <wp:simplePos x="0" y="0"/>
                <wp:positionH relativeFrom="column">
                  <wp:posOffset>5534025</wp:posOffset>
                </wp:positionH>
                <wp:positionV relativeFrom="paragraph">
                  <wp:posOffset>1852930</wp:posOffset>
                </wp:positionV>
                <wp:extent cx="1066800" cy="4191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668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6" w14:textId="77777777" w:rsidR="003374E3" w:rsidRPr="00E83987" w:rsidRDefault="003374E3" w:rsidP="00213763">
                            <w:pPr>
                              <w:rPr>
                                <w:b/>
                                <w:color w:val="4F81BD" w:themeColor="accent1"/>
                                <w:sz w:val="20"/>
                                <w:szCs w:val="20"/>
                              </w:rPr>
                            </w:pPr>
                            <w:r>
                              <w:rPr>
                                <w:b/>
                                <w:color w:val="4F81BD" w:themeColor="accent1"/>
                                <w:sz w:val="20"/>
                                <w:szCs w:val="20"/>
                              </w:rPr>
                              <w:t>(Figure 7</w:t>
                            </w:r>
                            <w:r w:rsidRPr="00E83987">
                              <w:rPr>
                                <w:b/>
                                <w:color w:val="4F81BD" w:themeColor="accent1"/>
                                <w:sz w:val="20"/>
                                <w:szCs w:val="20"/>
                              </w:rPr>
                              <w:t>: Polluted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01" id="Text Box 50" o:spid="_x0000_s1110" type="#_x0000_t202" style="position:absolute;margin-left:435.75pt;margin-top:145.9pt;width:84pt;height:3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" fillcolor="white [3201]" stroked="f" strokeweight=".5pt">
                <v:textbox>
                  <w:txbxContent>
                    <w:p w14:paraId="35E62FA6" w14:textId="77777777" w:rsidR="003374E3" w:rsidRPr="00E83987" w:rsidRDefault="003374E3" w:rsidP="00213763">
                      <w:pPr>
                        <w:rPr>
                          <w:b/>
                          <w:color w:val="4F81BD" w:themeColor="accent1"/>
                          <w:sz w:val="20"/>
                          <w:szCs w:val="20"/>
                        </w:rPr>
                      </w:pPr>
                      <w:r>
                        <w:rPr>
                          <w:b/>
                          <w:color w:val="4F81BD" w:themeColor="accent1"/>
                          <w:sz w:val="20"/>
                          <w:szCs w:val="20"/>
                        </w:rPr>
                        <w:t>(Figure 7</w:t>
                      </w:r>
                      <w:r w:rsidRPr="00E83987">
                        <w:rPr>
                          <w:b/>
                          <w:color w:val="4F81BD" w:themeColor="accent1"/>
                          <w:sz w:val="20"/>
                          <w:szCs w:val="20"/>
                        </w:rPr>
                        <w:t>: Polluted areas)</w:t>
                      </w:r>
                    </w:p>
                  </w:txbxContent>
                </v:textbox>
              </v:shape>
            </w:pict>
          </mc:Fallback>
        </mc:AlternateContent>
      </w:r>
      <w:r w:rsidRPr="004471C9">
        <w:rPr>
          <w:rFonts w:ascii="Arial" w:hAnsi="Arial" w:cs="Arial"/>
          <w:sz w:val="20"/>
          <w:szCs w:val="20"/>
          <w:lang w:val="en-US"/>
        </w:rPr>
        <w:drawing>
          <wp:anchor distT="0" distB="0" distL="114300" distR="114300" simplePos="0" relativeHeight="251761152" behindDoc="1" locked="0" layoutInCell="1" allowOverlap="1" wp14:anchorId="35E62F03" wp14:editId="35E62F04">
            <wp:simplePos x="0" y="0"/>
            <wp:positionH relativeFrom="column">
              <wp:posOffset>3359150</wp:posOffset>
            </wp:positionH>
            <wp:positionV relativeFrom="paragraph">
              <wp:posOffset>113030</wp:posOffset>
            </wp:positionV>
            <wp:extent cx="2870200" cy="2219960"/>
            <wp:effectExtent l="0" t="0" r="6350" b="8890"/>
            <wp:wrapThrough wrapText="bothSides">
              <wp:wrapPolygon edited="0">
                <wp:start x="0" y="0"/>
                <wp:lineTo x="0" y="21501"/>
                <wp:lineTo x="21504" y="21501"/>
                <wp:lineTo x="21504" y="0"/>
                <wp:lineTo x="0" y="0"/>
              </wp:wrapPolygon>
            </wp:wrapThrough>
            <wp:docPr id="5" name="Picture 5" descr="N:\Shop Documents\Master Shop Documents  NEW\Stage\19-1 Alessandro Angelone\School\Onderzoek\Map Venezu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hop Documents\Master Shop Documents  NEW\Stage\19-1 Alessandro Angelone\School\Onderzoek\Map Venezuel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0200"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1C9">
        <w:rPr>
          <w:rFonts w:ascii="Arial" w:hAnsi="Arial" w:cs="Arial"/>
          <w:sz w:val="20"/>
          <w:szCs w:val="20"/>
        </w:rPr>
        <w:t xml:space="preserve">While Venezuela is considered as one of the world’s most ecological diverse countries in the world, it is currently facing some serious environmental issues. Venezuela’s huge dependence on the oil production has left its marks on the country’s ecological situation. Coastal waters, rivers, and lakes are currently the main environmental concern, as they are heavily polluted and affected by the massive oil spills. Figure </w:t>
      </w:r>
      <w:r w:rsidR="00E12B87" w:rsidRPr="004471C9">
        <w:rPr>
          <w:rFonts w:ascii="Arial" w:hAnsi="Arial" w:cs="Arial"/>
          <w:sz w:val="20"/>
          <w:szCs w:val="20"/>
        </w:rPr>
        <w:t>7</w:t>
      </w:r>
      <w:r w:rsidRPr="004471C9">
        <w:rPr>
          <w:rFonts w:ascii="Arial" w:hAnsi="Arial" w:cs="Arial"/>
          <w:sz w:val="20"/>
          <w:szCs w:val="20"/>
        </w:rPr>
        <w:t xml:space="preserve"> indicates the most polluted areas of SGS’ target markets. As can be observed, the Maracaibo and Punto Fijo regions are the most severely polluted </w:t>
      </w:r>
      <w:sdt>
        <w:sdtPr>
          <w:rPr>
            <w:rFonts w:ascii="Arial" w:hAnsi="Arial" w:cs="Arial"/>
            <w:sz w:val="20"/>
            <w:szCs w:val="20"/>
          </w:rPr>
          <w:id w:val="2064750317"/>
          <w:citation/>
        </w:sdtPr>
        <w:sdtEndPr/>
        <w:sdtContent>
          <w:r w:rsidRPr="004471C9">
            <w:rPr>
              <w:rFonts w:ascii="Arial" w:hAnsi="Arial" w:cs="Arial"/>
              <w:sz w:val="20"/>
              <w:szCs w:val="20"/>
            </w:rPr>
            <w:fldChar w:fldCharType="begin"/>
          </w:r>
          <w:r w:rsidR="004471C9" w:rsidRPr="004471C9">
            <w:rPr>
              <w:rFonts w:ascii="Arial" w:hAnsi="Arial" w:cs="Arial"/>
              <w:sz w:val="20"/>
              <w:szCs w:val="20"/>
            </w:rPr>
            <w:instrText xml:space="preserve">CITATION Cor15 \l 1033 </w:instrText>
          </w:r>
          <w:r w:rsidRPr="004471C9">
            <w:rPr>
              <w:rFonts w:ascii="Arial" w:hAnsi="Arial" w:cs="Arial"/>
              <w:sz w:val="20"/>
              <w:szCs w:val="20"/>
            </w:rPr>
            <w:fldChar w:fldCharType="separate"/>
          </w:r>
          <w:r w:rsidR="005C51A9" w:rsidRPr="005C51A9">
            <w:rPr>
              <w:rFonts w:ascii="Arial" w:hAnsi="Arial" w:cs="Arial"/>
              <w:sz w:val="20"/>
              <w:szCs w:val="20"/>
            </w:rPr>
            <w:t>(Corrosion Doctors, n.d.)</w:t>
          </w:r>
          <w:r w:rsidRPr="004471C9">
            <w:rPr>
              <w:rFonts w:ascii="Arial" w:hAnsi="Arial" w:cs="Arial"/>
              <w:sz w:val="20"/>
              <w:szCs w:val="20"/>
            </w:rPr>
            <w:fldChar w:fldCharType="end"/>
          </w:r>
        </w:sdtContent>
      </w:sdt>
      <w:r w:rsidRPr="004471C9">
        <w:rPr>
          <w:rFonts w:ascii="Arial" w:hAnsi="Arial" w:cs="Arial"/>
          <w:sz w:val="20"/>
          <w:szCs w:val="20"/>
        </w:rPr>
        <w:t xml:space="preserve">. </w:t>
      </w:r>
    </w:p>
    <w:p w14:paraId="35E62144"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PDVSA, the Venezuelan largest state-owned oil and gas company, is mainly responsible for the oil spills and pollution in this area. Nowadays, the company is well aware of the fact that it is imperative to shift towards a more sustainable policy, and the protection of the environment is now top priority </w:t>
      </w:r>
      <w:sdt>
        <w:sdtPr>
          <w:rPr>
            <w:rFonts w:ascii="Arial" w:hAnsi="Arial" w:cs="Arial"/>
            <w:sz w:val="20"/>
            <w:szCs w:val="20"/>
          </w:rPr>
          <w:id w:val="-114300091"/>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PDV15 \l 1033 </w:instrText>
          </w:r>
          <w:r w:rsidRPr="004471C9">
            <w:rPr>
              <w:rFonts w:ascii="Arial" w:hAnsi="Arial" w:cs="Arial"/>
              <w:sz w:val="20"/>
              <w:szCs w:val="20"/>
            </w:rPr>
            <w:fldChar w:fldCharType="separate"/>
          </w:r>
          <w:r w:rsidR="005C51A9" w:rsidRPr="005C51A9">
            <w:rPr>
              <w:rFonts w:ascii="Arial" w:hAnsi="Arial" w:cs="Arial"/>
              <w:sz w:val="20"/>
              <w:szCs w:val="20"/>
            </w:rPr>
            <w:t>(PDVSA, 2014)</w:t>
          </w:r>
          <w:r w:rsidRPr="004471C9">
            <w:rPr>
              <w:rFonts w:ascii="Arial" w:hAnsi="Arial" w:cs="Arial"/>
              <w:sz w:val="20"/>
              <w:szCs w:val="20"/>
            </w:rPr>
            <w:fldChar w:fldCharType="end"/>
          </w:r>
        </w:sdtContent>
      </w:sdt>
      <w:r w:rsidRPr="004471C9">
        <w:rPr>
          <w:rFonts w:ascii="Arial" w:hAnsi="Arial" w:cs="Arial"/>
          <w:sz w:val="20"/>
          <w:szCs w:val="20"/>
        </w:rPr>
        <w:t>.</w:t>
      </w:r>
    </w:p>
    <w:p w14:paraId="35E62145" w14:textId="77777777" w:rsidR="00213763" w:rsidRPr="004471C9" w:rsidRDefault="00213763" w:rsidP="00213763">
      <w:pPr>
        <w:rPr>
          <w:rFonts w:ascii="Arial" w:hAnsi="Arial" w:cs="Arial"/>
          <w:sz w:val="20"/>
          <w:szCs w:val="20"/>
        </w:rPr>
      </w:pPr>
      <w:r w:rsidRPr="004471C9">
        <w:rPr>
          <w:rFonts w:ascii="Arial" w:hAnsi="Arial" w:cs="Arial"/>
          <w:sz w:val="20"/>
          <w:szCs w:val="20"/>
        </w:rPr>
        <w:t>On the one hand, polluted water in Venezuela is becoming a serious threat for the country, the people, and SGS, as they perform their operations in-water. On the other hand, they have been receiving many requests for hull-cleaning services for oil and chemical tankers that have visited Venezuela. This is because the hulls of ships are affected and polluted by the oil-fouled water as well. Unfortunately, the governments of Curacao, Aruba, and Bonaire declared that it is not allowed to clean vessels that have visited Venezuela because the residues that come off during the hull cleaning may affect the water.</w:t>
      </w:r>
    </w:p>
    <w:p w14:paraId="35E62146"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Another aspect regarding the ecological situation that is of great importance for the operations and the divers’ safety concerns the Venezuelan climate. The country has a tropical climate yet the weather varies in each geographical region. Temperatures in the northern coastal region on the Caribbean side are significantly higher than in the southern part due to the differences in altitude of the southern regions. Most parts of the country have a rainy season from May until October. Despite the fact that water is being heavily polluted in some parts of Venezuela, the country enjoys clear and calm coastal waters due to its favourable climate and geographical location at the Caribbean Sea. These clear and calm coastal waters are the ideal working environment, as it increases the visibility for our divers and, subsequently, the quality and safety of their work. </w:t>
      </w:r>
    </w:p>
    <w:p w14:paraId="35E62147" w14:textId="77777777" w:rsidR="00213763" w:rsidRPr="004471C9" w:rsidRDefault="00213763" w:rsidP="00213763">
      <w:pPr>
        <w:pStyle w:val="Kop3"/>
        <w:rPr>
          <w:rFonts w:ascii="Arial" w:hAnsi="Arial" w:cs="Arial"/>
        </w:rPr>
      </w:pPr>
      <w:bookmarkStart w:id="141" w:name="_Toc422736383"/>
      <w:bookmarkStart w:id="142" w:name="_Toc423434708"/>
      <w:bookmarkStart w:id="143" w:name="_Toc423516672"/>
      <w:bookmarkStart w:id="144" w:name="_Toc423523899"/>
      <w:bookmarkStart w:id="145" w:name="_Toc423551160"/>
      <w:r w:rsidRPr="004471C9">
        <w:rPr>
          <w:rFonts w:ascii="Arial" w:hAnsi="Arial" w:cs="Arial"/>
        </w:rPr>
        <w:lastRenderedPageBreak/>
        <w:t>2.2.6 Political-Juridical Situation</w:t>
      </w:r>
      <w:bookmarkEnd w:id="141"/>
      <w:bookmarkEnd w:id="142"/>
      <w:bookmarkEnd w:id="143"/>
      <w:bookmarkEnd w:id="144"/>
      <w:bookmarkEnd w:id="145"/>
    </w:p>
    <w:p w14:paraId="35E62148"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On a general level, the political situation is far from stable in Venezuela. After the death of Hugo Chavez in 2013, the political situation is deteriorating. It can be concluded that there is an ongoing political crisis in which the current president Nicolas Maduro faces serious political challenges. Although Maduro won the presidential elections in April 2013, the majority of the Venezuelan population is becoming anti-Maduro. This political instability makes it unattractive for foreign companies to make investments which in the long-term could become a serious threat to the economic development. </w:t>
      </w:r>
    </w:p>
    <w:p w14:paraId="35E62149" w14:textId="77777777" w:rsidR="00213763" w:rsidRPr="004471C9" w:rsidRDefault="00213763" w:rsidP="00213763">
      <w:pPr>
        <w:rPr>
          <w:rFonts w:ascii="Arial" w:hAnsi="Arial" w:cs="Arial"/>
          <w:sz w:val="20"/>
          <w:szCs w:val="20"/>
        </w:rPr>
      </w:pPr>
      <w:r w:rsidRPr="004471C9">
        <w:rPr>
          <w:rFonts w:ascii="Arial" w:hAnsi="Arial" w:cs="Arial"/>
          <w:sz w:val="20"/>
          <w:szCs w:val="20"/>
        </w:rPr>
        <w:t>The expectations on an international scale are that Venezuela is seeking better relationships with Russia and China to attract international (oil) investments. However, the underlying idea is that the political relationship with the country’s main trade partner, the United States, is getting worse and, therefore, Venezuelan is looking for alternative oil trading partners.</w:t>
      </w:r>
      <w:r w:rsidRPr="004471C9">
        <w:rPr>
          <w:rFonts w:ascii="Arial" w:hAnsi="Arial" w:cs="Arial"/>
          <w:sz w:val="20"/>
          <w:szCs w:val="20"/>
        </w:rPr>
        <w:br/>
      </w:r>
      <w:r w:rsidRPr="004471C9">
        <w:rPr>
          <w:rFonts w:ascii="Arial" w:hAnsi="Arial" w:cs="Arial"/>
          <w:sz w:val="20"/>
          <w:szCs w:val="20"/>
        </w:rPr>
        <w:br/>
      </w:r>
    </w:p>
    <w:p w14:paraId="35E6214A" w14:textId="77777777" w:rsidR="00213763" w:rsidRPr="004471C9" w:rsidRDefault="00213763" w:rsidP="00213763">
      <w:pPr>
        <w:rPr>
          <w:rFonts w:ascii="Arial" w:hAnsi="Arial" w:cs="Arial"/>
          <w:sz w:val="20"/>
          <w:szCs w:val="20"/>
        </w:rPr>
      </w:pPr>
      <w:r w:rsidRPr="004471C9">
        <w:rPr>
          <w:rFonts w:ascii="Arial" w:hAnsi="Arial" w:cs="Arial"/>
          <w:sz w:val="20"/>
          <w:szCs w:val="20"/>
        </w:rPr>
        <w:t>When examining the local political factors that may influence SGS’ plans for expanding into Venezuela, it can be said that Curacao is enjoying a good political, social, and economic relation with the country, as they both are members of several (trading) blocs. As a result, the entry-barrier is significantly lower in comparison with non-member countries.</w:t>
      </w:r>
    </w:p>
    <w:p w14:paraId="35E6214B" w14:textId="77777777" w:rsidR="00213763" w:rsidRPr="004471C9" w:rsidRDefault="00213763" w:rsidP="00213763">
      <w:pPr>
        <w:rPr>
          <w:rFonts w:ascii="Arial" w:hAnsi="Arial" w:cs="Arial"/>
          <w:sz w:val="20"/>
          <w:szCs w:val="20"/>
        </w:rPr>
      </w:pPr>
      <w:r w:rsidRPr="004471C9">
        <w:rPr>
          <w:rFonts w:ascii="Arial" w:hAnsi="Arial" w:cs="Arial"/>
          <w:sz w:val="20"/>
          <w:szCs w:val="20"/>
        </w:rPr>
        <w:t>In terms of legal restrictions of the chosen target areas, an important issue is that since the 12</w:t>
      </w:r>
      <w:r w:rsidRPr="004471C9">
        <w:rPr>
          <w:rFonts w:ascii="Arial" w:hAnsi="Arial" w:cs="Arial"/>
          <w:sz w:val="20"/>
          <w:szCs w:val="20"/>
          <w:vertAlign w:val="superscript"/>
        </w:rPr>
        <w:t>th</w:t>
      </w:r>
      <w:r w:rsidRPr="004471C9">
        <w:rPr>
          <w:rFonts w:ascii="Arial" w:hAnsi="Arial" w:cs="Arial"/>
          <w:sz w:val="20"/>
          <w:szCs w:val="20"/>
        </w:rPr>
        <w:t xml:space="preserve"> of April Circular “No. AJZL 003/2010” states that it is prohibited to perform hull-cleaning operations in or close to the Maracaibo port. As the previous chapter already indicated, the most severe area in terms of water pollution is the Maracaibo area and in order to protect the ecological balance of the Maracaibo area this legal restriction has been issued by the harbour master. Consequently, ships that have accessed this area are required to be cleaned in different ports or terminals </w:t>
      </w:r>
      <w:sdt>
        <w:sdtPr>
          <w:rPr>
            <w:rFonts w:ascii="Arial" w:hAnsi="Arial" w:cs="Arial"/>
            <w:sz w:val="20"/>
            <w:szCs w:val="20"/>
          </w:rPr>
          <w:id w:val="-516466622"/>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GLO10 \l 1033 </w:instrText>
          </w:r>
          <w:r w:rsidRPr="004471C9">
            <w:rPr>
              <w:rFonts w:ascii="Arial" w:hAnsi="Arial" w:cs="Arial"/>
              <w:sz w:val="20"/>
              <w:szCs w:val="20"/>
            </w:rPr>
            <w:fldChar w:fldCharType="separate"/>
          </w:r>
          <w:r w:rsidR="005C51A9" w:rsidRPr="005C51A9">
            <w:rPr>
              <w:rFonts w:ascii="Arial" w:hAnsi="Arial" w:cs="Arial"/>
              <w:sz w:val="20"/>
              <w:szCs w:val="20"/>
            </w:rPr>
            <w:t>(GLOBALPANDI, S.A., 2010)</w:t>
          </w:r>
          <w:r w:rsidRPr="004471C9">
            <w:rPr>
              <w:rFonts w:ascii="Arial" w:hAnsi="Arial" w:cs="Arial"/>
              <w:sz w:val="20"/>
              <w:szCs w:val="20"/>
            </w:rPr>
            <w:fldChar w:fldCharType="end"/>
          </w:r>
        </w:sdtContent>
      </w:sdt>
      <w:r w:rsidRPr="004471C9">
        <w:rPr>
          <w:rFonts w:ascii="Arial" w:hAnsi="Arial" w:cs="Arial"/>
          <w:sz w:val="20"/>
          <w:szCs w:val="20"/>
        </w:rPr>
        <w:t>. In the rest of the Venezuelan ports, there are no signs of legal restrictions as of yet.</w:t>
      </w:r>
    </w:p>
    <w:p w14:paraId="35E6214C" w14:textId="77777777" w:rsidR="00213763" w:rsidRPr="004471C9" w:rsidRDefault="00213763" w:rsidP="00213763">
      <w:pPr>
        <w:pStyle w:val="Kop3"/>
        <w:rPr>
          <w:rFonts w:ascii="Arial" w:hAnsi="Arial" w:cs="Arial"/>
        </w:rPr>
      </w:pPr>
      <w:bookmarkStart w:id="146" w:name="_Toc422736384"/>
      <w:bookmarkStart w:id="147" w:name="_Toc423434709"/>
      <w:bookmarkStart w:id="148" w:name="_Toc423516673"/>
      <w:bookmarkStart w:id="149" w:name="_Toc423523900"/>
      <w:bookmarkStart w:id="150" w:name="_Toc423551161"/>
      <w:r w:rsidRPr="004471C9">
        <w:rPr>
          <w:rFonts w:ascii="Arial" w:hAnsi="Arial" w:cs="Arial"/>
        </w:rPr>
        <w:t>2.2.7 Conclusion DESTEP-Analysis</w:t>
      </w:r>
      <w:bookmarkEnd w:id="146"/>
      <w:bookmarkEnd w:id="147"/>
      <w:bookmarkEnd w:id="148"/>
      <w:bookmarkEnd w:id="149"/>
      <w:bookmarkEnd w:id="150"/>
    </w:p>
    <w:p w14:paraId="35E6214D" w14:textId="77777777" w:rsidR="00213763" w:rsidRPr="004471C9" w:rsidRDefault="00213763" w:rsidP="00213763">
      <w:pPr>
        <w:pStyle w:val="Lijstalinea"/>
        <w:numPr>
          <w:ilvl w:val="0"/>
          <w:numId w:val="39"/>
        </w:numPr>
        <w:rPr>
          <w:rFonts w:ascii="Arial" w:hAnsi="Arial" w:cs="Arial"/>
          <w:sz w:val="20"/>
          <w:szCs w:val="20"/>
        </w:rPr>
      </w:pPr>
      <w:r w:rsidRPr="004471C9">
        <w:rPr>
          <w:rFonts w:ascii="Arial" w:hAnsi="Arial" w:cs="Arial"/>
          <w:sz w:val="20"/>
          <w:szCs w:val="20"/>
        </w:rPr>
        <w:t xml:space="preserve">Demographic: A rising number in population will benefit the company in the long-term as this will result in an increasing level of consumption and, subsequently, the demand for import products </w:t>
      </w:r>
      <w:sdt>
        <w:sdtPr>
          <w:rPr>
            <w:rFonts w:ascii="Arial" w:hAnsi="Arial" w:cs="Arial"/>
          </w:rPr>
          <w:id w:val="-944758332"/>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Jea10 \l 1033 </w:instrText>
          </w:r>
          <w:r w:rsidRPr="004471C9">
            <w:rPr>
              <w:rFonts w:ascii="Arial" w:hAnsi="Arial" w:cs="Arial"/>
              <w:sz w:val="20"/>
              <w:szCs w:val="20"/>
            </w:rPr>
            <w:fldChar w:fldCharType="separate"/>
          </w:r>
          <w:r w:rsidR="005C51A9" w:rsidRPr="005C51A9">
            <w:rPr>
              <w:rFonts w:ascii="Arial" w:hAnsi="Arial" w:cs="Arial"/>
              <w:sz w:val="20"/>
              <w:szCs w:val="20"/>
            </w:rPr>
            <w:t>(Rodrigue, 2010)</w:t>
          </w:r>
          <w:r w:rsidRPr="004471C9">
            <w:rPr>
              <w:rFonts w:ascii="Arial" w:hAnsi="Arial" w:cs="Arial"/>
              <w:sz w:val="20"/>
              <w:szCs w:val="20"/>
            </w:rPr>
            <w:fldChar w:fldCharType="end"/>
          </w:r>
        </w:sdtContent>
      </w:sdt>
      <w:r w:rsidRPr="004471C9">
        <w:rPr>
          <w:rFonts w:ascii="Arial" w:hAnsi="Arial" w:cs="Arial"/>
          <w:sz w:val="20"/>
          <w:szCs w:val="20"/>
        </w:rPr>
        <w:t>. These products are most likely to be brought into the country by ships due to the geographical location.</w:t>
      </w:r>
    </w:p>
    <w:p w14:paraId="35E6214E" w14:textId="77777777" w:rsidR="00213763" w:rsidRPr="004471C9" w:rsidRDefault="00213763" w:rsidP="00213763">
      <w:pPr>
        <w:pStyle w:val="Lijstalinea"/>
        <w:numPr>
          <w:ilvl w:val="0"/>
          <w:numId w:val="39"/>
        </w:numPr>
        <w:rPr>
          <w:rFonts w:ascii="Arial" w:hAnsi="Arial" w:cs="Arial"/>
          <w:sz w:val="20"/>
          <w:szCs w:val="20"/>
        </w:rPr>
      </w:pPr>
      <w:r w:rsidRPr="004471C9">
        <w:rPr>
          <w:rFonts w:ascii="Arial" w:hAnsi="Arial" w:cs="Arial"/>
          <w:sz w:val="20"/>
          <w:szCs w:val="20"/>
        </w:rPr>
        <w:lastRenderedPageBreak/>
        <w:t>Economic: After some heavy fluctuations, the economic situation in Venezuelan is on the rise again. Expectations are positive especially with the given amount of oil reserves available. However, downgrading oil prices can immediately hurt the country due to its high dependence on oil revenues. Looking at SGS’ perspective, the production and amount of oil reserves is positive, as it will increase the number of oil tankers, chemical tankers, and oil drilling ships coming to Venezuela. Furthermore, the growing numbers in export and import will ensure that there will be a growing number of containers ships and bulk carriers.</w:t>
      </w:r>
    </w:p>
    <w:p w14:paraId="35E6214F" w14:textId="77777777" w:rsidR="00213763" w:rsidRPr="004471C9" w:rsidRDefault="00213763" w:rsidP="00213763">
      <w:pPr>
        <w:pStyle w:val="Lijstalinea"/>
        <w:numPr>
          <w:ilvl w:val="0"/>
          <w:numId w:val="39"/>
        </w:numPr>
        <w:rPr>
          <w:rFonts w:ascii="Arial" w:hAnsi="Arial" w:cs="Arial"/>
          <w:sz w:val="20"/>
          <w:szCs w:val="20"/>
        </w:rPr>
      </w:pPr>
      <w:r w:rsidRPr="004471C9">
        <w:rPr>
          <w:rFonts w:ascii="Arial" w:hAnsi="Arial" w:cs="Arial"/>
          <w:sz w:val="20"/>
          <w:szCs w:val="20"/>
        </w:rPr>
        <w:t>Social-cultural: The outcome of the cultural assessment according to the standards of Hofstede reveals positive results for the company when they decide to operate with a local dive crew. Moreover, the Venezuelan cultural values match perfectly with the company’s corporate values.</w:t>
      </w:r>
    </w:p>
    <w:p w14:paraId="35E62150" w14:textId="77777777" w:rsidR="00187B66" w:rsidRPr="004471C9" w:rsidRDefault="00213763" w:rsidP="00213763">
      <w:pPr>
        <w:pStyle w:val="Lijstalinea"/>
        <w:numPr>
          <w:ilvl w:val="0"/>
          <w:numId w:val="39"/>
        </w:numPr>
        <w:rPr>
          <w:rFonts w:ascii="Arial" w:hAnsi="Arial" w:cs="Arial"/>
          <w:sz w:val="20"/>
          <w:szCs w:val="20"/>
        </w:rPr>
      </w:pPr>
      <w:r w:rsidRPr="004471C9">
        <w:rPr>
          <w:rFonts w:ascii="Arial" w:hAnsi="Arial" w:cs="Arial"/>
          <w:sz w:val="20"/>
          <w:szCs w:val="20"/>
        </w:rPr>
        <w:t xml:space="preserve">Technological: </w:t>
      </w:r>
    </w:p>
    <w:p w14:paraId="35E62151" w14:textId="77777777" w:rsidR="00213763" w:rsidRPr="004471C9" w:rsidRDefault="00213763" w:rsidP="00187B66">
      <w:pPr>
        <w:pStyle w:val="Lijstalinea"/>
        <w:numPr>
          <w:ilvl w:val="0"/>
          <w:numId w:val="39"/>
        </w:numPr>
        <w:rPr>
          <w:rFonts w:ascii="Arial" w:hAnsi="Arial" w:cs="Arial"/>
          <w:sz w:val="20"/>
          <w:szCs w:val="20"/>
        </w:rPr>
      </w:pPr>
      <w:r w:rsidRPr="004471C9">
        <w:rPr>
          <w:rFonts w:ascii="Arial" w:hAnsi="Arial" w:cs="Arial"/>
          <w:sz w:val="20"/>
          <w:szCs w:val="20"/>
        </w:rPr>
        <w:t>Although the port development is lagging</w:t>
      </w:r>
      <w:r w:rsidR="00187B66" w:rsidRPr="004471C9">
        <w:rPr>
          <w:rFonts w:ascii="Arial" w:hAnsi="Arial" w:cs="Arial"/>
          <w:sz w:val="20"/>
          <w:szCs w:val="20"/>
        </w:rPr>
        <w:t xml:space="preserve"> and </w:t>
      </w:r>
      <w:r w:rsidRPr="004471C9">
        <w:rPr>
          <w:rFonts w:ascii="Arial" w:hAnsi="Arial" w:cs="Arial"/>
          <w:sz w:val="20"/>
          <w:szCs w:val="20"/>
        </w:rPr>
        <w:t xml:space="preserve">incoming ships have to anchor a longer period before entering the port. </w:t>
      </w:r>
      <w:r w:rsidR="00187B66" w:rsidRPr="004471C9">
        <w:rPr>
          <w:rFonts w:ascii="Arial" w:hAnsi="Arial" w:cs="Arial"/>
          <w:sz w:val="20"/>
          <w:szCs w:val="20"/>
        </w:rPr>
        <w:t>T</w:t>
      </w:r>
      <w:r w:rsidRPr="004471C9">
        <w:rPr>
          <w:rFonts w:ascii="Arial" w:hAnsi="Arial" w:cs="Arial"/>
          <w:sz w:val="20"/>
          <w:szCs w:val="20"/>
        </w:rPr>
        <w:t xml:space="preserve">his </w:t>
      </w:r>
      <w:r w:rsidR="00187B66" w:rsidRPr="004471C9">
        <w:rPr>
          <w:rFonts w:ascii="Arial" w:hAnsi="Arial" w:cs="Arial"/>
          <w:sz w:val="20"/>
          <w:szCs w:val="20"/>
        </w:rPr>
        <w:t>can be turned into a positive thing for</w:t>
      </w:r>
      <w:r w:rsidRPr="004471C9">
        <w:rPr>
          <w:rFonts w:ascii="Arial" w:hAnsi="Arial" w:cs="Arial"/>
          <w:sz w:val="20"/>
          <w:szCs w:val="20"/>
        </w:rPr>
        <w:t xml:space="preserve"> SGS </w:t>
      </w:r>
      <w:r w:rsidR="00187B66" w:rsidRPr="004471C9">
        <w:rPr>
          <w:rFonts w:ascii="Arial" w:hAnsi="Arial" w:cs="Arial"/>
          <w:sz w:val="20"/>
          <w:szCs w:val="20"/>
        </w:rPr>
        <w:t>as</w:t>
      </w:r>
      <w:r w:rsidRPr="004471C9">
        <w:rPr>
          <w:rFonts w:ascii="Arial" w:hAnsi="Arial" w:cs="Arial"/>
          <w:sz w:val="20"/>
          <w:szCs w:val="20"/>
        </w:rPr>
        <w:t xml:space="preserve"> their ideal working environment is when vessels are anchored offshore. An additional aspect that influences this situation positively is that pollution on the vessel’s hull and propeller particularly occurs when vessels are anchored in tropical waters </w:t>
      </w:r>
      <w:sdt>
        <w:sdtPr>
          <w:id w:val="-252591335"/>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BIM13 \l 1033 </w:instrText>
          </w:r>
          <w:r w:rsidRPr="004471C9">
            <w:rPr>
              <w:rFonts w:ascii="Arial" w:hAnsi="Arial" w:cs="Arial"/>
              <w:sz w:val="20"/>
              <w:szCs w:val="20"/>
            </w:rPr>
            <w:fldChar w:fldCharType="separate"/>
          </w:r>
          <w:r w:rsidR="005C51A9" w:rsidRPr="005C51A9">
            <w:rPr>
              <w:rFonts w:ascii="Arial" w:hAnsi="Arial" w:cs="Arial"/>
              <w:sz w:val="20"/>
              <w:szCs w:val="20"/>
            </w:rPr>
            <w:t>(BIMCO, 2013)</w:t>
          </w:r>
          <w:r w:rsidRPr="004471C9">
            <w:rPr>
              <w:rFonts w:ascii="Arial" w:hAnsi="Arial" w:cs="Arial"/>
              <w:sz w:val="20"/>
              <w:szCs w:val="20"/>
            </w:rPr>
            <w:fldChar w:fldCharType="end"/>
          </w:r>
        </w:sdtContent>
      </w:sdt>
      <w:r w:rsidRPr="004471C9">
        <w:rPr>
          <w:rFonts w:ascii="Arial" w:hAnsi="Arial" w:cs="Arial"/>
          <w:sz w:val="20"/>
          <w:szCs w:val="20"/>
        </w:rPr>
        <w:t>.</w:t>
      </w:r>
      <w:r w:rsidR="00187B66" w:rsidRPr="004471C9">
        <w:rPr>
          <w:rFonts w:ascii="Arial" w:hAnsi="Arial" w:cs="Arial"/>
          <w:sz w:val="20"/>
          <w:szCs w:val="20"/>
        </w:rPr>
        <w:t xml:space="preserve"> Furthermore, the latest technological developments in Panama reveal that by 2016 there will be an increasing number of ships sailing throughout the Caribbean region. </w:t>
      </w:r>
    </w:p>
    <w:p w14:paraId="35E62152" w14:textId="77777777" w:rsidR="00213763" w:rsidRPr="004471C9" w:rsidRDefault="00213763" w:rsidP="00213763">
      <w:pPr>
        <w:pStyle w:val="Lijstalinea"/>
        <w:numPr>
          <w:ilvl w:val="0"/>
          <w:numId w:val="39"/>
        </w:numPr>
        <w:rPr>
          <w:rFonts w:ascii="Arial" w:hAnsi="Arial" w:cs="Arial"/>
          <w:sz w:val="20"/>
          <w:szCs w:val="20"/>
        </w:rPr>
      </w:pPr>
      <w:r w:rsidRPr="004471C9">
        <w:rPr>
          <w:rFonts w:ascii="Arial" w:hAnsi="Arial" w:cs="Arial"/>
          <w:sz w:val="20"/>
          <w:szCs w:val="20"/>
        </w:rPr>
        <w:t xml:space="preserve">Ecological: Punto Fijo and Maracaibo are the most severely polluted regions. On the one hand, the current ecological situation can be regarded as a serious threat as it resulted in stricter environmental regulations. On the other hand, polluted water offers great cleaning opportunities in Venezuela, as the oil-polluted water affects the hull and propellers of ships. </w:t>
      </w:r>
    </w:p>
    <w:p w14:paraId="35E62153" w14:textId="77777777" w:rsidR="00213763" w:rsidRPr="004471C9" w:rsidRDefault="00213763" w:rsidP="00213763">
      <w:pPr>
        <w:pStyle w:val="Lijstalinea"/>
        <w:numPr>
          <w:ilvl w:val="0"/>
          <w:numId w:val="39"/>
        </w:numPr>
        <w:rPr>
          <w:rFonts w:ascii="Arial" w:hAnsi="Arial" w:cs="Arial"/>
          <w:sz w:val="20"/>
          <w:szCs w:val="20"/>
        </w:rPr>
      </w:pPr>
      <w:r w:rsidRPr="004471C9">
        <w:rPr>
          <w:rFonts w:ascii="Arial" w:hAnsi="Arial" w:cs="Arial"/>
          <w:sz w:val="20"/>
          <w:szCs w:val="20"/>
        </w:rPr>
        <w:t>Political-Juridical: Due to several bilateral collaborations between Venezuelan and Curacao, there are fewer barriers to enter this potential market. For example, the ecological situation in Maracaibo has resulted in hull cleaning restrictions.</w:t>
      </w:r>
    </w:p>
    <w:p w14:paraId="35E62154" w14:textId="77777777" w:rsidR="00A2627A" w:rsidRPr="004471C9" w:rsidRDefault="00EA14DC">
      <w:pPr>
        <w:rPr>
          <w:rFonts w:ascii="Arial" w:hAnsi="Arial" w:cs="Arial"/>
        </w:rPr>
      </w:pPr>
      <w:r w:rsidRPr="004471C9">
        <w:rPr>
          <w:rFonts w:ascii="Arial" w:hAnsi="Arial" w:cs="Arial"/>
        </w:rPr>
        <w:br w:type="page"/>
      </w:r>
    </w:p>
    <w:p w14:paraId="35E62155" w14:textId="77777777" w:rsidR="00213763" w:rsidRPr="004471C9" w:rsidRDefault="00213763" w:rsidP="003B61D0">
      <w:pPr>
        <w:pStyle w:val="Kop2"/>
        <w:rPr>
          <w:rFonts w:ascii="Arial" w:hAnsi="Arial" w:cs="Arial"/>
        </w:rPr>
      </w:pPr>
      <w:bookmarkStart w:id="151" w:name="_Toc422736385"/>
      <w:bookmarkStart w:id="152" w:name="_Toc423551162"/>
      <w:r w:rsidRPr="004471C9">
        <w:rPr>
          <w:rFonts w:ascii="Arial" w:hAnsi="Arial" w:cs="Arial"/>
        </w:rPr>
        <w:lastRenderedPageBreak/>
        <w:t>2.3 Industry Analysis</w:t>
      </w:r>
      <w:bookmarkEnd w:id="151"/>
      <w:bookmarkEnd w:id="152"/>
    </w:p>
    <w:p w14:paraId="35E62156"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A frequently used model to analyse the level of competition within an industry is Porter’s Five Forces analysis. With the aid of five forces, I am able to assess the attractiveness of the current industry as well as the marine industry of Venezuela. </w:t>
      </w:r>
    </w:p>
    <w:p w14:paraId="35E62157" w14:textId="77777777" w:rsidR="00213763" w:rsidRPr="004471C9" w:rsidRDefault="00213763" w:rsidP="003B61D0">
      <w:pPr>
        <w:pStyle w:val="Kop3"/>
        <w:rPr>
          <w:rFonts w:ascii="Arial" w:hAnsi="Arial" w:cs="Arial"/>
        </w:rPr>
      </w:pPr>
      <w:bookmarkStart w:id="153" w:name="_Toc422736386"/>
      <w:bookmarkStart w:id="154" w:name="_Toc423434711"/>
      <w:bookmarkStart w:id="155" w:name="_Toc423516675"/>
      <w:bookmarkStart w:id="156" w:name="_Toc423523902"/>
      <w:bookmarkStart w:id="157" w:name="_Toc423551163"/>
      <w:r w:rsidRPr="004471C9">
        <w:rPr>
          <w:rFonts w:ascii="Arial" w:hAnsi="Arial" w:cs="Arial"/>
        </w:rPr>
        <w:t>2.3.1 Bargaining Power of Suppliers</w:t>
      </w:r>
      <w:bookmarkEnd w:id="153"/>
      <w:bookmarkEnd w:id="154"/>
      <w:bookmarkEnd w:id="155"/>
      <w:bookmarkEnd w:id="156"/>
      <w:bookmarkEnd w:id="157"/>
      <w:r w:rsidRPr="004471C9">
        <w:rPr>
          <w:rFonts w:ascii="Arial" w:hAnsi="Arial" w:cs="Arial"/>
        </w:rPr>
        <w:t xml:space="preserve"> </w:t>
      </w:r>
    </w:p>
    <w:p w14:paraId="35E62158" w14:textId="77777777" w:rsidR="00213763" w:rsidRPr="004471C9" w:rsidRDefault="00213763" w:rsidP="003B61D0">
      <w:pPr>
        <w:rPr>
          <w:rFonts w:ascii="Arial" w:hAnsi="Arial" w:cs="Arial"/>
          <w:sz w:val="20"/>
          <w:szCs w:val="20"/>
        </w:rPr>
      </w:pPr>
      <w:r w:rsidRPr="004471C9">
        <w:rPr>
          <w:rFonts w:ascii="Arial" w:hAnsi="Arial" w:cs="Arial"/>
          <w:sz w:val="20"/>
          <w:szCs w:val="20"/>
          <w:lang w:val="en-US"/>
        </w:rPr>
        <w:drawing>
          <wp:anchor distT="0" distB="0" distL="114300" distR="114300" simplePos="0" relativeHeight="251764224" behindDoc="1" locked="0" layoutInCell="1" allowOverlap="1" wp14:anchorId="35E62F05" wp14:editId="35E62F06">
            <wp:simplePos x="0" y="0"/>
            <wp:positionH relativeFrom="margin">
              <wp:posOffset>3459963</wp:posOffset>
            </wp:positionH>
            <wp:positionV relativeFrom="paragraph">
              <wp:posOffset>1031903</wp:posOffset>
            </wp:positionV>
            <wp:extent cx="2920365" cy="2245360"/>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920365" cy="2245360"/>
                    </a:xfrm>
                    <a:prstGeom prst="rect">
                      <a:avLst/>
                    </a:prstGeom>
                  </pic:spPr>
                </pic:pic>
              </a:graphicData>
            </a:graphic>
            <wp14:sizeRelH relativeFrom="page">
              <wp14:pctWidth>0</wp14:pctWidth>
            </wp14:sizeRelH>
            <wp14:sizeRelV relativeFrom="page">
              <wp14:pctHeight>0</wp14:pctHeight>
            </wp14:sizeRelV>
          </wp:anchor>
        </w:drawing>
      </w:r>
      <w:r w:rsidRPr="004471C9">
        <w:rPr>
          <w:rFonts w:ascii="Arial" w:hAnsi="Arial" w:cs="Arial"/>
          <w:sz w:val="20"/>
          <w:szCs w:val="20"/>
        </w:rPr>
        <w:t xml:space="preserve">The level of bargaining of suppliers within SGS’ industry mainly depends on two factors. First, the chief suppliers come in the form of commercial divers. The company are highly dependable on certified and experienced divers who bring in the expertise to provide specialised underwater services. As previously explained, the company is having a hard time recruiting local certified divers due to small population and the lack of technical diving schools on Curacao. As a consequence, the majority of their divers originate from the United States, which results in the fact that the bargaining power of suppliers is significantly high. </w:t>
      </w:r>
      <w:r w:rsidRPr="004471C9">
        <w:rPr>
          <w:rFonts w:ascii="Arial" w:hAnsi="Arial" w:cs="Arial"/>
          <w:sz w:val="20"/>
          <w:szCs w:val="20"/>
        </w:rPr>
        <w:br/>
      </w:r>
      <w:r w:rsidRPr="004471C9">
        <w:rPr>
          <w:rFonts w:ascii="Arial" w:hAnsi="Arial" w:cs="Arial"/>
          <w:sz w:val="20"/>
          <w:szCs w:val="20"/>
        </w:rPr>
        <w:br/>
        <w:t>However, looking at the commercial diving market outlook (see F</w:t>
      </w:r>
      <w:r w:rsidR="00E12B87" w:rsidRPr="004471C9">
        <w:rPr>
          <w:rFonts w:ascii="Arial" w:hAnsi="Arial" w:cs="Arial"/>
          <w:sz w:val="20"/>
          <w:szCs w:val="20"/>
        </w:rPr>
        <w:t>igure 8</w:t>
      </w:r>
      <w:r w:rsidRPr="004471C9">
        <w:rPr>
          <w:rFonts w:ascii="Arial" w:hAnsi="Arial" w:cs="Arial"/>
          <w:sz w:val="20"/>
          <w:szCs w:val="20"/>
        </w:rPr>
        <w:t>), it can be concluded that it demonstrates positive results for the company in the future. According to a study, the total employment is expected to decrease rapidly after years of steady growth</w:t>
      </w:r>
      <w:sdt>
        <w:sdtPr>
          <w:rPr>
            <w:rFonts w:ascii="Arial" w:hAnsi="Arial" w:cs="Arial"/>
            <w:sz w:val="20"/>
            <w:szCs w:val="20"/>
          </w:rPr>
          <w:id w:val="1064144137"/>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Rec10 \l 1033 </w:instrText>
          </w:r>
          <w:r w:rsidRPr="004471C9">
            <w:rPr>
              <w:rFonts w:ascii="Arial" w:hAnsi="Arial" w:cs="Arial"/>
              <w:sz w:val="20"/>
              <w:szCs w:val="20"/>
            </w:rPr>
            <w:fldChar w:fldCharType="separate"/>
          </w:r>
          <w:r w:rsidR="005C51A9">
            <w:rPr>
              <w:rFonts w:ascii="Arial" w:hAnsi="Arial" w:cs="Arial"/>
              <w:sz w:val="20"/>
              <w:szCs w:val="20"/>
            </w:rPr>
            <w:t xml:space="preserve"> </w:t>
          </w:r>
          <w:r w:rsidR="005C51A9" w:rsidRPr="005C51A9">
            <w:rPr>
              <w:rFonts w:ascii="Arial" w:hAnsi="Arial" w:cs="Arial"/>
              <w:sz w:val="20"/>
              <w:szCs w:val="20"/>
            </w:rPr>
            <w:t>(Recruiter, 2010)</w:t>
          </w:r>
          <w:r w:rsidRPr="004471C9">
            <w:rPr>
              <w:rFonts w:ascii="Arial" w:hAnsi="Arial" w:cs="Arial"/>
              <w:sz w:val="20"/>
              <w:szCs w:val="20"/>
            </w:rPr>
            <w:fldChar w:fldCharType="end"/>
          </w:r>
        </w:sdtContent>
      </w:sdt>
      <w:r w:rsidRPr="004471C9">
        <w:rPr>
          <w:rFonts w:ascii="Arial" w:hAnsi="Arial" w:cs="Arial"/>
          <w:sz w:val="20"/>
          <w:szCs w:val="20"/>
        </w:rPr>
        <w:t xml:space="preserve">. A decreasing number in employment of commercial divers could result in less power for the suppliers, as they are becoming dependent on employers. </w:t>
      </w:r>
    </w:p>
    <w:p w14:paraId="35E62159" w14:textId="77777777" w:rsidR="00213763" w:rsidRPr="004471C9" w:rsidRDefault="009E0CCB" w:rsidP="003B61D0">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65248" behindDoc="1" locked="0" layoutInCell="1" allowOverlap="1" wp14:anchorId="35E62F07" wp14:editId="35E62F08">
                <wp:simplePos x="0" y="0"/>
                <wp:positionH relativeFrom="page">
                  <wp:posOffset>5527135</wp:posOffset>
                </wp:positionH>
                <wp:positionV relativeFrom="paragraph">
                  <wp:posOffset>666418</wp:posOffset>
                </wp:positionV>
                <wp:extent cx="1964690" cy="27241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964690"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7" w14:textId="77777777" w:rsidR="003374E3" w:rsidRPr="00411684" w:rsidRDefault="003374E3" w:rsidP="00213763">
                            <w:pPr>
                              <w:rPr>
                                <w:b/>
                                <w:color w:val="4F81BD" w:themeColor="accent1"/>
                                <w:sz w:val="20"/>
                                <w:szCs w:val="20"/>
                              </w:rPr>
                            </w:pPr>
                            <w:r w:rsidRPr="00411684">
                              <w:rPr>
                                <w:b/>
                                <w:color w:val="4F81BD" w:themeColor="accent1"/>
                                <w:sz w:val="20"/>
                                <w:szCs w:val="20"/>
                              </w:rPr>
                              <w:t>(Figure</w:t>
                            </w:r>
                            <w:r>
                              <w:rPr>
                                <w:b/>
                                <w:color w:val="4F81BD" w:themeColor="accent1"/>
                                <w:sz w:val="20"/>
                                <w:szCs w:val="20"/>
                              </w:rPr>
                              <w:t xml:space="preserve"> 8: Employment outlook)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07" id="Text Box 43" o:spid="_x0000_s1111" type="#_x0000_t202" style="position:absolute;margin-left:435.2pt;margin-top:52.45pt;width:154.7pt;height:21.4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" fillcolor="white [3201]" stroked="f" strokeweight=".5pt">
                <v:textbox>
                  <w:txbxContent>
                    <w:p w14:paraId="35E62FA7" w14:textId="77777777" w:rsidR="003374E3" w:rsidRPr="00411684" w:rsidRDefault="003374E3" w:rsidP="00213763">
                      <w:pPr>
                        <w:rPr>
                          <w:b/>
                          <w:color w:val="4F81BD" w:themeColor="accent1"/>
                          <w:sz w:val="20"/>
                          <w:szCs w:val="20"/>
                        </w:rPr>
                      </w:pPr>
                      <w:r w:rsidRPr="00411684">
                        <w:rPr>
                          <w:b/>
                          <w:color w:val="4F81BD" w:themeColor="accent1"/>
                          <w:sz w:val="20"/>
                          <w:szCs w:val="20"/>
                        </w:rPr>
                        <w:t>(Figure</w:t>
                      </w:r>
                      <w:r>
                        <w:rPr>
                          <w:b/>
                          <w:color w:val="4F81BD" w:themeColor="accent1"/>
                          <w:sz w:val="20"/>
                          <w:szCs w:val="20"/>
                        </w:rPr>
                        <w:t xml:space="preserve"> 8: Employment outlook)</w:t>
                      </w:r>
                    </w:p>
                  </w:txbxContent>
                </v:textbox>
                <w10:wrap type="square" anchorx="page"/>
              </v:shape>
            </w:pict>
          </mc:Fallback>
        </mc:AlternateContent>
      </w:r>
      <w:r w:rsidR="00213763" w:rsidRPr="004471C9">
        <w:rPr>
          <w:rFonts w:ascii="Arial" w:hAnsi="Arial" w:cs="Arial"/>
          <w:sz w:val="20"/>
          <w:szCs w:val="20"/>
        </w:rPr>
        <w:t>Second, a group of influencers are SGS’ equipment manufacturers. As mentioned, SGS exclusively work with certified equipment that has been approved by all major classification societies. Within the marine industry, a limited number of equipment suppliers meet the requirements of these classification societies. Consequently, it makes it harder for the company to switch from one supplier to another. SGS are currently working with the following global leaders in marine supplies: Blohm and Voss Industrie GMBH, Rolls Royce Marine, and Wärtsilä.</w:t>
      </w:r>
    </w:p>
    <w:p w14:paraId="35E6215A"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Finally, due to SGS’ shared system between the offices, they can regularly fly-in equipment and divers. Therefore, the company depends on their local divisions and air traffic. To ensure that everything goes as planned, the company have an agent who handles all the transportation matters. </w:t>
      </w:r>
    </w:p>
    <w:p w14:paraId="35E6215B" w14:textId="77777777" w:rsidR="00213763" w:rsidRPr="004471C9" w:rsidRDefault="00213763" w:rsidP="003B61D0">
      <w:pPr>
        <w:pStyle w:val="Kop3"/>
        <w:rPr>
          <w:rFonts w:ascii="Arial" w:hAnsi="Arial" w:cs="Arial"/>
        </w:rPr>
      </w:pPr>
      <w:bookmarkStart w:id="158" w:name="_Toc422736387"/>
      <w:bookmarkStart w:id="159" w:name="_Toc423434712"/>
      <w:bookmarkStart w:id="160" w:name="_Toc423516676"/>
      <w:bookmarkStart w:id="161" w:name="_Toc423523903"/>
      <w:bookmarkStart w:id="162" w:name="_Toc423551164"/>
      <w:r w:rsidRPr="004471C9">
        <w:rPr>
          <w:rFonts w:ascii="Arial" w:hAnsi="Arial" w:cs="Arial"/>
        </w:rPr>
        <w:lastRenderedPageBreak/>
        <w:t>2.3.2 Bargaining Power of Consumers</w:t>
      </w:r>
      <w:bookmarkEnd w:id="158"/>
      <w:bookmarkEnd w:id="159"/>
      <w:bookmarkEnd w:id="160"/>
      <w:bookmarkEnd w:id="161"/>
      <w:bookmarkEnd w:id="162"/>
    </w:p>
    <w:p w14:paraId="35E6215C" w14:textId="77777777" w:rsidR="00213763" w:rsidRPr="004471C9" w:rsidRDefault="00213763" w:rsidP="00BB3140">
      <w:pPr>
        <w:jc w:val="both"/>
        <w:rPr>
          <w:rFonts w:ascii="Arial" w:hAnsi="Arial" w:cs="Arial"/>
          <w:sz w:val="20"/>
          <w:szCs w:val="20"/>
        </w:rPr>
      </w:pPr>
      <w:r w:rsidRPr="004471C9">
        <w:rPr>
          <w:rFonts w:ascii="Arial" w:hAnsi="Arial" w:cs="Arial"/>
          <w:sz w:val="20"/>
          <w:szCs w:val="20"/>
        </w:rPr>
        <w:t>The bargaining power that the consumers possess is also considered high in this industry. During my period as intern in the marketing and sales department, I noticed that the company have been receiving many requests for quotations, and in many cases, the offer was not accepted due to better competitive offers. This demonstrates that the industry is not only competitive, but also implies</w:t>
      </w:r>
      <w:r w:rsidR="001057EF" w:rsidRPr="004471C9">
        <w:rPr>
          <w:rFonts w:ascii="Arial" w:hAnsi="Arial" w:cs="Arial"/>
          <w:sz w:val="20"/>
          <w:szCs w:val="20"/>
        </w:rPr>
        <w:t xml:space="preserve"> </w:t>
      </w:r>
      <w:r w:rsidRPr="004471C9">
        <w:rPr>
          <w:rFonts w:ascii="Arial" w:hAnsi="Arial" w:cs="Arial"/>
          <w:sz w:val="20"/>
          <w:szCs w:val="20"/>
        </w:rPr>
        <w:t xml:space="preserve">that customers are becoming more and more price conscious and put more pressure on the company’s pricing strategy. In addition, it should be taking into consideration that technical management is becoming one of the most challenging areas for ship managers </w:t>
      </w:r>
      <w:sdt>
        <w:sdtPr>
          <w:rPr>
            <w:rFonts w:ascii="Arial" w:hAnsi="Arial" w:cs="Arial"/>
            <w:sz w:val="20"/>
            <w:szCs w:val="20"/>
          </w:rPr>
          <w:id w:val="-116057836"/>
          <w:citation/>
        </w:sdtPr>
        <w:sdtEndPr/>
        <w:sdtContent>
          <w:r w:rsidRPr="004471C9">
            <w:rPr>
              <w:rFonts w:ascii="Arial" w:hAnsi="Arial" w:cs="Arial"/>
              <w:sz w:val="20"/>
              <w:szCs w:val="20"/>
            </w:rPr>
            <w:fldChar w:fldCharType="begin"/>
          </w:r>
          <w:r w:rsidR="004471C9" w:rsidRPr="004471C9">
            <w:rPr>
              <w:rFonts w:ascii="Arial" w:hAnsi="Arial" w:cs="Arial"/>
              <w:sz w:val="20"/>
              <w:szCs w:val="20"/>
            </w:rPr>
            <w:instrText xml:space="preserve">CITATION Ger13 \l 1033 </w:instrText>
          </w:r>
          <w:r w:rsidRPr="004471C9">
            <w:rPr>
              <w:rFonts w:ascii="Arial" w:hAnsi="Arial" w:cs="Arial"/>
              <w:sz w:val="20"/>
              <w:szCs w:val="20"/>
            </w:rPr>
            <w:fldChar w:fldCharType="separate"/>
          </w:r>
          <w:r w:rsidR="005C51A9" w:rsidRPr="005C51A9">
            <w:rPr>
              <w:rFonts w:ascii="Arial" w:hAnsi="Arial" w:cs="Arial"/>
              <w:sz w:val="20"/>
              <w:szCs w:val="20"/>
            </w:rPr>
            <w:t>(Germanischer Lloyd &amp; Fraunhofer CML, 2013)</w:t>
          </w:r>
          <w:r w:rsidRPr="004471C9">
            <w:rPr>
              <w:rFonts w:ascii="Arial" w:hAnsi="Arial" w:cs="Arial"/>
              <w:sz w:val="20"/>
              <w:szCs w:val="20"/>
            </w:rPr>
            <w:fldChar w:fldCharType="end"/>
          </w:r>
        </w:sdtContent>
      </w:sdt>
      <w:r w:rsidRPr="004471C9">
        <w:rPr>
          <w:rFonts w:ascii="Arial" w:hAnsi="Arial" w:cs="Arial"/>
          <w:sz w:val="20"/>
          <w:szCs w:val="20"/>
        </w:rPr>
        <w:t xml:space="preserve">.  </w:t>
      </w:r>
    </w:p>
    <w:p w14:paraId="35E6215D" w14:textId="77777777" w:rsidR="00213763" w:rsidRPr="004471C9" w:rsidRDefault="00213763" w:rsidP="00BB3140">
      <w:pPr>
        <w:jc w:val="both"/>
        <w:rPr>
          <w:rFonts w:ascii="Arial" w:hAnsi="Arial" w:cs="Arial"/>
          <w:sz w:val="20"/>
          <w:szCs w:val="20"/>
        </w:rPr>
      </w:pPr>
      <w:r w:rsidRPr="004471C9">
        <w:rPr>
          <w:rFonts w:ascii="Arial" w:hAnsi="Arial" w:cs="Arial"/>
          <w:sz w:val="20"/>
          <w:szCs w:val="20"/>
        </w:rPr>
        <w:t xml:space="preserve">Another aspect that increases the customers’ power is that they can easily switch from one service provider to another because there are no costs or contracts involved. That customers can easily switch to another company also evident in the outcome of the questionnaire (see question 12), as it clear that the target group’s majority has used multiple service providers in the past </w:t>
      </w:r>
      <w:sdt>
        <w:sdtPr>
          <w:rPr>
            <w:rFonts w:ascii="Arial" w:hAnsi="Arial" w:cs="Arial"/>
            <w:sz w:val="20"/>
            <w:szCs w:val="20"/>
          </w:rPr>
          <w:id w:val="-1796204001"/>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Tar15 \l 1033 </w:instrText>
          </w:r>
          <w:r w:rsidRPr="004471C9">
            <w:rPr>
              <w:rFonts w:ascii="Arial" w:hAnsi="Arial" w:cs="Arial"/>
              <w:sz w:val="20"/>
              <w:szCs w:val="20"/>
            </w:rPr>
            <w:fldChar w:fldCharType="separate"/>
          </w:r>
          <w:r w:rsidR="005C51A9" w:rsidRPr="005C51A9">
            <w:rPr>
              <w:rFonts w:ascii="Arial" w:hAnsi="Arial" w:cs="Arial"/>
              <w:sz w:val="20"/>
              <w:szCs w:val="20"/>
            </w:rPr>
            <w:t>(Customers, 2015)</w:t>
          </w:r>
          <w:r w:rsidRPr="004471C9">
            <w:rPr>
              <w:rFonts w:ascii="Arial" w:hAnsi="Arial" w:cs="Arial"/>
              <w:sz w:val="20"/>
              <w:szCs w:val="20"/>
            </w:rPr>
            <w:fldChar w:fldCharType="end"/>
          </w:r>
        </w:sdtContent>
      </w:sdt>
      <w:r w:rsidRPr="004471C9">
        <w:rPr>
          <w:rFonts w:ascii="Arial" w:hAnsi="Arial" w:cs="Arial"/>
          <w:sz w:val="20"/>
          <w:szCs w:val="20"/>
        </w:rPr>
        <w:t>.</w:t>
      </w:r>
    </w:p>
    <w:p w14:paraId="35E6215E" w14:textId="77777777" w:rsidR="00213763" w:rsidRPr="004471C9" w:rsidRDefault="00213763" w:rsidP="003B61D0">
      <w:pPr>
        <w:pStyle w:val="Kop3"/>
        <w:rPr>
          <w:rFonts w:ascii="Arial" w:hAnsi="Arial" w:cs="Arial"/>
        </w:rPr>
      </w:pPr>
      <w:bookmarkStart w:id="163" w:name="_Toc422736388"/>
      <w:bookmarkStart w:id="164" w:name="_Toc423434713"/>
      <w:bookmarkStart w:id="165" w:name="_Toc423516677"/>
      <w:bookmarkStart w:id="166" w:name="_Toc423523904"/>
      <w:bookmarkStart w:id="167" w:name="_Toc423551165"/>
      <w:r w:rsidRPr="004471C9">
        <w:rPr>
          <w:rFonts w:ascii="Arial" w:hAnsi="Arial" w:cs="Arial"/>
        </w:rPr>
        <w:t>2.3.3 Threat of Substitute Services</w:t>
      </w:r>
      <w:bookmarkEnd w:id="163"/>
      <w:bookmarkEnd w:id="164"/>
      <w:bookmarkEnd w:id="165"/>
      <w:bookmarkEnd w:id="166"/>
      <w:bookmarkEnd w:id="167"/>
    </w:p>
    <w:p w14:paraId="35E6215F" w14:textId="77777777" w:rsidR="00213763" w:rsidRPr="004471C9" w:rsidRDefault="00213763" w:rsidP="003B61D0">
      <w:pPr>
        <w:rPr>
          <w:rFonts w:ascii="Arial" w:eastAsia="Batang" w:hAnsi="Arial" w:cs="Arial"/>
          <w:sz w:val="20"/>
          <w:szCs w:val="20"/>
        </w:rPr>
      </w:pPr>
      <w:r w:rsidRPr="004471C9">
        <w:rPr>
          <w:rFonts w:ascii="Arial" w:eastAsia="Batang" w:hAnsi="Arial" w:cs="Arial"/>
          <w:sz w:val="20"/>
          <w:szCs w:val="20"/>
        </w:rPr>
        <w:t>The threat of complementary services within the industry is low, as the only substitute services are the dry-docking stations. Moreover, a recent study has proven that regulated in-water maintenance is more cost-effective strategy to maintain and increase the performance of vessels</w:t>
      </w:r>
      <w:sdt>
        <w:sdtPr>
          <w:rPr>
            <w:rFonts w:ascii="Arial" w:eastAsia="Batang" w:hAnsi="Arial" w:cs="Arial"/>
            <w:sz w:val="20"/>
            <w:szCs w:val="20"/>
          </w:rPr>
          <w:id w:val="815918824"/>
          <w:citation/>
        </w:sdtPr>
        <w:sdtEndPr/>
        <w:sdtContent>
          <w:r w:rsidRPr="004471C9">
            <w:rPr>
              <w:rFonts w:ascii="Arial" w:eastAsia="Batang" w:hAnsi="Arial" w:cs="Arial"/>
              <w:sz w:val="20"/>
              <w:szCs w:val="20"/>
            </w:rPr>
            <w:fldChar w:fldCharType="begin"/>
          </w:r>
          <w:r w:rsidR="005C51A9">
            <w:rPr>
              <w:rFonts w:ascii="Arial" w:eastAsia="Batang" w:hAnsi="Arial" w:cs="Arial"/>
              <w:sz w:val="20"/>
              <w:szCs w:val="20"/>
            </w:rPr>
            <w:instrText xml:space="preserve">CITATION Fra13 \l 1043 </w:instrText>
          </w:r>
          <w:r w:rsidRPr="004471C9">
            <w:rPr>
              <w:rFonts w:ascii="Arial" w:eastAsia="Batang" w:hAnsi="Arial" w:cs="Arial"/>
              <w:sz w:val="20"/>
              <w:szCs w:val="20"/>
            </w:rPr>
            <w:fldChar w:fldCharType="separate"/>
          </w:r>
          <w:r w:rsidR="005C51A9">
            <w:rPr>
              <w:rFonts w:ascii="Arial" w:eastAsia="Batang" w:hAnsi="Arial" w:cs="Arial"/>
              <w:sz w:val="20"/>
              <w:szCs w:val="20"/>
            </w:rPr>
            <w:t xml:space="preserve"> </w:t>
          </w:r>
          <w:r w:rsidR="005C51A9" w:rsidRPr="005C51A9">
            <w:rPr>
              <w:rFonts w:ascii="Arial" w:eastAsia="Batang" w:hAnsi="Arial" w:cs="Arial"/>
              <w:sz w:val="20"/>
              <w:szCs w:val="20"/>
            </w:rPr>
            <w:t>(Franmarine Underwater Services Pty Ltd, 2013)</w:t>
          </w:r>
          <w:r w:rsidRPr="004471C9">
            <w:rPr>
              <w:rFonts w:ascii="Arial" w:eastAsia="Batang" w:hAnsi="Arial" w:cs="Arial"/>
              <w:sz w:val="20"/>
              <w:szCs w:val="20"/>
            </w:rPr>
            <w:fldChar w:fldCharType="end"/>
          </w:r>
        </w:sdtContent>
      </w:sdt>
      <w:r w:rsidRPr="004471C9">
        <w:rPr>
          <w:rFonts w:ascii="Arial" w:eastAsia="Batang" w:hAnsi="Arial" w:cs="Arial"/>
          <w:sz w:val="20"/>
          <w:szCs w:val="20"/>
        </w:rPr>
        <w:t xml:space="preserve">. As mentioned earlier, the process of dry-docking is an expensive and inefficient process where a vessel is put into a basin and drained to allow maintenance or repair. </w:t>
      </w:r>
    </w:p>
    <w:p w14:paraId="35E62160" w14:textId="77777777" w:rsidR="00213763" w:rsidRPr="004471C9" w:rsidRDefault="00213763" w:rsidP="003B61D0">
      <w:pPr>
        <w:rPr>
          <w:rFonts w:ascii="Arial" w:eastAsia="Batang" w:hAnsi="Arial" w:cs="Arial"/>
          <w:sz w:val="20"/>
          <w:szCs w:val="20"/>
        </w:rPr>
      </w:pPr>
      <w:r w:rsidRPr="004471C9">
        <w:rPr>
          <w:rFonts w:ascii="Arial" w:eastAsia="Batang" w:hAnsi="Arial" w:cs="Arial"/>
          <w:sz w:val="20"/>
          <w:szCs w:val="20"/>
        </w:rPr>
        <w:t xml:space="preserve">Due to the company’s innovative and specialised character, they are able to perform most of these operations in-water, which reduces the costs for owners and managers significantly. The company has invented several unique processes to keep vessels out of dry-dock stations. A case in point is that the company are the pioneers of inflatable underwater habitats where their divers can perform work what usually is done on dry land. </w:t>
      </w:r>
    </w:p>
    <w:p w14:paraId="35E62161" w14:textId="77777777" w:rsidR="00213763" w:rsidRPr="004471C9" w:rsidRDefault="00213763" w:rsidP="00213763">
      <w:pPr>
        <w:rPr>
          <w:rFonts w:ascii="Arial" w:eastAsia="Batang" w:hAnsi="Arial" w:cs="Arial"/>
          <w:sz w:val="20"/>
          <w:szCs w:val="20"/>
        </w:rPr>
      </w:pPr>
      <w:r w:rsidRPr="004471C9">
        <w:rPr>
          <w:rFonts w:ascii="Arial" w:eastAsia="Batang" w:hAnsi="Arial" w:cs="Arial"/>
          <w:sz w:val="20"/>
          <w:szCs w:val="20"/>
        </w:rPr>
        <w:t xml:space="preserve">When investigating substitute services in the company’s trading area, it can be observed that they have one important dry-dock station in Curacao. The importance of this facility in this area is mainly due to the strategic geographical location of Curacao and the lack of alternatives stations in the Caribbean area. In SGS’ target areas in Venezuela, there is only one dry-docking station, which is located in the port of Puerto Cabello. Due to the main trade of oil and other resources between Venezuela and Curacao, many vessels that visited Venezuela make use of this station as well. </w:t>
      </w:r>
    </w:p>
    <w:tbl>
      <w:tblPr>
        <w:tblStyle w:val="Gemiddeldraster3-accent1"/>
        <w:tblW w:w="0" w:type="auto"/>
        <w:tblLook w:val="04A0" w:firstRow="1" w:lastRow="0" w:firstColumn="1" w:lastColumn="0" w:noHBand="0" w:noVBand="1"/>
      </w:tblPr>
      <w:tblGrid>
        <w:gridCol w:w="4674"/>
        <w:gridCol w:w="4666"/>
      </w:tblGrid>
      <w:tr w:rsidR="005F3EB0" w:rsidRPr="004471C9" w14:paraId="35E62164" w14:textId="77777777" w:rsidTr="005F3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162" w14:textId="77777777" w:rsidR="005F3EB0" w:rsidRPr="004471C9" w:rsidRDefault="005F3EB0" w:rsidP="00672D10">
            <w:pPr>
              <w:rPr>
                <w:rFonts w:ascii="Arial" w:hAnsi="Arial" w:cs="Arial"/>
                <w:sz w:val="20"/>
                <w:szCs w:val="20"/>
              </w:rPr>
            </w:pPr>
            <w:r w:rsidRPr="004471C9">
              <w:rPr>
                <w:rFonts w:ascii="Arial" w:hAnsi="Arial" w:cs="Arial"/>
                <w:sz w:val="20"/>
                <w:szCs w:val="20"/>
              </w:rPr>
              <w:lastRenderedPageBreak/>
              <w:t>Location</w:t>
            </w:r>
            <w:r w:rsidR="00AE058A" w:rsidRPr="004471C9">
              <w:rPr>
                <w:rFonts w:ascii="Arial" w:hAnsi="Arial" w:cs="Arial"/>
                <w:sz w:val="20"/>
                <w:szCs w:val="20"/>
              </w:rPr>
              <w:t>:</w:t>
            </w:r>
          </w:p>
        </w:tc>
        <w:tc>
          <w:tcPr>
            <w:tcW w:w="4788" w:type="dxa"/>
          </w:tcPr>
          <w:p w14:paraId="35E62163" w14:textId="77777777" w:rsidR="005F3EB0" w:rsidRPr="004471C9" w:rsidRDefault="005F3EB0" w:rsidP="00672D1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Dry-dock</w:t>
            </w:r>
            <w:r w:rsidR="00D77CDB" w:rsidRPr="004471C9">
              <w:rPr>
                <w:rFonts w:ascii="Arial" w:hAnsi="Arial" w:cs="Arial"/>
                <w:sz w:val="20"/>
                <w:szCs w:val="20"/>
              </w:rPr>
              <w:t>ing</w:t>
            </w:r>
            <w:r w:rsidRPr="004471C9">
              <w:rPr>
                <w:rFonts w:ascii="Arial" w:hAnsi="Arial" w:cs="Arial"/>
                <w:sz w:val="20"/>
                <w:szCs w:val="20"/>
              </w:rPr>
              <w:t xml:space="preserve"> station:</w:t>
            </w:r>
          </w:p>
        </w:tc>
      </w:tr>
      <w:tr w:rsidR="005F3EB0" w:rsidRPr="004471C9" w14:paraId="35E62167" w14:textId="77777777" w:rsidTr="005F3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165" w14:textId="77777777" w:rsidR="005F3EB0" w:rsidRPr="004471C9" w:rsidRDefault="005F3EB0" w:rsidP="00672D10">
            <w:pPr>
              <w:rPr>
                <w:rFonts w:ascii="Arial" w:hAnsi="Arial" w:cs="Arial"/>
                <w:sz w:val="20"/>
                <w:szCs w:val="20"/>
              </w:rPr>
            </w:pPr>
            <w:r w:rsidRPr="004471C9">
              <w:rPr>
                <w:rFonts w:ascii="Arial" w:hAnsi="Arial" w:cs="Arial"/>
                <w:sz w:val="20"/>
                <w:szCs w:val="20"/>
              </w:rPr>
              <w:t>Puerto Cabello</w:t>
            </w:r>
          </w:p>
        </w:tc>
        <w:tc>
          <w:tcPr>
            <w:tcW w:w="4788" w:type="dxa"/>
          </w:tcPr>
          <w:p w14:paraId="35E62166" w14:textId="77777777" w:rsidR="005F3EB0" w:rsidRPr="004471C9" w:rsidRDefault="005F3EB0" w:rsidP="005F3EB0">
            <w:pPr>
              <w:pStyle w:val="Lijstalinea"/>
              <w:numPr>
                <w:ilvl w:val="0"/>
                <w:numId w:val="2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5F3EB0" w:rsidRPr="004471C9" w14:paraId="35E6216A" w14:textId="77777777" w:rsidTr="005F3EB0">
        <w:tc>
          <w:tcPr>
            <w:cnfStyle w:val="001000000000" w:firstRow="0" w:lastRow="0" w:firstColumn="1" w:lastColumn="0" w:oddVBand="0" w:evenVBand="0" w:oddHBand="0" w:evenHBand="0" w:firstRowFirstColumn="0" w:firstRowLastColumn="0" w:lastRowFirstColumn="0" w:lastRowLastColumn="0"/>
            <w:tcW w:w="4788" w:type="dxa"/>
          </w:tcPr>
          <w:p w14:paraId="35E62168" w14:textId="77777777" w:rsidR="005F3EB0" w:rsidRPr="004471C9" w:rsidRDefault="005F3EB0" w:rsidP="00672D10">
            <w:pPr>
              <w:rPr>
                <w:rFonts w:ascii="Arial" w:hAnsi="Arial" w:cs="Arial"/>
                <w:sz w:val="20"/>
                <w:szCs w:val="20"/>
              </w:rPr>
            </w:pPr>
            <w:r w:rsidRPr="004471C9">
              <w:rPr>
                <w:rFonts w:ascii="Arial" w:hAnsi="Arial" w:cs="Arial"/>
                <w:sz w:val="20"/>
                <w:szCs w:val="20"/>
              </w:rPr>
              <w:t>Maracaibo</w:t>
            </w:r>
          </w:p>
        </w:tc>
        <w:tc>
          <w:tcPr>
            <w:tcW w:w="4788" w:type="dxa"/>
          </w:tcPr>
          <w:p w14:paraId="35E62169" w14:textId="77777777" w:rsidR="005F3EB0" w:rsidRPr="004471C9" w:rsidRDefault="006426F3" w:rsidP="005F3E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  </w:t>
            </w:r>
            <w:r w:rsidR="005F3EB0" w:rsidRPr="004471C9">
              <w:rPr>
                <w:rFonts w:ascii="Arial" w:hAnsi="Arial" w:cs="Arial"/>
                <w:sz w:val="20"/>
                <w:szCs w:val="20"/>
              </w:rPr>
              <w:t>X</w:t>
            </w:r>
          </w:p>
        </w:tc>
      </w:tr>
      <w:tr w:rsidR="005F3EB0" w:rsidRPr="004471C9" w14:paraId="35E6216D" w14:textId="77777777" w:rsidTr="005F3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16B" w14:textId="77777777" w:rsidR="005F3EB0" w:rsidRPr="004471C9" w:rsidRDefault="005F3EB0" w:rsidP="00672D10">
            <w:pPr>
              <w:rPr>
                <w:rFonts w:ascii="Arial" w:hAnsi="Arial" w:cs="Arial"/>
                <w:sz w:val="20"/>
                <w:szCs w:val="20"/>
              </w:rPr>
            </w:pPr>
            <w:r w:rsidRPr="004471C9">
              <w:rPr>
                <w:rFonts w:ascii="Arial" w:hAnsi="Arial" w:cs="Arial"/>
                <w:sz w:val="20"/>
                <w:szCs w:val="20"/>
              </w:rPr>
              <w:t>Puerto la Cruz</w:t>
            </w:r>
          </w:p>
        </w:tc>
        <w:tc>
          <w:tcPr>
            <w:tcW w:w="4788" w:type="dxa"/>
          </w:tcPr>
          <w:p w14:paraId="35E6216C" w14:textId="77777777" w:rsidR="005F3EB0" w:rsidRPr="004471C9" w:rsidRDefault="006426F3" w:rsidP="005F3E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  </w:t>
            </w:r>
            <w:r w:rsidR="005F3EB0" w:rsidRPr="004471C9">
              <w:rPr>
                <w:rFonts w:ascii="Arial" w:hAnsi="Arial" w:cs="Arial"/>
                <w:sz w:val="20"/>
                <w:szCs w:val="20"/>
              </w:rPr>
              <w:t>X</w:t>
            </w:r>
          </w:p>
        </w:tc>
      </w:tr>
      <w:tr w:rsidR="005F3EB0" w:rsidRPr="004471C9" w14:paraId="35E62170" w14:textId="77777777" w:rsidTr="005F3EB0">
        <w:tc>
          <w:tcPr>
            <w:cnfStyle w:val="001000000000" w:firstRow="0" w:lastRow="0" w:firstColumn="1" w:lastColumn="0" w:oddVBand="0" w:evenVBand="0" w:oddHBand="0" w:evenHBand="0" w:firstRowFirstColumn="0" w:firstRowLastColumn="0" w:lastRowFirstColumn="0" w:lastRowLastColumn="0"/>
            <w:tcW w:w="4788" w:type="dxa"/>
          </w:tcPr>
          <w:p w14:paraId="35E6216E" w14:textId="77777777" w:rsidR="005F3EB0" w:rsidRPr="004471C9" w:rsidRDefault="005F3EB0" w:rsidP="00672D10">
            <w:pPr>
              <w:rPr>
                <w:rFonts w:ascii="Arial" w:hAnsi="Arial" w:cs="Arial"/>
                <w:sz w:val="20"/>
                <w:szCs w:val="20"/>
              </w:rPr>
            </w:pPr>
            <w:r w:rsidRPr="004471C9">
              <w:rPr>
                <w:rFonts w:ascii="Arial" w:hAnsi="Arial" w:cs="Arial"/>
                <w:sz w:val="20"/>
                <w:szCs w:val="20"/>
              </w:rPr>
              <w:t>Punto Fijo</w:t>
            </w:r>
          </w:p>
        </w:tc>
        <w:tc>
          <w:tcPr>
            <w:tcW w:w="4788" w:type="dxa"/>
          </w:tcPr>
          <w:p w14:paraId="35E6216F" w14:textId="77777777" w:rsidR="005F3EB0" w:rsidRPr="004471C9" w:rsidRDefault="006426F3" w:rsidP="005F3E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  </w:t>
            </w:r>
            <w:r w:rsidR="005F3EB0" w:rsidRPr="004471C9">
              <w:rPr>
                <w:rFonts w:ascii="Arial" w:hAnsi="Arial" w:cs="Arial"/>
                <w:sz w:val="20"/>
                <w:szCs w:val="20"/>
              </w:rPr>
              <w:t>X</w:t>
            </w:r>
          </w:p>
        </w:tc>
      </w:tr>
    </w:tbl>
    <w:p w14:paraId="35E62171" w14:textId="77777777" w:rsidR="00213763" w:rsidRPr="004471C9" w:rsidRDefault="00310DCD" w:rsidP="003B61D0">
      <w:pPr>
        <w:pStyle w:val="Kop3"/>
        <w:rPr>
          <w:rFonts w:ascii="Arial" w:hAnsi="Arial" w:cs="Arial"/>
        </w:rPr>
      </w:pPr>
      <w:bookmarkStart w:id="168" w:name="_Toc423434714"/>
      <w:bookmarkStart w:id="169" w:name="_Toc423516678"/>
      <w:bookmarkStart w:id="170" w:name="_Toc423523905"/>
      <w:bookmarkStart w:id="171" w:name="_Toc423551166"/>
      <w:r w:rsidRPr="004471C9">
        <w:rPr>
          <w:rFonts w:ascii="Arial" w:hAnsi="Arial" w:cs="Arial"/>
          <w:lang w:val="en-US"/>
        </w:rPr>
        <mc:AlternateContent>
          <mc:Choice Requires="wps">
            <w:drawing>
              <wp:anchor distT="0" distB="0" distL="114300" distR="114300" simplePos="0" relativeHeight="251677184" behindDoc="1" locked="0" layoutInCell="1" allowOverlap="1" wp14:anchorId="35E62F09" wp14:editId="35E62F0A">
                <wp:simplePos x="0" y="0"/>
                <wp:positionH relativeFrom="margin">
                  <wp:align>right</wp:align>
                </wp:positionH>
                <wp:positionV relativeFrom="paragraph">
                  <wp:posOffset>33952</wp:posOffset>
                </wp:positionV>
                <wp:extent cx="1745615" cy="304800"/>
                <wp:effectExtent l="0" t="0" r="6985" b="0"/>
                <wp:wrapSquare wrapText="bothSides"/>
                <wp:docPr id="10" name="Text Box 10"/>
                <wp:cNvGraphicFramePr/>
                <a:graphic xmlns:a="http://schemas.openxmlformats.org/drawingml/2006/main">
                  <a:graphicData uri="http://schemas.microsoft.com/office/word/2010/wordprocessingShape">
                    <wps:wsp>
                      <wps:cNvSpPr txBox="1"/>
                      <wps:spPr>
                        <a:xfrm>
                          <a:off x="0" y="0"/>
                          <a:ext cx="174561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8" w14:textId="77777777" w:rsidR="003374E3" w:rsidRPr="00411684" w:rsidRDefault="003374E3" w:rsidP="005F3EB0">
                            <w:pPr>
                              <w:rPr>
                                <w:b/>
                                <w:color w:val="4F81BD" w:themeColor="accent1"/>
                                <w:sz w:val="20"/>
                                <w:szCs w:val="20"/>
                              </w:rPr>
                            </w:pPr>
                            <w:r>
                              <w:rPr>
                                <w:b/>
                                <w:color w:val="4F81BD" w:themeColor="accent1"/>
                                <w:sz w:val="20"/>
                                <w:szCs w:val="20"/>
                              </w:rPr>
                              <w:t>(Table 5: Substitute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09" id="Text Box 10" o:spid="_x0000_s1112" type="#_x0000_t202" style="position:absolute;margin-left:86.25pt;margin-top:2.65pt;width:137.45pt;height:24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" fillcolor="white [3201]" stroked="f" strokeweight=".5pt">
                <v:textbox>
                  <w:txbxContent>
                    <w:p w14:paraId="35E62FA8" w14:textId="77777777" w:rsidR="003374E3" w:rsidRPr="00411684" w:rsidRDefault="003374E3" w:rsidP="005F3EB0">
                      <w:pPr>
                        <w:rPr>
                          <w:b/>
                          <w:color w:val="4F81BD" w:themeColor="accent1"/>
                          <w:sz w:val="20"/>
                          <w:szCs w:val="20"/>
                        </w:rPr>
                      </w:pPr>
                      <w:r>
                        <w:rPr>
                          <w:b/>
                          <w:color w:val="4F81BD" w:themeColor="accent1"/>
                          <w:sz w:val="20"/>
                          <w:szCs w:val="20"/>
                        </w:rPr>
                        <w:t>(Table 5: Substitute services)</w:t>
                      </w:r>
                    </w:p>
                  </w:txbxContent>
                </v:textbox>
                <w10:wrap type="square" anchorx="margin"/>
              </v:shape>
            </w:pict>
          </mc:Fallback>
        </mc:AlternateContent>
      </w:r>
      <w:r w:rsidR="00946ED5" w:rsidRPr="004471C9">
        <w:rPr>
          <w:rFonts w:ascii="Arial" w:hAnsi="Arial" w:cs="Arial"/>
        </w:rPr>
        <w:br/>
      </w:r>
      <w:r w:rsidR="00AF73AE" w:rsidRPr="004471C9">
        <w:rPr>
          <w:rFonts w:ascii="Arial" w:hAnsi="Arial" w:cs="Arial"/>
        </w:rPr>
        <w:t>2.3.4 Threat of N</w:t>
      </w:r>
      <w:r w:rsidR="00213763" w:rsidRPr="004471C9">
        <w:rPr>
          <w:rFonts w:ascii="Arial" w:hAnsi="Arial" w:cs="Arial"/>
        </w:rPr>
        <w:t>ew Entrants</w:t>
      </w:r>
      <w:bookmarkEnd w:id="168"/>
      <w:bookmarkEnd w:id="169"/>
      <w:bookmarkEnd w:id="170"/>
      <w:bookmarkEnd w:id="171"/>
    </w:p>
    <w:p w14:paraId="35E62172"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Regarding the competition, new entrants exists yet they are not considered as a threat to the company. Looking at Venezuela’s local industry, it can be argued that it appears as an interesting market for commercial diving companies to open new businesses here. This is clearly due to number of oil related activities that are carried out in this market. Unfortunately, however, the majority of the oil diving operations, such as inspections and maintenance on pipes, rigs, and wharfs, are regulated by the Venezuelan state-owned company PDVSA. </w:t>
      </w:r>
    </w:p>
    <w:p w14:paraId="35E62173"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Moreover, SGS focusses on the marine industry and entering this market is difficult for a number of reasons. First, it requires many years of experience, extensive networks, substantial capital, and an established name. Additionally, the industry is characterised by difficult entry barriers such as obtaining the right diving certificates, being approved by classification societies, and the threat of increasing domestic and international environmental policies. </w:t>
      </w:r>
    </w:p>
    <w:p w14:paraId="35E62174"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In this case, SGS is the new entrant to the Venezuelan industry. An advantage that the company has is the fact that many companies that access Venezuela also regularly visit ports in their trading area. Due to SGS’ aggressive direct marketing strategy, established name, and reputation, they obtained a favourable position towards their competitors. Furthermore, according to the results of the questionnaire, more than half of the target group in Venezuela (59%) is aware of their existence which makes the barrier to enter Venezuela significantly lower </w:t>
      </w:r>
      <w:sdt>
        <w:sdtPr>
          <w:rPr>
            <w:rFonts w:ascii="Arial" w:hAnsi="Arial" w:cs="Arial"/>
            <w:sz w:val="20"/>
            <w:szCs w:val="20"/>
          </w:rPr>
          <w:id w:val="2040774873"/>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Tar15 \l 1033 </w:instrText>
          </w:r>
          <w:r w:rsidRPr="004471C9">
            <w:rPr>
              <w:rFonts w:ascii="Arial" w:hAnsi="Arial" w:cs="Arial"/>
              <w:sz w:val="20"/>
              <w:szCs w:val="20"/>
            </w:rPr>
            <w:fldChar w:fldCharType="separate"/>
          </w:r>
          <w:r w:rsidR="005C51A9" w:rsidRPr="005C51A9">
            <w:rPr>
              <w:rFonts w:ascii="Arial" w:hAnsi="Arial" w:cs="Arial"/>
              <w:sz w:val="20"/>
              <w:szCs w:val="20"/>
            </w:rPr>
            <w:t>(Customers, 2015)</w:t>
          </w:r>
          <w:r w:rsidRPr="004471C9">
            <w:rPr>
              <w:rFonts w:ascii="Arial" w:hAnsi="Arial" w:cs="Arial"/>
              <w:sz w:val="20"/>
              <w:szCs w:val="20"/>
            </w:rPr>
            <w:fldChar w:fldCharType="end"/>
          </w:r>
        </w:sdtContent>
      </w:sdt>
      <w:r w:rsidRPr="004471C9">
        <w:rPr>
          <w:rFonts w:ascii="Arial" w:hAnsi="Arial" w:cs="Arial"/>
          <w:sz w:val="20"/>
          <w:szCs w:val="20"/>
        </w:rPr>
        <w:t>.</w:t>
      </w:r>
    </w:p>
    <w:p w14:paraId="35E62175" w14:textId="77777777" w:rsidR="00213763" w:rsidRPr="004471C9" w:rsidRDefault="00213763" w:rsidP="003B61D0">
      <w:pPr>
        <w:pStyle w:val="Kop3"/>
        <w:rPr>
          <w:rFonts w:ascii="Arial" w:hAnsi="Arial" w:cs="Arial"/>
        </w:rPr>
      </w:pPr>
      <w:bookmarkStart w:id="172" w:name="_Toc422736390"/>
      <w:bookmarkStart w:id="173" w:name="_Toc423434715"/>
      <w:bookmarkStart w:id="174" w:name="_Toc423516679"/>
      <w:bookmarkStart w:id="175" w:name="_Toc423523906"/>
      <w:bookmarkStart w:id="176" w:name="_Toc423551167"/>
      <w:r w:rsidRPr="004471C9">
        <w:rPr>
          <w:rFonts w:ascii="Arial" w:hAnsi="Arial" w:cs="Arial"/>
        </w:rPr>
        <w:t>2.3.5 Intensity of Competitive Rivalry</w:t>
      </w:r>
      <w:bookmarkEnd w:id="172"/>
      <w:bookmarkEnd w:id="173"/>
      <w:bookmarkEnd w:id="174"/>
      <w:bookmarkEnd w:id="175"/>
      <w:bookmarkEnd w:id="176"/>
    </w:p>
    <w:p w14:paraId="35E62176"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Since Venezuela is an open market for commercial diving companies, SGS is concerned with local and worldwide competition. Consequently, the intensity of competitive rivalry is considered high within the industry. According to the results of the questionnaire, the company faces Hydrex, UMC International, and Avimar as main competitors </w:t>
      </w:r>
      <w:sdt>
        <w:sdtPr>
          <w:rPr>
            <w:rFonts w:ascii="Arial" w:hAnsi="Arial" w:cs="Arial"/>
            <w:sz w:val="20"/>
            <w:szCs w:val="20"/>
          </w:rPr>
          <w:id w:val="868802401"/>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Tar15 \l 1043 </w:instrText>
          </w:r>
          <w:r w:rsidRPr="004471C9">
            <w:rPr>
              <w:rFonts w:ascii="Arial" w:hAnsi="Arial" w:cs="Arial"/>
              <w:sz w:val="20"/>
              <w:szCs w:val="20"/>
            </w:rPr>
            <w:fldChar w:fldCharType="separate"/>
          </w:r>
          <w:r w:rsidR="005C51A9" w:rsidRPr="005C51A9">
            <w:rPr>
              <w:rFonts w:ascii="Arial" w:hAnsi="Arial" w:cs="Arial"/>
              <w:sz w:val="20"/>
              <w:szCs w:val="20"/>
            </w:rPr>
            <w:t>(Customers, 2015)</w:t>
          </w:r>
          <w:r w:rsidRPr="004471C9">
            <w:rPr>
              <w:rFonts w:ascii="Arial" w:hAnsi="Arial" w:cs="Arial"/>
              <w:sz w:val="20"/>
              <w:szCs w:val="20"/>
            </w:rPr>
            <w:fldChar w:fldCharType="end"/>
          </w:r>
        </w:sdtContent>
      </w:sdt>
      <w:r w:rsidRPr="004471C9">
        <w:rPr>
          <w:rFonts w:ascii="Arial" w:hAnsi="Arial" w:cs="Arial"/>
          <w:sz w:val="20"/>
          <w:szCs w:val="20"/>
        </w:rPr>
        <w:t xml:space="preserve">. In the following paragraphs, each company is described briefly to elucidate what kind of competitors the company faces when entering the Venezuelan commercial diving industry. </w:t>
      </w:r>
    </w:p>
    <w:p w14:paraId="35E62177"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Hydrex is together with SGS and UMC International recognised as one of the global leaders in underwater services within the shipping segment. Hydrex was established in 1974 in Antwerp, </w:t>
      </w:r>
      <w:r w:rsidRPr="004471C9">
        <w:rPr>
          <w:rFonts w:ascii="Arial" w:hAnsi="Arial" w:cs="Arial"/>
          <w:sz w:val="20"/>
          <w:szCs w:val="20"/>
        </w:rPr>
        <w:lastRenderedPageBreak/>
        <w:t xml:space="preserve">Belgium, and is active in the market for over 40 years. Through their worldwide network of offices and locations, Hydrex can, similar to SGS and UMC, provide worldwide underwater services anywhere in the world. Their headquarters is located in the port of Antwerp yet through their additional service stations in Curacao, Trinidad, Panama, and Venezuela, they are able to perform their diving operations in the entire area of the Caribbean Sea </w:t>
      </w:r>
      <w:sdt>
        <w:sdtPr>
          <w:rPr>
            <w:rFonts w:ascii="Arial" w:hAnsi="Arial" w:cs="Arial"/>
            <w:sz w:val="20"/>
            <w:szCs w:val="20"/>
          </w:rPr>
          <w:id w:val="-12836155"/>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Hyd15 \l 1043 </w:instrText>
          </w:r>
          <w:r w:rsidRPr="004471C9">
            <w:rPr>
              <w:rFonts w:ascii="Arial" w:hAnsi="Arial" w:cs="Arial"/>
              <w:sz w:val="20"/>
              <w:szCs w:val="20"/>
            </w:rPr>
            <w:fldChar w:fldCharType="separate"/>
          </w:r>
          <w:r w:rsidR="005C51A9" w:rsidRPr="005C51A9">
            <w:rPr>
              <w:rFonts w:ascii="Arial" w:hAnsi="Arial" w:cs="Arial"/>
              <w:sz w:val="20"/>
              <w:szCs w:val="20"/>
            </w:rPr>
            <w:t>(Hydrex, 2014)</w:t>
          </w:r>
          <w:r w:rsidRPr="004471C9">
            <w:rPr>
              <w:rFonts w:ascii="Arial" w:hAnsi="Arial" w:cs="Arial"/>
              <w:sz w:val="20"/>
              <w:szCs w:val="20"/>
            </w:rPr>
            <w:fldChar w:fldCharType="end"/>
          </w:r>
        </w:sdtContent>
      </w:sdt>
      <w:r w:rsidRPr="004471C9">
        <w:rPr>
          <w:rFonts w:ascii="Arial" w:hAnsi="Arial" w:cs="Arial"/>
          <w:sz w:val="20"/>
          <w:szCs w:val="20"/>
        </w:rPr>
        <w:t>.</w:t>
      </w:r>
    </w:p>
    <w:p w14:paraId="35E62178"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UMC International was founded in 1972 and ever since, they have built a solid name within the shipping as well as the offshore in industry. UMC’s headquarters is located in the United Kingdom, but their operational hubs in Curacao, Colombia, Trinidad, Dominican Republic, and Venezuela can provide excellent underwater services in Central and South America. Moreover, UMC possess a broad network of partners and locations as they serve more than 300 locations throughout the world </w:t>
      </w:r>
      <w:sdt>
        <w:sdtPr>
          <w:rPr>
            <w:rFonts w:ascii="Arial" w:hAnsi="Arial" w:cs="Arial"/>
            <w:sz w:val="20"/>
            <w:szCs w:val="20"/>
          </w:rPr>
          <w:id w:val="1456137943"/>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Ala14 \l 1043 </w:instrText>
          </w:r>
          <w:r w:rsidRPr="004471C9">
            <w:rPr>
              <w:rFonts w:ascii="Arial" w:hAnsi="Arial" w:cs="Arial"/>
              <w:sz w:val="20"/>
              <w:szCs w:val="20"/>
            </w:rPr>
            <w:fldChar w:fldCharType="separate"/>
          </w:r>
          <w:r w:rsidR="005C51A9" w:rsidRPr="005C51A9">
            <w:rPr>
              <w:rFonts w:ascii="Arial" w:hAnsi="Arial" w:cs="Arial"/>
              <w:sz w:val="20"/>
              <w:szCs w:val="20"/>
            </w:rPr>
            <w:t>(UMC-International, 2014)</w:t>
          </w:r>
          <w:r w:rsidRPr="004471C9">
            <w:rPr>
              <w:rFonts w:ascii="Arial" w:hAnsi="Arial" w:cs="Arial"/>
              <w:sz w:val="20"/>
              <w:szCs w:val="20"/>
            </w:rPr>
            <w:fldChar w:fldCharType="end"/>
          </w:r>
        </w:sdtContent>
      </w:sdt>
      <w:r w:rsidRPr="004471C9">
        <w:rPr>
          <w:rFonts w:ascii="Arial" w:hAnsi="Arial" w:cs="Arial"/>
          <w:sz w:val="20"/>
          <w:szCs w:val="20"/>
        </w:rPr>
        <w:t>.</w:t>
      </w:r>
    </w:p>
    <w:p w14:paraId="35E62179"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Avimar have over 35 years of experience in the Venezuelan commercial diving industry, and is, therefore, the largest local situated competitor. Avimar is a Venezuelan commercial diving company under full Scandinavian ownership. Their head office is situated in Cumana, Venezuela. As they have a personal aircraft and workboat, they are able to perform their diving operations throughout Venezuela </w:t>
      </w:r>
      <w:sdt>
        <w:sdtPr>
          <w:rPr>
            <w:rFonts w:ascii="Arial" w:hAnsi="Arial" w:cs="Arial"/>
            <w:sz w:val="20"/>
            <w:szCs w:val="20"/>
          </w:rPr>
          <w:id w:val="903640935"/>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Avi14 \l 1043 </w:instrText>
          </w:r>
          <w:r w:rsidRPr="004471C9">
            <w:rPr>
              <w:rFonts w:ascii="Arial" w:hAnsi="Arial" w:cs="Arial"/>
              <w:sz w:val="20"/>
              <w:szCs w:val="20"/>
            </w:rPr>
            <w:fldChar w:fldCharType="separate"/>
          </w:r>
          <w:r w:rsidR="005C51A9" w:rsidRPr="005C51A9">
            <w:rPr>
              <w:rFonts w:ascii="Arial" w:hAnsi="Arial" w:cs="Arial"/>
              <w:sz w:val="20"/>
              <w:szCs w:val="20"/>
            </w:rPr>
            <w:t>(Avimar, 2014)</w:t>
          </w:r>
          <w:r w:rsidRPr="004471C9">
            <w:rPr>
              <w:rFonts w:ascii="Arial" w:hAnsi="Arial" w:cs="Arial"/>
              <w:sz w:val="20"/>
              <w:szCs w:val="20"/>
            </w:rPr>
            <w:fldChar w:fldCharType="end"/>
          </w:r>
        </w:sdtContent>
      </w:sdt>
      <w:r w:rsidRPr="004471C9">
        <w:rPr>
          <w:rFonts w:ascii="Arial" w:hAnsi="Arial" w:cs="Arial"/>
          <w:sz w:val="20"/>
          <w:szCs w:val="20"/>
        </w:rPr>
        <w:t>.</w:t>
      </w:r>
    </w:p>
    <w:p w14:paraId="35E6217A"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When diving deeper into the local diving industry of Venezuela, it becomes clear that, according to the INEA, the Venezuelan aquatic authority, the company faces 45 active Venezuelan commercial diving competitors (see </w:t>
      </w:r>
      <w:r w:rsidR="00C97D29" w:rsidRPr="004471C9">
        <w:rPr>
          <w:rFonts w:ascii="Arial" w:hAnsi="Arial" w:cs="Arial"/>
          <w:sz w:val="20"/>
          <w:szCs w:val="20"/>
        </w:rPr>
        <w:t>chapter 5</w:t>
      </w:r>
      <w:r w:rsidRPr="004471C9">
        <w:rPr>
          <w:rFonts w:ascii="Arial" w:hAnsi="Arial" w:cs="Arial"/>
          <w:sz w:val="20"/>
          <w:szCs w:val="20"/>
        </w:rPr>
        <w:t xml:space="preserve"> in the appendix). Although the majority of these companies only focus on the (oil) offshoring industry, it is quite a high number of local competitors. Furthermore, each of these companies operate in a certain area, which reduces the intensity of rivalry. To give a realistic overview of the local competition in SGS’ target areas, Table </w:t>
      </w:r>
      <w:r w:rsidR="00E12B87" w:rsidRPr="004471C9">
        <w:rPr>
          <w:rFonts w:ascii="Arial" w:hAnsi="Arial" w:cs="Arial"/>
          <w:sz w:val="20"/>
          <w:szCs w:val="20"/>
        </w:rPr>
        <w:t>6</w:t>
      </w:r>
      <w:r w:rsidRPr="004471C9">
        <w:rPr>
          <w:rFonts w:ascii="Arial" w:hAnsi="Arial" w:cs="Arial"/>
          <w:sz w:val="20"/>
          <w:szCs w:val="20"/>
        </w:rPr>
        <w:t xml:space="preserve"> presents a geographical segmentation </w:t>
      </w:r>
      <w:sdt>
        <w:sdtPr>
          <w:rPr>
            <w:rFonts w:ascii="Arial" w:hAnsi="Arial" w:cs="Arial"/>
            <w:sz w:val="20"/>
            <w:szCs w:val="20"/>
          </w:rPr>
          <w:id w:val="-897821488"/>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INE14 \l 1033 </w:instrText>
          </w:r>
          <w:r w:rsidRPr="004471C9">
            <w:rPr>
              <w:rFonts w:ascii="Arial" w:hAnsi="Arial" w:cs="Arial"/>
              <w:sz w:val="20"/>
              <w:szCs w:val="20"/>
            </w:rPr>
            <w:fldChar w:fldCharType="separate"/>
          </w:r>
          <w:r w:rsidR="005C51A9" w:rsidRPr="005C51A9">
            <w:rPr>
              <w:rFonts w:ascii="Arial" w:hAnsi="Arial" w:cs="Arial"/>
              <w:sz w:val="20"/>
              <w:szCs w:val="20"/>
            </w:rPr>
            <w:t>(INEA, 2014)</w:t>
          </w:r>
          <w:r w:rsidRPr="004471C9">
            <w:rPr>
              <w:rFonts w:ascii="Arial" w:hAnsi="Arial" w:cs="Arial"/>
              <w:sz w:val="20"/>
              <w:szCs w:val="20"/>
            </w:rPr>
            <w:fldChar w:fldCharType="end"/>
          </w:r>
        </w:sdtContent>
      </w:sdt>
      <w:r w:rsidRPr="004471C9">
        <w:rPr>
          <w:rFonts w:ascii="Arial" w:hAnsi="Arial" w:cs="Arial"/>
          <w:sz w:val="20"/>
          <w:szCs w:val="20"/>
        </w:rPr>
        <w:t>.</w:t>
      </w:r>
    </w:p>
    <w:tbl>
      <w:tblPr>
        <w:tblStyle w:val="Gemiddeldraster3-accent1"/>
        <w:tblW w:w="0" w:type="auto"/>
        <w:tblLook w:val="04A0" w:firstRow="1" w:lastRow="0" w:firstColumn="1" w:lastColumn="0" w:noHBand="0" w:noVBand="1"/>
      </w:tblPr>
      <w:tblGrid>
        <w:gridCol w:w="4666"/>
        <w:gridCol w:w="4674"/>
      </w:tblGrid>
      <w:tr w:rsidR="00545C60" w:rsidRPr="004471C9" w14:paraId="35E6217D" w14:textId="77777777" w:rsidTr="00404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17B" w14:textId="77777777" w:rsidR="00545C60" w:rsidRPr="004471C9" w:rsidRDefault="00545C60" w:rsidP="00404B77">
            <w:pPr>
              <w:rPr>
                <w:rFonts w:ascii="Arial" w:hAnsi="Arial" w:cs="Arial"/>
                <w:sz w:val="20"/>
                <w:szCs w:val="20"/>
              </w:rPr>
            </w:pPr>
            <w:r w:rsidRPr="004471C9">
              <w:rPr>
                <w:rFonts w:ascii="Arial" w:hAnsi="Arial" w:cs="Arial"/>
                <w:sz w:val="20"/>
                <w:szCs w:val="20"/>
              </w:rPr>
              <w:t>Location:</w:t>
            </w:r>
          </w:p>
        </w:tc>
        <w:tc>
          <w:tcPr>
            <w:tcW w:w="4788" w:type="dxa"/>
          </w:tcPr>
          <w:p w14:paraId="35E6217C" w14:textId="77777777" w:rsidR="00545C60" w:rsidRPr="004471C9" w:rsidRDefault="00545C60" w:rsidP="00404B7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Number of </w:t>
            </w:r>
            <w:r w:rsidR="00DA007D" w:rsidRPr="004471C9">
              <w:rPr>
                <w:rFonts w:ascii="Arial" w:hAnsi="Arial" w:cs="Arial"/>
                <w:sz w:val="20"/>
                <w:szCs w:val="20"/>
              </w:rPr>
              <w:t xml:space="preserve">local </w:t>
            </w:r>
            <w:r w:rsidRPr="004471C9">
              <w:rPr>
                <w:rFonts w:ascii="Arial" w:hAnsi="Arial" w:cs="Arial"/>
                <w:sz w:val="20"/>
                <w:szCs w:val="20"/>
              </w:rPr>
              <w:t>competitors:</w:t>
            </w:r>
          </w:p>
        </w:tc>
      </w:tr>
      <w:tr w:rsidR="00545C60" w:rsidRPr="004471C9" w14:paraId="35E62180" w14:textId="77777777" w:rsidTr="00404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17E" w14:textId="77777777" w:rsidR="00545C60" w:rsidRPr="004471C9" w:rsidRDefault="00545C60" w:rsidP="000000A1">
            <w:pPr>
              <w:rPr>
                <w:rFonts w:ascii="Arial" w:hAnsi="Arial" w:cs="Arial"/>
                <w:sz w:val="20"/>
                <w:szCs w:val="20"/>
              </w:rPr>
            </w:pPr>
            <w:r w:rsidRPr="004471C9">
              <w:rPr>
                <w:rFonts w:ascii="Arial" w:hAnsi="Arial" w:cs="Arial"/>
                <w:sz w:val="20"/>
                <w:szCs w:val="20"/>
              </w:rPr>
              <w:t>Puerto Cabello</w:t>
            </w:r>
          </w:p>
        </w:tc>
        <w:tc>
          <w:tcPr>
            <w:tcW w:w="4788" w:type="dxa"/>
          </w:tcPr>
          <w:p w14:paraId="35E6217F" w14:textId="77777777" w:rsidR="00545C60" w:rsidRPr="004471C9" w:rsidRDefault="000000A1" w:rsidP="000000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8</w:t>
            </w:r>
          </w:p>
        </w:tc>
      </w:tr>
      <w:tr w:rsidR="00545C60" w:rsidRPr="004471C9" w14:paraId="35E62183" w14:textId="77777777" w:rsidTr="00404B77">
        <w:tc>
          <w:tcPr>
            <w:cnfStyle w:val="001000000000" w:firstRow="0" w:lastRow="0" w:firstColumn="1" w:lastColumn="0" w:oddVBand="0" w:evenVBand="0" w:oddHBand="0" w:evenHBand="0" w:firstRowFirstColumn="0" w:firstRowLastColumn="0" w:lastRowFirstColumn="0" w:lastRowLastColumn="0"/>
            <w:tcW w:w="4788" w:type="dxa"/>
          </w:tcPr>
          <w:p w14:paraId="35E62181" w14:textId="77777777" w:rsidR="00545C60" w:rsidRPr="004471C9" w:rsidRDefault="00545C60" w:rsidP="000000A1">
            <w:pPr>
              <w:rPr>
                <w:rFonts w:ascii="Arial" w:hAnsi="Arial" w:cs="Arial"/>
                <w:sz w:val="20"/>
                <w:szCs w:val="20"/>
              </w:rPr>
            </w:pPr>
            <w:r w:rsidRPr="004471C9">
              <w:rPr>
                <w:rFonts w:ascii="Arial" w:hAnsi="Arial" w:cs="Arial"/>
                <w:sz w:val="20"/>
                <w:szCs w:val="20"/>
              </w:rPr>
              <w:t>Maracaibo</w:t>
            </w:r>
          </w:p>
        </w:tc>
        <w:tc>
          <w:tcPr>
            <w:tcW w:w="4788" w:type="dxa"/>
          </w:tcPr>
          <w:p w14:paraId="35E62182" w14:textId="77777777" w:rsidR="00545C60" w:rsidRPr="004471C9" w:rsidRDefault="000000A1" w:rsidP="000000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10</w:t>
            </w:r>
          </w:p>
        </w:tc>
      </w:tr>
      <w:tr w:rsidR="00545C60" w:rsidRPr="004471C9" w14:paraId="35E62186" w14:textId="77777777" w:rsidTr="00404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184" w14:textId="77777777" w:rsidR="00545C60" w:rsidRPr="004471C9" w:rsidRDefault="00545C60" w:rsidP="000000A1">
            <w:pPr>
              <w:rPr>
                <w:rFonts w:ascii="Arial" w:hAnsi="Arial" w:cs="Arial"/>
                <w:sz w:val="20"/>
                <w:szCs w:val="20"/>
              </w:rPr>
            </w:pPr>
            <w:r w:rsidRPr="004471C9">
              <w:rPr>
                <w:rFonts w:ascii="Arial" w:hAnsi="Arial" w:cs="Arial"/>
                <w:sz w:val="20"/>
                <w:szCs w:val="20"/>
              </w:rPr>
              <w:t>Puerto la Cruz</w:t>
            </w:r>
          </w:p>
        </w:tc>
        <w:tc>
          <w:tcPr>
            <w:tcW w:w="4788" w:type="dxa"/>
          </w:tcPr>
          <w:p w14:paraId="35E62185" w14:textId="77777777" w:rsidR="00545C60" w:rsidRPr="004471C9" w:rsidRDefault="000000A1" w:rsidP="000000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8</w:t>
            </w:r>
          </w:p>
        </w:tc>
      </w:tr>
      <w:tr w:rsidR="00545C60" w:rsidRPr="004471C9" w14:paraId="35E62189" w14:textId="77777777" w:rsidTr="00404B77">
        <w:tc>
          <w:tcPr>
            <w:cnfStyle w:val="001000000000" w:firstRow="0" w:lastRow="0" w:firstColumn="1" w:lastColumn="0" w:oddVBand="0" w:evenVBand="0" w:oddHBand="0" w:evenHBand="0" w:firstRowFirstColumn="0" w:firstRowLastColumn="0" w:lastRowFirstColumn="0" w:lastRowLastColumn="0"/>
            <w:tcW w:w="4788" w:type="dxa"/>
          </w:tcPr>
          <w:p w14:paraId="35E62187" w14:textId="77777777" w:rsidR="00545C60" w:rsidRPr="004471C9" w:rsidRDefault="00635E8F" w:rsidP="00635E8F">
            <w:pPr>
              <w:rPr>
                <w:rFonts w:ascii="Arial" w:hAnsi="Arial" w:cs="Arial"/>
                <w:sz w:val="20"/>
                <w:szCs w:val="20"/>
              </w:rPr>
            </w:pPr>
            <w:r w:rsidRPr="004471C9">
              <w:rPr>
                <w:rFonts w:ascii="Arial" w:hAnsi="Arial" w:cs="Arial"/>
                <w:sz w:val="20"/>
                <w:szCs w:val="20"/>
              </w:rPr>
              <w:t xml:space="preserve">Punto Fijo </w:t>
            </w:r>
          </w:p>
        </w:tc>
        <w:tc>
          <w:tcPr>
            <w:tcW w:w="4788" w:type="dxa"/>
          </w:tcPr>
          <w:p w14:paraId="35E62188" w14:textId="77777777" w:rsidR="00545C60" w:rsidRPr="004471C9" w:rsidRDefault="000000A1" w:rsidP="000000A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r>
    </w:tbl>
    <w:p w14:paraId="35E6218A" w14:textId="77777777" w:rsidR="006A1BE0" w:rsidRPr="004471C9" w:rsidRDefault="00C56F6B" w:rsidP="00042C41">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685376" behindDoc="1" locked="0" layoutInCell="1" allowOverlap="1" wp14:anchorId="35E62F0B" wp14:editId="35E62F0C">
                <wp:simplePos x="0" y="0"/>
                <wp:positionH relativeFrom="column">
                  <wp:posOffset>4307499</wp:posOffset>
                </wp:positionH>
                <wp:positionV relativeFrom="paragraph">
                  <wp:posOffset>19391</wp:posOffset>
                </wp:positionV>
                <wp:extent cx="1899920" cy="237490"/>
                <wp:effectExtent l="0" t="0" r="5080" b="0"/>
                <wp:wrapSquare wrapText="bothSides"/>
                <wp:docPr id="32" name="Text Box 32"/>
                <wp:cNvGraphicFramePr/>
                <a:graphic xmlns:a="http://schemas.openxmlformats.org/drawingml/2006/main">
                  <a:graphicData uri="http://schemas.microsoft.com/office/word/2010/wordprocessingShape">
                    <wps:wsp>
                      <wps:cNvSpPr txBox="1"/>
                      <wps:spPr>
                        <a:xfrm>
                          <a:off x="0" y="0"/>
                          <a:ext cx="189992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9" w14:textId="77777777" w:rsidR="003374E3" w:rsidRPr="00411684" w:rsidRDefault="003374E3" w:rsidP="00545C60">
                            <w:pPr>
                              <w:rPr>
                                <w:b/>
                                <w:color w:val="4F81BD" w:themeColor="accent1"/>
                                <w:sz w:val="20"/>
                                <w:szCs w:val="20"/>
                              </w:rPr>
                            </w:pPr>
                            <w:r>
                              <w:rPr>
                                <w:b/>
                                <w:color w:val="4F81BD" w:themeColor="accent1"/>
                                <w:sz w:val="20"/>
                                <w:szCs w:val="20"/>
                              </w:rPr>
                              <w:t>(Table 6: Local Competitors)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0B" id="Text Box 32" o:spid="_x0000_s1113" type="#_x0000_t202" style="position:absolute;margin-left:339.15pt;margin-top:1.55pt;width:149.6pt;height:18.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" fillcolor="white [3201]" stroked="f" strokeweight=".5pt">
                <v:textbox>
                  <w:txbxContent>
                    <w:p w14:paraId="35E62FA9" w14:textId="77777777" w:rsidR="003374E3" w:rsidRPr="00411684" w:rsidRDefault="003374E3" w:rsidP="00545C60">
                      <w:pPr>
                        <w:rPr>
                          <w:b/>
                          <w:color w:val="4F81BD" w:themeColor="accent1"/>
                          <w:sz w:val="20"/>
                          <w:szCs w:val="20"/>
                        </w:rPr>
                      </w:pPr>
                      <w:r>
                        <w:rPr>
                          <w:b/>
                          <w:color w:val="4F81BD" w:themeColor="accent1"/>
                          <w:sz w:val="20"/>
                          <w:szCs w:val="20"/>
                        </w:rPr>
                        <w:t>(Table 6: Local Competitors)</w:t>
                      </w:r>
                    </w:p>
                  </w:txbxContent>
                </v:textbox>
                <w10:wrap type="square"/>
              </v:shape>
            </w:pict>
          </mc:Fallback>
        </mc:AlternateContent>
      </w:r>
    </w:p>
    <w:p w14:paraId="35E6218B"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When looking at the number of competitors in each region, the Maracaibo area currently </w:t>
      </w:r>
      <w:r w:rsidR="00AE234E" w:rsidRPr="004471C9">
        <w:rPr>
          <w:rFonts w:ascii="Arial" w:hAnsi="Arial" w:cs="Arial"/>
          <w:sz w:val="20"/>
          <w:szCs w:val="20"/>
        </w:rPr>
        <w:t>is</w:t>
      </w:r>
      <w:r w:rsidRPr="004471C9">
        <w:rPr>
          <w:rFonts w:ascii="Arial" w:hAnsi="Arial" w:cs="Arial"/>
          <w:sz w:val="20"/>
          <w:szCs w:val="20"/>
        </w:rPr>
        <w:t xml:space="preserve"> the most competitive</w:t>
      </w:r>
      <w:r w:rsidR="00AE234E" w:rsidRPr="004471C9">
        <w:rPr>
          <w:rFonts w:ascii="Arial" w:hAnsi="Arial" w:cs="Arial"/>
          <w:sz w:val="20"/>
          <w:szCs w:val="20"/>
        </w:rPr>
        <w:t xml:space="preserve"> region</w:t>
      </w:r>
      <w:r w:rsidRPr="004471C9">
        <w:rPr>
          <w:rFonts w:ascii="Arial" w:hAnsi="Arial" w:cs="Arial"/>
          <w:sz w:val="20"/>
          <w:szCs w:val="20"/>
        </w:rPr>
        <w:t>. The reason behind this is that the most oil related activities is mainly concentrated in this area.</w:t>
      </w:r>
    </w:p>
    <w:p w14:paraId="35E6218C" w14:textId="77777777" w:rsidR="00213763" w:rsidRPr="004471C9" w:rsidRDefault="00213763" w:rsidP="003B61D0">
      <w:pPr>
        <w:spacing w:after="160" w:line="259" w:lineRule="auto"/>
        <w:rPr>
          <w:rFonts w:ascii="Arial" w:eastAsiaTheme="majorEastAsia" w:hAnsi="Arial" w:cs="Arial"/>
          <w:b/>
          <w:bCs/>
          <w:color w:val="4F81BD" w:themeColor="accent1"/>
          <w:sz w:val="20"/>
          <w:szCs w:val="20"/>
        </w:rPr>
      </w:pPr>
      <w:bookmarkStart w:id="177" w:name="_Toc422736391"/>
      <w:r w:rsidRPr="004471C9">
        <w:rPr>
          <w:rFonts w:ascii="Arial" w:hAnsi="Arial" w:cs="Arial"/>
          <w:sz w:val="20"/>
          <w:szCs w:val="20"/>
        </w:rPr>
        <w:br w:type="page"/>
      </w:r>
    </w:p>
    <w:p w14:paraId="35E6218D" w14:textId="77777777" w:rsidR="00213763" w:rsidRPr="004471C9" w:rsidRDefault="00213763" w:rsidP="003B61D0">
      <w:pPr>
        <w:pStyle w:val="Kop3"/>
        <w:rPr>
          <w:rFonts w:ascii="Arial" w:hAnsi="Arial" w:cs="Arial"/>
        </w:rPr>
      </w:pPr>
      <w:bookmarkStart w:id="178" w:name="_Toc423434716"/>
      <w:bookmarkStart w:id="179" w:name="_Toc423516680"/>
      <w:bookmarkStart w:id="180" w:name="_Toc423523907"/>
      <w:bookmarkStart w:id="181" w:name="_Toc423551168"/>
      <w:r w:rsidRPr="004471C9">
        <w:rPr>
          <w:rFonts w:ascii="Arial" w:hAnsi="Arial" w:cs="Arial"/>
        </w:rPr>
        <w:lastRenderedPageBreak/>
        <w:t xml:space="preserve">2.3.6 Conclusion </w:t>
      </w:r>
      <w:r w:rsidR="00AF73AE" w:rsidRPr="004471C9">
        <w:rPr>
          <w:rFonts w:ascii="Arial" w:hAnsi="Arial" w:cs="Arial"/>
        </w:rPr>
        <w:t>I</w:t>
      </w:r>
      <w:r w:rsidRPr="004471C9">
        <w:rPr>
          <w:rFonts w:ascii="Arial" w:hAnsi="Arial" w:cs="Arial"/>
        </w:rPr>
        <w:t>ndustry Analysis</w:t>
      </w:r>
      <w:bookmarkEnd w:id="177"/>
      <w:bookmarkEnd w:id="178"/>
      <w:bookmarkEnd w:id="179"/>
      <w:bookmarkEnd w:id="180"/>
      <w:bookmarkEnd w:id="181"/>
    </w:p>
    <w:p w14:paraId="35E6218E" w14:textId="77777777" w:rsidR="00213763" w:rsidRPr="004471C9" w:rsidRDefault="00213763" w:rsidP="003B61D0">
      <w:pPr>
        <w:rPr>
          <w:rFonts w:ascii="Arial" w:hAnsi="Arial" w:cs="Arial"/>
          <w:sz w:val="20"/>
          <w:szCs w:val="20"/>
        </w:rPr>
      </w:pPr>
      <w:r w:rsidRPr="004471C9">
        <w:rPr>
          <w:rFonts w:ascii="Arial" w:hAnsi="Arial" w:cs="Arial"/>
          <w:sz w:val="20"/>
          <w:szCs w:val="20"/>
        </w:rPr>
        <w:t>When examining the industry analysis, the following conclusions can be drawn:</w:t>
      </w:r>
    </w:p>
    <w:p w14:paraId="35E6218F" w14:textId="77777777" w:rsidR="00213763" w:rsidRPr="004471C9" w:rsidRDefault="00213763" w:rsidP="003B61D0">
      <w:pPr>
        <w:pStyle w:val="Lijstalinea"/>
        <w:numPr>
          <w:ilvl w:val="0"/>
          <w:numId w:val="23"/>
        </w:numPr>
        <w:rPr>
          <w:rFonts w:ascii="Arial" w:hAnsi="Arial" w:cs="Arial"/>
          <w:sz w:val="20"/>
          <w:szCs w:val="20"/>
        </w:rPr>
      </w:pPr>
      <w:r w:rsidRPr="004471C9">
        <w:rPr>
          <w:rFonts w:ascii="Arial" w:hAnsi="Arial" w:cs="Arial"/>
          <w:sz w:val="20"/>
          <w:szCs w:val="20"/>
        </w:rPr>
        <w:t xml:space="preserve">The buyers’ bargaining power is considered high due to the lack of certified local divers and the specialised character of working equipment. </w:t>
      </w:r>
    </w:p>
    <w:p w14:paraId="35E62190" w14:textId="77777777" w:rsidR="00213763" w:rsidRPr="004471C9" w:rsidRDefault="00213763" w:rsidP="003B61D0">
      <w:pPr>
        <w:pStyle w:val="Lijstalinea"/>
        <w:numPr>
          <w:ilvl w:val="0"/>
          <w:numId w:val="23"/>
        </w:numPr>
        <w:rPr>
          <w:rFonts w:ascii="Arial" w:hAnsi="Arial" w:cs="Arial"/>
          <w:sz w:val="20"/>
          <w:szCs w:val="20"/>
        </w:rPr>
      </w:pPr>
      <w:r w:rsidRPr="004471C9">
        <w:rPr>
          <w:rFonts w:ascii="Arial" w:hAnsi="Arial" w:cs="Arial"/>
          <w:sz w:val="20"/>
          <w:szCs w:val="20"/>
        </w:rPr>
        <w:t xml:space="preserve">Nowadays, the consumers’ position is becoming stronger as a result of price conscious behaviour and the easy possibility to switch from one service provider to another. </w:t>
      </w:r>
    </w:p>
    <w:p w14:paraId="35E62191" w14:textId="77777777" w:rsidR="00213763" w:rsidRPr="004471C9" w:rsidRDefault="00213763" w:rsidP="003B61D0">
      <w:pPr>
        <w:pStyle w:val="Lijstalinea"/>
        <w:numPr>
          <w:ilvl w:val="0"/>
          <w:numId w:val="23"/>
        </w:numPr>
        <w:rPr>
          <w:rFonts w:ascii="Arial" w:hAnsi="Arial" w:cs="Arial"/>
          <w:sz w:val="20"/>
          <w:szCs w:val="20"/>
        </w:rPr>
      </w:pPr>
      <w:r w:rsidRPr="004471C9">
        <w:rPr>
          <w:rFonts w:ascii="Arial" w:hAnsi="Arial" w:cs="Arial"/>
          <w:sz w:val="20"/>
          <w:szCs w:val="20"/>
        </w:rPr>
        <w:t xml:space="preserve">The only complementary service is the dry-docking method, which is inefficient and, thus, not considered as a real threat. </w:t>
      </w:r>
    </w:p>
    <w:p w14:paraId="35E62192" w14:textId="77777777" w:rsidR="00213763" w:rsidRPr="004471C9" w:rsidRDefault="00213763" w:rsidP="003B61D0">
      <w:pPr>
        <w:pStyle w:val="Lijstalinea"/>
        <w:numPr>
          <w:ilvl w:val="0"/>
          <w:numId w:val="23"/>
        </w:numPr>
        <w:rPr>
          <w:rFonts w:ascii="Arial" w:hAnsi="Arial" w:cs="Arial"/>
          <w:sz w:val="20"/>
          <w:szCs w:val="20"/>
        </w:rPr>
      </w:pPr>
      <w:r w:rsidRPr="004471C9">
        <w:rPr>
          <w:rFonts w:ascii="Arial" w:hAnsi="Arial" w:cs="Arial"/>
          <w:sz w:val="20"/>
          <w:szCs w:val="20"/>
        </w:rPr>
        <w:t>Another aspect that is not threatening the company is the fact that it is</w:t>
      </w:r>
      <w:r w:rsidR="008F676E" w:rsidRPr="004471C9">
        <w:rPr>
          <w:rFonts w:ascii="Arial" w:hAnsi="Arial" w:cs="Arial"/>
          <w:sz w:val="20"/>
          <w:szCs w:val="20"/>
        </w:rPr>
        <w:t xml:space="preserve"> rather</w:t>
      </w:r>
      <w:r w:rsidRPr="004471C9">
        <w:rPr>
          <w:rFonts w:ascii="Arial" w:hAnsi="Arial" w:cs="Arial"/>
          <w:sz w:val="20"/>
          <w:szCs w:val="20"/>
        </w:rPr>
        <w:t xml:space="preserve"> difficult to enter </w:t>
      </w:r>
      <w:r w:rsidR="008F676E" w:rsidRPr="004471C9">
        <w:rPr>
          <w:rFonts w:ascii="Arial" w:hAnsi="Arial" w:cs="Arial"/>
          <w:sz w:val="20"/>
          <w:szCs w:val="20"/>
        </w:rPr>
        <w:t>this h</w:t>
      </w:r>
      <w:r w:rsidRPr="004471C9">
        <w:rPr>
          <w:rFonts w:ascii="Arial" w:hAnsi="Arial" w:cs="Arial"/>
          <w:sz w:val="20"/>
          <w:szCs w:val="20"/>
        </w:rPr>
        <w:t xml:space="preserve">eavily regulated industry. </w:t>
      </w:r>
    </w:p>
    <w:p w14:paraId="35E62193" w14:textId="77777777" w:rsidR="00213763" w:rsidRPr="004471C9" w:rsidRDefault="00213763" w:rsidP="003B61D0">
      <w:pPr>
        <w:pStyle w:val="Lijstalinea"/>
        <w:numPr>
          <w:ilvl w:val="0"/>
          <w:numId w:val="23"/>
        </w:numPr>
        <w:rPr>
          <w:rFonts w:ascii="Arial" w:hAnsi="Arial" w:cs="Arial"/>
          <w:sz w:val="20"/>
          <w:szCs w:val="20"/>
        </w:rPr>
      </w:pPr>
      <w:r w:rsidRPr="004471C9">
        <w:rPr>
          <w:rFonts w:ascii="Arial" w:hAnsi="Arial" w:cs="Arial"/>
          <w:sz w:val="20"/>
          <w:szCs w:val="20"/>
        </w:rPr>
        <w:t>The intensity of competition is high because it faces competition on domestic and global level. Hydrex, UMC International, and Avimar are considered as the main competitors in Venezuela and, according to the INEA, Maracaibo is the most competitive area in terms of commercial diving companies.</w:t>
      </w:r>
    </w:p>
    <w:p w14:paraId="35E62194" w14:textId="77777777" w:rsidR="00213763" w:rsidRPr="004471C9" w:rsidRDefault="00213763" w:rsidP="003B61D0">
      <w:pPr>
        <w:pStyle w:val="Kop2"/>
        <w:rPr>
          <w:rFonts w:ascii="Arial" w:hAnsi="Arial" w:cs="Arial"/>
        </w:rPr>
      </w:pPr>
      <w:bookmarkStart w:id="182" w:name="_Toc422736392"/>
      <w:bookmarkStart w:id="183" w:name="_Toc423551169"/>
      <w:r w:rsidRPr="004471C9">
        <w:rPr>
          <w:rFonts w:ascii="Arial" w:hAnsi="Arial" w:cs="Arial"/>
        </w:rPr>
        <w:t>2.</w:t>
      </w:r>
      <w:r w:rsidR="00AF73AE" w:rsidRPr="004471C9">
        <w:rPr>
          <w:rFonts w:ascii="Arial" w:hAnsi="Arial" w:cs="Arial"/>
        </w:rPr>
        <w:t>4</w:t>
      </w:r>
      <w:r w:rsidRPr="004471C9">
        <w:rPr>
          <w:rFonts w:ascii="Arial" w:hAnsi="Arial" w:cs="Arial"/>
        </w:rPr>
        <w:t xml:space="preserve"> Client Analysis</w:t>
      </w:r>
      <w:bookmarkEnd w:id="182"/>
      <w:bookmarkEnd w:id="183"/>
    </w:p>
    <w:p w14:paraId="35E62195"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A customer analysis is one of the most important aspects of a marketing and export plan. The outcome of the Abell model provides a great insight into the current target group in Venezuela. This part of the analysis is designed to gain an even deeper insight and to make further segmentations. First, there is a general client segmentation of the total ship management market. Next, a thorough client analysis is made for the Venezuelan market. </w:t>
      </w:r>
    </w:p>
    <w:p w14:paraId="35E62196" w14:textId="77777777" w:rsidR="00213763" w:rsidRPr="004471C9" w:rsidRDefault="00213763" w:rsidP="003B61D0">
      <w:pPr>
        <w:rPr>
          <w:rFonts w:ascii="Arial" w:hAnsi="Arial" w:cs="Arial"/>
          <w:sz w:val="20"/>
          <w:szCs w:val="20"/>
        </w:rPr>
      </w:pPr>
      <w:r w:rsidRPr="004471C9">
        <w:rPr>
          <w:rFonts w:ascii="Arial" w:hAnsi="Arial" w:cs="Arial"/>
          <w:sz w:val="20"/>
          <w:szCs w:val="20"/>
        </w:rPr>
        <w:t>In general, the ship management company is designated as the company’s primary target group. As mentioned earlier, in most cases a ship manager is appointed on behalf of the ship owner to be responsible for the day-to-day commercial running of the ship(s). This includes a number of tasks and responsibilities, and the core tasks of a ship management company are technical management, crewing, financial management, quality management, and safety management. Due to the given number of tasks and varying number of ships managed by that company, three different types of ship management companies can be distinguished.</w:t>
      </w:r>
    </w:p>
    <w:p w14:paraId="35E62197"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First, the majority of SGS’ customers are independent third ship management companies that provide all ship management services to owners. In general, this is the most common course to take. However, in some circumstances, the ship management is executed by the ship owner. This only occurs with the largest shipping line players in the market such as the Mediterranean Shipping </w:t>
      </w:r>
      <w:r w:rsidRPr="004471C9">
        <w:rPr>
          <w:rFonts w:ascii="Arial" w:hAnsi="Arial" w:cs="Arial"/>
          <w:sz w:val="20"/>
          <w:szCs w:val="20"/>
        </w:rPr>
        <w:lastRenderedPageBreak/>
        <w:t>Company, Maersk, or Hamburg Sud. The last form of ship management is that in all other cases only the technical management is carried out by another third ship management company.</w:t>
      </w:r>
    </w:p>
    <w:p w14:paraId="35E62198" w14:textId="77777777" w:rsidR="00213763" w:rsidRPr="004471C9" w:rsidRDefault="00AF73AE" w:rsidP="003B61D0">
      <w:pPr>
        <w:pStyle w:val="Kop3"/>
        <w:rPr>
          <w:rFonts w:ascii="Arial" w:hAnsi="Arial" w:cs="Arial"/>
          <w:sz w:val="20"/>
          <w:szCs w:val="20"/>
        </w:rPr>
      </w:pPr>
      <w:bookmarkStart w:id="184" w:name="_Toc422736393"/>
      <w:bookmarkStart w:id="185" w:name="_Toc423434718"/>
      <w:bookmarkStart w:id="186" w:name="_Toc423516682"/>
      <w:bookmarkStart w:id="187" w:name="_Toc423523909"/>
      <w:bookmarkStart w:id="188" w:name="_Toc423551170"/>
      <w:r w:rsidRPr="004471C9">
        <w:rPr>
          <w:rFonts w:ascii="Arial" w:hAnsi="Arial" w:cs="Arial"/>
        </w:rPr>
        <w:t>2.4</w:t>
      </w:r>
      <w:r w:rsidR="00213763" w:rsidRPr="004471C9">
        <w:rPr>
          <w:rFonts w:ascii="Arial" w:hAnsi="Arial" w:cs="Arial"/>
        </w:rPr>
        <w:t>.1 Client Segmentation</w:t>
      </w:r>
      <w:bookmarkEnd w:id="184"/>
      <w:bookmarkEnd w:id="185"/>
      <w:bookmarkEnd w:id="186"/>
      <w:bookmarkEnd w:id="187"/>
      <w:bookmarkEnd w:id="188"/>
    </w:p>
    <w:p w14:paraId="35E62199"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This part of the analysis is intended to divide the total market of ship managers into segments that are relevant and interesting to the company. According to Clarkson Research Services, the total number of active ship managers in 2013 was approximately 2,130 companies </w:t>
      </w:r>
      <w:sdt>
        <w:sdtPr>
          <w:rPr>
            <w:rFonts w:ascii="Arial" w:hAnsi="Arial" w:cs="Arial"/>
            <w:sz w:val="20"/>
            <w:szCs w:val="20"/>
          </w:rPr>
          <w:id w:val="-340858973"/>
          <w:citation/>
        </w:sdtPr>
        <w:sdtEndPr/>
        <w:sdtContent>
          <w:r w:rsidRPr="004471C9">
            <w:rPr>
              <w:rFonts w:ascii="Arial" w:hAnsi="Arial" w:cs="Arial"/>
              <w:sz w:val="20"/>
              <w:szCs w:val="20"/>
            </w:rPr>
            <w:fldChar w:fldCharType="begin"/>
          </w:r>
          <w:r w:rsidR="004471C9" w:rsidRPr="004471C9">
            <w:rPr>
              <w:rFonts w:ascii="Arial" w:hAnsi="Arial" w:cs="Arial"/>
              <w:sz w:val="20"/>
              <w:szCs w:val="20"/>
            </w:rPr>
            <w:instrText xml:space="preserve">CITATION Ger13 \l 1043 </w:instrText>
          </w:r>
          <w:r w:rsidRPr="004471C9">
            <w:rPr>
              <w:rFonts w:ascii="Arial" w:hAnsi="Arial" w:cs="Arial"/>
              <w:sz w:val="20"/>
              <w:szCs w:val="20"/>
            </w:rPr>
            <w:fldChar w:fldCharType="separate"/>
          </w:r>
          <w:r w:rsidR="005C51A9" w:rsidRPr="005C51A9">
            <w:rPr>
              <w:rFonts w:ascii="Arial" w:hAnsi="Arial" w:cs="Arial"/>
              <w:sz w:val="20"/>
              <w:szCs w:val="20"/>
            </w:rPr>
            <w:t>(Germanischer Lloyd &amp; Fraunhofer CML, 2013)</w:t>
          </w:r>
          <w:r w:rsidRPr="004471C9">
            <w:rPr>
              <w:rFonts w:ascii="Arial" w:hAnsi="Arial" w:cs="Arial"/>
              <w:sz w:val="20"/>
              <w:szCs w:val="20"/>
            </w:rPr>
            <w:fldChar w:fldCharType="end"/>
          </w:r>
        </w:sdtContent>
      </w:sdt>
      <w:r w:rsidRPr="004471C9">
        <w:rPr>
          <w:rFonts w:ascii="Arial" w:hAnsi="Arial" w:cs="Arial"/>
          <w:sz w:val="20"/>
          <w:szCs w:val="20"/>
        </w:rPr>
        <w:t xml:space="preserve">. From this point, I can make segmentation based on the number of ships managed by each company. </w:t>
      </w:r>
    </w:p>
    <w:p w14:paraId="35E6219A" w14:textId="77777777" w:rsidR="00213763" w:rsidRPr="004471C9" w:rsidRDefault="00213763" w:rsidP="003B61D0">
      <w:pPr>
        <w:rPr>
          <w:rFonts w:ascii="Arial" w:hAnsi="Arial" w:cs="Arial"/>
          <w:sz w:val="20"/>
          <w:szCs w:val="20"/>
        </w:rPr>
      </w:pPr>
      <w:r w:rsidRPr="004471C9">
        <w:rPr>
          <w:rFonts w:ascii="Arial" w:hAnsi="Arial" w:cs="Arial"/>
          <w:sz w:val="20"/>
          <w:szCs w:val="20"/>
          <w:lang w:val="en-US"/>
        </w:rPr>
        <w:drawing>
          <wp:anchor distT="0" distB="0" distL="114300" distR="114300" simplePos="0" relativeHeight="251767296" behindDoc="1" locked="0" layoutInCell="1" allowOverlap="1" wp14:anchorId="35E62F0D" wp14:editId="35E62F0E">
            <wp:simplePos x="0" y="0"/>
            <wp:positionH relativeFrom="column">
              <wp:posOffset>2752887</wp:posOffset>
            </wp:positionH>
            <wp:positionV relativeFrom="paragraph">
              <wp:posOffset>0</wp:posOffset>
            </wp:positionV>
            <wp:extent cx="3519170" cy="1753870"/>
            <wp:effectExtent l="0" t="0" r="508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917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1C9">
        <w:rPr>
          <w:rFonts w:ascii="Arial" w:hAnsi="Arial" w:cs="Arial"/>
          <w:sz w:val="20"/>
          <w:szCs w:val="20"/>
        </w:rPr>
        <w:t xml:space="preserve">When assessing Figure </w:t>
      </w:r>
      <w:r w:rsidR="00E12B87" w:rsidRPr="004471C9">
        <w:rPr>
          <w:rFonts w:ascii="Arial" w:hAnsi="Arial" w:cs="Arial"/>
          <w:sz w:val="20"/>
          <w:szCs w:val="20"/>
        </w:rPr>
        <w:t>9</w:t>
      </w:r>
      <w:r w:rsidRPr="004471C9">
        <w:rPr>
          <w:rFonts w:ascii="Arial" w:hAnsi="Arial" w:cs="Arial"/>
          <w:sz w:val="20"/>
          <w:szCs w:val="20"/>
        </w:rPr>
        <w:t xml:space="preserve">, it is notable that the largest number is represented in the segment where clients manage 10 or more ships each. The second largest group of customers manages 20 or more ships each. In addition, approximately 160 companies are responsible for 40 or more ships </w:t>
      </w:r>
    </w:p>
    <w:p w14:paraId="35E6219B" w14:textId="77777777" w:rsidR="00213763" w:rsidRPr="004471C9" w:rsidRDefault="00213763" w:rsidP="003B61D0">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68320" behindDoc="1" locked="0" layoutInCell="1" allowOverlap="1" wp14:anchorId="35E62F0F" wp14:editId="35E62F10">
                <wp:simplePos x="0" y="0"/>
                <wp:positionH relativeFrom="page">
                  <wp:posOffset>5257800</wp:posOffset>
                </wp:positionH>
                <wp:positionV relativeFrom="paragraph">
                  <wp:posOffset>451485</wp:posOffset>
                </wp:positionV>
                <wp:extent cx="2030095" cy="247650"/>
                <wp:effectExtent l="0" t="0" r="8255" b="0"/>
                <wp:wrapSquare wrapText="bothSides"/>
                <wp:docPr id="94" name="Text Box 32"/>
                <wp:cNvGraphicFramePr/>
                <a:graphic xmlns:a="http://schemas.openxmlformats.org/drawingml/2006/main">
                  <a:graphicData uri="http://schemas.microsoft.com/office/word/2010/wordprocessingShape">
                    <wps:wsp>
                      <wps:cNvSpPr txBox="1"/>
                      <wps:spPr>
                        <a:xfrm>
                          <a:off x="0" y="0"/>
                          <a:ext cx="203009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A" w14:textId="77777777" w:rsidR="003374E3" w:rsidRPr="00411684" w:rsidRDefault="003374E3" w:rsidP="00213763">
                            <w:pPr>
                              <w:rPr>
                                <w:b/>
                                <w:color w:val="4F81BD" w:themeColor="accent1"/>
                                <w:sz w:val="20"/>
                                <w:szCs w:val="20"/>
                              </w:rPr>
                            </w:pPr>
                            <w:r w:rsidRPr="00411684">
                              <w:rPr>
                                <w:b/>
                                <w:color w:val="4F81BD" w:themeColor="accent1"/>
                                <w:sz w:val="20"/>
                                <w:szCs w:val="20"/>
                              </w:rPr>
                              <w:t>(Figure</w:t>
                            </w:r>
                            <w:r>
                              <w:rPr>
                                <w:b/>
                                <w:color w:val="4F81BD" w:themeColor="accent1"/>
                                <w:sz w:val="20"/>
                                <w:szCs w:val="20"/>
                              </w:rPr>
                              <w:t xml:space="preserve"> 9: Global ship 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0F" id="_x0000_s1114" type="#_x0000_t202" style="position:absolute;margin-left:414pt;margin-top:35.55pt;width:159.85pt;height:19.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" fillcolor="white [3201]" stroked="f" strokeweight=".5pt">
                <v:textbox>
                  <w:txbxContent>
                    <w:p w14:paraId="35E62FAA" w14:textId="77777777" w:rsidR="003374E3" w:rsidRPr="00411684" w:rsidRDefault="003374E3" w:rsidP="00213763">
                      <w:pPr>
                        <w:rPr>
                          <w:b/>
                          <w:color w:val="4F81BD" w:themeColor="accent1"/>
                          <w:sz w:val="20"/>
                          <w:szCs w:val="20"/>
                        </w:rPr>
                      </w:pPr>
                      <w:r w:rsidRPr="00411684">
                        <w:rPr>
                          <w:b/>
                          <w:color w:val="4F81BD" w:themeColor="accent1"/>
                          <w:sz w:val="20"/>
                          <w:szCs w:val="20"/>
                        </w:rPr>
                        <w:t>(Figure</w:t>
                      </w:r>
                      <w:r>
                        <w:rPr>
                          <w:b/>
                          <w:color w:val="4F81BD" w:themeColor="accent1"/>
                          <w:sz w:val="20"/>
                          <w:szCs w:val="20"/>
                        </w:rPr>
                        <w:t xml:space="preserve"> 9: Global ship managers)</w:t>
                      </w:r>
                    </w:p>
                  </w:txbxContent>
                </v:textbox>
                <w10:wrap type="square" anchorx="page"/>
              </v:shape>
            </w:pict>
          </mc:Fallback>
        </mc:AlternateContent>
      </w:r>
      <w:r w:rsidRPr="004471C9">
        <w:rPr>
          <w:rFonts w:ascii="Arial" w:hAnsi="Arial" w:cs="Arial"/>
          <w:sz w:val="20"/>
          <w:szCs w:val="20"/>
        </w:rPr>
        <w:t xml:space="preserve">When examining the target group in Venezuela based on the questionnaire’ results, it becomes apparent that the largest group of customers (48%) each manages 20 – 39 vessels. The second largest segment of customers (40%) is responsible for 10 – 19 vessels. Finally, the two groups of customers with the highest number of vessels under their command represent 6% of the target group in Venezuela </w:t>
      </w:r>
      <w:sdt>
        <w:sdtPr>
          <w:rPr>
            <w:rFonts w:ascii="Arial" w:hAnsi="Arial" w:cs="Arial"/>
            <w:sz w:val="20"/>
            <w:szCs w:val="20"/>
          </w:rPr>
          <w:id w:val="1902701707"/>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Tar15 \l 1043 </w:instrText>
          </w:r>
          <w:r w:rsidRPr="004471C9">
            <w:rPr>
              <w:rFonts w:ascii="Arial" w:hAnsi="Arial" w:cs="Arial"/>
              <w:sz w:val="20"/>
              <w:szCs w:val="20"/>
            </w:rPr>
            <w:fldChar w:fldCharType="separate"/>
          </w:r>
          <w:r w:rsidR="005C51A9" w:rsidRPr="005C51A9">
            <w:rPr>
              <w:rFonts w:ascii="Arial" w:hAnsi="Arial" w:cs="Arial"/>
              <w:sz w:val="20"/>
              <w:szCs w:val="20"/>
            </w:rPr>
            <w:t>(Customers, 2015)</w:t>
          </w:r>
          <w:r w:rsidRPr="004471C9">
            <w:rPr>
              <w:rFonts w:ascii="Arial" w:hAnsi="Arial" w:cs="Arial"/>
              <w:sz w:val="20"/>
              <w:szCs w:val="20"/>
            </w:rPr>
            <w:fldChar w:fldCharType="end"/>
          </w:r>
        </w:sdtContent>
      </w:sdt>
      <w:r w:rsidRPr="004471C9">
        <w:rPr>
          <w:rFonts w:ascii="Arial" w:hAnsi="Arial" w:cs="Arial"/>
          <w:sz w:val="20"/>
          <w:szCs w:val="20"/>
        </w:rPr>
        <w:t>.</w:t>
      </w:r>
    </w:p>
    <w:p w14:paraId="35E6219C"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In order to finalise the client analysis, all data retrieved from the questionnaire among the (potential) clients is specified in the following list: </w:t>
      </w:r>
    </w:p>
    <w:p w14:paraId="35E6219D" w14:textId="77777777" w:rsidR="00213763" w:rsidRPr="004471C9" w:rsidRDefault="00213763" w:rsidP="003B61D0">
      <w:pPr>
        <w:pStyle w:val="Lijstalinea"/>
        <w:numPr>
          <w:ilvl w:val="0"/>
          <w:numId w:val="24"/>
        </w:numPr>
        <w:rPr>
          <w:rFonts w:ascii="Arial" w:hAnsi="Arial" w:cs="Arial"/>
          <w:sz w:val="20"/>
          <w:szCs w:val="20"/>
        </w:rPr>
      </w:pPr>
      <w:r w:rsidRPr="004471C9">
        <w:rPr>
          <w:rFonts w:ascii="Arial" w:hAnsi="Arial" w:cs="Arial"/>
          <w:sz w:val="20"/>
          <w:szCs w:val="20"/>
        </w:rPr>
        <w:t>The majority of the clients has currently 1, 2, or 3 vessels trading in Venezuela.</w:t>
      </w:r>
    </w:p>
    <w:p w14:paraId="35E6219E" w14:textId="77777777" w:rsidR="00213763" w:rsidRPr="004471C9" w:rsidRDefault="00213763" w:rsidP="003B61D0">
      <w:pPr>
        <w:pStyle w:val="Lijstalinea"/>
        <w:numPr>
          <w:ilvl w:val="0"/>
          <w:numId w:val="24"/>
        </w:numPr>
        <w:rPr>
          <w:rFonts w:ascii="Arial" w:hAnsi="Arial" w:cs="Arial"/>
          <w:sz w:val="20"/>
          <w:szCs w:val="20"/>
        </w:rPr>
      </w:pPr>
      <w:r w:rsidRPr="004471C9">
        <w:rPr>
          <w:rFonts w:ascii="Arial" w:hAnsi="Arial" w:cs="Arial"/>
          <w:sz w:val="20"/>
          <w:szCs w:val="20"/>
        </w:rPr>
        <w:t>43% of the (potential) clients visit Venezuela monthly, 31% daily, 19% weekly, and 7% yearly.</w:t>
      </w:r>
    </w:p>
    <w:p w14:paraId="35E6219F" w14:textId="77777777" w:rsidR="00213763" w:rsidRPr="004471C9" w:rsidRDefault="00213763" w:rsidP="003B61D0">
      <w:pPr>
        <w:pStyle w:val="Lijstalinea"/>
        <w:numPr>
          <w:ilvl w:val="0"/>
          <w:numId w:val="24"/>
        </w:numPr>
        <w:rPr>
          <w:rFonts w:ascii="Arial" w:hAnsi="Arial" w:cs="Arial"/>
          <w:sz w:val="20"/>
          <w:szCs w:val="20"/>
        </w:rPr>
      </w:pPr>
      <w:r w:rsidRPr="004471C9">
        <w:rPr>
          <w:rFonts w:ascii="Arial" w:hAnsi="Arial" w:cs="Arial"/>
          <w:sz w:val="20"/>
          <w:szCs w:val="20"/>
        </w:rPr>
        <w:t>The highest number of vessels sailing in Venezuela consists of oil tankers (73.53%) followed by bulk carriers (42.65%), container ships (38.24%), and chemical tankers (35.29%).</w:t>
      </w:r>
    </w:p>
    <w:p w14:paraId="35E621A0" w14:textId="77777777" w:rsidR="00213763" w:rsidRPr="004471C9" w:rsidRDefault="00213763" w:rsidP="003B61D0">
      <w:pPr>
        <w:pStyle w:val="Lijstalinea"/>
        <w:numPr>
          <w:ilvl w:val="0"/>
          <w:numId w:val="24"/>
        </w:numPr>
        <w:rPr>
          <w:rFonts w:ascii="Arial" w:hAnsi="Arial" w:cs="Arial"/>
          <w:sz w:val="20"/>
          <w:szCs w:val="20"/>
        </w:rPr>
      </w:pPr>
      <w:r w:rsidRPr="004471C9">
        <w:rPr>
          <w:rFonts w:ascii="Arial" w:hAnsi="Arial" w:cs="Arial"/>
          <w:sz w:val="20"/>
          <w:szCs w:val="20"/>
        </w:rPr>
        <w:t xml:space="preserve">More than half of the target group (68%) have their vessels attended for underwater services twice a year, 29% once a year, and 3% more than three times a year. </w:t>
      </w:r>
    </w:p>
    <w:p w14:paraId="35E621A1" w14:textId="77777777" w:rsidR="00213763" w:rsidRPr="004471C9" w:rsidRDefault="00213763" w:rsidP="003B61D0">
      <w:pPr>
        <w:pStyle w:val="Lijstalinea"/>
        <w:numPr>
          <w:ilvl w:val="0"/>
          <w:numId w:val="24"/>
        </w:numPr>
        <w:rPr>
          <w:rFonts w:ascii="Arial" w:hAnsi="Arial" w:cs="Arial"/>
          <w:sz w:val="20"/>
          <w:szCs w:val="20"/>
        </w:rPr>
      </w:pPr>
      <w:r w:rsidRPr="004471C9">
        <w:rPr>
          <w:rFonts w:ascii="Arial" w:hAnsi="Arial" w:cs="Arial"/>
          <w:sz w:val="20"/>
          <w:szCs w:val="20"/>
        </w:rPr>
        <w:t>A large majority of the respondents (75%) said that the technical superintendent is responsible for the technical performance of their vessels. In other cases, the fleet manager is in charge of the vessels.</w:t>
      </w:r>
    </w:p>
    <w:p w14:paraId="35E621A2" w14:textId="77777777" w:rsidR="00213763" w:rsidRPr="004471C9" w:rsidRDefault="00213763" w:rsidP="003B61D0">
      <w:pPr>
        <w:pStyle w:val="Lijstalinea"/>
        <w:numPr>
          <w:ilvl w:val="0"/>
          <w:numId w:val="24"/>
        </w:numPr>
        <w:rPr>
          <w:rFonts w:ascii="Arial" w:hAnsi="Arial" w:cs="Arial"/>
          <w:sz w:val="20"/>
          <w:szCs w:val="20"/>
        </w:rPr>
      </w:pPr>
      <w:r w:rsidRPr="004471C9">
        <w:rPr>
          <w:rFonts w:ascii="Arial" w:hAnsi="Arial" w:cs="Arial"/>
          <w:sz w:val="20"/>
          <w:szCs w:val="20"/>
        </w:rPr>
        <w:t>If a vessel is in need of underwater services, 75% of the target group make use of a shipping agent, 21% via direct enquiries, and 4% via a local shipping service.</w:t>
      </w:r>
    </w:p>
    <w:p w14:paraId="35E621A3" w14:textId="77777777" w:rsidR="00213763" w:rsidRPr="004471C9" w:rsidRDefault="00213763" w:rsidP="003B61D0">
      <w:pPr>
        <w:pStyle w:val="Lijstalinea"/>
        <w:numPr>
          <w:ilvl w:val="0"/>
          <w:numId w:val="24"/>
        </w:numPr>
        <w:rPr>
          <w:rFonts w:ascii="Arial" w:hAnsi="Arial" w:cs="Arial"/>
          <w:sz w:val="20"/>
          <w:szCs w:val="20"/>
        </w:rPr>
      </w:pPr>
      <w:r w:rsidRPr="004471C9">
        <w:rPr>
          <w:rFonts w:ascii="Arial" w:hAnsi="Arial" w:cs="Arial"/>
          <w:sz w:val="20"/>
          <w:szCs w:val="20"/>
        </w:rPr>
        <w:lastRenderedPageBreak/>
        <w:t>In Venezuela, the largest number of (potential) clients prefer in-water surveys (36%) and hull cleanings (33%). This is followed by repair solutions (17%), propeller polishing (12%), and non-destructive testing (2%).</w:t>
      </w:r>
    </w:p>
    <w:p w14:paraId="35E621A4" w14:textId="77777777" w:rsidR="00213763" w:rsidRPr="004471C9" w:rsidRDefault="00213763" w:rsidP="003B61D0">
      <w:pPr>
        <w:pStyle w:val="Lijstalinea"/>
        <w:numPr>
          <w:ilvl w:val="0"/>
          <w:numId w:val="24"/>
        </w:numPr>
        <w:rPr>
          <w:rFonts w:ascii="Arial" w:hAnsi="Arial" w:cs="Arial"/>
          <w:sz w:val="20"/>
          <w:szCs w:val="20"/>
        </w:rPr>
      </w:pPr>
      <w:r w:rsidRPr="004471C9">
        <w:rPr>
          <w:rFonts w:ascii="Arial" w:hAnsi="Arial" w:cs="Arial"/>
          <w:sz w:val="20"/>
          <w:szCs w:val="20"/>
        </w:rPr>
        <w:t xml:space="preserve">Puerto Cabello </w:t>
      </w:r>
      <w:r w:rsidR="00AE234E" w:rsidRPr="004471C9">
        <w:rPr>
          <w:rFonts w:ascii="Arial" w:hAnsi="Arial" w:cs="Arial"/>
          <w:sz w:val="20"/>
          <w:szCs w:val="20"/>
        </w:rPr>
        <w:t>is</w:t>
      </w:r>
      <w:r w:rsidRPr="004471C9">
        <w:rPr>
          <w:rFonts w:ascii="Arial" w:hAnsi="Arial" w:cs="Arial"/>
          <w:sz w:val="20"/>
          <w:szCs w:val="20"/>
        </w:rPr>
        <w:t xml:space="preserve"> the most attractive location for SGS’ services.</w:t>
      </w:r>
    </w:p>
    <w:p w14:paraId="35E621A5" w14:textId="77777777" w:rsidR="00213763" w:rsidRPr="004471C9" w:rsidRDefault="00213763" w:rsidP="003B61D0">
      <w:pPr>
        <w:pStyle w:val="Lijstalinea"/>
        <w:numPr>
          <w:ilvl w:val="0"/>
          <w:numId w:val="24"/>
        </w:numPr>
        <w:rPr>
          <w:rFonts w:ascii="Arial" w:hAnsi="Arial" w:cs="Arial"/>
          <w:sz w:val="20"/>
          <w:szCs w:val="20"/>
        </w:rPr>
      </w:pPr>
      <w:r w:rsidRPr="004471C9">
        <w:rPr>
          <w:rFonts w:ascii="Arial" w:hAnsi="Arial" w:cs="Arial"/>
          <w:sz w:val="20"/>
          <w:szCs w:val="20"/>
        </w:rPr>
        <w:t>The Far East (50%) is the alternative area according to the respondents who are not interested in underwater services in Venezuela. This is followed by Central America (28.57%), Europe (21.43%), Caribbean Islands (21.43%), North America (7.14%), elsewhere in South America (7.14%), and Other (7.14%).</w:t>
      </w:r>
    </w:p>
    <w:p w14:paraId="35E621A6" w14:textId="77777777" w:rsidR="00213763" w:rsidRPr="004471C9" w:rsidRDefault="00AF73AE" w:rsidP="003B61D0">
      <w:pPr>
        <w:pStyle w:val="Kop2"/>
        <w:rPr>
          <w:rFonts w:ascii="Arial" w:hAnsi="Arial" w:cs="Arial"/>
          <w:sz w:val="22"/>
          <w:szCs w:val="22"/>
        </w:rPr>
      </w:pPr>
      <w:bookmarkStart w:id="189" w:name="_Toc422736394"/>
      <w:bookmarkStart w:id="190" w:name="_Toc423551171"/>
      <w:r w:rsidRPr="004471C9">
        <w:rPr>
          <w:rFonts w:ascii="Arial" w:hAnsi="Arial" w:cs="Arial"/>
          <w:sz w:val="22"/>
          <w:szCs w:val="22"/>
        </w:rPr>
        <w:t>2.5</w:t>
      </w:r>
      <w:r w:rsidR="00213763" w:rsidRPr="004471C9">
        <w:rPr>
          <w:rFonts w:ascii="Arial" w:hAnsi="Arial" w:cs="Arial"/>
          <w:sz w:val="22"/>
          <w:szCs w:val="22"/>
        </w:rPr>
        <w:t xml:space="preserve"> Market Analysis</w:t>
      </w:r>
      <w:bookmarkEnd w:id="189"/>
      <w:bookmarkEnd w:id="190"/>
    </w:p>
    <w:p w14:paraId="35E621A7" w14:textId="77777777" w:rsidR="00213763" w:rsidRPr="004471C9" w:rsidRDefault="00213763" w:rsidP="003B61D0">
      <w:pPr>
        <w:rPr>
          <w:rFonts w:ascii="Arial" w:hAnsi="Arial" w:cs="Arial"/>
          <w:sz w:val="20"/>
          <w:szCs w:val="20"/>
        </w:rPr>
      </w:pPr>
      <w:r w:rsidRPr="004471C9">
        <w:rPr>
          <w:rFonts w:ascii="Arial" w:hAnsi="Arial" w:cs="Arial"/>
          <w:sz w:val="20"/>
          <w:szCs w:val="20"/>
        </w:rPr>
        <w:t xml:space="preserve">In the previous chapter, a thorough client analysis is offered. All of these clients manage a different number of ships. To give an impression of what this market entails, this chapter provides an insight into the global and local shipping market. </w:t>
      </w:r>
    </w:p>
    <w:p w14:paraId="35E621A8"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The total global shipping market is an enormous market, which counts for approximately 90% of the total world trade </w:t>
      </w:r>
      <w:sdt>
        <w:sdtPr>
          <w:rPr>
            <w:rFonts w:ascii="Arial" w:hAnsi="Arial" w:cs="Arial"/>
            <w:sz w:val="20"/>
            <w:szCs w:val="20"/>
          </w:rPr>
          <w:id w:val="1313137775"/>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Inte13 \l 1043 </w:instrText>
          </w:r>
          <w:r w:rsidRPr="004471C9">
            <w:rPr>
              <w:rFonts w:ascii="Arial" w:hAnsi="Arial" w:cs="Arial"/>
              <w:sz w:val="20"/>
              <w:szCs w:val="20"/>
            </w:rPr>
            <w:fldChar w:fldCharType="separate"/>
          </w:r>
          <w:r w:rsidR="005C51A9" w:rsidRPr="005C51A9">
            <w:rPr>
              <w:rFonts w:ascii="Arial" w:hAnsi="Arial" w:cs="Arial"/>
              <w:sz w:val="20"/>
              <w:szCs w:val="20"/>
            </w:rPr>
            <w:t>(International Chamber of Shipping, 2013)</w:t>
          </w:r>
          <w:r w:rsidRPr="004471C9">
            <w:rPr>
              <w:rFonts w:ascii="Arial" w:hAnsi="Arial" w:cs="Arial"/>
              <w:sz w:val="20"/>
              <w:szCs w:val="20"/>
            </w:rPr>
            <w:fldChar w:fldCharType="end"/>
          </w:r>
        </w:sdtContent>
      </w:sdt>
      <w:r w:rsidRPr="004471C9">
        <w:rPr>
          <w:rFonts w:ascii="Arial" w:hAnsi="Arial" w:cs="Arial"/>
          <w:sz w:val="20"/>
          <w:szCs w:val="20"/>
        </w:rPr>
        <w:t xml:space="preserve">. According to the review of maritime transport 2014, the seaborne trade continues to develop. In 2013, the total sea born trade has grown with 3.8 percent in comparison with the previous year. A growing percentage in sea born offers great opportunities for SGS, as there will be an increasing number of ships sailing throughout the world. </w:t>
      </w:r>
    </w:p>
    <w:p w14:paraId="35E621A9" w14:textId="77777777" w:rsidR="00213763" w:rsidRPr="004471C9" w:rsidRDefault="00213763" w:rsidP="00213763">
      <w:pPr>
        <w:rPr>
          <w:rFonts w:ascii="Arial" w:hAnsi="Arial" w:cs="Arial"/>
          <w:sz w:val="20"/>
          <w:szCs w:val="20"/>
        </w:rPr>
      </w:pPr>
      <w:r w:rsidRPr="004471C9">
        <w:rPr>
          <w:rFonts w:ascii="Arial" w:hAnsi="Arial" w:cs="Arial"/>
          <w:sz w:val="20"/>
          <w:szCs w:val="20"/>
        </w:rPr>
        <w:t xml:space="preserve">Subsequently, in 2013, the total world fleet increased by approximately 4%. To demonstrate how the world fleet is structured, a market segmentation relating to fleet is executed in the table below </w:t>
      </w:r>
      <w:sdt>
        <w:sdtPr>
          <w:rPr>
            <w:rFonts w:ascii="Arial" w:hAnsi="Arial" w:cs="Arial"/>
            <w:sz w:val="20"/>
            <w:szCs w:val="20"/>
          </w:rPr>
          <w:id w:val="-217131862"/>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UNC14 \l 1043 </w:instrText>
          </w:r>
          <w:r w:rsidRPr="004471C9">
            <w:rPr>
              <w:rFonts w:ascii="Arial" w:hAnsi="Arial" w:cs="Arial"/>
              <w:sz w:val="20"/>
              <w:szCs w:val="20"/>
            </w:rPr>
            <w:fldChar w:fldCharType="separate"/>
          </w:r>
          <w:r w:rsidR="005C51A9" w:rsidRPr="005C51A9">
            <w:rPr>
              <w:rFonts w:ascii="Arial" w:hAnsi="Arial" w:cs="Arial"/>
              <w:sz w:val="20"/>
              <w:szCs w:val="20"/>
            </w:rPr>
            <w:t>(UNCTAD, 2014)</w:t>
          </w:r>
          <w:r w:rsidRPr="004471C9">
            <w:rPr>
              <w:rFonts w:ascii="Arial" w:hAnsi="Arial" w:cs="Arial"/>
              <w:sz w:val="20"/>
              <w:szCs w:val="20"/>
            </w:rPr>
            <w:fldChar w:fldCharType="end"/>
          </w:r>
        </w:sdtContent>
      </w:sdt>
      <w:r w:rsidRPr="004471C9">
        <w:rPr>
          <w:rFonts w:ascii="Arial" w:hAnsi="Arial" w:cs="Arial"/>
          <w:sz w:val="20"/>
          <w:szCs w:val="20"/>
        </w:rPr>
        <w:t>.</w:t>
      </w:r>
    </w:p>
    <w:tbl>
      <w:tblPr>
        <w:tblStyle w:val="Rastertabel5donker-Accent1"/>
        <w:tblW w:w="0" w:type="auto"/>
        <w:tblLook w:val="04A0" w:firstRow="1" w:lastRow="0" w:firstColumn="1" w:lastColumn="0" w:noHBand="0" w:noVBand="1"/>
      </w:tblPr>
      <w:tblGrid>
        <w:gridCol w:w="1696"/>
        <w:gridCol w:w="1420"/>
        <w:gridCol w:w="1558"/>
        <w:gridCol w:w="1558"/>
        <w:gridCol w:w="1559"/>
        <w:gridCol w:w="1559"/>
      </w:tblGrid>
      <w:tr w:rsidR="00A012CA" w:rsidRPr="004471C9" w14:paraId="35E621B0" w14:textId="77777777" w:rsidTr="00946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E621AA" w14:textId="77777777" w:rsidR="00A012CA" w:rsidRPr="004471C9" w:rsidRDefault="00A012CA" w:rsidP="00A012CA">
            <w:pPr>
              <w:rPr>
                <w:rFonts w:ascii="Arial" w:hAnsi="Arial" w:cs="Arial"/>
                <w:sz w:val="20"/>
                <w:szCs w:val="20"/>
              </w:rPr>
            </w:pPr>
          </w:p>
        </w:tc>
        <w:tc>
          <w:tcPr>
            <w:tcW w:w="1420" w:type="dxa"/>
          </w:tcPr>
          <w:p w14:paraId="35E621AB" w14:textId="77777777" w:rsidR="00A012CA" w:rsidRPr="004471C9" w:rsidRDefault="00A012CA" w:rsidP="00A012C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1980</w:t>
            </w:r>
          </w:p>
        </w:tc>
        <w:tc>
          <w:tcPr>
            <w:tcW w:w="1558" w:type="dxa"/>
          </w:tcPr>
          <w:p w14:paraId="35E621AC" w14:textId="77777777" w:rsidR="00A012CA" w:rsidRPr="004471C9" w:rsidRDefault="00A012CA" w:rsidP="00A012C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1990</w:t>
            </w:r>
          </w:p>
        </w:tc>
        <w:tc>
          <w:tcPr>
            <w:tcW w:w="1558" w:type="dxa"/>
          </w:tcPr>
          <w:p w14:paraId="35E621AD" w14:textId="77777777" w:rsidR="00A012CA" w:rsidRPr="004471C9" w:rsidRDefault="00A012CA" w:rsidP="00A012C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2000</w:t>
            </w:r>
          </w:p>
        </w:tc>
        <w:tc>
          <w:tcPr>
            <w:tcW w:w="1559" w:type="dxa"/>
          </w:tcPr>
          <w:p w14:paraId="35E621AE" w14:textId="77777777" w:rsidR="00A012CA" w:rsidRPr="004471C9" w:rsidRDefault="00A012CA" w:rsidP="00A012C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2010</w:t>
            </w:r>
          </w:p>
        </w:tc>
        <w:tc>
          <w:tcPr>
            <w:tcW w:w="1559" w:type="dxa"/>
          </w:tcPr>
          <w:p w14:paraId="35E621AF" w14:textId="77777777" w:rsidR="00A012CA" w:rsidRPr="004471C9" w:rsidRDefault="00A012CA" w:rsidP="00A012C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2014</w:t>
            </w:r>
          </w:p>
        </w:tc>
      </w:tr>
      <w:tr w:rsidR="00A012CA" w:rsidRPr="004471C9" w14:paraId="35E621B7" w14:textId="77777777" w:rsidTr="00946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E621B1" w14:textId="77777777" w:rsidR="00A012CA" w:rsidRPr="004471C9" w:rsidRDefault="00A012CA" w:rsidP="00A012CA">
            <w:pPr>
              <w:rPr>
                <w:rFonts w:ascii="Arial" w:hAnsi="Arial" w:cs="Arial"/>
                <w:sz w:val="20"/>
                <w:szCs w:val="20"/>
              </w:rPr>
            </w:pPr>
            <w:r w:rsidRPr="004471C9">
              <w:rPr>
                <w:rFonts w:ascii="Arial" w:hAnsi="Arial" w:cs="Arial"/>
                <w:sz w:val="20"/>
                <w:szCs w:val="20"/>
              </w:rPr>
              <w:t>Other</w:t>
            </w:r>
          </w:p>
        </w:tc>
        <w:tc>
          <w:tcPr>
            <w:tcW w:w="1420" w:type="dxa"/>
          </w:tcPr>
          <w:p w14:paraId="35E621B2"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4.5</w:t>
            </w:r>
          </w:p>
        </w:tc>
        <w:tc>
          <w:tcPr>
            <w:tcW w:w="1558" w:type="dxa"/>
          </w:tcPr>
          <w:p w14:paraId="35E621B3"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7.5</w:t>
            </w:r>
          </w:p>
        </w:tc>
        <w:tc>
          <w:tcPr>
            <w:tcW w:w="1558" w:type="dxa"/>
          </w:tcPr>
          <w:p w14:paraId="35E621B4"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9.4</w:t>
            </w:r>
          </w:p>
        </w:tc>
        <w:tc>
          <w:tcPr>
            <w:tcW w:w="1559" w:type="dxa"/>
          </w:tcPr>
          <w:p w14:paraId="35E621B5"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7.2</w:t>
            </w:r>
          </w:p>
        </w:tc>
        <w:tc>
          <w:tcPr>
            <w:tcW w:w="1559" w:type="dxa"/>
          </w:tcPr>
          <w:p w14:paraId="35E621B6"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11.2</w:t>
            </w:r>
          </w:p>
        </w:tc>
      </w:tr>
      <w:tr w:rsidR="00A012CA" w:rsidRPr="004471C9" w14:paraId="35E621BE" w14:textId="77777777" w:rsidTr="00946ED5">
        <w:tc>
          <w:tcPr>
            <w:cnfStyle w:val="001000000000" w:firstRow="0" w:lastRow="0" w:firstColumn="1" w:lastColumn="0" w:oddVBand="0" w:evenVBand="0" w:oddHBand="0" w:evenHBand="0" w:firstRowFirstColumn="0" w:firstRowLastColumn="0" w:lastRowFirstColumn="0" w:lastRowLastColumn="0"/>
            <w:tcW w:w="1696" w:type="dxa"/>
          </w:tcPr>
          <w:p w14:paraId="35E621B8" w14:textId="77777777" w:rsidR="00A012CA" w:rsidRPr="004471C9" w:rsidRDefault="00A012CA" w:rsidP="00A012CA">
            <w:pPr>
              <w:rPr>
                <w:rFonts w:ascii="Arial" w:hAnsi="Arial" w:cs="Arial"/>
                <w:sz w:val="20"/>
                <w:szCs w:val="20"/>
              </w:rPr>
            </w:pPr>
            <w:r w:rsidRPr="004471C9">
              <w:rPr>
                <w:rFonts w:ascii="Arial" w:hAnsi="Arial" w:cs="Arial"/>
                <w:sz w:val="20"/>
                <w:szCs w:val="20"/>
              </w:rPr>
              <w:t>Container</w:t>
            </w:r>
          </w:p>
        </w:tc>
        <w:tc>
          <w:tcPr>
            <w:tcW w:w="1420" w:type="dxa"/>
          </w:tcPr>
          <w:p w14:paraId="35E621B9" w14:textId="77777777" w:rsidR="00A012CA" w:rsidRPr="004471C9" w:rsidRDefault="00A012CA" w:rsidP="00A012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1.6</w:t>
            </w:r>
          </w:p>
        </w:tc>
        <w:tc>
          <w:tcPr>
            <w:tcW w:w="1558" w:type="dxa"/>
          </w:tcPr>
          <w:p w14:paraId="35E621BA" w14:textId="77777777" w:rsidR="00A012CA" w:rsidRPr="004471C9" w:rsidRDefault="00A012CA" w:rsidP="00A012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3.9</w:t>
            </w:r>
          </w:p>
        </w:tc>
        <w:tc>
          <w:tcPr>
            <w:tcW w:w="1558" w:type="dxa"/>
          </w:tcPr>
          <w:p w14:paraId="35E621BB" w14:textId="77777777" w:rsidR="00A012CA" w:rsidRPr="004471C9" w:rsidRDefault="00A012CA" w:rsidP="00A012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8.0</w:t>
            </w:r>
          </w:p>
        </w:tc>
        <w:tc>
          <w:tcPr>
            <w:tcW w:w="1559" w:type="dxa"/>
          </w:tcPr>
          <w:p w14:paraId="35E621BC" w14:textId="77777777" w:rsidR="00A012CA" w:rsidRPr="004471C9" w:rsidRDefault="00A012CA" w:rsidP="00A012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13.3</w:t>
            </w:r>
          </w:p>
        </w:tc>
        <w:tc>
          <w:tcPr>
            <w:tcW w:w="1559" w:type="dxa"/>
          </w:tcPr>
          <w:p w14:paraId="35E621BD" w14:textId="77777777" w:rsidR="00A012CA" w:rsidRPr="004471C9" w:rsidRDefault="00A012CA" w:rsidP="00A012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12.8</w:t>
            </w:r>
          </w:p>
        </w:tc>
      </w:tr>
      <w:tr w:rsidR="00A012CA" w:rsidRPr="004471C9" w14:paraId="35E621C5" w14:textId="77777777" w:rsidTr="00946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E621BF" w14:textId="77777777" w:rsidR="00A012CA" w:rsidRPr="004471C9" w:rsidRDefault="00A012CA" w:rsidP="00A012CA">
            <w:pPr>
              <w:rPr>
                <w:rFonts w:ascii="Arial" w:hAnsi="Arial" w:cs="Arial"/>
                <w:sz w:val="20"/>
                <w:szCs w:val="20"/>
              </w:rPr>
            </w:pPr>
            <w:r w:rsidRPr="004471C9">
              <w:rPr>
                <w:rFonts w:ascii="Arial" w:hAnsi="Arial" w:cs="Arial"/>
                <w:sz w:val="20"/>
                <w:szCs w:val="20"/>
              </w:rPr>
              <w:t>General Cargo</w:t>
            </w:r>
          </w:p>
        </w:tc>
        <w:tc>
          <w:tcPr>
            <w:tcW w:w="1420" w:type="dxa"/>
          </w:tcPr>
          <w:p w14:paraId="35E621C0"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17.0</w:t>
            </w:r>
          </w:p>
        </w:tc>
        <w:tc>
          <w:tcPr>
            <w:tcW w:w="1558" w:type="dxa"/>
          </w:tcPr>
          <w:p w14:paraId="35E621C1"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15.6</w:t>
            </w:r>
          </w:p>
        </w:tc>
        <w:tc>
          <w:tcPr>
            <w:tcW w:w="1558" w:type="dxa"/>
          </w:tcPr>
          <w:p w14:paraId="35E621C2"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12.7</w:t>
            </w:r>
          </w:p>
        </w:tc>
        <w:tc>
          <w:tcPr>
            <w:tcW w:w="1559" w:type="dxa"/>
          </w:tcPr>
          <w:p w14:paraId="35E621C3"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8.5</w:t>
            </w:r>
          </w:p>
        </w:tc>
        <w:tc>
          <w:tcPr>
            <w:tcW w:w="1559" w:type="dxa"/>
          </w:tcPr>
          <w:p w14:paraId="35E621C4"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4.6</w:t>
            </w:r>
          </w:p>
        </w:tc>
      </w:tr>
      <w:tr w:rsidR="00A012CA" w:rsidRPr="004471C9" w14:paraId="35E621CC" w14:textId="77777777" w:rsidTr="00946ED5">
        <w:tc>
          <w:tcPr>
            <w:cnfStyle w:val="001000000000" w:firstRow="0" w:lastRow="0" w:firstColumn="1" w:lastColumn="0" w:oddVBand="0" w:evenVBand="0" w:oddHBand="0" w:evenHBand="0" w:firstRowFirstColumn="0" w:firstRowLastColumn="0" w:lastRowFirstColumn="0" w:lastRowLastColumn="0"/>
            <w:tcW w:w="1696" w:type="dxa"/>
          </w:tcPr>
          <w:p w14:paraId="35E621C6" w14:textId="77777777" w:rsidR="00A012CA" w:rsidRPr="004471C9" w:rsidRDefault="00A012CA" w:rsidP="00A012CA">
            <w:pPr>
              <w:rPr>
                <w:rFonts w:ascii="Arial" w:hAnsi="Arial" w:cs="Arial"/>
                <w:sz w:val="20"/>
                <w:szCs w:val="20"/>
              </w:rPr>
            </w:pPr>
            <w:r w:rsidRPr="004471C9">
              <w:rPr>
                <w:rFonts w:ascii="Arial" w:hAnsi="Arial" w:cs="Arial"/>
                <w:sz w:val="20"/>
                <w:szCs w:val="20"/>
              </w:rPr>
              <w:t>Dry Bulk</w:t>
            </w:r>
          </w:p>
        </w:tc>
        <w:tc>
          <w:tcPr>
            <w:tcW w:w="1420" w:type="dxa"/>
          </w:tcPr>
          <w:p w14:paraId="35E621C7" w14:textId="77777777" w:rsidR="00A012CA" w:rsidRPr="004471C9" w:rsidRDefault="00A012CA" w:rsidP="00A012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27.2</w:t>
            </w:r>
          </w:p>
        </w:tc>
        <w:tc>
          <w:tcPr>
            <w:tcW w:w="1558" w:type="dxa"/>
          </w:tcPr>
          <w:p w14:paraId="35E621C8" w14:textId="77777777" w:rsidR="00A012CA" w:rsidRPr="004471C9" w:rsidRDefault="00A012CA" w:rsidP="00A012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35.6</w:t>
            </w:r>
          </w:p>
        </w:tc>
        <w:tc>
          <w:tcPr>
            <w:tcW w:w="1558" w:type="dxa"/>
          </w:tcPr>
          <w:p w14:paraId="35E621C9" w14:textId="77777777" w:rsidR="00A012CA" w:rsidRPr="004471C9" w:rsidRDefault="00A012CA" w:rsidP="00A012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34.6</w:t>
            </w:r>
          </w:p>
        </w:tc>
        <w:tc>
          <w:tcPr>
            <w:tcW w:w="1559" w:type="dxa"/>
          </w:tcPr>
          <w:p w14:paraId="35E621CA" w14:textId="77777777" w:rsidR="00A012CA" w:rsidRPr="004471C9" w:rsidRDefault="00A012CA" w:rsidP="00A012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35.8</w:t>
            </w:r>
          </w:p>
        </w:tc>
        <w:tc>
          <w:tcPr>
            <w:tcW w:w="1559" w:type="dxa"/>
          </w:tcPr>
          <w:p w14:paraId="35E621CB" w14:textId="77777777" w:rsidR="00A012CA" w:rsidRPr="004471C9" w:rsidRDefault="00A012CA" w:rsidP="00A012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42.9</w:t>
            </w:r>
          </w:p>
        </w:tc>
      </w:tr>
      <w:tr w:rsidR="00A012CA" w:rsidRPr="004471C9" w14:paraId="35E621D3" w14:textId="77777777" w:rsidTr="00946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E621CD" w14:textId="77777777" w:rsidR="00A012CA" w:rsidRPr="004471C9" w:rsidRDefault="00A012CA" w:rsidP="00A012CA">
            <w:pPr>
              <w:rPr>
                <w:rFonts w:ascii="Arial" w:hAnsi="Arial" w:cs="Arial"/>
                <w:sz w:val="20"/>
                <w:szCs w:val="20"/>
              </w:rPr>
            </w:pPr>
            <w:r w:rsidRPr="004471C9">
              <w:rPr>
                <w:rFonts w:ascii="Arial" w:hAnsi="Arial" w:cs="Arial"/>
                <w:sz w:val="20"/>
                <w:szCs w:val="20"/>
              </w:rPr>
              <w:t>Oil Tanker</w:t>
            </w:r>
          </w:p>
        </w:tc>
        <w:tc>
          <w:tcPr>
            <w:tcW w:w="1420" w:type="dxa"/>
          </w:tcPr>
          <w:p w14:paraId="35E621CE"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49.7</w:t>
            </w:r>
          </w:p>
        </w:tc>
        <w:tc>
          <w:tcPr>
            <w:tcW w:w="1558" w:type="dxa"/>
          </w:tcPr>
          <w:p w14:paraId="35E621CF"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37.4</w:t>
            </w:r>
          </w:p>
        </w:tc>
        <w:tc>
          <w:tcPr>
            <w:tcW w:w="1558" w:type="dxa"/>
          </w:tcPr>
          <w:p w14:paraId="35E621D0"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35.4</w:t>
            </w:r>
          </w:p>
        </w:tc>
        <w:tc>
          <w:tcPr>
            <w:tcW w:w="1559" w:type="dxa"/>
          </w:tcPr>
          <w:p w14:paraId="35E621D1"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35.3</w:t>
            </w:r>
          </w:p>
        </w:tc>
        <w:tc>
          <w:tcPr>
            <w:tcW w:w="1559" w:type="dxa"/>
          </w:tcPr>
          <w:p w14:paraId="35E621D2" w14:textId="77777777" w:rsidR="00A012CA" w:rsidRPr="004471C9" w:rsidRDefault="00A012CA" w:rsidP="00A012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28.5</w:t>
            </w:r>
          </w:p>
        </w:tc>
      </w:tr>
    </w:tbl>
    <w:p w14:paraId="35E621D4" w14:textId="77777777" w:rsidR="00D75274" w:rsidRPr="004471C9" w:rsidRDefault="00382148" w:rsidP="00753671">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22240" behindDoc="1" locked="0" layoutInCell="1" allowOverlap="1" wp14:anchorId="35E62F11" wp14:editId="35E62F12">
                <wp:simplePos x="0" y="0"/>
                <wp:positionH relativeFrom="margin">
                  <wp:posOffset>3974465</wp:posOffset>
                </wp:positionH>
                <wp:positionV relativeFrom="paragraph">
                  <wp:posOffset>7620</wp:posOffset>
                </wp:positionV>
                <wp:extent cx="2148840" cy="248920"/>
                <wp:effectExtent l="0" t="0" r="3810" b="0"/>
                <wp:wrapSquare wrapText="bothSides"/>
                <wp:docPr id="95" name="Text Box 32"/>
                <wp:cNvGraphicFramePr/>
                <a:graphic xmlns:a="http://schemas.openxmlformats.org/drawingml/2006/main">
                  <a:graphicData uri="http://schemas.microsoft.com/office/word/2010/wordprocessingShape">
                    <wps:wsp>
                      <wps:cNvSpPr txBox="1"/>
                      <wps:spPr>
                        <a:xfrm>
                          <a:off x="0" y="0"/>
                          <a:ext cx="2148840"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B" w14:textId="77777777" w:rsidR="003374E3" w:rsidRPr="00411684" w:rsidRDefault="003374E3" w:rsidP="00D75274">
                            <w:pPr>
                              <w:rPr>
                                <w:b/>
                                <w:color w:val="4F81BD" w:themeColor="accent1"/>
                                <w:sz w:val="20"/>
                                <w:szCs w:val="20"/>
                              </w:rPr>
                            </w:pPr>
                            <w:r>
                              <w:rPr>
                                <w:b/>
                                <w:color w:val="4F81BD" w:themeColor="accent1"/>
                                <w:sz w:val="20"/>
                                <w:szCs w:val="20"/>
                              </w:rPr>
                              <w:t>(Table 7: World fleet percentage)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11" id="_x0000_s1115" type="#_x0000_t202" style="position:absolute;margin-left:312.95pt;margin-top:.6pt;width:169.2pt;height:19.6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" fillcolor="white [3201]" stroked="f" strokeweight=".5pt">
                <v:textbox>
                  <w:txbxContent>
                    <w:p w14:paraId="35E62FAB" w14:textId="77777777" w:rsidR="003374E3" w:rsidRPr="00411684" w:rsidRDefault="003374E3" w:rsidP="00D75274">
                      <w:pPr>
                        <w:rPr>
                          <w:b/>
                          <w:color w:val="4F81BD" w:themeColor="accent1"/>
                          <w:sz w:val="20"/>
                          <w:szCs w:val="20"/>
                        </w:rPr>
                      </w:pPr>
                      <w:r>
                        <w:rPr>
                          <w:b/>
                          <w:color w:val="4F81BD" w:themeColor="accent1"/>
                          <w:sz w:val="20"/>
                          <w:szCs w:val="20"/>
                        </w:rPr>
                        <w:t>(Table 7: World fleet percentage)</w:t>
                      </w:r>
                    </w:p>
                  </w:txbxContent>
                </v:textbox>
                <w10:wrap type="square" anchorx="margin"/>
              </v:shape>
            </w:pict>
          </mc:Fallback>
        </mc:AlternateContent>
      </w:r>
    </w:p>
    <w:p w14:paraId="35E621D5" w14:textId="77777777" w:rsidR="00A2274F" w:rsidRPr="004471C9" w:rsidRDefault="00A012CA" w:rsidP="00753671">
      <w:pPr>
        <w:rPr>
          <w:rFonts w:ascii="Arial" w:hAnsi="Arial" w:cs="Arial"/>
          <w:sz w:val="20"/>
          <w:szCs w:val="20"/>
        </w:rPr>
      </w:pPr>
      <w:r w:rsidRPr="004471C9">
        <w:rPr>
          <w:rFonts w:ascii="Arial" w:hAnsi="Arial" w:cs="Arial"/>
          <w:sz w:val="20"/>
          <w:szCs w:val="20"/>
        </w:rPr>
        <w:t>It is notable that in 2014, the highest number of vessels is situated in the segment of dry-bulkers (42.9%) this is followed by oil tankers (28.5%, container ships (12.8%), other (11.2%) and lastly general cargo (4.6%)</w:t>
      </w:r>
      <w:r w:rsidR="00E95202" w:rsidRPr="004471C9">
        <w:rPr>
          <w:rFonts w:ascii="Arial" w:hAnsi="Arial" w:cs="Arial"/>
          <w:sz w:val="20"/>
          <w:szCs w:val="20"/>
        </w:rPr>
        <w:t>.</w:t>
      </w:r>
    </w:p>
    <w:p w14:paraId="35E621D6" w14:textId="77777777" w:rsidR="00613C9A" w:rsidRPr="004471C9" w:rsidRDefault="00B02AB5" w:rsidP="00753671">
      <w:pPr>
        <w:rPr>
          <w:rFonts w:ascii="Arial" w:hAnsi="Arial" w:cs="Arial"/>
          <w:sz w:val="20"/>
          <w:szCs w:val="20"/>
        </w:rPr>
      </w:pPr>
      <w:r w:rsidRPr="004471C9">
        <w:rPr>
          <w:rFonts w:ascii="Arial" w:hAnsi="Arial" w:cs="Arial"/>
          <w:sz w:val="20"/>
          <w:szCs w:val="20"/>
        </w:rPr>
        <w:t xml:space="preserve">The previous information has shown that the total </w:t>
      </w:r>
      <w:r w:rsidR="001D5A84" w:rsidRPr="004471C9">
        <w:rPr>
          <w:rFonts w:ascii="Arial" w:hAnsi="Arial" w:cs="Arial"/>
          <w:sz w:val="20"/>
          <w:szCs w:val="20"/>
        </w:rPr>
        <w:t xml:space="preserve">global </w:t>
      </w:r>
      <w:r w:rsidRPr="004471C9">
        <w:rPr>
          <w:rFonts w:ascii="Arial" w:hAnsi="Arial" w:cs="Arial"/>
          <w:sz w:val="20"/>
          <w:szCs w:val="20"/>
        </w:rPr>
        <w:t xml:space="preserve">shipping market is growing, now it is time to take a closer look at the </w:t>
      </w:r>
      <w:r w:rsidR="00D6186A" w:rsidRPr="004471C9">
        <w:rPr>
          <w:rFonts w:ascii="Arial" w:hAnsi="Arial" w:cs="Arial"/>
          <w:sz w:val="20"/>
          <w:szCs w:val="20"/>
        </w:rPr>
        <w:t>shipping market in</w:t>
      </w:r>
      <w:r w:rsidRPr="004471C9">
        <w:rPr>
          <w:rFonts w:ascii="Arial" w:hAnsi="Arial" w:cs="Arial"/>
          <w:sz w:val="20"/>
          <w:szCs w:val="20"/>
        </w:rPr>
        <w:t xml:space="preserve"> Venezuela. </w:t>
      </w:r>
      <w:r w:rsidR="00B2290A" w:rsidRPr="004471C9">
        <w:rPr>
          <w:rFonts w:ascii="Arial" w:hAnsi="Arial" w:cs="Arial"/>
          <w:sz w:val="20"/>
          <w:szCs w:val="20"/>
        </w:rPr>
        <w:t>Analysing</w:t>
      </w:r>
      <w:r w:rsidR="00F21843" w:rsidRPr="004471C9">
        <w:rPr>
          <w:rFonts w:ascii="Arial" w:hAnsi="Arial" w:cs="Arial"/>
          <w:sz w:val="20"/>
          <w:szCs w:val="20"/>
        </w:rPr>
        <w:t xml:space="preserve"> the </w:t>
      </w:r>
      <w:r w:rsidR="004205C9" w:rsidRPr="004471C9">
        <w:rPr>
          <w:rFonts w:ascii="Arial" w:hAnsi="Arial" w:cs="Arial"/>
          <w:sz w:val="20"/>
          <w:szCs w:val="20"/>
        </w:rPr>
        <w:t xml:space="preserve">domestic </w:t>
      </w:r>
      <w:r w:rsidR="00F21843" w:rsidRPr="004471C9">
        <w:rPr>
          <w:rFonts w:ascii="Arial" w:hAnsi="Arial" w:cs="Arial"/>
          <w:sz w:val="20"/>
          <w:szCs w:val="20"/>
        </w:rPr>
        <w:t xml:space="preserve">shipping market </w:t>
      </w:r>
      <w:r w:rsidR="00F21843" w:rsidRPr="004471C9">
        <w:rPr>
          <w:rFonts w:ascii="Arial" w:hAnsi="Arial" w:cs="Arial"/>
          <w:sz w:val="20"/>
          <w:szCs w:val="20"/>
        </w:rPr>
        <w:lastRenderedPageBreak/>
        <w:t xml:space="preserve">can be done in several ways. First of all </w:t>
      </w:r>
      <w:r w:rsidR="00613C9A" w:rsidRPr="004471C9">
        <w:rPr>
          <w:rFonts w:ascii="Arial" w:hAnsi="Arial" w:cs="Arial"/>
          <w:sz w:val="20"/>
          <w:szCs w:val="20"/>
        </w:rPr>
        <w:t>what is important to mention is that an analysis of the shipping market is displayed in TUE’s</w:t>
      </w:r>
      <w:r w:rsidR="00F2335F" w:rsidRPr="004471C9">
        <w:rPr>
          <w:rFonts w:ascii="Arial" w:hAnsi="Arial" w:cs="Arial"/>
          <w:sz w:val="20"/>
          <w:szCs w:val="20"/>
        </w:rPr>
        <w:t>,</w:t>
      </w:r>
      <w:r w:rsidR="00613C9A" w:rsidRPr="004471C9">
        <w:rPr>
          <w:rFonts w:ascii="Arial" w:hAnsi="Arial" w:cs="Arial"/>
          <w:sz w:val="20"/>
          <w:szCs w:val="20"/>
        </w:rPr>
        <w:t xml:space="preserve"> which stands for the amount of tons loaded. In order to see how the Venezuelan shipping market is developing over the past couple of years an indication is given in the table below:</w:t>
      </w:r>
    </w:p>
    <w:tbl>
      <w:tblPr>
        <w:tblStyle w:val="Rastertabel5donker-Accent1"/>
        <w:tblW w:w="9406" w:type="dxa"/>
        <w:tblLook w:val="04A0" w:firstRow="1" w:lastRow="0" w:firstColumn="1" w:lastColumn="0" w:noHBand="0" w:noVBand="1"/>
      </w:tblPr>
      <w:tblGrid>
        <w:gridCol w:w="1248"/>
        <w:gridCol w:w="1157"/>
        <w:gridCol w:w="1134"/>
        <w:gridCol w:w="1134"/>
        <w:gridCol w:w="1134"/>
        <w:gridCol w:w="1134"/>
        <w:gridCol w:w="2465"/>
      </w:tblGrid>
      <w:tr w:rsidR="00F2335F" w:rsidRPr="004471C9" w14:paraId="35E621DE" w14:textId="77777777" w:rsidTr="00F2335F">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48" w:type="dxa"/>
          </w:tcPr>
          <w:p w14:paraId="35E621D7" w14:textId="77777777" w:rsidR="00613C9A" w:rsidRPr="004471C9" w:rsidRDefault="00613C9A" w:rsidP="00382148">
            <w:pPr>
              <w:rPr>
                <w:rFonts w:ascii="Arial" w:hAnsi="Arial" w:cs="Arial"/>
                <w:sz w:val="20"/>
                <w:szCs w:val="20"/>
              </w:rPr>
            </w:pPr>
          </w:p>
        </w:tc>
        <w:tc>
          <w:tcPr>
            <w:tcW w:w="1157" w:type="dxa"/>
          </w:tcPr>
          <w:p w14:paraId="35E621D8" w14:textId="77777777" w:rsidR="00613C9A" w:rsidRPr="004471C9" w:rsidRDefault="00613C9A" w:rsidP="0038214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2009</w:t>
            </w:r>
          </w:p>
        </w:tc>
        <w:tc>
          <w:tcPr>
            <w:tcW w:w="1134" w:type="dxa"/>
          </w:tcPr>
          <w:p w14:paraId="35E621D9" w14:textId="77777777" w:rsidR="00613C9A" w:rsidRPr="004471C9" w:rsidRDefault="00613C9A" w:rsidP="0038214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2010</w:t>
            </w:r>
          </w:p>
        </w:tc>
        <w:tc>
          <w:tcPr>
            <w:tcW w:w="1134" w:type="dxa"/>
          </w:tcPr>
          <w:p w14:paraId="35E621DA" w14:textId="77777777" w:rsidR="00613C9A" w:rsidRPr="004471C9" w:rsidRDefault="00613C9A" w:rsidP="0038214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2011</w:t>
            </w:r>
          </w:p>
        </w:tc>
        <w:tc>
          <w:tcPr>
            <w:tcW w:w="1134" w:type="dxa"/>
          </w:tcPr>
          <w:p w14:paraId="35E621DB" w14:textId="77777777" w:rsidR="00613C9A" w:rsidRPr="004471C9" w:rsidRDefault="00613C9A" w:rsidP="0038214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2012</w:t>
            </w:r>
          </w:p>
        </w:tc>
        <w:tc>
          <w:tcPr>
            <w:tcW w:w="1134" w:type="dxa"/>
          </w:tcPr>
          <w:p w14:paraId="35E621DC" w14:textId="77777777" w:rsidR="00613C9A" w:rsidRPr="004471C9" w:rsidRDefault="00613C9A" w:rsidP="0038214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2013</w:t>
            </w:r>
          </w:p>
        </w:tc>
        <w:tc>
          <w:tcPr>
            <w:tcW w:w="2465" w:type="dxa"/>
          </w:tcPr>
          <w:p w14:paraId="35E621DD" w14:textId="77777777" w:rsidR="00613C9A" w:rsidRPr="004471C9" w:rsidRDefault="00F2335F" w:rsidP="00F2335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C</w:t>
            </w:r>
            <w:r w:rsidR="00613C9A" w:rsidRPr="004471C9">
              <w:rPr>
                <w:rFonts w:ascii="Arial" w:hAnsi="Arial" w:cs="Arial"/>
                <w:sz w:val="20"/>
                <w:szCs w:val="20"/>
              </w:rPr>
              <w:t>hange 2013/2012</w:t>
            </w:r>
          </w:p>
        </w:tc>
      </w:tr>
      <w:tr w:rsidR="00613C9A" w:rsidRPr="004471C9" w14:paraId="35E621E6" w14:textId="77777777" w:rsidTr="00F2335F">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48" w:type="dxa"/>
          </w:tcPr>
          <w:p w14:paraId="35E621DF" w14:textId="77777777" w:rsidR="00613C9A" w:rsidRPr="004471C9" w:rsidRDefault="00613C9A" w:rsidP="00382148">
            <w:pPr>
              <w:rPr>
                <w:rFonts w:ascii="Arial" w:hAnsi="Arial" w:cs="Arial"/>
                <w:sz w:val="20"/>
                <w:szCs w:val="20"/>
              </w:rPr>
            </w:pPr>
            <w:r w:rsidRPr="004471C9">
              <w:rPr>
                <w:rFonts w:ascii="Arial" w:hAnsi="Arial" w:cs="Arial"/>
                <w:sz w:val="20"/>
                <w:szCs w:val="20"/>
              </w:rPr>
              <w:t>Venezuela</w:t>
            </w:r>
          </w:p>
        </w:tc>
        <w:tc>
          <w:tcPr>
            <w:tcW w:w="1157" w:type="dxa"/>
          </w:tcPr>
          <w:p w14:paraId="35E621E0" w14:textId="77777777" w:rsidR="00613C9A" w:rsidRPr="004471C9" w:rsidRDefault="00613C9A" w:rsidP="003821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1 238 717</w:t>
            </w:r>
          </w:p>
        </w:tc>
        <w:tc>
          <w:tcPr>
            <w:tcW w:w="1134" w:type="dxa"/>
          </w:tcPr>
          <w:p w14:paraId="35E621E1" w14:textId="77777777" w:rsidR="00613C9A" w:rsidRPr="004471C9" w:rsidRDefault="00613C9A" w:rsidP="003821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1 226 508</w:t>
            </w:r>
          </w:p>
        </w:tc>
        <w:tc>
          <w:tcPr>
            <w:tcW w:w="1134" w:type="dxa"/>
          </w:tcPr>
          <w:p w14:paraId="35E621E2" w14:textId="77777777" w:rsidR="00613C9A" w:rsidRPr="004471C9" w:rsidRDefault="00613C9A" w:rsidP="003821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1 162 326</w:t>
            </w:r>
          </w:p>
        </w:tc>
        <w:tc>
          <w:tcPr>
            <w:tcW w:w="1134" w:type="dxa"/>
          </w:tcPr>
          <w:p w14:paraId="35E621E3" w14:textId="77777777" w:rsidR="00613C9A" w:rsidRPr="004471C9" w:rsidRDefault="00613C9A" w:rsidP="003821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1 249 500</w:t>
            </w:r>
          </w:p>
        </w:tc>
        <w:tc>
          <w:tcPr>
            <w:tcW w:w="1134" w:type="dxa"/>
          </w:tcPr>
          <w:p w14:paraId="35E621E4" w14:textId="77777777" w:rsidR="00613C9A" w:rsidRPr="004471C9" w:rsidRDefault="00277417" w:rsidP="0027741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1 348 211</w:t>
            </w:r>
          </w:p>
        </w:tc>
        <w:tc>
          <w:tcPr>
            <w:tcW w:w="2465" w:type="dxa"/>
          </w:tcPr>
          <w:p w14:paraId="35E621E5" w14:textId="77777777" w:rsidR="00613C9A" w:rsidRPr="004471C9" w:rsidRDefault="00126AB7" w:rsidP="003821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+7.9</w:t>
            </w:r>
            <w:r w:rsidR="00613C9A" w:rsidRPr="004471C9">
              <w:rPr>
                <w:rFonts w:ascii="Arial" w:hAnsi="Arial" w:cs="Arial"/>
                <w:sz w:val="20"/>
                <w:szCs w:val="20"/>
              </w:rPr>
              <w:t>0%</w:t>
            </w:r>
          </w:p>
        </w:tc>
      </w:tr>
    </w:tbl>
    <w:p w14:paraId="35E621E7" w14:textId="77777777" w:rsidR="00613C9A" w:rsidRPr="004471C9" w:rsidRDefault="00F2335F" w:rsidP="00753671">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21216" behindDoc="1" locked="0" layoutInCell="1" allowOverlap="1" wp14:anchorId="35E62F13" wp14:editId="35E62F14">
                <wp:simplePos x="0" y="0"/>
                <wp:positionH relativeFrom="margin">
                  <wp:align>right</wp:align>
                </wp:positionH>
                <wp:positionV relativeFrom="paragraph">
                  <wp:posOffset>11430</wp:posOffset>
                </wp:positionV>
                <wp:extent cx="2347595" cy="248920"/>
                <wp:effectExtent l="0" t="0" r="0" b="0"/>
                <wp:wrapSquare wrapText="bothSides"/>
                <wp:docPr id="127" name="Text Box 32"/>
                <wp:cNvGraphicFramePr/>
                <a:graphic xmlns:a="http://schemas.openxmlformats.org/drawingml/2006/main">
                  <a:graphicData uri="http://schemas.microsoft.com/office/word/2010/wordprocessingShape">
                    <wps:wsp>
                      <wps:cNvSpPr txBox="1"/>
                      <wps:spPr>
                        <a:xfrm>
                          <a:off x="0" y="0"/>
                          <a:ext cx="2347595"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C" w14:textId="77777777" w:rsidR="003374E3" w:rsidRPr="00411684" w:rsidRDefault="003374E3" w:rsidP="00F2335F">
                            <w:pPr>
                              <w:rPr>
                                <w:b/>
                                <w:color w:val="4F81BD" w:themeColor="accent1"/>
                                <w:sz w:val="20"/>
                                <w:szCs w:val="20"/>
                              </w:rPr>
                            </w:pPr>
                            <w:r>
                              <w:rPr>
                                <w:b/>
                                <w:color w:val="4F81BD" w:themeColor="accent1"/>
                                <w:sz w:val="20"/>
                                <w:szCs w:val="20"/>
                              </w:rPr>
                              <w:t>(Table 8:  Evolution Venezuelan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13" id="_x0000_s1116" type="#_x0000_t202" style="position:absolute;margin-left:133.65pt;margin-top:.9pt;width:184.85pt;height:19.6pt;z-index:-25159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qTkgIAAJUFAAAOAAAAZHJzL2Uyb0RvYy54bWysVE1vGyEQvVfqf0Dcm7U3dj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" fillcolor="white [3201]" stroked="f" strokeweight=".5pt">
                <v:textbox>
                  <w:txbxContent>
                    <w:p w14:paraId="35E62FAC" w14:textId="77777777" w:rsidR="003374E3" w:rsidRPr="00411684" w:rsidRDefault="003374E3" w:rsidP="00F2335F">
                      <w:pPr>
                        <w:rPr>
                          <w:b/>
                          <w:color w:val="4F81BD" w:themeColor="accent1"/>
                          <w:sz w:val="20"/>
                          <w:szCs w:val="20"/>
                        </w:rPr>
                      </w:pPr>
                      <w:r>
                        <w:rPr>
                          <w:b/>
                          <w:color w:val="4F81BD" w:themeColor="accent1"/>
                          <w:sz w:val="20"/>
                          <w:szCs w:val="20"/>
                        </w:rPr>
                        <w:t>(Table 8:  Evolution Venezuelan market)</w:t>
                      </w:r>
                    </w:p>
                  </w:txbxContent>
                </v:textbox>
                <w10:wrap type="square" anchorx="margin"/>
              </v:shape>
            </w:pict>
          </mc:Fallback>
        </mc:AlternateContent>
      </w:r>
    </w:p>
    <w:p w14:paraId="35E621E8" w14:textId="77777777" w:rsidR="00975137" w:rsidRPr="004471C9" w:rsidRDefault="00E12B87" w:rsidP="00753671">
      <w:pPr>
        <w:rPr>
          <w:rFonts w:ascii="Arial" w:hAnsi="Arial" w:cs="Arial"/>
          <w:sz w:val="20"/>
          <w:szCs w:val="20"/>
        </w:rPr>
      </w:pPr>
      <w:r w:rsidRPr="004471C9">
        <w:rPr>
          <w:rFonts w:ascii="Arial" w:hAnsi="Arial" w:cs="Arial"/>
          <w:sz w:val="20"/>
          <w:szCs w:val="20"/>
        </w:rPr>
        <w:t>In table 8</w:t>
      </w:r>
      <w:r w:rsidR="00613C9A" w:rsidRPr="004471C9">
        <w:rPr>
          <w:rFonts w:ascii="Arial" w:hAnsi="Arial" w:cs="Arial"/>
          <w:sz w:val="20"/>
          <w:szCs w:val="20"/>
        </w:rPr>
        <w:t xml:space="preserve"> above is observed that </w:t>
      </w:r>
      <w:r w:rsidR="00F2335F" w:rsidRPr="004471C9">
        <w:rPr>
          <w:rFonts w:ascii="Arial" w:hAnsi="Arial" w:cs="Arial"/>
          <w:sz w:val="20"/>
          <w:szCs w:val="20"/>
        </w:rPr>
        <w:t>according to the latest figure of the Maritime Review 2014, the total m</w:t>
      </w:r>
      <w:r w:rsidR="00672F4D" w:rsidRPr="004471C9">
        <w:rPr>
          <w:rFonts w:ascii="Arial" w:hAnsi="Arial" w:cs="Arial"/>
          <w:sz w:val="20"/>
          <w:szCs w:val="20"/>
        </w:rPr>
        <w:t>arket in 2013 has grown with 7.9</w:t>
      </w:r>
      <w:r w:rsidR="00F2335F" w:rsidRPr="004471C9">
        <w:rPr>
          <w:rFonts w:ascii="Arial" w:hAnsi="Arial" w:cs="Arial"/>
          <w:sz w:val="20"/>
          <w:szCs w:val="20"/>
        </w:rPr>
        <w:t xml:space="preserve">0 percent in comparison with 2012. It is also notable that the market has been characterized by some heavy fluctuations in the past. Expected is that the market will </w:t>
      </w:r>
      <w:r w:rsidR="00672F4D" w:rsidRPr="004471C9">
        <w:rPr>
          <w:rFonts w:ascii="Arial" w:hAnsi="Arial" w:cs="Arial"/>
          <w:sz w:val="20"/>
          <w:szCs w:val="20"/>
        </w:rPr>
        <w:t xml:space="preserve">steadily </w:t>
      </w:r>
      <w:r w:rsidR="00F2335F" w:rsidRPr="004471C9">
        <w:rPr>
          <w:rFonts w:ascii="Arial" w:hAnsi="Arial" w:cs="Arial"/>
          <w:sz w:val="20"/>
          <w:szCs w:val="20"/>
        </w:rPr>
        <w:t>grow further in the years to come particularly due to th</w:t>
      </w:r>
      <w:r w:rsidR="00C62F5F" w:rsidRPr="004471C9">
        <w:rPr>
          <w:rFonts w:ascii="Arial" w:hAnsi="Arial" w:cs="Arial"/>
          <w:sz w:val="20"/>
          <w:szCs w:val="20"/>
        </w:rPr>
        <w:t xml:space="preserve">e expansion of the Panama Canal </w:t>
      </w:r>
      <w:sdt>
        <w:sdtPr>
          <w:rPr>
            <w:rFonts w:ascii="Arial" w:hAnsi="Arial" w:cs="Arial"/>
            <w:sz w:val="20"/>
            <w:szCs w:val="20"/>
          </w:rPr>
          <w:id w:val="558905136"/>
          <w:citation/>
        </w:sdtPr>
        <w:sdtEndPr/>
        <w:sdtContent>
          <w:r w:rsidR="00C62F5F" w:rsidRPr="004471C9">
            <w:rPr>
              <w:rFonts w:ascii="Arial" w:hAnsi="Arial" w:cs="Arial"/>
              <w:sz w:val="20"/>
              <w:szCs w:val="20"/>
            </w:rPr>
            <w:fldChar w:fldCharType="begin"/>
          </w:r>
          <w:r w:rsidR="00C62F5F" w:rsidRPr="004471C9">
            <w:rPr>
              <w:rFonts w:ascii="Arial" w:hAnsi="Arial" w:cs="Arial"/>
              <w:sz w:val="20"/>
              <w:szCs w:val="20"/>
            </w:rPr>
            <w:instrText xml:space="preserve"> CITATION UNC14 \l 1043 </w:instrText>
          </w:r>
          <w:r w:rsidR="00C62F5F" w:rsidRPr="004471C9">
            <w:rPr>
              <w:rFonts w:ascii="Arial" w:hAnsi="Arial" w:cs="Arial"/>
              <w:sz w:val="20"/>
              <w:szCs w:val="20"/>
            </w:rPr>
            <w:fldChar w:fldCharType="separate"/>
          </w:r>
          <w:r w:rsidR="005C51A9" w:rsidRPr="005C51A9">
            <w:rPr>
              <w:rFonts w:ascii="Arial" w:hAnsi="Arial" w:cs="Arial"/>
              <w:sz w:val="20"/>
              <w:szCs w:val="20"/>
            </w:rPr>
            <w:t>(UNCTAD, 2014)</w:t>
          </w:r>
          <w:r w:rsidR="00C62F5F" w:rsidRPr="004471C9">
            <w:rPr>
              <w:rFonts w:ascii="Arial" w:hAnsi="Arial" w:cs="Arial"/>
              <w:sz w:val="20"/>
              <w:szCs w:val="20"/>
            </w:rPr>
            <w:fldChar w:fldCharType="end"/>
          </w:r>
        </w:sdtContent>
      </w:sdt>
      <w:r w:rsidR="00C62F5F" w:rsidRPr="004471C9">
        <w:rPr>
          <w:rFonts w:ascii="Arial" w:hAnsi="Arial" w:cs="Arial"/>
          <w:sz w:val="20"/>
          <w:szCs w:val="20"/>
        </w:rPr>
        <w:t>.</w:t>
      </w:r>
      <w:r w:rsidR="00946ED5" w:rsidRPr="004471C9">
        <w:rPr>
          <w:rFonts w:ascii="Arial" w:hAnsi="Arial" w:cs="Arial"/>
          <w:sz w:val="20"/>
          <w:szCs w:val="20"/>
        </w:rPr>
        <w:t xml:space="preserve"> Moreover</w:t>
      </w:r>
      <w:r w:rsidR="00564648" w:rsidRPr="004471C9">
        <w:rPr>
          <w:rFonts w:ascii="Arial" w:hAnsi="Arial" w:cs="Arial"/>
          <w:sz w:val="20"/>
          <w:szCs w:val="20"/>
        </w:rPr>
        <w:t xml:space="preserve">, </w:t>
      </w:r>
      <w:r w:rsidR="00594DD1" w:rsidRPr="004471C9">
        <w:rPr>
          <w:rFonts w:ascii="Arial" w:hAnsi="Arial" w:cs="Arial"/>
          <w:sz w:val="20"/>
          <w:szCs w:val="20"/>
        </w:rPr>
        <w:t>it is also very interesting to see what type</w:t>
      </w:r>
      <w:r w:rsidR="00BB6D9E" w:rsidRPr="004471C9">
        <w:rPr>
          <w:rFonts w:ascii="Arial" w:hAnsi="Arial" w:cs="Arial"/>
          <w:sz w:val="20"/>
          <w:szCs w:val="20"/>
        </w:rPr>
        <w:t xml:space="preserve"> and how many</w:t>
      </w:r>
      <w:r w:rsidR="00594DD1" w:rsidRPr="004471C9">
        <w:rPr>
          <w:rFonts w:ascii="Arial" w:hAnsi="Arial" w:cs="Arial"/>
          <w:sz w:val="20"/>
          <w:szCs w:val="20"/>
        </w:rPr>
        <w:t xml:space="preserve"> vessels enter the Venezuelan market. T</w:t>
      </w:r>
      <w:r w:rsidR="00975137" w:rsidRPr="004471C9">
        <w:rPr>
          <w:rFonts w:ascii="Arial" w:hAnsi="Arial" w:cs="Arial"/>
          <w:sz w:val="20"/>
          <w:szCs w:val="20"/>
        </w:rPr>
        <w:t>he outcome of the questi</w:t>
      </w:r>
      <w:r w:rsidR="00594DD1" w:rsidRPr="004471C9">
        <w:rPr>
          <w:rFonts w:ascii="Arial" w:hAnsi="Arial" w:cs="Arial"/>
          <w:sz w:val="20"/>
          <w:szCs w:val="20"/>
        </w:rPr>
        <w:t>onnaire already gave us alre</w:t>
      </w:r>
      <w:r w:rsidR="00BB6D9E" w:rsidRPr="004471C9">
        <w:rPr>
          <w:rFonts w:ascii="Arial" w:hAnsi="Arial" w:cs="Arial"/>
          <w:sz w:val="20"/>
          <w:szCs w:val="20"/>
        </w:rPr>
        <w:t>ady a great insight accordingly but</w:t>
      </w:r>
      <w:r w:rsidR="00594DD1" w:rsidRPr="004471C9">
        <w:rPr>
          <w:rFonts w:ascii="Arial" w:hAnsi="Arial" w:cs="Arial"/>
          <w:sz w:val="20"/>
          <w:szCs w:val="20"/>
        </w:rPr>
        <w:t xml:space="preserve"> </w:t>
      </w:r>
      <w:r w:rsidR="00BB6D9E" w:rsidRPr="004471C9">
        <w:rPr>
          <w:rFonts w:ascii="Arial" w:hAnsi="Arial" w:cs="Arial"/>
          <w:sz w:val="20"/>
          <w:szCs w:val="20"/>
        </w:rPr>
        <w:t>t</w:t>
      </w:r>
      <w:r w:rsidR="00FB12C9" w:rsidRPr="004471C9">
        <w:rPr>
          <w:rFonts w:ascii="Arial" w:hAnsi="Arial" w:cs="Arial"/>
          <w:sz w:val="20"/>
          <w:szCs w:val="20"/>
        </w:rPr>
        <w:t>he table below i</w:t>
      </w:r>
      <w:r w:rsidR="00387A43" w:rsidRPr="004471C9">
        <w:rPr>
          <w:rFonts w:ascii="Arial" w:hAnsi="Arial" w:cs="Arial"/>
          <w:sz w:val="20"/>
          <w:szCs w:val="20"/>
        </w:rPr>
        <w:t>s intended</w:t>
      </w:r>
      <w:r w:rsidR="00FB12C9" w:rsidRPr="004471C9">
        <w:rPr>
          <w:rFonts w:ascii="Arial" w:hAnsi="Arial" w:cs="Arial"/>
          <w:sz w:val="20"/>
          <w:szCs w:val="20"/>
        </w:rPr>
        <w:t xml:space="preserve"> to give a more detailed</w:t>
      </w:r>
      <w:r w:rsidR="00946ED5" w:rsidRPr="004471C9">
        <w:rPr>
          <w:rFonts w:ascii="Arial" w:hAnsi="Arial" w:cs="Arial"/>
          <w:sz w:val="20"/>
          <w:szCs w:val="20"/>
        </w:rPr>
        <w:t xml:space="preserve"> and structured</w:t>
      </w:r>
      <w:r w:rsidR="00FB12C9" w:rsidRPr="004471C9">
        <w:rPr>
          <w:rFonts w:ascii="Arial" w:hAnsi="Arial" w:cs="Arial"/>
          <w:sz w:val="20"/>
          <w:szCs w:val="20"/>
        </w:rPr>
        <w:t xml:space="preserve"> overview of the ships that e</w:t>
      </w:r>
      <w:r w:rsidR="00594DD1" w:rsidRPr="004471C9">
        <w:rPr>
          <w:rFonts w:ascii="Arial" w:hAnsi="Arial" w:cs="Arial"/>
          <w:sz w:val="20"/>
          <w:szCs w:val="20"/>
        </w:rPr>
        <w:t>ntered the chosen target ports in 2013:</w:t>
      </w:r>
    </w:p>
    <w:tbl>
      <w:tblPr>
        <w:tblStyle w:val="Rastertabel5donker-Accent1"/>
        <w:tblW w:w="0" w:type="auto"/>
        <w:tblLook w:val="04A0" w:firstRow="1" w:lastRow="0" w:firstColumn="1" w:lastColumn="0" w:noHBand="0" w:noVBand="1"/>
      </w:tblPr>
      <w:tblGrid>
        <w:gridCol w:w="1643"/>
        <w:gridCol w:w="1666"/>
        <w:gridCol w:w="1364"/>
        <w:gridCol w:w="1748"/>
        <w:gridCol w:w="1654"/>
        <w:gridCol w:w="1275"/>
      </w:tblGrid>
      <w:tr w:rsidR="00594DD1" w:rsidRPr="004471C9" w14:paraId="35E621EF" w14:textId="77777777" w:rsidTr="00946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35E621E9" w14:textId="77777777" w:rsidR="00594DD1" w:rsidRPr="004471C9" w:rsidRDefault="00594DD1" w:rsidP="00753671">
            <w:pPr>
              <w:rPr>
                <w:rFonts w:ascii="Arial" w:hAnsi="Arial" w:cs="Arial"/>
                <w:sz w:val="20"/>
                <w:szCs w:val="20"/>
              </w:rPr>
            </w:pPr>
          </w:p>
        </w:tc>
        <w:tc>
          <w:tcPr>
            <w:tcW w:w="1666" w:type="dxa"/>
          </w:tcPr>
          <w:p w14:paraId="35E621EA" w14:textId="77777777" w:rsidR="00594DD1" w:rsidRPr="004471C9" w:rsidRDefault="00594DD1" w:rsidP="0075367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Maracaibo</w:t>
            </w:r>
          </w:p>
        </w:tc>
        <w:tc>
          <w:tcPr>
            <w:tcW w:w="1364" w:type="dxa"/>
          </w:tcPr>
          <w:p w14:paraId="35E621EB" w14:textId="77777777" w:rsidR="00594DD1" w:rsidRPr="004471C9" w:rsidRDefault="00594DD1" w:rsidP="0075367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Punto Fijo</w:t>
            </w:r>
          </w:p>
        </w:tc>
        <w:tc>
          <w:tcPr>
            <w:tcW w:w="1748" w:type="dxa"/>
          </w:tcPr>
          <w:p w14:paraId="35E621EC" w14:textId="77777777" w:rsidR="00594DD1" w:rsidRPr="004471C9" w:rsidRDefault="00594DD1" w:rsidP="0075367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Puerto Cabello</w:t>
            </w:r>
          </w:p>
        </w:tc>
        <w:tc>
          <w:tcPr>
            <w:tcW w:w="1654" w:type="dxa"/>
          </w:tcPr>
          <w:p w14:paraId="35E621ED" w14:textId="77777777" w:rsidR="00594DD1" w:rsidRPr="004471C9" w:rsidRDefault="00594DD1" w:rsidP="0075367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Puerto la Cruz</w:t>
            </w:r>
          </w:p>
        </w:tc>
        <w:tc>
          <w:tcPr>
            <w:tcW w:w="1275" w:type="dxa"/>
          </w:tcPr>
          <w:p w14:paraId="35E621EE" w14:textId="77777777" w:rsidR="00594DD1" w:rsidRPr="004471C9" w:rsidRDefault="00594DD1" w:rsidP="0075367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Total</w:t>
            </w:r>
          </w:p>
        </w:tc>
      </w:tr>
      <w:tr w:rsidR="00594DD1" w:rsidRPr="004471C9" w14:paraId="35E621F6" w14:textId="77777777" w:rsidTr="00946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35E621F0" w14:textId="77777777" w:rsidR="00594DD1" w:rsidRPr="004471C9" w:rsidRDefault="00594DD1" w:rsidP="00753671">
            <w:pPr>
              <w:rPr>
                <w:rFonts w:ascii="Arial" w:hAnsi="Arial" w:cs="Arial"/>
                <w:sz w:val="20"/>
                <w:szCs w:val="20"/>
              </w:rPr>
            </w:pPr>
            <w:r w:rsidRPr="004471C9">
              <w:rPr>
                <w:rFonts w:ascii="Arial" w:hAnsi="Arial" w:cs="Arial"/>
                <w:sz w:val="20"/>
                <w:szCs w:val="20"/>
              </w:rPr>
              <w:t xml:space="preserve">Container </w:t>
            </w:r>
          </w:p>
        </w:tc>
        <w:tc>
          <w:tcPr>
            <w:tcW w:w="1666" w:type="dxa"/>
          </w:tcPr>
          <w:p w14:paraId="35E621F1"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61</w:t>
            </w:r>
          </w:p>
        </w:tc>
        <w:tc>
          <w:tcPr>
            <w:tcW w:w="1364" w:type="dxa"/>
          </w:tcPr>
          <w:p w14:paraId="35E621F2"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15</w:t>
            </w:r>
          </w:p>
        </w:tc>
        <w:tc>
          <w:tcPr>
            <w:tcW w:w="1748" w:type="dxa"/>
          </w:tcPr>
          <w:p w14:paraId="35E621F3"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565</w:t>
            </w:r>
          </w:p>
        </w:tc>
        <w:tc>
          <w:tcPr>
            <w:tcW w:w="1654" w:type="dxa"/>
          </w:tcPr>
          <w:p w14:paraId="35E621F4"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67</w:t>
            </w:r>
          </w:p>
        </w:tc>
        <w:tc>
          <w:tcPr>
            <w:tcW w:w="1275" w:type="dxa"/>
          </w:tcPr>
          <w:p w14:paraId="35E621F5"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708</w:t>
            </w:r>
          </w:p>
        </w:tc>
      </w:tr>
      <w:tr w:rsidR="00594DD1" w:rsidRPr="004471C9" w14:paraId="35E621FD" w14:textId="77777777" w:rsidTr="00946ED5">
        <w:tc>
          <w:tcPr>
            <w:cnfStyle w:val="001000000000" w:firstRow="0" w:lastRow="0" w:firstColumn="1" w:lastColumn="0" w:oddVBand="0" w:evenVBand="0" w:oddHBand="0" w:evenHBand="0" w:firstRowFirstColumn="0" w:firstRowLastColumn="0" w:lastRowFirstColumn="0" w:lastRowLastColumn="0"/>
            <w:tcW w:w="1643" w:type="dxa"/>
          </w:tcPr>
          <w:p w14:paraId="35E621F7" w14:textId="77777777" w:rsidR="00594DD1" w:rsidRPr="004471C9" w:rsidRDefault="00594DD1" w:rsidP="00753671">
            <w:pPr>
              <w:rPr>
                <w:rFonts w:ascii="Arial" w:hAnsi="Arial" w:cs="Arial"/>
                <w:sz w:val="20"/>
                <w:szCs w:val="20"/>
              </w:rPr>
            </w:pPr>
            <w:r w:rsidRPr="004471C9">
              <w:rPr>
                <w:rFonts w:ascii="Arial" w:hAnsi="Arial" w:cs="Arial"/>
                <w:sz w:val="20"/>
                <w:szCs w:val="20"/>
              </w:rPr>
              <w:t>Bulk Carrier</w:t>
            </w:r>
          </w:p>
        </w:tc>
        <w:tc>
          <w:tcPr>
            <w:tcW w:w="1666" w:type="dxa"/>
          </w:tcPr>
          <w:p w14:paraId="35E621F8"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110</w:t>
            </w:r>
          </w:p>
        </w:tc>
        <w:tc>
          <w:tcPr>
            <w:tcW w:w="1364" w:type="dxa"/>
          </w:tcPr>
          <w:p w14:paraId="35E621F9"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115</w:t>
            </w:r>
          </w:p>
        </w:tc>
        <w:tc>
          <w:tcPr>
            <w:tcW w:w="1748" w:type="dxa"/>
          </w:tcPr>
          <w:p w14:paraId="35E621FA"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251</w:t>
            </w:r>
          </w:p>
        </w:tc>
        <w:tc>
          <w:tcPr>
            <w:tcW w:w="1654" w:type="dxa"/>
          </w:tcPr>
          <w:p w14:paraId="35E621FB"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187</w:t>
            </w:r>
          </w:p>
        </w:tc>
        <w:tc>
          <w:tcPr>
            <w:tcW w:w="1275" w:type="dxa"/>
          </w:tcPr>
          <w:p w14:paraId="35E621FC"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663</w:t>
            </w:r>
          </w:p>
        </w:tc>
      </w:tr>
      <w:tr w:rsidR="00594DD1" w:rsidRPr="004471C9" w14:paraId="35E62204" w14:textId="77777777" w:rsidTr="00946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35E621FE" w14:textId="77777777" w:rsidR="00594DD1" w:rsidRPr="004471C9" w:rsidRDefault="00594DD1" w:rsidP="00753671">
            <w:pPr>
              <w:rPr>
                <w:rFonts w:ascii="Arial" w:hAnsi="Arial" w:cs="Arial"/>
                <w:sz w:val="20"/>
                <w:szCs w:val="20"/>
              </w:rPr>
            </w:pPr>
            <w:r w:rsidRPr="004471C9">
              <w:rPr>
                <w:rFonts w:ascii="Arial" w:hAnsi="Arial" w:cs="Arial"/>
                <w:sz w:val="20"/>
                <w:szCs w:val="20"/>
              </w:rPr>
              <w:t>General Cargo</w:t>
            </w:r>
          </w:p>
        </w:tc>
        <w:tc>
          <w:tcPr>
            <w:tcW w:w="1666" w:type="dxa"/>
          </w:tcPr>
          <w:p w14:paraId="35E621FF"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51</w:t>
            </w:r>
          </w:p>
        </w:tc>
        <w:tc>
          <w:tcPr>
            <w:tcW w:w="1364" w:type="dxa"/>
          </w:tcPr>
          <w:p w14:paraId="35E62200"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70</w:t>
            </w:r>
          </w:p>
        </w:tc>
        <w:tc>
          <w:tcPr>
            <w:tcW w:w="1748" w:type="dxa"/>
          </w:tcPr>
          <w:p w14:paraId="35E62201"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188</w:t>
            </w:r>
          </w:p>
        </w:tc>
        <w:tc>
          <w:tcPr>
            <w:tcW w:w="1654" w:type="dxa"/>
          </w:tcPr>
          <w:p w14:paraId="35E62202"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138</w:t>
            </w:r>
          </w:p>
        </w:tc>
        <w:tc>
          <w:tcPr>
            <w:tcW w:w="1275" w:type="dxa"/>
          </w:tcPr>
          <w:p w14:paraId="35E62203"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447</w:t>
            </w:r>
          </w:p>
        </w:tc>
      </w:tr>
      <w:tr w:rsidR="00594DD1" w:rsidRPr="004471C9" w14:paraId="35E6220B" w14:textId="77777777" w:rsidTr="00946ED5">
        <w:tc>
          <w:tcPr>
            <w:cnfStyle w:val="001000000000" w:firstRow="0" w:lastRow="0" w:firstColumn="1" w:lastColumn="0" w:oddVBand="0" w:evenVBand="0" w:oddHBand="0" w:evenHBand="0" w:firstRowFirstColumn="0" w:firstRowLastColumn="0" w:lastRowFirstColumn="0" w:lastRowLastColumn="0"/>
            <w:tcW w:w="1643" w:type="dxa"/>
          </w:tcPr>
          <w:p w14:paraId="35E62205" w14:textId="77777777" w:rsidR="00594DD1" w:rsidRPr="004471C9" w:rsidRDefault="00594DD1" w:rsidP="00753671">
            <w:pPr>
              <w:rPr>
                <w:rFonts w:ascii="Arial" w:hAnsi="Arial" w:cs="Arial"/>
                <w:sz w:val="20"/>
                <w:szCs w:val="20"/>
              </w:rPr>
            </w:pPr>
            <w:r w:rsidRPr="004471C9">
              <w:rPr>
                <w:rFonts w:ascii="Arial" w:hAnsi="Arial" w:cs="Arial"/>
                <w:sz w:val="20"/>
                <w:szCs w:val="20"/>
              </w:rPr>
              <w:t>Tankers</w:t>
            </w:r>
          </w:p>
        </w:tc>
        <w:tc>
          <w:tcPr>
            <w:tcW w:w="1666" w:type="dxa"/>
          </w:tcPr>
          <w:p w14:paraId="35E62206"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184</w:t>
            </w:r>
          </w:p>
        </w:tc>
        <w:tc>
          <w:tcPr>
            <w:tcW w:w="1364" w:type="dxa"/>
          </w:tcPr>
          <w:p w14:paraId="35E62207"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310</w:t>
            </w:r>
          </w:p>
        </w:tc>
        <w:tc>
          <w:tcPr>
            <w:tcW w:w="1748" w:type="dxa"/>
          </w:tcPr>
          <w:p w14:paraId="35E62208"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165</w:t>
            </w:r>
          </w:p>
        </w:tc>
        <w:tc>
          <w:tcPr>
            <w:tcW w:w="1654" w:type="dxa"/>
          </w:tcPr>
          <w:p w14:paraId="35E62209"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171</w:t>
            </w:r>
          </w:p>
        </w:tc>
        <w:tc>
          <w:tcPr>
            <w:tcW w:w="1275" w:type="dxa"/>
          </w:tcPr>
          <w:p w14:paraId="35E6220A"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830</w:t>
            </w:r>
          </w:p>
        </w:tc>
      </w:tr>
      <w:tr w:rsidR="00594DD1" w:rsidRPr="004471C9" w14:paraId="35E62212" w14:textId="77777777" w:rsidTr="00946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35E6220C" w14:textId="77777777" w:rsidR="00594DD1" w:rsidRPr="004471C9" w:rsidRDefault="00594DD1" w:rsidP="00753671">
            <w:pPr>
              <w:rPr>
                <w:rFonts w:ascii="Arial" w:hAnsi="Arial" w:cs="Arial"/>
                <w:sz w:val="20"/>
                <w:szCs w:val="20"/>
              </w:rPr>
            </w:pPr>
            <w:r w:rsidRPr="004471C9">
              <w:rPr>
                <w:rFonts w:ascii="Arial" w:hAnsi="Arial" w:cs="Arial"/>
                <w:sz w:val="20"/>
                <w:szCs w:val="20"/>
              </w:rPr>
              <w:t>Ro/Ro</w:t>
            </w:r>
          </w:p>
        </w:tc>
        <w:tc>
          <w:tcPr>
            <w:tcW w:w="1666" w:type="dxa"/>
          </w:tcPr>
          <w:p w14:paraId="35E6220D"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7</w:t>
            </w:r>
          </w:p>
        </w:tc>
        <w:tc>
          <w:tcPr>
            <w:tcW w:w="1364" w:type="dxa"/>
          </w:tcPr>
          <w:p w14:paraId="35E6220E"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0</w:t>
            </w:r>
          </w:p>
        </w:tc>
        <w:tc>
          <w:tcPr>
            <w:tcW w:w="1748" w:type="dxa"/>
          </w:tcPr>
          <w:p w14:paraId="35E6220F"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19</w:t>
            </w:r>
          </w:p>
        </w:tc>
        <w:tc>
          <w:tcPr>
            <w:tcW w:w="1654" w:type="dxa"/>
          </w:tcPr>
          <w:p w14:paraId="35E62210"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0</w:t>
            </w:r>
          </w:p>
        </w:tc>
        <w:tc>
          <w:tcPr>
            <w:tcW w:w="1275" w:type="dxa"/>
          </w:tcPr>
          <w:p w14:paraId="35E62211"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26</w:t>
            </w:r>
          </w:p>
        </w:tc>
      </w:tr>
      <w:tr w:rsidR="00594DD1" w:rsidRPr="004471C9" w14:paraId="35E62219" w14:textId="77777777" w:rsidTr="00946ED5">
        <w:tc>
          <w:tcPr>
            <w:cnfStyle w:val="001000000000" w:firstRow="0" w:lastRow="0" w:firstColumn="1" w:lastColumn="0" w:oddVBand="0" w:evenVBand="0" w:oddHBand="0" w:evenHBand="0" w:firstRowFirstColumn="0" w:firstRowLastColumn="0" w:lastRowFirstColumn="0" w:lastRowLastColumn="0"/>
            <w:tcW w:w="1643" w:type="dxa"/>
          </w:tcPr>
          <w:p w14:paraId="35E62213" w14:textId="77777777" w:rsidR="00594DD1" w:rsidRPr="004471C9" w:rsidRDefault="00594DD1" w:rsidP="00753671">
            <w:pPr>
              <w:rPr>
                <w:rFonts w:ascii="Arial" w:hAnsi="Arial" w:cs="Arial"/>
                <w:sz w:val="20"/>
                <w:szCs w:val="20"/>
              </w:rPr>
            </w:pPr>
            <w:r w:rsidRPr="004471C9">
              <w:rPr>
                <w:rFonts w:ascii="Arial" w:hAnsi="Arial" w:cs="Arial"/>
                <w:sz w:val="20"/>
                <w:szCs w:val="20"/>
              </w:rPr>
              <w:t>Car Carriers</w:t>
            </w:r>
          </w:p>
        </w:tc>
        <w:tc>
          <w:tcPr>
            <w:tcW w:w="1666" w:type="dxa"/>
          </w:tcPr>
          <w:p w14:paraId="35E62214"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25</w:t>
            </w:r>
          </w:p>
        </w:tc>
        <w:tc>
          <w:tcPr>
            <w:tcW w:w="1364" w:type="dxa"/>
          </w:tcPr>
          <w:p w14:paraId="35E62215"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0</w:t>
            </w:r>
          </w:p>
        </w:tc>
        <w:tc>
          <w:tcPr>
            <w:tcW w:w="1748" w:type="dxa"/>
          </w:tcPr>
          <w:p w14:paraId="35E62216"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59</w:t>
            </w:r>
          </w:p>
        </w:tc>
        <w:tc>
          <w:tcPr>
            <w:tcW w:w="1654" w:type="dxa"/>
          </w:tcPr>
          <w:p w14:paraId="35E62217"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w:t>
            </w:r>
          </w:p>
        </w:tc>
        <w:tc>
          <w:tcPr>
            <w:tcW w:w="1275" w:type="dxa"/>
          </w:tcPr>
          <w:p w14:paraId="35E62218"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85</w:t>
            </w:r>
          </w:p>
        </w:tc>
      </w:tr>
      <w:tr w:rsidR="00594DD1" w:rsidRPr="004471C9" w14:paraId="35E62220" w14:textId="77777777" w:rsidTr="00946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35E6221A" w14:textId="77777777" w:rsidR="00594DD1" w:rsidRPr="004471C9" w:rsidRDefault="00594DD1" w:rsidP="00753671">
            <w:pPr>
              <w:rPr>
                <w:rFonts w:ascii="Arial" w:hAnsi="Arial" w:cs="Arial"/>
                <w:sz w:val="20"/>
                <w:szCs w:val="20"/>
              </w:rPr>
            </w:pPr>
            <w:r w:rsidRPr="004471C9">
              <w:rPr>
                <w:rFonts w:ascii="Arial" w:hAnsi="Arial" w:cs="Arial"/>
                <w:sz w:val="20"/>
                <w:szCs w:val="20"/>
              </w:rPr>
              <w:t>Tugs</w:t>
            </w:r>
          </w:p>
        </w:tc>
        <w:tc>
          <w:tcPr>
            <w:tcW w:w="1666" w:type="dxa"/>
          </w:tcPr>
          <w:p w14:paraId="35E6221B"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51</w:t>
            </w:r>
          </w:p>
        </w:tc>
        <w:tc>
          <w:tcPr>
            <w:tcW w:w="1364" w:type="dxa"/>
          </w:tcPr>
          <w:p w14:paraId="35E6221C"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35</w:t>
            </w:r>
          </w:p>
        </w:tc>
        <w:tc>
          <w:tcPr>
            <w:tcW w:w="1748" w:type="dxa"/>
          </w:tcPr>
          <w:p w14:paraId="35E6221D"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106</w:t>
            </w:r>
          </w:p>
        </w:tc>
        <w:tc>
          <w:tcPr>
            <w:tcW w:w="1654" w:type="dxa"/>
          </w:tcPr>
          <w:p w14:paraId="35E6221E"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41</w:t>
            </w:r>
          </w:p>
        </w:tc>
        <w:tc>
          <w:tcPr>
            <w:tcW w:w="1275" w:type="dxa"/>
          </w:tcPr>
          <w:p w14:paraId="35E6221F" w14:textId="77777777" w:rsidR="00594DD1" w:rsidRPr="004471C9" w:rsidRDefault="00594DD1" w:rsidP="0075367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233</w:t>
            </w:r>
          </w:p>
        </w:tc>
      </w:tr>
      <w:tr w:rsidR="00594DD1" w:rsidRPr="004471C9" w14:paraId="35E62227" w14:textId="77777777" w:rsidTr="00946ED5">
        <w:tc>
          <w:tcPr>
            <w:cnfStyle w:val="001000000000" w:firstRow="0" w:lastRow="0" w:firstColumn="1" w:lastColumn="0" w:oddVBand="0" w:evenVBand="0" w:oddHBand="0" w:evenHBand="0" w:firstRowFirstColumn="0" w:firstRowLastColumn="0" w:lastRowFirstColumn="0" w:lastRowLastColumn="0"/>
            <w:tcW w:w="1643" w:type="dxa"/>
          </w:tcPr>
          <w:p w14:paraId="35E62221" w14:textId="77777777" w:rsidR="00594DD1" w:rsidRPr="004471C9" w:rsidRDefault="00594DD1" w:rsidP="00753671">
            <w:pPr>
              <w:rPr>
                <w:rFonts w:ascii="Arial" w:hAnsi="Arial" w:cs="Arial"/>
                <w:sz w:val="20"/>
                <w:szCs w:val="20"/>
              </w:rPr>
            </w:pPr>
            <w:r w:rsidRPr="004471C9">
              <w:rPr>
                <w:rFonts w:ascii="Arial" w:hAnsi="Arial" w:cs="Arial"/>
                <w:sz w:val="20"/>
                <w:szCs w:val="20"/>
              </w:rPr>
              <w:t>Total</w:t>
            </w:r>
          </w:p>
        </w:tc>
        <w:tc>
          <w:tcPr>
            <w:tcW w:w="1666" w:type="dxa"/>
          </w:tcPr>
          <w:p w14:paraId="35E62222"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489</w:t>
            </w:r>
          </w:p>
        </w:tc>
        <w:tc>
          <w:tcPr>
            <w:tcW w:w="1364" w:type="dxa"/>
          </w:tcPr>
          <w:p w14:paraId="35E62223"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545</w:t>
            </w:r>
          </w:p>
        </w:tc>
        <w:tc>
          <w:tcPr>
            <w:tcW w:w="1748" w:type="dxa"/>
          </w:tcPr>
          <w:p w14:paraId="35E62224"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1353</w:t>
            </w:r>
          </w:p>
        </w:tc>
        <w:tc>
          <w:tcPr>
            <w:tcW w:w="1654" w:type="dxa"/>
          </w:tcPr>
          <w:p w14:paraId="35E62225"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605</w:t>
            </w:r>
          </w:p>
        </w:tc>
        <w:tc>
          <w:tcPr>
            <w:tcW w:w="1275" w:type="dxa"/>
          </w:tcPr>
          <w:p w14:paraId="35E62226" w14:textId="77777777" w:rsidR="00594DD1" w:rsidRPr="004471C9" w:rsidRDefault="00594DD1" w:rsidP="00753671">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4471C9">
              <w:rPr>
                <w:rFonts w:ascii="Arial" w:hAnsi="Arial" w:cs="Arial"/>
                <w:b/>
                <w:sz w:val="20"/>
                <w:szCs w:val="20"/>
              </w:rPr>
              <w:t>2992</w:t>
            </w:r>
          </w:p>
        </w:tc>
      </w:tr>
    </w:tbl>
    <w:p w14:paraId="35E62228" w14:textId="77777777" w:rsidR="00287194" w:rsidRPr="004471C9" w:rsidRDefault="00AD4A68" w:rsidP="00753671">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07904" behindDoc="0" locked="0" layoutInCell="1" allowOverlap="1" wp14:anchorId="35E62F15" wp14:editId="35E62F16">
                <wp:simplePos x="0" y="0"/>
                <wp:positionH relativeFrom="margin">
                  <wp:posOffset>4191635</wp:posOffset>
                </wp:positionH>
                <wp:positionV relativeFrom="paragraph">
                  <wp:posOffset>8890</wp:posOffset>
                </wp:positionV>
                <wp:extent cx="1994535" cy="248920"/>
                <wp:effectExtent l="0" t="0" r="5715" b="0"/>
                <wp:wrapNone/>
                <wp:docPr id="84" name="Text Box 32"/>
                <wp:cNvGraphicFramePr/>
                <a:graphic xmlns:a="http://schemas.openxmlformats.org/drawingml/2006/main">
                  <a:graphicData uri="http://schemas.microsoft.com/office/word/2010/wordprocessingShape">
                    <wps:wsp>
                      <wps:cNvSpPr txBox="1"/>
                      <wps:spPr>
                        <a:xfrm>
                          <a:off x="0" y="0"/>
                          <a:ext cx="1994535"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D" w14:textId="77777777" w:rsidR="003374E3" w:rsidRPr="00411684" w:rsidRDefault="003374E3" w:rsidP="00AD4A68">
                            <w:pPr>
                              <w:rPr>
                                <w:b/>
                                <w:color w:val="4F81BD" w:themeColor="accent1"/>
                                <w:sz w:val="20"/>
                                <w:szCs w:val="20"/>
                              </w:rPr>
                            </w:pPr>
                            <w:r>
                              <w:rPr>
                                <w:b/>
                                <w:color w:val="4F81BD" w:themeColor="accent1"/>
                                <w:sz w:val="20"/>
                                <w:szCs w:val="20"/>
                              </w:rPr>
                              <w:t>(Table 9: Fleet by area in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15" id="_x0000_s1117" type="#_x0000_t202" style="position:absolute;margin-left:330.05pt;margin-top:.7pt;width:157.05pt;height:19.6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" fillcolor="white [3201]" stroked="f" strokeweight=".5pt">
                <v:textbox>
                  <w:txbxContent>
                    <w:p w14:paraId="35E62FAD" w14:textId="77777777" w:rsidR="003374E3" w:rsidRPr="00411684" w:rsidRDefault="003374E3" w:rsidP="00AD4A68">
                      <w:pPr>
                        <w:rPr>
                          <w:b/>
                          <w:color w:val="4F81BD" w:themeColor="accent1"/>
                          <w:sz w:val="20"/>
                          <w:szCs w:val="20"/>
                        </w:rPr>
                      </w:pPr>
                      <w:r>
                        <w:rPr>
                          <w:b/>
                          <w:color w:val="4F81BD" w:themeColor="accent1"/>
                          <w:sz w:val="20"/>
                          <w:szCs w:val="20"/>
                        </w:rPr>
                        <w:t>(Table 9: Fleet by area in 2013)</w:t>
                      </w:r>
                    </w:p>
                  </w:txbxContent>
                </v:textbox>
                <w10:wrap anchorx="margin"/>
              </v:shape>
            </w:pict>
          </mc:Fallback>
        </mc:AlternateContent>
      </w:r>
      <w:r w:rsidR="00594DD1" w:rsidRPr="004471C9">
        <w:rPr>
          <w:rFonts w:ascii="Arial" w:hAnsi="Arial" w:cs="Arial"/>
          <w:sz w:val="20"/>
          <w:szCs w:val="20"/>
        </w:rPr>
        <w:br/>
      </w:r>
      <w:r w:rsidRPr="004471C9">
        <w:rPr>
          <w:rFonts w:ascii="Arial" w:hAnsi="Arial" w:cs="Arial"/>
          <w:sz w:val="20"/>
          <w:szCs w:val="20"/>
        </w:rPr>
        <w:br/>
      </w:r>
      <w:r w:rsidR="001D5A84" w:rsidRPr="004471C9">
        <w:rPr>
          <w:rFonts w:ascii="Arial" w:hAnsi="Arial" w:cs="Arial"/>
          <w:sz w:val="20"/>
          <w:szCs w:val="20"/>
        </w:rPr>
        <w:t>As we take a look at the</w:t>
      </w:r>
      <w:r w:rsidR="009B29AA" w:rsidRPr="004471C9">
        <w:rPr>
          <w:rFonts w:ascii="Arial" w:hAnsi="Arial" w:cs="Arial"/>
          <w:sz w:val="20"/>
          <w:szCs w:val="20"/>
        </w:rPr>
        <w:t xml:space="preserve"> figures in the table</w:t>
      </w:r>
      <w:r w:rsidR="00E12B87" w:rsidRPr="004471C9">
        <w:rPr>
          <w:rFonts w:ascii="Arial" w:hAnsi="Arial" w:cs="Arial"/>
          <w:sz w:val="20"/>
          <w:szCs w:val="20"/>
        </w:rPr>
        <w:t xml:space="preserve"> 9</w:t>
      </w:r>
      <w:r w:rsidR="009B29AA" w:rsidRPr="004471C9">
        <w:rPr>
          <w:rFonts w:ascii="Arial" w:hAnsi="Arial" w:cs="Arial"/>
          <w:sz w:val="20"/>
          <w:szCs w:val="20"/>
        </w:rPr>
        <w:t xml:space="preserve"> it can be</w:t>
      </w:r>
      <w:r w:rsidR="00644204" w:rsidRPr="004471C9">
        <w:rPr>
          <w:rFonts w:ascii="Arial" w:hAnsi="Arial" w:cs="Arial"/>
          <w:sz w:val="20"/>
          <w:szCs w:val="20"/>
        </w:rPr>
        <w:t xml:space="preserve"> concluded</w:t>
      </w:r>
      <w:r w:rsidR="009B29AA" w:rsidRPr="004471C9">
        <w:rPr>
          <w:rFonts w:ascii="Arial" w:hAnsi="Arial" w:cs="Arial"/>
          <w:sz w:val="20"/>
          <w:szCs w:val="20"/>
        </w:rPr>
        <w:t xml:space="preserve"> that Puerto Cabello is the largest and most interesting port in Venezuela. </w:t>
      </w:r>
      <w:r w:rsidR="00644204" w:rsidRPr="004471C9">
        <w:rPr>
          <w:rFonts w:ascii="Arial" w:hAnsi="Arial" w:cs="Arial"/>
          <w:sz w:val="20"/>
          <w:szCs w:val="20"/>
        </w:rPr>
        <w:t>In 2013, the port of Puerto Cabello had</w:t>
      </w:r>
      <w:r w:rsidRPr="004471C9">
        <w:rPr>
          <w:rFonts w:ascii="Arial" w:hAnsi="Arial" w:cs="Arial"/>
          <w:sz w:val="20"/>
          <w:szCs w:val="20"/>
        </w:rPr>
        <w:t xml:space="preserve"> the highest nu</w:t>
      </w:r>
      <w:r w:rsidR="00644204" w:rsidRPr="004471C9">
        <w:rPr>
          <w:rFonts w:ascii="Arial" w:hAnsi="Arial" w:cs="Arial"/>
          <w:sz w:val="20"/>
          <w:szCs w:val="20"/>
        </w:rPr>
        <w:t>mber of unique vessels</w:t>
      </w:r>
      <w:r w:rsidRPr="004471C9">
        <w:rPr>
          <w:rFonts w:ascii="Arial" w:hAnsi="Arial" w:cs="Arial"/>
          <w:sz w:val="20"/>
          <w:szCs w:val="20"/>
        </w:rPr>
        <w:t xml:space="preserve"> </w:t>
      </w:r>
      <w:r w:rsidR="00644204" w:rsidRPr="004471C9">
        <w:rPr>
          <w:rFonts w:ascii="Arial" w:hAnsi="Arial" w:cs="Arial"/>
          <w:sz w:val="20"/>
          <w:szCs w:val="20"/>
        </w:rPr>
        <w:t xml:space="preserve">attended </w:t>
      </w:r>
      <w:r w:rsidR="001B4FF1" w:rsidRPr="004471C9">
        <w:rPr>
          <w:rFonts w:ascii="Arial" w:hAnsi="Arial" w:cs="Arial"/>
          <w:sz w:val="20"/>
          <w:szCs w:val="20"/>
        </w:rPr>
        <w:t>compared with the other ports</w:t>
      </w:r>
      <w:r w:rsidRPr="004471C9">
        <w:rPr>
          <w:rFonts w:ascii="Arial" w:hAnsi="Arial" w:cs="Arial"/>
          <w:sz w:val="20"/>
          <w:szCs w:val="20"/>
        </w:rPr>
        <w:t>.</w:t>
      </w:r>
      <w:r w:rsidR="00946ED5" w:rsidRPr="004471C9">
        <w:rPr>
          <w:rFonts w:ascii="Arial" w:hAnsi="Arial" w:cs="Arial"/>
          <w:sz w:val="20"/>
          <w:szCs w:val="20"/>
        </w:rPr>
        <w:t xml:space="preserve"> </w:t>
      </w:r>
      <w:r w:rsidR="00D33C88" w:rsidRPr="004471C9">
        <w:rPr>
          <w:rFonts w:ascii="Arial" w:hAnsi="Arial" w:cs="Arial"/>
          <w:sz w:val="20"/>
          <w:szCs w:val="20"/>
        </w:rPr>
        <w:t xml:space="preserve">All the information that is used in the table is obtained </w:t>
      </w:r>
      <w:r w:rsidR="00E360C5" w:rsidRPr="004471C9">
        <w:rPr>
          <w:rFonts w:ascii="Arial" w:hAnsi="Arial" w:cs="Arial"/>
          <w:sz w:val="20"/>
          <w:szCs w:val="20"/>
        </w:rPr>
        <w:t>from an interview conducted with an</w:t>
      </w:r>
      <w:r w:rsidR="00D33C88" w:rsidRPr="004471C9">
        <w:rPr>
          <w:rFonts w:ascii="Arial" w:hAnsi="Arial" w:cs="Arial"/>
          <w:sz w:val="20"/>
          <w:szCs w:val="20"/>
        </w:rPr>
        <w:t xml:space="preserve"> employee of </w:t>
      </w:r>
      <w:r w:rsidR="003E4954" w:rsidRPr="004471C9">
        <w:rPr>
          <w:rFonts w:ascii="Arial" w:hAnsi="Arial" w:cs="Arial"/>
          <w:sz w:val="20"/>
          <w:szCs w:val="20"/>
        </w:rPr>
        <w:t>the Bolipuertos in</w:t>
      </w:r>
      <w:r w:rsidR="00D33C88" w:rsidRPr="004471C9">
        <w:rPr>
          <w:rFonts w:ascii="Arial" w:hAnsi="Arial" w:cs="Arial"/>
          <w:sz w:val="20"/>
          <w:szCs w:val="20"/>
        </w:rPr>
        <w:t xml:space="preserve"> Venezuela</w:t>
      </w:r>
      <w:sdt>
        <w:sdtPr>
          <w:rPr>
            <w:rFonts w:ascii="Arial" w:hAnsi="Arial" w:cs="Arial"/>
            <w:sz w:val="20"/>
            <w:szCs w:val="20"/>
          </w:rPr>
          <w:id w:val="1048418415"/>
          <w:citation/>
        </w:sdtPr>
        <w:sdtEndPr/>
        <w:sdtContent>
          <w:r w:rsidR="0025467D" w:rsidRPr="004471C9">
            <w:rPr>
              <w:rFonts w:ascii="Arial" w:hAnsi="Arial" w:cs="Arial"/>
              <w:sz w:val="20"/>
              <w:szCs w:val="20"/>
            </w:rPr>
            <w:fldChar w:fldCharType="begin"/>
          </w:r>
          <w:r w:rsidR="0025467D" w:rsidRPr="004471C9">
            <w:rPr>
              <w:rFonts w:ascii="Arial" w:hAnsi="Arial" w:cs="Arial"/>
              <w:sz w:val="20"/>
              <w:szCs w:val="20"/>
            </w:rPr>
            <w:instrText xml:space="preserve">CITATION Jos14 \l 1043 </w:instrText>
          </w:r>
          <w:r w:rsidR="0025467D" w:rsidRPr="004471C9">
            <w:rPr>
              <w:rFonts w:ascii="Arial" w:hAnsi="Arial" w:cs="Arial"/>
              <w:sz w:val="20"/>
              <w:szCs w:val="20"/>
            </w:rPr>
            <w:fldChar w:fldCharType="separate"/>
          </w:r>
          <w:r w:rsidR="005C51A9">
            <w:rPr>
              <w:rFonts w:ascii="Arial" w:hAnsi="Arial" w:cs="Arial"/>
              <w:sz w:val="20"/>
              <w:szCs w:val="20"/>
            </w:rPr>
            <w:t xml:space="preserve"> </w:t>
          </w:r>
          <w:r w:rsidR="005C51A9" w:rsidRPr="005C51A9">
            <w:rPr>
              <w:rFonts w:ascii="Arial" w:hAnsi="Arial" w:cs="Arial"/>
              <w:sz w:val="20"/>
              <w:szCs w:val="20"/>
            </w:rPr>
            <w:t>(Suarez, 2014)</w:t>
          </w:r>
          <w:r w:rsidR="0025467D" w:rsidRPr="004471C9">
            <w:rPr>
              <w:rFonts w:ascii="Arial" w:hAnsi="Arial" w:cs="Arial"/>
              <w:sz w:val="20"/>
              <w:szCs w:val="20"/>
            </w:rPr>
            <w:fldChar w:fldCharType="end"/>
          </w:r>
        </w:sdtContent>
      </w:sdt>
      <w:r w:rsidR="0025467D" w:rsidRPr="004471C9">
        <w:rPr>
          <w:rFonts w:ascii="Arial" w:hAnsi="Arial" w:cs="Arial"/>
          <w:sz w:val="20"/>
          <w:szCs w:val="20"/>
        </w:rPr>
        <w:t>.</w:t>
      </w:r>
      <w:r w:rsidRPr="004471C9">
        <w:rPr>
          <w:rFonts w:ascii="Arial" w:hAnsi="Arial" w:cs="Arial"/>
          <w:sz w:val="20"/>
          <w:szCs w:val="20"/>
        </w:rPr>
        <w:t xml:space="preserve"> </w:t>
      </w:r>
      <w:r w:rsidR="00387A43" w:rsidRPr="004471C9">
        <w:rPr>
          <w:rFonts w:ascii="Arial" w:hAnsi="Arial" w:cs="Arial"/>
          <w:sz w:val="20"/>
          <w:szCs w:val="20"/>
        </w:rPr>
        <w:t>For more informati</w:t>
      </w:r>
      <w:r w:rsidR="0025467D" w:rsidRPr="004471C9">
        <w:rPr>
          <w:rFonts w:ascii="Arial" w:hAnsi="Arial" w:cs="Arial"/>
          <w:sz w:val="20"/>
          <w:szCs w:val="20"/>
        </w:rPr>
        <w:t>on please c</w:t>
      </w:r>
      <w:r w:rsidR="00C97D29" w:rsidRPr="004471C9">
        <w:rPr>
          <w:rFonts w:ascii="Arial" w:hAnsi="Arial" w:cs="Arial"/>
          <w:sz w:val="20"/>
          <w:szCs w:val="20"/>
        </w:rPr>
        <w:t>onsult appendix 6</w:t>
      </w:r>
      <w:r w:rsidR="0025467D" w:rsidRPr="004471C9">
        <w:rPr>
          <w:rFonts w:ascii="Arial" w:hAnsi="Arial" w:cs="Arial"/>
          <w:sz w:val="20"/>
          <w:szCs w:val="20"/>
        </w:rPr>
        <w:t xml:space="preserve">. </w:t>
      </w:r>
    </w:p>
    <w:p w14:paraId="35E62229" w14:textId="77777777" w:rsidR="00663EF5" w:rsidRPr="004471C9" w:rsidRDefault="00E210A9" w:rsidP="00E210A9">
      <w:pPr>
        <w:pStyle w:val="Kop1"/>
        <w:rPr>
          <w:rFonts w:ascii="Arial" w:hAnsi="Arial" w:cs="Arial"/>
        </w:rPr>
      </w:pPr>
      <w:bookmarkStart w:id="191" w:name="_Toc423551172"/>
      <w:r w:rsidRPr="004471C9">
        <w:rPr>
          <w:rFonts w:ascii="Arial" w:hAnsi="Arial" w:cs="Arial"/>
        </w:rPr>
        <w:t>3. SWOT ANALYSIS</w:t>
      </w:r>
      <w:bookmarkEnd w:id="191"/>
    </w:p>
    <w:p w14:paraId="35E6222A" w14:textId="77777777" w:rsidR="00C00B12" w:rsidRPr="004471C9" w:rsidRDefault="00E210A9" w:rsidP="00753671">
      <w:pPr>
        <w:rPr>
          <w:rFonts w:ascii="Arial" w:hAnsi="Arial" w:cs="Arial"/>
          <w:sz w:val="20"/>
          <w:szCs w:val="20"/>
        </w:rPr>
      </w:pPr>
      <w:r w:rsidRPr="004471C9">
        <w:rPr>
          <w:rFonts w:ascii="Arial" w:hAnsi="Arial" w:cs="Arial"/>
        </w:rPr>
        <w:br/>
      </w:r>
      <w:r w:rsidR="00F37047" w:rsidRPr="004471C9">
        <w:rPr>
          <w:rFonts w:ascii="Arial" w:hAnsi="Arial" w:cs="Arial"/>
          <w:sz w:val="20"/>
          <w:szCs w:val="20"/>
        </w:rPr>
        <w:t xml:space="preserve">A SWOT Analysis describes the internal strengths, weaknesses, as well as the external </w:t>
      </w:r>
      <w:r w:rsidR="00F37047" w:rsidRPr="004471C9">
        <w:rPr>
          <w:rFonts w:ascii="Arial" w:hAnsi="Arial" w:cs="Arial"/>
          <w:sz w:val="20"/>
          <w:szCs w:val="20"/>
        </w:rPr>
        <w:lastRenderedPageBreak/>
        <w:t>opportunities and threats of SGS’ business environment. The outcome derived from the internal and external analysis and can be seen as the conclusion of both the analyses.</w:t>
      </w:r>
    </w:p>
    <w:tbl>
      <w:tblPr>
        <w:tblStyle w:val="Rastertabel4-Accent1"/>
        <w:tblW w:w="9616" w:type="dxa"/>
        <w:tblLook w:val="04A0" w:firstRow="1" w:lastRow="0" w:firstColumn="1" w:lastColumn="0" w:noHBand="0" w:noVBand="1"/>
      </w:tblPr>
      <w:tblGrid>
        <w:gridCol w:w="4808"/>
        <w:gridCol w:w="4808"/>
      </w:tblGrid>
      <w:tr w:rsidR="00663EF5" w:rsidRPr="004471C9" w14:paraId="35E6222D" w14:textId="77777777" w:rsidTr="00655C09">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808" w:type="dxa"/>
          </w:tcPr>
          <w:p w14:paraId="35E6222B" w14:textId="77777777" w:rsidR="00663EF5" w:rsidRPr="004471C9" w:rsidRDefault="00663EF5" w:rsidP="00655C09">
            <w:pPr>
              <w:rPr>
                <w:rFonts w:ascii="Arial" w:hAnsi="Arial" w:cs="Arial"/>
                <w:sz w:val="20"/>
                <w:szCs w:val="20"/>
              </w:rPr>
            </w:pPr>
            <w:r w:rsidRPr="004471C9">
              <w:rPr>
                <w:rFonts w:ascii="Arial" w:hAnsi="Arial" w:cs="Arial"/>
                <w:sz w:val="20"/>
                <w:szCs w:val="20"/>
              </w:rPr>
              <w:t>Internal Strengths</w:t>
            </w:r>
          </w:p>
        </w:tc>
        <w:tc>
          <w:tcPr>
            <w:tcW w:w="4808" w:type="dxa"/>
          </w:tcPr>
          <w:p w14:paraId="35E6222C" w14:textId="77777777" w:rsidR="00663EF5" w:rsidRPr="004471C9" w:rsidRDefault="00663EF5" w:rsidP="00655C0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Internal Weaknesses</w:t>
            </w:r>
          </w:p>
        </w:tc>
      </w:tr>
      <w:tr w:rsidR="00663EF5" w:rsidRPr="004471C9" w14:paraId="35E62230" w14:textId="77777777" w:rsidTr="00655C0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808" w:type="dxa"/>
          </w:tcPr>
          <w:p w14:paraId="35E6222E" w14:textId="77777777" w:rsidR="00663EF5" w:rsidRPr="004471C9" w:rsidRDefault="00663EF5" w:rsidP="00D0006C">
            <w:pPr>
              <w:rPr>
                <w:rFonts w:ascii="Arial" w:hAnsi="Arial" w:cs="Arial"/>
                <w:b w:val="0"/>
                <w:sz w:val="20"/>
                <w:szCs w:val="20"/>
              </w:rPr>
            </w:pPr>
            <w:r w:rsidRPr="004471C9">
              <w:rPr>
                <w:rFonts w:ascii="Arial" w:hAnsi="Arial" w:cs="Arial"/>
                <w:b w:val="0"/>
                <w:sz w:val="20"/>
                <w:szCs w:val="20"/>
              </w:rPr>
              <w:t xml:space="preserve">S1. Global </w:t>
            </w:r>
            <w:r w:rsidR="00650712" w:rsidRPr="004471C9">
              <w:rPr>
                <w:rFonts w:ascii="Arial" w:hAnsi="Arial" w:cs="Arial"/>
                <w:b w:val="0"/>
                <w:sz w:val="20"/>
                <w:szCs w:val="20"/>
              </w:rPr>
              <w:t>r</w:t>
            </w:r>
            <w:r w:rsidRPr="004471C9">
              <w:rPr>
                <w:rFonts w:ascii="Arial" w:hAnsi="Arial" w:cs="Arial"/>
                <w:b w:val="0"/>
                <w:sz w:val="20"/>
                <w:szCs w:val="20"/>
              </w:rPr>
              <w:t>each</w:t>
            </w:r>
          </w:p>
        </w:tc>
        <w:tc>
          <w:tcPr>
            <w:tcW w:w="4808" w:type="dxa"/>
          </w:tcPr>
          <w:p w14:paraId="35E6222F" w14:textId="77777777" w:rsidR="00663EF5" w:rsidRPr="004471C9" w:rsidRDefault="00F6419B" w:rsidP="00655C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W1. Located on an island</w:t>
            </w:r>
          </w:p>
        </w:tc>
      </w:tr>
      <w:tr w:rsidR="00663EF5" w:rsidRPr="004471C9" w14:paraId="35E62233" w14:textId="77777777" w:rsidTr="00655C09">
        <w:trPr>
          <w:trHeight w:val="472"/>
        </w:trPr>
        <w:tc>
          <w:tcPr>
            <w:cnfStyle w:val="001000000000" w:firstRow="0" w:lastRow="0" w:firstColumn="1" w:lastColumn="0" w:oddVBand="0" w:evenVBand="0" w:oddHBand="0" w:evenHBand="0" w:firstRowFirstColumn="0" w:firstRowLastColumn="0" w:lastRowFirstColumn="0" w:lastRowLastColumn="0"/>
            <w:tcW w:w="4808" w:type="dxa"/>
          </w:tcPr>
          <w:p w14:paraId="35E62231" w14:textId="77777777" w:rsidR="00663EF5" w:rsidRPr="004471C9" w:rsidRDefault="00663EF5" w:rsidP="00655C09">
            <w:pPr>
              <w:rPr>
                <w:rFonts w:ascii="Arial" w:hAnsi="Arial" w:cs="Arial"/>
                <w:b w:val="0"/>
                <w:sz w:val="20"/>
                <w:szCs w:val="20"/>
              </w:rPr>
            </w:pPr>
            <w:r w:rsidRPr="004471C9">
              <w:rPr>
                <w:rFonts w:ascii="Arial" w:hAnsi="Arial" w:cs="Arial"/>
                <w:b w:val="0"/>
                <w:sz w:val="20"/>
                <w:szCs w:val="20"/>
              </w:rPr>
              <w:t>S2. Experienced and certified personnel</w:t>
            </w:r>
          </w:p>
        </w:tc>
        <w:tc>
          <w:tcPr>
            <w:tcW w:w="4808" w:type="dxa"/>
          </w:tcPr>
          <w:p w14:paraId="35E62232" w14:textId="77777777" w:rsidR="00663EF5" w:rsidRPr="004471C9" w:rsidRDefault="00F6419B" w:rsidP="00655C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W2. No clear communication </w:t>
            </w:r>
            <w:r w:rsidR="00BB6D9E" w:rsidRPr="004471C9">
              <w:rPr>
                <w:rFonts w:ascii="Arial" w:hAnsi="Arial" w:cs="Arial"/>
                <w:sz w:val="20"/>
                <w:szCs w:val="20"/>
              </w:rPr>
              <w:t xml:space="preserve">and staff </w:t>
            </w:r>
            <w:r w:rsidRPr="004471C9">
              <w:rPr>
                <w:rFonts w:ascii="Arial" w:hAnsi="Arial" w:cs="Arial"/>
                <w:sz w:val="20"/>
                <w:szCs w:val="20"/>
              </w:rPr>
              <w:t>roles</w:t>
            </w:r>
          </w:p>
        </w:tc>
      </w:tr>
      <w:tr w:rsidR="00663EF5" w:rsidRPr="004471C9" w14:paraId="35E62236" w14:textId="77777777" w:rsidTr="00655C0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808" w:type="dxa"/>
          </w:tcPr>
          <w:p w14:paraId="35E62234" w14:textId="77777777" w:rsidR="00663EF5" w:rsidRPr="004471C9" w:rsidRDefault="00663EF5" w:rsidP="00655C09">
            <w:pPr>
              <w:rPr>
                <w:rFonts w:ascii="Arial" w:hAnsi="Arial" w:cs="Arial"/>
                <w:b w:val="0"/>
                <w:sz w:val="20"/>
                <w:szCs w:val="20"/>
              </w:rPr>
            </w:pPr>
            <w:r w:rsidRPr="004471C9">
              <w:rPr>
                <w:rFonts w:ascii="Arial" w:hAnsi="Arial" w:cs="Arial"/>
                <w:b w:val="0"/>
                <w:sz w:val="20"/>
                <w:szCs w:val="20"/>
              </w:rPr>
              <w:t>S3. Customer Oriented</w:t>
            </w:r>
          </w:p>
        </w:tc>
        <w:tc>
          <w:tcPr>
            <w:tcW w:w="4808" w:type="dxa"/>
          </w:tcPr>
          <w:p w14:paraId="35E62235" w14:textId="77777777" w:rsidR="00663EF5" w:rsidRPr="004471C9" w:rsidRDefault="00F6419B" w:rsidP="00BB6D9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W3. </w:t>
            </w:r>
            <w:r w:rsidR="00BB6D9E" w:rsidRPr="004471C9">
              <w:rPr>
                <w:rFonts w:ascii="Arial" w:hAnsi="Arial" w:cs="Arial"/>
                <w:sz w:val="20"/>
                <w:szCs w:val="20"/>
              </w:rPr>
              <w:t>Little knowledge of the Venezuelan market</w:t>
            </w:r>
          </w:p>
        </w:tc>
      </w:tr>
      <w:tr w:rsidR="00663EF5" w:rsidRPr="004471C9" w14:paraId="35E62239" w14:textId="77777777" w:rsidTr="00655C09">
        <w:trPr>
          <w:trHeight w:val="443"/>
        </w:trPr>
        <w:tc>
          <w:tcPr>
            <w:cnfStyle w:val="001000000000" w:firstRow="0" w:lastRow="0" w:firstColumn="1" w:lastColumn="0" w:oddVBand="0" w:evenVBand="0" w:oddHBand="0" w:evenHBand="0" w:firstRowFirstColumn="0" w:firstRowLastColumn="0" w:lastRowFirstColumn="0" w:lastRowLastColumn="0"/>
            <w:tcW w:w="4808" w:type="dxa"/>
          </w:tcPr>
          <w:p w14:paraId="35E62237" w14:textId="77777777" w:rsidR="00663EF5" w:rsidRPr="004471C9" w:rsidRDefault="00663EF5" w:rsidP="00655C09">
            <w:pPr>
              <w:rPr>
                <w:rFonts w:ascii="Arial" w:hAnsi="Arial" w:cs="Arial"/>
                <w:b w:val="0"/>
                <w:sz w:val="20"/>
                <w:szCs w:val="20"/>
              </w:rPr>
            </w:pPr>
            <w:r w:rsidRPr="004471C9">
              <w:rPr>
                <w:rFonts w:ascii="Arial" w:hAnsi="Arial" w:cs="Arial"/>
                <w:b w:val="0"/>
                <w:sz w:val="20"/>
                <w:szCs w:val="20"/>
              </w:rPr>
              <w:t xml:space="preserve">S4. </w:t>
            </w:r>
            <w:r w:rsidR="00F6419B" w:rsidRPr="004471C9">
              <w:rPr>
                <w:rFonts w:ascii="Arial" w:hAnsi="Arial" w:cs="Arial"/>
                <w:b w:val="0"/>
                <w:sz w:val="20"/>
                <w:szCs w:val="20"/>
              </w:rPr>
              <w:t>Innovative &amp; creative solutions</w:t>
            </w:r>
          </w:p>
        </w:tc>
        <w:tc>
          <w:tcPr>
            <w:tcW w:w="4808" w:type="dxa"/>
          </w:tcPr>
          <w:p w14:paraId="35E62238" w14:textId="77777777" w:rsidR="00663EF5" w:rsidRPr="004471C9" w:rsidRDefault="00F6419B" w:rsidP="00655C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W4. </w:t>
            </w:r>
            <w:r w:rsidR="00F37047" w:rsidRPr="004471C9">
              <w:rPr>
                <w:rFonts w:ascii="Arial" w:hAnsi="Arial" w:cs="Arial"/>
                <w:sz w:val="20"/>
                <w:szCs w:val="20"/>
              </w:rPr>
              <w:t>No Spanish-</w:t>
            </w:r>
            <w:r w:rsidR="005462D9" w:rsidRPr="004471C9">
              <w:rPr>
                <w:rFonts w:ascii="Arial" w:hAnsi="Arial" w:cs="Arial"/>
                <w:sz w:val="20"/>
                <w:szCs w:val="20"/>
              </w:rPr>
              <w:t>speaking office employee</w:t>
            </w:r>
          </w:p>
        </w:tc>
      </w:tr>
      <w:tr w:rsidR="00663EF5" w:rsidRPr="004471C9" w14:paraId="35E6223C" w14:textId="77777777" w:rsidTr="00655C0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808" w:type="dxa"/>
          </w:tcPr>
          <w:p w14:paraId="35E6223A" w14:textId="77777777" w:rsidR="00663EF5" w:rsidRPr="004471C9" w:rsidRDefault="00F6419B" w:rsidP="00655C09">
            <w:pPr>
              <w:rPr>
                <w:rFonts w:ascii="Arial" w:hAnsi="Arial" w:cs="Arial"/>
                <w:b w:val="0"/>
                <w:sz w:val="20"/>
                <w:szCs w:val="20"/>
              </w:rPr>
            </w:pPr>
            <w:r w:rsidRPr="004471C9">
              <w:rPr>
                <w:rFonts w:ascii="Arial" w:hAnsi="Arial" w:cs="Arial"/>
                <w:b w:val="0"/>
                <w:sz w:val="20"/>
                <w:szCs w:val="20"/>
              </w:rPr>
              <w:t>S5. High brand recognition &amp; reputation</w:t>
            </w:r>
          </w:p>
        </w:tc>
        <w:tc>
          <w:tcPr>
            <w:tcW w:w="4808" w:type="dxa"/>
          </w:tcPr>
          <w:p w14:paraId="35E6223B" w14:textId="77777777" w:rsidR="00663EF5" w:rsidRPr="004471C9" w:rsidRDefault="00F6419B" w:rsidP="00655C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W5. High mobilization costs</w:t>
            </w:r>
          </w:p>
        </w:tc>
      </w:tr>
      <w:tr w:rsidR="00663EF5" w:rsidRPr="004471C9" w14:paraId="35E6223F" w14:textId="77777777" w:rsidTr="00655C09">
        <w:trPr>
          <w:trHeight w:val="443"/>
        </w:trPr>
        <w:tc>
          <w:tcPr>
            <w:cnfStyle w:val="001000000000" w:firstRow="0" w:lastRow="0" w:firstColumn="1" w:lastColumn="0" w:oddVBand="0" w:evenVBand="0" w:oddHBand="0" w:evenHBand="0" w:firstRowFirstColumn="0" w:firstRowLastColumn="0" w:lastRowFirstColumn="0" w:lastRowLastColumn="0"/>
            <w:tcW w:w="4808" w:type="dxa"/>
          </w:tcPr>
          <w:p w14:paraId="35E6223D" w14:textId="77777777" w:rsidR="00663EF5" w:rsidRPr="004471C9" w:rsidRDefault="00F6419B" w:rsidP="00655C09">
            <w:pPr>
              <w:rPr>
                <w:rFonts w:ascii="Arial" w:hAnsi="Arial" w:cs="Arial"/>
                <w:b w:val="0"/>
                <w:sz w:val="20"/>
                <w:szCs w:val="20"/>
              </w:rPr>
            </w:pPr>
            <w:r w:rsidRPr="004471C9">
              <w:rPr>
                <w:rFonts w:ascii="Arial" w:hAnsi="Arial" w:cs="Arial"/>
                <w:b w:val="0"/>
                <w:sz w:val="20"/>
                <w:szCs w:val="20"/>
              </w:rPr>
              <w:t xml:space="preserve">S6. Local operating </w:t>
            </w:r>
            <w:r w:rsidR="00672F4D" w:rsidRPr="004471C9">
              <w:rPr>
                <w:rFonts w:ascii="Arial" w:hAnsi="Arial" w:cs="Arial"/>
                <w:b w:val="0"/>
                <w:sz w:val="20"/>
                <w:szCs w:val="20"/>
              </w:rPr>
              <w:t xml:space="preserve">sales </w:t>
            </w:r>
            <w:r w:rsidRPr="004471C9">
              <w:rPr>
                <w:rFonts w:ascii="Arial" w:hAnsi="Arial" w:cs="Arial"/>
                <w:b w:val="0"/>
                <w:sz w:val="20"/>
                <w:szCs w:val="20"/>
              </w:rPr>
              <w:t>agents</w:t>
            </w:r>
          </w:p>
        </w:tc>
        <w:tc>
          <w:tcPr>
            <w:tcW w:w="4808" w:type="dxa"/>
          </w:tcPr>
          <w:p w14:paraId="35E6223E" w14:textId="77777777" w:rsidR="00663EF5" w:rsidRPr="004471C9" w:rsidRDefault="00F6419B" w:rsidP="00655C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W6. Outdated trucks and workboats</w:t>
            </w:r>
          </w:p>
        </w:tc>
      </w:tr>
      <w:tr w:rsidR="00663EF5" w:rsidRPr="004471C9" w14:paraId="35E62242" w14:textId="77777777" w:rsidTr="00655C0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808" w:type="dxa"/>
          </w:tcPr>
          <w:p w14:paraId="35E62240" w14:textId="77777777" w:rsidR="00663EF5" w:rsidRPr="004471C9" w:rsidRDefault="00F6419B" w:rsidP="00655C09">
            <w:pPr>
              <w:rPr>
                <w:rFonts w:ascii="Arial" w:hAnsi="Arial" w:cs="Arial"/>
                <w:b w:val="0"/>
                <w:sz w:val="20"/>
                <w:szCs w:val="20"/>
              </w:rPr>
            </w:pPr>
            <w:r w:rsidRPr="004471C9">
              <w:rPr>
                <w:rFonts w:ascii="Arial" w:hAnsi="Arial" w:cs="Arial"/>
                <w:b w:val="0"/>
                <w:sz w:val="20"/>
                <w:szCs w:val="20"/>
              </w:rPr>
              <w:t>S7. Certified by all major classification societies</w:t>
            </w:r>
          </w:p>
        </w:tc>
        <w:tc>
          <w:tcPr>
            <w:tcW w:w="4808" w:type="dxa"/>
          </w:tcPr>
          <w:p w14:paraId="35E62241" w14:textId="77777777" w:rsidR="00663EF5" w:rsidRPr="004471C9" w:rsidRDefault="00F6419B" w:rsidP="00655C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W7. Shifts in diving personnel</w:t>
            </w:r>
          </w:p>
        </w:tc>
      </w:tr>
      <w:tr w:rsidR="00663EF5" w:rsidRPr="004471C9" w14:paraId="35E62245" w14:textId="77777777" w:rsidTr="00655C09">
        <w:trPr>
          <w:trHeight w:val="472"/>
        </w:trPr>
        <w:tc>
          <w:tcPr>
            <w:cnfStyle w:val="001000000000" w:firstRow="0" w:lastRow="0" w:firstColumn="1" w:lastColumn="0" w:oddVBand="0" w:evenVBand="0" w:oddHBand="0" w:evenHBand="0" w:firstRowFirstColumn="0" w:firstRowLastColumn="0" w:lastRowFirstColumn="0" w:lastRowLastColumn="0"/>
            <w:tcW w:w="4808" w:type="dxa"/>
            <w:shd w:val="clear" w:color="auto" w:fill="4F81BD" w:themeFill="accent1"/>
          </w:tcPr>
          <w:p w14:paraId="35E62243" w14:textId="77777777" w:rsidR="00663EF5" w:rsidRPr="004471C9" w:rsidRDefault="00F6419B" w:rsidP="00655C09">
            <w:pPr>
              <w:rPr>
                <w:rFonts w:ascii="Arial" w:hAnsi="Arial" w:cs="Arial"/>
                <w:color w:val="FFFFFF" w:themeColor="background1"/>
                <w:sz w:val="20"/>
                <w:szCs w:val="20"/>
              </w:rPr>
            </w:pPr>
            <w:r w:rsidRPr="004471C9">
              <w:rPr>
                <w:rFonts w:ascii="Arial" w:hAnsi="Arial" w:cs="Arial"/>
                <w:color w:val="FFFFFF" w:themeColor="background1"/>
                <w:sz w:val="20"/>
                <w:szCs w:val="20"/>
              </w:rPr>
              <w:t>External Opportunities</w:t>
            </w:r>
          </w:p>
        </w:tc>
        <w:tc>
          <w:tcPr>
            <w:tcW w:w="4808" w:type="dxa"/>
            <w:shd w:val="clear" w:color="auto" w:fill="4F81BD" w:themeFill="accent1"/>
          </w:tcPr>
          <w:p w14:paraId="35E62244" w14:textId="77777777" w:rsidR="00663EF5" w:rsidRPr="004471C9" w:rsidRDefault="00F6419B" w:rsidP="00655C09">
            <w:pP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20"/>
                <w:szCs w:val="20"/>
              </w:rPr>
            </w:pPr>
            <w:r w:rsidRPr="004471C9">
              <w:rPr>
                <w:rFonts w:ascii="Arial" w:hAnsi="Arial" w:cs="Arial"/>
                <w:b/>
                <w:color w:val="FFFFFF" w:themeColor="background1"/>
                <w:sz w:val="20"/>
                <w:szCs w:val="20"/>
              </w:rPr>
              <w:t>External Threats</w:t>
            </w:r>
          </w:p>
        </w:tc>
      </w:tr>
      <w:tr w:rsidR="00663EF5" w:rsidRPr="004471C9" w14:paraId="35E62248" w14:textId="77777777" w:rsidTr="00655C0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808" w:type="dxa"/>
          </w:tcPr>
          <w:p w14:paraId="35E62246" w14:textId="77777777" w:rsidR="00663EF5" w:rsidRPr="004471C9" w:rsidRDefault="00F6419B" w:rsidP="00655C09">
            <w:pPr>
              <w:rPr>
                <w:rFonts w:ascii="Arial" w:hAnsi="Arial" w:cs="Arial"/>
                <w:b w:val="0"/>
                <w:sz w:val="20"/>
                <w:szCs w:val="20"/>
              </w:rPr>
            </w:pPr>
            <w:r w:rsidRPr="004471C9">
              <w:rPr>
                <w:rFonts w:ascii="Arial" w:hAnsi="Arial" w:cs="Arial"/>
                <w:b w:val="0"/>
                <w:sz w:val="20"/>
                <w:szCs w:val="20"/>
              </w:rPr>
              <w:t xml:space="preserve">O1. </w:t>
            </w:r>
            <w:r w:rsidR="00275B02" w:rsidRPr="004471C9">
              <w:rPr>
                <w:rFonts w:ascii="Arial" w:hAnsi="Arial" w:cs="Arial"/>
                <w:b w:val="0"/>
                <w:sz w:val="20"/>
                <w:szCs w:val="20"/>
              </w:rPr>
              <w:t xml:space="preserve">Emerging and </w:t>
            </w:r>
            <w:r w:rsidRPr="004471C9">
              <w:rPr>
                <w:rFonts w:ascii="Arial" w:hAnsi="Arial" w:cs="Arial"/>
                <w:b w:val="0"/>
                <w:sz w:val="20"/>
                <w:szCs w:val="20"/>
              </w:rPr>
              <w:t>Growing Market</w:t>
            </w:r>
          </w:p>
        </w:tc>
        <w:tc>
          <w:tcPr>
            <w:tcW w:w="4808" w:type="dxa"/>
          </w:tcPr>
          <w:p w14:paraId="35E62247" w14:textId="77777777" w:rsidR="00663EF5" w:rsidRPr="004471C9" w:rsidRDefault="00F6419B" w:rsidP="00655C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T1. Environmental regulations</w:t>
            </w:r>
          </w:p>
        </w:tc>
      </w:tr>
      <w:tr w:rsidR="00663EF5" w:rsidRPr="004471C9" w14:paraId="35E6224B" w14:textId="77777777" w:rsidTr="00655C09">
        <w:trPr>
          <w:trHeight w:val="472"/>
        </w:trPr>
        <w:tc>
          <w:tcPr>
            <w:cnfStyle w:val="001000000000" w:firstRow="0" w:lastRow="0" w:firstColumn="1" w:lastColumn="0" w:oddVBand="0" w:evenVBand="0" w:oddHBand="0" w:evenHBand="0" w:firstRowFirstColumn="0" w:firstRowLastColumn="0" w:lastRowFirstColumn="0" w:lastRowLastColumn="0"/>
            <w:tcW w:w="4808" w:type="dxa"/>
          </w:tcPr>
          <w:p w14:paraId="35E62249" w14:textId="77777777" w:rsidR="00663EF5" w:rsidRPr="004471C9" w:rsidRDefault="00F6419B" w:rsidP="00655C09">
            <w:pPr>
              <w:rPr>
                <w:rFonts w:ascii="Arial" w:hAnsi="Arial" w:cs="Arial"/>
                <w:b w:val="0"/>
                <w:sz w:val="20"/>
                <w:szCs w:val="20"/>
              </w:rPr>
            </w:pPr>
            <w:r w:rsidRPr="004471C9">
              <w:rPr>
                <w:rFonts w:ascii="Arial" w:hAnsi="Arial" w:cs="Arial"/>
                <w:b w:val="0"/>
                <w:sz w:val="20"/>
                <w:szCs w:val="20"/>
              </w:rPr>
              <w:t>O2. High number of potential clients</w:t>
            </w:r>
          </w:p>
        </w:tc>
        <w:tc>
          <w:tcPr>
            <w:tcW w:w="4808" w:type="dxa"/>
          </w:tcPr>
          <w:p w14:paraId="35E6224A" w14:textId="77777777" w:rsidR="00663EF5" w:rsidRPr="004471C9" w:rsidRDefault="00F37047" w:rsidP="00655C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T2. Safety practices and</w:t>
            </w:r>
            <w:r w:rsidR="00F6419B" w:rsidRPr="004471C9">
              <w:rPr>
                <w:rFonts w:ascii="Arial" w:hAnsi="Arial" w:cs="Arial"/>
                <w:sz w:val="20"/>
                <w:szCs w:val="20"/>
              </w:rPr>
              <w:t xml:space="preserve"> accidents</w:t>
            </w:r>
          </w:p>
        </w:tc>
      </w:tr>
      <w:tr w:rsidR="00663EF5" w:rsidRPr="004471C9" w14:paraId="35E6224E" w14:textId="77777777" w:rsidTr="00655C0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808" w:type="dxa"/>
          </w:tcPr>
          <w:p w14:paraId="35E6224C" w14:textId="77777777" w:rsidR="00663EF5" w:rsidRPr="004471C9" w:rsidRDefault="00F6419B" w:rsidP="00655C09">
            <w:pPr>
              <w:rPr>
                <w:rFonts w:ascii="Arial" w:hAnsi="Arial" w:cs="Arial"/>
                <w:b w:val="0"/>
                <w:sz w:val="20"/>
                <w:szCs w:val="20"/>
              </w:rPr>
            </w:pPr>
            <w:r w:rsidRPr="004471C9">
              <w:rPr>
                <w:rFonts w:ascii="Arial" w:hAnsi="Arial" w:cs="Arial"/>
                <w:b w:val="0"/>
                <w:sz w:val="20"/>
                <w:szCs w:val="20"/>
              </w:rPr>
              <w:t>O3. Environmental friendly equipment</w:t>
            </w:r>
          </w:p>
        </w:tc>
        <w:tc>
          <w:tcPr>
            <w:tcW w:w="4808" w:type="dxa"/>
          </w:tcPr>
          <w:p w14:paraId="35E6224D" w14:textId="77777777" w:rsidR="00663EF5" w:rsidRPr="004471C9" w:rsidRDefault="00F6419B" w:rsidP="00655C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T3. Competitive encroachment</w:t>
            </w:r>
          </w:p>
        </w:tc>
      </w:tr>
      <w:tr w:rsidR="00663EF5" w:rsidRPr="004471C9" w14:paraId="35E62251" w14:textId="77777777" w:rsidTr="00655C09">
        <w:trPr>
          <w:trHeight w:val="443"/>
        </w:trPr>
        <w:tc>
          <w:tcPr>
            <w:cnfStyle w:val="001000000000" w:firstRow="0" w:lastRow="0" w:firstColumn="1" w:lastColumn="0" w:oddVBand="0" w:evenVBand="0" w:oddHBand="0" w:evenHBand="0" w:firstRowFirstColumn="0" w:firstRowLastColumn="0" w:lastRowFirstColumn="0" w:lastRowLastColumn="0"/>
            <w:tcW w:w="4808" w:type="dxa"/>
          </w:tcPr>
          <w:p w14:paraId="35E6224F" w14:textId="77777777" w:rsidR="00663EF5" w:rsidRPr="004471C9" w:rsidRDefault="00F6419B" w:rsidP="00655C09">
            <w:pPr>
              <w:rPr>
                <w:rFonts w:ascii="Arial" w:hAnsi="Arial" w:cs="Arial"/>
                <w:b w:val="0"/>
                <w:sz w:val="20"/>
                <w:szCs w:val="20"/>
              </w:rPr>
            </w:pPr>
            <w:r w:rsidRPr="004471C9">
              <w:rPr>
                <w:rFonts w:ascii="Arial" w:hAnsi="Arial" w:cs="Arial"/>
                <w:b w:val="0"/>
                <w:sz w:val="20"/>
                <w:szCs w:val="20"/>
              </w:rPr>
              <w:t>O4. Training and education programs</w:t>
            </w:r>
          </w:p>
        </w:tc>
        <w:tc>
          <w:tcPr>
            <w:tcW w:w="4808" w:type="dxa"/>
          </w:tcPr>
          <w:p w14:paraId="35E62250" w14:textId="77777777" w:rsidR="00663EF5" w:rsidRPr="004471C9" w:rsidRDefault="00F6419B" w:rsidP="00655C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T4. Shortage of qualified divers</w:t>
            </w:r>
          </w:p>
        </w:tc>
      </w:tr>
      <w:tr w:rsidR="00663EF5" w:rsidRPr="004471C9" w14:paraId="35E62254" w14:textId="77777777" w:rsidTr="00655C0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808" w:type="dxa"/>
          </w:tcPr>
          <w:p w14:paraId="35E62252" w14:textId="77777777" w:rsidR="00663EF5" w:rsidRPr="004471C9" w:rsidRDefault="00F6419B" w:rsidP="00655C09">
            <w:pPr>
              <w:rPr>
                <w:rFonts w:ascii="Arial" w:hAnsi="Arial" w:cs="Arial"/>
                <w:b w:val="0"/>
                <w:sz w:val="20"/>
                <w:szCs w:val="20"/>
              </w:rPr>
            </w:pPr>
            <w:r w:rsidRPr="004471C9">
              <w:rPr>
                <w:rFonts w:ascii="Arial" w:hAnsi="Arial" w:cs="Arial"/>
                <w:b w:val="0"/>
                <w:sz w:val="20"/>
                <w:szCs w:val="20"/>
              </w:rPr>
              <w:t>O5. Expansion Panama Canal</w:t>
            </w:r>
          </w:p>
        </w:tc>
        <w:tc>
          <w:tcPr>
            <w:tcW w:w="4808" w:type="dxa"/>
          </w:tcPr>
          <w:p w14:paraId="35E62253" w14:textId="77777777" w:rsidR="00663EF5" w:rsidRPr="004471C9" w:rsidRDefault="00F6419B" w:rsidP="00655C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T5. Economic and politic instability</w:t>
            </w:r>
          </w:p>
        </w:tc>
      </w:tr>
      <w:tr w:rsidR="00663EF5" w:rsidRPr="004471C9" w14:paraId="35E62257" w14:textId="77777777" w:rsidTr="00655C09">
        <w:trPr>
          <w:trHeight w:val="472"/>
        </w:trPr>
        <w:tc>
          <w:tcPr>
            <w:cnfStyle w:val="001000000000" w:firstRow="0" w:lastRow="0" w:firstColumn="1" w:lastColumn="0" w:oddVBand="0" w:evenVBand="0" w:oddHBand="0" w:evenHBand="0" w:firstRowFirstColumn="0" w:firstRowLastColumn="0" w:lastRowFirstColumn="0" w:lastRowLastColumn="0"/>
            <w:tcW w:w="4808" w:type="dxa"/>
          </w:tcPr>
          <w:p w14:paraId="35E62255" w14:textId="77777777" w:rsidR="00663EF5" w:rsidRPr="004471C9" w:rsidRDefault="00F6419B" w:rsidP="00655C09">
            <w:pPr>
              <w:rPr>
                <w:rFonts w:ascii="Arial" w:hAnsi="Arial" w:cs="Arial"/>
                <w:b w:val="0"/>
                <w:sz w:val="20"/>
                <w:szCs w:val="20"/>
              </w:rPr>
            </w:pPr>
            <w:r w:rsidRPr="004471C9">
              <w:rPr>
                <w:rFonts w:ascii="Arial" w:hAnsi="Arial" w:cs="Arial"/>
                <w:b w:val="0"/>
                <w:sz w:val="20"/>
                <w:szCs w:val="20"/>
              </w:rPr>
              <w:t>O6. International expansion strategy</w:t>
            </w:r>
          </w:p>
        </w:tc>
        <w:tc>
          <w:tcPr>
            <w:tcW w:w="4808" w:type="dxa"/>
          </w:tcPr>
          <w:p w14:paraId="35E62256" w14:textId="77777777" w:rsidR="00663EF5" w:rsidRPr="004471C9" w:rsidRDefault="00F6419B" w:rsidP="00655C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T6. High power of consumers</w:t>
            </w:r>
            <w:r w:rsidR="00D0006C" w:rsidRPr="004471C9">
              <w:rPr>
                <w:rFonts w:ascii="Arial" w:hAnsi="Arial" w:cs="Arial"/>
                <w:sz w:val="20"/>
                <w:szCs w:val="20"/>
              </w:rPr>
              <w:t xml:space="preserve"> and suppliers</w:t>
            </w:r>
          </w:p>
        </w:tc>
      </w:tr>
      <w:tr w:rsidR="00663EF5" w:rsidRPr="004471C9" w14:paraId="35E6225A" w14:textId="77777777" w:rsidTr="00655C0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808" w:type="dxa"/>
          </w:tcPr>
          <w:p w14:paraId="35E62258" w14:textId="77777777" w:rsidR="00F6419B" w:rsidRPr="004471C9" w:rsidRDefault="00F6419B" w:rsidP="00275B02">
            <w:pPr>
              <w:rPr>
                <w:rFonts w:ascii="Arial" w:hAnsi="Arial" w:cs="Arial"/>
                <w:b w:val="0"/>
                <w:sz w:val="20"/>
                <w:szCs w:val="20"/>
              </w:rPr>
            </w:pPr>
            <w:r w:rsidRPr="004471C9">
              <w:rPr>
                <w:rFonts w:ascii="Arial" w:hAnsi="Arial" w:cs="Arial"/>
                <w:b w:val="0"/>
                <w:sz w:val="20"/>
                <w:szCs w:val="20"/>
              </w:rPr>
              <w:t xml:space="preserve">O7. </w:t>
            </w:r>
            <w:r w:rsidR="00D0006C" w:rsidRPr="004471C9">
              <w:rPr>
                <w:rFonts w:ascii="Arial" w:hAnsi="Arial" w:cs="Arial"/>
                <w:b w:val="0"/>
                <w:sz w:val="20"/>
                <w:szCs w:val="20"/>
              </w:rPr>
              <w:t>M</w:t>
            </w:r>
            <w:r w:rsidR="00275B02" w:rsidRPr="004471C9">
              <w:rPr>
                <w:rFonts w:ascii="Arial" w:hAnsi="Arial" w:cs="Arial"/>
                <w:b w:val="0"/>
                <w:sz w:val="20"/>
                <w:szCs w:val="20"/>
              </w:rPr>
              <w:t>embers of several t</w:t>
            </w:r>
            <w:r w:rsidRPr="004471C9">
              <w:rPr>
                <w:rFonts w:ascii="Arial" w:hAnsi="Arial" w:cs="Arial"/>
                <w:b w:val="0"/>
                <w:sz w:val="20"/>
                <w:szCs w:val="20"/>
              </w:rPr>
              <w:t>rading Blocs</w:t>
            </w:r>
          </w:p>
        </w:tc>
        <w:tc>
          <w:tcPr>
            <w:tcW w:w="4808" w:type="dxa"/>
          </w:tcPr>
          <w:p w14:paraId="35E62259" w14:textId="77777777" w:rsidR="00663EF5" w:rsidRPr="004471C9" w:rsidRDefault="00F6419B" w:rsidP="00A27D3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T7. </w:t>
            </w:r>
            <w:r w:rsidR="00A27D3A" w:rsidRPr="004471C9">
              <w:rPr>
                <w:rFonts w:ascii="Arial" w:hAnsi="Arial" w:cs="Arial"/>
                <w:sz w:val="20"/>
                <w:szCs w:val="20"/>
              </w:rPr>
              <w:t>Easy tendency to switch</w:t>
            </w:r>
          </w:p>
        </w:tc>
      </w:tr>
    </w:tbl>
    <w:p w14:paraId="35E6225B" w14:textId="77777777" w:rsidR="00183276" w:rsidRPr="004471C9" w:rsidRDefault="0065128E" w:rsidP="00753671">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10976" behindDoc="0" locked="0" layoutInCell="1" allowOverlap="1" wp14:anchorId="35E62F17" wp14:editId="35E62F18">
                <wp:simplePos x="0" y="0"/>
                <wp:positionH relativeFrom="margin">
                  <wp:posOffset>4358244</wp:posOffset>
                </wp:positionH>
                <wp:positionV relativeFrom="paragraph">
                  <wp:posOffset>49448</wp:posOffset>
                </wp:positionV>
                <wp:extent cx="1994535" cy="248920"/>
                <wp:effectExtent l="0" t="0" r="5715" b="0"/>
                <wp:wrapNone/>
                <wp:docPr id="111" name="Text Box 32"/>
                <wp:cNvGraphicFramePr/>
                <a:graphic xmlns:a="http://schemas.openxmlformats.org/drawingml/2006/main">
                  <a:graphicData uri="http://schemas.microsoft.com/office/word/2010/wordprocessingShape">
                    <wps:wsp>
                      <wps:cNvSpPr txBox="1"/>
                      <wps:spPr>
                        <a:xfrm>
                          <a:off x="0" y="0"/>
                          <a:ext cx="1994535"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E" w14:textId="77777777" w:rsidR="003374E3" w:rsidRPr="00411684" w:rsidRDefault="003374E3" w:rsidP="0065128E">
                            <w:pPr>
                              <w:rPr>
                                <w:b/>
                                <w:color w:val="4F81BD" w:themeColor="accent1"/>
                                <w:sz w:val="20"/>
                                <w:szCs w:val="20"/>
                              </w:rPr>
                            </w:pPr>
                            <w:r>
                              <w:rPr>
                                <w:b/>
                                <w:color w:val="4F81BD" w:themeColor="accent1"/>
                                <w:sz w:val="20"/>
                                <w:szCs w:val="20"/>
                              </w:rPr>
                              <w:t>(Table 10: SWOT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17" id="_x0000_s1118" type="#_x0000_t202" style="position:absolute;margin-left:343.15pt;margin-top:3.9pt;width:157.05pt;height:19.6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" fillcolor="white [3201]" stroked="f" strokeweight=".5pt">
                <v:textbox>
                  <w:txbxContent>
                    <w:p w14:paraId="35E62FAE" w14:textId="77777777" w:rsidR="003374E3" w:rsidRPr="00411684" w:rsidRDefault="003374E3" w:rsidP="0065128E">
                      <w:pPr>
                        <w:rPr>
                          <w:b/>
                          <w:color w:val="4F81BD" w:themeColor="accent1"/>
                          <w:sz w:val="20"/>
                          <w:szCs w:val="20"/>
                        </w:rPr>
                      </w:pPr>
                      <w:r>
                        <w:rPr>
                          <w:b/>
                          <w:color w:val="4F81BD" w:themeColor="accent1"/>
                          <w:sz w:val="20"/>
                          <w:szCs w:val="20"/>
                        </w:rPr>
                        <w:t>(Table 10: SWOT Analysis)</w:t>
                      </w:r>
                    </w:p>
                  </w:txbxContent>
                </v:textbox>
                <w10:wrap anchorx="margin"/>
              </v:shape>
            </w:pict>
          </mc:Fallback>
        </mc:AlternateContent>
      </w:r>
    </w:p>
    <w:p w14:paraId="35E6225C" w14:textId="77777777" w:rsidR="00807728" w:rsidRPr="004471C9" w:rsidRDefault="00807728">
      <w:pPr>
        <w:rPr>
          <w:rStyle w:val="Kop2Char"/>
          <w:rFonts w:ascii="Arial" w:hAnsi="Arial" w:cs="Arial"/>
        </w:rPr>
      </w:pPr>
      <w:r w:rsidRPr="004471C9">
        <w:rPr>
          <w:rStyle w:val="Kop2Char"/>
          <w:rFonts w:ascii="Arial" w:hAnsi="Arial" w:cs="Arial"/>
        </w:rPr>
        <w:br w:type="page"/>
      </w:r>
    </w:p>
    <w:p w14:paraId="35E6225D" w14:textId="77777777" w:rsidR="000B347A" w:rsidRPr="004471C9" w:rsidRDefault="00162873" w:rsidP="00753671">
      <w:pPr>
        <w:rPr>
          <w:rFonts w:ascii="Arial" w:hAnsi="Arial" w:cs="Arial"/>
          <w:sz w:val="20"/>
          <w:szCs w:val="20"/>
        </w:rPr>
      </w:pPr>
      <w:bookmarkStart w:id="192" w:name="_Toc423551173"/>
      <w:r w:rsidRPr="004471C9">
        <w:rPr>
          <w:rStyle w:val="Kop2Char"/>
          <w:rFonts w:ascii="Arial" w:hAnsi="Arial" w:cs="Arial"/>
        </w:rPr>
        <w:lastRenderedPageBreak/>
        <w:t>3.2 Confrontation M</w:t>
      </w:r>
      <w:r w:rsidR="00183276" w:rsidRPr="004471C9">
        <w:rPr>
          <w:rStyle w:val="Kop2Char"/>
          <w:rFonts w:ascii="Arial" w:hAnsi="Arial" w:cs="Arial"/>
        </w:rPr>
        <w:t>atrix</w:t>
      </w:r>
      <w:bookmarkEnd w:id="192"/>
      <w:r w:rsidR="00275B02" w:rsidRPr="004471C9">
        <w:rPr>
          <w:rFonts w:ascii="Arial" w:hAnsi="Arial" w:cs="Arial"/>
          <w:sz w:val="20"/>
          <w:szCs w:val="20"/>
        </w:rPr>
        <w:br/>
      </w:r>
      <w:r w:rsidR="00F37047" w:rsidRPr="004471C9">
        <w:rPr>
          <w:rFonts w:ascii="Arial" w:hAnsi="Arial" w:cs="Arial"/>
          <w:sz w:val="20"/>
          <w:szCs w:val="20"/>
        </w:rPr>
        <w:t>In order to analyse the outcome of the SWOT Analysis further, a frequently used model is the confrontation matrix. With the aid of this model, I are able to analyse and combine each different combination in order to observe the correlation between the internal and external environment (see Table 1</w:t>
      </w:r>
      <w:r w:rsidR="00E12B87" w:rsidRPr="004471C9">
        <w:rPr>
          <w:rFonts w:ascii="Arial" w:hAnsi="Arial" w:cs="Arial"/>
          <w:sz w:val="20"/>
          <w:szCs w:val="20"/>
        </w:rPr>
        <w:t>1</w:t>
      </w:r>
      <w:r w:rsidR="00F37047" w:rsidRPr="004471C9">
        <w:rPr>
          <w:rFonts w:ascii="Arial" w:hAnsi="Arial" w:cs="Arial"/>
          <w:sz w:val="20"/>
          <w:szCs w:val="20"/>
        </w:rPr>
        <w:t>). By using pluses and minuses at the end of each row, it is clear which elements are the most important.</w:t>
      </w:r>
    </w:p>
    <w:p w14:paraId="35E6225E" w14:textId="77777777" w:rsidR="000B347A" w:rsidRPr="004471C9" w:rsidRDefault="000B347A" w:rsidP="00753671">
      <w:pPr>
        <w:rPr>
          <w:rFonts w:ascii="Arial" w:eastAsiaTheme="majorEastAsia" w:hAnsi="Arial" w:cs="Arial"/>
          <w:b/>
          <w:bCs/>
          <w:color w:val="4F81BD" w:themeColor="accent1"/>
          <w:sz w:val="26"/>
          <w:szCs w:val="26"/>
        </w:rPr>
      </w:pPr>
    </w:p>
    <w:tbl>
      <w:tblPr>
        <w:tblpPr w:leftFromText="141" w:rightFromText="141" w:vertAnchor="page" w:horzAnchor="margin" w:tblpXSpec="center" w:tblpY="3760"/>
        <w:tblW w:w="11580" w:type="dxa"/>
        <w:tblCellMar>
          <w:left w:w="70" w:type="dxa"/>
          <w:right w:w="70" w:type="dxa"/>
        </w:tblCellMar>
        <w:tblLook w:val="04A0" w:firstRow="1" w:lastRow="0" w:firstColumn="1" w:lastColumn="0" w:noHBand="0" w:noVBand="1"/>
      </w:tblPr>
      <w:tblGrid>
        <w:gridCol w:w="415"/>
        <w:gridCol w:w="4900"/>
        <w:gridCol w:w="415"/>
        <w:gridCol w:w="415"/>
        <w:gridCol w:w="415"/>
        <w:gridCol w:w="415"/>
        <w:gridCol w:w="415"/>
        <w:gridCol w:w="415"/>
        <w:gridCol w:w="415"/>
        <w:gridCol w:w="415"/>
        <w:gridCol w:w="415"/>
        <w:gridCol w:w="415"/>
        <w:gridCol w:w="415"/>
        <w:gridCol w:w="415"/>
        <w:gridCol w:w="415"/>
        <w:gridCol w:w="415"/>
        <w:gridCol w:w="455"/>
      </w:tblGrid>
      <w:tr w:rsidR="00807728" w:rsidRPr="004471C9" w14:paraId="35E62264" w14:textId="77777777" w:rsidTr="00893301">
        <w:trPr>
          <w:trHeight w:val="426"/>
        </w:trPr>
        <w:tc>
          <w:tcPr>
            <w:tcW w:w="415" w:type="dxa"/>
            <w:shd w:val="clear" w:color="auto" w:fill="FFFFFF" w:themeFill="background1"/>
            <w:noWrap/>
            <w:vAlign w:val="bottom"/>
            <w:hideMark/>
          </w:tcPr>
          <w:p w14:paraId="35E6225F" w14:textId="77777777" w:rsidR="00807728" w:rsidRPr="004471C9" w:rsidRDefault="00807728" w:rsidP="000B347A">
            <w:pPr>
              <w:spacing w:after="0" w:line="240" w:lineRule="auto"/>
              <w:rPr>
                <w:rFonts w:ascii="Arial" w:eastAsia="Times New Roman" w:hAnsi="Arial" w:cs="Arial"/>
                <w:sz w:val="24"/>
                <w:szCs w:val="24"/>
                <w:lang w:eastAsia="nl-NL"/>
              </w:rPr>
            </w:pPr>
          </w:p>
        </w:tc>
        <w:tc>
          <w:tcPr>
            <w:tcW w:w="4900" w:type="dxa"/>
            <w:shd w:val="clear" w:color="auto" w:fill="FFFFFF" w:themeFill="background1"/>
            <w:noWrap/>
            <w:vAlign w:val="bottom"/>
            <w:hideMark/>
          </w:tcPr>
          <w:p w14:paraId="35E62260" w14:textId="77777777" w:rsidR="00807728" w:rsidRPr="004471C9" w:rsidRDefault="00807728" w:rsidP="000B347A">
            <w:pPr>
              <w:spacing w:after="0" w:line="240" w:lineRule="auto"/>
              <w:rPr>
                <w:rFonts w:ascii="Arial" w:eastAsia="Times New Roman" w:hAnsi="Arial" w:cs="Arial"/>
                <w:sz w:val="20"/>
                <w:szCs w:val="20"/>
                <w:lang w:eastAsia="nl-NL"/>
              </w:rPr>
            </w:pPr>
          </w:p>
        </w:tc>
        <w:tc>
          <w:tcPr>
            <w:tcW w:w="2905" w:type="dxa"/>
            <w:gridSpan w:val="7"/>
            <w:shd w:val="clear" w:color="auto" w:fill="FFFFFF" w:themeFill="background1"/>
            <w:noWrap/>
            <w:vAlign w:val="bottom"/>
            <w:hideMark/>
          </w:tcPr>
          <w:p w14:paraId="35E62261" w14:textId="77777777" w:rsidR="00807728" w:rsidRPr="004471C9" w:rsidRDefault="00807728" w:rsidP="000B347A">
            <w:pPr>
              <w:spacing w:after="0" w:line="240" w:lineRule="auto"/>
              <w:jc w:val="center"/>
              <w:rPr>
                <w:rFonts w:ascii="Arial" w:eastAsia="Times New Roman" w:hAnsi="Arial" w:cs="Arial"/>
                <w:b/>
                <w:color w:val="000000"/>
                <w:lang w:eastAsia="nl-NL"/>
              </w:rPr>
            </w:pPr>
            <w:r w:rsidRPr="004471C9">
              <w:rPr>
                <w:rFonts w:ascii="Arial" w:eastAsia="Times New Roman" w:hAnsi="Arial" w:cs="Arial"/>
                <w:b/>
                <w:color w:val="000000"/>
                <w:lang w:eastAsia="nl-NL"/>
              </w:rPr>
              <w:t>Opportunities</w:t>
            </w:r>
          </w:p>
        </w:tc>
        <w:tc>
          <w:tcPr>
            <w:tcW w:w="2905" w:type="dxa"/>
            <w:gridSpan w:val="7"/>
            <w:shd w:val="clear" w:color="auto" w:fill="FFFFFF" w:themeFill="background1"/>
            <w:noWrap/>
            <w:vAlign w:val="bottom"/>
            <w:hideMark/>
          </w:tcPr>
          <w:p w14:paraId="35E62262" w14:textId="77777777" w:rsidR="00807728" w:rsidRPr="004471C9" w:rsidRDefault="00807728" w:rsidP="000B347A">
            <w:pPr>
              <w:spacing w:after="0" w:line="240" w:lineRule="auto"/>
              <w:jc w:val="center"/>
              <w:rPr>
                <w:rFonts w:ascii="Arial" w:eastAsia="Times New Roman" w:hAnsi="Arial" w:cs="Arial"/>
                <w:b/>
                <w:color w:val="000000"/>
                <w:lang w:eastAsia="nl-NL"/>
              </w:rPr>
            </w:pPr>
            <w:r w:rsidRPr="004471C9">
              <w:rPr>
                <w:rFonts w:ascii="Arial" w:eastAsia="Times New Roman" w:hAnsi="Arial" w:cs="Arial"/>
                <w:b/>
                <w:color w:val="000000"/>
                <w:lang w:eastAsia="nl-NL"/>
              </w:rPr>
              <w:t>Threats</w:t>
            </w:r>
          </w:p>
        </w:tc>
        <w:tc>
          <w:tcPr>
            <w:tcW w:w="455" w:type="dxa"/>
            <w:shd w:val="clear" w:color="auto" w:fill="FFFFFF" w:themeFill="background1"/>
            <w:noWrap/>
            <w:vAlign w:val="bottom"/>
            <w:hideMark/>
          </w:tcPr>
          <w:p w14:paraId="35E62263" w14:textId="77777777" w:rsidR="00807728" w:rsidRPr="004471C9" w:rsidRDefault="00807728" w:rsidP="000B347A">
            <w:pPr>
              <w:spacing w:after="0" w:line="240" w:lineRule="auto"/>
              <w:jc w:val="center"/>
              <w:rPr>
                <w:rFonts w:ascii="Arial" w:eastAsia="Times New Roman" w:hAnsi="Arial" w:cs="Arial"/>
                <w:color w:val="000000"/>
                <w:lang w:eastAsia="nl-NL"/>
              </w:rPr>
            </w:pPr>
          </w:p>
        </w:tc>
      </w:tr>
      <w:tr w:rsidR="00807728" w:rsidRPr="004471C9" w14:paraId="35E6227F" w14:textId="77777777" w:rsidTr="00893301">
        <w:trPr>
          <w:trHeight w:val="4290"/>
        </w:trPr>
        <w:tc>
          <w:tcPr>
            <w:tcW w:w="415" w:type="dxa"/>
            <w:shd w:val="clear" w:color="auto" w:fill="FFFFFF" w:themeFill="background1"/>
            <w:noWrap/>
            <w:vAlign w:val="bottom"/>
            <w:hideMark/>
          </w:tcPr>
          <w:p w14:paraId="35E62265" w14:textId="77777777" w:rsidR="00807728" w:rsidRPr="004471C9" w:rsidRDefault="00807728" w:rsidP="000B347A">
            <w:pPr>
              <w:spacing w:after="0" w:line="240" w:lineRule="auto"/>
              <w:rPr>
                <w:rFonts w:ascii="Arial" w:eastAsia="Times New Roman" w:hAnsi="Arial" w:cs="Arial"/>
                <w:sz w:val="20"/>
                <w:szCs w:val="20"/>
                <w:lang w:eastAsia="nl-NL"/>
              </w:rPr>
            </w:pPr>
          </w:p>
        </w:tc>
        <w:tc>
          <w:tcPr>
            <w:tcW w:w="4900" w:type="dxa"/>
            <w:tcBorders>
              <w:bottom w:val="single" w:sz="4" w:space="0" w:color="4F81BD" w:themeColor="accent1"/>
              <w:right w:val="single" w:sz="4" w:space="0" w:color="4F81BD" w:themeColor="accent1"/>
            </w:tcBorders>
            <w:shd w:val="clear" w:color="auto" w:fill="FFFFFF" w:themeFill="background1"/>
            <w:noWrap/>
            <w:vAlign w:val="bottom"/>
            <w:hideMark/>
          </w:tcPr>
          <w:p w14:paraId="35E62266" w14:textId="77777777" w:rsidR="00807728" w:rsidRPr="004471C9" w:rsidRDefault="00807728" w:rsidP="000B347A">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   Positive reinforcement</w:t>
            </w:r>
          </w:p>
          <w:p w14:paraId="35E62267" w14:textId="77777777" w:rsidR="00807728" w:rsidRPr="004471C9" w:rsidRDefault="00807728" w:rsidP="000B347A">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     Could reinforce positively</w:t>
            </w:r>
          </w:p>
          <w:p w14:paraId="35E62268" w14:textId="77777777" w:rsidR="00807728" w:rsidRPr="004471C9" w:rsidRDefault="00807728" w:rsidP="000B347A">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0     Neutral / Little influence</w:t>
            </w:r>
            <w:r w:rsidRPr="004471C9">
              <w:rPr>
                <w:rFonts w:ascii="Arial" w:eastAsia="Times New Roman" w:hAnsi="Arial" w:cs="Arial"/>
                <w:sz w:val="20"/>
                <w:szCs w:val="20"/>
                <w:lang w:eastAsia="nl-NL"/>
              </w:rPr>
              <w:br/>
              <w:t>-      Could reinforce negatively</w:t>
            </w:r>
            <w:r w:rsidRPr="004471C9">
              <w:rPr>
                <w:rFonts w:ascii="Arial" w:eastAsia="Times New Roman" w:hAnsi="Arial" w:cs="Arial"/>
                <w:sz w:val="20"/>
                <w:szCs w:val="20"/>
                <w:lang w:eastAsia="nl-NL"/>
              </w:rPr>
              <w:br/>
              <w:t xml:space="preserve">--     Negative reinforcement </w:t>
            </w:r>
          </w:p>
          <w:p w14:paraId="35E62269" w14:textId="77777777" w:rsidR="00807728" w:rsidRPr="004471C9" w:rsidRDefault="00807728" w:rsidP="000B347A">
            <w:pPr>
              <w:spacing w:after="0" w:line="240" w:lineRule="auto"/>
              <w:rPr>
                <w:rFonts w:ascii="Arial" w:eastAsia="Times New Roman" w:hAnsi="Arial" w:cs="Arial"/>
                <w:sz w:val="20"/>
                <w:szCs w:val="20"/>
                <w:lang w:eastAsia="nl-NL"/>
              </w:rPr>
            </w:pPr>
          </w:p>
          <w:p w14:paraId="35E6226A" w14:textId="77777777" w:rsidR="00807728" w:rsidRPr="004471C9" w:rsidRDefault="00807728" w:rsidP="000B347A">
            <w:pPr>
              <w:spacing w:after="0" w:line="240" w:lineRule="auto"/>
              <w:rPr>
                <w:rFonts w:ascii="Arial" w:eastAsia="Times New Roman" w:hAnsi="Arial" w:cs="Arial"/>
                <w:sz w:val="20"/>
                <w:szCs w:val="20"/>
                <w:lang w:eastAsia="nl-NL"/>
              </w:rPr>
            </w:pPr>
          </w:p>
          <w:p w14:paraId="35E6226B" w14:textId="77777777" w:rsidR="00807728" w:rsidRPr="004471C9" w:rsidRDefault="00807728" w:rsidP="000B347A">
            <w:pPr>
              <w:spacing w:after="0" w:line="240" w:lineRule="auto"/>
              <w:rPr>
                <w:rFonts w:ascii="Arial" w:eastAsia="Times New Roman" w:hAnsi="Arial" w:cs="Arial"/>
                <w:sz w:val="20"/>
                <w:szCs w:val="20"/>
                <w:lang w:eastAsia="nl-NL"/>
              </w:rPr>
            </w:pPr>
          </w:p>
          <w:p w14:paraId="35E6226C" w14:textId="77777777" w:rsidR="00807728" w:rsidRPr="004471C9" w:rsidRDefault="00807728" w:rsidP="000B347A">
            <w:pPr>
              <w:spacing w:after="0" w:line="240" w:lineRule="auto"/>
              <w:rPr>
                <w:rFonts w:ascii="Arial" w:eastAsia="Times New Roman" w:hAnsi="Arial" w:cs="Arial"/>
                <w:sz w:val="20"/>
                <w:szCs w:val="20"/>
                <w:lang w:eastAsia="nl-NL"/>
              </w:rPr>
            </w:pPr>
          </w:p>
          <w:p w14:paraId="35E6226D" w14:textId="77777777" w:rsidR="00807728" w:rsidRPr="004471C9" w:rsidRDefault="00807728" w:rsidP="000B347A">
            <w:pPr>
              <w:spacing w:after="0" w:line="240" w:lineRule="auto"/>
              <w:rPr>
                <w:rFonts w:ascii="Arial" w:eastAsia="Times New Roman" w:hAnsi="Arial" w:cs="Arial"/>
                <w:sz w:val="20"/>
                <w:szCs w:val="20"/>
                <w:lang w:eastAsia="nl-NL"/>
              </w:rPr>
            </w:pPr>
          </w:p>
          <w:p w14:paraId="35E6226E" w14:textId="77777777" w:rsidR="00807728" w:rsidRPr="004471C9" w:rsidRDefault="00807728" w:rsidP="000B347A">
            <w:pPr>
              <w:spacing w:after="0" w:line="240" w:lineRule="auto"/>
              <w:rPr>
                <w:rFonts w:ascii="Arial" w:eastAsia="Times New Roman" w:hAnsi="Arial" w:cs="Arial"/>
                <w:sz w:val="20"/>
                <w:szCs w:val="20"/>
                <w:lang w:eastAsia="nl-NL"/>
              </w:rPr>
            </w:pPr>
          </w:p>
          <w:p w14:paraId="35E6226F" w14:textId="77777777" w:rsidR="00807728" w:rsidRPr="004471C9" w:rsidRDefault="00807728" w:rsidP="000B347A">
            <w:pPr>
              <w:spacing w:after="0" w:line="240" w:lineRule="auto"/>
              <w:rPr>
                <w:rFonts w:ascii="Arial" w:eastAsia="Times New Roman" w:hAnsi="Arial" w:cs="Arial"/>
                <w:sz w:val="20"/>
                <w:szCs w:val="20"/>
                <w:lang w:eastAsia="nl-NL"/>
              </w:rPr>
            </w:pPr>
          </w:p>
        </w:tc>
        <w:tc>
          <w:tcPr>
            <w:tcW w:w="415" w:type="dxa"/>
            <w:tcBorders>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O1. Emerging and growing market</w:t>
            </w:r>
          </w:p>
        </w:tc>
        <w:tc>
          <w:tcPr>
            <w:tcW w:w="415" w:type="dxa"/>
            <w:tcBorders>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O2. High number of potential clients</w:t>
            </w:r>
          </w:p>
        </w:tc>
        <w:tc>
          <w:tcPr>
            <w:tcW w:w="415" w:type="dxa"/>
            <w:tcBorders>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O3. Environmental friendly equipment</w:t>
            </w:r>
          </w:p>
        </w:tc>
        <w:tc>
          <w:tcPr>
            <w:tcW w:w="415" w:type="dxa"/>
            <w:tcBorders>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O4. Training and education programs</w:t>
            </w:r>
          </w:p>
        </w:tc>
        <w:tc>
          <w:tcPr>
            <w:tcW w:w="415" w:type="dxa"/>
            <w:tcBorders>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O5. Expansion Panama Canal</w:t>
            </w:r>
          </w:p>
        </w:tc>
        <w:tc>
          <w:tcPr>
            <w:tcW w:w="415" w:type="dxa"/>
            <w:tcBorders>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O6. International expansion strategy</w:t>
            </w:r>
          </w:p>
        </w:tc>
        <w:tc>
          <w:tcPr>
            <w:tcW w:w="415" w:type="dxa"/>
            <w:tcBorders>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textDirection w:val="btLr"/>
            <w:vAlign w:val="bottom"/>
            <w:hideMark/>
          </w:tcPr>
          <w:p w14:paraId="35E6227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O7. Members of several trading Blocs</w:t>
            </w:r>
          </w:p>
        </w:tc>
        <w:tc>
          <w:tcPr>
            <w:tcW w:w="415" w:type="dxa"/>
            <w:tcBorders>
              <w:left w:val="doub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T1. Environmental regulations</w:t>
            </w:r>
          </w:p>
        </w:tc>
        <w:tc>
          <w:tcPr>
            <w:tcW w:w="415" w:type="dxa"/>
            <w:tcBorders>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8" w14:textId="77777777" w:rsidR="00807728" w:rsidRPr="004471C9" w:rsidRDefault="00F37047"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 xml:space="preserve">T2. Safety practices and </w:t>
            </w:r>
            <w:r w:rsidR="00807728" w:rsidRPr="004471C9">
              <w:rPr>
                <w:rFonts w:ascii="Arial" w:eastAsia="Times New Roman" w:hAnsi="Arial" w:cs="Arial"/>
                <w:color w:val="000000"/>
                <w:sz w:val="20"/>
                <w:szCs w:val="20"/>
                <w:lang w:eastAsia="nl-NL"/>
              </w:rPr>
              <w:t>accidents</w:t>
            </w:r>
          </w:p>
        </w:tc>
        <w:tc>
          <w:tcPr>
            <w:tcW w:w="415" w:type="dxa"/>
            <w:tcBorders>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T3. Competitive encroachment</w:t>
            </w:r>
          </w:p>
        </w:tc>
        <w:tc>
          <w:tcPr>
            <w:tcW w:w="415" w:type="dxa"/>
            <w:tcBorders>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T4. Shortage of qualified divers</w:t>
            </w:r>
          </w:p>
        </w:tc>
        <w:tc>
          <w:tcPr>
            <w:tcW w:w="415" w:type="dxa"/>
            <w:tcBorders>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T5. Economic and politic instability</w:t>
            </w:r>
          </w:p>
        </w:tc>
        <w:tc>
          <w:tcPr>
            <w:tcW w:w="415" w:type="dxa"/>
            <w:tcBorders>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textDirection w:val="btLr"/>
            <w:vAlign w:val="bottom"/>
            <w:hideMark/>
          </w:tcPr>
          <w:p w14:paraId="35E6227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T6. High power of consumers and suppliers</w:t>
            </w:r>
          </w:p>
        </w:tc>
        <w:tc>
          <w:tcPr>
            <w:tcW w:w="415" w:type="dxa"/>
            <w:tcBorders>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textDirection w:val="btLr"/>
            <w:vAlign w:val="bottom"/>
            <w:hideMark/>
          </w:tcPr>
          <w:p w14:paraId="35E6227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T7. Easy tendency to switch</w:t>
            </w:r>
          </w:p>
        </w:tc>
        <w:tc>
          <w:tcPr>
            <w:tcW w:w="455" w:type="dxa"/>
            <w:tcBorders>
              <w:left w:val="double" w:sz="4" w:space="0" w:color="4F81BD" w:themeColor="accent1"/>
              <w:bottom w:val="single" w:sz="4" w:space="0" w:color="4F81BD" w:themeColor="accent1"/>
            </w:tcBorders>
            <w:shd w:val="clear" w:color="auto" w:fill="95B3D7" w:themeFill="accent1" w:themeFillTint="99"/>
            <w:noWrap/>
            <w:textDirection w:val="btLr"/>
            <w:vAlign w:val="bottom"/>
            <w:hideMark/>
          </w:tcPr>
          <w:p w14:paraId="35E6227E" w14:textId="77777777" w:rsidR="00807728" w:rsidRPr="004471C9" w:rsidRDefault="00807728" w:rsidP="000B347A">
            <w:pPr>
              <w:spacing w:after="0" w:line="240" w:lineRule="auto"/>
              <w:rPr>
                <w:rFonts w:ascii="Arial" w:eastAsia="Times New Roman" w:hAnsi="Arial" w:cs="Arial"/>
                <w:color w:val="000000"/>
                <w:lang w:eastAsia="nl-NL"/>
              </w:rPr>
            </w:pPr>
            <w:r w:rsidRPr="004471C9">
              <w:rPr>
                <w:rFonts w:ascii="Arial" w:eastAsia="Times New Roman" w:hAnsi="Arial" w:cs="Arial"/>
                <w:color w:val="000000"/>
                <w:lang w:eastAsia="nl-NL"/>
              </w:rPr>
              <w:t>Total score</w:t>
            </w:r>
          </w:p>
        </w:tc>
      </w:tr>
      <w:tr w:rsidR="00807728" w:rsidRPr="004471C9" w14:paraId="35E62291" w14:textId="77777777" w:rsidTr="00893301">
        <w:trPr>
          <w:trHeight w:val="300"/>
        </w:trPr>
        <w:tc>
          <w:tcPr>
            <w:tcW w:w="415" w:type="dxa"/>
            <w:vMerge w:val="restart"/>
            <w:shd w:val="clear" w:color="auto" w:fill="FFFFFF" w:themeFill="background1"/>
            <w:noWrap/>
            <w:textDirection w:val="btLr"/>
            <w:vAlign w:val="center"/>
            <w:hideMark/>
          </w:tcPr>
          <w:p w14:paraId="35E62280" w14:textId="77777777" w:rsidR="00807728" w:rsidRPr="004471C9" w:rsidRDefault="00807728" w:rsidP="000B347A">
            <w:pPr>
              <w:spacing w:after="0" w:line="240" w:lineRule="auto"/>
              <w:jc w:val="center"/>
              <w:rPr>
                <w:rFonts w:ascii="Arial" w:eastAsia="Times New Roman" w:hAnsi="Arial" w:cs="Arial"/>
                <w:b/>
                <w:color w:val="000000"/>
                <w:lang w:eastAsia="nl-NL"/>
              </w:rPr>
            </w:pPr>
            <w:r w:rsidRPr="004471C9">
              <w:rPr>
                <w:rFonts w:ascii="Arial" w:eastAsia="Times New Roman" w:hAnsi="Arial" w:cs="Arial"/>
                <w:b/>
                <w:color w:val="000000"/>
                <w:lang w:eastAsia="nl-NL"/>
              </w:rPr>
              <w:t>Strenghts</w:t>
            </w:r>
          </w:p>
        </w:tc>
        <w:tc>
          <w:tcPr>
            <w:tcW w:w="490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 xml:space="preserve">S1. Global Reach </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hideMark/>
          </w:tcPr>
          <w:p w14:paraId="35E6228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8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tcPr>
          <w:p w14:paraId="35E6228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DBE5F1" w:themeFill="accent1" w:themeFillTint="33"/>
            <w:noWrap/>
            <w:vAlign w:val="bottom"/>
            <w:hideMark/>
          </w:tcPr>
          <w:p w14:paraId="35E6229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10</w:t>
            </w:r>
          </w:p>
        </w:tc>
      </w:tr>
      <w:tr w:rsidR="00807728" w:rsidRPr="004471C9" w14:paraId="35E622A3" w14:textId="77777777" w:rsidTr="00893301">
        <w:trPr>
          <w:trHeight w:val="300"/>
        </w:trPr>
        <w:tc>
          <w:tcPr>
            <w:tcW w:w="415" w:type="dxa"/>
            <w:vMerge/>
            <w:shd w:val="clear" w:color="auto" w:fill="FFFFFF" w:themeFill="background1"/>
            <w:vAlign w:val="center"/>
            <w:hideMark/>
          </w:tcPr>
          <w:p w14:paraId="35E62292" w14:textId="77777777" w:rsidR="00807728" w:rsidRPr="004471C9" w:rsidRDefault="00807728" w:rsidP="000B347A">
            <w:pPr>
              <w:spacing w:after="0" w:line="240" w:lineRule="auto"/>
              <w:rPr>
                <w:rFonts w:ascii="Arial" w:eastAsia="Times New Roman" w:hAnsi="Arial" w:cs="Arial"/>
                <w:b/>
                <w:color w:val="000000"/>
                <w:lang w:eastAsia="nl-NL"/>
              </w:rPr>
            </w:pPr>
          </w:p>
        </w:tc>
        <w:tc>
          <w:tcPr>
            <w:tcW w:w="4900" w:type="dxa"/>
            <w:tcBorders>
              <w:top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S2. Experienced and certified personnel</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hideMark/>
          </w:tcPr>
          <w:p w14:paraId="35E6229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9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A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tcPr>
          <w:p w14:paraId="35E622A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95B3D7" w:themeFill="accent1" w:themeFillTint="99"/>
            <w:noWrap/>
            <w:vAlign w:val="bottom"/>
            <w:hideMark/>
          </w:tcPr>
          <w:p w14:paraId="35E622A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10</w:t>
            </w:r>
          </w:p>
        </w:tc>
      </w:tr>
      <w:tr w:rsidR="00807728" w:rsidRPr="004471C9" w14:paraId="35E622B5" w14:textId="77777777" w:rsidTr="00893301">
        <w:trPr>
          <w:trHeight w:val="300"/>
        </w:trPr>
        <w:tc>
          <w:tcPr>
            <w:tcW w:w="415" w:type="dxa"/>
            <w:vMerge/>
            <w:shd w:val="clear" w:color="auto" w:fill="FFFFFF" w:themeFill="background1"/>
            <w:vAlign w:val="center"/>
            <w:hideMark/>
          </w:tcPr>
          <w:p w14:paraId="35E622A4" w14:textId="77777777" w:rsidR="00807728" w:rsidRPr="004471C9" w:rsidRDefault="00807728" w:rsidP="000B347A">
            <w:pPr>
              <w:spacing w:after="0" w:line="240" w:lineRule="auto"/>
              <w:rPr>
                <w:rFonts w:ascii="Arial" w:eastAsia="Times New Roman" w:hAnsi="Arial" w:cs="Arial"/>
                <w:b/>
                <w:color w:val="000000"/>
                <w:lang w:eastAsia="nl-NL"/>
              </w:rPr>
            </w:pPr>
          </w:p>
        </w:tc>
        <w:tc>
          <w:tcPr>
            <w:tcW w:w="490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A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S3. Customer oriented</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A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A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A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A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A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A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hideMark/>
          </w:tcPr>
          <w:p w14:paraId="35E622A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A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A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A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B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B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B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tcPr>
          <w:p w14:paraId="35E622B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DBE5F1" w:themeFill="accent1" w:themeFillTint="33"/>
            <w:noWrap/>
            <w:vAlign w:val="bottom"/>
            <w:hideMark/>
          </w:tcPr>
          <w:p w14:paraId="35E622B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9</w:t>
            </w:r>
          </w:p>
        </w:tc>
      </w:tr>
      <w:tr w:rsidR="00807728" w:rsidRPr="004471C9" w14:paraId="35E622C7" w14:textId="77777777" w:rsidTr="00893301">
        <w:trPr>
          <w:trHeight w:val="300"/>
        </w:trPr>
        <w:tc>
          <w:tcPr>
            <w:tcW w:w="415" w:type="dxa"/>
            <w:vMerge/>
            <w:shd w:val="clear" w:color="auto" w:fill="FFFFFF" w:themeFill="background1"/>
            <w:vAlign w:val="center"/>
            <w:hideMark/>
          </w:tcPr>
          <w:p w14:paraId="35E622B6" w14:textId="77777777" w:rsidR="00807728" w:rsidRPr="004471C9" w:rsidRDefault="00807728" w:rsidP="000B347A">
            <w:pPr>
              <w:spacing w:after="0" w:line="240" w:lineRule="auto"/>
              <w:rPr>
                <w:rFonts w:ascii="Arial" w:eastAsia="Times New Roman" w:hAnsi="Arial" w:cs="Arial"/>
                <w:b/>
                <w:color w:val="000000"/>
                <w:lang w:eastAsia="nl-NL"/>
              </w:rPr>
            </w:pPr>
          </w:p>
        </w:tc>
        <w:tc>
          <w:tcPr>
            <w:tcW w:w="4900" w:type="dxa"/>
            <w:tcBorders>
              <w:top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B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S4. Innovative &amp; creative solutions</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B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B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B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B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B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B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hideMark/>
          </w:tcPr>
          <w:p w14:paraId="35E622B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B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C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C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C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C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C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tcPr>
          <w:p w14:paraId="35E622C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95B3D7" w:themeFill="accent1" w:themeFillTint="99"/>
            <w:noWrap/>
            <w:vAlign w:val="bottom"/>
            <w:hideMark/>
          </w:tcPr>
          <w:p w14:paraId="35E622C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13</w:t>
            </w:r>
          </w:p>
        </w:tc>
      </w:tr>
      <w:tr w:rsidR="00807728" w:rsidRPr="004471C9" w14:paraId="35E622D9" w14:textId="77777777" w:rsidTr="00893301">
        <w:trPr>
          <w:trHeight w:val="281"/>
        </w:trPr>
        <w:tc>
          <w:tcPr>
            <w:tcW w:w="415" w:type="dxa"/>
            <w:vMerge/>
            <w:shd w:val="clear" w:color="auto" w:fill="FFFFFF" w:themeFill="background1"/>
            <w:vAlign w:val="center"/>
            <w:hideMark/>
          </w:tcPr>
          <w:p w14:paraId="35E622C8" w14:textId="77777777" w:rsidR="00807728" w:rsidRPr="004471C9" w:rsidRDefault="00807728" w:rsidP="000B347A">
            <w:pPr>
              <w:spacing w:after="0" w:line="240" w:lineRule="auto"/>
              <w:rPr>
                <w:rFonts w:ascii="Arial" w:eastAsia="Times New Roman" w:hAnsi="Arial" w:cs="Arial"/>
                <w:b/>
                <w:color w:val="000000"/>
                <w:lang w:eastAsia="nl-NL"/>
              </w:rPr>
            </w:pPr>
          </w:p>
        </w:tc>
        <w:tc>
          <w:tcPr>
            <w:tcW w:w="490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C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S5. High brand recognition &amp; reputation</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C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C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C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C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C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C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hideMark/>
          </w:tcPr>
          <w:p w14:paraId="35E622D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D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D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D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D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D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2D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tcPr>
          <w:p w14:paraId="35E622D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DBE5F1" w:themeFill="accent1" w:themeFillTint="33"/>
            <w:noWrap/>
            <w:vAlign w:val="bottom"/>
            <w:hideMark/>
          </w:tcPr>
          <w:p w14:paraId="35E622D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14</w:t>
            </w:r>
          </w:p>
        </w:tc>
      </w:tr>
      <w:tr w:rsidR="00807728" w:rsidRPr="004471C9" w14:paraId="35E622EB" w14:textId="77777777" w:rsidTr="00893301">
        <w:trPr>
          <w:trHeight w:val="300"/>
        </w:trPr>
        <w:tc>
          <w:tcPr>
            <w:tcW w:w="415" w:type="dxa"/>
            <w:vMerge/>
            <w:shd w:val="clear" w:color="auto" w:fill="FFFFFF" w:themeFill="background1"/>
            <w:vAlign w:val="center"/>
            <w:hideMark/>
          </w:tcPr>
          <w:p w14:paraId="35E622DA" w14:textId="77777777" w:rsidR="00807728" w:rsidRPr="004471C9" w:rsidRDefault="00807728" w:rsidP="000B347A">
            <w:pPr>
              <w:spacing w:after="0" w:line="240" w:lineRule="auto"/>
              <w:rPr>
                <w:rFonts w:ascii="Arial" w:eastAsia="Times New Roman" w:hAnsi="Arial" w:cs="Arial"/>
                <w:b/>
                <w:color w:val="000000"/>
                <w:lang w:eastAsia="nl-NL"/>
              </w:rPr>
            </w:pPr>
          </w:p>
        </w:tc>
        <w:tc>
          <w:tcPr>
            <w:tcW w:w="4900" w:type="dxa"/>
            <w:tcBorders>
              <w:top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D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 xml:space="preserve">S6. Local operating </w:t>
            </w:r>
            <w:r w:rsidR="00672F4D" w:rsidRPr="004471C9">
              <w:rPr>
                <w:rFonts w:ascii="Arial" w:eastAsia="Times New Roman" w:hAnsi="Arial" w:cs="Arial"/>
                <w:color w:val="000000"/>
                <w:sz w:val="20"/>
                <w:szCs w:val="20"/>
                <w:lang w:eastAsia="nl-NL"/>
              </w:rPr>
              <w:t xml:space="preserve">sales </w:t>
            </w:r>
            <w:r w:rsidRPr="004471C9">
              <w:rPr>
                <w:rFonts w:ascii="Arial" w:eastAsia="Times New Roman" w:hAnsi="Arial" w:cs="Arial"/>
                <w:color w:val="000000"/>
                <w:sz w:val="20"/>
                <w:szCs w:val="20"/>
                <w:lang w:eastAsia="nl-NL"/>
              </w:rPr>
              <w:t>agents</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D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D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D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D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E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E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hideMark/>
          </w:tcPr>
          <w:p w14:paraId="35E622E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E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E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E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E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E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E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tcPr>
          <w:p w14:paraId="35E622E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95B3D7" w:themeFill="accent1" w:themeFillTint="99"/>
            <w:noWrap/>
            <w:vAlign w:val="bottom"/>
            <w:hideMark/>
          </w:tcPr>
          <w:p w14:paraId="35E622E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10</w:t>
            </w:r>
          </w:p>
        </w:tc>
      </w:tr>
      <w:tr w:rsidR="00807728" w:rsidRPr="004471C9" w14:paraId="35E622FD" w14:textId="77777777" w:rsidTr="00893301">
        <w:trPr>
          <w:trHeight w:val="300"/>
        </w:trPr>
        <w:tc>
          <w:tcPr>
            <w:tcW w:w="415" w:type="dxa"/>
            <w:vMerge/>
            <w:shd w:val="clear" w:color="auto" w:fill="FFFFFF" w:themeFill="background1"/>
            <w:vAlign w:val="center"/>
            <w:hideMark/>
          </w:tcPr>
          <w:p w14:paraId="35E622EC" w14:textId="77777777" w:rsidR="00807728" w:rsidRPr="004471C9" w:rsidRDefault="00807728" w:rsidP="000B347A">
            <w:pPr>
              <w:spacing w:after="0" w:line="240" w:lineRule="auto"/>
              <w:rPr>
                <w:rFonts w:ascii="Arial" w:eastAsia="Times New Roman" w:hAnsi="Arial" w:cs="Arial"/>
                <w:b/>
                <w:color w:val="000000"/>
                <w:lang w:eastAsia="nl-NL"/>
              </w:rPr>
            </w:pPr>
          </w:p>
        </w:tc>
        <w:tc>
          <w:tcPr>
            <w:tcW w:w="4900" w:type="dxa"/>
            <w:tcBorders>
              <w:top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E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S7. Certified by all major classification societies</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E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E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F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F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F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F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double" w:sz="4" w:space="0" w:color="4F81BD" w:themeColor="accent1"/>
              <w:right w:val="double" w:sz="4" w:space="0" w:color="4F81BD" w:themeColor="accent1"/>
            </w:tcBorders>
            <w:shd w:val="clear" w:color="auto" w:fill="DBE5F1" w:themeFill="accent1" w:themeFillTint="33"/>
            <w:noWrap/>
            <w:vAlign w:val="bottom"/>
            <w:hideMark/>
          </w:tcPr>
          <w:p w14:paraId="35E622F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F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F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F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F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F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DBE5F1" w:themeFill="accent1" w:themeFillTint="33"/>
            <w:noWrap/>
            <w:vAlign w:val="bottom"/>
            <w:hideMark/>
          </w:tcPr>
          <w:p w14:paraId="35E622F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double" w:sz="4" w:space="0" w:color="4F81BD" w:themeColor="accent1"/>
            </w:tcBorders>
            <w:shd w:val="clear" w:color="auto" w:fill="DBE5F1" w:themeFill="accent1" w:themeFillTint="33"/>
            <w:noWrap/>
            <w:vAlign w:val="bottom"/>
          </w:tcPr>
          <w:p w14:paraId="35E622F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DBE5F1" w:themeFill="accent1" w:themeFillTint="33"/>
            <w:noWrap/>
            <w:vAlign w:val="bottom"/>
            <w:hideMark/>
          </w:tcPr>
          <w:p w14:paraId="35E622F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6</w:t>
            </w:r>
          </w:p>
        </w:tc>
      </w:tr>
      <w:tr w:rsidR="00807728" w:rsidRPr="004471C9" w14:paraId="35E6230F" w14:textId="77777777" w:rsidTr="00893301">
        <w:trPr>
          <w:trHeight w:val="300"/>
        </w:trPr>
        <w:tc>
          <w:tcPr>
            <w:tcW w:w="415" w:type="dxa"/>
            <w:vMerge w:val="restart"/>
            <w:shd w:val="clear" w:color="auto" w:fill="FFFFFF" w:themeFill="background1"/>
            <w:noWrap/>
            <w:textDirection w:val="btLr"/>
            <w:vAlign w:val="center"/>
            <w:hideMark/>
          </w:tcPr>
          <w:p w14:paraId="35E622FE" w14:textId="77777777" w:rsidR="00807728" w:rsidRPr="004471C9" w:rsidRDefault="00807728" w:rsidP="000B347A">
            <w:pPr>
              <w:spacing w:after="0" w:line="240" w:lineRule="auto"/>
              <w:jc w:val="center"/>
              <w:rPr>
                <w:rFonts w:ascii="Arial" w:eastAsia="Times New Roman" w:hAnsi="Arial" w:cs="Arial"/>
                <w:b/>
                <w:color w:val="000000"/>
                <w:lang w:eastAsia="nl-NL"/>
              </w:rPr>
            </w:pPr>
            <w:r w:rsidRPr="004471C9">
              <w:rPr>
                <w:rFonts w:ascii="Arial" w:eastAsia="Times New Roman" w:hAnsi="Arial" w:cs="Arial"/>
                <w:b/>
                <w:color w:val="000000"/>
                <w:lang w:eastAsia="nl-NL"/>
              </w:rPr>
              <w:t>Weaknesses</w:t>
            </w:r>
          </w:p>
        </w:tc>
        <w:tc>
          <w:tcPr>
            <w:tcW w:w="4900" w:type="dxa"/>
            <w:tcBorders>
              <w:top w:val="doub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2F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W1. Located on an island</w:t>
            </w:r>
          </w:p>
        </w:tc>
        <w:tc>
          <w:tcPr>
            <w:tcW w:w="415"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doub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hideMark/>
          </w:tcPr>
          <w:p w14:paraId="35E6230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double" w:sz="4" w:space="0" w:color="4F81BD" w:themeColor="accent1"/>
              <w:left w:val="doub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0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doub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tcPr>
          <w:p w14:paraId="35E6230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95B3D7" w:themeFill="accent1" w:themeFillTint="99"/>
            <w:noWrap/>
            <w:vAlign w:val="bottom"/>
            <w:hideMark/>
          </w:tcPr>
          <w:p w14:paraId="35E6230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FF0000"/>
                <w:sz w:val="20"/>
                <w:szCs w:val="20"/>
                <w:lang w:eastAsia="nl-NL"/>
              </w:rPr>
              <w:t>-1</w:t>
            </w:r>
          </w:p>
        </w:tc>
      </w:tr>
      <w:tr w:rsidR="00807728" w:rsidRPr="004471C9" w14:paraId="35E62321" w14:textId="77777777" w:rsidTr="00893301">
        <w:trPr>
          <w:trHeight w:val="289"/>
        </w:trPr>
        <w:tc>
          <w:tcPr>
            <w:tcW w:w="415" w:type="dxa"/>
            <w:vMerge/>
            <w:shd w:val="clear" w:color="auto" w:fill="FFFFFF" w:themeFill="background1"/>
            <w:vAlign w:val="center"/>
            <w:hideMark/>
          </w:tcPr>
          <w:p w14:paraId="35E62310" w14:textId="77777777" w:rsidR="00807728" w:rsidRPr="004471C9" w:rsidRDefault="00807728" w:rsidP="000B347A">
            <w:pPr>
              <w:spacing w:after="0" w:line="240" w:lineRule="auto"/>
              <w:rPr>
                <w:rFonts w:ascii="Arial" w:eastAsia="Times New Roman" w:hAnsi="Arial" w:cs="Arial"/>
                <w:color w:val="000000"/>
                <w:lang w:eastAsia="nl-NL"/>
              </w:rPr>
            </w:pPr>
          </w:p>
        </w:tc>
        <w:tc>
          <w:tcPr>
            <w:tcW w:w="490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W2. No clear communication &amp; staff roles</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hideMark/>
          </w:tcPr>
          <w:p w14:paraId="35E6231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1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tcPr>
          <w:p w14:paraId="35E6231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DBE5F1" w:themeFill="accent1" w:themeFillTint="33"/>
            <w:noWrap/>
            <w:vAlign w:val="bottom"/>
            <w:hideMark/>
          </w:tcPr>
          <w:p w14:paraId="35E62320" w14:textId="77777777" w:rsidR="00807728" w:rsidRPr="004471C9" w:rsidRDefault="00807728" w:rsidP="000B347A">
            <w:pPr>
              <w:spacing w:after="0" w:line="240" w:lineRule="auto"/>
              <w:rPr>
                <w:rFonts w:ascii="Arial" w:eastAsia="Times New Roman" w:hAnsi="Arial" w:cs="Arial"/>
                <w:color w:val="FF0000"/>
                <w:sz w:val="20"/>
                <w:szCs w:val="20"/>
                <w:lang w:eastAsia="nl-NL"/>
              </w:rPr>
            </w:pPr>
            <w:r w:rsidRPr="004471C9">
              <w:rPr>
                <w:rFonts w:ascii="Arial" w:eastAsia="Times New Roman" w:hAnsi="Arial" w:cs="Arial"/>
                <w:color w:val="FF0000"/>
                <w:sz w:val="20"/>
                <w:szCs w:val="20"/>
                <w:lang w:eastAsia="nl-NL"/>
              </w:rPr>
              <w:t>-10</w:t>
            </w:r>
          </w:p>
        </w:tc>
      </w:tr>
      <w:tr w:rsidR="00807728" w:rsidRPr="004471C9" w14:paraId="35E62333" w14:textId="77777777" w:rsidTr="00893301">
        <w:trPr>
          <w:trHeight w:val="300"/>
        </w:trPr>
        <w:tc>
          <w:tcPr>
            <w:tcW w:w="415" w:type="dxa"/>
            <w:vMerge/>
            <w:shd w:val="clear" w:color="auto" w:fill="FFFFFF" w:themeFill="background1"/>
            <w:vAlign w:val="center"/>
            <w:hideMark/>
          </w:tcPr>
          <w:p w14:paraId="35E62322" w14:textId="77777777" w:rsidR="00807728" w:rsidRPr="004471C9" w:rsidRDefault="00807728" w:rsidP="000B347A">
            <w:pPr>
              <w:spacing w:after="0" w:line="240" w:lineRule="auto"/>
              <w:rPr>
                <w:rFonts w:ascii="Arial" w:eastAsia="Times New Roman" w:hAnsi="Arial" w:cs="Arial"/>
                <w:color w:val="000000"/>
                <w:lang w:eastAsia="nl-NL"/>
              </w:rPr>
            </w:pPr>
          </w:p>
        </w:tc>
        <w:tc>
          <w:tcPr>
            <w:tcW w:w="4900" w:type="dxa"/>
            <w:tcBorders>
              <w:top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2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W3. Little knowledge of the Venezuelan market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2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2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2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2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2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2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tcPr>
          <w:p w14:paraId="35E6232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2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2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2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2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2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tcPr>
          <w:p w14:paraId="35E6233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tcPr>
          <w:p w14:paraId="35E6233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95B3D7" w:themeFill="accent1" w:themeFillTint="99"/>
            <w:noWrap/>
            <w:vAlign w:val="bottom"/>
          </w:tcPr>
          <w:p w14:paraId="35E62332" w14:textId="77777777" w:rsidR="00807728" w:rsidRPr="004471C9" w:rsidRDefault="00807728" w:rsidP="000B347A">
            <w:pPr>
              <w:spacing w:after="0" w:line="240" w:lineRule="auto"/>
              <w:rPr>
                <w:rFonts w:ascii="Arial" w:eastAsia="Times New Roman" w:hAnsi="Arial" w:cs="Arial"/>
                <w:color w:val="FF0000"/>
                <w:sz w:val="20"/>
                <w:szCs w:val="20"/>
                <w:lang w:eastAsia="nl-NL"/>
              </w:rPr>
            </w:pPr>
            <w:r w:rsidRPr="004471C9">
              <w:rPr>
                <w:rFonts w:ascii="Arial" w:eastAsia="Times New Roman" w:hAnsi="Arial" w:cs="Arial"/>
                <w:color w:val="FF0000"/>
                <w:sz w:val="20"/>
                <w:szCs w:val="20"/>
                <w:lang w:eastAsia="nl-NL"/>
              </w:rPr>
              <w:t>-9</w:t>
            </w:r>
          </w:p>
        </w:tc>
      </w:tr>
      <w:tr w:rsidR="00807728" w:rsidRPr="004471C9" w14:paraId="35E62345" w14:textId="77777777" w:rsidTr="00893301">
        <w:trPr>
          <w:trHeight w:val="300"/>
        </w:trPr>
        <w:tc>
          <w:tcPr>
            <w:tcW w:w="415" w:type="dxa"/>
            <w:vMerge/>
            <w:shd w:val="clear" w:color="auto" w:fill="FFFFFF" w:themeFill="background1"/>
            <w:vAlign w:val="center"/>
            <w:hideMark/>
          </w:tcPr>
          <w:p w14:paraId="35E62334" w14:textId="77777777" w:rsidR="00807728" w:rsidRPr="004471C9" w:rsidRDefault="00807728" w:rsidP="000B347A">
            <w:pPr>
              <w:spacing w:after="0" w:line="240" w:lineRule="auto"/>
              <w:rPr>
                <w:rFonts w:ascii="Arial" w:eastAsia="Times New Roman" w:hAnsi="Arial" w:cs="Arial"/>
                <w:color w:val="000000"/>
                <w:lang w:eastAsia="nl-NL"/>
              </w:rPr>
            </w:pPr>
          </w:p>
        </w:tc>
        <w:tc>
          <w:tcPr>
            <w:tcW w:w="490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35" w14:textId="77777777" w:rsidR="00807728" w:rsidRPr="004471C9" w:rsidRDefault="00F37047"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W4. No Spanish-</w:t>
            </w:r>
            <w:r w:rsidR="00807728" w:rsidRPr="004471C9">
              <w:rPr>
                <w:rFonts w:ascii="Arial" w:eastAsia="Times New Roman" w:hAnsi="Arial" w:cs="Arial"/>
                <w:color w:val="000000"/>
                <w:sz w:val="20"/>
                <w:szCs w:val="20"/>
                <w:lang w:eastAsia="nl-NL"/>
              </w:rPr>
              <w:t>speaking office employee</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3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3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3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3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3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3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hideMark/>
          </w:tcPr>
          <w:p w14:paraId="35E6233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3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3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3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4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4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4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tcPr>
          <w:p w14:paraId="35E6234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DBE5F1" w:themeFill="accent1" w:themeFillTint="33"/>
            <w:noWrap/>
            <w:vAlign w:val="bottom"/>
            <w:hideMark/>
          </w:tcPr>
          <w:p w14:paraId="35E62344" w14:textId="77777777" w:rsidR="00807728" w:rsidRPr="004471C9" w:rsidRDefault="00807728" w:rsidP="000B347A">
            <w:pPr>
              <w:spacing w:after="0" w:line="240" w:lineRule="auto"/>
              <w:rPr>
                <w:rFonts w:ascii="Arial" w:eastAsia="Times New Roman" w:hAnsi="Arial" w:cs="Arial"/>
                <w:color w:val="FF0000"/>
                <w:sz w:val="20"/>
                <w:szCs w:val="20"/>
                <w:lang w:eastAsia="nl-NL"/>
              </w:rPr>
            </w:pPr>
            <w:r w:rsidRPr="004471C9">
              <w:rPr>
                <w:rFonts w:ascii="Arial" w:eastAsia="Times New Roman" w:hAnsi="Arial" w:cs="Arial"/>
                <w:color w:val="FF0000"/>
                <w:sz w:val="20"/>
                <w:szCs w:val="20"/>
                <w:lang w:eastAsia="nl-NL"/>
              </w:rPr>
              <w:t>-4</w:t>
            </w:r>
          </w:p>
        </w:tc>
      </w:tr>
      <w:tr w:rsidR="00807728" w:rsidRPr="004471C9" w14:paraId="35E62357" w14:textId="77777777" w:rsidTr="00893301">
        <w:trPr>
          <w:trHeight w:val="300"/>
        </w:trPr>
        <w:tc>
          <w:tcPr>
            <w:tcW w:w="415" w:type="dxa"/>
            <w:vMerge/>
            <w:shd w:val="clear" w:color="auto" w:fill="FFFFFF" w:themeFill="background1"/>
            <w:vAlign w:val="center"/>
            <w:hideMark/>
          </w:tcPr>
          <w:p w14:paraId="35E62346" w14:textId="77777777" w:rsidR="00807728" w:rsidRPr="004471C9" w:rsidRDefault="00807728" w:rsidP="000B347A">
            <w:pPr>
              <w:spacing w:after="0" w:line="240" w:lineRule="auto"/>
              <w:rPr>
                <w:rFonts w:ascii="Arial" w:eastAsia="Times New Roman" w:hAnsi="Arial" w:cs="Arial"/>
                <w:color w:val="000000"/>
                <w:lang w:eastAsia="nl-NL"/>
              </w:rPr>
            </w:pPr>
          </w:p>
        </w:tc>
        <w:tc>
          <w:tcPr>
            <w:tcW w:w="4900" w:type="dxa"/>
            <w:tcBorders>
              <w:top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4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W5. High mobilization costs</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4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4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4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4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4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4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hideMark/>
          </w:tcPr>
          <w:p w14:paraId="35E6234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4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5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51" w14:textId="77777777" w:rsidR="00807728" w:rsidRPr="004471C9" w:rsidRDefault="00CC4DF0"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5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5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hemeFill="accent1" w:themeFillTint="99"/>
            <w:noWrap/>
            <w:vAlign w:val="bottom"/>
            <w:hideMark/>
          </w:tcPr>
          <w:p w14:paraId="35E62354" w14:textId="77777777" w:rsidR="00807728" w:rsidRPr="004471C9" w:rsidRDefault="00773795"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95B3D7" w:themeFill="accent1" w:themeFillTint="99"/>
            <w:noWrap/>
            <w:vAlign w:val="bottom"/>
          </w:tcPr>
          <w:p w14:paraId="35E6235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95B3D7" w:themeFill="accent1" w:themeFillTint="99"/>
            <w:noWrap/>
            <w:vAlign w:val="bottom"/>
            <w:hideMark/>
          </w:tcPr>
          <w:p w14:paraId="35E62356" w14:textId="77777777" w:rsidR="00807728" w:rsidRPr="004471C9" w:rsidRDefault="00773795" w:rsidP="000B347A">
            <w:pPr>
              <w:spacing w:after="0" w:line="240" w:lineRule="auto"/>
              <w:rPr>
                <w:rFonts w:ascii="Arial" w:eastAsia="Times New Roman" w:hAnsi="Arial" w:cs="Arial"/>
                <w:color w:val="FF0000"/>
                <w:sz w:val="20"/>
                <w:szCs w:val="20"/>
                <w:lang w:eastAsia="nl-NL"/>
              </w:rPr>
            </w:pPr>
            <w:r w:rsidRPr="004471C9">
              <w:rPr>
                <w:rFonts w:ascii="Arial" w:eastAsia="Times New Roman" w:hAnsi="Arial" w:cs="Arial"/>
                <w:color w:val="FF0000"/>
                <w:sz w:val="20"/>
                <w:szCs w:val="20"/>
                <w:lang w:eastAsia="nl-NL"/>
              </w:rPr>
              <w:t>-8</w:t>
            </w:r>
          </w:p>
        </w:tc>
      </w:tr>
      <w:tr w:rsidR="00807728" w:rsidRPr="004471C9" w14:paraId="35E62369" w14:textId="77777777" w:rsidTr="00893301">
        <w:trPr>
          <w:trHeight w:val="300"/>
        </w:trPr>
        <w:tc>
          <w:tcPr>
            <w:tcW w:w="415" w:type="dxa"/>
            <w:vMerge/>
            <w:shd w:val="clear" w:color="auto" w:fill="FFFFFF" w:themeFill="background1"/>
            <w:vAlign w:val="center"/>
            <w:hideMark/>
          </w:tcPr>
          <w:p w14:paraId="35E62358" w14:textId="77777777" w:rsidR="00807728" w:rsidRPr="004471C9" w:rsidRDefault="00807728" w:rsidP="000B347A">
            <w:pPr>
              <w:spacing w:after="0" w:line="240" w:lineRule="auto"/>
              <w:rPr>
                <w:rFonts w:ascii="Arial" w:eastAsia="Times New Roman" w:hAnsi="Arial" w:cs="Arial"/>
                <w:color w:val="000000"/>
                <w:lang w:eastAsia="nl-NL"/>
              </w:rPr>
            </w:pPr>
          </w:p>
        </w:tc>
        <w:tc>
          <w:tcPr>
            <w:tcW w:w="490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59"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W6. Outdated trucks and workboats</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5A"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5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5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5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5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5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hideMark/>
          </w:tcPr>
          <w:p w14:paraId="35E6236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6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6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6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6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6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bottom"/>
            <w:hideMark/>
          </w:tcPr>
          <w:p w14:paraId="35E6236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DBE5F1" w:themeFill="accent1" w:themeFillTint="33"/>
            <w:noWrap/>
            <w:vAlign w:val="bottom"/>
          </w:tcPr>
          <w:p w14:paraId="35E62367" w14:textId="77777777" w:rsidR="00807728" w:rsidRPr="004471C9" w:rsidRDefault="00773795"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single" w:sz="4" w:space="0" w:color="4F81BD" w:themeColor="accent1"/>
            </w:tcBorders>
            <w:shd w:val="clear" w:color="auto" w:fill="DBE5F1" w:themeFill="accent1" w:themeFillTint="33"/>
            <w:noWrap/>
            <w:vAlign w:val="bottom"/>
            <w:hideMark/>
          </w:tcPr>
          <w:p w14:paraId="35E62368" w14:textId="77777777" w:rsidR="00807728" w:rsidRPr="004471C9" w:rsidRDefault="00807728" w:rsidP="00773795">
            <w:pPr>
              <w:spacing w:after="0" w:line="240" w:lineRule="auto"/>
              <w:rPr>
                <w:rFonts w:ascii="Arial" w:eastAsia="Times New Roman" w:hAnsi="Arial" w:cs="Arial"/>
                <w:color w:val="FF0000"/>
                <w:sz w:val="20"/>
                <w:szCs w:val="20"/>
                <w:lang w:eastAsia="nl-NL"/>
              </w:rPr>
            </w:pPr>
            <w:r w:rsidRPr="004471C9">
              <w:rPr>
                <w:rFonts w:ascii="Arial" w:eastAsia="Times New Roman" w:hAnsi="Arial" w:cs="Arial"/>
                <w:color w:val="FF0000"/>
                <w:sz w:val="20"/>
                <w:szCs w:val="20"/>
                <w:lang w:eastAsia="nl-NL"/>
              </w:rPr>
              <w:t>-1</w:t>
            </w:r>
            <w:r w:rsidR="00773795" w:rsidRPr="004471C9">
              <w:rPr>
                <w:rFonts w:ascii="Arial" w:eastAsia="Times New Roman" w:hAnsi="Arial" w:cs="Arial"/>
                <w:color w:val="FF0000"/>
                <w:sz w:val="20"/>
                <w:szCs w:val="20"/>
                <w:lang w:eastAsia="nl-NL"/>
              </w:rPr>
              <w:t>0</w:t>
            </w:r>
          </w:p>
        </w:tc>
      </w:tr>
      <w:tr w:rsidR="00807728" w:rsidRPr="004471C9" w14:paraId="35E6237B" w14:textId="77777777" w:rsidTr="00893301">
        <w:trPr>
          <w:trHeight w:val="300"/>
        </w:trPr>
        <w:tc>
          <w:tcPr>
            <w:tcW w:w="415" w:type="dxa"/>
            <w:vMerge/>
            <w:shd w:val="clear" w:color="auto" w:fill="FFFFFF" w:themeFill="background1"/>
            <w:vAlign w:val="center"/>
            <w:hideMark/>
          </w:tcPr>
          <w:p w14:paraId="35E6236A" w14:textId="77777777" w:rsidR="00807728" w:rsidRPr="004471C9" w:rsidRDefault="00807728" w:rsidP="000B347A">
            <w:pPr>
              <w:spacing w:after="0" w:line="240" w:lineRule="auto"/>
              <w:rPr>
                <w:rFonts w:ascii="Arial" w:eastAsia="Times New Roman" w:hAnsi="Arial" w:cs="Arial"/>
                <w:color w:val="000000"/>
                <w:lang w:eastAsia="nl-NL"/>
              </w:rPr>
            </w:pPr>
          </w:p>
        </w:tc>
        <w:tc>
          <w:tcPr>
            <w:tcW w:w="4900" w:type="dxa"/>
            <w:tcBorders>
              <w:top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6B"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W7. Shifts in diving personnel</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6C"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6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6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6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7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7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double" w:sz="4" w:space="0" w:color="4F81BD" w:themeColor="accent1"/>
            </w:tcBorders>
            <w:shd w:val="clear" w:color="auto" w:fill="95B3D7" w:themeFill="accent1" w:themeFillTint="99"/>
            <w:noWrap/>
            <w:vAlign w:val="bottom"/>
            <w:hideMark/>
          </w:tcPr>
          <w:p w14:paraId="35E6237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doub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7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7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75"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76"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77"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0</w:t>
            </w:r>
          </w:p>
        </w:tc>
        <w:tc>
          <w:tcPr>
            <w:tcW w:w="415"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5B3D7" w:themeFill="accent1" w:themeFillTint="99"/>
            <w:noWrap/>
            <w:vAlign w:val="bottom"/>
            <w:hideMark/>
          </w:tcPr>
          <w:p w14:paraId="35E62378"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15" w:type="dxa"/>
            <w:tcBorders>
              <w:top w:val="single" w:sz="4" w:space="0" w:color="4F81BD" w:themeColor="accent1"/>
              <w:left w:val="single" w:sz="4" w:space="0" w:color="4F81BD" w:themeColor="accent1"/>
              <w:bottom w:val="double" w:sz="4" w:space="0" w:color="4F81BD" w:themeColor="accent1"/>
              <w:right w:val="double" w:sz="4" w:space="0" w:color="4F81BD" w:themeColor="accent1"/>
            </w:tcBorders>
            <w:shd w:val="clear" w:color="auto" w:fill="95B3D7" w:themeFill="accent1" w:themeFillTint="99"/>
            <w:noWrap/>
            <w:vAlign w:val="bottom"/>
          </w:tcPr>
          <w:p w14:paraId="35E62379" w14:textId="77777777" w:rsidR="00807728" w:rsidRPr="004471C9" w:rsidRDefault="00773795"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w:t>
            </w:r>
          </w:p>
        </w:tc>
        <w:tc>
          <w:tcPr>
            <w:tcW w:w="455" w:type="dxa"/>
            <w:tcBorders>
              <w:top w:val="single" w:sz="4" w:space="0" w:color="4F81BD" w:themeColor="accent1"/>
              <w:left w:val="double" w:sz="4" w:space="0" w:color="4F81BD" w:themeColor="accent1"/>
              <w:bottom w:val="double" w:sz="4" w:space="0" w:color="4F81BD" w:themeColor="accent1"/>
            </w:tcBorders>
            <w:shd w:val="clear" w:color="auto" w:fill="95B3D7" w:themeFill="accent1" w:themeFillTint="99"/>
            <w:noWrap/>
            <w:vAlign w:val="bottom"/>
            <w:hideMark/>
          </w:tcPr>
          <w:p w14:paraId="35E6237A" w14:textId="77777777" w:rsidR="00807728" w:rsidRPr="004471C9" w:rsidRDefault="00773795" w:rsidP="000B347A">
            <w:pPr>
              <w:spacing w:after="0" w:line="240" w:lineRule="auto"/>
              <w:rPr>
                <w:rFonts w:ascii="Arial" w:eastAsia="Times New Roman" w:hAnsi="Arial" w:cs="Arial"/>
                <w:color w:val="FF0000"/>
                <w:sz w:val="20"/>
                <w:szCs w:val="20"/>
                <w:lang w:eastAsia="nl-NL"/>
              </w:rPr>
            </w:pPr>
            <w:r w:rsidRPr="004471C9">
              <w:rPr>
                <w:rFonts w:ascii="Arial" w:eastAsia="Times New Roman" w:hAnsi="Arial" w:cs="Arial"/>
                <w:color w:val="FF0000"/>
                <w:sz w:val="20"/>
                <w:szCs w:val="20"/>
                <w:lang w:eastAsia="nl-NL"/>
              </w:rPr>
              <w:t>-10</w:t>
            </w:r>
          </w:p>
        </w:tc>
      </w:tr>
      <w:tr w:rsidR="00807728" w:rsidRPr="004471C9" w14:paraId="35E6238D" w14:textId="77777777" w:rsidTr="00893301">
        <w:trPr>
          <w:trHeight w:val="300"/>
        </w:trPr>
        <w:tc>
          <w:tcPr>
            <w:tcW w:w="415" w:type="dxa"/>
            <w:shd w:val="clear" w:color="auto" w:fill="FFFFFF" w:themeFill="background1"/>
            <w:noWrap/>
            <w:vAlign w:val="bottom"/>
            <w:hideMark/>
          </w:tcPr>
          <w:p w14:paraId="35E6237C" w14:textId="77777777" w:rsidR="00807728" w:rsidRPr="004471C9" w:rsidRDefault="00807728" w:rsidP="000B347A">
            <w:pPr>
              <w:spacing w:after="0" w:line="240" w:lineRule="auto"/>
              <w:rPr>
                <w:rFonts w:ascii="Arial" w:eastAsia="Times New Roman" w:hAnsi="Arial" w:cs="Arial"/>
                <w:color w:val="000000"/>
                <w:lang w:eastAsia="nl-NL"/>
              </w:rPr>
            </w:pPr>
          </w:p>
        </w:tc>
        <w:tc>
          <w:tcPr>
            <w:tcW w:w="4900" w:type="dxa"/>
            <w:tcBorders>
              <w:top w:val="double" w:sz="4" w:space="0" w:color="4F81BD" w:themeColor="accent1"/>
              <w:right w:val="single" w:sz="4" w:space="0" w:color="4F81BD" w:themeColor="accent1"/>
            </w:tcBorders>
            <w:shd w:val="clear" w:color="auto" w:fill="DBE5F1" w:themeFill="accent1" w:themeFillTint="33"/>
            <w:noWrap/>
            <w:vAlign w:val="bottom"/>
            <w:hideMark/>
          </w:tcPr>
          <w:p w14:paraId="35E6237D"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Total score</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7E"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5</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7F"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3</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80"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5</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81"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2</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82"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3</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83"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2</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84" w14:textId="77777777" w:rsidR="00807728" w:rsidRPr="004471C9" w:rsidRDefault="00807728"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85" w14:textId="77777777" w:rsidR="00807728" w:rsidRPr="004471C9" w:rsidRDefault="00807728" w:rsidP="000B347A">
            <w:pPr>
              <w:spacing w:after="0" w:line="240" w:lineRule="auto"/>
              <w:rPr>
                <w:rFonts w:ascii="Arial" w:eastAsia="Times New Roman" w:hAnsi="Arial" w:cs="Arial"/>
                <w:color w:val="FF0000"/>
                <w:sz w:val="20"/>
                <w:szCs w:val="20"/>
                <w:lang w:eastAsia="nl-NL"/>
              </w:rPr>
            </w:pPr>
            <w:r w:rsidRPr="004471C9">
              <w:rPr>
                <w:rFonts w:ascii="Arial" w:eastAsia="Times New Roman" w:hAnsi="Arial" w:cs="Arial"/>
                <w:color w:val="FF0000"/>
                <w:sz w:val="20"/>
                <w:szCs w:val="20"/>
                <w:lang w:eastAsia="nl-NL"/>
              </w:rPr>
              <w:t>0</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86" w14:textId="77777777" w:rsidR="00807728" w:rsidRPr="004471C9" w:rsidRDefault="00807728" w:rsidP="000B347A">
            <w:pPr>
              <w:spacing w:after="0" w:line="240" w:lineRule="auto"/>
              <w:rPr>
                <w:rFonts w:ascii="Arial" w:eastAsia="Times New Roman" w:hAnsi="Arial" w:cs="Arial"/>
                <w:color w:val="FF0000"/>
                <w:sz w:val="20"/>
                <w:szCs w:val="20"/>
                <w:lang w:eastAsia="nl-NL"/>
              </w:rPr>
            </w:pPr>
            <w:r w:rsidRPr="004471C9">
              <w:rPr>
                <w:rFonts w:ascii="Arial" w:eastAsia="Times New Roman" w:hAnsi="Arial" w:cs="Arial"/>
                <w:color w:val="FF0000"/>
                <w:sz w:val="20"/>
                <w:szCs w:val="20"/>
                <w:lang w:eastAsia="nl-NL"/>
              </w:rPr>
              <w:t>-5</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87" w14:textId="77777777" w:rsidR="00807728" w:rsidRPr="004471C9" w:rsidRDefault="00CC4DF0"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4</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88" w14:textId="77777777" w:rsidR="00807728" w:rsidRPr="004471C9" w:rsidRDefault="00807728" w:rsidP="000B347A">
            <w:pPr>
              <w:spacing w:after="0" w:line="240" w:lineRule="auto"/>
              <w:rPr>
                <w:rFonts w:ascii="Arial" w:eastAsia="Times New Roman" w:hAnsi="Arial" w:cs="Arial"/>
                <w:color w:val="FF0000"/>
                <w:sz w:val="20"/>
                <w:szCs w:val="20"/>
                <w:lang w:eastAsia="nl-NL"/>
              </w:rPr>
            </w:pPr>
            <w:r w:rsidRPr="004471C9">
              <w:rPr>
                <w:rFonts w:ascii="Arial" w:eastAsia="Times New Roman" w:hAnsi="Arial" w:cs="Arial"/>
                <w:color w:val="FF0000"/>
                <w:sz w:val="20"/>
                <w:szCs w:val="20"/>
                <w:lang w:eastAsia="nl-NL"/>
              </w:rPr>
              <w:t>-6</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89" w14:textId="77777777" w:rsidR="00807728" w:rsidRPr="004471C9" w:rsidRDefault="00807728" w:rsidP="000B347A">
            <w:pPr>
              <w:spacing w:after="0" w:line="240" w:lineRule="auto"/>
              <w:rPr>
                <w:rFonts w:ascii="Arial" w:eastAsia="Times New Roman" w:hAnsi="Arial" w:cs="Arial"/>
                <w:color w:val="FF0000"/>
                <w:sz w:val="20"/>
                <w:szCs w:val="20"/>
                <w:lang w:eastAsia="nl-NL"/>
              </w:rPr>
            </w:pPr>
            <w:r w:rsidRPr="004471C9">
              <w:rPr>
                <w:rFonts w:ascii="Arial" w:eastAsia="Times New Roman" w:hAnsi="Arial" w:cs="Arial"/>
                <w:color w:val="FF0000"/>
                <w:sz w:val="20"/>
                <w:szCs w:val="20"/>
                <w:lang w:eastAsia="nl-NL"/>
              </w:rPr>
              <w:t>-2</w:t>
            </w:r>
          </w:p>
        </w:tc>
        <w:tc>
          <w:tcPr>
            <w:tcW w:w="415" w:type="dxa"/>
            <w:tcBorders>
              <w:top w:val="double" w:sz="4" w:space="0" w:color="4F81BD" w:themeColor="accent1"/>
              <w:left w:val="single" w:sz="4" w:space="0" w:color="4F81BD" w:themeColor="accent1"/>
              <w:right w:val="single" w:sz="4" w:space="0" w:color="4F81BD" w:themeColor="accent1"/>
            </w:tcBorders>
            <w:shd w:val="clear" w:color="auto" w:fill="DBE5F1" w:themeFill="accent1" w:themeFillTint="33"/>
            <w:noWrap/>
            <w:vAlign w:val="bottom"/>
          </w:tcPr>
          <w:p w14:paraId="35E6238A" w14:textId="77777777" w:rsidR="00807728" w:rsidRPr="004471C9" w:rsidRDefault="00773795"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w:t>
            </w:r>
          </w:p>
        </w:tc>
        <w:tc>
          <w:tcPr>
            <w:tcW w:w="415" w:type="dxa"/>
            <w:tcBorders>
              <w:top w:val="double" w:sz="4" w:space="0" w:color="4F81BD" w:themeColor="accent1"/>
              <w:left w:val="single" w:sz="4" w:space="0" w:color="4F81BD" w:themeColor="accent1"/>
              <w:right w:val="double" w:sz="4" w:space="0" w:color="4F81BD" w:themeColor="accent1"/>
            </w:tcBorders>
            <w:shd w:val="clear" w:color="auto" w:fill="DBE5F1" w:themeFill="accent1" w:themeFillTint="33"/>
            <w:noWrap/>
            <w:vAlign w:val="bottom"/>
          </w:tcPr>
          <w:p w14:paraId="35E6238B" w14:textId="77777777" w:rsidR="00807728" w:rsidRPr="004471C9" w:rsidRDefault="00773795" w:rsidP="000B347A">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6</w:t>
            </w:r>
          </w:p>
        </w:tc>
        <w:tc>
          <w:tcPr>
            <w:tcW w:w="455" w:type="dxa"/>
            <w:tcBorders>
              <w:top w:val="double" w:sz="4" w:space="0" w:color="4F81BD" w:themeColor="accent1"/>
              <w:left w:val="double" w:sz="4" w:space="0" w:color="4F81BD" w:themeColor="accent1"/>
            </w:tcBorders>
            <w:shd w:val="clear" w:color="auto" w:fill="FFFFFF" w:themeFill="background1"/>
            <w:noWrap/>
            <w:vAlign w:val="bottom"/>
            <w:hideMark/>
          </w:tcPr>
          <w:p w14:paraId="35E6238C" w14:textId="77777777" w:rsidR="00807728" w:rsidRPr="004471C9" w:rsidRDefault="00807728" w:rsidP="000B347A">
            <w:pPr>
              <w:spacing w:after="0" w:line="240" w:lineRule="auto"/>
              <w:rPr>
                <w:rFonts w:ascii="Arial" w:eastAsia="Times New Roman" w:hAnsi="Arial" w:cs="Arial"/>
                <w:color w:val="000000"/>
                <w:lang w:eastAsia="nl-NL"/>
              </w:rPr>
            </w:pPr>
          </w:p>
        </w:tc>
      </w:tr>
    </w:tbl>
    <w:p w14:paraId="35E6238E" w14:textId="77777777" w:rsidR="002A5D1C" w:rsidRPr="004471C9" w:rsidRDefault="00893301">
      <w:pPr>
        <w:rPr>
          <w:rFonts w:ascii="Arial" w:eastAsiaTheme="majorEastAsia" w:hAnsi="Arial" w:cs="Arial"/>
          <w:b/>
          <w:bCs/>
          <w:color w:val="4F81BD" w:themeColor="accent1"/>
          <w:sz w:val="26"/>
          <w:szCs w:val="26"/>
        </w:rPr>
      </w:pPr>
      <w:r w:rsidRPr="004471C9">
        <w:rPr>
          <w:rFonts w:ascii="Arial" w:hAnsi="Arial" w:cs="Arial"/>
          <w:lang w:val="en-US"/>
        </w:rPr>
        <w:lastRenderedPageBreak/>
        <mc:AlternateContent>
          <mc:Choice Requires="wps">
            <w:drawing>
              <wp:anchor distT="0" distB="0" distL="114300" distR="114300" simplePos="0" relativeHeight="251713024" behindDoc="0" locked="0" layoutInCell="1" allowOverlap="1" wp14:anchorId="35E62F19" wp14:editId="35E62F1A">
                <wp:simplePos x="0" y="0"/>
                <wp:positionH relativeFrom="page">
                  <wp:align>right</wp:align>
                </wp:positionH>
                <wp:positionV relativeFrom="paragraph">
                  <wp:posOffset>6182360</wp:posOffset>
                </wp:positionV>
                <wp:extent cx="1994535" cy="248920"/>
                <wp:effectExtent l="0" t="0" r="5715" b="0"/>
                <wp:wrapNone/>
                <wp:docPr id="112" name="Text Box 32"/>
                <wp:cNvGraphicFramePr/>
                <a:graphic xmlns:a="http://schemas.openxmlformats.org/drawingml/2006/main">
                  <a:graphicData uri="http://schemas.microsoft.com/office/word/2010/wordprocessingShape">
                    <wps:wsp>
                      <wps:cNvSpPr txBox="1"/>
                      <wps:spPr>
                        <a:xfrm>
                          <a:off x="0" y="0"/>
                          <a:ext cx="1994535"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AF" w14:textId="77777777" w:rsidR="003374E3" w:rsidRPr="00411684" w:rsidRDefault="003374E3" w:rsidP="0065128E">
                            <w:pPr>
                              <w:rPr>
                                <w:b/>
                                <w:color w:val="4F81BD" w:themeColor="accent1"/>
                                <w:sz w:val="20"/>
                                <w:szCs w:val="20"/>
                              </w:rPr>
                            </w:pPr>
                            <w:r>
                              <w:rPr>
                                <w:b/>
                                <w:color w:val="4F81BD" w:themeColor="accent1"/>
                                <w:sz w:val="20"/>
                                <w:szCs w:val="20"/>
                              </w:rPr>
                              <w:t>(Table 11: Confrontation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19" id="_x0000_s1119" type="#_x0000_t202" style="position:absolute;margin-left:105.85pt;margin-top:486.8pt;width:157.05pt;height:19.6pt;z-index:251713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" fillcolor="white [3201]" stroked="f" strokeweight=".5pt">
                <v:textbox>
                  <w:txbxContent>
                    <w:p w14:paraId="35E62FAF" w14:textId="77777777" w:rsidR="003374E3" w:rsidRPr="00411684" w:rsidRDefault="003374E3" w:rsidP="0065128E">
                      <w:pPr>
                        <w:rPr>
                          <w:b/>
                          <w:color w:val="4F81BD" w:themeColor="accent1"/>
                          <w:sz w:val="20"/>
                          <w:szCs w:val="20"/>
                        </w:rPr>
                      </w:pPr>
                      <w:r>
                        <w:rPr>
                          <w:b/>
                          <w:color w:val="4F81BD" w:themeColor="accent1"/>
                          <w:sz w:val="20"/>
                          <w:szCs w:val="20"/>
                        </w:rPr>
                        <w:t>(Table 11: Confrontation matrix)</w:t>
                      </w:r>
                    </w:p>
                  </w:txbxContent>
                </v:textbox>
                <w10:wrap anchorx="page"/>
              </v:shape>
            </w:pict>
          </mc:Fallback>
        </mc:AlternateContent>
      </w:r>
    </w:p>
    <w:p w14:paraId="35E6238F" w14:textId="77777777" w:rsidR="00F37047" w:rsidRPr="004471C9" w:rsidRDefault="00F37047" w:rsidP="00F37047">
      <w:pPr>
        <w:pStyle w:val="Kop2"/>
        <w:rPr>
          <w:rFonts w:ascii="Arial" w:hAnsi="Arial" w:cs="Arial"/>
          <w:sz w:val="22"/>
          <w:szCs w:val="22"/>
        </w:rPr>
      </w:pPr>
      <w:bookmarkStart w:id="193" w:name="_Toc423551174"/>
      <w:r w:rsidRPr="004471C9">
        <w:rPr>
          <w:rFonts w:ascii="Arial" w:hAnsi="Arial" w:cs="Arial"/>
          <w:sz w:val="22"/>
          <w:szCs w:val="22"/>
        </w:rPr>
        <w:t>3.2 Strategic Options</w:t>
      </w:r>
      <w:bookmarkEnd w:id="193"/>
    </w:p>
    <w:p w14:paraId="35E62390" w14:textId="77777777" w:rsidR="00F37047" w:rsidRPr="004471C9" w:rsidRDefault="00F37047" w:rsidP="00F37047">
      <w:pPr>
        <w:rPr>
          <w:rFonts w:ascii="Arial" w:hAnsi="Arial" w:cs="Arial"/>
          <w:sz w:val="20"/>
          <w:szCs w:val="20"/>
        </w:rPr>
      </w:pPr>
      <w:r w:rsidRPr="004471C9">
        <w:rPr>
          <w:rFonts w:ascii="Arial" w:hAnsi="Arial" w:cs="Arial"/>
          <w:sz w:val="20"/>
          <w:szCs w:val="20"/>
        </w:rPr>
        <w:t xml:space="preserve">When examining the confrontation matrix, it can be noticed that the overall outcome reveals positive results, as there are more pluses than minuses in total. Based on this outcome, four different strategic options can be formulated. Matching the internal strengths with the external opportunities provide an offensive strategy while the internal strengths combined with the external threats creates a reactive strategy. In order to create an adjusted strategy, I combine the internal weaknesses with the external opportunities, and a defensive strategy is formulated according to the internal weaknesses combined with the external threats. </w:t>
      </w:r>
    </w:p>
    <w:p w14:paraId="35E62391" w14:textId="77777777" w:rsidR="00F37047" w:rsidRPr="004471C9" w:rsidRDefault="00F37047" w:rsidP="00F37047">
      <w:pPr>
        <w:rPr>
          <w:rFonts w:ascii="Arial" w:hAnsi="Arial" w:cs="Arial"/>
          <w:sz w:val="20"/>
          <w:szCs w:val="20"/>
        </w:rPr>
      </w:pPr>
      <w:bookmarkStart w:id="194" w:name="_Toc422736398"/>
      <w:bookmarkStart w:id="195" w:name="_Toc423434723"/>
      <w:bookmarkStart w:id="196" w:name="_Toc423516687"/>
      <w:bookmarkStart w:id="197" w:name="_Toc423523914"/>
      <w:bookmarkStart w:id="198" w:name="_Toc423551175"/>
      <w:r w:rsidRPr="004471C9">
        <w:rPr>
          <w:rStyle w:val="Kop3Char"/>
          <w:rFonts w:ascii="Arial" w:hAnsi="Arial" w:cs="Arial"/>
        </w:rPr>
        <w:t>3.2.1 Strategic Option 1: Offensive Strategy (O1, O2, O6 + S2, S5)</w:t>
      </w:r>
      <w:bookmarkEnd w:id="194"/>
      <w:bookmarkEnd w:id="195"/>
      <w:bookmarkEnd w:id="196"/>
      <w:bookmarkEnd w:id="197"/>
      <w:bookmarkEnd w:id="198"/>
      <w:r w:rsidRPr="004471C9">
        <w:rPr>
          <w:rStyle w:val="Kop3Char"/>
          <w:rFonts w:ascii="Arial" w:hAnsi="Arial" w:cs="Arial"/>
          <w:sz w:val="20"/>
          <w:szCs w:val="20"/>
        </w:rPr>
        <w:t xml:space="preserve"> </w:t>
      </w:r>
      <w:r w:rsidRPr="004471C9">
        <w:rPr>
          <w:rFonts w:ascii="Arial" w:hAnsi="Arial" w:cs="Arial"/>
          <w:sz w:val="20"/>
          <w:szCs w:val="20"/>
        </w:rPr>
        <w:br/>
        <w:t xml:space="preserve">The first strategic option deriving from the confrontation matrix is the emerging and growing market. SGS has already a great deal of experience with entering new emerging markets due to their current international expansion strategy. Venezuela currently seems as an interesting market for the maritime industry and with their reputation, high brand recognition, expertise, and certified team of divers, it would definitely be a favourable option to expand their business in this market as soon as possible without investing in improving the current internal situation. </w:t>
      </w:r>
    </w:p>
    <w:p w14:paraId="35E62392" w14:textId="77777777" w:rsidR="00F37047" w:rsidRPr="004471C9" w:rsidRDefault="00F37047" w:rsidP="00F37047">
      <w:pPr>
        <w:rPr>
          <w:rFonts w:ascii="Arial" w:hAnsi="Arial" w:cs="Arial"/>
          <w:sz w:val="20"/>
          <w:szCs w:val="20"/>
        </w:rPr>
      </w:pPr>
      <w:bookmarkStart w:id="199" w:name="_Toc422736399"/>
      <w:bookmarkStart w:id="200" w:name="_Toc423434724"/>
      <w:bookmarkStart w:id="201" w:name="_Toc423516688"/>
      <w:bookmarkStart w:id="202" w:name="_Toc423523915"/>
      <w:bookmarkStart w:id="203" w:name="_Toc423551176"/>
      <w:r w:rsidRPr="004471C9">
        <w:rPr>
          <w:rStyle w:val="Kop3Char"/>
          <w:rFonts w:ascii="Arial" w:hAnsi="Arial" w:cs="Arial"/>
        </w:rPr>
        <w:t>3.2.2 Strategic Option 2: Reactive Strategy (T1, T3, T7 + S4)</w:t>
      </w:r>
      <w:bookmarkEnd w:id="199"/>
      <w:bookmarkEnd w:id="200"/>
      <w:bookmarkEnd w:id="201"/>
      <w:bookmarkEnd w:id="202"/>
      <w:bookmarkEnd w:id="203"/>
      <w:r w:rsidRPr="004471C9">
        <w:rPr>
          <w:rFonts w:ascii="Arial" w:hAnsi="Arial" w:cs="Arial"/>
          <w:b/>
          <w:color w:val="4F81BD" w:themeColor="accent1"/>
        </w:rPr>
        <w:t xml:space="preserve"> </w:t>
      </w:r>
      <w:r w:rsidRPr="004471C9">
        <w:rPr>
          <w:rFonts w:ascii="Arial" w:hAnsi="Arial" w:cs="Arial"/>
          <w:b/>
          <w:sz w:val="20"/>
          <w:szCs w:val="20"/>
        </w:rPr>
        <w:br/>
      </w:r>
      <w:r w:rsidRPr="004471C9">
        <w:rPr>
          <w:rFonts w:ascii="Arial" w:hAnsi="Arial" w:cs="Arial"/>
          <w:sz w:val="20"/>
          <w:szCs w:val="20"/>
        </w:rPr>
        <w:t>The second strategic option is designed to produce a reactive strategy. When exploring the outcome of the external analysis and matrix, it becomes clear that the environment is becoming a serious threat to the country and SGS’ business. Due to the company’s innovative character, they are able to react with a suitable solution to enter the Venezuelan market with environmentally friendly cleaning devices. Many competitors do not have the possibility to work with such equipment, which subsequently decreases the threat of competitive encroachment. The downside of this strategy is that the costs or the final price is significantly higher for the clients, as the company have to invest in new specialised equipment.</w:t>
      </w:r>
    </w:p>
    <w:p w14:paraId="35E62393" w14:textId="77777777" w:rsidR="00F37047" w:rsidRPr="004471C9" w:rsidRDefault="00F37047" w:rsidP="00F37047">
      <w:pPr>
        <w:rPr>
          <w:rFonts w:ascii="Arial" w:hAnsi="Arial" w:cs="Arial"/>
          <w:sz w:val="20"/>
          <w:szCs w:val="20"/>
        </w:rPr>
      </w:pPr>
      <w:bookmarkStart w:id="204" w:name="_Toc422736400"/>
      <w:bookmarkStart w:id="205" w:name="_Toc423434725"/>
      <w:bookmarkStart w:id="206" w:name="_Toc423516689"/>
      <w:bookmarkStart w:id="207" w:name="_Toc423523916"/>
      <w:bookmarkStart w:id="208" w:name="_Toc423551177"/>
      <w:r w:rsidRPr="004471C9">
        <w:rPr>
          <w:rStyle w:val="Kop3Char"/>
          <w:rFonts w:ascii="Arial" w:hAnsi="Arial" w:cs="Arial"/>
        </w:rPr>
        <w:t>3.2.3 Strategic Option 3: Adjusted Strategy (O1, O6 + W2, W6)</w:t>
      </w:r>
      <w:bookmarkEnd w:id="204"/>
      <w:bookmarkEnd w:id="205"/>
      <w:bookmarkEnd w:id="206"/>
      <w:bookmarkEnd w:id="207"/>
      <w:bookmarkEnd w:id="208"/>
      <w:r w:rsidRPr="004471C9">
        <w:rPr>
          <w:rFonts w:ascii="Arial" w:hAnsi="Arial" w:cs="Arial"/>
          <w:b/>
          <w:color w:val="4F81BD" w:themeColor="accent1"/>
          <w:sz w:val="20"/>
          <w:szCs w:val="20"/>
        </w:rPr>
        <w:t xml:space="preserve"> </w:t>
      </w:r>
      <w:r w:rsidRPr="004471C9">
        <w:rPr>
          <w:rFonts w:ascii="Arial" w:hAnsi="Arial" w:cs="Arial"/>
          <w:b/>
          <w:color w:val="4F81BD" w:themeColor="accent1"/>
          <w:sz w:val="20"/>
          <w:szCs w:val="20"/>
        </w:rPr>
        <w:br/>
      </w:r>
      <w:r w:rsidRPr="004471C9">
        <w:rPr>
          <w:rFonts w:ascii="Arial" w:hAnsi="Arial" w:cs="Arial"/>
          <w:sz w:val="20"/>
          <w:szCs w:val="20"/>
        </w:rPr>
        <w:t xml:space="preserve">The largest and most relevant weakness regarding the internal situation that arose from the matrix is the internal communication, staff roles, and outdated trucks and workboats. For every company that is planning to enter a new market, it is vital to have a good internal foundation. This strategy is designed to adjust the current internal situation before entering Venezuela. This is a necessary step in order to improve the internal communication and staff roles, which could be achieved by regular weekly meetings with all departments. In addition, an important aspect that would improve </w:t>
      </w:r>
      <w:r w:rsidRPr="004471C9">
        <w:rPr>
          <w:rFonts w:ascii="Arial" w:hAnsi="Arial" w:cs="Arial"/>
          <w:sz w:val="20"/>
          <w:szCs w:val="20"/>
        </w:rPr>
        <w:lastRenderedPageBreak/>
        <w:t xml:space="preserve">this matter is that each department must make optimum use of SGS’ general system Salesforce. Furthermore, choosing for this option would also require an investment in new workboats and trucks. </w:t>
      </w:r>
    </w:p>
    <w:p w14:paraId="35E62394" w14:textId="77777777" w:rsidR="002A5D1C" w:rsidRPr="004471C9" w:rsidRDefault="00F37047" w:rsidP="00F37047">
      <w:pPr>
        <w:rPr>
          <w:rStyle w:val="Kop2Char"/>
          <w:rFonts w:ascii="Arial" w:hAnsi="Arial" w:cs="Arial"/>
        </w:rPr>
      </w:pPr>
      <w:bookmarkStart w:id="209" w:name="_Toc422736401"/>
      <w:bookmarkStart w:id="210" w:name="_Toc423434726"/>
      <w:bookmarkStart w:id="211" w:name="_Toc423516690"/>
      <w:bookmarkStart w:id="212" w:name="_Toc423523917"/>
      <w:bookmarkStart w:id="213" w:name="_Toc423551178"/>
      <w:r w:rsidRPr="004471C9">
        <w:rPr>
          <w:rStyle w:val="Kop3Char"/>
          <w:rFonts w:ascii="Arial" w:hAnsi="Arial" w:cs="Arial"/>
        </w:rPr>
        <w:t>3.2.4 Strategic Option 4: Defensive Strategy (T2, T4 + W1, W7)</w:t>
      </w:r>
      <w:bookmarkEnd w:id="209"/>
      <w:bookmarkEnd w:id="210"/>
      <w:bookmarkEnd w:id="211"/>
      <w:bookmarkEnd w:id="212"/>
      <w:bookmarkEnd w:id="213"/>
      <w:r w:rsidRPr="004471C9">
        <w:rPr>
          <w:rFonts w:ascii="Arial" w:hAnsi="Arial" w:cs="Arial"/>
          <w:b/>
          <w:sz w:val="20"/>
          <w:szCs w:val="20"/>
        </w:rPr>
        <w:t xml:space="preserve"> </w:t>
      </w:r>
      <w:r w:rsidRPr="004471C9">
        <w:rPr>
          <w:rFonts w:ascii="Arial" w:hAnsi="Arial" w:cs="Arial"/>
          <w:b/>
          <w:sz w:val="20"/>
          <w:szCs w:val="20"/>
        </w:rPr>
        <w:br/>
      </w:r>
      <w:r w:rsidRPr="004471C9">
        <w:rPr>
          <w:rFonts w:ascii="Arial" w:hAnsi="Arial" w:cs="Arial"/>
          <w:sz w:val="20"/>
          <w:szCs w:val="20"/>
        </w:rPr>
        <w:t>As discussed before, the global shipping market is a growing market. This will result in an increasing demand for underwater services in SGS’ domestic markets and thus for certified divers. As the company are located on a small island in the Caribbean with no diving schools in the region, it is hard to recruit (local) certified divers. As the previous strategies indicated, there is many expertise and knowledge in the field of diving within the company. Thus, a viable option would be to start providing internal training and education programmes for beginning commercial divers. In the future, this could result in longer employment of divers and increasing safety practices. As such, choosing for this option could result in defending and penetrating the current markets without entering new geographical markets.</w:t>
      </w:r>
    </w:p>
    <w:p w14:paraId="35E62395" w14:textId="77777777" w:rsidR="002A5D1C" w:rsidRPr="004471C9" w:rsidRDefault="002A5D1C">
      <w:pPr>
        <w:rPr>
          <w:rStyle w:val="Kop2Char"/>
          <w:rFonts w:ascii="Arial" w:hAnsi="Arial" w:cs="Arial"/>
        </w:rPr>
      </w:pPr>
      <w:r w:rsidRPr="004471C9">
        <w:rPr>
          <w:rStyle w:val="Kop2Char"/>
          <w:rFonts w:ascii="Arial" w:hAnsi="Arial" w:cs="Arial"/>
        </w:rPr>
        <w:br w:type="page"/>
      </w:r>
    </w:p>
    <w:p w14:paraId="35E62396" w14:textId="77777777" w:rsidR="00863549" w:rsidRPr="004471C9" w:rsidRDefault="006A68B2" w:rsidP="00C302F0">
      <w:pPr>
        <w:rPr>
          <w:rFonts w:ascii="Arial" w:hAnsi="Arial" w:cs="Arial"/>
          <w:sz w:val="20"/>
          <w:szCs w:val="20"/>
        </w:rPr>
      </w:pPr>
      <w:bookmarkStart w:id="214" w:name="_Toc423551179"/>
      <w:r w:rsidRPr="004471C9">
        <w:rPr>
          <w:rStyle w:val="Kop2Char"/>
          <w:rFonts w:ascii="Arial" w:hAnsi="Arial" w:cs="Arial"/>
        </w:rPr>
        <w:lastRenderedPageBreak/>
        <w:t xml:space="preserve">3.3 </w:t>
      </w:r>
      <w:r w:rsidR="00162873" w:rsidRPr="004471C9">
        <w:rPr>
          <w:rStyle w:val="Kop2Char"/>
          <w:rFonts w:ascii="Arial" w:hAnsi="Arial" w:cs="Arial"/>
        </w:rPr>
        <w:t>Comparing Strategic O</w:t>
      </w:r>
      <w:r w:rsidR="00E1454B" w:rsidRPr="004471C9">
        <w:rPr>
          <w:rStyle w:val="Kop2Char"/>
          <w:rFonts w:ascii="Arial" w:hAnsi="Arial" w:cs="Arial"/>
        </w:rPr>
        <w:t>ptions</w:t>
      </w:r>
      <w:bookmarkEnd w:id="214"/>
      <w:r w:rsidR="00BB6D9E" w:rsidRPr="004471C9">
        <w:rPr>
          <w:rFonts w:ascii="Arial" w:hAnsi="Arial" w:cs="Arial"/>
          <w:sz w:val="20"/>
          <w:szCs w:val="20"/>
        </w:rPr>
        <w:br/>
      </w:r>
      <w:r w:rsidR="00F37047" w:rsidRPr="004471C9">
        <w:rPr>
          <w:rFonts w:ascii="Arial" w:hAnsi="Arial" w:cs="Arial"/>
          <w:sz w:val="20"/>
          <w:szCs w:val="20"/>
        </w:rPr>
        <w:t>After defining the four strategic options, it is now time asses each of these options. A commonly used tool in strategic marketing planning is the SFA model by Johnson and Scholes</w:t>
      </w:r>
      <w:sdt>
        <w:sdtPr>
          <w:rPr>
            <w:rFonts w:ascii="Arial" w:hAnsi="Arial" w:cs="Arial"/>
            <w:sz w:val="20"/>
            <w:szCs w:val="20"/>
          </w:rPr>
          <w:id w:val="-406851980"/>
          <w:citation/>
        </w:sdtPr>
        <w:sdtEndPr/>
        <w:sdtContent>
          <w:r w:rsidR="00F37047" w:rsidRPr="004471C9">
            <w:rPr>
              <w:rFonts w:ascii="Arial" w:hAnsi="Arial" w:cs="Arial"/>
              <w:sz w:val="20"/>
              <w:szCs w:val="20"/>
            </w:rPr>
            <w:fldChar w:fldCharType="begin"/>
          </w:r>
          <w:r w:rsidR="00F37047" w:rsidRPr="004471C9">
            <w:rPr>
              <w:rFonts w:ascii="Arial" w:hAnsi="Arial" w:cs="Arial"/>
              <w:sz w:val="20"/>
              <w:szCs w:val="20"/>
            </w:rPr>
            <w:instrText xml:space="preserve">CITATION Mar14 \l 1043 </w:instrText>
          </w:r>
          <w:r w:rsidR="00F37047" w:rsidRPr="004471C9">
            <w:rPr>
              <w:rFonts w:ascii="Arial" w:hAnsi="Arial" w:cs="Arial"/>
              <w:sz w:val="20"/>
              <w:szCs w:val="20"/>
            </w:rPr>
            <w:fldChar w:fldCharType="separate"/>
          </w:r>
          <w:r w:rsidR="005C51A9">
            <w:rPr>
              <w:rFonts w:ascii="Arial" w:hAnsi="Arial" w:cs="Arial"/>
              <w:sz w:val="20"/>
              <w:szCs w:val="20"/>
            </w:rPr>
            <w:t xml:space="preserve"> </w:t>
          </w:r>
          <w:r w:rsidR="005C51A9" w:rsidRPr="005C51A9">
            <w:rPr>
              <w:rFonts w:ascii="Arial" w:hAnsi="Arial" w:cs="Arial"/>
              <w:sz w:val="20"/>
              <w:szCs w:val="20"/>
            </w:rPr>
            <w:t>(Marketingmodellen, 2014)</w:t>
          </w:r>
          <w:r w:rsidR="00F37047" w:rsidRPr="004471C9">
            <w:rPr>
              <w:rFonts w:ascii="Arial" w:hAnsi="Arial" w:cs="Arial"/>
              <w:sz w:val="20"/>
              <w:szCs w:val="20"/>
            </w:rPr>
            <w:fldChar w:fldCharType="end"/>
          </w:r>
        </w:sdtContent>
      </w:sdt>
      <w:r w:rsidR="00F37047" w:rsidRPr="004471C9">
        <w:rPr>
          <w:rFonts w:ascii="Arial" w:hAnsi="Arial" w:cs="Arial"/>
          <w:sz w:val="20"/>
          <w:szCs w:val="20"/>
        </w:rPr>
        <w:t xml:space="preserve">. With the help of this model, I am able to assess the following angles: suitability, feasibility, and acceptability. In suitability, I assess the possibility of which strategic options fits in the current external environment. Testing the feasibility is done according to the FOETSJE, and I assess the following seven elements: financial, organisational, economic, technological, social, juridical, and ethical. The final angle acceptability focuses on the expected results and risks. As mentioned above, each factor is combined with a weighting, which indicates the importance to the company. The measurements of the rating range from 1 (not important) to 5 (very important).  </w:t>
      </w:r>
    </w:p>
    <w:tbl>
      <w:tblPr>
        <w:tblStyle w:val="Rastertabel5donker-Accent1"/>
        <w:tblW w:w="9462" w:type="dxa"/>
        <w:tblLook w:val="04A0" w:firstRow="1" w:lastRow="0" w:firstColumn="1" w:lastColumn="0" w:noHBand="0" w:noVBand="1"/>
      </w:tblPr>
      <w:tblGrid>
        <w:gridCol w:w="3872"/>
        <w:gridCol w:w="1003"/>
        <w:gridCol w:w="1147"/>
        <w:gridCol w:w="1147"/>
        <w:gridCol w:w="1147"/>
        <w:gridCol w:w="1146"/>
      </w:tblGrid>
      <w:tr w:rsidR="00D07BF8" w:rsidRPr="004471C9" w14:paraId="35E6239D" w14:textId="77777777" w:rsidTr="00AF19F7">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DBE5F1" w:themeFill="accent1" w:themeFillTint="33"/>
          </w:tcPr>
          <w:p w14:paraId="35E62397" w14:textId="77777777" w:rsidR="00652475" w:rsidRPr="004471C9" w:rsidRDefault="00652475" w:rsidP="00C302F0">
            <w:pPr>
              <w:rPr>
                <w:rFonts w:ascii="Arial" w:hAnsi="Arial" w:cs="Arial"/>
                <w:color w:val="auto"/>
                <w:sz w:val="20"/>
                <w:szCs w:val="20"/>
              </w:rPr>
            </w:pPr>
          </w:p>
        </w:tc>
        <w:tc>
          <w:tcPr>
            <w:tcW w:w="1003" w:type="dxa"/>
            <w:shd w:val="clear" w:color="auto" w:fill="DBE5F1" w:themeFill="accent1" w:themeFillTint="33"/>
          </w:tcPr>
          <w:p w14:paraId="35E62398" w14:textId="77777777" w:rsidR="00652475" w:rsidRPr="004471C9" w:rsidRDefault="00652475" w:rsidP="00C302F0">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471C9">
              <w:rPr>
                <w:rFonts w:ascii="Arial" w:hAnsi="Arial" w:cs="Arial"/>
                <w:color w:val="auto"/>
                <w:sz w:val="20"/>
                <w:szCs w:val="20"/>
              </w:rPr>
              <w:t>Weight:</w:t>
            </w:r>
          </w:p>
        </w:tc>
        <w:tc>
          <w:tcPr>
            <w:tcW w:w="1147" w:type="dxa"/>
            <w:shd w:val="clear" w:color="auto" w:fill="DBE5F1" w:themeFill="accent1" w:themeFillTint="33"/>
          </w:tcPr>
          <w:p w14:paraId="35E62399" w14:textId="77777777" w:rsidR="00652475" w:rsidRPr="004471C9" w:rsidRDefault="00652475" w:rsidP="00C302F0">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471C9">
              <w:rPr>
                <w:rFonts w:ascii="Arial" w:hAnsi="Arial" w:cs="Arial"/>
                <w:color w:val="auto"/>
                <w:sz w:val="20"/>
                <w:szCs w:val="20"/>
              </w:rPr>
              <w:t>Option 1:</w:t>
            </w:r>
          </w:p>
        </w:tc>
        <w:tc>
          <w:tcPr>
            <w:tcW w:w="1147" w:type="dxa"/>
            <w:shd w:val="clear" w:color="auto" w:fill="DBE5F1" w:themeFill="accent1" w:themeFillTint="33"/>
          </w:tcPr>
          <w:p w14:paraId="35E6239A" w14:textId="77777777" w:rsidR="00652475" w:rsidRPr="004471C9" w:rsidRDefault="00652475" w:rsidP="00C302F0">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471C9">
              <w:rPr>
                <w:rFonts w:ascii="Arial" w:hAnsi="Arial" w:cs="Arial"/>
                <w:color w:val="auto"/>
                <w:sz w:val="20"/>
                <w:szCs w:val="20"/>
              </w:rPr>
              <w:t>Option 2:</w:t>
            </w:r>
          </w:p>
        </w:tc>
        <w:tc>
          <w:tcPr>
            <w:tcW w:w="1147" w:type="dxa"/>
            <w:shd w:val="clear" w:color="auto" w:fill="DBE5F1" w:themeFill="accent1" w:themeFillTint="33"/>
          </w:tcPr>
          <w:p w14:paraId="35E6239B" w14:textId="77777777" w:rsidR="00652475" w:rsidRPr="004471C9" w:rsidRDefault="00652475" w:rsidP="00C302F0">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471C9">
              <w:rPr>
                <w:rFonts w:ascii="Arial" w:hAnsi="Arial" w:cs="Arial"/>
                <w:color w:val="auto"/>
                <w:sz w:val="20"/>
                <w:szCs w:val="20"/>
              </w:rPr>
              <w:t>Option 3:</w:t>
            </w:r>
          </w:p>
        </w:tc>
        <w:tc>
          <w:tcPr>
            <w:tcW w:w="1146" w:type="dxa"/>
            <w:shd w:val="clear" w:color="auto" w:fill="DBE5F1" w:themeFill="accent1" w:themeFillTint="33"/>
          </w:tcPr>
          <w:p w14:paraId="35E6239C" w14:textId="77777777" w:rsidR="00652475" w:rsidRPr="004471C9" w:rsidRDefault="00652475" w:rsidP="00C302F0">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471C9">
              <w:rPr>
                <w:rFonts w:ascii="Arial" w:hAnsi="Arial" w:cs="Arial"/>
                <w:color w:val="auto"/>
                <w:sz w:val="20"/>
                <w:szCs w:val="20"/>
              </w:rPr>
              <w:t>Option 4:</w:t>
            </w:r>
          </w:p>
        </w:tc>
      </w:tr>
      <w:tr w:rsidR="0065128E" w:rsidRPr="004471C9" w14:paraId="35E623A4" w14:textId="77777777" w:rsidTr="00AF19F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95B3D7" w:themeFill="accent1" w:themeFillTint="99"/>
          </w:tcPr>
          <w:p w14:paraId="35E6239E" w14:textId="77777777" w:rsidR="00652475" w:rsidRPr="004471C9" w:rsidRDefault="00652475" w:rsidP="00C302F0">
            <w:pPr>
              <w:rPr>
                <w:rFonts w:ascii="Arial" w:hAnsi="Arial" w:cs="Arial"/>
                <w:color w:val="auto"/>
                <w:sz w:val="20"/>
                <w:szCs w:val="20"/>
                <w:u w:val="single"/>
              </w:rPr>
            </w:pPr>
            <w:r w:rsidRPr="004471C9">
              <w:rPr>
                <w:rFonts w:ascii="Arial" w:hAnsi="Arial" w:cs="Arial"/>
                <w:color w:val="auto"/>
                <w:sz w:val="20"/>
                <w:szCs w:val="20"/>
                <w:u w:val="single"/>
              </w:rPr>
              <w:t>Suitability:</w:t>
            </w:r>
          </w:p>
        </w:tc>
        <w:tc>
          <w:tcPr>
            <w:tcW w:w="1003" w:type="dxa"/>
            <w:shd w:val="clear" w:color="auto" w:fill="95B3D7" w:themeFill="accent1" w:themeFillTint="99"/>
          </w:tcPr>
          <w:p w14:paraId="35E6239F" w14:textId="77777777" w:rsidR="00652475" w:rsidRPr="004471C9" w:rsidRDefault="00652475"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7" w:type="dxa"/>
            <w:shd w:val="clear" w:color="auto" w:fill="95B3D7" w:themeFill="accent1" w:themeFillTint="99"/>
          </w:tcPr>
          <w:p w14:paraId="35E623A0" w14:textId="77777777" w:rsidR="00652475" w:rsidRPr="004471C9" w:rsidRDefault="00652475"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7" w:type="dxa"/>
            <w:shd w:val="clear" w:color="auto" w:fill="95B3D7" w:themeFill="accent1" w:themeFillTint="99"/>
          </w:tcPr>
          <w:p w14:paraId="35E623A1" w14:textId="77777777" w:rsidR="00652475" w:rsidRPr="004471C9" w:rsidRDefault="00652475"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7" w:type="dxa"/>
            <w:shd w:val="clear" w:color="auto" w:fill="95B3D7" w:themeFill="accent1" w:themeFillTint="99"/>
          </w:tcPr>
          <w:p w14:paraId="35E623A2" w14:textId="77777777" w:rsidR="00652475" w:rsidRPr="004471C9" w:rsidRDefault="00652475"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6" w:type="dxa"/>
            <w:shd w:val="clear" w:color="auto" w:fill="95B3D7" w:themeFill="accent1" w:themeFillTint="99"/>
          </w:tcPr>
          <w:p w14:paraId="35E623A3" w14:textId="77777777" w:rsidR="00652475" w:rsidRPr="004471C9" w:rsidRDefault="00652475"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52475" w:rsidRPr="004471C9" w14:paraId="35E623AB" w14:textId="77777777" w:rsidTr="00AF19F7">
        <w:trPr>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DBE5F1" w:themeFill="accent1" w:themeFillTint="33"/>
          </w:tcPr>
          <w:p w14:paraId="35E623A5" w14:textId="77777777" w:rsidR="00652475" w:rsidRPr="004471C9" w:rsidRDefault="00652475" w:rsidP="00C302F0">
            <w:pPr>
              <w:rPr>
                <w:rFonts w:ascii="Arial" w:hAnsi="Arial" w:cs="Arial"/>
                <w:b w:val="0"/>
                <w:color w:val="auto"/>
                <w:sz w:val="20"/>
                <w:szCs w:val="20"/>
              </w:rPr>
            </w:pPr>
            <w:r w:rsidRPr="004471C9">
              <w:rPr>
                <w:rFonts w:ascii="Arial" w:hAnsi="Arial" w:cs="Arial"/>
                <w:b w:val="0"/>
                <w:color w:val="auto"/>
                <w:sz w:val="20"/>
                <w:szCs w:val="20"/>
              </w:rPr>
              <w:t xml:space="preserve">Fits </w:t>
            </w:r>
            <w:r w:rsidR="00C470E1" w:rsidRPr="004471C9">
              <w:rPr>
                <w:rFonts w:ascii="Arial" w:hAnsi="Arial" w:cs="Arial"/>
                <w:b w:val="0"/>
                <w:color w:val="auto"/>
                <w:sz w:val="20"/>
                <w:szCs w:val="20"/>
              </w:rPr>
              <w:t xml:space="preserve">in </w:t>
            </w:r>
            <w:r w:rsidRPr="004471C9">
              <w:rPr>
                <w:rFonts w:ascii="Arial" w:hAnsi="Arial" w:cs="Arial"/>
                <w:b w:val="0"/>
                <w:color w:val="auto"/>
                <w:sz w:val="20"/>
                <w:szCs w:val="20"/>
              </w:rPr>
              <w:t>the vison, mission and goal</w:t>
            </w:r>
          </w:p>
        </w:tc>
        <w:tc>
          <w:tcPr>
            <w:tcW w:w="1003" w:type="dxa"/>
          </w:tcPr>
          <w:p w14:paraId="35E623A6" w14:textId="77777777" w:rsidR="00652475" w:rsidRPr="004471C9" w:rsidRDefault="00E62E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tcPr>
          <w:p w14:paraId="35E623A7" w14:textId="77777777" w:rsidR="00652475" w:rsidRPr="004471C9" w:rsidRDefault="00E62E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w:t>
            </w:r>
          </w:p>
        </w:tc>
        <w:tc>
          <w:tcPr>
            <w:tcW w:w="1147" w:type="dxa"/>
          </w:tcPr>
          <w:p w14:paraId="35E623A8" w14:textId="77777777" w:rsidR="00652475" w:rsidRPr="004471C9" w:rsidRDefault="00E62E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tcPr>
          <w:p w14:paraId="35E623A9" w14:textId="77777777" w:rsidR="00652475" w:rsidRPr="004471C9" w:rsidRDefault="00E62E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6" w:type="dxa"/>
          </w:tcPr>
          <w:p w14:paraId="35E623AA" w14:textId="77777777" w:rsidR="00652475" w:rsidRPr="004471C9" w:rsidRDefault="00E62E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w:t>
            </w:r>
          </w:p>
        </w:tc>
      </w:tr>
      <w:tr w:rsidR="0065128E" w:rsidRPr="004471C9" w14:paraId="35E623B2" w14:textId="77777777" w:rsidTr="00AF19F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95B3D7" w:themeFill="accent1" w:themeFillTint="99"/>
          </w:tcPr>
          <w:p w14:paraId="35E623AC" w14:textId="77777777" w:rsidR="00652475" w:rsidRPr="004471C9" w:rsidRDefault="00C470E1" w:rsidP="00C302F0">
            <w:pPr>
              <w:rPr>
                <w:rFonts w:ascii="Arial" w:hAnsi="Arial" w:cs="Arial"/>
                <w:b w:val="0"/>
                <w:color w:val="auto"/>
                <w:sz w:val="20"/>
                <w:szCs w:val="20"/>
              </w:rPr>
            </w:pPr>
            <w:r w:rsidRPr="004471C9">
              <w:rPr>
                <w:rFonts w:ascii="Arial" w:hAnsi="Arial" w:cs="Arial"/>
                <w:b w:val="0"/>
                <w:color w:val="auto"/>
                <w:sz w:val="20"/>
                <w:szCs w:val="20"/>
              </w:rPr>
              <w:t>Exploit strengths and opportunities</w:t>
            </w:r>
          </w:p>
        </w:tc>
        <w:tc>
          <w:tcPr>
            <w:tcW w:w="1003" w:type="dxa"/>
            <w:shd w:val="clear" w:color="auto" w:fill="95B3D7" w:themeFill="accent1" w:themeFillTint="99"/>
          </w:tcPr>
          <w:p w14:paraId="35E623AD" w14:textId="77777777" w:rsidR="00652475" w:rsidRPr="004471C9" w:rsidRDefault="00E62E8E"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shd w:val="clear" w:color="auto" w:fill="95B3D7" w:themeFill="accent1" w:themeFillTint="99"/>
          </w:tcPr>
          <w:p w14:paraId="35E623AE" w14:textId="77777777" w:rsidR="00652475" w:rsidRPr="004471C9" w:rsidRDefault="00E62E8E"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shd w:val="clear" w:color="auto" w:fill="95B3D7" w:themeFill="accent1" w:themeFillTint="99"/>
          </w:tcPr>
          <w:p w14:paraId="35E623AF" w14:textId="77777777" w:rsidR="00652475" w:rsidRPr="004471C9" w:rsidRDefault="00E62E8E"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shd w:val="clear" w:color="auto" w:fill="95B3D7" w:themeFill="accent1" w:themeFillTint="99"/>
          </w:tcPr>
          <w:p w14:paraId="35E623B0" w14:textId="77777777" w:rsidR="00652475" w:rsidRPr="004471C9" w:rsidRDefault="00E62E8E"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6" w:type="dxa"/>
            <w:shd w:val="clear" w:color="auto" w:fill="95B3D7" w:themeFill="accent1" w:themeFillTint="99"/>
          </w:tcPr>
          <w:p w14:paraId="35E623B1" w14:textId="77777777" w:rsidR="00652475" w:rsidRPr="004471C9" w:rsidRDefault="00E62E8E"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w:t>
            </w:r>
          </w:p>
        </w:tc>
      </w:tr>
      <w:tr w:rsidR="00652475" w:rsidRPr="004471C9" w14:paraId="35E623B9" w14:textId="77777777" w:rsidTr="00AF19F7">
        <w:trPr>
          <w:trHeight w:val="255"/>
        </w:trPr>
        <w:tc>
          <w:tcPr>
            <w:cnfStyle w:val="001000000000" w:firstRow="0" w:lastRow="0" w:firstColumn="1" w:lastColumn="0" w:oddVBand="0" w:evenVBand="0" w:oddHBand="0" w:evenHBand="0" w:firstRowFirstColumn="0" w:firstRowLastColumn="0" w:lastRowFirstColumn="0" w:lastRowLastColumn="0"/>
            <w:tcW w:w="3872" w:type="dxa"/>
            <w:shd w:val="clear" w:color="auto" w:fill="DBE5F1" w:themeFill="accent1" w:themeFillTint="33"/>
          </w:tcPr>
          <w:p w14:paraId="35E623B3" w14:textId="77777777" w:rsidR="00652475" w:rsidRPr="004471C9" w:rsidRDefault="00C470E1" w:rsidP="00C302F0">
            <w:pPr>
              <w:rPr>
                <w:rFonts w:ascii="Arial" w:hAnsi="Arial" w:cs="Arial"/>
                <w:b w:val="0"/>
                <w:color w:val="auto"/>
                <w:sz w:val="20"/>
                <w:szCs w:val="20"/>
              </w:rPr>
            </w:pPr>
            <w:r w:rsidRPr="004471C9">
              <w:rPr>
                <w:rFonts w:ascii="Arial" w:hAnsi="Arial" w:cs="Arial"/>
                <w:b w:val="0"/>
                <w:color w:val="auto"/>
                <w:sz w:val="20"/>
                <w:szCs w:val="20"/>
              </w:rPr>
              <w:t>Minimize weaknesses and threats</w:t>
            </w:r>
          </w:p>
        </w:tc>
        <w:tc>
          <w:tcPr>
            <w:tcW w:w="1003" w:type="dxa"/>
          </w:tcPr>
          <w:p w14:paraId="35E623B4" w14:textId="77777777" w:rsidR="00652475" w:rsidRPr="004471C9" w:rsidRDefault="00E62E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tcPr>
          <w:p w14:paraId="35E623B5" w14:textId="77777777" w:rsidR="00652475" w:rsidRPr="004471C9" w:rsidRDefault="00E62E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w:t>
            </w:r>
          </w:p>
        </w:tc>
        <w:tc>
          <w:tcPr>
            <w:tcW w:w="1147" w:type="dxa"/>
          </w:tcPr>
          <w:p w14:paraId="35E623B6" w14:textId="77777777" w:rsidR="00652475" w:rsidRPr="004471C9" w:rsidRDefault="00E62E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tcPr>
          <w:p w14:paraId="35E623B7" w14:textId="77777777" w:rsidR="00652475" w:rsidRPr="004471C9" w:rsidRDefault="00E62E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6" w:type="dxa"/>
          </w:tcPr>
          <w:p w14:paraId="35E623B8" w14:textId="77777777" w:rsidR="00652475" w:rsidRPr="004471C9" w:rsidRDefault="00E62E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5</w:t>
            </w:r>
          </w:p>
        </w:tc>
      </w:tr>
      <w:tr w:rsidR="0065128E" w:rsidRPr="004471C9" w14:paraId="35E623C0" w14:textId="77777777" w:rsidTr="00AF19F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95B3D7" w:themeFill="accent1" w:themeFillTint="99"/>
          </w:tcPr>
          <w:p w14:paraId="35E623BA" w14:textId="77777777" w:rsidR="00652475" w:rsidRPr="004471C9" w:rsidRDefault="00652475" w:rsidP="00C302F0">
            <w:pPr>
              <w:rPr>
                <w:rFonts w:ascii="Arial" w:hAnsi="Arial" w:cs="Arial"/>
                <w:color w:val="auto"/>
                <w:sz w:val="20"/>
                <w:szCs w:val="20"/>
                <w:u w:val="single"/>
              </w:rPr>
            </w:pPr>
            <w:r w:rsidRPr="004471C9">
              <w:rPr>
                <w:rFonts w:ascii="Arial" w:hAnsi="Arial" w:cs="Arial"/>
                <w:color w:val="auto"/>
                <w:sz w:val="20"/>
                <w:szCs w:val="20"/>
                <w:u w:val="single"/>
              </w:rPr>
              <w:t xml:space="preserve">Feasibility: </w:t>
            </w:r>
          </w:p>
        </w:tc>
        <w:tc>
          <w:tcPr>
            <w:tcW w:w="1003" w:type="dxa"/>
            <w:shd w:val="clear" w:color="auto" w:fill="95B3D7" w:themeFill="accent1" w:themeFillTint="99"/>
          </w:tcPr>
          <w:p w14:paraId="35E623BB" w14:textId="77777777" w:rsidR="00652475" w:rsidRPr="004471C9" w:rsidRDefault="00652475"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7" w:type="dxa"/>
            <w:shd w:val="clear" w:color="auto" w:fill="95B3D7" w:themeFill="accent1" w:themeFillTint="99"/>
          </w:tcPr>
          <w:p w14:paraId="35E623BC" w14:textId="77777777" w:rsidR="00652475" w:rsidRPr="004471C9" w:rsidRDefault="00652475"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7" w:type="dxa"/>
            <w:shd w:val="clear" w:color="auto" w:fill="95B3D7" w:themeFill="accent1" w:themeFillTint="99"/>
          </w:tcPr>
          <w:p w14:paraId="35E623BD" w14:textId="77777777" w:rsidR="00652475" w:rsidRPr="004471C9" w:rsidRDefault="00652475"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7" w:type="dxa"/>
            <w:shd w:val="clear" w:color="auto" w:fill="95B3D7" w:themeFill="accent1" w:themeFillTint="99"/>
          </w:tcPr>
          <w:p w14:paraId="35E623BE" w14:textId="77777777" w:rsidR="00652475" w:rsidRPr="004471C9" w:rsidRDefault="00652475"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6" w:type="dxa"/>
            <w:shd w:val="clear" w:color="auto" w:fill="95B3D7" w:themeFill="accent1" w:themeFillTint="99"/>
          </w:tcPr>
          <w:p w14:paraId="35E623BF" w14:textId="77777777" w:rsidR="00652475" w:rsidRPr="004471C9" w:rsidRDefault="00652475" w:rsidP="00C302F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52475" w:rsidRPr="004471C9" w14:paraId="35E623C7" w14:textId="77777777" w:rsidTr="00AF19F7">
        <w:trPr>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DBE5F1" w:themeFill="accent1" w:themeFillTint="33"/>
          </w:tcPr>
          <w:p w14:paraId="35E623C1" w14:textId="77777777" w:rsidR="00652475" w:rsidRPr="004471C9" w:rsidRDefault="00652475" w:rsidP="003327C7">
            <w:pPr>
              <w:rPr>
                <w:rFonts w:ascii="Arial" w:hAnsi="Arial" w:cs="Arial"/>
                <w:b w:val="0"/>
                <w:color w:val="auto"/>
                <w:sz w:val="20"/>
                <w:szCs w:val="20"/>
              </w:rPr>
            </w:pPr>
            <w:r w:rsidRPr="004471C9">
              <w:rPr>
                <w:rFonts w:ascii="Arial" w:hAnsi="Arial" w:cs="Arial"/>
                <w:b w:val="0"/>
                <w:color w:val="auto"/>
                <w:sz w:val="20"/>
                <w:szCs w:val="20"/>
              </w:rPr>
              <w:t>Financial</w:t>
            </w:r>
          </w:p>
        </w:tc>
        <w:tc>
          <w:tcPr>
            <w:tcW w:w="1003" w:type="dxa"/>
          </w:tcPr>
          <w:p w14:paraId="35E623C2" w14:textId="77777777" w:rsidR="00652475" w:rsidRPr="004471C9" w:rsidRDefault="00E62E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tcPr>
          <w:p w14:paraId="35E623C3" w14:textId="77777777" w:rsidR="00652475" w:rsidRPr="004471C9" w:rsidRDefault="00E62E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tcPr>
          <w:p w14:paraId="35E623C4" w14:textId="77777777" w:rsidR="00652475" w:rsidRPr="004471C9" w:rsidRDefault="00E62E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tcPr>
          <w:p w14:paraId="35E623C5" w14:textId="77777777" w:rsidR="00652475" w:rsidRPr="004471C9" w:rsidRDefault="00E62E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6" w:type="dxa"/>
          </w:tcPr>
          <w:p w14:paraId="35E623C6" w14:textId="77777777" w:rsidR="00652475" w:rsidRPr="004471C9" w:rsidRDefault="00E62E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r>
      <w:tr w:rsidR="00D07BF8" w:rsidRPr="004471C9" w14:paraId="35E623CE" w14:textId="77777777" w:rsidTr="00AF19F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95B3D7" w:themeFill="accent1" w:themeFillTint="99"/>
          </w:tcPr>
          <w:p w14:paraId="35E623C8" w14:textId="77777777" w:rsidR="00652475" w:rsidRPr="004471C9" w:rsidRDefault="00652475" w:rsidP="003327C7">
            <w:pPr>
              <w:rPr>
                <w:rFonts w:ascii="Arial" w:hAnsi="Arial" w:cs="Arial"/>
                <w:b w:val="0"/>
                <w:color w:val="auto"/>
                <w:sz w:val="20"/>
                <w:szCs w:val="20"/>
              </w:rPr>
            </w:pPr>
            <w:r w:rsidRPr="004471C9">
              <w:rPr>
                <w:rFonts w:ascii="Arial" w:hAnsi="Arial" w:cs="Arial"/>
                <w:b w:val="0"/>
                <w:color w:val="auto"/>
                <w:sz w:val="20"/>
                <w:szCs w:val="20"/>
              </w:rPr>
              <w:t>Organizational</w:t>
            </w:r>
          </w:p>
        </w:tc>
        <w:tc>
          <w:tcPr>
            <w:tcW w:w="1003" w:type="dxa"/>
            <w:shd w:val="clear" w:color="auto" w:fill="95B3D7" w:themeFill="accent1" w:themeFillTint="99"/>
          </w:tcPr>
          <w:p w14:paraId="35E623C9" w14:textId="77777777" w:rsidR="00652475" w:rsidRPr="004471C9" w:rsidRDefault="00E62E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shd w:val="clear" w:color="auto" w:fill="95B3D7" w:themeFill="accent1" w:themeFillTint="99"/>
          </w:tcPr>
          <w:p w14:paraId="35E623CA" w14:textId="77777777" w:rsidR="00652475" w:rsidRPr="004471C9" w:rsidRDefault="00E62E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shd w:val="clear" w:color="auto" w:fill="95B3D7" w:themeFill="accent1" w:themeFillTint="99"/>
          </w:tcPr>
          <w:p w14:paraId="35E623CB" w14:textId="77777777" w:rsidR="00652475" w:rsidRPr="004471C9" w:rsidRDefault="00E62E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shd w:val="clear" w:color="auto" w:fill="95B3D7" w:themeFill="accent1" w:themeFillTint="99"/>
          </w:tcPr>
          <w:p w14:paraId="35E623CC" w14:textId="77777777" w:rsidR="00652475" w:rsidRPr="004471C9" w:rsidRDefault="00E62E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6" w:type="dxa"/>
            <w:shd w:val="clear" w:color="auto" w:fill="95B3D7" w:themeFill="accent1" w:themeFillTint="99"/>
          </w:tcPr>
          <w:p w14:paraId="35E623CD" w14:textId="77777777" w:rsidR="00652475" w:rsidRPr="004471C9" w:rsidRDefault="00E62E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w:t>
            </w:r>
          </w:p>
        </w:tc>
      </w:tr>
      <w:tr w:rsidR="00652475" w:rsidRPr="004471C9" w14:paraId="35E623D5" w14:textId="77777777" w:rsidTr="00AF19F7">
        <w:trPr>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DBE5F1" w:themeFill="accent1" w:themeFillTint="33"/>
          </w:tcPr>
          <w:p w14:paraId="35E623CF" w14:textId="77777777" w:rsidR="00652475" w:rsidRPr="004471C9" w:rsidRDefault="00652475" w:rsidP="003327C7">
            <w:pPr>
              <w:rPr>
                <w:rFonts w:ascii="Arial" w:hAnsi="Arial" w:cs="Arial"/>
                <w:b w:val="0"/>
                <w:color w:val="auto"/>
                <w:sz w:val="20"/>
                <w:szCs w:val="20"/>
              </w:rPr>
            </w:pPr>
            <w:r w:rsidRPr="004471C9">
              <w:rPr>
                <w:rFonts w:ascii="Arial" w:hAnsi="Arial" w:cs="Arial"/>
                <w:b w:val="0"/>
                <w:color w:val="auto"/>
                <w:sz w:val="20"/>
                <w:szCs w:val="20"/>
              </w:rPr>
              <w:t>Economic</w:t>
            </w:r>
          </w:p>
        </w:tc>
        <w:tc>
          <w:tcPr>
            <w:tcW w:w="1003" w:type="dxa"/>
          </w:tcPr>
          <w:p w14:paraId="35E623D0" w14:textId="77777777" w:rsidR="00652475" w:rsidRPr="004471C9" w:rsidRDefault="00E62E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tcPr>
          <w:p w14:paraId="35E623D1" w14:textId="77777777" w:rsidR="00652475" w:rsidRPr="004471C9" w:rsidRDefault="00E82352"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tcPr>
          <w:p w14:paraId="35E623D2" w14:textId="77777777" w:rsidR="00652475" w:rsidRPr="004471C9" w:rsidRDefault="00E82352"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tcPr>
          <w:p w14:paraId="35E623D3" w14:textId="77777777" w:rsidR="00652475" w:rsidRPr="004471C9" w:rsidRDefault="00E82352"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6" w:type="dxa"/>
          </w:tcPr>
          <w:p w14:paraId="35E623D4" w14:textId="77777777" w:rsidR="00652475" w:rsidRPr="004471C9" w:rsidRDefault="00E82352"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r>
      <w:tr w:rsidR="00D07BF8" w:rsidRPr="004471C9" w14:paraId="35E623DC" w14:textId="77777777" w:rsidTr="00AF19F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95B3D7" w:themeFill="accent1" w:themeFillTint="99"/>
          </w:tcPr>
          <w:p w14:paraId="35E623D6" w14:textId="77777777" w:rsidR="00652475" w:rsidRPr="004471C9" w:rsidRDefault="00652475" w:rsidP="003327C7">
            <w:pPr>
              <w:rPr>
                <w:rFonts w:ascii="Arial" w:hAnsi="Arial" w:cs="Arial"/>
                <w:b w:val="0"/>
                <w:color w:val="auto"/>
                <w:sz w:val="20"/>
                <w:szCs w:val="20"/>
              </w:rPr>
            </w:pPr>
            <w:r w:rsidRPr="004471C9">
              <w:rPr>
                <w:rFonts w:ascii="Arial" w:hAnsi="Arial" w:cs="Arial"/>
                <w:b w:val="0"/>
                <w:color w:val="auto"/>
                <w:sz w:val="20"/>
                <w:szCs w:val="20"/>
              </w:rPr>
              <w:t>Technological</w:t>
            </w:r>
          </w:p>
        </w:tc>
        <w:tc>
          <w:tcPr>
            <w:tcW w:w="1003" w:type="dxa"/>
            <w:shd w:val="clear" w:color="auto" w:fill="95B3D7" w:themeFill="accent1" w:themeFillTint="99"/>
          </w:tcPr>
          <w:p w14:paraId="35E623D7" w14:textId="77777777" w:rsidR="00652475" w:rsidRPr="004471C9" w:rsidRDefault="00E62E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shd w:val="clear" w:color="auto" w:fill="95B3D7" w:themeFill="accent1" w:themeFillTint="99"/>
          </w:tcPr>
          <w:p w14:paraId="35E623D8" w14:textId="77777777" w:rsidR="00652475" w:rsidRPr="004471C9" w:rsidRDefault="00E82352"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shd w:val="clear" w:color="auto" w:fill="95B3D7" w:themeFill="accent1" w:themeFillTint="99"/>
          </w:tcPr>
          <w:p w14:paraId="35E623D9" w14:textId="77777777" w:rsidR="00652475" w:rsidRPr="004471C9" w:rsidRDefault="00E82352"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shd w:val="clear" w:color="auto" w:fill="95B3D7" w:themeFill="accent1" w:themeFillTint="99"/>
          </w:tcPr>
          <w:p w14:paraId="35E623DA" w14:textId="77777777" w:rsidR="00652475" w:rsidRPr="004471C9" w:rsidRDefault="00E82352"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6" w:type="dxa"/>
            <w:shd w:val="clear" w:color="auto" w:fill="95B3D7" w:themeFill="accent1" w:themeFillTint="99"/>
          </w:tcPr>
          <w:p w14:paraId="35E623DB" w14:textId="77777777" w:rsidR="00652475" w:rsidRPr="004471C9" w:rsidRDefault="00E82352"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r>
      <w:tr w:rsidR="00652475" w:rsidRPr="004471C9" w14:paraId="35E623E3" w14:textId="77777777" w:rsidTr="00AF19F7">
        <w:trPr>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DBE5F1" w:themeFill="accent1" w:themeFillTint="33"/>
          </w:tcPr>
          <w:p w14:paraId="35E623DD" w14:textId="77777777" w:rsidR="00652475" w:rsidRPr="004471C9" w:rsidRDefault="00652475" w:rsidP="003327C7">
            <w:pPr>
              <w:rPr>
                <w:rFonts w:ascii="Arial" w:hAnsi="Arial" w:cs="Arial"/>
                <w:b w:val="0"/>
                <w:color w:val="auto"/>
                <w:sz w:val="20"/>
                <w:szCs w:val="20"/>
              </w:rPr>
            </w:pPr>
            <w:r w:rsidRPr="004471C9">
              <w:rPr>
                <w:rFonts w:ascii="Arial" w:hAnsi="Arial" w:cs="Arial"/>
                <w:b w:val="0"/>
                <w:color w:val="auto"/>
                <w:sz w:val="20"/>
                <w:szCs w:val="20"/>
              </w:rPr>
              <w:t>Social</w:t>
            </w:r>
          </w:p>
        </w:tc>
        <w:tc>
          <w:tcPr>
            <w:tcW w:w="1003" w:type="dxa"/>
          </w:tcPr>
          <w:p w14:paraId="35E623DE" w14:textId="77777777" w:rsidR="00652475" w:rsidRPr="004471C9" w:rsidRDefault="00E62E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w:t>
            </w:r>
          </w:p>
        </w:tc>
        <w:tc>
          <w:tcPr>
            <w:tcW w:w="1147" w:type="dxa"/>
          </w:tcPr>
          <w:p w14:paraId="35E623DF" w14:textId="77777777" w:rsidR="00652475" w:rsidRPr="004471C9" w:rsidRDefault="006512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tcPr>
          <w:p w14:paraId="35E623E0" w14:textId="77777777" w:rsidR="00652475" w:rsidRPr="004471C9" w:rsidRDefault="006512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tcPr>
          <w:p w14:paraId="35E623E1" w14:textId="77777777" w:rsidR="00652475" w:rsidRPr="004471C9" w:rsidRDefault="006512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6" w:type="dxa"/>
          </w:tcPr>
          <w:p w14:paraId="35E623E2" w14:textId="77777777" w:rsidR="00652475" w:rsidRPr="004471C9" w:rsidRDefault="006512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r>
      <w:tr w:rsidR="00D07BF8" w:rsidRPr="004471C9" w14:paraId="35E623EA" w14:textId="77777777" w:rsidTr="00AF19F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95B3D7" w:themeFill="accent1" w:themeFillTint="99"/>
          </w:tcPr>
          <w:p w14:paraId="35E623E4" w14:textId="77777777" w:rsidR="00652475" w:rsidRPr="004471C9" w:rsidRDefault="00652475" w:rsidP="003327C7">
            <w:pPr>
              <w:rPr>
                <w:rFonts w:ascii="Arial" w:hAnsi="Arial" w:cs="Arial"/>
                <w:b w:val="0"/>
                <w:color w:val="auto"/>
                <w:sz w:val="20"/>
                <w:szCs w:val="20"/>
              </w:rPr>
            </w:pPr>
            <w:r w:rsidRPr="004471C9">
              <w:rPr>
                <w:rFonts w:ascii="Arial" w:hAnsi="Arial" w:cs="Arial"/>
                <w:b w:val="0"/>
                <w:color w:val="auto"/>
                <w:sz w:val="20"/>
                <w:szCs w:val="20"/>
              </w:rPr>
              <w:t>Juridical</w:t>
            </w:r>
          </w:p>
        </w:tc>
        <w:tc>
          <w:tcPr>
            <w:tcW w:w="1003" w:type="dxa"/>
            <w:shd w:val="clear" w:color="auto" w:fill="95B3D7" w:themeFill="accent1" w:themeFillTint="99"/>
          </w:tcPr>
          <w:p w14:paraId="35E623E5" w14:textId="77777777" w:rsidR="00652475" w:rsidRPr="004471C9" w:rsidRDefault="00E62E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shd w:val="clear" w:color="auto" w:fill="95B3D7" w:themeFill="accent1" w:themeFillTint="99"/>
          </w:tcPr>
          <w:p w14:paraId="35E623E6" w14:textId="77777777" w:rsidR="00652475" w:rsidRPr="004471C9" w:rsidRDefault="006512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shd w:val="clear" w:color="auto" w:fill="95B3D7" w:themeFill="accent1" w:themeFillTint="99"/>
          </w:tcPr>
          <w:p w14:paraId="35E623E7" w14:textId="77777777" w:rsidR="00652475" w:rsidRPr="004471C9" w:rsidRDefault="006512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shd w:val="clear" w:color="auto" w:fill="95B3D7" w:themeFill="accent1" w:themeFillTint="99"/>
          </w:tcPr>
          <w:p w14:paraId="35E623E8" w14:textId="77777777" w:rsidR="00652475" w:rsidRPr="004471C9" w:rsidRDefault="006512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6" w:type="dxa"/>
            <w:shd w:val="clear" w:color="auto" w:fill="95B3D7" w:themeFill="accent1" w:themeFillTint="99"/>
          </w:tcPr>
          <w:p w14:paraId="35E623E9" w14:textId="77777777" w:rsidR="00652475" w:rsidRPr="004471C9" w:rsidRDefault="006512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w:t>
            </w:r>
          </w:p>
        </w:tc>
      </w:tr>
      <w:tr w:rsidR="00652475" w:rsidRPr="004471C9" w14:paraId="35E623F1" w14:textId="77777777" w:rsidTr="00AF19F7">
        <w:trPr>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DBE5F1" w:themeFill="accent1" w:themeFillTint="33"/>
          </w:tcPr>
          <w:p w14:paraId="35E623EB" w14:textId="77777777" w:rsidR="00652475" w:rsidRPr="004471C9" w:rsidRDefault="00652475" w:rsidP="00C302F0">
            <w:pPr>
              <w:rPr>
                <w:rFonts w:ascii="Arial" w:hAnsi="Arial" w:cs="Arial"/>
                <w:b w:val="0"/>
                <w:color w:val="auto"/>
                <w:sz w:val="20"/>
                <w:szCs w:val="20"/>
              </w:rPr>
            </w:pPr>
            <w:r w:rsidRPr="004471C9">
              <w:rPr>
                <w:rFonts w:ascii="Arial" w:hAnsi="Arial" w:cs="Arial"/>
                <w:b w:val="0"/>
                <w:color w:val="auto"/>
                <w:sz w:val="20"/>
                <w:szCs w:val="20"/>
              </w:rPr>
              <w:t>Ethical</w:t>
            </w:r>
          </w:p>
        </w:tc>
        <w:tc>
          <w:tcPr>
            <w:tcW w:w="1003" w:type="dxa"/>
          </w:tcPr>
          <w:p w14:paraId="35E623EC" w14:textId="77777777" w:rsidR="00652475" w:rsidRPr="004471C9" w:rsidRDefault="00E62E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w:t>
            </w:r>
          </w:p>
        </w:tc>
        <w:tc>
          <w:tcPr>
            <w:tcW w:w="1147" w:type="dxa"/>
          </w:tcPr>
          <w:p w14:paraId="35E623ED" w14:textId="77777777" w:rsidR="00652475" w:rsidRPr="004471C9" w:rsidRDefault="006512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w:t>
            </w:r>
          </w:p>
        </w:tc>
        <w:tc>
          <w:tcPr>
            <w:tcW w:w="1147" w:type="dxa"/>
          </w:tcPr>
          <w:p w14:paraId="35E623EE" w14:textId="77777777" w:rsidR="00652475" w:rsidRPr="004471C9" w:rsidRDefault="006512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5</w:t>
            </w:r>
          </w:p>
        </w:tc>
        <w:tc>
          <w:tcPr>
            <w:tcW w:w="1147" w:type="dxa"/>
          </w:tcPr>
          <w:p w14:paraId="35E623EF" w14:textId="77777777" w:rsidR="00652475" w:rsidRPr="004471C9" w:rsidRDefault="006512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6" w:type="dxa"/>
          </w:tcPr>
          <w:p w14:paraId="35E623F0" w14:textId="77777777" w:rsidR="00652475" w:rsidRPr="004471C9" w:rsidRDefault="0065128E"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r>
      <w:tr w:rsidR="00D07BF8" w:rsidRPr="004471C9" w14:paraId="35E623F8" w14:textId="77777777" w:rsidTr="00AF19F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95B3D7" w:themeFill="accent1" w:themeFillTint="99"/>
          </w:tcPr>
          <w:p w14:paraId="35E623F2" w14:textId="77777777" w:rsidR="00652475" w:rsidRPr="004471C9" w:rsidRDefault="00652475" w:rsidP="003327C7">
            <w:pPr>
              <w:rPr>
                <w:rFonts w:ascii="Arial" w:hAnsi="Arial" w:cs="Arial"/>
                <w:color w:val="auto"/>
                <w:sz w:val="20"/>
                <w:szCs w:val="20"/>
                <w:u w:val="single"/>
              </w:rPr>
            </w:pPr>
            <w:r w:rsidRPr="004471C9">
              <w:rPr>
                <w:rFonts w:ascii="Arial" w:hAnsi="Arial" w:cs="Arial"/>
                <w:color w:val="auto"/>
                <w:sz w:val="20"/>
                <w:szCs w:val="20"/>
                <w:u w:val="single"/>
              </w:rPr>
              <w:t>Acceptability:</w:t>
            </w:r>
          </w:p>
        </w:tc>
        <w:tc>
          <w:tcPr>
            <w:tcW w:w="1003" w:type="dxa"/>
            <w:shd w:val="clear" w:color="auto" w:fill="95B3D7" w:themeFill="accent1" w:themeFillTint="99"/>
          </w:tcPr>
          <w:p w14:paraId="35E623F3" w14:textId="77777777" w:rsidR="00652475" w:rsidRPr="004471C9" w:rsidRDefault="00652475"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7" w:type="dxa"/>
            <w:shd w:val="clear" w:color="auto" w:fill="95B3D7" w:themeFill="accent1" w:themeFillTint="99"/>
          </w:tcPr>
          <w:p w14:paraId="35E623F4" w14:textId="77777777" w:rsidR="00652475" w:rsidRPr="004471C9" w:rsidRDefault="00652475"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7" w:type="dxa"/>
            <w:shd w:val="clear" w:color="auto" w:fill="95B3D7" w:themeFill="accent1" w:themeFillTint="99"/>
          </w:tcPr>
          <w:p w14:paraId="35E623F5" w14:textId="77777777" w:rsidR="00652475" w:rsidRPr="004471C9" w:rsidRDefault="00652475"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7" w:type="dxa"/>
            <w:shd w:val="clear" w:color="auto" w:fill="95B3D7" w:themeFill="accent1" w:themeFillTint="99"/>
          </w:tcPr>
          <w:p w14:paraId="35E623F6" w14:textId="77777777" w:rsidR="00652475" w:rsidRPr="004471C9" w:rsidRDefault="00652475"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6" w:type="dxa"/>
            <w:shd w:val="clear" w:color="auto" w:fill="95B3D7" w:themeFill="accent1" w:themeFillTint="99"/>
          </w:tcPr>
          <w:p w14:paraId="35E623F7" w14:textId="77777777" w:rsidR="00652475" w:rsidRPr="004471C9" w:rsidRDefault="00652475"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52475" w:rsidRPr="004471C9" w14:paraId="35E623FF" w14:textId="77777777" w:rsidTr="00AF19F7">
        <w:trPr>
          <w:trHeight w:val="255"/>
        </w:trPr>
        <w:tc>
          <w:tcPr>
            <w:cnfStyle w:val="001000000000" w:firstRow="0" w:lastRow="0" w:firstColumn="1" w:lastColumn="0" w:oddVBand="0" w:evenVBand="0" w:oddHBand="0" w:evenHBand="0" w:firstRowFirstColumn="0" w:firstRowLastColumn="0" w:lastRowFirstColumn="0" w:lastRowLastColumn="0"/>
            <w:tcW w:w="3872" w:type="dxa"/>
            <w:shd w:val="clear" w:color="auto" w:fill="DBE5F1" w:themeFill="accent1" w:themeFillTint="33"/>
          </w:tcPr>
          <w:p w14:paraId="35E623F9" w14:textId="77777777" w:rsidR="00652475" w:rsidRPr="004471C9" w:rsidRDefault="00652475" w:rsidP="003327C7">
            <w:pPr>
              <w:rPr>
                <w:rFonts w:ascii="Arial" w:hAnsi="Arial" w:cs="Arial"/>
                <w:b w:val="0"/>
                <w:color w:val="auto"/>
                <w:sz w:val="20"/>
                <w:szCs w:val="20"/>
              </w:rPr>
            </w:pPr>
            <w:r w:rsidRPr="004471C9">
              <w:rPr>
                <w:rFonts w:ascii="Arial" w:hAnsi="Arial" w:cs="Arial"/>
                <w:b w:val="0"/>
                <w:color w:val="auto"/>
                <w:sz w:val="20"/>
                <w:szCs w:val="20"/>
              </w:rPr>
              <w:t>Expected results</w:t>
            </w:r>
          </w:p>
        </w:tc>
        <w:tc>
          <w:tcPr>
            <w:tcW w:w="1003" w:type="dxa"/>
          </w:tcPr>
          <w:p w14:paraId="35E623FA" w14:textId="77777777" w:rsidR="00652475" w:rsidRPr="004471C9" w:rsidRDefault="00E62E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5</w:t>
            </w:r>
          </w:p>
        </w:tc>
        <w:tc>
          <w:tcPr>
            <w:tcW w:w="1147" w:type="dxa"/>
          </w:tcPr>
          <w:p w14:paraId="35E623FB" w14:textId="77777777" w:rsidR="00652475" w:rsidRPr="004471C9" w:rsidRDefault="006512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tcPr>
          <w:p w14:paraId="35E623FC" w14:textId="77777777" w:rsidR="00652475" w:rsidRPr="004471C9" w:rsidRDefault="006512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7" w:type="dxa"/>
          </w:tcPr>
          <w:p w14:paraId="35E623FD" w14:textId="77777777" w:rsidR="00652475" w:rsidRPr="004471C9" w:rsidRDefault="006512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6" w:type="dxa"/>
          </w:tcPr>
          <w:p w14:paraId="35E623FE" w14:textId="77777777" w:rsidR="00652475" w:rsidRPr="004471C9" w:rsidRDefault="0065128E" w:rsidP="003327C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w:t>
            </w:r>
          </w:p>
        </w:tc>
      </w:tr>
      <w:tr w:rsidR="00D07BF8" w:rsidRPr="004471C9" w14:paraId="35E62406" w14:textId="77777777" w:rsidTr="00AF19F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95B3D7" w:themeFill="accent1" w:themeFillTint="99"/>
          </w:tcPr>
          <w:p w14:paraId="35E62400" w14:textId="77777777" w:rsidR="00652475" w:rsidRPr="004471C9" w:rsidRDefault="00652475" w:rsidP="003327C7">
            <w:pPr>
              <w:rPr>
                <w:rFonts w:ascii="Arial" w:hAnsi="Arial" w:cs="Arial"/>
                <w:b w:val="0"/>
                <w:color w:val="auto"/>
                <w:sz w:val="20"/>
                <w:szCs w:val="20"/>
              </w:rPr>
            </w:pPr>
            <w:r w:rsidRPr="004471C9">
              <w:rPr>
                <w:rFonts w:ascii="Arial" w:hAnsi="Arial" w:cs="Arial"/>
                <w:b w:val="0"/>
                <w:color w:val="auto"/>
                <w:sz w:val="20"/>
                <w:szCs w:val="20"/>
              </w:rPr>
              <w:t>Expected risks</w:t>
            </w:r>
          </w:p>
        </w:tc>
        <w:tc>
          <w:tcPr>
            <w:tcW w:w="1003" w:type="dxa"/>
            <w:shd w:val="clear" w:color="auto" w:fill="95B3D7" w:themeFill="accent1" w:themeFillTint="99"/>
          </w:tcPr>
          <w:p w14:paraId="35E62401" w14:textId="77777777" w:rsidR="00652475" w:rsidRPr="004471C9" w:rsidRDefault="00E62E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shd w:val="clear" w:color="auto" w:fill="95B3D7" w:themeFill="accent1" w:themeFillTint="99"/>
          </w:tcPr>
          <w:p w14:paraId="35E62402" w14:textId="77777777" w:rsidR="00652475" w:rsidRPr="004471C9" w:rsidRDefault="006512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shd w:val="clear" w:color="auto" w:fill="95B3D7" w:themeFill="accent1" w:themeFillTint="99"/>
          </w:tcPr>
          <w:p w14:paraId="35E62403" w14:textId="77777777" w:rsidR="00652475" w:rsidRPr="004471C9" w:rsidRDefault="006512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147" w:type="dxa"/>
            <w:shd w:val="clear" w:color="auto" w:fill="95B3D7" w:themeFill="accent1" w:themeFillTint="99"/>
          </w:tcPr>
          <w:p w14:paraId="35E62404" w14:textId="77777777" w:rsidR="00652475" w:rsidRPr="004471C9" w:rsidRDefault="006512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c>
          <w:tcPr>
            <w:tcW w:w="1146" w:type="dxa"/>
            <w:shd w:val="clear" w:color="auto" w:fill="95B3D7" w:themeFill="accent1" w:themeFillTint="99"/>
          </w:tcPr>
          <w:p w14:paraId="35E62405" w14:textId="77777777" w:rsidR="00652475" w:rsidRPr="004471C9" w:rsidRDefault="0065128E" w:rsidP="003327C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w:t>
            </w:r>
          </w:p>
        </w:tc>
      </w:tr>
      <w:tr w:rsidR="00652475" w:rsidRPr="004471C9" w14:paraId="35E6240D" w14:textId="77777777" w:rsidTr="00AF19F7">
        <w:trPr>
          <w:trHeight w:val="275"/>
        </w:trPr>
        <w:tc>
          <w:tcPr>
            <w:cnfStyle w:val="001000000000" w:firstRow="0" w:lastRow="0" w:firstColumn="1" w:lastColumn="0" w:oddVBand="0" w:evenVBand="0" w:oddHBand="0" w:evenHBand="0" w:firstRowFirstColumn="0" w:firstRowLastColumn="0" w:lastRowFirstColumn="0" w:lastRowLastColumn="0"/>
            <w:tcW w:w="3872" w:type="dxa"/>
            <w:shd w:val="clear" w:color="auto" w:fill="DBE5F1" w:themeFill="accent1" w:themeFillTint="33"/>
          </w:tcPr>
          <w:p w14:paraId="35E62407" w14:textId="77777777" w:rsidR="00652475" w:rsidRPr="004471C9" w:rsidRDefault="00652475" w:rsidP="00C302F0">
            <w:pPr>
              <w:rPr>
                <w:rFonts w:ascii="Arial" w:hAnsi="Arial" w:cs="Arial"/>
                <w:color w:val="auto"/>
                <w:sz w:val="20"/>
                <w:szCs w:val="20"/>
              </w:rPr>
            </w:pPr>
            <w:r w:rsidRPr="004471C9">
              <w:rPr>
                <w:rFonts w:ascii="Arial" w:hAnsi="Arial" w:cs="Arial"/>
                <w:color w:val="auto"/>
                <w:sz w:val="20"/>
                <w:szCs w:val="20"/>
              </w:rPr>
              <w:t>Total Score</w:t>
            </w:r>
          </w:p>
        </w:tc>
        <w:tc>
          <w:tcPr>
            <w:tcW w:w="1003" w:type="dxa"/>
          </w:tcPr>
          <w:p w14:paraId="35E62408" w14:textId="77777777" w:rsidR="00652475" w:rsidRPr="004471C9" w:rsidRDefault="00652475"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7" w:type="dxa"/>
          </w:tcPr>
          <w:p w14:paraId="35E62409" w14:textId="77777777" w:rsidR="00652475" w:rsidRPr="004471C9" w:rsidRDefault="003327C7"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130</w:t>
            </w:r>
          </w:p>
        </w:tc>
        <w:tc>
          <w:tcPr>
            <w:tcW w:w="1147" w:type="dxa"/>
          </w:tcPr>
          <w:p w14:paraId="35E6240A" w14:textId="77777777" w:rsidR="00652475" w:rsidRPr="004471C9" w:rsidRDefault="003327C7"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141</w:t>
            </w:r>
          </w:p>
        </w:tc>
        <w:tc>
          <w:tcPr>
            <w:tcW w:w="1147" w:type="dxa"/>
          </w:tcPr>
          <w:p w14:paraId="35E6240B" w14:textId="77777777" w:rsidR="00652475" w:rsidRPr="004471C9" w:rsidRDefault="003327C7"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148</w:t>
            </w:r>
          </w:p>
        </w:tc>
        <w:tc>
          <w:tcPr>
            <w:tcW w:w="1146" w:type="dxa"/>
          </w:tcPr>
          <w:p w14:paraId="35E6240C" w14:textId="77777777" w:rsidR="00652475" w:rsidRPr="004471C9" w:rsidRDefault="003327C7" w:rsidP="00C302F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114</w:t>
            </w:r>
          </w:p>
        </w:tc>
      </w:tr>
    </w:tbl>
    <w:p w14:paraId="35E6240E" w14:textId="77777777" w:rsidR="00863549" w:rsidRPr="004471C9" w:rsidRDefault="0065128E" w:rsidP="00C302F0">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15072" behindDoc="0" locked="0" layoutInCell="1" allowOverlap="1" wp14:anchorId="35E62F1B" wp14:editId="35E62F1C">
                <wp:simplePos x="0" y="0"/>
                <wp:positionH relativeFrom="margin">
                  <wp:align>right</wp:align>
                </wp:positionH>
                <wp:positionV relativeFrom="paragraph">
                  <wp:posOffset>84455</wp:posOffset>
                </wp:positionV>
                <wp:extent cx="2339439" cy="248920"/>
                <wp:effectExtent l="0" t="0" r="3810" b="0"/>
                <wp:wrapNone/>
                <wp:docPr id="113" name="Text Box 32"/>
                <wp:cNvGraphicFramePr/>
                <a:graphic xmlns:a="http://schemas.openxmlformats.org/drawingml/2006/main">
                  <a:graphicData uri="http://schemas.microsoft.com/office/word/2010/wordprocessingShape">
                    <wps:wsp>
                      <wps:cNvSpPr txBox="1"/>
                      <wps:spPr>
                        <a:xfrm>
                          <a:off x="0" y="0"/>
                          <a:ext cx="2339439"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0" w14:textId="77777777" w:rsidR="003374E3" w:rsidRPr="00411684" w:rsidRDefault="003374E3" w:rsidP="0065128E">
                            <w:pPr>
                              <w:rPr>
                                <w:b/>
                                <w:color w:val="4F81BD" w:themeColor="accent1"/>
                                <w:sz w:val="20"/>
                                <w:szCs w:val="20"/>
                              </w:rPr>
                            </w:pPr>
                            <w:r>
                              <w:rPr>
                                <w:b/>
                                <w:color w:val="4F81BD" w:themeColor="accent1"/>
                                <w:sz w:val="20"/>
                                <w:szCs w:val="20"/>
                              </w:rPr>
                              <w:t>(Table 12: Assessment Strategic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1B" id="_x0000_s1120" type="#_x0000_t202" style="position:absolute;margin-left:133pt;margin-top:6.65pt;width:184.2pt;height:19.6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" fillcolor="white [3201]" stroked="f" strokeweight=".5pt">
                <v:textbox>
                  <w:txbxContent>
                    <w:p w14:paraId="35E62FB0" w14:textId="77777777" w:rsidR="003374E3" w:rsidRPr="00411684" w:rsidRDefault="003374E3" w:rsidP="0065128E">
                      <w:pPr>
                        <w:rPr>
                          <w:b/>
                          <w:color w:val="4F81BD" w:themeColor="accent1"/>
                          <w:sz w:val="20"/>
                          <w:szCs w:val="20"/>
                        </w:rPr>
                      </w:pPr>
                      <w:r>
                        <w:rPr>
                          <w:b/>
                          <w:color w:val="4F81BD" w:themeColor="accent1"/>
                          <w:sz w:val="20"/>
                          <w:szCs w:val="20"/>
                        </w:rPr>
                        <w:t>(Table 12: Assessment Strategic options)</w:t>
                      </w:r>
                    </w:p>
                  </w:txbxContent>
                </v:textbox>
                <w10:wrap anchorx="margin"/>
              </v:shape>
            </w:pict>
          </mc:Fallback>
        </mc:AlternateContent>
      </w:r>
    </w:p>
    <w:p w14:paraId="35E6240F" w14:textId="77777777" w:rsidR="00AF19F7" w:rsidRPr="004471C9" w:rsidRDefault="00FD65DE" w:rsidP="00AF19F7">
      <w:pPr>
        <w:rPr>
          <w:rFonts w:ascii="Arial" w:hAnsi="Arial" w:cs="Arial"/>
        </w:rPr>
      </w:pPr>
      <w:r w:rsidRPr="004471C9">
        <w:rPr>
          <w:rFonts w:ascii="Arial" w:hAnsi="Arial" w:cs="Arial"/>
          <w:sz w:val="20"/>
          <w:szCs w:val="20"/>
        </w:rPr>
        <w:br/>
      </w:r>
      <w:r w:rsidR="00F37047" w:rsidRPr="004471C9">
        <w:rPr>
          <w:rFonts w:ascii="Arial" w:hAnsi="Arial" w:cs="Arial"/>
          <w:sz w:val="20"/>
          <w:szCs w:val="20"/>
        </w:rPr>
        <w:t>In conclusion, the results reveal that option 3, with a total score of 148, is currently the most favourable strategic option.</w:t>
      </w:r>
      <w:bookmarkStart w:id="215" w:name="_Toc422736403"/>
    </w:p>
    <w:p w14:paraId="35E62410" w14:textId="77777777" w:rsidR="00F37047" w:rsidRPr="004471C9" w:rsidRDefault="00F37047" w:rsidP="00AF19F7">
      <w:pPr>
        <w:pStyle w:val="Kop1"/>
        <w:rPr>
          <w:rFonts w:ascii="Arial" w:hAnsi="Arial" w:cs="Arial"/>
          <w:sz w:val="20"/>
          <w:szCs w:val="20"/>
        </w:rPr>
      </w:pPr>
      <w:bookmarkStart w:id="216" w:name="_Toc423551180"/>
      <w:r w:rsidRPr="004471C9">
        <w:rPr>
          <w:rFonts w:ascii="Arial" w:hAnsi="Arial" w:cs="Arial"/>
        </w:rPr>
        <w:t xml:space="preserve">4. </w:t>
      </w:r>
      <w:bookmarkEnd w:id="215"/>
      <w:r w:rsidR="000473C5" w:rsidRPr="004471C9">
        <w:rPr>
          <w:rFonts w:ascii="Arial" w:hAnsi="Arial" w:cs="Arial"/>
        </w:rPr>
        <w:t>IMPLEMENTATION</w:t>
      </w:r>
      <w:bookmarkEnd w:id="216"/>
    </w:p>
    <w:p w14:paraId="35E62411" w14:textId="77777777" w:rsidR="00F37047" w:rsidRPr="004471C9" w:rsidRDefault="00F37047" w:rsidP="00F37047">
      <w:pPr>
        <w:rPr>
          <w:rFonts w:ascii="Arial" w:hAnsi="Arial" w:cs="Arial"/>
          <w:sz w:val="20"/>
          <w:szCs w:val="20"/>
        </w:rPr>
      </w:pPr>
      <w:r w:rsidRPr="004471C9">
        <w:rPr>
          <w:rFonts w:ascii="Arial" w:hAnsi="Arial" w:cs="Arial"/>
        </w:rPr>
        <w:br/>
      </w:r>
      <w:bookmarkStart w:id="217" w:name="_Toc422736404"/>
      <w:bookmarkStart w:id="218" w:name="_Toc423551181"/>
      <w:r w:rsidRPr="004471C9">
        <w:rPr>
          <w:rStyle w:val="Kop2Char"/>
          <w:rFonts w:ascii="Arial" w:hAnsi="Arial" w:cs="Arial"/>
        </w:rPr>
        <w:t xml:space="preserve">4.1 </w:t>
      </w:r>
      <w:bookmarkEnd w:id="217"/>
      <w:r w:rsidR="000473C5" w:rsidRPr="004471C9">
        <w:rPr>
          <w:rStyle w:val="Kop2Char"/>
          <w:rFonts w:ascii="Arial" w:hAnsi="Arial" w:cs="Arial"/>
        </w:rPr>
        <w:t xml:space="preserve">Entry </w:t>
      </w:r>
      <w:r w:rsidR="00162873" w:rsidRPr="004471C9">
        <w:rPr>
          <w:rStyle w:val="Kop2Char"/>
          <w:rFonts w:ascii="Arial" w:hAnsi="Arial" w:cs="Arial"/>
        </w:rPr>
        <w:t>S</w:t>
      </w:r>
      <w:r w:rsidR="000473C5" w:rsidRPr="004471C9">
        <w:rPr>
          <w:rStyle w:val="Kop2Char"/>
          <w:rFonts w:ascii="Arial" w:hAnsi="Arial" w:cs="Arial"/>
        </w:rPr>
        <w:t>trategy</w:t>
      </w:r>
      <w:bookmarkEnd w:id="218"/>
      <w:r w:rsidRPr="004471C9">
        <w:rPr>
          <w:rFonts w:ascii="Arial" w:hAnsi="Arial" w:cs="Arial"/>
          <w:sz w:val="20"/>
          <w:szCs w:val="20"/>
        </w:rPr>
        <w:br/>
        <w:t xml:space="preserve">There a several manners in which a company can enter a new foreign market. According to </w:t>
      </w:r>
      <w:r w:rsidRPr="004471C9">
        <w:rPr>
          <w:rFonts w:ascii="Arial" w:hAnsi="Arial" w:cs="Arial"/>
          <w:sz w:val="20"/>
          <w:szCs w:val="20"/>
        </w:rPr>
        <w:lastRenderedPageBreak/>
        <w:t>Veldman</w:t>
      </w:r>
      <w:r w:rsidR="000473C5" w:rsidRPr="004471C9">
        <w:rPr>
          <w:rFonts w:ascii="Arial" w:hAnsi="Arial" w:cs="Arial"/>
          <w:sz w:val="20"/>
          <w:szCs w:val="20"/>
        </w:rPr>
        <w:t>’s theories</w:t>
      </w:r>
      <w:r w:rsidRPr="004471C9">
        <w:rPr>
          <w:rFonts w:ascii="Arial" w:hAnsi="Arial" w:cs="Arial"/>
          <w:sz w:val="20"/>
          <w:szCs w:val="20"/>
        </w:rPr>
        <w:t xml:space="preserve">, there are generally three different forms of export. These forms are direct export, indirect export, and cooperative export </w:t>
      </w:r>
      <w:sdt>
        <w:sdtPr>
          <w:rPr>
            <w:rFonts w:ascii="Arial" w:hAnsi="Arial" w:cs="Arial"/>
            <w:sz w:val="20"/>
            <w:szCs w:val="20"/>
          </w:rPr>
          <w:id w:val="77954428"/>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CITATION JVe10 \l 1043 </w:instrText>
          </w:r>
          <w:r w:rsidRPr="004471C9">
            <w:rPr>
              <w:rFonts w:ascii="Arial" w:hAnsi="Arial" w:cs="Arial"/>
              <w:sz w:val="20"/>
              <w:szCs w:val="20"/>
            </w:rPr>
            <w:fldChar w:fldCharType="separate"/>
          </w:r>
          <w:r w:rsidR="005C51A9" w:rsidRPr="005C51A9">
            <w:rPr>
              <w:rFonts w:ascii="Arial" w:hAnsi="Arial" w:cs="Arial"/>
              <w:sz w:val="20"/>
              <w:szCs w:val="20"/>
            </w:rPr>
            <w:t>(Veldman J. , 2010)</w:t>
          </w:r>
          <w:r w:rsidRPr="004471C9">
            <w:rPr>
              <w:rFonts w:ascii="Arial" w:hAnsi="Arial" w:cs="Arial"/>
              <w:sz w:val="20"/>
              <w:szCs w:val="20"/>
            </w:rPr>
            <w:fldChar w:fldCharType="end"/>
          </w:r>
        </w:sdtContent>
      </w:sdt>
      <w:r w:rsidRPr="004471C9">
        <w:rPr>
          <w:rFonts w:ascii="Arial" w:hAnsi="Arial" w:cs="Arial"/>
          <w:sz w:val="20"/>
          <w:szCs w:val="20"/>
        </w:rPr>
        <w:t xml:space="preserve">. Each strategy has its own level of risks and different advantages and disadvantages. This chapter compares the strategies and decides which entering strategy is the most suitable for the Venezuelan market. </w:t>
      </w:r>
    </w:p>
    <w:p w14:paraId="35E62412" w14:textId="77777777" w:rsidR="00AF19F7" w:rsidRPr="004471C9" w:rsidRDefault="00F37047" w:rsidP="00F37047">
      <w:pPr>
        <w:rPr>
          <w:rFonts w:ascii="Arial" w:hAnsi="Arial" w:cs="Arial"/>
          <w:sz w:val="20"/>
          <w:szCs w:val="20"/>
        </w:rPr>
      </w:pPr>
      <w:r w:rsidRPr="004471C9">
        <w:rPr>
          <w:rFonts w:ascii="Arial" w:hAnsi="Arial" w:cs="Arial"/>
          <w:sz w:val="20"/>
          <w:szCs w:val="20"/>
        </w:rPr>
        <w:t xml:space="preserve">The first and most basic way to enter a new overseas market would be direct export. Direct export allows selling services directly to the client with the company’s own resources. The first step in this process has already been made with this advisory report, as SGS is responsible for their own market research. </w:t>
      </w:r>
    </w:p>
    <w:p w14:paraId="35E62413" w14:textId="77777777" w:rsidR="00F37047" w:rsidRPr="004471C9" w:rsidRDefault="00F37047" w:rsidP="00F37047">
      <w:pPr>
        <w:rPr>
          <w:rFonts w:ascii="Arial" w:hAnsi="Arial" w:cs="Arial"/>
          <w:sz w:val="20"/>
          <w:szCs w:val="20"/>
        </w:rPr>
      </w:pPr>
      <w:r w:rsidRPr="004471C9">
        <w:rPr>
          <w:rFonts w:ascii="Arial" w:hAnsi="Arial" w:cs="Arial"/>
          <w:sz w:val="20"/>
          <w:szCs w:val="20"/>
        </w:rPr>
        <w:t xml:space="preserve">The greatest benefit that derive from this form of exporting is that the company have full control over the market. Therefore, entering the Venezuelan market in this way, could be beneficial for three reasons. The first and most important reason is that the company has experiences in the internationalisation process and has successfully entered several new markets in the past. Second, more than half of the target group in this market is aware of their existence due to the close proximity of their current trading areas and direct marketing. Many vessels that access Venezuela also visit Curacao, Aruba, Bonaire, Panama, and Trinidad on a regular basis. The final reason is that SGS has their own experienced and effective sales agents operating in countries where the ship industry is most concentrated. The advantages of using sales agents is that they possess extensive networks and clients can be targeted in their native languages, which may bring extra advantages. As the results of the target group analysis indicate, the majority of the (potential) clients in the Venezuelan market are coming from Greece, United Kingdom, Singapore, Germany, Cyprus, Venezuela, and Russia </w:t>
      </w:r>
      <w:sdt>
        <w:sdtPr>
          <w:rPr>
            <w:rFonts w:ascii="Arial" w:hAnsi="Arial" w:cs="Arial"/>
            <w:sz w:val="20"/>
            <w:szCs w:val="20"/>
          </w:rPr>
          <w:id w:val="314998960"/>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Tar15 \l 1043 </w:instrText>
          </w:r>
          <w:r w:rsidRPr="004471C9">
            <w:rPr>
              <w:rFonts w:ascii="Arial" w:hAnsi="Arial" w:cs="Arial"/>
              <w:sz w:val="20"/>
              <w:szCs w:val="20"/>
            </w:rPr>
            <w:fldChar w:fldCharType="separate"/>
          </w:r>
          <w:r w:rsidR="005C51A9" w:rsidRPr="005C51A9">
            <w:rPr>
              <w:rFonts w:ascii="Arial" w:hAnsi="Arial" w:cs="Arial"/>
              <w:sz w:val="20"/>
              <w:szCs w:val="20"/>
            </w:rPr>
            <w:t>(Customers, 2015)</w:t>
          </w:r>
          <w:r w:rsidRPr="004471C9">
            <w:rPr>
              <w:rFonts w:ascii="Arial" w:hAnsi="Arial" w:cs="Arial"/>
              <w:sz w:val="20"/>
              <w:szCs w:val="20"/>
            </w:rPr>
            <w:fldChar w:fldCharType="end"/>
          </w:r>
        </w:sdtContent>
      </w:sdt>
      <w:r w:rsidRPr="004471C9">
        <w:rPr>
          <w:rFonts w:ascii="Arial" w:hAnsi="Arial" w:cs="Arial"/>
          <w:sz w:val="20"/>
          <w:szCs w:val="20"/>
        </w:rPr>
        <w:t xml:space="preserve">. Currently, SGS have sales agents operating in each country except for Venezuela and the United Kingdom. Therefore, direct export by employing two new sales agent from Venezuela and the United Kingdom is a viable option. </w:t>
      </w:r>
    </w:p>
    <w:p w14:paraId="35E62414" w14:textId="77777777" w:rsidR="00F37047" w:rsidRPr="004471C9" w:rsidRDefault="00F37047" w:rsidP="00F37047">
      <w:pPr>
        <w:rPr>
          <w:rFonts w:ascii="Arial" w:hAnsi="Arial" w:cs="Arial"/>
          <w:sz w:val="20"/>
          <w:szCs w:val="20"/>
        </w:rPr>
      </w:pPr>
      <w:r w:rsidRPr="004471C9">
        <w:rPr>
          <w:rFonts w:ascii="Arial" w:hAnsi="Arial" w:cs="Arial"/>
          <w:sz w:val="20"/>
          <w:szCs w:val="20"/>
        </w:rPr>
        <w:t xml:space="preserve">When choosing for direct export, there are also disadvantages involved. First, it will take more time and effort to enter and adapt to the market. In addition, according to Veldman, the biggest challenge is that there is more financial risk involved. Entering a new market fully on your own means higher start-up costs. Looking at our perspective, it requires a substantial investment in cleaning devices, workboat, dive equipment, and storage. Moreover, it requires more time and effort to arrange the actual diving operation. It involves that the company are also fully responsible to take care of everything in terms of contracts, certifications, boat papers, and work permits with the local port-authorities. From my experiences, this can be difficult, as the majority of the Venezuelan port authorities’ employees are not customer oriented, and the majority does not speak English at all. </w:t>
      </w:r>
    </w:p>
    <w:p w14:paraId="35E62415" w14:textId="77777777" w:rsidR="00F37047" w:rsidRPr="004471C9" w:rsidRDefault="00F37047" w:rsidP="00F37047">
      <w:pPr>
        <w:rPr>
          <w:rFonts w:ascii="Arial" w:hAnsi="Arial" w:cs="Arial"/>
          <w:sz w:val="20"/>
          <w:szCs w:val="20"/>
        </w:rPr>
      </w:pPr>
      <w:r w:rsidRPr="004471C9">
        <w:rPr>
          <w:rFonts w:ascii="Arial" w:hAnsi="Arial" w:cs="Arial"/>
          <w:sz w:val="20"/>
          <w:szCs w:val="20"/>
        </w:rPr>
        <w:lastRenderedPageBreak/>
        <w:t>Another option would be indirect export. Indirect export means that the company uses an intermediary or broker to arrange the export agreements. Within the marine industry, several forms of intermediaries can be distinguished. The most significant party for our business is the port agent. A port agent organises and coordinates every aspect of the diving operating with the local port authorities. SGS employs a port agent to operate in all foreign ports. This saves the company valuable time and efforts. Furthermore, it ensures that the operation runs smoothly without any delay for the clients because, as it is always rush hour in ports. The downside of using third parties is that it result in lower profit margins. SGS’ sales agents are rewarded with a 10% commission on a successful deal, and the port agents receive a certain fee for their services.</w:t>
      </w:r>
    </w:p>
    <w:p w14:paraId="35E62416" w14:textId="77777777" w:rsidR="00F37047" w:rsidRPr="004471C9" w:rsidRDefault="00F37047" w:rsidP="00F37047">
      <w:pPr>
        <w:rPr>
          <w:rFonts w:ascii="Arial" w:hAnsi="Arial" w:cs="Arial"/>
          <w:sz w:val="20"/>
          <w:szCs w:val="20"/>
        </w:rPr>
      </w:pPr>
      <w:r w:rsidRPr="004471C9">
        <w:rPr>
          <w:rFonts w:ascii="Arial" w:hAnsi="Arial" w:cs="Arial"/>
          <w:sz w:val="20"/>
          <w:szCs w:val="20"/>
        </w:rPr>
        <w:t xml:space="preserve">The final form of export is cooperative export, which is the process where a company in cooperation with another company is trying to enter a new foreign market. Two years ago, the company decided to enter the Panamanian market in this way. At that moment, their entry partner was a company named Subworks, and together they have accomplished a successful entry in the Panamanian market. It is a satisfactory way to enter a new market in cooperation with another company, as the expertise and knowledge can be shared. Additionally, it is financially less risky than on your own. Nevertheless, this option is currently not applicable because the company has already merged last year, and they are not planning to enter the Venezuelan market in this cooperative way. </w:t>
      </w:r>
    </w:p>
    <w:p w14:paraId="35E62417" w14:textId="77777777" w:rsidR="00F37047" w:rsidRPr="004471C9" w:rsidRDefault="00F37047" w:rsidP="00F37047">
      <w:pPr>
        <w:rPr>
          <w:rFonts w:ascii="Arial" w:hAnsi="Arial" w:cs="Arial"/>
          <w:sz w:val="20"/>
          <w:szCs w:val="20"/>
        </w:rPr>
      </w:pPr>
      <w:r w:rsidRPr="004471C9">
        <w:rPr>
          <w:rFonts w:ascii="Arial" w:hAnsi="Arial" w:cs="Arial"/>
          <w:sz w:val="20"/>
          <w:szCs w:val="20"/>
        </w:rPr>
        <w:t xml:space="preserve">When comparing these three export options, I would recommend the company to make use of a combination of both direct and indirect export. In this way, the company could make use of their own internationalisation experiences where their own sales agents can target their markets and a local port agent can provide the company with a quick and easy market entry. </w:t>
      </w:r>
    </w:p>
    <w:p w14:paraId="35E62418" w14:textId="77777777" w:rsidR="00F37047" w:rsidRPr="004471C9" w:rsidRDefault="00F37047" w:rsidP="00F37047">
      <w:pPr>
        <w:pStyle w:val="Kop2"/>
        <w:rPr>
          <w:rFonts w:ascii="Arial" w:hAnsi="Arial" w:cs="Arial"/>
        </w:rPr>
      </w:pPr>
      <w:bookmarkStart w:id="219" w:name="_Toc422736405"/>
      <w:bookmarkStart w:id="220" w:name="_Toc423551182"/>
      <w:r w:rsidRPr="004471C9">
        <w:rPr>
          <w:rFonts w:ascii="Arial" w:hAnsi="Arial" w:cs="Arial"/>
        </w:rPr>
        <w:t>4.2 Growth Strategy</w:t>
      </w:r>
      <w:bookmarkEnd w:id="219"/>
      <w:bookmarkEnd w:id="220"/>
    </w:p>
    <w:p w14:paraId="35E62419" w14:textId="77777777" w:rsidR="00F37047" w:rsidRPr="004471C9" w:rsidRDefault="00F37047" w:rsidP="00F37047">
      <w:pPr>
        <w:rPr>
          <w:rFonts w:ascii="Arial" w:hAnsi="Arial" w:cs="Arial"/>
          <w:sz w:val="20"/>
          <w:szCs w:val="20"/>
        </w:rPr>
      </w:pPr>
      <w:r w:rsidRPr="004471C9">
        <w:rPr>
          <w:rFonts w:ascii="Arial" w:hAnsi="Arial" w:cs="Arial"/>
          <w:sz w:val="20"/>
          <w:szCs w:val="20"/>
          <w:lang w:val="en-US"/>
        </w:rPr>
        <mc:AlternateContent>
          <mc:Choice Requires="wpc">
            <w:drawing>
              <wp:anchor distT="0" distB="0" distL="114300" distR="114300" simplePos="0" relativeHeight="251770368" behindDoc="0" locked="0" layoutInCell="1" allowOverlap="1" wp14:anchorId="35E62F1D" wp14:editId="35E62F1E">
                <wp:simplePos x="0" y="0"/>
                <wp:positionH relativeFrom="margin">
                  <wp:align>right</wp:align>
                </wp:positionH>
                <wp:positionV relativeFrom="paragraph">
                  <wp:posOffset>521070</wp:posOffset>
                </wp:positionV>
                <wp:extent cx="3321685" cy="2138680"/>
                <wp:effectExtent l="0" t="0" r="31115" b="71120"/>
                <wp:wrapSquare wrapText="bothSides"/>
                <wp:docPr id="34" name="Papier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6" name="Afgeronde rechthoek 96"/>
                        <wps:cNvSpPr/>
                        <wps:spPr>
                          <a:xfrm>
                            <a:off x="1866296" y="1281085"/>
                            <a:ext cx="1127760" cy="6648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5E62FB1" w14:textId="77777777" w:rsidR="003374E3" w:rsidRPr="00D86FFF" w:rsidRDefault="003374E3" w:rsidP="00F37047">
                              <w:pPr>
                                <w:jc w:val="center"/>
                              </w:pPr>
                              <w:r w:rsidRPr="00D86FFF">
                                <w:t>Diversification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Tekstvak 100"/>
                        <wps:cNvSpPr txBox="1"/>
                        <wps:spPr>
                          <a:xfrm>
                            <a:off x="828269" y="247224"/>
                            <a:ext cx="764615" cy="264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2" w14:textId="77777777" w:rsidR="003374E3" w:rsidRPr="00D86FFF" w:rsidRDefault="003374E3" w:rsidP="00F37047">
                              <w:r w:rsidRPr="00D86FFF">
                                <w:t xml:space="preserve">Existing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Rechte verbindingslijn met pijl 99"/>
                        <wps:cNvCnPr/>
                        <wps:spPr>
                          <a:xfrm flipH="1">
                            <a:off x="343768" y="1216463"/>
                            <a:ext cx="2925102" cy="0"/>
                          </a:xfrm>
                          <a:prstGeom prst="straightConnector1">
                            <a:avLst/>
                          </a:prstGeom>
                          <a:ln w="571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3" name="Tekstvak 100"/>
                        <wps:cNvSpPr txBox="1"/>
                        <wps:spPr>
                          <a:xfrm>
                            <a:off x="2201876" y="261997"/>
                            <a:ext cx="460149"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3" w14:textId="77777777" w:rsidR="003374E3" w:rsidRPr="00D86FFF" w:rsidRDefault="003374E3" w:rsidP="00F37047">
                              <w:pPr>
                                <w:pStyle w:val="Normaalweb"/>
                                <w:spacing w:after="200" w:line="276" w:lineRule="auto"/>
                                <w:rPr>
                                  <w:rFonts w:asciiTheme="minorHAnsi" w:hAnsiTheme="minorHAnsi"/>
                                </w:rPr>
                              </w:pPr>
                              <w:r w:rsidRPr="00D86FFF">
                                <w:rPr>
                                  <w:rFonts w:asciiTheme="minorHAnsi" w:eastAsia="Calibri" w:hAnsiTheme="minorHAnsi"/>
                                  <w:sz w:val="22"/>
                                  <w:szCs w:val="22"/>
                                </w:rPr>
                                <w:t xml:space="preserve">New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Rechte verbindingslijn met pijl 91"/>
                        <wps:cNvCnPr/>
                        <wps:spPr>
                          <a:xfrm flipH="1" flipV="1">
                            <a:off x="1792495" y="319451"/>
                            <a:ext cx="9527" cy="1820270"/>
                          </a:xfrm>
                          <a:prstGeom prst="straightConnector1">
                            <a:avLst/>
                          </a:prstGeom>
                          <a:ln w="571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6" name="Tekstvak 106"/>
                        <wps:cNvSpPr txBox="1"/>
                        <wps:spPr>
                          <a:xfrm>
                            <a:off x="1463042" y="63391"/>
                            <a:ext cx="738834" cy="25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4" w14:textId="77777777" w:rsidR="003374E3" w:rsidRPr="00D86FFF" w:rsidRDefault="003374E3" w:rsidP="00F37047">
                              <w:r w:rsidRPr="00D86FFF">
                                <w:t>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Afgeronde rechthoek 97"/>
                        <wps:cNvSpPr/>
                        <wps:spPr>
                          <a:xfrm>
                            <a:off x="1866294" y="489619"/>
                            <a:ext cx="1127760" cy="6648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5E62FB5" w14:textId="77777777" w:rsidR="003374E3" w:rsidRPr="00D86FFF" w:rsidRDefault="003374E3" w:rsidP="00F37047">
                              <w:pPr>
                                <w:jc w:val="center"/>
                              </w:pPr>
                              <w:r w:rsidRPr="00D86FFF">
                                <w:t>Product Development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Tekstvak 107"/>
                        <wps:cNvSpPr txBox="1"/>
                        <wps:spPr>
                          <a:xfrm rot="16200000">
                            <a:off x="-112001" y="1085605"/>
                            <a:ext cx="660019" cy="2515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6" w14:textId="77777777" w:rsidR="003374E3" w:rsidRPr="00D86FFF" w:rsidRDefault="003374E3" w:rsidP="00F37047">
                              <w:r w:rsidRPr="00D86FFF">
                                <w:t>Markets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kstvak 100"/>
                        <wps:cNvSpPr txBox="1"/>
                        <wps:spPr>
                          <a:xfrm rot="16200000">
                            <a:off x="150593" y="629710"/>
                            <a:ext cx="662054" cy="26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7" w14:textId="77777777" w:rsidR="003374E3" w:rsidRPr="00D86FFF" w:rsidRDefault="003374E3" w:rsidP="00F37047">
                              <w:pPr>
                                <w:pStyle w:val="Normaalweb"/>
                                <w:spacing w:after="200" w:line="276" w:lineRule="auto"/>
                              </w:pPr>
                              <w:r w:rsidRPr="00D86FFF">
                                <w:rPr>
                                  <w:rFonts w:asciiTheme="minorHAnsi" w:eastAsia="Calibri" w:hAnsiTheme="minorHAnsi"/>
                                  <w:sz w:val="22"/>
                                  <w:szCs w:val="22"/>
                                </w:rPr>
                                <w:t>Existing</w:t>
                              </w:r>
                              <w:r w:rsidRPr="00D86FFF">
                                <w:rPr>
                                  <w:rFonts w:eastAsia="Calibri"/>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Afgeronde rechthoek 40"/>
                        <wps:cNvSpPr/>
                        <wps:spPr>
                          <a:xfrm>
                            <a:off x="588385" y="480816"/>
                            <a:ext cx="1128156" cy="66501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5E62FB8" w14:textId="77777777" w:rsidR="003374E3" w:rsidRPr="00D86FFF" w:rsidRDefault="003374E3" w:rsidP="00F37047">
                              <w:pPr>
                                <w:jc w:val="center"/>
                              </w:pPr>
                              <w:r w:rsidRPr="00D86FFF">
                                <w:t>Market Penetration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kstvak 100"/>
                        <wps:cNvSpPr txBox="1"/>
                        <wps:spPr>
                          <a:xfrm rot="16200000">
                            <a:off x="275098" y="1466620"/>
                            <a:ext cx="459740"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9" w14:textId="77777777" w:rsidR="003374E3" w:rsidRPr="00D86FFF" w:rsidRDefault="003374E3" w:rsidP="00F37047">
                              <w:pPr>
                                <w:pStyle w:val="Normaalweb"/>
                                <w:spacing w:after="200" w:line="276" w:lineRule="auto"/>
                                <w:rPr>
                                  <w:rFonts w:asciiTheme="minorHAnsi" w:hAnsiTheme="minorHAnsi"/>
                                </w:rPr>
                              </w:pPr>
                              <w:r w:rsidRPr="00D86FFF">
                                <w:rPr>
                                  <w:rFonts w:asciiTheme="minorHAnsi" w:eastAsia="Calibri" w:hAnsiTheme="minorHAnsi"/>
                                  <w:sz w:val="22"/>
                                  <w:szCs w:val="22"/>
                                </w:rPr>
                                <w:t xml:space="preserve">New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 name="Afgeronde rechthoek 98"/>
                        <wps:cNvSpPr/>
                        <wps:spPr>
                          <a:xfrm>
                            <a:off x="605638" y="1281082"/>
                            <a:ext cx="1127760" cy="664845"/>
                          </a:xfrm>
                          <a:prstGeom prst="roundRect">
                            <a:avLst/>
                          </a:prstGeom>
                          <a:solidFill>
                            <a:schemeClr val="accent1">
                              <a:alpha val="36000"/>
                            </a:schemeClr>
                          </a:solidFill>
                        </wps:spPr>
                        <wps:style>
                          <a:lnRef idx="2">
                            <a:schemeClr val="accent1"/>
                          </a:lnRef>
                          <a:fillRef idx="1">
                            <a:schemeClr val="lt1"/>
                          </a:fillRef>
                          <a:effectRef idx="0">
                            <a:schemeClr val="accent1"/>
                          </a:effectRef>
                          <a:fontRef idx="minor">
                            <a:schemeClr val="dk1"/>
                          </a:fontRef>
                        </wps:style>
                        <wps:txbx>
                          <w:txbxContent>
                            <w:p w14:paraId="35E62FBA" w14:textId="77777777" w:rsidR="003374E3" w:rsidRPr="00D86FFF" w:rsidRDefault="003374E3" w:rsidP="00F37047">
                              <w:pPr>
                                <w:jc w:val="center"/>
                              </w:pPr>
                              <w:r w:rsidRPr="00D86FFF">
                                <w:t>Market Development</w:t>
                              </w:r>
                              <w:r w:rsidRPr="00D86FFF">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V relativeFrom="margin">
                  <wp14:pctHeight>0</wp14:pctHeight>
                </wp14:sizeRelV>
              </wp:anchor>
            </w:drawing>
          </mc:Choice>
          <mc:Fallback>
            <w:pict>
              <v:group w14:anchorId="35E62F1D" id="Papier 34" o:spid="_x0000_s1121" editas="canvas" style="position:absolute;margin-left:210.35pt;margin-top:41.05pt;width:261.55pt;height:168.4pt;z-index:251770368;mso-position-horizontal:right;mso-position-horizontal-relative:margin;mso-position-vertical-relative:text;mso-height-relative:margin" coordsize="33216,2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">
                <v:shape id="_x0000_s1122" type="#_x0000_t75" style="position:absolute;width:33216;height:21386;visibility:visible;mso-wrap-style:square">
                  <v:fill o:detectmouseclick="t"/>
                  <v:path o:connecttype="none"/>
                </v:shape>
                <v:roundrect id="Afgeronde rechthoek 96" o:spid="_x0000_s1123" style="position:absolute;left:18662;top:12810;width:11278;height:66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bzsQA&#10;AADbAAAADwAAAGRycy9kb3ducmV2LnhtbESPQWvCQBSE7wX/w/IEb3WjiLWpq2ghILQ9NHro8ZF9&#10;TYLZt2H3VWN/fbdQ6HGYmW+Y9XZwnbpQiK1nA7NpBoq48rbl2sDpWNyvQEVBtth5JgM3irDdjO7W&#10;mFt/5Xe6lFKrBOGYo4FGpM+1jlVDDuPU98TJ+/TBoSQZam0DXhPcdXqeZUvtsOW00GBPzw1V5/LL&#10;GYgrvZfizdPrx0Jedg/fRcmhMGYyHnZPoIQG+Q//tQ/WwOMSfr+k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G87EAAAA2wAAAA8AAAAAAAAAAAAAAAAAmAIAAGRycy9k&#10;b3ducmV2LnhtbFBLBQYAAAAABAAEAPUAAACJAwAAAAA=&#10;" fillcolor="white [3201]" strokecolor="#4f81bd [3204]" strokeweight="2pt">
                  <v:textbox>
                    <w:txbxContent>
                      <w:p w14:paraId="35E62FB1" w14:textId="77777777" w:rsidR="003374E3" w:rsidRPr="00D86FFF" w:rsidRDefault="003374E3" w:rsidP="00F37047">
                        <w:pPr>
                          <w:jc w:val="center"/>
                        </w:pPr>
                        <w:r w:rsidRPr="00D86FFF">
                          <w:t>Diversification</w:t>
                        </w:r>
                      </w:p>
                    </w:txbxContent>
                  </v:textbox>
                </v:roundrect>
                <v:shape id="Tekstvak 100" o:spid="_x0000_s1124" type="#_x0000_t202" style="position:absolute;left:8282;top:2472;width:7646;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scA&#10;AADcAAAADwAAAGRycy9kb3ducmV2LnhtbESPS2vDQAyE74H+h0WFXkqybkOT4GQTSumL3hrnQW7C&#10;q9qmXq3xbm3n30eHQm4SM5r5tNoMrlYdtaHybOBhkoAizr2tuDCwy97GC1AhIlusPZOBMwXYrG9G&#10;K0yt7/mbum0slIRwSNFAGWOTah3ykhyGiW+IRfvxrcMoa1to22Iv4a7Wj0ky0w4rloYSG3opKf/d&#10;/jkDp/vi+BWG930/fZo2rx9dNj/YzJi72+F5CSrSEK/m/+tPK/iJ4MszMoF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P/7HAAAA3AAAAA8AAAAAAAAAAAAAAAAAmAIAAGRy&#10;cy9kb3ducmV2LnhtbFBLBQYAAAAABAAEAPUAAACMAwAAAAA=&#10;" fillcolor="white [3201]" stroked="f" strokeweight=".5pt">
                  <v:textbox>
                    <w:txbxContent>
                      <w:p w14:paraId="35E62FB2" w14:textId="77777777" w:rsidR="003374E3" w:rsidRPr="00D86FFF" w:rsidRDefault="003374E3" w:rsidP="00F37047">
                        <w:r w:rsidRPr="00D86FFF">
                          <w:t xml:space="preserve">Existing </w:t>
                        </w:r>
                      </w:p>
                    </w:txbxContent>
                  </v:textbox>
                </v:shape>
                <v:shape id="Rechte verbindingslijn met pijl 99" o:spid="_x0000_s1125" type="#_x0000_t32" style="position:absolute;left:3437;top:12164;width:292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sUMIAAADbAAAADwAAAGRycy9kb3ducmV2LnhtbESPQYvCMBSE7wv+h/AEb2uqB9FqlCII&#10;guKy1Yu3R/Nsis1LaaKt/94sCHscZuYbZrXpbS2e1PrKsYLJOAFBXDhdcangct59z0H4gKyxdkwK&#10;XuRhsx58rTDVruNfeuahFBHCPkUFJoQmldIXhiz6sWuIo3dzrcUQZVtK3WIX4baW0ySZSYsVxwWD&#10;DW0NFff8YRUciuzeZ2ZK3TU/mn1S/pzk46bUaNhnSxCB+vAf/rT3WsFiAX9f4g+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dsUMIAAADbAAAADwAAAAAAAAAAAAAA&#10;AAChAgAAZHJzL2Rvd25yZXYueG1sUEsFBgAAAAAEAAQA+QAAAJADAAAAAA==&#10;" strokecolor="#4579b8 [3044]" strokeweight="4.5pt">
                  <v:stroke startarrow="block" endarrow="block"/>
                </v:shape>
                <v:shape id="Tekstvak 100" o:spid="_x0000_s1126" type="#_x0000_t202" style="position:absolute;left:22018;top:2619;width:460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icQA&#10;AADcAAAADwAAAGRycy9kb3ducmV2LnhtbERPTWvCQBC9C/0PyxR6Ed1oaJXUVUSsLd5q1NLbkJ0m&#10;wexsyK5J+u+7BcHbPN7nLFa9qURLjSstK5iMIxDEmdUl5wqO6dtoDsJ5ZI2VZVLwSw5Wy4fBAhNt&#10;O/6k9uBzEULYJaig8L5OpHRZQQbd2NbEgfuxjUEfYJNL3WAXwk0lp1H0Ig2WHBoKrGlTUHY5XI2C&#10;72H+tXf97tTFz3G9fW/T2VmnSj099utXEJ56fxff3B86zI9i+H8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oYnEAAAA3AAAAA8AAAAAAAAAAAAAAAAAmAIAAGRycy9k&#10;b3ducmV2LnhtbFBLBQYAAAAABAAEAPUAAACJAwAAAAA=&#10;" fillcolor="white [3201]" stroked="f" strokeweight=".5pt">
                  <v:textbox>
                    <w:txbxContent>
                      <w:p w14:paraId="35E62FB3" w14:textId="77777777" w:rsidR="003374E3" w:rsidRPr="00D86FFF" w:rsidRDefault="003374E3" w:rsidP="00F37047">
                        <w:pPr>
                          <w:pStyle w:val="Normaalweb"/>
                          <w:spacing w:after="200" w:line="276" w:lineRule="auto"/>
                          <w:rPr>
                            <w:rFonts w:asciiTheme="minorHAnsi" w:hAnsiTheme="minorHAnsi"/>
                          </w:rPr>
                        </w:pPr>
                        <w:r w:rsidRPr="00D86FFF">
                          <w:rPr>
                            <w:rFonts w:asciiTheme="minorHAnsi" w:eastAsia="Calibri" w:hAnsiTheme="minorHAnsi"/>
                            <w:sz w:val="22"/>
                            <w:szCs w:val="22"/>
                          </w:rPr>
                          <w:t xml:space="preserve">New </w:t>
                        </w:r>
                      </w:p>
                    </w:txbxContent>
                  </v:textbox>
                </v:shape>
                <v:shape id="Rechte verbindingslijn met pijl 91" o:spid="_x0000_s1127" type="#_x0000_t32" style="position:absolute;left:17924;top:3194;width:96;height:182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3acMAAADbAAAADwAAAGRycy9kb3ducmV2LnhtbESPQYvCMBSE74L/ITxhb5q6h9WtRtFd&#10;RMGLrf6AZ/NsS5uX2mS1/nsjCHscZuYbZr7sTC1u1LrSsoLxKAJBnFldcq7gdNwMpyCcR9ZYWyYF&#10;D3KwXPR7c4y1vXNCt9TnIkDYxaig8L6JpXRZQQbdyDbEwbvY1qAPss2lbvEe4KaWn1H0JQ2WHBYK&#10;bOinoKxK/4yCc7LJr5d9naCuDo/twR4n6+pXqY9Bt5qB8NT5//C7vdMKvsfw+hJ+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s92nDAAAA2wAAAA8AAAAAAAAAAAAA&#10;AAAAoQIAAGRycy9kb3ducmV2LnhtbFBLBQYAAAAABAAEAPkAAACRAwAAAAA=&#10;" strokecolor="#4579b8 [3044]" strokeweight="4.5pt">
                  <v:stroke startarrow="block" endarrow="block"/>
                </v:shape>
                <v:shape id="Tekstvak 106" o:spid="_x0000_s1128" type="#_x0000_t202" style="position:absolute;left:14630;top:633;width:7388;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CEcQA&#10;AADcAAAADwAAAGRycy9kb3ducmV2LnhtbERPS2vCQBC+C/6HZQpepG5U1JK6ipTaFm8mfdDbkJ0m&#10;wexsyK5J/PduQfA2H99z1tveVKKlxpWWFUwnEQjizOqScwWf6f7xCYTzyBory6TgQg62m+FgjbG2&#10;HR+pTXwuQgi7GBUU3texlC4ryKCb2Jo4cH+2MegDbHKpG+xCuKnkLIqW0mDJoaHAml4Kyk7J2Sj4&#10;Hec/B9e/fXXzxbx+fW/T1bdOlRo99LtnEJ56fxff3B86zI+W8P9Mu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AhHEAAAA3AAAAA8AAAAAAAAAAAAAAAAAmAIAAGRycy9k&#10;b3ducmV2LnhtbFBLBQYAAAAABAAEAPUAAACJAwAAAAA=&#10;" fillcolor="white [3201]" stroked="f" strokeweight=".5pt">
                  <v:textbox>
                    <w:txbxContent>
                      <w:p w14:paraId="35E62FB4" w14:textId="77777777" w:rsidR="003374E3" w:rsidRPr="00D86FFF" w:rsidRDefault="003374E3" w:rsidP="00F37047">
                        <w:r w:rsidRPr="00D86FFF">
                          <w:t>Products</w:t>
                        </w:r>
                      </w:p>
                    </w:txbxContent>
                  </v:textbox>
                </v:shape>
                <v:roundrect id="Afgeronde rechthoek 97" o:spid="_x0000_s1129" style="position:absolute;left:18662;top:4896;width:11278;height:6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VcQA&#10;AADbAAAADwAAAGRycy9kb3ducmV2LnhtbESPQWvCQBSE7wX/w/IEb3WjSLWpq2ghILQ9NHro8ZF9&#10;TYLZt2H3VWN/fbdQ6HGYmW+Y9XZwnbpQiK1nA7NpBoq48rbl2sDpWNyvQEVBtth5JgM3irDdjO7W&#10;mFt/5Xe6lFKrBOGYo4FGpM+1jlVDDuPU98TJ+/TBoSQZam0DXhPcdXqeZQ/aYctpocGenhuqzuWX&#10;MxBXei/Fm6fXj4W87JbfRcmhMGYyHnZPoIQG+Q//tQ/WwOMSfr+k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vlXEAAAA2wAAAA8AAAAAAAAAAAAAAAAAmAIAAGRycy9k&#10;b3ducmV2LnhtbFBLBQYAAAAABAAEAPUAAACJAwAAAAA=&#10;" fillcolor="white [3201]" strokecolor="#4f81bd [3204]" strokeweight="2pt">
                  <v:textbox>
                    <w:txbxContent>
                      <w:p w14:paraId="35E62FB5" w14:textId="77777777" w:rsidR="003374E3" w:rsidRPr="00D86FFF" w:rsidRDefault="003374E3" w:rsidP="00F37047">
                        <w:pPr>
                          <w:jc w:val="center"/>
                        </w:pPr>
                        <w:r w:rsidRPr="00D86FFF">
                          <w:t>Product Development</w:t>
                        </w:r>
                      </w:p>
                    </w:txbxContent>
                  </v:textbox>
                </v:roundrect>
                <v:shape id="Tekstvak 107" o:spid="_x0000_s1130" type="#_x0000_t202" style="position:absolute;left:-1120;top:10855;width:6600;height:25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qfMAA&#10;AADcAAAADwAAAGRycy9kb3ducmV2LnhtbERPS2sCMRC+F/wPYYTealIPVrZGkT7Aa90ePA6b6WZx&#10;M1l2otn665tCobf5+J6z2U2hV1capYts4XFhQBE30XXcWvis3x/WoCQhO+wjk4VvEthtZ3cbrFzM&#10;/EHXY2pVCWGp0IJPaai0lsZTQFnEgbhwX3EMmAocW+1GzCU89HppzEoH7Lg0eBzoxVNzPl6CBXnL&#10;SzNJvq0vtRddh/Z2es3W3s+n/TOoRFP6F/+5D67MN0/w+0y5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IqfMAAAADcAAAADwAAAAAAAAAAAAAAAACYAgAAZHJzL2Rvd25y&#10;ZXYueG1sUEsFBgAAAAAEAAQA9QAAAIUDAAAAAA==&#10;" fillcolor="white [3201]" stroked="f" strokeweight=".5pt">
                  <v:textbox>
                    <w:txbxContent>
                      <w:p w14:paraId="35E62FB6" w14:textId="77777777" w:rsidR="003374E3" w:rsidRPr="00D86FFF" w:rsidRDefault="003374E3" w:rsidP="00F37047">
                        <w:r w:rsidRPr="00D86FFF">
                          <w:t>Markets</w:t>
                        </w:r>
                      </w:p>
                    </w:txbxContent>
                  </v:textbox>
                </v:shape>
                <v:shape id="Tekstvak 100" o:spid="_x0000_s1131" type="#_x0000_t202" style="position:absolute;left:1505;top:6297;width:6621;height:26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DsIA&#10;AADcAAAADwAAAGRycy9kb3ducmV2LnhtbESPT0/DMAzF70h8h8hI3FjCDmjqlk2IPxJXVg4crcY0&#10;FY1T1dlS9unxAYmbrff83s+7w5JGc6ZZhswe7lcODHGXw8C9h4/29W4DRgpywDEzefghgcP++mqH&#10;TciV3+l8LL3REJYGPcRSpsZa6SIllFWeiFX7ynPCouvc2zBj1fA02rVzDzbhwNoQcaKnSN338ZQ8&#10;yEtdu0XqZXNqo9g29ZfP5+r97c3yuAVTaCn/5r/rt6D4Tmn1GZ3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b4OwgAAANwAAAAPAAAAAAAAAAAAAAAAAJgCAABkcnMvZG93&#10;bnJldi54bWxQSwUGAAAAAAQABAD1AAAAhwMAAAAA&#10;" fillcolor="white [3201]" stroked="f" strokeweight=".5pt">
                  <v:textbox>
                    <w:txbxContent>
                      <w:p w14:paraId="35E62FB7" w14:textId="77777777" w:rsidR="003374E3" w:rsidRPr="00D86FFF" w:rsidRDefault="003374E3" w:rsidP="00F37047">
                        <w:pPr>
                          <w:pStyle w:val="Normaalweb"/>
                          <w:spacing w:after="200" w:line="276" w:lineRule="auto"/>
                        </w:pPr>
                        <w:r w:rsidRPr="00D86FFF">
                          <w:rPr>
                            <w:rFonts w:asciiTheme="minorHAnsi" w:eastAsia="Calibri" w:hAnsiTheme="minorHAnsi"/>
                            <w:sz w:val="22"/>
                            <w:szCs w:val="22"/>
                          </w:rPr>
                          <w:t>Existing</w:t>
                        </w:r>
                        <w:r w:rsidRPr="00D86FFF">
                          <w:rPr>
                            <w:rFonts w:eastAsia="Calibri"/>
                            <w:sz w:val="22"/>
                            <w:szCs w:val="22"/>
                          </w:rPr>
                          <w:t xml:space="preserve"> </w:t>
                        </w:r>
                      </w:p>
                    </w:txbxContent>
                  </v:textbox>
                </v:shape>
                <v:roundrect id="Afgeronde rechthoek 40" o:spid="_x0000_s1132" style="position:absolute;left:5883;top:4808;width:11282;height:66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KZsEA&#10;AADbAAAADwAAAGRycy9kb3ducmV2LnhtbERPTWvCQBC9C/6HZQredNMiNaSuooVAofZg2kOPQ3ZM&#10;gtnZsDvV2F/vHgo9Pt73eju6Xl0oxM6zgcdFBoq49rbjxsDXZznPQUVBtth7JgM3irDdTCdrLKy/&#10;8pEulTQqhXAs0EArMhRax7olh3HhB+LEnXxwKAmGRtuA1xTuev2UZc/aYcepocWBXluqz9WPMxBz&#10;vZfyw9Pheynvu9VvWXEojZk9jLsXUEKj/Iv/3G/WwDKtT1/SD9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vCmbBAAAA2wAAAA8AAAAAAAAAAAAAAAAAmAIAAGRycy9kb3du&#10;cmV2LnhtbFBLBQYAAAAABAAEAPUAAACGAwAAAAA=&#10;" fillcolor="white [3201]" strokecolor="#4f81bd [3204]" strokeweight="2pt">
                  <v:textbox>
                    <w:txbxContent>
                      <w:p w14:paraId="35E62FB8" w14:textId="77777777" w:rsidR="003374E3" w:rsidRPr="00D86FFF" w:rsidRDefault="003374E3" w:rsidP="00F37047">
                        <w:pPr>
                          <w:jc w:val="center"/>
                        </w:pPr>
                        <w:r w:rsidRPr="00D86FFF">
                          <w:t>Market Penetration</w:t>
                        </w:r>
                      </w:p>
                    </w:txbxContent>
                  </v:textbox>
                </v:roundrect>
                <v:shape id="Tekstvak 100" o:spid="_x0000_s1133" type="#_x0000_t202" style="position:absolute;left:2751;top:14666;width:4597;height:24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lcAA&#10;AADcAAAADwAAAGRycy9kb3ducmV2LnhtbERPS2sCMRC+F/ofwhS81aQexG6NIn2A17o9eBw2083i&#10;ZrLsRLP115tCobf5+J6z3k6hVxcapYts4WluQBE30XXcWviqPx5XoCQhO+wjk4UfEthu7u/WWLmY&#10;+ZMuh9SqEsJSoQWf0lBpLY2ngDKPA3HhvuMYMBU4ttqNmEt46PXCmKUO2HFp8DjQq6fmdDgHC/Ke&#10;F2aSfF2day+6Du31+JatnT1MuxdQiab0L/5z712Zb57h95lygd7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blcAAAADcAAAADwAAAAAAAAAAAAAAAACYAgAAZHJzL2Rvd25y&#10;ZXYueG1sUEsFBgAAAAAEAAQA9QAAAIUDAAAAAA==&#10;" fillcolor="white [3201]" stroked="f" strokeweight=".5pt">
                  <v:textbox>
                    <w:txbxContent>
                      <w:p w14:paraId="35E62FB9" w14:textId="77777777" w:rsidR="003374E3" w:rsidRPr="00D86FFF" w:rsidRDefault="003374E3" w:rsidP="00F37047">
                        <w:pPr>
                          <w:pStyle w:val="Normaalweb"/>
                          <w:spacing w:after="200" w:line="276" w:lineRule="auto"/>
                          <w:rPr>
                            <w:rFonts w:asciiTheme="minorHAnsi" w:hAnsiTheme="minorHAnsi"/>
                          </w:rPr>
                        </w:pPr>
                        <w:r w:rsidRPr="00D86FFF">
                          <w:rPr>
                            <w:rFonts w:asciiTheme="minorHAnsi" w:eastAsia="Calibri" w:hAnsiTheme="minorHAnsi"/>
                            <w:sz w:val="22"/>
                            <w:szCs w:val="22"/>
                          </w:rPr>
                          <w:t xml:space="preserve">New </w:t>
                        </w:r>
                      </w:p>
                    </w:txbxContent>
                  </v:textbox>
                </v:shape>
                <v:roundrect id="Afgeronde rechthoek 98" o:spid="_x0000_s1134" style="position:absolute;left:6056;top:12810;width:11277;height:66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g8MA&#10;AADbAAAADwAAAGRycy9kb3ducmV2LnhtbERPXWvCMBR9H+w/hDvYy5ipA8V2jaJjooIwpsJe75pr&#10;09nclCbV+u/Ng7DHw/nOZ72txZlaXzlWMBwkIIgLpysuFRz2y9cJCB+QNdaOScGVPMymjw85Ztpd&#10;+JvOu1CKGMI+QwUmhCaT0heGLPqBa4gjd3StxRBhW0rd4iWG21q+JclYWqw4Nhhs6MNQcdp1VsHv&#10;n70WL5+rr+NqY7aL0STtfkZaqeenfv4OIlAf/sV391orSOPY+CX+A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Eg8MAAADbAAAADwAAAAAAAAAAAAAAAACYAgAAZHJzL2Rv&#10;d25yZXYueG1sUEsFBgAAAAAEAAQA9QAAAIgDAAAAAA==&#10;" fillcolor="#4f81bd [3204]" strokecolor="#4f81bd [3204]" strokeweight="2pt">
                  <v:fill opacity="23644f"/>
                  <v:textbox>
                    <w:txbxContent>
                      <w:p w14:paraId="35E62FBA" w14:textId="77777777" w:rsidR="003374E3" w:rsidRPr="00D86FFF" w:rsidRDefault="003374E3" w:rsidP="00F37047">
                        <w:pPr>
                          <w:jc w:val="center"/>
                        </w:pPr>
                        <w:r w:rsidRPr="00D86FFF">
                          <w:t>Market Development</w:t>
                        </w:r>
                        <w:r w:rsidRPr="00D86FFF">
                          <w:tab/>
                        </w:r>
                      </w:p>
                    </w:txbxContent>
                  </v:textbox>
                </v:roundrect>
                <w10:wrap type="square" anchorx="margin"/>
              </v:group>
            </w:pict>
          </mc:Fallback>
        </mc:AlternateContent>
      </w:r>
      <w:r w:rsidRPr="004471C9">
        <w:rPr>
          <w:rFonts w:ascii="Arial" w:hAnsi="Arial" w:cs="Arial"/>
          <w:sz w:val="20"/>
          <w:szCs w:val="20"/>
        </w:rPr>
        <w:t xml:space="preserve">This chapter determines the business growth options. In order to accomplish this, the Ansoff model, developed by Igor Ansoff, is applied. His model proposes four alternative growth strategies based on two different dimensions, namely products and markets. By combing these dimensions, it is possible to observe which growth strategy can be formed. </w:t>
      </w:r>
      <w:r w:rsidRPr="004471C9">
        <w:rPr>
          <w:rFonts w:ascii="Arial" w:hAnsi="Arial" w:cs="Arial"/>
          <w:sz w:val="20"/>
          <w:szCs w:val="20"/>
        </w:rPr>
        <w:tab/>
      </w:r>
    </w:p>
    <w:p w14:paraId="35E6241A" w14:textId="77777777" w:rsidR="00F37047" w:rsidRPr="004471C9" w:rsidRDefault="00F37047" w:rsidP="00F37047">
      <w:pPr>
        <w:rPr>
          <w:rFonts w:ascii="Arial" w:hAnsi="Arial" w:cs="Arial"/>
          <w:bCs/>
          <w:sz w:val="20"/>
          <w:szCs w:val="20"/>
        </w:rPr>
      </w:pPr>
      <w:r w:rsidRPr="004471C9">
        <w:rPr>
          <w:rFonts w:ascii="Arial" w:hAnsi="Arial" w:cs="Arial"/>
          <w:sz w:val="20"/>
          <w:szCs w:val="20"/>
          <w:lang w:val="en-US"/>
        </w:rPr>
        <mc:AlternateContent>
          <mc:Choice Requires="wps">
            <w:drawing>
              <wp:anchor distT="0" distB="0" distL="114300" distR="114300" simplePos="0" relativeHeight="251771392" behindDoc="0" locked="0" layoutInCell="1" allowOverlap="1" wp14:anchorId="35E62F1F" wp14:editId="35E62F20">
                <wp:simplePos x="0" y="0"/>
                <wp:positionH relativeFrom="margin">
                  <wp:posOffset>4674191</wp:posOffset>
                </wp:positionH>
                <wp:positionV relativeFrom="paragraph">
                  <wp:posOffset>1684271</wp:posOffset>
                </wp:positionV>
                <wp:extent cx="1994535" cy="248920"/>
                <wp:effectExtent l="0" t="0" r="5715" b="0"/>
                <wp:wrapNone/>
                <wp:docPr id="114" name="Text Box 32"/>
                <wp:cNvGraphicFramePr/>
                <a:graphic xmlns:a="http://schemas.openxmlformats.org/drawingml/2006/main">
                  <a:graphicData uri="http://schemas.microsoft.com/office/word/2010/wordprocessingShape">
                    <wps:wsp>
                      <wps:cNvSpPr txBox="1"/>
                      <wps:spPr>
                        <a:xfrm>
                          <a:off x="0" y="0"/>
                          <a:ext cx="1994535"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B" w14:textId="77777777" w:rsidR="003374E3" w:rsidRPr="00411684" w:rsidRDefault="003374E3" w:rsidP="00F37047">
                            <w:pPr>
                              <w:rPr>
                                <w:b/>
                                <w:color w:val="4F81BD" w:themeColor="accent1"/>
                                <w:sz w:val="20"/>
                                <w:szCs w:val="20"/>
                              </w:rPr>
                            </w:pPr>
                            <w:r>
                              <w:rPr>
                                <w:b/>
                                <w:color w:val="4F81BD" w:themeColor="accent1"/>
                                <w:sz w:val="20"/>
                                <w:szCs w:val="20"/>
                              </w:rPr>
                              <w:t>(Figure 10: Ansoff’s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1F" id="_x0000_s1135" type="#_x0000_t202" style="position:absolute;margin-left:368.05pt;margin-top:132.6pt;width:157.05pt;height:19.6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" fillcolor="white [3201]" stroked="f" strokeweight=".5pt">
                <v:textbox>
                  <w:txbxContent>
                    <w:p w14:paraId="35E62FBB" w14:textId="77777777" w:rsidR="003374E3" w:rsidRPr="00411684" w:rsidRDefault="003374E3" w:rsidP="00F37047">
                      <w:pPr>
                        <w:rPr>
                          <w:b/>
                          <w:color w:val="4F81BD" w:themeColor="accent1"/>
                          <w:sz w:val="20"/>
                          <w:szCs w:val="20"/>
                        </w:rPr>
                      </w:pPr>
                      <w:r>
                        <w:rPr>
                          <w:b/>
                          <w:color w:val="4F81BD" w:themeColor="accent1"/>
                          <w:sz w:val="20"/>
                          <w:szCs w:val="20"/>
                        </w:rPr>
                        <w:t>(Figure 10: Ansoff’s matrix)</w:t>
                      </w:r>
                    </w:p>
                  </w:txbxContent>
                </v:textbox>
                <w10:wrap anchorx="margin"/>
              </v:shape>
            </w:pict>
          </mc:Fallback>
        </mc:AlternateContent>
      </w:r>
      <w:r w:rsidRPr="004471C9">
        <w:rPr>
          <w:rFonts w:ascii="Arial" w:hAnsi="Arial" w:cs="Arial"/>
          <w:bCs/>
          <w:sz w:val="20"/>
          <w:szCs w:val="20"/>
        </w:rPr>
        <w:t xml:space="preserve">Based on the selected strategic option in Chapter Three, SGS is currently seeking the opportunities to expand their business into a new geographical market with existing underwater </w:t>
      </w:r>
      <w:r w:rsidRPr="004471C9">
        <w:rPr>
          <w:rFonts w:ascii="Arial" w:hAnsi="Arial" w:cs="Arial"/>
          <w:bCs/>
          <w:sz w:val="20"/>
          <w:szCs w:val="20"/>
        </w:rPr>
        <w:lastRenderedPageBreak/>
        <w:t>services. According to Ansoff, this form of growth strategy is called market development. Furthermore, this form of growth strategy is less risky than diversification, which entails that a new market is entered with new products</w:t>
      </w:r>
      <w:r w:rsidR="00E12B87" w:rsidRPr="004471C9">
        <w:rPr>
          <w:rFonts w:ascii="Arial" w:hAnsi="Arial" w:cs="Arial"/>
          <w:bCs/>
          <w:sz w:val="20"/>
          <w:szCs w:val="20"/>
        </w:rPr>
        <w:t xml:space="preserve"> (see Figure 10</w:t>
      </w:r>
      <w:r w:rsidRPr="004471C9">
        <w:rPr>
          <w:rFonts w:ascii="Arial" w:hAnsi="Arial" w:cs="Arial"/>
          <w:bCs/>
          <w:sz w:val="20"/>
          <w:szCs w:val="20"/>
        </w:rPr>
        <w:t xml:space="preserve">). </w:t>
      </w:r>
    </w:p>
    <w:p w14:paraId="35E6241B" w14:textId="77777777" w:rsidR="00F37047" w:rsidRPr="004471C9" w:rsidRDefault="00F37047" w:rsidP="00F37047">
      <w:pPr>
        <w:pStyle w:val="Kop3"/>
        <w:rPr>
          <w:rFonts w:ascii="Arial" w:hAnsi="Arial" w:cs="Arial"/>
        </w:rPr>
      </w:pPr>
      <w:bookmarkStart w:id="221" w:name="_Toc422736406"/>
      <w:bookmarkStart w:id="222" w:name="_Toc423434731"/>
      <w:bookmarkStart w:id="223" w:name="_Toc423516695"/>
      <w:bookmarkStart w:id="224" w:name="_Toc423523922"/>
      <w:bookmarkStart w:id="225" w:name="_Toc423551183"/>
      <w:r w:rsidRPr="004471C9">
        <w:rPr>
          <w:rFonts w:ascii="Arial" w:hAnsi="Arial" w:cs="Arial"/>
        </w:rPr>
        <w:t>4.2.1 Conclusion Growth Strategy</w:t>
      </w:r>
      <w:bookmarkEnd w:id="221"/>
      <w:bookmarkEnd w:id="222"/>
      <w:bookmarkEnd w:id="223"/>
      <w:bookmarkEnd w:id="224"/>
      <w:bookmarkEnd w:id="225"/>
    </w:p>
    <w:p w14:paraId="35E6241C" w14:textId="77777777" w:rsidR="00F37047" w:rsidRPr="004471C9" w:rsidRDefault="00F37047" w:rsidP="008F676E">
      <w:pPr>
        <w:rPr>
          <w:rFonts w:ascii="Arial" w:hAnsi="Arial" w:cs="Arial"/>
          <w:bCs/>
          <w:sz w:val="20"/>
          <w:szCs w:val="20"/>
        </w:rPr>
      </w:pPr>
      <w:r w:rsidRPr="004471C9">
        <w:rPr>
          <w:rFonts w:ascii="Arial" w:hAnsi="Arial" w:cs="Arial"/>
          <w:bCs/>
          <w:sz w:val="20"/>
          <w:szCs w:val="20"/>
        </w:rPr>
        <w:t xml:space="preserve">Presently, the most appropriate growth </w:t>
      </w:r>
      <w:r w:rsidR="00AF19F7" w:rsidRPr="004471C9">
        <w:rPr>
          <w:rFonts w:ascii="Arial" w:hAnsi="Arial" w:cs="Arial"/>
          <w:bCs/>
          <w:sz w:val="20"/>
          <w:szCs w:val="20"/>
        </w:rPr>
        <w:t xml:space="preserve">strategy is market development. As the Abell model suggested, there are currently sustainable solutions available. Yet, entering a new market with new products is a very risky form of business growth. Once they are fully adapted to the Venezuelan market, it should consider new sustainable underwater solutions. </w:t>
      </w:r>
      <w:r w:rsidRPr="004471C9">
        <w:rPr>
          <w:rFonts w:ascii="Arial" w:hAnsi="Arial" w:cs="Arial"/>
        </w:rPr>
        <w:br/>
      </w:r>
      <w:r w:rsidRPr="004471C9">
        <w:rPr>
          <w:rStyle w:val="Kop2Char"/>
          <w:rFonts w:ascii="Arial" w:hAnsi="Arial" w:cs="Arial"/>
        </w:rPr>
        <w:br/>
      </w:r>
      <w:r w:rsidR="000473C5" w:rsidRPr="004471C9">
        <w:rPr>
          <w:rStyle w:val="Kop2Char"/>
          <w:rFonts w:ascii="Arial" w:hAnsi="Arial" w:cs="Arial"/>
        </w:rPr>
        <w:t>4.3</w:t>
      </w:r>
      <w:r w:rsidRPr="004471C9">
        <w:rPr>
          <w:rStyle w:val="Kop2Char"/>
          <w:rFonts w:ascii="Arial" w:hAnsi="Arial" w:cs="Arial"/>
        </w:rPr>
        <w:t xml:space="preserve"> Export Marketing Mix</w:t>
      </w:r>
      <w:r w:rsidRPr="004471C9">
        <w:rPr>
          <w:rFonts w:ascii="Arial" w:hAnsi="Arial" w:cs="Arial"/>
          <w:bCs/>
          <w:sz w:val="20"/>
          <w:szCs w:val="20"/>
        </w:rPr>
        <w:br/>
      </w:r>
      <w:r w:rsidRPr="004471C9">
        <w:rPr>
          <w:rFonts w:ascii="Arial" w:hAnsi="Arial" w:cs="Arial"/>
          <w:sz w:val="20"/>
          <w:szCs w:val="20"/>
        </w:rPr>
        <w:t>The previous chapter indicated what would be the best way to enter the Venezuelan market. In this chapter, I examine the most suitable marketing strategy for the Venezuelan market. As mentioned in the internal analysis, the current marketing strategy was described by formulating the four traditional Ps, which are product, price, place, and promotion. In order to describe the export marketing strategy, the following three additional Ps are added: people, process, and physical evidence. Each of these elements is described thoroughly, and this results in a marketing strategy that the company should undertake to best utilise</w:t>
      </w:r>
      <w:r w:rsidRPr="004471C9" w:rsidDel="00340595">
        <w:rPr>
          <w:rFonts w:ascii="Arial" w:hAnsi="Arial" w:cs="Arial"/>
          <w:sz w:val="20"/>
          <w:szCs w:val="20"/>
        </w:rPr>
        <w:t xml:space="preserve"> </w:t>
      </w:r>
      <w:r w:rsidRPr="004471C9">
        <w:rPr>
          <w:rFonts w:ascii="Arial" w:hAnsi="Arial" w:cs="Arial"/>
          <w:sz w:val="20"/>
          <w:szCs w:val="20"/>
        </w:rPr>
        <w:t>the Venezuelan market. The elements are not arranged in consecutive order because certain elements have to be mentioned first as they influence the other elements.</w:t>
      </w:r>
      <w:r w:rsidRPr="004471C9">
        <w:rPr>
          <w:rFonts w:ascii="Arial" w:hAnsi="Arial" w:cs="Arial"/>
        </w:rPr>
        <w:t xml:space="preserve"> </w:t>
      </w:r>
    </w:p>
    <w:p w14:paraId="35E6241D" w14:textId="77777777" w:rsidR="00F37047" w:rsidRPr="004471C9" w:rsidRDefault="000473C5" w:rsidP="008F676E">
      <w:pPr>
        <w:pStyle w:val="Kop3"/>
        <w:rPr>
          <w:rFonts w:ascii="Arial" w:hAnsi="Arial" w:cs="Arial"/>
        </w:rPr>
      </w:pPr>
      <w:bookmarkStart w:id="226" w:name="_Toc422736407"/>
      <w:bookmarkStart w:id="227" w:name="_Toc423434732"/>
      <w:bookmarkStart w:id="228" w:name="_Toc423516696"/>
      <w:bookmarkStart w:id="229" w:name="_Toc423523923"/>
      <w:bookmarkStart w:id="230" w:name="_Toc423551184"/>
      <w:r w:rsidRPr="004471C9">
        <w:rPr>
          <w:rFonts w:ascii="Arial" w:hAnsi="Arial" w:cs="Arial"/>
        </w:rPr>
        <w:t>4.3</w:t>
      </w:r>
      <w:r w:rsidR="00F37047" w:rsidRPr="004471C9">
        <w:rPr>
          <w:rFonts w:ascii="Arial" w:hAnsi="Arial" w:cs="Arial"/>
        </w:rPr>
        <w:t>.1 Products</w:t>
      </w:r>
      <w:bookmarkEnd w:id="226"/>
      <w:bookmarkEnd w:id="227"/>
      <w:bookmarkEnd w:id="228"/>
      <w:bookmarkEnd w:id="229"/>
      <w:bookmarkEnd w:id="230"/>
    </w:p>
    <w:p w14:paraId="35E6241E"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In SGS’ case, the “products” of the company are intangible, as they offer a wide range of underwater services (see </w:t>
      </w:r>
      <w:r w:rsidR="00C97D29" w:rsidRPr="004471C9">
        <w:rPr>
          <w:rFonts w:ascii="Arial" w:hAnsi="Arial" w:cs="Arial"/>
          <w:sz w:val="20"/>
          <w:szCs w:val="20"/>
        </w:rPr>
        <w:t>a</w:t>
      </w:r>
      <w:r w:rsidRPr="004471C9">
        <w:rPr>
          <w:rFonts w:ascii="Arial" w:hAnsi="Arial" w:cs="Arial"/>
          <w:sz w:val="20"/>
          <w:szCs w:val="20"/>
        </w:rPr>
        <w:t>ppendix 1). As the matrix of Ansoff suggests, they will enter the Venezuelan market with their existing underwater services portfolio. However, every country has its own features, which requires a different focus and approach. The outcome of the external analysis has provided a great insight into the Venezuelan market and revealed that the ecological environment is under a serious threat. The main reason for this are the oil spills which not only affect the coastal waters, but also the hulls of vessels. In one case, this has resulted in the fact that SGS are not allowed to provide underwater cleaning operations in the Maracaibo area. As a result, polluted ships are required to be cleaned in other ports, which offers great opportunities to the company as they are specialised in hull cleaning services.</w:t>
      </w:r>
    </w:p>
    <w:p w14:paraId="35E6241F" w14:textId="77777777" w:rsidR="00421974" w:rsidRPr="004471C9" w:rsidRDefault="00421974" w:rsidP="008F676E">
      <w:pPr>
        <w:rPr>
          <w:rFonts w:ascii="Arial" w:hAnsi="Arial" w:cs="Arial"/>
          <w:sz w:val="20"/>
          <w:szCs w:val="20"/>
        </w:rPr>
      </w:pPr>
    </w:p>
    <w:p w14:paraId="35E62420" w14:textId="77777777" w:rsidR="00F37047" w:rsidRPr="004471C9" w:rsidRDefault="00F37047" w:rsidP="008F676E">
      <w:pPr>
        <w:rPr>
          <w:rFonts w:ascii="Arial" w:hAnsi="Arial" w:cs="Arial"/>
          <w:sz w:val="20"/>
          <w:szCs w:val="20"/>
        </w:rPr>
      </w:pPr>
      <w:r w:rsidRPr="004471C9">
        <w:rPr>
          <w:rFonts w:ascii="Arial" w:hAnsi="Arial" w:cs="Arial"/>
          <w:sz w:val="20"/>
          <w:szCs w:val="20"/>
        </w:rPr>
        <w:lastRenderedPageBreak/>
        <w:t xml:space="preserve">This also shows in the results of the questionnaire in which 33% of the target group in Venezuela is interested in having their vessel attended for hull cleaning services. Furthermore, the greatest majority (36%) was particularly interested in in-water survey solutions </w:t>
      </w:r>
      <w:sdt>
        <w:sdtPr>
          <w:rPr>
            <w:rFonts w:ascii="Arial" w:hAnsi="Arial" w:cs="Arial"/>
            <w:sz w:val="20"/>
            <w:szCs w:val="20"/>
          </w:rPr>
          <w:id w:val="-1083061769"/>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Tar15 \l 1043 </w:instrText>
          </w:r>
          <w:r w:rsidRPr="004471C9">
            <w:rPr>
              <w:rFonts w:ascii="Arial" w:hAnsi="Arial" w:cs="Arial"/>
              <w:sz w:val="20"/>
              <w:szCs w:val="20"/>
            </w:rPr>
            <w:fldChar w:fldCharType="separate"/>
          </w:r>
          <w:r w:rsidR="005C51A9" w:rsidRPr="005C51A9">
            <w:rPr>
              <w:rFonts w:ascii="Arial" w:hAnsi="Arial" w:cs="Arial"/>
              <w:sz w:val="20"/>
              <w:szCs w:val="20"/>
            </w:rPr>
            <w:t>(Customers, 2015)</w:t>
          </w:r>
          <w:r w:rsidRPr="004471C9">
            <w:rPr>
              <w:rFonts w:ascii="Arial" w:hAnsi="Arial" w:cs="Arial"/>
              <w:sz w:val="20"/>
              <w:szCs w:val="20"/>
            </w:rPr>
            <w:fldChar w:fldCharType="end"/>
          </w:r>
        </w:sdtContent>
      </w:sdt>
      <w:r w:rsidRPr="004471C9">
        <w:rPr>
          <w:rFonts w:ascii="Arial" w:hAnsi="Arial" w:cs="Arial"/>
          <w:sz w:val="20"/>
          <w:szCs w:val="20"/>
        </w:rPr>
        <w:t>. As mentioned earlier, this is the process where the condition of the vessels is inspected to assess if there are any damages or increasing marine growth. Moreover, Venezuela is known for its illegal drug trade between several nations. In the recent years, drugs smugglers have invented several new techniques to hide their drugs. One of which is that maritime smugglers hide their drugs or weapons in an illegal contraband attached to the hulls or propeller shafts of vessels. With SGS’ in-water survey solutions, they are able to identify if there is any sign of illegal contraband attached to the ship. With this type of service, they can provide a great contribution to the safety of the ship managements as well as the port authorities of Venezuela.</w:t>
      </w:r>
    </w:p>
    <w:p w14:paraId="35E62421"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Although only 17% of the target group is interested in repair solutions in Venezuela </w:t>
      </w:r>
      <w:sdt>
        <w:sdtPr>
          <w:rPr>
            <w:rFonts w:ascii="Arial" w:hAnsi="Arial" w:cs="Arial"/>
            <w:sz w:val="20"/>
            <w:szCs w:val="20"/>
          </w:rPr>
          <w:id w:val="-904447694"/>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Tar15 \l 1043 </w:instrText>
          </w:r>
          <w:r w:rsidRPr="004471C9">
            <w:rPr>
              <w:rFonts w:ascii="Arial" w:hAnsi="Arial" w:cs="Arial"/>
              <w:sz w:val="20"/>
              <w:szCs w:val="20"/>
            </w:rPr>
            <w:fldChar w:fldCharType="separate"/>
          </w:r>
          <w:r w:rsidR="005C51A9" w:rsidRPr="005C51A9">
            <w:rPr>
              <w:rFonts w:ascii="Arial" w:hAnsi="Arial" w:cs="Arial"/>
              <w:sz w:val="20"/>
              <w:szCs w:val="20"/>
            </w:rPr>
            <w:t>(Customers, 2015)</w:t>
          </w:r>
          <w:r w:rsidRPr="004471C9">
            <w:rPr>
              <w:rFonts w:ascii="Arial" w:hAnsi="Arial" w:cs="Arial"/>
              <w:sz w:val="20"/>
              <w:szCs w:val="20"/>
            </w:rPr>
            <w:fldChar w:fldCharType="end"/>
          </w:r>
        </w:sdtContent>
      </w:sdt>
      <w:r w:rsidRPr="004471C9">
        <w:rPr>
          <w:rFonts w:ascii="Arial" w:hAnsi="Arial" w:cs="Arial"/>
          <w:sz w:val="20"/>
          <w:szCs w:val="20"/>
        </w:rPr>
        <w:t xml:space="preserve">, a noteworthy outcome of the external analysis is that there practically little to no threat of complementary services. The only complementary service in terms of a dry-docking station is situated in the port of Puerto Cabello. This offers the company many advantages when a vessel is damaged and in need of a quick repair. Due to SGS’ specialised character and shared system of divers and equipment, they are able to react with large and complicated repair solutions. </w:t>
      </w:r>
    </w:p>
    <w:p w14:paraId="35E62422"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Considering the above-mentioned aspects, I would recommend the company to focus on both hull-cleaning and in-water survey services. </w:t>
      </w:r>
    </w:p>
    <w:p w14:paraId="35E62423" w14:textId="77777777" w:rsidR="00F37047" w:rsidRPr="004471C9" w:rsidRDefault="000473C5" w:rsidP="008F676E">
      <w:pPr>
        <w:pStyle w:val="Kop3"/>
        <w:rPr>
          <w:rFonts w:ascii="Arial" w:hAnsi="Arial" w:cs="Arial"/>
        </w:rPr>
      </w:pPr>
      <w:bookmarkStart w:id="231" w:name="_Toc422736408"/>
      <w:bookmarkStart w:id="232" w:name="_Toc423434733"/>
      <w:bookmarkStart w:id="233" w:name="_Toc423516697"/>
      <w:bookmarkStart w:id="234" w:name="_Toc423523924"/>
      <w:bookmarkStart w:id="235" w:name="_Toc423551185"/>
      <w:r w:rsidRPr="004471C9">
        <w:rPr>
          <w:rFonts w:ascii="Arial" w:hAnsi="Arial" w:cs="Arial"/>
        </w:rPr>
        <w:t>4.3</w:t>
      </w:r>
      <w:r w:rsidR="00F37047" w:rsidRPr="004471C9">
        <w:rPr>
          <w:rFonts w:ascii="Arial" w:hAnsi="Arial" w:cs="Arial"/>
        </w:rPr>
        <w:t>.2 Place</w:t>
      </w:r>
      <w:bookmarkEnd w:id="231"/>
      <w:bookmarkEnd w:id="232"/>
      <w:bookmarkEnd w:id="233"/>
      <w:bookmarkEnd w:id="234"/>
      <w:bookmarkEnd w:id="235"/>
      <w:r w:rsidR="00F37047" w:rsidRPr="004471C9">
        <w:rPr>
          <w:rFonts w:ascii="Arial" w:hAnsi="Arial" w:cs="Arial"/>
        </w:rPr>
        <w:t xml:space="preserve"> </w:t>
      </w:r>
    </w:p>
    <w:p w14:paraId="35E62424"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The place in the marketing mix determines how the services are going to be distributed to the consumers. In SGS’ case, as they are exporting their services, it is imperative to decide where the service product is going to be located. The recommended entry strategy for Venezuela is a combination of both direct and indirect export. This entails direct export performed by SGS’ own employees with the use of two new sales representatives who each will take care of the follow-up of clients situated in their country. Thus, SGS’ marketing and sales department will target the customers situated in all other countries. Once they have found and arranged a new operation, their local port agent will handle the final aspects in terms of the export agreements. </w:t>
      </w:r>
    </w:p>
    <w:p w14:paraId="35E62425"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One of the main objectives of this research was to investigate four important ports in Venezuela to decide which port is the most interesting appoint as their home base. In other words, which place is the most suitably located to station their workboat with the required diving and working equipment. When assessing the outcome of the market analysis, it is notable that Puerto Cabello has the highest number of unique vessels accessing this port compared to the other three ports. </w:t>
      </w:r>
      <w:r w:rsidRPr="004471C9">
        <w:rPr>
          <w:rFonts w:ascii="Arial" w:hAnsi="Arial" w:cs="Arial"/>
          <w:sz w:val="20"/>
          <w:szCs w:val="20"/>
        </w:rPr>
        <w:lastRenderedPageBreak/>
        <w:t xml:space="preserve">Additionally, the results of the questionnaire (75%) also indicate that Puerto Cabello has the highest demand for underwater services </w:t>
      </w:r>
      <w:sdt>
        <w:sdtPr>
          <w:rPr>
            <w:rFonts w:ascii="Arial" w:hAnsi="Arial" w:cs="Arial"/>
            <w:sz w:val="20"/>
            <w:szCs w:val="20"/>
          </w:rPr>
          <w:id w:val="563765695"/>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Tar15 \l 1043 </w:instrText>
          </w:r>
          <w:r w:rsidRPr="004471C9">
            <w:rPr>
              <w:rFonts w:ascii="Arial" w:hAnsi="Arial" w:cs="Arial"/>
              <w:sz w:val="20"/>
              <w:szCs w:val="20"/>
            </w:rPr>
            <w:fldChar w:fldCharType="separate"/>
          </w:r>
          <w:r w:rsidR="005C51A9" w:rsidRPr="005C51A9">
            <w:rPr>
              <w:rFonts w:ascii="Arial" w:hAnsi="Arial" w:cs="Arial"/>
              <w:sz w:val="20"/>
              <w:szCs w:val="20"/>
            </w:rPr>
            <w:t>(Customers, 2015)</w:t>
          </w:r>
          <w:r w:rsidRPr="004471C9">
            <w:rPr>
              <w:rFonts w:ascii="Arial" w:hAnsi="Arial" w:cs="Arial"/>
              <w:sz w:val="20"/>
              <w:szCs w:val="20"/>
            </w:rPr>
            <w:fldChar w:fldCharType="end"/>
          </w:r>
        </w:sdtContent>
      </w:sdt>
      <w:r w:rsidRPr="004471C9">
        <w:rPr>
          <w:rFonts w:ascii="Arial" w:hAnsi="Arial" w:cs="Arial"/>
          <w:sz w:val="20"/>
          <w:szCs w:val="20"/>
        </w:rPr>
        <w:t xml:space="preserve">. </w:t>
      </w:r>
    </w:p>
    <w:p w14:paraId="35E62426" w14:textId="77777777" w:rsidR="00F37047" w:rsidRPr="004471C9" w:rsidRDefault="00F37047" w:rsidP="008F676E">
      <w:pPr>
        <w:rPr>
          <w:rFonts w:ascii="Arial" w:hAnsi="Arial" w:cs="Arial"/>
          <w:sz w:val="20"/>
          <w:szCs w:val="20"/>
        </w:rPr>
      </w:pPr>
      <w:r w:rsidRPr="004471C9">
        <w:rPr>
          <w:rFonts w:ascii="Arial" w:hAnsi="Arial" w:cs="Arial"/>
          <w:sz w:val="20"/>
          <w:szCs w:val="20"/>
        </w:rPr>
        <w:t>The reason for this popularity is that the port of Puerto Cabello is recognised as the largest and most important port of Venezuela. Due to the favourable geographical location in the centre of the north coast of Venezuela, it is a vital trade route for many container, oil, and bulker cargos. According to the statistics of CEPAL, as of 2013, it is ranked as the 20</w:t>
      </w:r>
      <w:r w:rsidRPr="004471C9">
        <w:rPr>
          <w:rFonts w:ascii="Arial" w:hAnsi="Arial" w:cs="Arial"/>
          <w:sz w:val="20"/>
          <w:szCs w:val="20"/>
          <w:vertAlign w:val="superscript"/>
        </w:rPr>
        <w:t>th</w:t>
      </w:r>
      <w:r w:rsidRPr="004471C9">
        <w:rPr>
          <w:rFonts w:ascii="Arial" w:hAnsi="Arial" w:cs="Arial"/>
          <w:sz w:val="20"/>
          <w:szCs w:val="20"/>
        </w:rPr>
        <w:t xml:space="preserve"> largest port of the Latin American and Caribbean region </w:t>
      </w:r>
      <w:sdt>
        <w:sdtPr>
          <w:rPr>
            <w:rFonts w:ascii="Arial" w:hAnsi="Arial" w:cs="Arial"/>
            <w:sz w:val="20"/>
            <w:szCs w:val="20"/>
          </w:rPr>
          <w:id w:val="-1711031244"/>
          <w:citation/>
        </w:sdtPr>
        <w:sdtEndPr/>
        <w:sdtContent>
          <w:r w:rsidRPr="004471C9">
            <w:rPr>
              <w:rFonts w:ascii="Arial" w:hAnsi="Arial" w:cs="Arial"/>
              <w:sz w:val="20"/>
              <w:szCs w:val="20"/>
            </w:rPr>
            <w:fldChar w:fldCharType="begin"/>
          </w:r>
          <w:r w:rsidR="004471C9">
            <w:rPr>
              <w:rFonts w:ascii="Arial" w:hAnsi="Arial" w:cs="Arial"/>
              <w:sz w:val="20"/>
              <w:szCs w:val="20"/>
            </w:rPr>
            <w:instrText xml:space="preserve">CITATION CEP14 \l 1043 </w:instrText>
          </w:r>
          <w:r w:rsidRPr="004471C9">
            <w:rPr>
              <w:rFonts w:ascii="Arial" w:hAnsi="Arial" w:cs="Arial"/>
              <w:sz w:val="20"/>
              <w:szCs w:val="20"/>
            </w:rPr>
            <w:fldChar w:fldCharType="separate"/>
          </w:r>
          <w:r w:rsidR="005C51A9" w:rsidRPr="005C51A9">
            <w:rPr>
              <w:rFonts w:ascii="Arial" w:hAnsi="Arial" w:cs="Arial"/>
              <w:sz w:val="20"/>
              <w:szCs w:val="20"/>
            </w:rPr>
            <w:t>(CEPAL, 2014)</w:t>
          </w:r>
          <w:r w:rsidRPr="004471C9">
            <w:rPr>
              <w:rFonts w:ascii="Arial" w:hAnsi="Arial" w:cs="Arial"/>
              <w:sz w:val="20"/>
              <w:szCs w:val="20"/>
            </w:rPr>
            <w:fldChar w:fldCharType="end"/>
          </w:r>
        </w:sdtContent>
      </w:sdt>
      <w:r w:rsidRPr="004471C9">
        <w:rPr>
          <w:rFonts w:ascii="Arial" w:hAnsi="Arial" w:cs="Arial"/>
          <w:sz w:val="20"/>
          <w:szCs w:val="20"/>
        </w:rPr>
        <w:t xml:space="preserve">. From this tactical location, the company could also easily visit neighbouring ports with our workboat to perform our services. In addition, an aspect that positively influences the choice of this port is that there is an airport situated close the port. This is especially beneficial when SGS need to fly-in equipment or additional divers. Furthermore, as described earlier, SGS’ ideal work circumstance is when a vessel is at anchor. Puerto Cabello possesses a huge anchorage area located in front of the entrance with a maximum anchorage depth of approximately 12 meters. For a complete overview regarding the port’s features, see </w:t>
      </w:r>
      <w:r w:rsidR="00C97D29" w:rsidRPr="004471C9">
        <w:rPr>
          <w:rFonts w:ascii="Arial" w:hAnsi="Arial" w:cs="Arial"/>
          <w:sz w:val="20"/>
          <w:szCs w:val="20"/>
        </w:rPr>
        <w:t>appendix 8</w:t>
      </w:r>
      <w:r w:rsidRPr="004471C9">
        <w:rPr>
          <w:rFonts w:ascii="Arial" w:hAnsi="Arial" w:cs="Arial"/>
          <w:sz w:val="20"/>
          <w:szCs w:val="20"/>
        </w:rPr>
        <w:t xml:space="preserve">. </w:t>
      </w:r>
    </w:p>
    <w:p w14:paraId="35E62427" w14:textId="77777777" w:rsidR="00F37047" w:rsidRPr="004471C9" w:rsidRDefault="000473C5" w:rsidP="008F676E">
      <w:pPr>
        <w:pStyle w:val="Kop3"/>
        <w:rPr>
          <w:rFonts w:ascii="Arial" w:hAnsi="Arial" w:cs="Arial"/>
        </w:rPr>
      </w:pPr>
      <w:bookmarkStart w:id="236" w:name="_Toc422736409"/>
      <w:bookmarkStart w:id="237" w:name="_Toc423434734"/>
      <w:bookmarkStart w:id="238" w:name="_Toc423516698"/>
      <w:bookmarkStart w:id="239" w:name="_Toc423523925"/>
      <w:bookmarkStart w:id="240" w:name="_Toc423551186"/>
      <w:r w:rsidRPr="004471C9">
        <w:rPr>
          <w:rFonts w:ascii="Arial" w:hAnsi="Arial" w:cs="Arial"/>
        </w:rPr>
        <w:t>4.3</w:t>
      </w:r>
      <w:r w:rsidR="00F37047" w:rsidRPr="004471C9">
        <w:rPr>
          <w:rFonts w:ascii="Arial" w:hAnsi="Arial" w:cs="Arial"/>
        </w:rPr>
        <w:t>.3 Price</w:t>
      </w:r>
      <w:bookmarkEnd w:id="236"/>
      <w:bookmarkEnd w:id="237"/>
      <w:bookmarkEnd w:id="238"/>
      <w:bookmarkEnd w:id="239"/>
      <w:bookmarkEnd w:id="240"/>
      <w:r w:rsidR="00F37047" w:rsidRPr="004471C9">
        <w:rPr>
          <w:rFonts w:ascii="Arial" w:hAnsi="Arial" w:cs="Arial"/>
        </w:rPr>
        <w:t xml:space="preserve"> </w:t>
      </w:r>
    </w:p>
    <w:p w14:paraId="35E62428"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First, what is important to mention is that the company must understand that the pricing in Venezuela may not be too different from the prices of their services their domestic trading areas. The reason for this is that SGS have many clients who access their existing ports also visit Venezuela and are aware of their current prices. </w:t>
      </w:r>
    </w:p>
    <w:p w14:paraId="35E62429" w14:textId="77777777" w:rsidR="00F37047" w:rsidRPr="004471C9" w:rsidRDefault="00F37047" w:rsidP="008F676E">
      <w:pPr>
        <w:rPr>
          <w:rFonts w:ascii="Arial" w:hAnsi="Arial" w:cs="Arial"/>
          <w:sz w:val="20"/>
          <w:szCs w:val="20"/>
        </w:rPr>
      </w:pPr>
      <w:r w:rsidRPr="004471C9">
        <w:rPr>
          <w:rFonts w:ascii="Arial" w:hAnsi="Arial" w:cs="Arial"/>
          <w:sz w:val="20"/>
          <w:szCs w:val="20"/>
        </w:rPr>
        <w:t>Furthermore, in terms of competitive pricing, it will be rather hard to compete with smaller local situated underwater service providers. Nevertheless, an advantage that the company has is that they operate exclusively with state-of-the-art equipment and highly trained professionals. As such, quality comes at a certain price. Therefore, I would suggest to the company to set the prices as they are now, yet improvements can be made regarding the mobilisation costs. Operations performed from the Curacao office have high mobilisation costs since the office is located on an island, which means that all divers and equipment have to be transported by air traffic or workboats. Additionally, when the operation, for example, in Aruba or Bonaire takes longer than one day, the divers are required to book a hotel and these expenses are allocated in the mobilisation costs. In order to keep the mobilisation costs low, it is recommended to hire a local dive crew preferably living near the port of Puerto Cabello. The succeeding section describes the process of hiring new employees in more detail.</w:t>
      </w:r>
    </w:p>
    <w:p w14:paraId="35E6242A" w14:textId="77777777" w:rsidR="00F37047" w:rsidRPr="004471C9" w:rsidRDefault="000473C5" w:rsidP="008F676E">
      <w:pPr>
        <w:rPr>
          <w:rFonts w:ascii="Arial" w:eastAsiaTheme="majorEastAsia" w:hAnsi="Arial" w:cs="Arial"/>
          <w:b/>
          <w:bCs/>
          <w:color w:val="4F81BD" w:themeColor="accent1"/>
          <w:sz w:val="20"/>
          <w:szCs w:val="20"/>
        </w:rPr>
      </w:pPr>
      <w:bookmarkStart w:id="241" w:name="_Toc422736410"/>
      <w:bookmarkStart w:id="242" w:name="_Toc423434735"/>
      <w:bookmarkStart w:id="243" w:name="_Toc423516699"/>
      <w:bookmarkStart w:id="244" w:name="_Toc423523926"/>
      <w:bookmarkStart w:id="245" w:name="_Toc423551187"/>
      <w:r w:rsidRPr="004471C9">
        <w:rPr>
          <w:rStyle w:val="Kop3Char"/>
          <w:rFonts w:ascii="Arial" w:hAnsi="Arial" w:cs="Arial"/>
        </w:rPr>
        <w:t>4.3</w:t>
      </w:r>
      <w:r w:rsidR="00F37047" w:rsidRPr="004471C9">
        <w:rPr>
          <w:rStyle w:val="Kop3Char"/>
          <w:rFonts w:ascii="Arial" w:hAnsi="Arial" w:cs="Arial"/>
        </w:rPr>
        <w:t>.4 Personnel</w:t>
      </w:r>
      <w:bookmarkEnd w:id="241"/>
      <w:bookmarkEnd w:id="242"/>
      <w:bookmarkEnd w:id="243"/>
      <w:bookmarkEnd w:id="244"/>
      <w:bookmarkEnd w:id="245"/>
      <w:r w:rsidR="00B10C9A" w:rsidRPr="004471C9">
        <w:rPr>
          <w:rStyle w:val="Kop3Char"/>
          <w:rFonts w:ascii="Arial" w:hAnsi="Arial" w:cs="Arial"/>
          <w:sz w:val="20"/>
          <w:szCs w:val="20"/>
        </w:rPr>
        <w:br/>
      </w:r>
      <w:r w:rsidR="00F37047" w:rsidRPr="004471C9">
        <w:rPr>
          <w:rFonts w:ascii="Arial" w:hAnsi="Arial" w:cs="Arial"/>
          <w:sz w:val="20"/>
          <w:szCs w:val="20"/>
        </w:rPr>
        <w:t xml:space="preserve">In case of a service, personnel is vital, as they are involved in the entire process and they deal with </w:t>
      </w:r>
      <w:r w:rsidR="00F37047" w:rsidRPr="004471C9">
        <w:rPr>
          <w:rFonts w:ascii="Arial" w:hAnsi="Arial" w:cs="Arial"/>
          <w:sz w:val="20"/>
          <w:szCs w:val="20"/>
        </w:rPr>
        <w:lastRenderedPageBreak/>
        <w:t xml:space="preserve">the consumer. The distinctive power that the company have is that they exclusively work with certified and knowledgeable team members. Therefore, it is imperative that the company must recruit the right personnel that fit the company’s values and strengths. As entering the Venezuelan market requires new personnel, this chapter describes the necessary steps. </w:t>
      </w:r>
    </w:p>
    <w:p w14:paraId="35E6242B"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As mentioned in the previous section, it is suggested that SGS should work with a local dive crew in Venezuela. An advantage is that the outcome of the social-cultural elements has revealed positive facts regarding the Venezuelan cultural values. Regarding the Venezuelan market, it can be argued that due to the presence of many oil related activities and many diving schools, it will be easier to recruit certified commercial divers than in Curacao. The challenge that the company faces when hiring local divers is that that they all have to master the English language. Although English is a language that is commonly spoken by commercial divers, I learned that the knowledge of the English language in Venezuela is basic and the majority only tend to speak Spanish. Mastering English is particularly important since SGS’ clients come from various parts in the world and the divers are expected to communicate the condition of the vessel in person as well in an English written report. Additionally, there is no Spanish-speaking office member, who can act as translator. In Panama, where SGS also operate with a local diver crew, there are some divers, who do not master the English language. As a result, this caused many inconveniences and misunderstandings. </w:t>
      </w:r>
    </w:p>
    <w:p w14:paraId="35E6242C" w14:textId="77777777" w:rsidR="00F37047" w:rsidRPr="004471C9" w:rsidRDefault="00F37047" w:rsidP="008F676E">
      <w:pPr>
        <w:rPr>
          <w:rFonts w:ascii="Arial" w:hAnsi="Arial" w:cs="Arial"/>
          <w:sz w:val="20"/>
          <w:szCs w:val="20"/>
        </w:rPr>
      </w:pPr>
      <w:r w:rsidRPr="004471C9">
        <w:rPr>
          <w:rFonts w:ascii="Arial" w:hAnsi="Arial" w:cs="Arial"/>
          <w:sz w:val="20"/>
          <w:szCs w:val="20"/>
        </w:rPr>
        <w:t>Besides a local dive crew, the company also has to seek for two new highly educated and professional sales agents. Important selection criteria is that they have to be fluent in English and have experience and knowledge in the maritime industry. Additionally,</w:t>
      </w:r>
      <w:r w:rsidRPr="004471C9">
        <w:rPr>
          <w:rStyle w:val="Verwijzingopmerking"/>
          <w:rFonts w:ascii="Arial" w:hAnsi="Arial" w:cs="Arial"/>
          <w:sz w:val="20"/>
          <w:szCs w:val="20"/>
        </w:rPr>
        <w:t xml:space="preserve"> the</w:t>
      </w:r>
      <w:r w:rsidRPr="004471C9">
        <w:rPr>
          <w:rFonts w:ascii="Arial" w:hAnsi="Arial" w:cs="Arial"/>
          <w:sz w:val="20"/>
          <w:szCs w:val="20"/>
        </w:rPr>
        <w:t xml:space="preserve"> company is already enjoying good relationships with several agents and in the past, they have worked with an agent in the United Kingdom. Therefore, I do not expect any difficulties finding two new suitable representatives. </w:t>
      </w:r>
    </w:p>
    <w:p w14:paraId="35E6242D"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Finally, within the office, two interns usually execute the marketing and sales with the assistance of the program AIS Live (as mentioned in the 7s model “process”). In order to effectively market the Venezuelan area, I propose that the company should hire, at least, one intern that has basic knowledge of the Spanish language. </w:t>
      </w:r>
    </w:p>
    <w:p w14:paraId="35E6242E" w14:textId="77777777" w:rsidR="00F37047" w:rsidRPr="004471C9" w:rsidRDefault="000473C5" w:rsidP="008F676E">
      <w:pPr>
        <w:pStyle w:val="Kop3"/>
        <w:rPr>
          <w:rFonts w:ascii="Arial" w:hAnsi="Arial" w:cs="Arial"/>
        </w:rPr>
      </w:pPr>
      <w:bookmarkStart w:id="246" w:name="_Toc422736411"/>
      <w:bookmarkStart w:id="247" w:name="_Toc423434736"/>
      <w:bookmarkStart w:id="248" w:name="_Toc423516700"/>
      <w:bookmarkStart w:id="249" w:name="_Toc423523927"/>
      <w:bookmarkStart w:id="250" w:name="_Toc423551188"/>
      <w:r w:rsidRPr="004471C9">
        <w:rPr>
          <w:rFonts w:ascii="Arial" w:hAnsi="Arial" w:cs="Arial"/>
        </w:rPr>
        <w:t>4.3</w:t>
      </w:r>
      <w:r w:rsidR="00F37047" w:rsidRPr="004471C9">
        <w:rPr>
          <w:rFonts w:ascii="Arial" w:hAnsi="Arial" w:cs="Arial"/>
        </w:rPr>
        <w:t>.5 Physical Evidence</w:t>
      </w:r>
      <w:bookmarkEnd w:id="246"/>
      <w:bookmarkEnd w:id="247"/>
      <w:bookmarkEnd w:id="248"/>
      <w:bookmarkEnd w:id="249"/>
      <w:bookmarkEnd w:id="250"/>
      <w:r w:rsidR="00F37047" w:rsidRPr="004471C9">
        <w:rPr>
          <w:rFonts w:ascii="Arial" w:hAnsi="Arial" w:cs="Arial"/>
        </w:rPr>
        <w:t xml:space="preserve"> </w:t>
      </w:r>
    </w:p>
    <w:p w14:paraId="35E6242F"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Physical evidence is one of the additional Ps that also plays a crucial role in the marketing of a service. It involves the process of how the service or company appears to the client. </w:t>
      </w:r>
    </w:p>
    <w:p w14:paraId="35E62430" w14:textId="77777777" w:rsidR="00F37047" w:rsidRPr="004471C9" w:rsidRDefault="00F37047" w:rsidP="008F676E">
      <w:pPr>
        <w:rPr>
          <w:rFonts w:ascii="Arial" w:hAnsi="Arial" w:cs="Arial"/>
          <w:sz w:val="20"/>
          <w:szCs w:val="20"/>
        </w:rPr>
      </w:pPr>
      <w:r w:rsidRPr="004471C9">
        <w:rPr>
          <w:rFonts w:ascii="Arial" w:hAnsi="Arial" w:cs="Arial"/>
          <w:sz w:val="20"/>
          <w:szCs w:val="20"/>
        </w:rPr>
        <w:lastRenderedPageBreak/>
        <w:t>SGS differentiate themselves by being positioned as a premium service provider in all their global branches. In the vision statement, SGS propose that they set the global standards for quality through their skilled divers and state-of-the-art equipment. To create such standards it is important to apply physical evidence in the company’s appearance. A company can incorporate this into their services in several ways. Looking at their perspective when entering the Venezuelan market, the most important criterion is that they should honour their current promise and vision statement. This includes that they should enter the market with a decent looking workboat and new working equipment. The outcome of the internal analysis has stressed the importance of a workboat and revealed that investments should be made in their domestic market. In order to keep the entry investment costs lower, I propose that the company charter a workboat in Venezuela, as they also do in Panama and in Trinidad. This will contribute to the physical evidence in such a way that they have a proper appearance towards their clients, and it will decrease the chance of any delay caused by a broken workboat.</w:t>
      </w:r>
    </w:p>
    <w:p w14:paraId="35E62431"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Another important element of physical evidence is that SGS’ divers should wear proper attire when attending the vessels. Currently, the company has no strict policies regarding corporate clothing and as a result, the employees all wear different clothes. In my opinion, it is vital to set stricter rules and, subsequently, enhance SGS’ presence towards the clients. In order to accomplish this, I suggest that all employees should wear the same coveralls and t-shirts when performing the diving operation. </w:t>
      </w:r>
    </w:p>
    <w:p w14:paraId="35E62432" w14:textId="77777777" w:rsidR="00F37047" w:rsidRPr="004471C9" w:rsidRDefault="000473C5" w:rsidP="008F676E">
      <w:pPr>
        <w:pStyle w:val="Kop3"/>
        <w:rPr>
          <w:rFonts w:ascii="Arial" w:hAnsi="Arial" w:cs="Arial"/>
        </w:rPr>
      </w:pPr>
      <w:bookmarkStart w:id="251" w:name="_Toc422736412"/>
      <w:bookmarkStart w:id="252" w:name="_Toc423434737"/>
      <w:bookmarkStart w:id="253" w:name="_Toc423516701"/>
      <w:bookmarkStart w:id="254" w:name="_Toc423523928"/>
      <w:bookmarkStart w:id="255" w:name="_Toc423551189"/>
      <w:r w:rsidRPr="004471C9">
        <w:rPr>
          <w:rFonts w:ascii="Arial" w:hAnsi="Arial" w:cs="Arial"/>
        </w:rPr>
        <w:t>4.3</w:t>
      </w:r>
      <w:r w:rsidR="00F37047" w:rsidRPr="004471C9">
        <w:rPr>
          <w:rFonts w:ascii="Arial" w:hAnsi="Arial" w:cs="Arial"/>
        </w:rPr>
        <w:t>.6 Process</w:t>
      </w:r>
      <w:bookmarkEnd w:id="251"/>
      <w:bookmarkEnd w:id="252"/>
      <w:bookmarkEnd w:id="253"/>
      <w:bookmarkEnd w:id="254"/>
      <w:bookmarkEnd w:id="255"/>
    </w:p>
    <w:p w14:paraId="35E62433" w14:textId="77777777" w:rsidR="00F37047" w:rsidRPr="004471C9" w:rsidRDefault="00F37047" w:rsidP="008F676E">
      <w:pPr>
        <w:rPr>
          <w:rFonts w:ascii="Arial" w:hAnsi="Arial" w:cs="Arial"/>
          <w:sz w:val="20"/>
          <w:szCs w:val="20"/>
        </w:rPr>
      </w:pPr>
      <w:r w:rsidRPr="004471C9">
        <w:rPr>
          <w:rFonts w:ascii="Arial" w:hAnsi="Arial" w:cs="Arial"/>
          <w:sz w:val="20"/>
          <w:szCs w:val="20"/>
        </w:rPr>
        <w:t>Process is another additional element of the extended marketing mix. This element is designed to make every aspect regarding the services more efficient. As could be observed in the internal analysis, some internal improvements have to be made. According to the selected strategic option in section 3.3, the company should undertake steps to improve these processes. One of the internal weaknesses that arose from the internal analysis is the unclear staff roles. In order to tackle this process, I recommended the company to start organising weekly meetings with members of all department. In my opinion, the most appropriate moment will be every Monday morning so that all members have a clear idea of what needs to be done that particular week and can work together more efficiently. This will avoid the risk that, for example, stocks are not ordered on time and will contribute to a more consistent service.</w:t>
      </w:r>
    </w:p>
    <w:p w14:paraId="35E62434"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Furthermore, within the organisation, information and documents are required to be processed through several departments. This is often done without making any official notes in SGS’ general system. Recently, SGS have replaced their old system Maximizer with Salesforce, which brought </w:t>
      </w:r>
      <w:r w:rsidRPr="004471C9">
        <w:rPr>
          <w:rFonts w:ascii="Arial" w:hAnsi="Arial" w:cs="Arial"/>
          <w:sz w:val="20"/>
          <w:szCs w:val="20"/>
        </w:rPr>
        <w:lastRenderedPageBreak/>
        <w:t>some problems along as described earlier. In order to utilise all advantages of this system, the company should provide an internal course or training for all office employees.</w:t>
      </w:r>
    </w:p>
    <w:p w14:paraId="35E62435" w14:textId="77777777" w:rsidR="00F37047" w:rsidRPr="004471C9" w:rsidRDefault="000473C5" w:rsidP="008F676E">
      <w:pPr>
        <w:pStyle w:val="Kop3"/>
        <w:rPr>
          <w:rFonts w:ascii="Arial" w:hAnsi="Arial" w:cs="Arial"/>
        </w:rPr>
      </w:pPr>
      <w:bookmarkStart w:id="256" w:name="_Toc422736413"/>
      <w:bookmarkStart w:id="257" w:name="_Toc423434738"/>
      <w:bookmarkStart w:id="258" w:name="_Toc423516702"/>
      <w:bookmarkStart w:id="259" w:name="_Toc423523929"/>
      <w:bookmarkStart w:id="260" w:name="_Toc423551190"/>
      <w:r w:rsidRPr="004471C9">
        <w:rPr>
          <w:rFonts w:ascii="Arial" w:hAnsi="Arial" w:cs="Arial"/>
        </w:rPr>
        <w:t>4.3</w:t>
      </w:r>
      <w:r w:rsidR="00F37047" w:rsidRPr="004471C9">
        <w:rPr>
          <w:rFonts w:ascii="Arial" w:hAnsi="Arial" w:cs="Arial"/>
        </w:rPr>
        <w:t>.7 Promotion</w:t>
      </w:r>
      <w:bookmarkEnd w:id="256"/>
      <w:bookmarkEnd w:id="257"/>
      <w:bookmarkEnd w:id="258"/>
      <w:bookmarkEnd w:id="259"/>
      <w:bookmarkEnd w:id="260"/>
    </w:p>
    <w:p w14:paraId="35E62436" w14:textId="77777777" w:rsidR="00F37047" w:rsidRPr="004471C9" w:rsidRDefault="00F37047" w:rsidP="008F676E">
      <w:pPr>
        <w:rPr>
          <w:rFonts w:ascii="Arial" w:hAnsi="Arial" w:cs="Arial"/>
          <w:sz w:val="20"/>
          <w:szCs w:val="20"/>
        </w:rPr>
      </w:pPr>
      <w:r w:rsidRPr="004471C9">
        <w:rPr>
          <w:rFonts w:ascii="Arial" w:hAnsi="Arial" w:cs="Arial"/>
          <w:sz w:val="20"/>
          <w:szCs w:val="20"/>
        </w:rPr>
        <w:t>In order to select the promotion strategy, it is important to outline the role that promotion should have in the new overseas market. With this plan, the general objective is to increase the market share and, subsequently, increase the annual business operations. The communication issue that derived from this objective is that SGS first have to inform their target group that they are entering a new geographical location to serve them with SGS’ existing underwater services. There are several ways in which the company can promote this. In the following paragraphs, each relevant promotion tool is described in detail.</w:t>
      </w:r>
    </w:p>
    <w:p w14:paraId="35E62437" w14:textId="77777777" w:rsidR="00F37047" w:rsidRPr="004471C9" w:rsidRDefault="00F37047" w:rsidP="008F676E">
      <w:pPr>
        <w:rPr>
          <w:rFonts w:ascii="Arial" w:hAnsi="Arial" w:cs="Arial"/>
          <w:sz w:val="20"/>
          <w:szCs w:val="20"/>
        </w:rPr>
      </w:pPr>
      <w:r w:rsidRPr="004471C9">
        <w:rPr>
          <w:rFonts w:ascii="Arial" w:hAnsi="Arial" w:cs="Arial"/>
          <w:sz w:val="20"/>
          <w:szCs w:val="20"/>
        </w:rPr>
        <w:t xml:space="preserve">First, due to SGS’ current and effective direct marketing strategy, they obtained an extensive database with many contact details of several ship management companies. A useful and cost-effective promotion tool to inform a large group of (potential) customers simultaneously is direct mailing. It allows the company to carefully target a specific message to those who are interesting to the company. With the help of this database, SGS can exactly see which vessel and Management Company regularly access this area and, therefore, is interesting to inform them that SGS are expanding their diving operations into Venezuela. Furthermore, once the employees have successfully participated in the recommended Salesforce training, the company should focus on database marketing. Database marketing is also a form of direct marketing, which can be used for promotion with great accuracy. The results of the questionnaire reveal that the majority of the ship managers undertake underwater services twice a year. By accurately using the database, SGS can send a reminder to this particular </w:t>
      </w:r>
      <w:r w:rsidR="00347E2B" w:rsidRPr="004471C9">
        <w:rPr>
          <w:rFonts w:ascii="Arial" w:hAnsi="Arial" w:cs="Arial"/>
          <w:sz w:val="20"/>
          <w:szCs w:val="20"/>
        </w:rPr>
        <w:t>company</w:t>
      </w:r>
      <w:r w:rsidRPr="004471C9">
        <w:rPr>
          <w:rFonts w:ascii="Arial" w:hAnsi="Arial" w:cs="Arial"/>
          <w:sz w:val="20"/>
          <w:szCs w:val="20"/>
        </w:rPr>
        <w:t xml:space="preserve"> if they are interested in SGS’ services again.</w:t>
      </w:r>
    </w:p>
    <w:p w14:paraId="35E62438" w14:textId="77777777" w:rsidR="005230EB" w:rsidRPr="004471C9" w:rsidRDefault="00F37047" w:rsidP="00276961">
      <w:pPr>
        <w:rPr>
          <w:rFonts w:ascii="Arial" w:hAnsi="Arial" w:cs="Arial"/>
          <w:sz w:val="20"/>
          <w:szCs w:val="20"/>
        </w:rPr>
      </w:pPr>
      <w:r w:rsidRPr="004471C9">
        <w:rPr>
          <w:rFonts w:ascii="Arial" w:hAnsi="Arial" w:cs="Arial"/>
          <w:sz w:val="20"/>
          <w:szCs w:val="20"/>
        </w:rPr>
        <w:t>Second, in the section ‘personnel’, I suggest to the company to hire a new intern that has basic knowledge of the Spanish language. The reason for that is that the intern is in charge of the promotion through the vessel-tracking program AIS Live. Every day (potential) clients in Venezuela are monitored and recorded in the general database Salesforce with all required information regarding vessel name, length, classification, name ship management, contact details, number of times seen, and location. In this way, the company can obtain a detailed overview of the vessels and management companies that visit Venezuela on a regular basis. What is important to keep in mind when contacting</w:t>
      </w:r>
      <w:r w:rsidR="008E6C6B" w:rsidRPr="004471C9">
        <w:rPr>
          <w:rFonts w:ascii="Arial" w:hAnsi="Arial" w:cs="Arial"/>
          <w:sz w:val="20"/>
          <w:szCs w:val="20"/>
        </w:rPr>
        <w:t xml:space="preserve"> the companies</w:t>
      </w:r>
      <w:r w:rsidRPr="004471C9">
        <w:rPr>
          <w:rFonts w:ascii="Arial" w:hAnsi="Arial" w:cs="Arial"/>
          <w:sz w:val="20"/>
          <w:szCs w:val="20"/>
        </w:rPr>
        <w:t xml:space="preserve"> is that, according to the results of the questionnaire, 75% of the target group indicate that the technical superintended is in charge of the technical performance, and, in other cases, the fleet manager</w:t>
      </w:r>
      <w:r w:rsidR="00347E2B" w:rsidRPr="004471C9">
        <w:rPr>
          <w:rFonts w:ascii="Arial" w:hAnsi="Arial" w:cs="Arial"/>
          <w:sz w:val="20"/>
          <w:szCs w:val="20"/>
        </w:rPr>
        <w:t>.</w:t>
      </w:r>
      <w:r w:rsidRPr="004471C9">
        <w:rPr>
          <w:rFonts w:ascii="Arial" w:hAnsi="Arial" w:cs="Arial"/>
          <w:sz w:val="20"/>
          <w:szCs w:val="20"/>
        </w:rPr>
        <w:t xml:space="preserve">. Another interesting fact in terms of promotion is that 75% also indicate that once their vessel is due for maintenance or repair, the communication </w:t>
      </w:r>
      <w:r w:rsidRPr="004471C9">
        <w:rPr>
          <w:rFonts w:ascii="Arial" w:hAnsi="Arial" w:cs="Arial"/>
          <w:sz w:val="20"/>
          <w:szCs w:val="20"/>
        </w:rPr>
        <w:lastRenderedPageBreak/>
        <w:t>goes via the shipping agent</w:t>
      </w:r>
      <w:sdt>
        <w:sdtPr>
          <w:rPr>
            <w:rFonts w:ascii="Arial" w:hAnsi="Arial" w:cs="Arial"/>
            <w:sz w:val="20"/>
            <w:szCs w:val="20"/>
          </w:rPr>
          <w:id w:val="1882592666"/>
          <w:citation/>
        </w:sdtPr>
        <w:sdtEndPr/>
        <w:sdtContent>
          <w:r w:rsidRPr="004471C9">
            <w:rPr>
              <w:rFonts w:ascii="Arial" w:hAnsi="Arial" w:cs="Arial"/>
              <w:sz w:val="20"/>
              <w:szCs w:val="20"/>
            </w:rPr>
            <w:fldChar w:fldCharType="begin"/>
          </w:r>
          <w:r w:rsidRPr="004471C9">
            <w:rPr>
              <w:rFonts w:ascii="Arial" w:hAnsi="Arial" w:cs="Arial"/>
              <w:sz w:val="20"/>
              <w:szCs w:val="20"/>
            </w:rPr>
            <w:instrText xml:space="preserve"> CITATION Tar15 \l 1043 </w:instrText>
          </w:r>
          <w:r w:rsidRPr="004471C9">
            <w:rPr>
              <w:rFonts w:ascii="Arial" w:hAnsi="Arial" w:cs="Arial"/>
              <w:sz w:val="20"/>
              <w:szCs w:val="20"/>
            </w:rPr>
            <w:fldChar w:fldCharType="separate"/>
          </w:r>
          <w:r w:rsidR="005C51A9">
            <w:rPr>
              <w:rFonts w:ascii="Arial" w:hAnsi="Arial" w:cs="Arial"/>
              <w:sz w:val="20"/>
              <w:szCs w:val="20"/>
            </w:rPr>
            <w:t xml:space="preserve"> </w:t>
          </w:r>
          <w:r w:rsidR="005C51A9" w:rsidRPr="005C51A9">
            <w:rPr>
              <w:rFonts w:ascii="Arial" w:hAnsi="Arial" w:cs="Arial"/>
              <w:sz w:val="20"/>
              <w:szCs w:val="20"/>
            </w:rPr>
            <w:t>(Customers, 2015)</w:t>
          </w:r>
          <w:r w:rsidRPr="004471C9">
            <w:rPr>
              <w:rFonts w:ascii="Arial" w:hAnsi="Arial" w:cs="Arial"/>
              <w:sz w:val="20"/>
              <w:szCs w:val="20"/>
            </w:rPr>
            <w:fldChar w:fldCharType="end"/>
          </w:r>
        </w:sdtContent>
      </w:sdt>
      <w:r w:rsidRPr="004471C9">
        <w:rPr>
          <w:rFonts w:ascii="Arial" w:hAnsi="Arial" w:cs="Arial"/>
          <w:sz w:val="20"/>
          <w:szCs w:val="20"/>
        </w:rPr>
        <w:t>. Every ship that is attending a certain port has a shipping agent who is responsible for the handling of cargo and other interests such as underwater services. They will ensure that everything runs efficiently and quickly during their port call. Therefore, it is of great importance to inform the several shipping agencies in Venezuela that SGS are expanding their operations into the shipping agencies’ trading areas. This promotion should be done by our newly appointed sales agent in Venezuela who will pay marketing visits to inform each agency about their services in their native language. From a direct marketing business perspective, it is also imperative to build and maintain strong relationships with the locally situated agencies and authorities. An overview of the l</w:t>
      </w:r>
      <w:r w:rsidR="00B10C9A" w:rsidRPr="004471C9">
        <w:rPr>
          <w:rFonts w:ascii="Arial" w:hAnsi="Arial" w:cs="Arial"/>
          <w:sz w:val="20"/>
          <w:szCs w:val="20"/>
        </w:rPr>
        <w:t xml:space="preserve">argest </w:t>
      </w:r>
      <w:r w:rsidRPr="004471C9">
        <w:rPr>
          <w:rFonts w:ascii="Arial" w:hAnsi="Arial" w:cs="Arial"/>
          <w:sz w:val="20"/>
          <w:szCs w:val="20"/>
        </w:rPr>
        <w:t>and most important agents</w:t>
      </w:r>
      <w:r w:rsidR="00B10C9A" w:rsidRPr="004471C9">
        <w:rPr>
          <w:rFonts w:ascii="Arial" w:hAnsi="Arial" w:cs="Arial"/>
          <w:sz w:val="20"/>
          <w:szCs w:val="20"/>
        </w:rPr>
        <w:t xml:space="preserve"> in Venezuela</w:t>
      </w:r>
      <w:r w:rsidRPr="004471C9">
        <w:rPr>
          <w:rFonts w:ascii="Arial" w:hAnsi="Arial" w:cs="Arial"/>
          <w:sz w:val="20"/>
          <w:szCs w:val="20"/>
        </w:rPr>
        <w:t xml:space="preserve"> is provided in Appendix </w:t>
      </w:r>
      <w:r w:rsidR="009A18DC" w:rsidRPr="004471C9">
        <w:rPr>
          <w:rFonts w:ascii="Arial" w:hAnsi="Arial" w:cs="Arial"/>
          <w:sz w:val="20"/>
          <w:szCs w:val="20"/>
        </w:rPr>
        <w:t>9</w:t>
      </w:r>
      <w:r w:rsidRPr="004471C9">
        <w:rPr>
          <w:rFonts w:ascii="Arial" w:hAnsi="Arial" w:cs="Arial"/>
          <w:sz w:val="20"/>
          <w:szCs w:val="20"/>
        </w:rPr>
        <w:t xml:space="preserve">. </w:t>
      </w:r>
      <w:r w:rsidRPr="004471C9">
        <w:rPr>
          <w:rFonts w:ascii="Arial" w:hAnsi="Arial" w:cs="Arial"/>
          <w:sz w:val="20"/>
          <w:szCs w:val="20"/>
        </w:rPr>
        <w:br/>
      </w:r>
      <w:r w:rsidRPr="004471C9">
        <w:rPr>
          <w:rFonts w:ascii="Arial" w:hAnsi="Arial" w:cs="Arial"/>
          <w:sz w:val="20"/>
          <w:szCs w:val="20"/>
        </w:rPr>
        <w:br/>
        <w:t xml:space="preserve">Third, the importance of online marketing is increasing over the last couple of years in all industries. One of the primary and most basic online marketing tools is a website. A website allows the company to have a platform where they can promote their business as well as informing their (potential) customers with the latest developments. SGS possess an up-to-date website with all required information about the company, its services, and accreditations. The company also have a blog where the latest news features can be read. With the help of this online tool, the company can inform all readers about their expansion plans. </w:t>
      </w:r>
      <w:r w:rsidRPr="004471C9">
        <w:rPr>
          <w:rFonts w:ascii="Arial" w:hAnsi="Arial" w:cs="Arial"/>
          <w:sz w:val="20"/>
          <w:szCs w:val="20"/>
        </w:rPr>
        <w:br/>
      </w:r>
      <w:r w:rsidRPr="004471C9">
        <w:rPr>
          <w:rFonts w:ascii="Arial" w:hAnsi="Arial" w:cs="Arial"/>
          <w:sz w:val="20"/>
          <w:szCs w:val="20"/>
        </w:rPr>
        <w:br/>
        <w:t xml:space="preserve">Lastly, to reach out to a larger group of potential clients the decision has been made to advertise in a magazine. Advertising in magazines offers the opportunity to distribute messages to a specific target audience with a shared interest. Within the industry, there is a number of magazines that is interesting to the company. A selection has been made and the three most interesting magazines are discussed below. </w:t>
      </w:r>
      <w:r w:rsidR="008E6C6B" w:rsidRPr="004471C9">
        <w:rPr>
          <w:rFonts w:ascii="Arial" w:hAnsi="Arial" w:cs="Arial"/>
          <w:sz w:val="20"/>
          <w:szCs w:val="20"/>
        </w:rPr>
        <w:br/>
      </w:r>
      <w:r w:rsidRPr="004471C9">
        <w:rPr>
          <w:rFonts w:ascii="Arial" w:hAnsi="Arial" w:cs="Arial"/>
          <w:sz w:val="20"/>
          <w:szCs w:val="20"/>
        </w:rPr>
        <w:br/>
        <w:t xml:space="preserve">1. </w:t>
      </w:r>
      <w:r w:rsidRPr="004471C9">
        <w:rPr>
          <w:rFonts w:ascii="Arial" w:hAnsi="Arial" w:cs="Arial"/>
          <w:i/>
          <w:sz w:val="20"/>
          <w:szCs w:val="20"/>
        </w:rPr>
        <w:t>Maritime Executive</w:t>
      </w:r>
      <w:r w:rsidRPr="004471C9">
        <w:rPr>
          <w:rFonts w:ascii="Arial" w:hAnsi="Arial" w:cs="Arial"/>
          <w:sz w:val="20"/>
          <w:szCs w:val="20"/>
        </w:rPr>
        <w:t>: This magazine is the leading magazine in the shipping industry and has news features regarding the shipping and offshore industry. The maritime executive has a total reach of approximately 330,</w:t>
      </w:r>
      <w:r w:rsidR="005230EB" w:rsidRPr="004471C9">
        <w:rPr>
          <w:rFonts w:ascii="Arial" w:hAnsi="Arial" w:cs="Arial"/>
          <w:sz w:val="20"/>
          <w:szCs w:val="20"/>
        </w:rPr>
        <w:t xml:space="preserve">000 people worldwide. </w:t>
      </w:r>
      <w:r w:rsidR="005230EB" w:rsidRPr="004471C9">
        <w:rPr>
          <w:rFonts w:ascii="Arial" w:hAnsi="Arial" w:cs="Arial"/>
          <w:sz w:val="20"/>
          <w:szCs w:val="20"/>
        </w:rPr>
        <w:br/>
      </w:r>
      <w:r w:rsidRPr="004471C9">
        <w:rPr>
          <w:rFonts w:ascii="Arial" w:hAnsi="Arial" w:cs="Arial"/>
          <w:sz w:val="20"/>
          <w:szCs w:val="20"/>
        </w:rPr>
        <w:t xml:space="preserve">2. </w:t>
      </w:r>
      <w:r w:rsidRPr="004471C9">
        <w:rPr>
          <w:rFonts w:ascii="Arial" w:hAnsi="Arial" w:cs="Arial"/>
          <w:i/>
          <w:sz w:val="20"/>
          <w:szCs w:val="20"/>
        </w:rPr>
        <w:t>Port Technology</w:t>
      </w:r>
      <w:r w:rsidRPr="004471C9">
        <w:rPr>
          <w:rFonts w:ascii="Arial" w:hAnsi="Arial" w:cs="Arial"/>
          <w:sz w:val="20"/>
          <w:szCs w:val="20"/>
        </w:rPr>
        <w:t xml:space="preserve">: As the name suggest, the magazine </w:t>
      </w:r>
      <w:r w:rsidRPr="004471C9">
        <w:rPr>
          <w:rFonts w:ascii="Arial" w:hAnsi="Arial" w:cs="Arial"/>
          <w:i/>
          <w:sz w:val="20"/>
          <w:szCs w:val="20"/>
        </w:rPr>
        <w:t xml:space="preserve">Port Technology </w:t>
      </w:r>
      <w:r w:rsidRPr="004471C9">
        <w:rPr>
          <w:rFonts w:ascii="Arial" w:hAnsi="Arial" w:cs="Arial"/>
          <w:sz w:val="20"/>
          <w:szCs w:val="20"/>
        </w:rPr>
        <w:t>is a magazine that covers all aspects related to the ports worldwide. Port Technology has a total reach of approximately 60,</w:t>
      </w:r>
      <w:r w:rsidR="005230EB" w:rsidRPr="004471C9">
        <w:rPr>
          <w:rFonts w:ascii="Arial" w:hAnsi="Arial" w:cs="Arial"/>
          <w:sz w:val="20"/>
          <w:szCs w:val="20"/>
        </w:rPr>
        <w:t xml:space="preserve">000 people worldwide. </w:t>
      </w:r>
      <w:r w:rsidR="008E6C6B" w:rsidRPr="004471C9">
        <w:rPr>
          <w:rFonts w:ascii="Arial" w:hAnsi="Arial" w:cs="Arial"/>
          <w:sz w:val="20"/>
          <w:szCs w:val="20"/>
        </w:rPr>
        <w:br/>
      </w:r>
      <w:r w:rsidR="005230EB" w:rsidRPr="004471C9">
        <w:rPr>
          <w:rFonts w:ascii="Arial" w:hAnsi="Arial" w:cs="Arial"/>
          <w:sz w:val="20"/>
          <w:szCs w:val="20"/>
        </w:rPr>
        <w:br/>
      </w:r>
      <w:r w:rsidRPr="004471C9">
        <w:rPr>
          <w:rFonts w:ascii="Arial" w:hAnsi="Arial" w:cs="Arial"/>
          <w:sz w:val="20"/>
          <w:szCs w:val="20"/>
        </w:rPr>
        <w:t xml:space="preserve">3. </w:t>
      </w:r>
      <w:r w:rsidRPr="004471C9">
        <w:rPr>
          <w:rFonts w:ascii="Arial" w:hAnsi="Arial" w:cs="Arial"/>
          <w:i/>
          <w:sz w:val="20"/>
          <w:szCs w:val="20"/>
        </w:rPr>
        <w:t>Caribbean Maritime</w:t>
      </w:r>
      <w:r w:rsidRPr="004471C9">
        <w:rPr>
          <w:rFonts w:ascii="Arial" w:hAnsi="Arial" w:cs="Arial"/>
          <w:sz w:val="20"/>
          <w:szCs w:val="20"/>
        </w:rPr>
        <w:t xml:space="preserve">: The </w:t>
      </w:r>
      <w:r w:rsidRPr="004471C9">
        <w:rPr>
          <w:rFonts w:ascii="Arial" w:hAnsi="Arial" w:cs="Arial"/>
          <w:i/>
          <w:sz w:val="20"/>
          <w:szCs w:val="20"/>
        </w:rPr>
        <w:t>Caribbean Maritime</w:t>
      </w:r>
      <w:r w:rsidRPr="004471C9">
        <w:rPr>
          <w:rFonts w:ascii="Arial" w:hAnsi="Arial" w:cs="Arial"/>
          <w:sz w:val="20"/>
          <w:szCs w:val="20"/>
        </w:rPr>
        <w:t xml:space="preserve"> is the official journal of the Caribbean Shipping Association and features all shipping news in the Caribbean and South-American region. </w:t>
      </w:r>
      <w:r w:rsidRPr="004471C9">
        <w:rPr>
          <w:rFonts w:ascii="Arial" w:hAnsi="Arial" w:cs="Arial"/>
          <w:i/>
          <w:sz w:val="20"/>
          <w:szCs w:val="20"/>
        </w:rPr>
        <w:t xml:space="preserve">Caribbean Maritime </w:t>
      </w:r>
      <w:r w:rsidRPr="004471C9">
        <w:rPr>
          <w:rFonts w:ascii="Arial" w:hAnsi="Arial" w:cs="Arial"/>
          <w:sz w:val="20"/>
          <w:szCs w:val="20"/>
        </w:rPr>
        <w:t>has a total reach of approximately 20,</w:t>
      </w:r>
      <w:r w:rsidR="00276961" w:rsidRPr="004471C9">
        <w:rPr>
          <w:rFonts w:ascii="Arial" w:hAnsi="Arial" w:cs="Arial"/>
          <w:sz w:val="20"/>
          <w:szCs w:val="20"/>
        </w:rPr>
        <w:t>000 people worldwide.</w:t>
      </w:r>
    </w:p>
    <w:p w14:paraId="35E62439" w14:textId="77777777" w:rsidR="00E80521" w:rsidRPr="004471C9" w:rsidRDefault="005230EB" w:rsidP="00276961">
      <w:pPr>
        <w:rPr>
          <w:rFonts w:ascii="Arial" w:hAnsi="Arial" w:cs="Arial"/>
          <w:sz w:val="20"/>
          <w:szCs w:val="20"/>
        </w:rPr>
      </w:pPr>
      <w:r w:rsidRPr="004471C9">
        <w:rPr>
          <w:rFonts w:ascii="Arial" w:hAnsi="Arial" w:cs="Arial"/>
          <w:sz w:val="20"/>
          <w:szCs w:val="20"/>
        </w:rPr>
        <w:lastRenderedPageBreak/>
        <w:t xml:space="preserve">Creative content has been created accordingly, please find the advertisement in appendix 10. </w:t>
      </w:r>
      <w:r w:rsidR="00276961" w:rsidRPr="004471C9">
        <w:rPr>
          <w:rFonts w:ascii="Arial" w:hAnsi="Arial" w:cs="Arial"/>
        </w:rPr>
        <w:br/>
      </w:r>
      <w:r w:rsidR="00276961" w:rsidRPr="004471C9">
        <w:rPr>
          <w:rFonts w:ascii="Arial" w:hAnsi="Arial" w:cs="Arial"/>
        </w:rPr>
        <w:br/>
      </w:r>
      <w:r w:rsidR="000473C5" w:rsidRPr="004471C9">
        <w:rPr>
          <w:rStyle w:val="Kop2Char"/>
          <w:rFonts w:ascii="Arial" w:hAnsi="Arial" w:cs="Arial"/>
        </w:rPr>
        <w:t>4.4</w:t>
      </w:r>
      <w:r w:rsidR="00F22981" w:rsidRPr="004471C9">
        <w:rPr>
          <w:rStyle w:val="Kop2Char"/>
          <w:rFonts w:ascii="Arial" w:hAnsi="Arial" w:cs="Arial"/>
        </w:rPr>
        <w:t xml:space="preserve"> </w:t>
      </w:r>
      <w:r w:rsidR="00276961" w:rsidRPr="004471C9">
        <w:rPr>
          <w:rStyle w:val="Kop2Char"/>
          <w:rFonts w:ascii="Arial" w:hAnsi="Arial" w:cs="Arial"/>
        </w:rPr>
        <w:t>Planning</w:t>
      </w:r>
    </w:p>
    <w:tbl>
      <w:tblPr>
        <w:tblStyle w:val="Rastertabel5donker-Accent1"/>
        <w:tblpPr w:leftFromText="141" w:rightFromText="141" w:vertAnchor="text" w:horzAnchor="margin" w:tblpY="409"/>
        <w:tblW w:w="0" w:type="auto"/>
        <w:tblLook w:val="04A0" w:firstRow="1" w:lastRow="0" w:firstColumn="1" w:lastColumn="0" w:noHBand="0" w:noVBand="1"/>
      </w:tblPr>
      <w:tblGrid>
        <w:gridCol w:w="2830"/>
        <w:gridCol w:w="1843"/>
        <w:gridCol w:w="3119"/>
        <w:gridCol w:w="1558"/>
      </w:tblGrid>
      <w:tr w:rsidR="00F02FCE" w:rsidRPr="004471C9" w14:paraId="35E6243E" w14:textId="77777777" w:rsidTr="00F02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E6243A" w14:textId="77777777" w:rsidR="000044E4" w:rsidRPr="004471C9" w:rsidRDefault="000044E4" w:rsidP="007D74CD">
            <w:pPr>
              <w:rPr>
                <w:rFonts w:ascii="Arial" w:hAnsi="Arial" w:cs="Arial"/>
                <w:sz w:val="20"/>
                <w:szCs w:val="20"/>
              </w:rPr>
            </w:pPr>
            <w:r w:rsidRPr="004471C9">
              <w:rPr>
                <w:rFonts w:ascii="Arial" w:hAnsi="Arial" w:cs="Arial"/>
                <w:sz w:val="20"/>
                <w:szCs w:val="20"/>
              </w:rPr>
              <w:t>Action:</w:t>
            </w:r>
          </w:p>
        </w:tc>
        <w:tc>
          <w:tcPr>
            <w:tcW w:w="1843" w:type="dxa"/>
          </w:tcPr>
          <w:p w14:paraId="35E6243B" w14:textId="77777777" w:rsidR="000044E4" w:rsidRPr="004471C9" w:rsidRDefault="00EB0F03" w:rsidP="00EB0F0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Responsible:</w:t>
            </w:r>
          </w:p>
        </w:tc>
        <w:tc>
          <w:tcPr>
            <w:tcW w:w="3119" w:type="dxa"/>
          </w:tcPr>
          <w:p w14:paraId="35E6243C" w14:textId="77777777" w:rsidR="000044E4" w:rsidRPr="004471C9" w:rsidRDefault="00EB0F03" w:rsidP="007D74C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How:</w:t>
            </w:r>
          </w:p>
        </w:tc>
        <w:tc>
          <w:tcPr>
            <w:tcW w:w="1558" w:type="dxa"/>
          </w:tcPr>
          <w:p w14:paraId="35E6243D" w14:textId="77777777" w:rsidR="000044E4" w:rsidRPr="004471C9" w:rsidRDefault="00AF19F7" w:rsidP="007D74C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Date</w:t>
            </w:r>
          </w:p>
        </w:tc>
      </w:tr>
      <w:tr w:rsidR="00F02FCE" w:rsidRPr="004471C9" w14:paraId="35E62443" w14:textId="77777777" w:rsidTr="00F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E6243F" w14:textId="77777777" w:rsidR="000044E4" w:rsidRPr="004471C9" w:rsidRDefault="000044E4" w:rsidP="007D74CD">
            <w:pPr>
              <w:rPr>
                <w:rFonts w:ascii="Arial" w:hAnsi="Arial" w:cs="Arial"/>
                <w:sz w:val="20"/>
                <w:szCs w:val="20"/>
              </w:rPr>
            </w:pPr>
            <w:r w:rsidRPr="004471C9">
              <w:rPr>
                <w:rFonts w:ascii="Arial" w:hAnsi="Arial" w:cs="Arial"/>
                <w:sz w:val="20"/>
                <w:szCs w:val="20"/>
              </w:rPr>
              <w:t>1. Investment in new workboat</w:t>
            </w:r>
            <w:r w:rsidR="00196468" w:rsidRPr="004471C9">
              <w:rPr>
                <w:rFonts w:ascii="Arial" w:hAnsi="Arial" w:cs="Arial"/>
                <w:sz w:val="20"/>
                <w:szCs w:val="20"/>
              </w:rPr>
              <w:t xml:space="preserve"> and trucks</w:t>
            </w:r>
            <w:r w:rsidRPr="004471C9">
              <w:rPr>
                <w:rFonts w:ascii="Arial" w:hAnsi="Arial" w:cs="Arial"/>
                <w:sz w:val="20"/>
                <w:szCs w:val="20"/>
              </w:rPr>
              <w:t xml:space="preserve"> for our domestic market.</w:t>
            </w:r>
            <w:r w:rsidR="00725A65" w:rsidRPr="004471C9">
              <w:rPr>
                <w:rFonts w:ascii="Arial" w:hAnsi="Arial" w:cs="Arial"/>
                <w:sz w:val="20"/>
                <w:szCs w:val="20"/>
              </w:rPr>
              <w:br/>
            </w:r>
          </w:p>
        </w:tc>
        <w:tc>
          <w:tcPr>
            <w:tcW w:w="1843" w:type="dxa"/>
          </w:tcPr>
          <w:p w14:paraId="35E62440" w14:textId="77777777" w:rsidR="000044E4" w:rsidRPr="004471C9" w:rsidRDefault="00F02FCE" w:rsidP="003267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General manager in</w:t>
            </w:r>
            <w:r w:rsidR="003267DF" w:rsidRPr="004471C9">
              <w:rPr>
                <w:rFonts w:ascii="Arial" w:hAnsi="Arial" w:cs="Arial"/>
                <w:sz w:val="20"/>
                <w:szCs w:val="20"/>
              </w:rPr>
              <w:t xml:space="preserve"> cooperation with captains.</w:t>
            </w:r>
          </w:p>
        </w:tc>
        <w:tc>
          <w:tcPr>
            <w:tcW w:w="3119" w:type="dxa"/>
          </w:tcPr>
          <w:p w14:paraId="35E62441" w14:textId="77777777" w:rsidR="000044E4" w:rsidRPr="004471C9" w:rsidRDefault="00B10C9A" w:rsidP="001964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Visit second-hand boat and car stores on Curacao and search for online traders in the region</w:t>
            </w:r>
          </w:p>
        </w:tc>
        <w:tc>
          <w:tcPr>
            <w:tcW w:w="1558" w:type="dxa"/>
          </w:tcPr>
          <w:p w14:paraId="35E62442" w14:textId="77777777" w:rsidR="000044E4" w:rsidRPr="004471C9" w:rsidRDefault="00A562C8" w:rsidP="007D74C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Starting as soon as possible</w:t>
            </w:r>
          </w:p>
        </w:tc>
      </w:tr>
      <w:tr w:rsidR="00F02FCE" w:rsidRPr="004471C9" w14:paraId="35E62448" w14:textId="77777777" w:rsidTr="00F02FCE">
        <w:tc>
          <w:tcPr>
            <w:cnfStyle w:val="001000000000" w:firstRow="0" w:lastRow="0" w:firstColumn="1" w:lastColumn="0" w:oddVBand="0" w:evenVBand="0" w:oddHBand="0" w:evenHBand="0" w:firstRowFirstColumn="0" w:firstRowLastColumn="0" w:lastRowFirstColumn="0" w:lastRowLastColumn="0"/>
            <w:tcW w:w="2830" w:type="dxa"/>
          </w:tcPr>
          <w:p w14:paraId="35E62444" w14:textId="77777777" w:rsidR="000044E4" w:rsidRPr="004471C9" w:rsidRDefault="000044E4" w:rsidP="009A18DC">
            <w:pPr>
              <w:rPr>
                <w:rFonts w:ascii="Arial" w:hAnsi="Arial" w:cs="Arial"/>
                <w:sz w:val="20"/>
                <w:szCs w:val="20"/>
              </w:rPr>
            </w:pPr>
            <w:r w:rsidRPr="004471C9">
              <w:rPr>
                <w:rFonts w:ascii="Arial" w:hAnsi="Arial" w:cs="Arial"/>
                <w:sz w:val="20"/>
                <w:szCs w:val="20"/>
              </w:rPr>
              <w:t xml:space="preserve">2. Investment in new </w:t>
            </w:r>
            <w:r w:rsidR="009A18DC" w:rsidRPr="004471C9">
              <w:rPr>
                <w:rFonts w:ascii="Arial" w:hAnsi="Arial" w:cs="Arial"/>
                <w:sz w:val="20"/>
                <w:szCs w:val="20"/>
              </w:rPr>
              <w:t xml:space="preserve">corporate clothing </w:t>
            </w:r>
            <w:r w:rsidRPr="004471C9">
              <w:rPr>
                <w:rFonts w:ascii="Arial" w:hAnsi="Arial" w:cs="Arial"/>
                <w:sz w:val="20"/>
                <w:szCs w:val="20"/>
              </w:rPr>
              <w:t>for diving staff.</w:t>
            </w:r>
            <w:r w:rsidR="00725A65" w:rsidRPr="004471C9">
              <w:rPr>
                <w:rFonts w:ascii="Arial" w:hAnsi="Arial" w:cs="Arial"/>
                <w:sz w:val="20"/>
                <w:szCs w:val="20"/>
              </w:rPr>
              <w:br/>
            </w:r>
          </w:p>
        </w:tc>
        <w:tc>
          <w:tcPr>
            <w:tcW w:w="1843" w:type="dxa"/>
          </w:tcPr>
          <w:p w14:paraId="35E62445" w14:textId="77777777" w:rsidR="000044E4" w:rsidRPr="004471C9" w:rsidRDefault="003267DF" w:rsidP="003267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Office manager &amp; head office in Miami.</w:t>
            </w:r>
          </w:p>
        </w:tc>
        <w:tc>
          <w:tcPr>
            <w:tcW w:w="3119" w:type="dxa"/>
          </w:tcPr>
          <w:p w14:paraId="35E62446" w14:textId="77777777" w:rsidR="000044E4" w:rsidRPr="004471C9" w:rsidRDefault="00B10C9A" w:rsidP="00434C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First, create an overview of the required number of new t-shirts, coveralls, and caps. Forward this to the headquarters in Miami so that they are able to process the order.</w:t>
            </w:r>
          </w:p>
        </w:tc>
        <w:tc>
          <w:tcPr>
            <w:tcW w:w="1558" w:type="dxa"/>
          </w:tcPr>
          <w:p w14:paraId="35E62447" w14:textId="77777777" w:rsidR="000044E4" w:rsidRPr="004471C9" w:rsidRDefault="00A562C8" w:rsidP="007D74C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May 2015</w:t>
            </w:r>
          </w:p>
        </w:tc>
      </w:tr>
      <w:tr w:rsidR="00B10C9A" w:rsidRPr="004471C9" w14:paraId="35E62453" w14:textId="77777777" w:rsidTr="00F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E62449" w14:textId="77777777" w:rsidR="00B10C9A" w:rsidRPr="004471C9" w:rsidRDefault="00B10C9A" w:rsidP="00B10C9A">
            <w:pPr>
              <w:rPr>
                <w:rFonts w:ascii="Arial" w:hAnsi="Arial" w:cs="Arial"/>
                <w:sz w:val="20"/>
                <w:szCs w:val="20"/>
              </w:rPr>
            </w:pPr>
            <w:r w:rsidRPr="004471C9">
              <w:rPr>
                <w:rFonts w:ascii="Arial" w:hAnsi="Arial" w:cs="Arial"/>
                <w:sz w:val="20"/>
                <w:szCs w:val="20"/>
              </w:rPr>
              <w:t>3. Investment in new working equipment in Venezuela.</w:t>
            </w:r>
            <w:r w:rsidRPr="004471C9">
              <w:rPr>
                <w:rFonts w:ascii="Arial" w:hAnsi="Arial" w:cs="Arial"/>
                <w:sz w:val="20"/>
                <w:szCs w:val="20"/>
              </w:rPr>
              <w:br/>
            </w:r>
          </w:p>
        </w:tc>
        <w:tc>
          <w:tcPr>
            <w:tcW w:w="1843" w:type="dxa"/>
          </w:tcPr>
          <w:p w14:paraId="35E6244A"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General manager in cooperation with the maintenance department.</w:t>
            </w:r>
          </w:p>
        </w:tc>
        <w:tc>
          <w:tcPr>
            <w:tcW w:w="3119" w:type="dxa"/>
          </w:tcPr>
          <w:p w14:paraId="35E6244B"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According to the analyses, the following new equipment should be ordered:</w:t>
            </w:r>
          </w:p>
          <w:p w14:paraId="35E6244C" w14:textId="77777777" w:rsidR="00B10C9A" w:rsidRPr="004471C9" w:rsidRDefault="00B10C9A" w:rsidP="00B10C9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 Hull-cleaning brush machines</w:t>
            </w:r>
            <w:r w:rsidR="00DD3430" w:rsidRPr="004471C9">
              <w:rPr>
                <w:rFonts w:ascii="Arial" w:hAnsi="Arial" w:cs="Arial"/>
                <w:sz w:val="20"/>
                <w:szCs w:val="20"/>
              </w:rPr>
              <w:t xml:space="preserve"> + brushes</w:t>
            </w:r>
          </w:p>
          <w:p w14:paraId="35E6244D" w14:textId="77777777" w:rsidR="00B10C9A" w:rsidRPr="004471C9" w:rsidRDefault="00B10C9A" w:rsidP="00B10C9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 Mini pamper hull-cleaning device.</w:t>
            </w:r>
          </w:p>
          <w:p w14:paraId="35E6244E" w14:textId="77777777" w:rsidR="00B10C9A" w:rsidRPr="004471C9" w:rsidRDefault="00B10C9A" w:rsidP="00B10C9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 Brush cleaning and polishing tool</w:t>
            </w:r>
            <w:r w:rsidR="00DD3430" w:rsidRPr="004471C9">
              <w:rPr>
                <w:rFonts w:ascii="Arial" w:hAnsi="Arial" w:cs="Arial"/>
                <w:sz w:val="20"/>
                <w:szCs w:val="20"/>
              </w:rPr>
              <w:t xml:space="preserve"> + brushes</w:t>
            </w:r>
          </w:p>
          <w:p w14:paraId="35E6244F" w14:textId="77777777" w:rsidR="00B10C9A" w:rsidRPr="004471C9" w:rsidRDefault="00B10C9A" w:rsidP="00B10C9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 Hydraulic umbilicals.</w:t>
            </w:r>
          </w:p>
          <w:p w14:paraId="35E62450" w14:textId="77777777" w:rsidR="00B10C9A" w:rsidRPr="004471C9" w:rsidRDefault="00B10C9A" w:rsidP="00B10C9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 Underwater cameras.</w:t>
            </w:r>
          </w:p>
          <w:p w14:paraId="35E62451" w14:textId="77777777" w:rsidR="00B10C9A" w:rsidRPr="004471C9" w:rsidRDefault="00B10C9A" w:rsidP="00B10C9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 Commercial diving helmets.</w:t>
            </w:r>
          </w:p>
        </w:tc>
        <w:tc>
          <w:tcPr>
            <w:tcW w:w="1558" w:type="dxa"/>
          </w:tcPr>
          <w:p w14:paraId="35E62452"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April 2015</w:t>
            </w:r>
          </w:p>
        </w:tc>
      </w:tr>
      <w:tr w:rsidR="00B10C9A" w:rsidRPr="004471C9" w14:paraId="35E62458" w14:textId="77777777" w:rsidTr="00F02FCE">
        <w:tc>
          <w:tcPr>
            <w:cnfStyle w:val="001000000000" w:firstRow="0" w:lastRow="0" w:firstColumn="1" w:lastColumn="0" w:oddVBand="0" w:evenVBand="0" w:oddHBand="0" w:evenHBand="0" w:firstRowFirstColumn="0" w:firstRowLastColumn="0" w:lastRowFirstColumn="0" w:lastRowLastColumn="0"/>
            <w:tcW w:w="2830" w:type="dxa"/>
          </w:tcPr>
          <w:p w14:paraId="35E62454" w14:textId="77777777" w:rsidR="00B10C9A" w:rsidRPr="004471C9" w:rsidRDefault="00B10C9A" w:rsidP="00B10C9A">
            <w:pPr>
              <w:rPr>
                <w:rFonts w:ascii="Arial" w:hAnsi="Arial" w:cs="Arial"/>
                <w:sz w:val="20"/>
                <w:szCs w:val="20"/>
              </w:rPr>
            </w:pPr>
            <w:r w:rsidRPr="004471C9">
              <w:rPr>
                <w:rFonts w:ascii="Arial" w:hAnsi="Arial" w:cs="Arial"/>
                <w:sz w:val="20"/>
                <w:szCs w:val="20"/>
              </w:rPr>
              <w:t>4. Improving efficiency team members.</w:t>
            </w:r>
            <w:r w:rsidRPr="004471C9">
              <w:rPr>
                <w:rFonts w:ascii="Arial" w:hAnsi="Arial" w:cs="Arial"/>
                <w:sz w:val="20"/>
                <w:szCs w:val="20"/>
              </w:rPr>
              <w:br/>
            </w:r>
          </w:p>
        </w:tc>
        <w:tc>
          <w:tcPr>
            <w:tcW w:w="1843" w:type="dxa"/>
          </w:tcPr>
          <w:p w14:paraId="35E62455"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Entire organization.</w:t>
            </w:r>
          </w:p>
        </w:tc>
        <w:tc>
          <w:tcPr>
            <w:tcW w:w="3119" w:type="dxa"/>
          </w:tcPr>
          <w:p w14:paraId="35E62456"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Initiate weekly meetings on Monday mornings with all departments to create an ideal and effective working environment.</w:t>
            </w:r>
          </w:p>
        </w:tc>
        <w:tc>
          <w:tcPr>
            <w:tcW w:w="1558" w:type="dxa"/>
          </w:tcPr>
          <w:p w14:paraId="35E62457"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January 2015</w:t>
            </w:r>
          </w:p>
        </w:tc>
      </w:tr>
      <w:tr w:rsidR="00B10C9A" w:rsidRPr="004471C9" w14:paraId="35E6245D" w14:textId="77777777" w:rsidTr="00F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E62459" w14:textId="77777777" w:rsidR="00B10C9A" w:rsidRPr="004471C9" w:rsidRDefault="00B10C9A" w:rsidP="00B10C9A">
            <w:pPr>
              <w:rPr>
                <w:rFonts w:ascii="Arial" w:hAnsi="Arial" w:cs="Arial"/>
                <w:sz w:val="20"/>
                <w:szCs w:val="20"/>
              </w:rPr>
            </w:pPr>
            <w:r w:rsidRPr="004471C9">
              <w:rPr>
                <w:rFonts w:ascii="Arial" w:hAnsi="Arial" w:cs="Arial"/>
                <w:sz w:val="20"/>
                <w:szCs w:val="20"/>
              </w:rPr>
              <w:t xml:space="preserve">5. Provide internal training/course SalesForce. </w:t>
            </w:r>
            <w:r w:rsidRPr="004471C9">
              <w:rPr>
                <w:rFonts w:ascii="Arial" w:hAnsi="Arial" w:cs="Arial"/>
                <w:sz w:val="20"/>
                <w:szCs w:val="20"/>
              </w:rPr>
              <w:br/>
            </w:r>
          </w:p>
        </w:tc>
        <w:tc>
          <w:tcPr>
            <w:tcW w:w="1843" w:type="dxa"/>
          </w:tcPr>
          <w:p w14:paraId="35E6245A"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Entire organization &amp; head office in Miami. </w:t>
            </w:r>
          </w:p>
        </w:tc>
        <w:tc>
          <w:tcPr>
            <w:tcW w:w="3119" w:type="dxa"/>
          </w:tcPr>
          <w:p w14:paraId="35E6245B"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I recommend the company to undertake a conference call with the head office who will briefly explain all advantages and possibilities with SGS’ new general system Salesforce. Furthermore, a detailed manual should be made to inform all future employees.</w:t>
            </w:r>
          </w:p>
        </w:tc>
        <w:tc>
          <w:tcPr>
            <w:tcW w:w="1558" w:type="dxa"/>
          </w:tcPr>
          <w:p w14:paraId="35E6245C"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February 2015</w:t>
            </w:r>
          </w:p>
        </w:tc>
      </w:tr>
      <w:tr w:rsidR="00B10C9A" w:rsidRPr="004471C9" w14:paraId="35E62463" w14:textId="77777777" w:rsidTr="00F02FCE">
        <w:tc>
          <w:tcPr>
            <w:cnfStyle w:val="001000000000" w:firstRow="0" w:lastRow="0" w:firstColumn="1" w:lastColumn="0" w:oddVBand="0" w:evenVBand="0" w:oddHBand="0" w:evenHBand="0" w:firstRowFirstColumn="0" w:firstRowLastColumn="0" w:lastRowFirstColumn="0" w:lastRowLastColumn="0"/>
            <w:tcW w:w="2830" w:type="dxa"/>
          </w:tcPr>
          <w:p w14:paraId="35E6245E" w14:textId="77777777" w:rsidR="00B10C9A" w:rsidRPr="004471C9" w:rsidRDefault="00B10C9A" w:rsidP="00B10C9A">
            <w:pPr>
              <w:rPr>
                <w:rFonts w:ascii="Arial" w:hAnsi="Arial" w:cs="Arial"/>
                <w:sz w:val="20"/>
                <w:szCs w:val="20"/>
              </w:rPr>
            </w:pPr>
            <w:r w:rsidRPr="004471C9">
              <w:rPr>
                <w:rFonts w:ascii="Arial" w:hAnsi="Arial" w:cs="Arial"/>
                <w:sz w:val="20"/>
                <w:szCs w:val="20"/>
              </w:rPr>
              <w:t>6. Hiring two new sales agents, one in the UK and one in Venezuela.</w:t>
            </w:r>
            <w:r w:rsidRPr="004471C9">
              <w:rPr>
                <w:rFonts w:ascii="Arial" w:hAnsi="Arial" w:cs="Arial"/>
                <w:sz w:val="20"/>
                <w:szCs w:val="20"/>
              </w:rPr>
              <w:br/>
            </w:r>
          </w:p>
        </w:tc>
        <w:tc>
          <w:tcPr>
            <w:tcW w:w="1843" w:type="dxa"/>
          </w:tcPr>
          <w:p w14:paraId="35E6245F"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General manager in cooperation with the marketing &amp; sales department. </w:t>
            </w:r>
          </w:p>
        </w:tc>
        <w:tc>
          <w:tcPr>
            <w:tcW w:w="3119" w:type="dxa"/>
          </w:tcPr>
          <w:p w14:paraId="35E62460" w14:textId="77777777" w:rsidR="00B10C9A" w:rsidRPr="004471C9" w:rsidRDefault="0073452B"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Make use of experiences in the past and place various job advertisements on several recruitment websites and agencies.</w:t>
            </w:r>
          </w:p>
          <w:p w14:paraId="35E62461" w14:textId="77777777" w:rsidR="0073452B" w:rsidRPr="004471C9" w:rsidRDefault="0073452B"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58" w:type="dxa"/>
          </w:tcPr>
          <w:p w14:paraId="35E62462"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Starting as soon as possible</w:t>
            </w:r>
          </w:p>
        </w:tc>
      </w:tr>
      <w:tr w:rsidR="00B10C9A" w:rsidRPr="004471C9" w14:paraId="35E6246A" w14:textId="77777777" w:rsidTr="00F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E62464" w14:textId="77777777" w:rsidR="00B10C9A" w:rsidRPr="004471C9" w:rsidRDefault="00B10C9A" w:rsidP="00B10C9A">
            <w:pPr>
              <w:rPr>
                <w:rFonts w:ascii="Arial" w:hAnsi="Arial" w:cs="Arial"/>
                <w:sz w:val="20"/>
                <w:szCs w:val="20"/>
              </w:rPr>
            </w:pPr>
            <w:r w:rsidRPr="004471C9">
              <w:rPr>
                <w:rFonts w:ascii="Arial" w:hAnsi="Arial" w:cs="Arial"/>
                <w:sz w:val="20"/>
                <w:szCs w:val="20"/>
              </w:rPr>
              <w:lastRenderedPageBreak/>
              <w:t>7. Hiring new dive crew in Venezuela (At least 3 new experienced and certified divers)</w:t>
            </w:r>
            <w:r w:rsidRPr="004471C9">
              <w:rPr>
                <w:rFonts w:ascii="Arial" w:hAnsi="Arial" w:cs="Arial"/>
                <w:sz w:val="20"/>
                <w:szCs w:val="20"/>
              </w:rPr>
              <w:br/>
            </w:r>
          </w:p>
        </w:tc>
        <w:tc>
          <w:tcPr>
            <w:tcW w:w="1843" w:type="dxa"/>
          </w:tcPr>
          <w:p w14:paraId="35E62465"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Operations manager in cooperation with office manager. </w:t>
            </w:r>
          </w:p>
        </w:tc>
        <w:tc>
          <w:tcPr>
            <w:tcW w:w="3119" w:type="dxa"/>
          </w:tcPr>
          <w:p w14:paraId="35E62466"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Place a job offer on the commercial diver network job board: </w:t>
            </w:r>
            <w:hyperlink r:id="rId27" w:history="1">
              <w:r w:rsidRPr="004471C9">
                <w:rPr>
                  <w:rStyle w:val="Hyperlink"/>
                  <w:rFonts w:ascii="Arial" w:hAnsi="Arial" w:cs="Arial"/>
                  <w:sz w:val="20"/>
                  <w:szCs w:val="20"/>
                </w:rPr>
                <w:t>http://cdiver.net/jobs/</w:t>
              </w:r>
            </w:hyperlink>
          </w:p>
          <w:p w14:paraId="35E62467"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 </w:t>
            </w:r>
          </w:p>
          <w:p w14:paraId="35E62468"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 </w:t>
            </w:r>
          </w:p>
        </w:tc>
        <w:tc>
          <w:tcPr>
            <w:tcW w:w="1558" w:type="dxa"/>
          </w:tcPr>
          <w:p w14:paraId="35E62469"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Starting as soon as possible</w:t>
            </w:r>
          </w:p>
        </w:tc>
      </w:tr>
      <w:tr w:rsidR="00B10C9A" w:rsidRPr="004471C9" w14:paraId="35E6246F" w14:textId="77777777" w:rsidTr="00F02FCE">
        <w:tc>
          <w:tcPr>
            <w:cnfStyle w:val="001000000000" w:firstRow="0" w:lastRow="0" w:firstColumn="1" w:lastColumn="0" w:oddVBand="0" w:evenVBand="0" w:oddHBand="0" w:evenHBand="0" w:firstRowFirstColumn="0" w:firstRowLastColumn="0" w:lastRowFirstColumn="0" w:lastRowLastColumn="0"/>
            <w:tcW w:w="2830" w:type="dxa"/>
          </w:tcPr>
          <w:p w14:paraId="35E6246B" w14:textId="77777777" w:rsidR="00B10C9A" w:rsidRPr="004471C9" w:rsidRDefault="00B10C9A" w:rsidP="00B10C9A">
            <w:pPr>
              <w:rPr>
                <w:rFonts w:ascii="Arial" w:hAnsi="Arial" w:cs="Arial"/>
                <w:sz w:val="20"/>
                <w:szCs w:val="20"/>
              </w:rPr>
            </w:pPr>
            <w:r w:rsidRPr="004471C9">
              <w:rPr>
                <w:rFonts w:ascii="Arial" w:hAnsi="Arial" w:cs="Arial"/>
                <w:sz w:val="20"/>
                <w:szCs w:val="20"/>
              </w:rPr>
              <w:t>8. Hiring new intern for the marketing &amp; sales department.</w:t>
            </w:r>
            <w:r w:rsidRPr="004471C9">
              <w:rPr>
                <w:rFonts w:ascii="Arial" w:hAnsi="Arial" w:cs="Arial"/>
                <w:sz w:val="20"/>
                <w:szCs w:val="20"/>
              </w:rPr>
              <w:br/>
            </w:r>
          </w:p>
        </w:tc>
        <w:tc>
          <w:tcPr>
            <w:tcW w:w="1843" w:type="dxa"/>
          </w:tcPr>
          <w:p w14:paraId="35E6246C"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Office manager in cooperation with marketing &amp; sales department</w:t>
            </w:r>
          </w:p>
        </w:tc>
        <w:tc>
          <w:tcPr>
            <w:tcW w:w="3119" w:type="dxa"/>
          </w:tcPr>
          <w:p w14:paraId="35E6246D" w14:textId="77777777" w:rsidR="00B10C9A" w:rsidRPr="004471C9" w:rsidRDefault="0073452B"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Inform local situated internship agencies such as, </w:t>
            </w:r>
            <w:hyperlink r:id="rId28" w:history="1">
              <w:r w:rsidRPr="004471C9">
                <w:rPr>
                  <w:rStyle w:val="Hyperlink"/>
                  <w:rFonts w:ascii="Arial" w:hAnsi="Arial" w:cs="Arial"/>
                  <w:sz w:val="20"/>
                  <w:szCs w:val="20"/>
                </w:rPr>
                <w:t>www.wereldstage.com</w:t>
              </w:r>
            </w:hyperlink>
            <w:r w:rsidRPr="004471C9">
              <w:rPr>
                <w:rFonts w:ascii="Arial" w:hAnsi="Arial" w:cs="Arial"/>
                <w:sz w:val="20"/>
                <w:szCs w:val="20"/>
              </w:rPr>
              <w:t>, with SGS’ request.</w:t>
            </w:r>
          </w:p>
        </w:tc>
        <w:tc>
          <w:tcPr>
            <w:tcW w:w="1558" w:type="dxa"/>
          </w:tcPr>
          <w:p w14:paraId="35E6246E"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April / May 2015</w:t>
            </w:r>
          </w:p>
        </w:tc>
      </w:tr>
      <w:tr w:rsidR="00B10C9A" w:rsidRPr="004471C9" w14:paraId="35E62474" w14:textId="77777777" w:rsidTr="00F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E62470" w14:textId="77777777" w:rsidR="00B10C9A" w:rsidRPr="004471C9" w:rsidRDefault="00B10C9A" w:rsidP="00B10C9A">
            <w:pPr>
              <w:rPr>
                <w:rFonts w:ascii="Arial" w:hAnsi="Arial" w:cs="Arial"/>
                <w:sz w:val="20"/>
                <w:szCs w:val="20"/>
              </w:rPr>
            </w:pPr>
            <w:r w:rsidRPr="004471C9">
              <w:rPr>
                <w:rFonts w:ascii="Arial" w:hAnsi="Arial" w:cs="Arial"/>
                <w:sz w:val="20"/>
                <w:szCs w:val="20"/>
              </w:rPr>
              <w:t xml:space="preserve">9. Find a suitable new port agent in Venezuela. </w:t>
            </w:r>
            <w:r w:rsidRPr="004471C9">
              <w:rPr>
                <w:rFonts w:ascii="Arial" w:hAnsi="Arial" w:cs="Arial"/>
                <w:sz w:val="20"/>
                <w:szCs w:val="20"/>
              </w:rPr>
              <w:br/>
            </w:r>
          </w:p>
        </w:tc>
        <w:tc>
          <w:tcPr>
            <w:tcW w:w="1843" w:type="dxa"/>
          </w:tcPr>
          <w:p w14:paraId="35E62471"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General manager </w:t>
            </w:r>
          </w:p>
        </w:tc>
        <w:tc>
          <w:tcPr>
            <w:tcW w:w="3119" w:type="dxa"/>
          </w:tcPr>
          <w:p w14:paraId="35E62472" w14:textId="77777777" w:rsidR="00B10C9A" w:rsidRPr="004471C9" w:rsidRDefault="0073452B"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Initiate a marketing trip to Venezuela to pay a visit to the several port agents to decide which is the most suitable.</w:t>
            </w:r>
          </w:p>
        </w:tc>
        <w:tc>
          <w:tcPr>
            <w:tcW w:w="1558" w:type="dxa"/>
          </w:tcPr>
          <w:p w14:paraId="35E62473"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May 2015</w:t>
            </w:r>
          </w:p>
        </w:tc>
      </w:tr>
      <w:tr w:rsidR="00B10C9A" w:rsidRPr="004471C9" w14:paraId="35E6247B" w14:textId="77777777" w:rsidTr="00F02FCE">
        <w:tc>
          <w:tcPr>
            <w:cnfStyle w:val="001000000000" w:firstRow="0" w:lastRow="0" w:firstColumn="1" w:lastColumn="0" w:oddVBand="0" w:evenVBand="0" w:oddHBand="0" w:evenHBand="0" w:firstRowFirstColumn="0" w:firstRowLastColumn="0" w:lastRowFirstColumn="0" w:lastRowLastColumn="0"/>
            <w:tcW w:w="2830" w:type="dxa"/>
          </w:tcPr>
          <w:p w14:paraId="35E62475" w14:textId="77777777" w:rsidR="00B10C9A" w:rsidRPr="004471C9" w:rsidRDefault="00B10C9A" w:rsidP="00B10C9A">
            <w:pPr>
              <w:rPr>
                <w:rFonts w:ascii="Arial" w:hAnsi="Arial" w:cs="Arial"/>
                <w:sz w:val="20"/>
                <w:szCs w:val="20"/>
              </w:rPr>
            </w:pPr>
            <w:r w:rsidRPr="004471C9">
              <w:rPr>
                <w:rFonts w:ascii="Arial" w:hAnsi="Arial" w:cs="Arial"/>
                <w:sz w:val="20"/>
                <w:szCs w:val="20"/>
              </w:rPr>
              <w:t>10. Charter a workboat in Venezuela.</w:t>
            </w:r>
            <w:r w:rsidRPr="004471C9">
              <w:rPr>
                <w:rFonts w:ascii="Arial" w:hAnsi="Arial" w:cs="Arial"/>
                <w:sz w:val="20"/>
                <w:szCs w:val="20"/>
              </w:rPr>
              <w:br/>
            </w:r>
          </w:p>
        </w:tc>
        <w:tc>
          <w:tcPr>
            <w:tcW w:w="1843" w:type="dxa"/>
          </w:tcPr>
          <w:p w14:paraId="35E62476"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Operations manager in cooperation with captains. </w:t>
            </w:r>
          </w:p>
        </w:tc>
        <w:tc>
          <w:tcPr>
            <w:tcW w:w="3119" w:type="dxa"/>
          </w:tcPr>
          <w:p w14:paraId="35E62477"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Find a suitable workboat on i.e. the following websites:</w:t>
            </w:r>
          </w:p>
          <w:p w14:paraId="35E62478" w14:textId="77777777" w:rsidR="00B10C9A" w:rsidRPr="004471C9" w:rsidRDefault="00E7248F"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9" w:history="1">
              <w:r w:rsidR="00B10C9A" w:rsidRPr="004471C9">
                <w:rPr>
                  <w:rStyle w:val="Hyperlink"/>
                  <w:rFonts w:ascii="Arial" w:hAnsi="Arial" w:cs="Arial"/>
                  <w:sz w:val="20"/>
                  <w:szCs w:val="20"/>
                </w:rPr>
                <w:t>www.workboatbrokers.com</w:t>
              </w:r>
            </w:hyperlink>
          </w:p>
          <w:p w14:paraId="35E62479" w14:textId="77777777" w:rsidR="00B10C9A" w:rsidRPr="004471C9" w:rsidRDefault="00E7248F"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0" w:history="1">
              <w:r w:rsidR="00B10C9A" w:rsidRPr="004471C9">
                <w:rPr>
                  <w:rStyle w:val="Hyperlink"/>
                  <w:rFonts w:ascii="Arial" w:hAnsi="Arial" w:cs="Arial"/>
                  <w:sz w:val="20"/>
                  <w:szCs w:val="20"/>
                </w:rPr>
                <w:t>www.workboat-charters.com</w:t>
              </w:r>
            </w:hyperlink>
          </w:p>
        </w:tc>
        <w:tc>
          <w:tcPr>
            <w:tcW w:w="1558" w:type="dxa"/>
          </w:tcPr>
          <w:p w14:paraId="35E6247A"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Starting as soon as possible </w:t>
            </w:r>
          </w:p>
        </w:tc>
      </w:tr>
      <w:tr w:rsidR="00B10C9A" w:rsidRPr="004471C9" w14:paraId="35E62480" w14:textId="77777777" w:rsidTr="00F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E6247C" w14:textId="77777777" w:rsidR="00B10C9A" w:rsidRPr="004471C9" w:rsidRDefault="00B10C9A" w:rsidP="00B10C9A">
            <w:pPr>
              <w:rPr>
                <w:rFonts w:ascii="Arial" w:hAnsi="Arial" w:cs="Arial"/>
                <w:sz w:val="20"/>
                <w:szCs w:val="20"/>
              </w:rPr>
            </w:pPr>
            <w:r w:rsidRPr="004471C9">
              <w:rPr>
                <w:rFonts w:ascii="Arial" w:hAnsi="Arial" w:cs="Arial"/>
                <w:sz w:val="20"/>
                <w:szCs w:val="20"/>
              </w:rPr>
              <w:t xml:space="preserve">11. Direct mailing towards potential and existing clients. </w:t>
            </w:r>
            <w:r w:rsidRPr="004471C9">
              <w:rPr>
                <w:rFonts w:ascii="Arial" w:hAnsi="Arial" w:cs="Arial"/>
                <w:sz w:val="20"/>
                <w:szCs w:val="20"/>
              </w:rPr>
              <w:br/>
            </w:r>
          </w:p>
        </w:tc>
        <w:tc>
          <w:tcPr>
            <w:tcW w:w="1843" w:type="dxa"/>
          </w:tcPr>
          <w:p w14:paraId="35E6247D"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Marketing &amp; Sales department </w:t>
            </w:r>
          </w:p>
        </w:tc>
        <w:tc>
          <w:tcPr>
            <w:tcW w:w="3119" w:type="dxa"/>
          </w:tcPr>
          <w:p w14:paraId="35E6247E" w14:textId="77777777" w:rsidR="00B10C9A" w:rsidRPr="004471C9" w:rsidRDefault="0073452B"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By applying the filter “location” in SGS’ database, it can designate what vessels and management regularly access the Caribbean region and are, therefore, interesting to include in the direct mailing.</w:t>
            </w:r>
          </w:p>
        </w:tc>
        <w:tc>
          <w:tcPr>
            <w:tcW w:w="1558" w:type="dxa"/>
          </w:tcPr>
          <w:p w14:paraId="35E6247F"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June/July 2015</w:t>
            </w:r>
          </w:p>
        </w:tc>
      </w:tr>
      <w:tr w:rsidR="00B10C9A" w:rsidRPr="004471C9" w14:paraId="35E62486" w14:textId="77777777" w:rsidTr="00F02FCE">
        <w:tc>
          <w:tcPr>
            <w:cnfStyle w:val="001000000000" w:firstRow="0" w:lastRow="0" w:firstColumn="1" w:lastColumn="0" w:oddVBand="0" w:evenVBand="0" w:oddHBand="0" w:evenHBand="0" w:firstRowFirstColumn="0" w:firstRowLastColumn="0" w:lastRowFirstColumn="0" w:lastRowLastColumn="0"/>
            <w:tcW w:w="2830" w:type="dxa"/>
          </w:tcPr>
          <w:p w14:paraId="35E62481" w14:textId="77777777" w:rsidR="00B10C9A" w:rsidRPr="004471C9" w:rsidRDefault="00B10C9A" w:rsidP="00B10C9A">
            <w:pPr>
              <w:rPr>
                <w:rFonts w:ascii="Arial" w:hAnsi="Arial" w:cs="Arial"/>
                <w:sz w:val="20"/>
                <w:szCs w:val="20"/>
              </w:rPr>
            </w:pPr>
            <w:r w:rsidRPr="004471C9">
              <w:rPr>
                <w:rFonts w:ascii="Arial" w:hAnsi="Arial" w:cs="Arial"/>
                <w:sz w:val="20"/>
                <w:szCs w:val="20"/>
              </w:rPr>
              <w:t>12. Advertisement placement in magazines.</w:t>
            </w:r>
          </w:p>
          <w:p w14:paraId="35E62482" w14:textId="77777777" w:rsidR="00B10C9A" w:rsidRPr="004471C9" w:rsidRDefault="00B10C9A" w:rsidP="00B10C9A">
            <w:pPr>
              <w:rPr>
                <w:rFonts w:ascii="Arial" w:hAnsi="Arial" w:cs="Arial"/>
                <w:sz w:val="20"/>
                <w:szCs w:val="20"/>
              </w:rPr>
            </w:pPr>
          </w:p>
        </w:tc>
        <w:tc>
          <w:tcPr>
            <w:tcW w:w="1843" w:type="dxa"/>
          </w:tcPr>
          <w:p w14:paraId="35E62483"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Marketing &amp; Sales department</w:t>
            </w:r>
          </w:p>
        </w:tc>
        <w:tc>
          <w:tcPr>
            <w:tcW w:w="3119" w:type="dxa"/>
          </w:tcPr>
          <w:p w14:paraId="35E62484" w14:textId="77777777" w:rsidR="00B10C9A" w:rsidRPr="004471C9" w:rsidRDefault="0073452B"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Contact the magazines and discuss the preferences regarding the advertisement as created in the previous section.</w:t>
            </w:r>
          </w:p>
        </w:tc>
        <w:tc>
          <w:tcPr>
            <w:tcW w:w="1558" w:type="dxa"/>
          </w:tcPr>
          <w:p w14:paraId="35E62485"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June/July 2015</w:t>
            </w:r>
          </w:p>
        </w:tc>
      </w:tr>
      <w:tr w:rsidR="00B10C9A" w:rsidRPr="004471C9" w14:paraId="35E6248B" w14:textId="77777777" w:rsidTr="00F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E62487" w14:textId="77777777" w:rsidR="00B10C9A" w:rsidRPr="004471C9" w:rsidRDefault="00B10C9A" w:rsidP="00B10C9A">
            <w:pPr>
              <w:rPr>
                <w:rFonts w:ascii="Arial" w:hAnsi="Arial" w:cs="Arial"/>
                <w:sz w:val="20"/>
                <w:szCs w:val="20"/>
              </w:rPr>
            </w:pPr>
            <w:r w:rsidRPr="004471C9">
              <w:rPr>
                <w:rFonts w:ascii="Arial" w:hAnsi="Arial" w:cs="Arial"/>
                <w:sz w:val="20"/>
                <w:szCs w:val="20"/>
              </w:rPr>
              <w:t>13. Content creation on the website and social media platforms.</w:t>
            </w:r>
            <w:r w:rsidRPr="004471C9">
              <w:rPr>
                <w:rFonts w:ascii="Arial" w:hAnsi="Arial" w:cs="Arial"/>
                <w:sz w:val="20"/>
                <w:szCs w:val="20"/>
              </w:rPr>
              <w:br/>
            </w:r>
          </w:p>
        </w:tc>
        <w:tc>
          <w:tcPr>
            <w:tcW w:w="1843" w:type="dxa"/>
          </w:tcPr>
          <w:p w14:paraId="35E62488"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Marketing &amp; Sales department</w:t>
            </w:r>
          </w:p>
        </w:tc>
        <w:tc>
          <w:tcPr>
            <w:tcW w:w="3119" w:type="dxa"/>
          </w:tcPr>
          <w:p w14:paraId="35E62489" w14:textId="77777777" w:rsidR="00B10C9A" w:rsidRPr="004471C9" w:rsidRDefault="0073452B"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Write a news blog and update the several social media platforms regarding SGS’ expansion.</w:t>
            </w:r>
          </w:p>
        </w:tc>
        <w:tc>
          <w:tcPr>
            <w:tcW w:w="1558" w:type="dxa"/>
          </w:tcPr>
          <w:p w14:paraId="35E6248A"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June/July 2015</w:t>
            </w:r>
          </w:p>
        </w:tc>
      </w:tr>
      <w:tr w:rsidR="00B10C9A" w:rsidRPr="004471C9" w14:paraId="35E62490" w14:textId="77777777" w:rsidTr="00F02FCE">
        <w:tc>
          <w:tcPr>
            <w:cnfStyle w:val="001000000000" w:firstRow="0" w:lastRow="0" w:firstColumn="1" w:lastColumn="0" w:oddVBand="0" w:evenVBand="0" w:oddHBand="0" w:evenHBand="0" w:firstRowFirstColumn="0" w:firstRowLastColumn="0" w:lastRowFirstColumn="0" w:lastRowLastColumn="0"/>
            <w:tcW w:w="2830" w:type="dxa"/>
          </w:tcPr>
          <w:p w14:paraId="35E6248C" w14:textId="77777777" w:rsidR="00B10C9A" w:rsidRPr="004471C9" w:rsidRDefault="00B10C9A" w:rsidP="00B10C9A">
            <w:pPr>
              <w:rPr>
                <w:rFonts w:ascii="Arial" w:hAnsi="Arial" w:cs="Arial"/>
                <w:sz w:val="20"/>
                <w:szCs w:val="20"/>
              </w:rPr>
            </w:pPr>
            <w:r w:rsidRPr="004471C9">
              <w:rPr>
                <w:rFonts w:ascii="Arial" w:hAnsi="Arial" w:cs="Arial"/>
                <w:sz w:val="20"/>
                <w:szCs w:val="20"/>
              </w:rPr>
              <w:t xml:space="preserve">14. Visit the local shipping agents and port authorities in Venezuela. </w:t>
            </w:r>
            <w:r w:rsidRPr="004471C9">
              <w:rPr>
                <w:rFonts w:ascii="Arial" w:hAnsi="Arial" w:cs="Arial"/>
                <w:sz w:val="20"/>
                <w:szCs w:val="20"/>
              </w:rPr>
              <w:br/>
            </w:r>
          </w:p>
        </w:tc>
        <w:tc>
          <w:tcPr>
            <w:tcW w:w="1843" w:type="dxa"/>
          </w:tcPr>
          <w:p w14:paraId="35E6248D"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Venezuelan sales agent</w:t>
            </w:r>
          </w:p>
        </w:tc>
        <w:tc>
          <w:tcPr>
            <w:tcW w:w="3119" w:type="dxa"/>
          </w:tcPr>
          <w:p w14:paraId="35E6248E" w14:textId="77777777" w:rsidR="00B10C9A" w:rsidRPr="004471C9" w:rsidRDefault="0073452B"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Pay marketing visits to the several port agents and inform them about SGS’ services. An overview is given in Chapter </w:t>
            </w:r>
            <w:r w:rsidR="00222956" w:rsidRPr="004471C9">
              <w:rPr>
                <w:rFonts w:ascii="Arial" w:hAnsi="Arial" w:cs="Arial"/>
                <w:sz w:val="20"/>
                <w:szCs w:val="20"/>
              </w:rPr>
              <w:t xml:space="preserve">9 </w:t>
            </w:r>
            <w:r w:rsidRPr="004471C9">
              <w:rPr>
                <w:rFonts w:ascii="Arial" w:hAnsi="Arial" w:cs="Arial"/>
                <w:sz w:val="20"/>
                <w:szCs w:val="20"/>
              </w:rPr>
              <w:t xml:space="preserve">of the appendix. </w:t>
            </w:r>
          </w:p>
        </w:tc>
        <w:tc>
          <w:tcPr>
            <w:tcW w:w="1558" w:type="dxa"/>
          </w:tcPr>
          <w:p w14:paraId="35E6248F"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August 2015</w:t>
            </w:r>
          </w:p>
        </w:tc>
      </w:tr>
      <w:tr w:rsidR="00B10C9A" w:rsidRPr="004471C9" w14:paraId="35E62495" w14:textId="77777777" w:rsidTr="00800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E62491" w14:textId="77777777" w:rsidR="00B10C9A" w:rsidRPr="004471C9" w:rsidRDefault="00B10C9A" w:rsidP="00B10C9A">
            <w:pPr>
              <w:rPr>
                <w:rFonts w:ascii="Arial" w:hAnsi="Arial" w:cs="Arial"/>
                <w:sz w:val="20"/>
                <w:szCs w:val="20"/>
              </w:rPr>
            </w:pPr>
            <w:r w:rsidRPr="004471C9">
              <w:rPr>
                <w:rFonts w:ascii="Arial" w:hAnsi="Arial" w:cs="Arial"/>
                <w:sz w:val="20"/>
                <w:szCs w:val="20"/>
              </w:rPr>
              <w:t xml:space="preserve">15. Marketing the new location. </w:t>
            </w:r>
            <w:r w:rsidRPr="004471C9">
              <w:rPr>
                <w:rFonts w:ascii="Arial" w:hAnsi="Arial" w:cs="Arial"/>
                <w:sz w:val="20"/>
                <w:szCs w:val="20"/>
              </w:rPr>
              <w:br/>
            </w:r>
          </w:p>
        </w:tc>
        <w:tc>
          <w:tcPr>
            <w:tcW w:w="1843" w:type="dxa"/>
          </w:tcPr>
          <w:p w14:paraId="35E62492"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Entire marketing &amp; sales department and local operating sales agents.  </w:t>
            </w:r>
          </w:p>
        </w:tc>
        <w:tc>
          <w:tcPr>
            <w:tcW w:w="3119" w:type="dxa"/>
          </w:tcPr>
          <w:p w14:paraId="35E62493"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Everyday starting in September 2015 (potential) clients will be contacted with our existing marketing tools.</w:t>
            </w:r>
          </w:p>
        </w:tc>
        <w:tc>
          <w:tcPr>
            <w:tcW w:w="1558" w:type="dxa"/>
          </w:tcPr>
          <w:p w14:paraId="35E62494" w14:textId="77777777" w:rsidR="00B10C9A" w:rsidRPr="004471C9" w:rsidRDefault="00B10C9A" w:rsidP="00B10C9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September 2015</w:t>
            </w:r>
          </w:p>
        </w:tc>
      </w:tr>
      <w:tr w:rsidR="00B10C9A" w:rsidRPr="004471C9" w14:paraId="35E6249A" w14:textId="77777777" w:rsidTr="00F02FCE">
        <w:tc>
          <w:tcPr>
            <w:cnfStyle w:val="001000000000" w:firstRow="0" w:lastRow="0" w:firstColumn="1" w:lastColumn="0" w:oddVBand="0" w:evenVBand="0" w:oddHBand="0" w:evenHBand="0" w:firstRowFirstColumn="0" w:firstRowLastColumn="0" w:lastRowFirstColumn="0" w:lastRowLastColumn="0"/>
            <w:tcW w:w="2830" w:type="dxa"/>
          </w:tcPr>
          <w:p w14:paraId="35E62496" w14:textId="77777777" w:rsidR="00B10C9A" w:rsidRPr="004471C9" w:rsidRDefault="00B10C9A" w:rsidP="00B10C9A">
            <w:pPr>
              <w:rPr>
                <w:rFonts w:ascii="Arial" w:hAnsi="Arial" w:cs="Arial"/>
                <w:sz w:val="20"/>
                <w:szCs w:val="20"/>
              </w:rPr>
            </w:pPr>
            <w:r w:rsidRPr="004471C9">
              <w:rPr>
                <w:rFonts w:ascii="Arial" w:hAnsi="Arial" w:cs="Arial"/>
                <w:sz w:val="20"/>
                <w:szCs w:val="20"/>
              </w:rPr>
              <w:t xml:space="preserve">16. Start actual diving operations in Venezuela </w:t>
            </w:r>
            <w:r w:rsidRPr="004471C9">
              <w:rPr>
                <w:rFonts w:ascii="Arial" w:hAnsi="Arial" w:cs="Arial"/>
                <w:sz w:val="20"/>
                <w:szCs w:val="20"/>
              </w:rPr>
              <w:br/>
            </w:r>
          </w:p>
        </w:tc>
        <w:tc>
          <w:tcPr>
            <w:tcW w:w="1843" w:type="dxa"/>
          </w:tcPr>
          <w:p w14:paraId="35E62497"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Entire organization</w:t>
            </w:r>
          </w:p>
        </w:tc>
        <w:tc>
          <w:tcPr>
            <w:tcW w:w="3119" w:type="dxa"/>
          </w:tcPr>
          <w:p w14:paraId="35E62498"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Make sure everything is set by October/November to start operating in the new market.</w:t>
            </w:r>
          </w:p>
        </w:tc>
        <w:tc>
          <w:tcPr>
            <w:tcW w:w="1558" w:type="dxa"/>
          </w:tcPr>
          <w:p w14:paraId="35E62499" w14:textId="77777777" w:rsidR="00B10C9A" w:rsidRPr="004471C9" w:rsidRDefault="00B10C9A" w:rsidP="00B10C9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October 2015</w:t>
            </w:r>
          </w:p>
        </w:tc>
      </w:tr>
    </w:tbl>
    <w:p w14:paraId="35E6249B" w14:textId="77777777" w:rsidR="00CF0BFC" w:rsidRPr="004471C9" w:rsidRDefault="00E12B87">
      <w:pPr>
        <w:rPr>
          <w:rFonts w:asciiTheme="majorHAnsi" w:eastAsiaTheme="majorEastAsia" w:hAnsiTheme="majorHAnsi" w:cstheme="majorBidi"/>
          <w:b/>
          <w:bCs/>
          <w:color w:val="4F81BD" w:themeColor="accent1"/>
          <w:sz w:val="26"/>
          <w:szCs w:val="26"/>
        </w:rPr>
      </w:pPr>
      <w:r w:rsidRPr="004471C9">
        <w:rPr>
          <w:rFonts w:ascii="Arial" w:hAnsi="Arial" w:cs="Arial"/>
          <w:sz w:val="20"/>
          <w:szCs w:val="20"/>
          <w:lang w:val="en-US"/>
        </w:rPr>
        <mc:AlternateContent>
          <mc:Choice Requires="wps">
            <w:drawing>
              <wp:anchor distT="0" distB="0" distL="114300" distR="114300" simplePos="0" relativeHeight="251788800" behindDoc="0" locked="0" layoutInCell="1" allowOverlap="1" wp14:anchorId="35E62F21" wp14:editId="35E62F22">
                <wp:simplePos x="0" y="0"/>
                <wp:positionH relativeFrom="margin">
                  <wp:align>right</wp:align>
                </wp:positionH>
                <wp:positionV relativeFrom="paragraph">
                  <wp:posOffset>7533005</wp:posOffset>
                </wp:positionV>
                <wp:extent cx="1201003" cy="286603"/>
                <wp:effectExtent l="0" t="0" r="0" b="0"/>
                <wp:wrapNone/>
                <wp:docPr id="148" name="Text Box 32"/>
                <wp:cNvGraphicFramePr/>
                <a:graphic xmlns:a="http://schemas.openxmlformats.org/drawingml/2006/main">
                  <a:graphicData uri="http://schemas.microsoft.com/office/word/2010/wordprocessingShape">
                    <wps:wsp>
                      <wps:cNvSpPr txBox="1"/>
                      <wps:spPr>
                        <a:xfrm>
                          <a:off x="0" y="0"/>
                          <a:ext cx="1201003"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C" w14:textId="77777777" w:rsidR="003374E3" w:rsidRPr="00411684" w:rsidRDefault="003374E3" w:rsidP="00E12B87">
                            <w:pPr>
                              <w:rPr>
                                <w:b/>
                                <w:color w:val="4F81BD" w:themeColor="accent1"/>
                                <w:sz w:val="20"/>
                                <w:szCs w:val="20"/>
                              </w:rPr>
                            </w:pPr>
                            <w:r>
                              <w:rPr>
                                <w:b/>
                                <w:color w:val="4F81BD" w:themeColor="accent1"/>
                                <w:sz w:val="20"/>
                                <w:szCs w:val="20"/>
                              </w:rPr>
                              <w:t>(Table 13: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21" id="_x0000_s1136" type="#_x0000_t202" style="position:absolute;margin-left:43.35pt;margin-top:593.15pt;width:94.55pt;height:22.55pt;z-index:25178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" fillcolor="white [3201]" stroked="f" strokeweight=".5pt">
                <v:textbox>
                  <w:txbxContent>
                    <w:p w14:paraId="35E62FBC" w14:textId="77777777" w:rsidR="003374E3" w:rsidRPr="00411684" w:rsidRDefault="003374E3" w:rsidP="00E12B87">
                      <w:pPr>
                        <w:rPr>
                          <w:b/>
                          <w:color w:val="4F81BD" w:themeColor="accent1"/>
                          <w:sz w:val="20"/>
                          <w:szCs w:val="20"/>
                        </w:rPr>
                      </w:pPr>
                      <w:r>
                        <w:rPr>
                          <w:b/>
                          <w:color w:val="4F81BD" w:themeColor="accent1"/>
                          <w:sz w:val="20"/>
                          <w:szCs w:val="20"/>
                        </w:rPr>
                        <w:t>(Table 13: Planning</w:t>
                      </w:r>
                    </w:p>
                  </w:txbxContent>
                </v:textbox>
                <w10:wrap anchorx="margin"/>
              </v:shape>
            </w:pict>
          </mc:Fallback>
        </mc:AlternateContent>
      </w:r>
    </w:p>
    <w:p w14:paraId="35E6249C" w14:textId="77777777" w:rsidR="00D501F7" w:rsidRPr="004471C9" w:rsidRDefault="004316D7" w:rsidP="00D501F7">
      <w:pPr>
        <w:pStyle w:val="Kop2"/>
        <w:rPr>
          <w:rFonts w:ascii="Arial" w:hAnsi="Arial" w:cs="Arial"/>
        </w:rPr>
      </w:pPr>
      <w:bookmarkStart w:id="261" w:name="_Toc423551191"/>
      <w:r w:rsidRPr="004471C9">
        <w:rPr>
          <w:rFonts w:ascii="Arial" w:hAnsi="Arial" w:cs="Arial"/>
        </w:rPr>
        <w:t>4.</w:t>
      </w:r>
      <w:r w:rsidR="00F8175A" w:rsidRPr="004471C9">
        <w:rPr>
          <w:rFonts w:ascii="Arial" w:hAnsi="Arial" w:cs="Arial"/>
        </w:rPr>
        <w:t>5</w:t>
      </w:r>
      <w:r w:rsidR="00D501F7" w:rsidRPr="004471C9">
        <w:rPr>
          <w:rFonts w:ascii="Arial" w:hAnsi="Arial" w:cs="Arial"/>
        </w:rPr>
        <w:t xml:space="preserve"> </w:t>
      </w:r>
      <w:r w:rsidR="00162873" w:rsidRPr="004471C9">
        <w:rPr>
          <w:rFonts w:ascii="Arial" w:hAnsi="Arial" w:cs="Arial"/>
        </w:rPr>
        <w:t>Sales Predictions</w:t>
      </w:r>
      <w:bookmarkEnd w:id="261"/>
    </w:p>
    <w:p w14:paraId="35E6249D" w14:textId="77777777" w:rsidR="00B029BA" w:rsidRPr="004471C9" w:rsidRDefault="004F21ED">
      <w:pPr>
        <w:rPr>
          <w:rFonts w:ascii="Arial" w:hAnsi="Arial" w:cs="Arial"/>
          <w:sz w:val="20"/>
          <w:szCs w:val="20"/>
        </w:rPr>
      </w:pPr>
      <w:r w:rsidRPr="004471C9">
        <w:rPr>
          <w:rFonts w:ascii="Arial" w:hAnsi="Arial" w:cs="Arial"/>
          <w:sz w:val="20"/>
          <w:szCs w:val="20"/>
        </w:rPr>
        <w:t xml:space="preserve">By means of the above mentioned steps and actions the company </w:t>
      </w:r>
      <w:r w:rsidR="00366795" w:rsidRPr="004471C9">
        <w:rPr>
          <w:rFonts w:ascii="Arial" w:hAnsi="Arial" w:cs="Arial"/>
          <w:sz w:val="20"/>
          <w:szCs w:val="20"/>
        </w:rPr>
        <w:t>should be able to</w:t>
      </w:r>
      <w:r w:rsidR="00B029BA" w:rsidRPr="004471C9">
        <w:rPr>
          <w:rFonts w:ascii="Arial" w:hAnsi="Arial" w:cs="Arial"/>
          <w:sz w:val="20"/>
          <w:szCs w:val="20"/>
        </w:rPr>
        <w:t xml:space="preserve"> </w:t>
      </w:r>
      <w:r w:rsidR="00366795" w:rsidRPr="004471C9">
        <w:rPr>
          <w:rFonts w:ascii="Arial" w:hAnsi="Arial" w:cs="Arial"/>
          <w:sz w:val="20"/>
          <w:szCs w:val="20"/>
        </w:rPr>
        <w:t>enter the Venezuelan market</w:t>
      </w:r>
      <w:r w:rsidR="00B029BA" w:rsidRPr="004471C9">
        <w:rPr>
          <w:rFonts w:ascii="Arial" w:hAnsi="Arial" w:cs="Arial"/>
          <w:sz w:val="20"/>
          <w:szCs w:val="20"/>
        </w:rPr>
        <w:t xml:space="preserve"> </w:t>
      </w:r>
      <w:r w:rsidR="00CF0BFC" w:rsidRPr="004471C9">
        <w:rPr>
          <w:rFonts w:ascii="Arial" w:hAnsi="Arial" w:cs="Arial"/>
          <w:sz w:val="20"/>
          <w:szCs w:val="20"/>
        </w:rPr>
        <w:t>and increase their market share and annual sales</w:t>
      </w:r>
      <w:r w:rsidR="008239E0" w:rsidRPr="004471C9">
        <w:rPr>
          <w:rFonts w:ascii="Arial" w:hAnsi="Arial" w:cs="Arial"/>
          <w:sz w:val="20"/>
          <w:szCs w:val="20"/>
        </w:rPr>
        <w:t xml:space="preserve"> subsequently</w:t>
      </w:r>
      <w:r w:rsidR="00B029BA" w:rsidRPr="004471C9">
        <w:rPr>
          <w:rFonts w:ascii="Arial" w:hAnsi="Arial" w:cs="Arial"/>
          <w:sz w:val="20"/>
          <w:szCs w:val="20"/>
        </w:rPr>
        <w:t xml:space="preserve">. At this moment the SGS division in Curacao </w:t>
      </w:r>
      <w:r w:rsidR="00ED74E0" w:rsidRPr="004471C9">
        <w:rPr>
          <w:rFonts w:ascii="Arial" w:hAnsi="Arial" w:cs="Arial"/>
          <w:sz w:val="20"/>
          <w:szCs w:val="20"/>
        </w:rPr>
        <w:t>counts approximately</w:t>
      </w:r>
      <w:r w:rsidR="00B029BA" w:rsidRPr="004471C9">
        <w:rPr>
          <w:rFonts w:ascii="Arial" w:hAnsi="Arial" w:cs="Arial"/>
          <w:sz w:val="20"/>
          <w:szCs w:val="20"/>
        </w:rPr>
        <w:t xml:space="preserve"> 250 annual business operations a year. </w:t>
      </w:r>
      <w:r w:rsidR="00366795" w:rsidRPr="004471C9">
        <w:rPr>
          <w:rFonts w:ascii="Arial" w:hAnsi="Arial" w:cs="Arial"/>
          <w:sz w:val="20"/>
          <w:szCs w:val="20"/>
        </w:rPr>
        <w:t>As reported earlier, a successful entry to the Venezuelan market must increase the total annual diving operations with at least 10% in 2016.</w:t>
      </w:r>
      <w:r w:rsidR="00B029BA" w:rsidRPr="004471C9">
        <w:rPr>
          <w:rFonts w:ascii="Arial" w:hAnsi="Arial" w:cs="Arial"/>
          <w:sz w:val="20"/>
          <w:szCs w:val="20"/>
        </w:rPr>
        <w:t xml:space="preserve"> </w:t>
      </w:r>
      <w:r w:rsidR="00366795" w:rsidRPr="004471C9">
        <w:rPr>
          <w:rFonts w:ascii="Arial" w:hAnsi="Arial" w:cs="Arial"/>
          <w:sz w:val="20"/>
          <w:szCs w:val="20"/>
        </w:rPr>
        <w:t>In the table below you will find</w:t>
      </w:r>
      <w:r w:rsidR="00B029BA" w:rsidRPr="004471C9">
        <w:rPr>
          <w:rFonts w:ascii="Arial" w:hAnsi="Arial" w:cs="Arial"/>
          <w:sz w:val="20"/>
          <w:szCs w:val="20"/>
        </w:rPr>
        <w:t xml:space="preserve"> an overview </w:t>
      </w:r>
      <w:r w:rsidR="00085427" w:rsidRPr="004471C9">
        <w:rPr>
          <w:rFonts w:ascii="Arial" w:hAnsi="Arial" w:cs="Arial"/>
          <w:sz w:val="20"/>
          <w:szCs w:val="20"/>
        </w:rPr>
        <w:t xml:space="preserve">of </w:t>
      </w:r>
      <w:r w:rsidR="00ED74E0" w:rsidRPr="004471C9">
        <w:rPr>
          <w:rFonts w:ascii="Arial" w:hAnsi="Arial" w:cs="Arial"/>
          <w:sz w:val="20"/>
          <w:szCs w:val="20"/>
        </w:rPr>
        <w:t xml:space="preserve">the sales predications with three different scenarios: optimistic, realistic and pessimistic. </w:t>
      </w:r>
    </w:p>
    <w:tbl>
      <w:tblPr>
        <w:tblStyle w:val="Rastertabel5donker-Accent1"/>
        <w:tblW w:w="0" w:type="auto"/>
        <w:tblLook w:val="04A0" w:firstRow="1" w:lastRow="0" w:firstColumn="1" w:lastColumn="0" w:noHBand="0" w:noVBand="1"/>
      </w:tblPr>
      <w:tblGrid>
        <w:gridCol w:w="1473"/>
        <w:gridCol w:w="1331"/>
        <w:gridCol w:w="1331"/>
        <w:gridCol w:w="1331"/>
        <w:gridCol w:w="1332"/>
        <w:gridCol w:w="1332"/>
        <w:gridCol w:w="1220"/>
      </w:tblGrid>
      <w:tr w:rsidR="00085427" w:rsidRPr="004471C9" w14:paraId="35E624A5" w14:textId="77777777" w:rsidTr="00085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 w:type="dxa"/>
          </w:tcPr>
          <w:p w14:paraId="35E6249E" w14:textId="77777777" w:rsidR="00085427" w:rsidRPr="004471C9" w:rsidRDefault="00085427" w:rsidP="00085427">
            <w:pPr>
              <w:rPr>
                <w:rFonts w:ascii="Arial" w:hAnsi="Arial" w:cs="Arial"/>
                <w:sz w:val="20"/>
                <w:szCs w:val="20"/>
              </w:rPr>
            </w:pPr>
          </w:p>
        </w:tc>
        <w:tc>
          <w:tcPr>
            <w:tcW w:w="1331" w:type="dxa"/>
          </w:tcPr>
          <w:p w14:paraId="35E6249F" w14:textId="77777777" w:rsidR="00085427" w:rsidRPr="004471C9" w:rsidRDefault="00085427" w:rsidP="0008542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Q4 2015</w:t>
            </w:r>
          </w:p>
        </w:tc>
        <w:tc>
          <w:tcPr>
            <w:tcW w:w="1331" w:type="dxa"/>
          </w:tcPr>
          <w:p w14:paraId="35E624A0" w14:textId="77777777" w:rsidR="00085427" w:rsidRPr="004471C9" w:rsidRDefault="00085427" w:rsidP="0008542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Q1 2016</w:t>
            </w:r>
          </w:p>
        </w:tc>
        <w:tc>
          <w:tcPr>
            <w:tcW w:w="1331" w:type="dxa"/>
          </w:tcPr>
          <w:p w14:paraId="35E624A1" w14:textId="77777777" w:rsidR="00085427" w:rsidRPr="004471C9" w:rsidRDefault="00085427" w:rsidP="0008542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Q2 2016</w:t>
            </w:r>
          </w:p>
        </w:tc>
        <w:tc>
          <w:tcPr>
            <w:tcW w:w="1332" w:type="dxa"/>
          </w:tcPr>
          <w:p w14:paraId="35E624A2" w14:textId="77777777" w:rsidR="00085427" w:rsidRPr="004471C9" w:rsidRDefault="00085427" w:rsidP="0008542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Q3 2016</w:t>
            </w:r>
          </w:p>
        </w:tc>
        <w:tc>
          <w:tcPr>
            <w:tcW w:w="1332" w:type="dxa"/>
          </w:tcPr>
          <w:p w14:paraId="35E624A3" w14:textId="77777777" w:rsidR="00085427" w:rsidRPr="004471C9" w:rsidRDefault="00085427" w:rsidP="0008542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Q4 2016</w:t>
            </w:r>
          </w:p>
        </w:tc>
        <w:tc>
          <w:tcPr>
            <w:tcW w:w="1220" w:type="dxa"/>
          </w:tcPr>
          <w:p w14:paraId="35E624A4" w14:textId="77777777" w:rsidR="00085427" w:rsidRPr="004471C9" w:rsidRDefault="00085427" w:rsidP="0008542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Total 2016</w:t>
            </w:r>
          </w:p>
        </w:tc>
      </w:tr>
      <w:tr w:rsidR="00085427" w:rsidRPr="004471C9" w14:paraId="35E624AD" w14:textId="77777777" w:rsidTr="00085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 w:type="dxa"/>
          </w:tcPr>
          <w:p w14:paraId="35E624A6" w14:textId="77777777" w:rsidR="00085427" w:rsidRPr="004471C9" w:rsidRDefault="00085427" w:rsidP="00085427">
            <w:pPr>
              <w:rPr>
                <w:rFonts w:ascii="Arial" w:hAnsi="Arial" w:cs="Arial"/>
                <w:sz w:val="20"/>
                <w:szCs w:val="20"/>
              </w:rPr>
            </w:pPr>
            <w:r w:rsidRPr="004471C9">
              <w:rPr>
                <w:rFonts w:ascii="Arial" w:hAnsi="Arial" w:cs="Arial"/>
                <w:sz w:val="20"/>
                <w:szCs w:val="20"/>
              </w:rPr>
              <w:t>Optimistic</w:t>
            </w:r>
          </w:p>
        </w:tc>
        <w:tc>
          <w:tcPr>
            <w:tcW w:w="1331" w:type="dxa"/>
          </w:tcPr>
          <w:p w14:paraId="35E624A7" w14:textId="77777777" w:rsidR="00085427" w:rsidRPr="004471C9" w:rsidRDefault="003A33A9"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 </w:t>
            </w:r>
            <w:r w:rsidR="00085427" w:rsidRPr="004471C9">
              <w:rPr>
                <w:rFonts w:ascii="Arial" w:hAnsi="Arial" w:cs="Arial"/>
                <w:sz w:val="20"/>
                <w:szCs w:val="20"/>
              </w:rPr>
              <w:t>N.A.</w:t>
            </w:r>
          </w:p>
        </w:tc>
        <w:tc>
          <w:tcPr>
            <w:tcW w:w="1331" w:type="dxa"/>
          </w:tcPr>
          <w:p w14:paraId="35E624A8" w14:textId="77777777" w:rsidR="00085427" w:rsidRPr="004471C9" w:rsidRDefault="00085427"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6</w:t>
            </w:r>
          </w:p>
        </w:tc>
        <w:tc>
          <w:tcPr>
            <w:tcW w:w="1331" w:type="dxa"/>
          </w:tcPr>
          <w:p w14:paraId="35E624A9" w14:textId="77777777" w:rsidR="00085427" w:rsidRPr="004471C9" w:rsidRDefault="00085427"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8</w:t>
            </w:r>
          </w:p>
        </w:tc>
        <w:tc>
          <w:tcPr>
            <w:tcW w:w="1332" w:type="dxa"/>
          </w:tcPr>
          <w:p w14:paraId="35E624AA" w14:textId="77777777" w:rsidR="00085427" w:rsidRPr="004471C9" w:rsidRDefault="00085427"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10</w:t>
            </w:r>
          </w:p>
        </w:tc>
        <w:tc>
          <w:tcPr>
            <w:tcW w:w="1332" w:type="dxa"/>
          </w:tcPr>
          <w:p w14:paraId="35E624AB" w14:textId="77777777" w:rsidR="00085427" w:rsidRPr="004471C9" w:rsidRDefault="00085427"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12</w:t>
            </w:r>
          </w:p>
        </w:tc>
        <w:tc>
          <w:tcPr>
            <w:tcW w:w="1220" w:type="dxa"/>
          </w:tcPr>
          <w:p w14:paraId="35E624AC" w14:textId="77777777" w:rsidR="00085427" w:rsidRPr="004471C9" w:rsidRDefault="00085427"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36</w:t>
            </w:r>
          </w:p>
        </w:tc>
      </w:tr>
      <w:tr w:rsidR="00085427" w:rsidRPr="004471C9" w14:paraId="35E624B5" w14:textId="77777777" w:rsidTr="00085427">
        <w:tc>
          <w:tcPr>
            <w:cnfStyle w:val="001000000000" w:firstRow="0" w:lastRow="0" w:firstColumn="1" w:lastColumn="0" w:oddVBand="0" w:evenVBand="0" w:oddHBand="0" w:evenHBand="0" w:firstRowFirstColumn="0" w:firstRowLastColumn="0" w:lastRowFirstColumn="0" w:lastRowLastColumn="0"/>
            <w:tcW w:w="1473" w:type="dxa"/>
          </w:tcPr>
          <w:p w14:paraId="35E624AE" w14:textId="77777777" w:rsidR="00085427" w:rsidRPr="004471C9" w:rsidRDefault="00085427" w:rsidP="00085427">
            <w:pPr>
              <w:rPr>
                <w:rFonts w:ascii="Arial" w:hAnsi="Arial" w:cs="Arial"/>
                <w:sz w:val="20"/>
                <w:szCs w:val="20"/>
              </w:rPr>
            </w:pPr>
            <w:r w:rsidRPr="004471C9">
              <w:rPr>
                <w:rFonts w:ascii="Arial" w:hAnsi="Arial" w:cs="Arial"/>
                <w:sz w:val="20"/>
                <w:szCs w:val="20"/>
              </w:rPr>
              <w:t>Realistic</w:t>
            </w:r>
          </w:p>
        </w:tc>
        <w:tc>
          <w:tcPr>
            <w:tcW w:w="1331" w:type="dxa"/>
          </w:tcPr>
          <w:p w14:paraId="35E624AF" w14:textId="77777777" w:rsidR="00085427" w:rsidRPr="004471C9" w:rsidRDefault="003A33A9" w:rsidP="003A33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 xml:space="preserve"> </w:t>
            </w:r>
            <w:r w:rsidR="00085427" w:rsidRPr="004471C9">
              <w:rPr>
                <w:rFonts w:ascii="Arial" w:hAnsi="Arial" w:cs="Arial"/>
                <w:sz w:val="20"/>
                <w:szCs w:val="20"/>
              </w:rPr>
              <w:t>N.A.</w:t>
            </w:r>
          </w:p>
        </w:tc>
        <w:tc>
          <w:tcPr>
            <w:tcW w:w="1331" w:type="dxa"/>
          </w:tcPr>
          <w:p w14:paraId="35E624B0" w14:textId="77777777" w:rsidR="00085427" w:rsidRPr="004471C9" w:rsidRDefault="00085427" w:rsidP="003A33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331" w:type="dxa"/>
          </w:tcPr>
          <w:p w14:paraId="35E624B1" w14:textId="77777777" w:rsidR="00085427" w:rsidRPr="004471C9" w:rsidRDefault="00085427" w:rsidP="003A33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6</w:t>
            </w:r>
          </w:p>
        </w:tc>
        <w:tc>
          <w:tcPr>
            <w:tcW w:w="1332" w:type="dxa"/>
          </w:tcPr>
          <w:p w14:paraId="35E624B2" w14:textId="77777777" w:rsidR="00085427" w:rsidRPr="004471C9" w:rsidRDefault="00085427" w:rsidP="003A33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8</w:t>
            </w:r>
          </w:p>
        </w:tc>
        <w:tc>
          <w:tcPr>
            <w:tcW w:w="1332" w:type="dxa"/>
          </w:tcPr>
          <w:p w14:paraId="35E624B3" w14:textId="77777777" w:rsidR="00085427" w:rsidRPr="004471C9" w:rsidRDefault="00085427" w:rsidP="003A33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10</w:t>
            </w:r>
          </w:p>
        </w:tc>
        <w:tc>
          <w:tcPr>
            <w:tcW w:w="1220" w:type="dxa"/>
          </w:tcPr>
          <w:p w14:paraId="35E624B4" w14:textId="77777777" w:rsidR="00085427" w:rsidRPr="004471C9" w:rsidRDefault="00085427" w:rsidP="003A33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28</w:t>
            </w:r>
          </w:p>
        </w:tc>
      </w:tr>
      <w:tr w:rsidR="00085427" w:rsidRPr="004471C9" w14:paraId="35E624BD" w14:textId="77777777" w:rsidTr="00085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 w:type="dxa"/>
          </w:tcPr>
          <w:p w14:paraId="35E624B6" w14:textId="77777777" w:rsidR="00085427" w:rsidRPr="004471C9" w:rsidRDefault="00085427" w:rsidP="00085427">
            <w:pPr>
              <w:rPr>
                <w:rFonts w:ascii="Arial" w:hAnsi="Arial" w:cs="Arial"/>
                <w:sz w:val="20"/>
                <w:szCs w:val="20"/>
              </w:rPr>
            </w:pPr>
            <w:r w:rsidRPr="004471C9">
              <w:rPr>
                <w:rFonts w:ascii="Arial" w:hAnsi="Arial" w:cs="Arial"/>
                <w:sz w:val="20"/>
                <w:szCs w:val="20"/>
              </w:rPr>
              <w:t>Pessimistic</w:t>
            </w:r>
          </w:p>
        </w:tc>
        <w:tc>
          <w:tcPr>
            <w:tcW w:w="1331" w:type="dxa"/>
          </w:tcPr>
          <w:p w14:paraId="35E624B7" w14:textId="77777777" w:rsidR="00085427" w:rsidRPr="004471C9" w:rsidRDefault="00085427"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N.A</w:t>
            </w:r>
          </w:p>
        </w:tc>
        <w:tc>
          <w:tcPr>
            <w:tcW w:w="1331" w:type="dxa"/>
          </w:tcPr>
          <w:p w14:paraId="35E624B8" w14:textId="77777777" w:rsidR="00085427" w:rsidRPr="004471C9" w:rsidRDefault="00085427"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w:t>
            </w:r>
          </w:p>
        </w:tc>
        <w:tc>
          <w:tcPr>
            <w:tcW w:w="1331" w:type="dxa"/>
          </w:tcPr>
          <w:p w14:paraId="35E624B9" w14:textId="77777777" w:rsidR="00085427" w:rsidRPr="004471C9" w:rsidRDefault="00085427"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4</w:t>
            </w:r>
          </w:p>
        </w:tc>
        <w:tc>
          <w:tcPr>
            <w:tcW w:w="1332" w:type="dxa"/>
          </w:tcPr>
          <w:p w14:paraId="35E624BA" w14:textId="77777777" w:rsidR="00085427" w:rsidRPr="004471C9" w:rsidRDefault="00085427"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6</w:t>
            </w:r>
          </w:p>
        </w:tc>
        <w:tc>
          <w:tcPr>
            <w:tcW w:w="1332" w:type="dxa"/>
          </w:tcPr>
          <w:p w14:paraId="35E624BB" w14:textId="77777777" w:rsidR="00085427" w:rsidRPr="004471C9" w:rsidRDefault="00085427"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8</w:t>
            </w:r>
          </w:p>
        </w:tc>
        <w:tc>
          <w:tcPr>
            <w:tcW w:w="1220" w:type="dxa"/>
          </w:tcPr>
          <w:p w14:paraId="35E624BC" w14:textId="77777777" w:rsidR="00085427" w:rsidRPr="004471C9" w:rsidRDefault="00085427" w:rsidP="003A33A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20</w:t>
            </w:r>
          </w:p>
        </w:tc>
      </w:tr>
    </w:tbl>
    <w:p w14:paraId="35E624BE" w14:textId="77777777" w:rsidR="00E12B87" w:rsidRPr="004471C9" w:rsidRDefault="00E12B87" w:rsidP="004F21ED">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90848" behindDoc="0" locked="0" layoutInCell="1" allowOverlap="1" wp14:anchorId="35E62F23" wp14:editId="35E62F24">
                <wp:simplePos x="0" y="0"/>
                <wp:positionH relativeFrom="margin">
                  <wp:align>right</wp:align>
                </wp:positionH>
                <wp:positionV relativeFrom="paragraph">
                  <wp:posOffset>13648</wp:posOffset>
                </wp:positionV>
                <wp:extent cx="1746913" cy="286603"/>
                <wp:effectExtent l="0" t="0" r="5715" b="0"/>
                <wp:wrapNone/>
                <wp:docPr id="149" name="Text Box 32"/>
                <wp:cNvGraphicFramePr/>
                <a:graphic xmlns:a="http://schemas.openxmlformats.org/drawingml/2006/main">
                  <a:graphicData uri="http://schemas.microsoft.com/office/word/2010/wordprocessingShape">
                    <wps:wsp>
                      <wps:cNvSpPr txBox="1"/>
                      <wps:spPr>
                        <a:xfrm>
                          <a:off x="0" y="0"/>
                          <a:ext cx="1746913"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D" w14:textId="77777777" w:rsidR="003374E3" w:rsidRPr="00411684" w:rsidRDefault="003374E3" w:rsidP="00E12B87">
                            <w:pPr>
                              <w:rPr>
                                <w:b/>
                                <w:color w:val="4F81BD" w:themeColor="accent1"/>
                                <w:sz w:val="20"/>
                                <w:szCs w:val="20"/>
                              </w:rPr>
                            </w:pPr>
                            <w:r>
                              <w:rPr>
                                <w:b/>
                                <w:color w:val="4F81BD" w:themeColor="accent1"/>
                                <w:sz w:val="20"/>
                                <w:szCs w:val="20"/>
                              </w:rPr>
                              <w:t>(Table 14: Sales predictions)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23" id="_x0000_s1137" type="#_x0000_t202" style="position:absolute;margin-left:86.35pt;margin-top:1.05pt;width:137.55pt;height:22.55pt;z-index:25179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" fillcolor="white [3201]" stroked="f" strokeweight=".5pt">
                <v:textbox>
                  <w:txbxContent>
                    <w:p w14:paraId="35E62FBD" w14:textId="77777777" w:rsidR="003374E3" w:rsidRPr="00411684" w:rsidRDefault="003374E3" w:rsidP="00E12B87">
                      <w:pPr>
                        <w:rPr>
                          <w:b/>
                          <w:color w:val="4F81BD" w:themeColor="accent1"/>
                          <w:sz w:val="20"/>
                          <w:szCs w:val="20"/>
                        </w:rPr>
                      </w:pPr>
                      <w:r>
                        <w:rPr>
                          <w:b/>
                          <w:color w:val="4F81BD" w:themeColor="accent1"/>
                          <w:sz w:val="20"/>
                          <w:szCs w:val="20"/>
                        </w:rPr>
                        <w:t>(Table 14: Sales predictions)</w:t>
                      </w:r>
                    </w:p>
                  </w:txbxContent>
                </v:textbox>
                <w10:wrap anchorx="margin"/>
              </v:shape>
            </w:pict>
          </mc:Fallback>
        </mc:AlternateContent>
      </w:r>
    </w:p>
    <w:p w14:paraId="35E624BF" w14:textId="77777777" w:rsidR="00CF0BFC" w:rsidRPr="004471C9" w:rsidRDefault="00CF0BFC" w:rsidP="004F21ED">
      <w:pPr>
        <w:rPr>
          <w:rFonts w:ascii="Arial" w:hAnsi="Arial" w:cs="Arial"/>
          <w:sz w:val="20"/>
          <w:szCs w:val="20"/>
        </w:rPr>
      </w:pPr>
      <w:r w:rsidRPr="004471C9">
        <w:rPr>
          <w:rFonts w:ascii="Arial" w:hAnsi="Arial" w:cs="Arial"/>
          <w:sz w:val="20"/>
          <w:szCs w:val="20"/>
        </w:rPr>
        <w:lastRenderedPageBreak/>
        <w:t xml:space="preserve">Based on the optimistic calculations, it would result in a total of 36 diving operations. By looking at the most realistic situation we may conclude that the company should be able to have at least 28 diving operations in 2016. </w:t>
      </w:r>
      <w:r w:rsidR="00ED74E0" w:rsidRPr="004471C9">
        <w:rPr>
          <w:rFonts w:ascii="Arial" w:hAnsi="Arial" w:cs="Arial"/>
          <w:sz w:val="20"/>
          <w:szCs w:val="20"/>
        </w:rPr>
        <w:t>The outcome of the pessimistic predictions bring</w:t>
      </w:r>
      <w:r w:rsidR="00BC67F6" w:rsidRPr="004471C9">
        <w:rPr>
          <w:rFonts w:ascii="Arial" w:hAnsi="Arial" w:cs="Arial"/>
          <w:sz w:val="20"/>
          <w:szCs w:val="20"/>
        </w:rPr>
        <w:t>s</w:t>
      </w:r>
      <w:r w:rsidR="00ED74E0" w:rsidRPr="004471C9">
        <w:rPr>
          <w:rFonts w:ascii="Arial" w:hAnsi="Arial" w:cs="Arial"/>
          <w:sz w:val="20"/>
          <w:szCs w:val="20"/>
        </w:rPr>
        <w:t xml:space="preserve"> about 20 diving operations in 2016. </w:t>
      </w:r>
    </w:p>
    <w:p w14:paraId="35E624C0" w14:textId="77777777" w:rsidR="00BC67F6" w:rsidRPr="004471C9" w:rsidRDefault="004316D7" w:rsidP="004316D7">
      <w:pPr>
        <w:pStyle w:val="Kop2"/>
        <w:rPr>
          <w:rFonts w:ascii="Arial" w:hAnsi="Arial" w:cs="Arial"/>
        </w:rPr>
      </w:pPr>
      <w:bookmarkStart w:id="262" w:name="_Toc423551192"/>
      <w:r w:rsidRPr="004471C9">
        <w:rPr>
          <w:rFonts w:ascii="Arial" w:hAnsi="Arial" w:cs="Arial"/>
        </w:rPr>
        <w:t>4.</w:t>
      </w:r>
      <w:r w:rsidR="00F8175A" w:rsidRPr="004471C9">
        <w:rPr>
          <w:rFonts w:ascii="Arial" w:hAnsi="Arial" w:cs="Arial"/>
        </w:rPr>
        <w:t>6</w:t>
      </w:r>
      <w:r w:rsidR="00D047F6" w:rsidRPr="004471C9">
        <w:rPr>
          <w:rFonts w:ascii="Arial" w:hAnsi="Arial" w:cs="Arial"/>
        </w:rPr>
        <w:t xml:space="preserve"> </w:t>
      </w:r>
      <w:r w:rsidR="00162873" w:rsidRPr="004471C9">
        <w:rPr>
          <w:rFonts w:ascii="Arial" w:hAnsi="Arial" w:cs="Arial"/>
        </w:rPr>
        <w:t>Estimated Revenue S</w:t>
      </w:r>
      <w:r w:rsidR="0048393C" w:rsidRPr="004471C9">
        <w:rPr>
          <w:rFonts w:ascii="Arial" w:hAnsi="Arial" w:cs="Arial"/>
        </w:rPr>
        <w:t>tream</w:t>
      </w:r>
      <w:bookmarkEnd w:id="262"/>
    </w:p>
    <w:p w14:paraId="35E624C1" w14:textId="77777777" w:rsidR="0029224B" w:rsidRPr="004471C9" w:rsidRDefault="00EC1F57" w:rsidP="00B64ABE">
      <w:pPr>
        <w:rPr>
          <w:rFonts w:ascii="Arial" w:hAnsi="Arial" w:cs="Arial"/>
          <w:sz w:val="20"/>
          <w:szCs w:val="20"/>
        </w:rPr>
      </w:pPr>
      <w:r w:rsidRPr="004471C9">
        <w:rPr>
          <w:rFonts w:ascii="Arial" w:hAnsi="Arial" w:cs="Arial"/>
          <w:sz w:val="20"/>
          <w:szCs w:val="20"/>
        </w:rPr>
        <w:t xml:space="preserve">Depending on the outcome of the analyses and the previous chapter, an estimated of the expected revenues can be given. According to the most realistic calculations, SGS </w:t>
      </w:r>
      <w:r w:rsidR="00DD3430" w:rsidRPr="004471C9">
        <w:rPr>
          <w:rFonts w:ascii="Arial" w:hAnsi="Arial" w:cs="Arial"/>
          <w:sz w:val="20"/>
          <w:szCs w:val="20"/>
        </w:rPr>
        <w:t>will</w:t>
      </w:r>
      <w:r w:rsidRPr="004471C9">
        <w:rPr>
          <w:rFonts w:ascii="Arial" w:hAnsi="Arial" w:cs="Arial"/>
          <w:sz w:val="20"/>
          <w:szCs w:val="20"/>
        </w:rPr>
        <w:t xml:space="preserve"> perform 28 </w:t>
      </w:r>
      <w:r w:rsidR="0029224B" w:rsidRPr="004471C9">
        <w:rPr>
          <w:rFonts w:ascii="Arial" w:hAnsi="Arial" w:cs="Arial"/>
          <w:sz w:val="20"/>
          <w:szCs w:val="20"/>
        </w:rPr>
        <w:t xml:space="preserve">diving </w:t>
      </w:r>
      <w:r w:rsidRPr="004471C9">
        <w:rPr>
          <w:rFonts w:ascii="Arial" w:hAnsi="Arial" w:cs="Arial"/>
          <w:sz w:val="20"/>
          <w:szCs w:val="20"/>
        </w:rPr>
        <w:t xml:space="preserve">operations in </w:t>
      </w:r>
      <w:r w:rsidR="0029224B" w:rsidRPr="004471C9">
        <w:rPr>
          <w:rFonts w:ascii="Arial" w:hAnsi="Arial" w:cs="Arial"/>
          <w:sz w:val="20"/>
          <w:szCs w:val="20"/>
        </w:rPr>
        <w:t xml:space="preserve">2016. </w:t>
      </w:r>
      <w:r w:rsidR="009225F9" w:rsidRPr="004471C9">
        <w:rPr>
          <w:rFonts w:ascii="Arial" w:hAnsi="Arial" w:cs="Arial"/>
          <w:sz w:val="20"/>
          <w:szCs w:val="20"/>
        </w:rPr>
        <w:t xml:space="preserve">We have learned that a great </w:t>
      </w:r>
      <w:r w:rsidR="00363F46" w:rsidRPr="004471C9">
        <w:rPr>
          <w:rFonts w:ascii="Arial" w:hAnsi="Arial" w:cs="Arial"/>
          <w:sz w:val="20"/>
          <w:szCs w:val="20"/>
        </w:rPr>
        <w:t xml:space="preserve">majority of the potential clients in Venezuela </w:t>
      </w:r>
      <w:r w:rsidR="00DD3430" w:rsidRPr="004471C9">
        <w:rPr>
          <w:rFonts w:ascii="Arial" w:hAnsi="Arial" w:cs="Arial"/>
          <w:sz w:val="20"/>
          <w:szCs w:val="20"/>
        </w:rPr>
        <w:t>is</w:t>
      </w:r>
      <w:r w:rsidR="00363F46" w:rsidRPr="004471C9">
        <w:rPr>
          <w:rFonts w:ascii="Arial" w:hAnsi="Arial" w:cs="Arial"/>
          <w:sz w:val="20"/>
          <w:szCs w:val="20"/>
        </w:rPr>
        <w:t xml:space="preserve"> interested in hull cleaning services. </w:t>
      </w:r>
      <w:r w:rsidR="00D57012" w:rsidRPr="004471C9">
        <w:rPr>
          <w:rFonts w:ascii="Arial" w:hAnsi="Arial" w:cs="Arial"/>
          <w:sz w:val="20"/>
          <w:szCs w:val="20"/>
        </w:rPr>
        <w:t xml:space="preserve">Consequently, the calculations in the table below are based on the prices </w:t>
      </w:r>
      <w:r w:rsidR="000E153C" w:rsidRPr="004471C9">
        <w:rPr>
          <w:rFonts w:ascii="Arial" w:hAnsi="Arial" w:cs="Arial"/>
          <w:sz w:val="20"/>
          <w:szCs w:val="20"/>
        </w:rPr>
        <w:t xml:space="preserve">of SGS’s </w:t>
      </w:r>
      <w:r w:rsidR="00D57012" w:rsidRPr="004471C9">
        <w:rPr>
          <w:rFonts w:ascii="Arial" w:hAnsi="Arial" w:cs="Arial"/>
          <w:sz w:val="20"/>
          <w:szCs w:val="20"/>
        </w:rPr>
        <w:t>hull cleaning services (see appendix</w:t>
      </w:r>
      <w:r w:rsidR="009225F9" w:rsidRPr="004471C9">
        <w:rPr>
          <w:rFonts w:ascii="Arial" w:hAnsi="Arial" w:cs="Arial"/>
          <w:sz w:val="20"/>
          <w:szCs w:val="20"/>
        </w:rPr>
        <w:t xml:space="preserve"> 2</w:t>
      </w:r>
      <w:r w:rsidR="00D57012" w:rsidRPr="004471C9">
        <w:rPr>
          <w:rFonts w:ascii="Arial" w:hAnsi="Arial" w:cs="Arial"/>
          <w:sz w:val="20"/>
          <w:szCs w:val="20"/>
        </w:rPr>
        <w:t>). Furthermore, due to Venezuela’s oil dependence</w:t>
      </w:r>
      <w:r w:rsidR="000E153C" w:rsidRPr="004471C9">
        <w:rPr>
          <w:rFonts w:ascii="Arial" w:hAnsi="Arial" w:cs="Arial"/>
          <w:sz w:val="20"/>
          <w:szCs w:val="20"/>
        </w:rPr>
        <w:t>,</w:t>
      </w:r>
      <w:r w:rsidR="00D57012" w:rsidRPr="004471C9">
        <w:rPr>
          <w:rFonts w:ascii="Arial" w:hAnsi="Arial" w:cs="Arial"/>
          <w:sz w:val="20"/>
          <w:szCs w:val="20"/>
        </w:rPr>
        <w:t xml:space="preserve"> the oil tankers segment is by far the largest. </w:t>
      </w:r>
      <w:r w:rsidR="000E153C" w:rsidRPr="004471C9">
        <w:rPr>
          <w:rFonts w:ascii="Arial" w:hAnsi="Arial" w:cs="Arial"/>
          <w:sz w:val="20"/>
          <w:szCs w:val="20"/>
        </w:rPr>
        <w:t>Please</w:t>
      </w:r>
      <w:r w:rsidR="00D57012" w:rsidRPr="004471C9">
        <w:rPr>
          <w:rFonts w:ascii="Arial" w:hAnsi="Arial" w:cs="Arial"/>
          <w:sz w:val="20"/>
          <w:szCs w:val="20"/>
        </w:rPr>
        <w:t xml:space="preserve"> take into consideration that the prices are based on the</w:t>
      </w:r>
      <w:r w:rsidR="000E153C" w:rsidRPr="004471C9">
        <w:rPr>
          <w:rFonts w:ascii="Arial" w:hAnsi="Arial" w:cs="Arial"/>
          <w:sz w:val="20"/>
          <w:szCs w:val="20"/>
        </w:rPr>
        <w:t xml:space="preserve"> average</w:t>
      </w:r>
      <w:r w:rsidR="00D57012" w:rsidRPr="004471C9">
        <w:rPr>
          <w:rFonts w:ascii="Arial" w:hAnsi="Arial" w:cs="Arial"/>
          <w:sz w:val="20"/>
          <w:szCs w:val="20"/>
        </w:rPr>
        <w:t xml:space="preserve"> length of an oil tanker (200m). For diving operations on vessels with this length</w:t>
      </w:r>
      <w:r w:rsidR="00EE0982" w:rsidRPr="004471C9">
        <w:rPr>
          <w:rFonts w:ascii="Arial" w:hAnsi="Arial" w:cs="Arial"/>
          <w:sz w:val="20"/>
          <w:szCs w:val="20"/>
        </w:rPr>
        <w:t>, SGS operates</w:t>
      </w:r>
      <w:r w:rsidR="00D57012" w:rsidRPr="004471C9">
        <w:rPr>
          <w:rFonts w:ascii="Arial" w:hAnsi="Arial" w:cs="Arial"/>
          <w:sz w:val="20"/>
          <w:szCs w:val="20"/>
        </w:rPr>
        <w:t xml:space="preserve"> with </w:t>
      </w:r>
      <w:r w:rsidR="000E153C" w:rsidRPr="004471C9">
        <w:rPr>
          <w:rFonts w:ascii="Arial" w:hAnsi="Arial" w:cs="Arial"/>
          <w:sz w:val="20"/>
          <w:szCs w:val="20"/>
        </w:rPr>
        <w:t xml:space="preserve">a two man dive crew. </w:t>
      </w:r>
      <w:r w:rsidR="00D57012" w:rsidRPr="004471C9">
        <w:rPr>
          <w:rFonts w:ascii="Arial" w:hAnsi="Arial" w:cs="Arial"/>
          <w:sz w:val="20"/>
          <w:szCs w:val="20"/>
        </w:rPr>
        <w:t xml:space="preserve"> </w:t>
      </w:r>
    </w:p>
    <w:tbl>
      <w:tblPr>
        <w:tblStyle w:val="Rastertabel4-Accent1"/>
        <w:tblW w:w="9390" w:type="dxa"/>
        <w:tblLook w:val="04A0" w:firstRow="1" w:lastRow="0" w:firstColumn="1" w:lastColumn="0" w:noHBand="0" w:noVBand="1"/>
      </w:tblPr>
      <w:tblGrid>
        <w:gridCol w:w="1878"/>
        <w:gridCol w:w="1878"/>
        <w:gridCol w:w="1878"/>
        <w:gridCol w:w="1878"/>
        <w:gridCol w:w="1878"/>
      </w:tblGrid>
      <w:tr w:rsidR="00363F46" w:rsidRPr="004471C9" w14:paraId="35E624C7" w14:textId="77777777" w:rsidTr="00E12B87">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78" w:type="dxa"/>
          </w:tcPr>
          <w:p w14:paraId="35E624C2" w14:textId="77777777" w:rsidR="00363F46" w:rsidRPr="004471C9" w:rsidRDefault="00363F46" w:rsidP="008B6464">
            <w:pPr>
              <w:rPr>
                <w:rFonts w:ascii="Arial" w:hAnsi="Arial" w:cs="Arial"/>
                <w:sz w:val="20"/>
                <w:szCs w:val="20"/>
              </w:rPr>
            </w:pPr>
            <w:r w:rsidRPr="004471C9">
              <w:rPr>
                <w:rFonts w:ascii="Arial" w:hAnsi="Arial" w:cs="Arial"/>
                <w:sz w:val="20"/>
                <w:szCs w:val="20"/>
              </w:rPr>
              <w:t>Q1 2016</w:t>
            </w:r>
          </w:p>
        </w:tc>
        <w:tc>
          <w:tcPr>
            <w:tcW w:w="1878" w:type="dxa"/>
          </w:tcPr>
          <w:p w14:paraId="35E624C3" w14:textId="77777777" w:rsidR="00363F46" w:rsidRPr="004471C9" w:rsidRDefault="00363F46" w:rsidP="008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Q2 2016</w:t>
            </w:r>
          </w:p>
        </w:tc>
        <w:tc>
          <w:tcPr>
            <w:tcW w:w="1878" w:type="dxa"/>
          </w:tcPr>
          <w:p w14:paraId="35E624C4" w14:textId="77777777" w:rsidR="00363F46" w:rsidRPr="004471C9" w:rsidRDefault="00363F46" w:rsidP="008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Q3 2016</w:t>
            </w:r>
          </w:p>
        </w:tc>
        <w:tc>
          <w:tcPr>
            <w:tcW w:w="1878" w:type="dxa"/>
          </w:tcPr>
          <w:p w14:paraId="35E624C5" w14:textId="77777777" w:rsidR="00363F46" w:rsidRPr="004471C9" w:rsidRDefault="00363F46" w:rsidP="008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Q4 2016</w:t>
            </w:r>
          </w:p>
        </w:tc>
        <w:tc>
          <w:tcPr>
            <w:tcW w:w="1878" w:type="dxa"/>
          </w:tcPr>
          <w:p w14:paraId="35E624C6" w14:textId="77777777" w:rsidR="00363F46" w:rsidRPr="004471C9" w:rsidRDefault="00363F46" w:rsidP="008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Total 2016</w:t>
            </w:r>
          </w:p>
        </w:tc>
      </w:tr>
      <w:tr w:rsidR="000E153C" w:rsidRPr="004471C9" w14:paraId="35E624CD" w14:textId="77777777" w:rsidTr="00E12B8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78" w:type="dxa"/>
          </w:tcPr>
          <w:p w14:paraId="35E624C8" w14:textId="77777777" w:rsidR="000E153C" w:rsidRPr="004471C9" w:rsidRDefault="000E153C" w:rsidP="008B6464">
            <w:pPr>
              <w:rPr>
                <w:rFonts w:ascii="Arial" w:hAnsi="Arial" w:cs="Arial"/>
                <w:b w:val="0"/>
                <w:sz w:val="20"/>
                <w:szCs w:val="20"/>
              </w:rPr>
            </w:pPr>
            <w:r w:rsidRPr="004471C9">
              <w:rPr>
                <w:rFonts w:ascii="Arial" w:hAnsi="Arial" w:cs="Arial"/>
                <w:b w:val="0"/>
                <w:sz w:val="20"/>
                <w:szCs w:val="20"/>
              </w:rPr>
              <w:t>4 operations</w:t>
            </w:r>
          </w:p>
        </w:tc>
        <w:tc>
          <w:tcPr>
            <w:tcW w:w="1878" w:type="dxa"/>
          </w:tcPr>
          <w:p w14:paraId="35E624C9" w14:textId="77777777" w:rsidR="000E153C" w:rsidRPr="004471C9" w:rsidRDefault="000E153C" w:rsidP="008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6 operations</w:t>
            </w:r>
          </w:p>
        </w:tc>
        <w:tc>
          <w:tcPr>
            <w:tcW w:w="1878" w:type="dxa"/>
          </w:tcPr>
          <w:p w14:paraId="35E624CA" w14:textId="77777777" w:rsidR="000E153C" w:rsidRPr="004471C9" w:rsidRDefault="000E153C" w:rsidP="008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8 operations</w:t>
            </w:r>
          </w:p>
        </w:tc>
        <w:tc>
          <w:tcPr>
            <w:tcW w:w="1878" w:type="dxa"/>
          </w:tcPr>
          <w:p w14:paraId="35E624CB" w14:textId="77777777" w:rsidR="000E153C" w:rsidRPr="004471C9" w:rsidRDefault="000E153C" w:rsidP="008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10 operations</w:t>
            </w:r>
          </w:p>
        </w:tc>
        <w:tc>
          <w:tcPr>
            <w:tcW w:w="1878" w:type="dxa"/>
          </w:tcPr>
          <w:p w14:paraId="35E624CC" w14:textId="77777777" w:rsidR="000E153C" w:rsidRPr="004471C9" w:rsidRDefault="000E153C" w:rsidP="008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1C9">
              <w:rPr>
                <w:rFonts w:ascii="Arial" w:hAnsi="Arial" w:cs="Arial"/>
                <w:sz w:val="20"/>
                <w:szCs w:val="20"/>
              </w:rPr>
              <w:t>28 operations</w:t>
            </w:r>
          </w:p>
        </w:tc>
      </w:tr>
      <w:tr w:rsidR="00363F46" w:rsidRPr="004471C9" w14:paraId="35E624D3" w14:textId="77777777" w:rsidTr="00E12B87">
        <w:trPr>
          <w:trHeight w:val="280"/>
        </w:trPr>
        <w:tc>
          <w:tcPr>
            <w:cnfStyle w:val="001000000000" w:firstRow="0" w:lastRow="0" w:firstColumn="1" w:lastColumn="0" w:oddVBand="0" w:evenVBand="0" w:oddHBand="0" w:evenHBand="0" w:firstRowFirstColumn="0" w:firstRowLastColumn="0" w:lastRowFirstColumn="0" w:lastRowLastColumn="0"/>
            <w:tcW w:w="1878" w:type="dxa"/>
          </w:tcPr>
          <w:p w14:paraId="35E624CE" w14:textId="77777777" w:rsidR="00363F46" w:rsidRPr="004471C9" w:rsidRDefault="000E153C" w:rsidP="00B64ABE">
            <w:pPr>
              <w:rPr>
                <w:rFonts w:ascii="Arial" w:hAnsi="Arial" w:cs="Arial"/>
                <w:b w:val="0"/>
                <w:sz w:val="20"/>
                <w:szCs w:val="20"/>
              </w:rPr>
            </w:pPr>
            <w:r w:rsidRPr="004471C9">
              <w:rPr>
                <w:rFonts w:ascii="Arial" w:hAnsi="Arial" w:cs="Arial"/>
                <w:b w:val="0"/>
                <w:sz w:val="20"/>
                <w:szCs w:val="20"/>
              </w:rPr>
              <w:t>$60.000</w:t>
            </w:r>
          </w:p>
        </w:tc>
        <w:tc>
          <w:tcPr>
            <w:tcW w:w="1878" w:type="dxa"/>
          </w:tcPr>
          <w:p w14:paraId="35E624CF" w14:textId="77777777" w:rsidR="00363F46" w:rsidRPr="004471C9" w:rsidRDefault="000E153C" w:rsidP="00B64A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$90.000</w:t>
            </w:r>
          </w:p>
        </w:tc>
        <w:tc>
          <w:tcPr>
            <w:tcW w:w="1878" w:type="dxa"/>
          </w:tcPr>
          <w:p w14:paraId="35E624D0" w14:textId="77777777" w:rsidR="00363F46" w:rsidRPr="004471C9" w:rsidRDefault="000E153C" w:rsidP="00B64A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$120.000</w:t>
            </w:r>
          </w:p>
        </w:tc>
        <w:tc>
          <w:tcPr>
            <w:tcW w:w="1878" w:type="dxa"/>
          </w:tcPr>
          <w:p w14:paraId="35E624D1" w14:textId="77777777" w:rsidR="00363F46" w:rsidRPr="004471C9" w:rsidRDefault="000E153C" w:rsidP="00B64A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$150.000</w:t>
            </w:r>
          </w:p>
        </w:tc>
        <w:tc>
          <w:tcPr>
            <w:tcW w:w="1878" w:type="dxa"/>
          </w:tcPr>
          <w:p w14:paraId="35E624D2" w14:textId="77777777" w:rsidR="00363F46" w:rsidRPr="004471C9" w:rsidRDefault="00743802" w:rsidP="00B64A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71C9">
              <w:rPr>
                <w:rFonts w:ascii="Arial" w:hAnsi="Arial" w:cs="Arial"/>
                <w:sz w:val="20"/>
                <w:szCs w:val="20"/>
              </w:rPr>
              <w:t>$420.000</w:t>
            </w:r>
          </w:p>
        </w:tc>
      </w:tr>
    </w:tbl>
    <w:p w14:paraId="35E624D4" w14:textId="77777777" w:rsidR="0048393C" w:rsidRPr="004471C9" w:rsidRDefault="00E12B87" w:rsidP="000473C5">
      <w:pPr>
        <w:rPr>
          <w:rFonts w:ascii="Arial" w:hAnsi="Arial" w:cs="Arial"/>
          <w:sz w:val="20"/>
          <w:szCs w:val="20"/>
        </w:rPr>
      </w:pPr>
      <w:r w:rsidRPr="004471C9">
        <w:rPr>
          <w:rFonts w:ascii="Arial" w:hAnsi="Arial" w:cs="Arial"/>
          <w:sz w:val="20"/>
          <w:szCs w:val="20"/>
          <w:lang w:val="en-US"/>
        </w:rPr>
        <mc:AlternateContent>
          <mc:Choice Requires="wps">
            <w:drawing>
              <wp:anchor distT="0" distB="0" distL="114300" distR="114300" simplePos="0" relativeHeight="251792896" behindDoc="0" locked="0" layoutInCell="1" allowOverlap="1" wp14:anchorId="35E62F25" wp14:editId="35E62F26">
                <wp:simplePos x="0" y="0"/>
                <wp:positionH relativeFrom="margin">
                  <wp:posOffset>4408227</wp:posOffset>
                </wp:positionH>
                <wp:positionV relativeFrom="paragraph">
                  <wp:posOffset>3867</wp:posOffset>
                </wp:positionV>
                <wp:extent cx="1746913" cy="286603"/>
                <wp:effectExtent l="0" t="0" r="5715" b="0"/>
                <wp:wrapNone/>
                <wp:docPr id="150" name="Text Box 32"/>
                <wp:cNvGraphicFramePr/>
                <a:graphic xmlns:a="http://schemas.openxmlformats.org/drawingml/2006/main">
                  <a:graphicData uri="http://schemas.microsoft.com/office/word/2010/wordprocessingShape">
                    <wps:wsp>
                      <wps:cNvSpPr txBox="1"/>
                      <wps:spPr>
                        <a:xfrm>
                          <a:off x="0" y="0"/>
                          <a:ext cx="1746913"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E" w14:textId="77777777" w:rsidR="003374E3" w:rsidRPr="00411684" w:rsidRDefault="003374E3" w:rsidP="00E12B87">
                            <w:pPr>
                              <w:rPr>
                                <w:b/>
                                <w:color w:val="4F81BD" w:themeColor="accent1"/>
                                <w:sz w:val="20"/>
                                <w:szCs w:val="20"/>
                              </w:rPr>
                            </w:pPr>
                            <w:r>
                              <w:rPr>
                                <w:b/>
                                <w:color w:val="4F81BD" w:themeColor="accent1"/>
                                <w:sz w:val="20"/>
                                <w:szCs w:val="20"/>
                              </w:rPr>
                              <w:t>(Table 15: Revenue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25" id="_x0000_s1138" type="#_x0000_t202" style="position:absolute;margin-left:347.1pt;margin-top:.3pt;width:137.55pt;height:22.5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" fillcolor="white [3201]" stroked="f" strokeweight=".5pt">
                <v:textbox>
                  <w:txbxContent>
                    <w:p w14:paraId="35E62FBE" w14:textId="77777777" w:rsidR="003374E3" w:rsidRPr="00411684" w:rsidRDefault="003374E3" w:rsidP="00E12B87">
                      <w:pPr>
                        <w:rPr>
                          <w:b/>
                          <w:color w:val="4F81BD" w:themeColor="accent1"/>
                          <w:sz w:val="20"/>
                          <w:szCs w:val="20"/>
                        </w:rPr>
                      </w:pPr>
                      <w:r>
                        <w:rPr>
                          <w:b/>
                          <w:color w:val="4F81BD" w:themeColor="accent1"/>
                          <w:sz w:val="20"/>
                          <w:szCs w:val="20"/>
                        </w:rPr>
                        <w:t>(Table 15: Revenue stream)</w:t>
                      </w:r>
                    </w:p>
                  </w:txbxContent>
                </v:textbox>
                <w10:wrap anchorx="margin"/>
              </v:shape>
            </w:pict>
          </mc:Fallback>
        </mc:AlternateContent>
      </w:r>
      <w:r w:rsidR="00743802" w:rsidRPr="004471C9">
        <w:rPr>
          <w:rFonts w:ascii="Arial" w:hAnsi="Arial" w:cs="Arial"/>
          <w:sz w:val="20"/>
          <w:szCs w:val="20"/>
        </w:rPr>
        <w:br/>
      </w:r>
      <w:r w:rsidRPr="004471C9">
        <w:rPr>
          <w:rFonts w:ascii="Arial" w:hAnsi="Arial" w:cs="Arial"/>
          <w:sz w:val="20"/>
          <w:szCs w:val="20"/>
        </w:rPr>
        <w:br/>
      </w:r>
      <w:r w:rsidR="00743802" w:rsidRPr="004471C9">
        <w:rPr>
          <w:rFonts w:ascii="Arial" w:hAnsi="Arial" w:cs="Arial"/>
          <w:sz w:val="20"/>
          <w:szCs w:val="20"/>
        </w:rPr>
        <w:t>Q1 2016: 4 diving operations x cleaning flat bottom and vertical sides: 4 X $15.000</w:t>
      </w:r>
      <w:r w:rsidR="000473C5" w:rsidRPr="004471C9">
        <w:rPr>
          <w:rFonts w:ascii="Arial" w:hAnsi="Arial" w:cs="Arial"/>
          <w:sz w:val="20"/>
          <w:szCs w:val="20"/>
        </w:rPr>
        <w:t xml:space="preserve"> = $6</w:t>
      </w:r>
      <w:r w:rsidR="00743802" w:rsidRPr="004471C9">
        <w:rPr>
          <w:rFonts w:ascii="Arial" w:hAnsi="Arial" w:cs="Arial"/>
          <w:sz w:val="20"/>
          <w:szCs w:val="20"/>
        </w:rPr>
        <w:t>0.000</w:t>
      </w:r>
      <w:r w:rsidR="00743802" w:rsidRPr="004471C9">
        <w:rPr>
          <w:rFonts w:ascii="Arial" w:hAnsi="Arial" w:cs="Arial"/>
          <w:sz w:val="20"/>
          <w:szCs w:val="20"/>
        </w:rPr>
        <w:br/>
      </w:r>
      <w:r w:rsidR="000473C5" w:rsidRPr="004471C9">
        <w:rPr>
          <w:rFonts w:ascii="Arial" w:hAnsi="Arial" w:cs="Arial"/>
          <w:sz w:val="20"/>
          <w:szCs w:val="20"/>
        </w:rPr>
        <w:t>Q2</w:t>
      </w:r>
      <w:r w:rsidR="00743802" w:rsidRPr="004471C9">
        <w:rPr>
          <w:rFonts w:ascii="Arial" w:hAnsi="Arial" w:cs="Arial"/>
          <w:sz w:val="20"/>
          <w:szCs w:val="20"/>
        </w:rPr>
        <w:t xml:space="preserve"> 2016: 6 diving operations x cleaning flat bottom and vertical sides: 6 X $15.000 = $</w:t>
      </w:r>
      <w:r w:rsidR="000473C5" w:rsidRPr="004471C9">
        <w:rPr>
          <w:rFonts w:ascii="Arial" w:hAnsi="Arial" w:cs="Arial"/>
          <w:sz w:val="20"/>
          <w:szCs w:val="20"/>
        </w:rPr>
        <w:t>90</w:t>
      </w:r>
      <w:r w:rsidR="00743802" w:rsidRPr="004471C9">
        <w:rPr>
          <w:rFonts w:ascii="Arial" w:hAnsi="Arial" w:cs="Arial"/>
          <w:sz w:val="20"/>
          <w:szCs w:val="20"/>
        </w:rPr>
        <w:t>.000</w:t>
      </w:r>
      <w:r w:rsidR="00743802" w:rsidRPr="004471C9">
        <w:rPr>
          <w:rFonts w:ascii="Arial" w:hAnsi="Arial" w:cs="Arial"/>
          <w:sz w:val="20"/>
          <w:szCs w:val="20"/>
        </w:rPr>
        <w:br/>
      </w:r>
      <w:r w:rsidR="000473C5" w:rsidRPr="004471C9">
        <w:rPr>
          <w:rFonts w:ascii="Arial" w:hAnsi="Arial" w:cs="Arial"/>
          <w:sz w:val="20"/>
          <w:szCs w:val="20"/>
        </w:rPr>
        <w:t>Q3</w:t>
      </w:r>
      <w:r w:rsidR="00743802" w:rsidRPr="004471C9">
        <w:rPr>
          <w:rFonts w:ascii="Arial" w:hAnsi="Arial" w:cs="Arial"/>
          <w:sz w:val="20"/>
          <w:szCs w:val="20"/>
        </w:rPr>
        <w:t xml:space="preserve"> 2016</w:t>
      </w:r>
      <w:r w:rsidR="000473C5" w:rsidRPr="004471C9">
        <w:rPr>
          <w:rFonts w:ascii="Arial" w:hAnsi="Arial" w:cs="Arial"/>
          <w:sz w:val="20"/>
          <w:szCs w:val="20"/>
        </w:rPr>
        <w:t>:</w:t>
      </w:r>
      <w:r w:rsidR="00743802" w:rsidRPr="004471C9">
        <w:rPr>
          <w:rFonts w:ascii="Arial" w:hAnsi="Arial" w:cs="Arial"/>
          <w:sz w:val="20"/>
          <w:szCs w:val="20"/>
        </w:rPr>
        <w:t xml:space="preserve"> 8 diving operations x cleaning flat bottom and vertical sides: </w:t>
      </w:r>
      <w:r w:rsidR="000473C5" w:rsidRPr="004471C9">
        <w:rPr>
          <w:rFonts w:ascii="Arial" w:hAnsi="Arial" w:cs="Arial"/>
          <w:sz w:val="20"/>
          <w:szCs w:val="20"/>
        </w:rPr>
        <w:t>8 X $15.000 = $12</w:t>
      </w:r>
      <w:r w:rsidR="00743802" w:rsidRPr="004471C9">
        <w:rPr>
          <w:rFonts w:ascii="Arial" w:hAnsi="Arial" w:cs="Arial"/>
          <w:sz w:val="20"/>
          <w:szCs w:val="20"/>
        </w:rPr>
        <w:t>0.000</w:t>
      </w:r>
      <w:r w:rsidR="00743802" w:rsidRPr="004471C9">
        <w:rPr>
          <w:rFonts w:ascii="Arial" w:hAnsi="Arial" w:cs="Arial"/>
          <w:sz w:val="20"/>
          <w:szCs w:val="20"/>
        </w:rPr>
        <w:br/>
      </w:r>
      <w:r w:rsidR="000473C5" w:rsidRPr="004471C9">
        <w:rPr>
          <w:rFonts w:ascii="Arial" w:hAnsi="Arial" w:cs="Arial"/>
          <w:sz w:val="20"/>
          <w:szCs w:val="20"/>
        </w:rPr>
        <w:t>Q4</w:t>
      </w:r>
      <w:r w:rsidR="00743802" w:rsidRPr="004471C9">
        <w:rPr>
          <w:rFonts w:ascii="Arial" w:hAnsi="Arial" w:cs="Arial"/>
          <w:sz w:val="20"/>
          <w:szCs w:val="20"/>
        </w:rPr>
        <w:t xml:space="preserve"> 2016</w:t>
      </w:r>
      <w:r w:rsidR="000473C5" w:rsidRPr="004471C9">
        <w:rPr>
          <w:rFonts w:ascii="Arial" w:hAnsi="Arial" w:cs="Arial"/>
          <w:sz w:val="20"/>
          <w:szCs w:val="20"/>
        </w:rPr>
        <w:t>:</w:t>
      </w:r>
      <w:r w:rsidR="00743802" w:rsidRPr="004471C9">
        <w:rPr>
          <w:rFonts w:ascii="Arial" w:hAnsi="Arial" w:cs="Arial"/>
          <w:sz w:val="20"/>
          <w:szCs w:val="20"/>
        </w:rPr>
        <w:t xml:space="preserve"> 10 diving operations x cleaning </w:t>
      </w:r>
      <w:r w:rsidR="00116E75" w:rsidRPr="004471C9">
        <w:rPr>
          <w:rFonts w:ascii="Arial" w:hAnsi="Arial" w:cs="Arial"/>
          <w:sz w:val="20"/>
          <w:szCs w:val="20"/>
        </w:rPr>
        <w:t xml:space="preserve">flat bottom and vertical sides: </w:t>
      </w:r>
      <w:r w:rsidR="00743802" w:rsidRPr="004471C9">
        <w:rPr>
          <w:rFonts w:ascii="Arial" w:hAnsi="Arial" w:cs="Arial"/>
          <w:sz w:val="20"/>
          <w:szCs w:val="20"/>
        </w:rPr>
        <w:t xml:space="preserve">10 X $15.000 = </w:t>
      </w:r>
      <w:r w:rsidR="000473C5" w:rsidRPr="004471C9">
        <w:rPr>
          <w:rFonts w:ascii="Arial" w:hAnsi="Arial" w:cs="Arial"/>
          <w:sz w:val="20"/>
          <w:szCs w:val="20"/>
        </w:rPr>
        <w:t>$150.000</w:t>
      </w:r>
    </w:p>
    <w:p w14:paraId="35E624D5" w14:textId="77777777" w:rsidR="0048393C" w:rsidRPr="004471C9" w:rsidRDefault="00F8175A" w:rsidP="0048393C">
      <w:pPr>
        <w:pStyle w:val="Kop2"/>
        <w:rPr>
          <w:rFonts w:ascii="Arial" w:hAnsi="Arial" w:cs="Arial"/>
        </w:rPr>
      </w:pPr>
      <w:bookmarkStart w:id="263" w:name="_Toc423551193"/>
      <w:r w:rsidRPr="004471C9">
        <w:rPr>
          <w:rFonts w:ascii="Arial" w:hAnsi="Arial" w:cs="Arial"/>
        </w:rPr>
        <w:t>4.7</w:t>
      </w:r>
      <w:r w:rsidR="0048393C" w:rsidRPr="004471C9">
        <w:rPr>
          <w:rFonts w:ascii="Arial" w:hAnsi="Arial" w:cs="Arial"/>
        </w:rPr>
        <w:t xml:space="preserve"> </w:t>
      </w:r>
      <w:r w:rsidR="000E2DD2" w:rsidRPr="004471C9">
        <w:rPr>
          <w:rFonts w:ascii="Arial" w:hAnsi="Arial" w:cs="Arial"/>
        </w:rPr>
        <w:t xml:space="preserve">Estimated </w:t>
      </w:r>
      <w:r w:rsidR="0048393C" w:rsidRPr="004471C9">
        <w:rPr>
          <w:rFonts w:ascii="Arial" w:hAnsi="Arial" w:cs="Arial"/>
        </w:rPr>
        <w:t>Budget</w:t>
      </w:r>
      <w:bookmarkEnd w:id="263"/>
      <w:r w:rsidR="0048393C" w:rsidRPr="004471C9">
        <w:rPr>
          <w:rFonts w:ascii="Arial" w:hAnsi="Arial" w:cs="Arial"/>
        </w:rPr>
        <w:t xml:space="preserve"> </w:t>
      </w:r>
    </w:p>
    <w:p w14:paraId="35E624D6" w14:textId="77777777" w:rsidR="00D047F6" w:rsidRPr="004471C9" w:rsidRDefault="006C330C" w:rsidP="0048393C">
      <w:pPr>
        <w:rPr>
          <w:rFonts w:ascii="Arial" w:eastAsiaTheme="majorEastAsia" w:hAnsi="Arial" w:cs="Arial"/>
          <w:b/>
          <w:bCs/>
          <w:color w:val="4F81BD" w:themeColor="accent1"/>
          <w:sz w:val="24"/>
          <w:szCs w:val="24"/>
        </w:rPr>
      </w:pPr>
      <w:r w:rsidRPr="004471C9">
        <w:rPr>
          <w:rFonts w:ascii="Arial" w:hAnsi="Arial" w:cs="Arial"/>
          <w:sz w:val="20"/>
          <w:szCs w:val="20"/>
        </w:rPr>
        <w:t>The table in appendix 11 show the total estimated costs for the implementation of this plan</w:t>
      </w:r>
      <w:r w:rsidRPr="004471C9">
        <w:rPr>
          <w:rFonts w:ascii="Arial" w:hAnsi="Arial" w:cs="Arial"/>
          <w:sz w:val="24"/>
          <w:szCs w:val="24"/>
        </w:rPr>
        <w:t xml:space="preserve">. </w:t>
      </w:r>
      <w:r w:rsidR="0048393C" w:rsidRPr="004471C9">
        <w:rPr>
          <w:rFonts w:ascii="Arial" w:hAnsi="Arial" w:cs="Arial"/>
          <w:sz w:val="24"/>
          <w:szCs w:val="24"/>
        </w:rPr>
        <w:br w:type="page"/>
      </w:r>
    </w:p>
    <w:p w14:paraId="35E624D7" w14:textId="77777777" w:rsidR="0073452B" w:rsidRPr="004471C9" w:rsidRDefault="004316D7" w:rsidP="0073452B">
      <w:pPr>
        <w:pStyle w:val="Kop1"/>
        <w:rPr>
          <w:rFonts w:ascii="Arial" w:hAnsi="Arial" w:cs="Arial"/>
        </w:rPr>
      </w:pPr>
      <w:bookmarkStart w:id="264" w:name="_Toc422736416"/>
      <w:bookmarkStart w:id="265" w:name="_Toc423551194"/>
      <w:r w:rsidRPr="004471C9">
        <w:rPr>
          <w:rFonts w:ascii="Arial" w:hAnsi="Arial" w:cs="Arial"/>
        </w:rPr>
        <w:lastRenderedPageBreak/>
        <w:t>5</w:t>
      </w:r>
      <w:r w:rsidR="0073452B" w:rsidRPr="004471C9">
        <w:rPr>
          <w:rFonts w:ascii="Arial" w:hAnsi="Arial" w:cs="Arial"/>
        </w:rPr>
        <w:t>. CONCLUSIONS</w:t>
      </w:r>
      <w:bookmarkEnd w:id="264"/>
      <w:r w:rsidR="0058667B" w:rsidRPr="004471C9">
        <w:rPr>
          <w:rFonts w:ascii="Arial" w:hAnsi="Arial" w:cs="Arial"/>
        </w:rPr>
        <w:t xml:space="preserve"> AND RECOMMENDATIONS</w:t>
      </w:r>
      <w:bookmarkEnd w:id="265"/>
    </w:p>
    <w:p w14:paraId="35E624D8" w14:textId="77777777" w:rsidR="00EC5668" w:rsidRPr="004471C9" w:rsidRDefault="0073452B" w:rsidP="0073452B">
      <w:pPr>
        <w:rPr>
          <w:rFonts w:ascii="Arial" w:hAnsi="Arial" w:cs="Arial"/>
          <w:sz w:val="20"/>
          <w:szCs w:val="20"/>
        </w:rPr>
      </w:pPr>
      <w:r w:rsidRPr="004471C9">
        <w:rPr>
          <w:rFonts w:ascii="Arial" w:hAnsi="Arial" w:cs="Arial"/>
        </w:rPr>
        <w:t xml:space="preserve"> </w:t>
      </w:r>
      <w:r w:rsidRPr="004471C9">
        <w:rPr>
          <w:rFonts w:ascii="Arial" w:hAnsi="Arial" w:cs="Arial"/>
        </w:rPr>
        <w:br/>
      </w:r>
      <w:r w:rsidRPr="004471C9">
        <w:rPr>
          <w:rFonts w:ascii="Arial" w:hAnsi="Arial" w:cs="Arial"/>
          <w:sz w:val="20"/>
          <w:szCs w:val="20"/>
        </w:rPr>
        <w:t>After several months of extensive research, it is time to finalise the report with the conclusions and recommendations. The main purpose of this research was to investigate and identify all the market opportunities for SGS in Venezuela</w:t>
      </w:r>
      <w:r w:rsidR="003E5A39" w:rsidRPr="004471C9">
        <w:rPr>
          <w:rFonts w:ascii="Arial" w:hAnsi="Arial" w:cs="Arial"/>
          <w:sz w:val="20"/>
          <w:szCs w:val="20"/>
        </w:rPr>
        <w:t xml:space="preserve"> and subsequently describe the necessary steps to enter and exploit this potential market.</w:t>
      </w:r>
      <w:r w:rsidR="00EC5668" w:rsidRPr="004471C9">
        <w:rPr>
          <w:rFonts w:ascii="Arial" w:hAnsi="Arial" w:cs="Arial"/>
          <w:sz w:val="20"/>
          <w:szCs w:val="20"/>
        </w:rPr>
        <w:t xml:space="preserve"> By following all the advice that has been outlined in this report, SGS can make a </w:t>
      </w:r>
      <w:r w:rsidR="00647FCC" w:rsidRPr="004471C9">
        <w:rPr>
          <w:rFonts w:ascii="Arial" w:hAnsi="Arial" w:cs="Arial"/>
          <w:sz w:val="20"/>
          <w:szCs w:val="20"/>
        </w:rPr>
        <w:t xml:space="preserve">successful and </w:t>
      </w:r>
      <w:r w:rsidR="00EC5668" w:rsidRPr="004471C9">
        <w:rPr>
          <w:rFonts w:ascii="Arial" w:hAnsi="Arial" w:cs="Arial"/>
          <w:sz w:val="20"/>
          <w:szCs w:val="20"/>
        </w:rPr>
        <w:t xml:space="preserve">strong entry into the Venezuelan market. </w:t>
      </w:r>
    </w:p>
    <w:p w14:paraId="35E624D9" w14:textId="77777777" w:rsidR="00046431" w:rsidRPr="004471C9" w:rsidRDefault="004850FC" w:rsidP="0073452B">
      <w:pPr>
        <w:rPr>
          <w:rFonts w:ascii="Arial" w:hAnsi="Arial" w:cs="Arial"/>
          <w:sz w:val="20"/>
          <w:szCs w:val="20"/>
        </w:rPr>
      </w:pPr>
      <w:r w:rsidRPr="004471C9">
        <w:rPr>
          <w:rFonts w:ascii="Arial" w:hAnsi="Arial" w:cs="Arial"/>
          <w:sz w:val="20"/>
          <w:szCs w:val="20"/>
        </w:rPr>
        <w:t>T</w:t>
      </w:r>
      <w:r w:rsidR="00BC1DFA" w:rsidRPr="004471C9">
        <w:rPr>
          <w:rFonts w:ascii="Arial" w:hAnsi="Arial" w:cs="Arial"/>
          <w:sz w:val="20"/>
          <w:szCs w:val="20"/>
        </w:rPr>
        <w:t xml:space="preserve">he internal analysis has shown the strengths and weaknesses of the company. While the company has some organizational challenges ahead, they are globally recognized as the pioneers of the underwater services. SGS possess a unique shared system of divers and equipment to allow excellent </w:t>
      </w:r>
      <w:r w:rsidR="004F2C15" w:rsidRPr="004471C9">
        <w:rPr>
          <w:rFonts w:ascii="Arial" w:hAnsi="Arial" w:cs="Arial"/>
          <w:sz w:val="20"/>
          <w:szCs w:val="20"/>
        </w:rPr>
        <w:t xml:space="preserve">customer oriented </w:t>
      </w:r>
      <w:r w:rsidR="00BC1DFA" w:rsidRPr="004471C9">
        <w:rPr>
          <w:rFonts w:ascii="Arial" w:hAnsi="Arial" w:cs="Arial"/>
          <w:sz w:val="20"/>
          <w:szCs w:val="20"/>
        </w:rPr>
        <w:t>underwater services anywhere in the world</w:t>
      </w:r>
      <w:r w:rsidR="004F2C15" w:rsidRPr="004471C9">
        <w:rPr>
          <w:rFonts w:ascii="Arial" w:hAnsi="Arial" w:cs="Arial"/>
          <w:sz w:val="20"/>
          <w:szCs w:val="20"/>
        </w:rPr>
        <w:t>,</w:t>
      </w:r>
      <w:r w:rsidR="00BC1DFA" w:rsidRPr="004471C9">
        <w:rPr>
          <w:rFonts w:ascii="Arial" w:hAnsi="Arial" w:cs="Arial"/>
          <w:sz w:val="20"/>
          <w:szCs w:val="20"/>
        </w:rPr>
        <w:t xml:space="preserve"> performed by a skille</w:t>
      </w:r>
      <w:r w:rsidR="0058667B" w:rsidRPr="004471C9">
        <w:rPr>
          <w:rFonts w:ascii="Arial" w:hAnsi="Arial" w:cs="Arial"/>
          <w:sz w:val="20"/>
          <w:szCs w:val="20"/>
        </w:rPr>
        <w:t xml:space="preserve">d and certified team of divers. The main weaknesses by the company are relatively easy to tackle. By initiating weekly meetings on Monday mornings they are able to improve the efficiency and communication by </w:t>
      </w:r>
      <w:r w:rsidR="00E00419" w:rsidRPr="004471C9">
        <w:rPr>
          <w:rFonts w:ascii="Arial" w:hAnsi="Arial" w:cs="Arial"/>
          <w:sz w:val="20"/>
          <w:szCs w:val="20"/>
        </w:rPr>
        <w:t>all its</w:t>
      </w:r>
      <w:r w:rsidR="0058667B" w:rsidRPr="004471C9">
        <w:rPr>
          <w:rFonts w:ascii="Arial" w:hAnsi="Arial" w:cs="Arial"/>
          <w:sz w:val="20"/>
          <w:szCs w:val="20"/>
        </w:rPr>
        <w:t xml:space="preserve"> team members. This must be supported by their general system Salesforce. An internal training course for all employees about salesforce must allow the team to utilise all possibilities </w:t>
      </w:r>
      <w:r w:rsidR="0072127B" w:rsidRPr="004471C9">
        <w:rPr>
          <w:rFonts w:ascii="Arial" w:hAnsi="Arial" w:cs="Arial"/>
          <w:sz w:val="20"/>
          <w:szCs w:val="20"/>
        </w:rPr>
        <w:t xml:space="preserve">with this new system. An improvement that involves more capital </w:t>
      </w:r>
      <w:r w:rsidR="008E6C6B" w:rsidRPr="004471C9">
        <w:rPr>
          <w:rFonts w:ascii="Arial" w:hAnsi="Arial" w:cs="Arial"/>
          <w:sz w:val="20"/>
          <w:szCs w:val="20"/>
        </w:rPr>
        <w:t>yet, important</w:t>
      </w:r>
      <w:r w:rsidR="0072127B" w:rsidRPr="004471C9">
        <w:rPr>
          <w:rFonts w:ascii="Arial" w:hAnsi="Arial" w:cs="Arial"/>
          <w:sz w:val="20"/>
          <w:szCs w:val="20"/>
        </w:rPr>
        <w:t xml:space="preserve"> as a premium service provider</w:t>
      </w:r>
      <w:r w:rsidR="001057EF" w:rsidRPr="004471C9">
        <w:rPr>
          <w:rFonts w:ascii="Arial" w:hAnsi="Arial" w:cs="Arial"/>
          <w:sz w:val="20"/>
          <w:szCs w:val="20"/>
        </w:rPr>
        <w:t>,</w:t>
      </w:r>
      <w:r w:rsidR="0072127B" w:rsidRPr="004471C9">
        <w:rPr>
          <w:rFonts w:ascii="Arial" w:hAnsi="Arial" w:cs="Arial"/>
          <w:sz w:val="20"/>
          <w:szCs w:val="20"/>
        </w:rPr>
        <w:t xml:space="preserve"> is the fact that investments must be made regarding new workboats, trucks and corporate clothing in their domestic market.  </w:t>
      </w:r>
    </w:p>
    <w:p w14:paraId="35E624DA" w14:textId="77777777" w:rsidR="0072127B" w:rsidRPr="004471C9" w:rsidRDefault="00647FCC" w:rsidP="004F2C15">
      <w:pPr>
        <w:rPr>
          <w:rFonts w:ascii="Arial" w:hAnsi="Arial" w:cs="Arial"/>
          <w:sz w:val="20"/>
          <w:szCs w:val="20"/>
        </w:rPr>
      </w:pPr>
      <w:r w:rsidRPr="004471C9">
        <w:rPr>
          <w:rFonts w:ascii="Arial" w:hAnsi="Arial" w:cs="Arial"/>
          <w:sz w:val="20"/>
          <w:szCs w:val="20"/>
        </w:rPr>
        <w:t xml:space="preserve">Combing </w:t>
      </w:r>
      <w:r w:rsidR="001057EF" w:rsidRPr="004471C9">
        <w:rPr>
          <w:rFonts w:ascii="Arial" w:hAnsi="Arial" w:cs="Arial"/>
          <w:sz w:val="20"/>
          <w:szCs w:val="20"/>
        </w:rPr>
        <w:t xml:space="preserve">all </w:t>
      </w:r>
      <w:r w:rsidR="002A7663" w:rsidRPr="004471C9">
        <w:rPr>
          <w:rFonts w:ascii="Arial" w:hAnsi="Arial" w:cs="Arial"/>
          <w:sz w:val="20"/>
          <w:szCs w:val="20"/>
        </w:rPr>
        <w:t xml:space="preserve">the </w:t>
      </w:r>
      <w:r w:rsidR="001057EF" w:rsidRPr="004471C9">
        <w:rPr>
          <w:rFonts w:ascii="Arial" w:hAnsi="Arial" w:cs="Arial"/>
          <w:sz w:val="20"/>
          <w:szCs w:val="20"/>
        </w:rPr>
        <w:t xml:space="preserve">external environment </w:t>
      </w:r>
      <w:r w:rsidR="00E00419" w:rsidRPr="004471C9">
        <w:rPr>
          <w:rFonts w:ascii="Arial" w:hAnsi="Arial" w:cs="Arial"/>
          <w:sz w:val="20"/>
          <w:szCs w:val="20"/>
        </w:rPr>
        <w:t xml:space="preserve">factors </w:t>
      </w:r>
      <w:r w:rsidR="002A7663" w:rsidRPr="004471C9">
        <w:rPr>
          <w:rFonts w:ascii="Arial" w:hAnsi="Arial" w:cs="Arial"/>
          <w:sz w:val="20"/>
          <w:szCs w:val="20"/>
        </w:rPr>
        <w:t>with</w:t>
      </w:r>
      <w:r w:rsidR="00E00419" w:rsidRPr="004471C9">
        <w:rPr>
          <w:rFonts w:ascii="Arial" w:hAnsi="Arial" w:cs="Arial"/>
          <w:sz w:val="20"/>
          <w:szCs w:val="20"/>
        </w:rPr>
        <w:t xml:space="preserve"> the outcome of Ansoff’s matrix it </w:t>
      </w:r>
      <w:r w:rsidR="00EE0982" w:rsidRPr="004471C9">
        <w:rPr>
          <w:rFonts w:ascii="Arial" w:hAnsi="Arial" w:cs="Arial"/>
          <w:sz w:val="20"/>
          <w:szCs w:val="20"/>
        </w:rPr>
        <w:t>reveals</w:t>
      </w:r>
      <w:r w:rsidR="00E00419" w:rsidRPr="004471C9">
        <w:rPr>
          <w:rFonts w:ascii="Arial" w:hAnsi="Arial" w:cs="Arial"/>
          <w:sz w:val="20"/>
          <w:szCs w:val="20"/>
        </w:rPr>
        <w:t xml:space="preserve"> that the Venezuelan market is an interesting market for the company. It is advisable to enter the market with their existing underwater services. According to the outcome of the several analyses, SGS can expect many hull cleaning and inspection services. First focus on these services and once they are fully adapted to the Venezuelan market, they should start considering sustainable underwater solutions. </w:t>
      </w:r>
      <w:r w:rsidR="00AB1F12" w:rsidRPr="004471C9">
        <w:rPr>
          <w:rFonts w:ascii="Arial" w:hAnsi="Arial" w:cs="Arial"/>
          <w:sz w:val="20"/>
          <w:szCs w:val="20"/>
        </w:rPr>
        <w:t>The recommended entry strategy for SGS in the Venezuelan market is a combination of direct and indirect export. In order to effectively target the</w:t>
      </w:r>
      <w:r w:rsidR="002A1FA5" w:rsidRPr="004471C9">
        <w:rPr>
          <w:rFonts w:ascii="Arial" w:hAnsi="Arial" w:cs="Arial"/>
          <w:sz w:val="20"/>
          <w:szCs w:val="20"/>
        </w:rPr>
        <w:t xml:space="preserve"> majority of the</w:t>
      </w:r>
      <w:r w:rsidR="00AB1F12" w:rsidRPr="004471C9">
        <w:rPr>
          <w:rFonts w:ascii="Arial" w:hAnsi="Arial" w:cs="Arial"/>
          <w:sz w:val="20"/>
          <w:szCs w:val="20"/>
        </w:rPr>
        <w:t xml:space="preserve"> potential clients, the company is advised to hire two new experienced sales agents in the maritime industry: one from the United Kingdom and one from Venezuela. </w:t>
      </w:r>
    </w:p>
    <w:p w14:paraId="35E624DB" w14:textId="77777777" w:rsidR="004850FC" w:rsidRPr="004471C9" w:rsidRDefault="00AB1F12" w:rsidP="004F2C15">
      <w:pPr>
        <w:rPr>
          <w:rFonts w:ascii="Arial" w:hAnsi="Arial" w:cs="Arial"/>
          <w:sz w:val="20"/>
          <w:szCs w:val="20"/>
        </w:rPr>
      </w:pPr>
      <w:r w:rsidRPr="004471C9">
        <w:rPr>
          <w:rFonts w:ascii="Arial" w:hAnsi="Arial" w:cs="Arial"/>
          <w:sz w:val="20"/>
          <w:szCs w:val="20"/>
        </w:rPr>
        <w:t xml:space="preserve">For all the companies </w:t>
      </w:r>
      <w:r w:rsidR="0072127B" w:rsidRPr="004471C9">
        <w:rPr>
          <w:rFonts w:ascii="Arial" w:hAnsi="Arial" w:cs="Arial"/>
          <w:sz w:val="20"/>
          <w:szCs w:val="20"/>
        </w:rPr>
        <w:t>situated in</w:t>
      </w:r>
      <w:r w:rsidRPr="004471C9">
        <w:rPr>
          <w:rFonts w:ascii="Arial" w:hAnsi="Arial" w:cs="Arial"/>
          <w:sz w:val="20"/>
          <w:szCs w:val="20"/>
        </w:rPr>
        <w:t xml:space="preserve"> different countries, a (Spanish-speaking) marketing and sales intern will execute the follow-up. </w:t>
      </w:r>
      <w:r w:rsidR="008C350B" w:rsidRPr="004471C9">
        <w:rPr>
          <w:rFonts w:ascii="Arial" w:hAnsi="Arial" w:cs="Arial"/>
          <w:sz w:val="20"/>
          <w:szCs w:val="20"/>
        </w:rPr>
        <w:t xml:space="preserve">The indirect form of export will come in the form of a port agent, he will handle all the export agreements to save the company value time and efforts. </w:t>
      </w:r>
      <w:r w:rsidR="0072127B" w:rsidRPr="004471C9">
        <w:rPr>
          <w:rFonts w:ascii="Arial" w:hAnsi="Arial" w:cs="Arial"/>
          <w:sz w:val="20"/>
          <w:szCs w:val="20"/>
        </w:rPr>
        <w:t xml:space="preserve">Moreover, I propose that the company hires three local divers who are certified according to the company’s hiring policies and master the English language.  </w:t>
      </w:r>
    </w:p>
    <w:p w14:paraId="35E624DC" w14:textId="77777777" w:rsidR="0047504D" w:rsidRPr="004471C9" w:rsidRDefault="00347E2B" w:rsidP="004F2C15">
      <w:pPr>
        <w:rPr>
          <w:rFonts w:ascii="Arial" w:hAnsi="Arial" w:cs="Arial"/>
          <w:sz w:val="20"/>
          <w:szCs w:val="20"/>
        </w:rPr>
      </w:pPr>
      <w:r w:rsidRPr="004471C9">
        <w:rPr>
          <w:rFonts w:ascii="Arial" w:hAnsi="Arial" w:cs="Arial"/>
          <w:sz w:val="20"/>
          <w:szCs w:val="20"/>
        </w:rPr>
        <w:lastRenderedPageBreak/>
        <w:t>Since</w:t>
      </w:r>
      <w:r w:rsidR="008C350B" w:rsidRPr="004471C9">
        <w:rPr>
          <w:rFonts w:ascii="Arial" w:hAnsi="Arial" w:cs="Arial"/>
          <w:sz w:val="20"/>
          <w:szCs w:val="20"/>
        </w:rPr>
        <w:t xml:space="preserve"> the port of Puerto Cabello is considered as the main port of Venezuela</w:t>
      </w:r>
      <w:r w:rsidRPr="004471C9">
        <w:rPr>
          <w:rFonts w:ascii="Arial" w:hAnsi="Arial" w:cs="Arial"/>
          <w:sz w:val="20"/>
          <w:szCs w:val="20"/>
        </w:rPr>
        <w:t>,</w:t>
      </w:r>
      <w:r w:rsidR="008C350B" w:rsidRPr="004471C9">
        <w:rPr>
          <w:rFonts w:ascii="Arial" w:hAnsi="Arial" w:cs="Arial"/>
          <w:sz w:val="20"/>
          <w:szCs w:val="20"/>
        </w:rPr>
        <w:t xml:space="preserve"> it is advisable to station the workboat in this port. From this tactical location in the centre of the country, SGS can easily access neighbouring ports. </w:t>
      </w:r>
      <w:r w:rsidR="009A18DC" w:rsidRPr="004471C9">
        <w:rPr>
          <w:rFonts w:ascii="Arial" w:hAnsi="Arial" w:cs="Arial"/>
          <w:sz w:val="20"/>
          <w:szCs w:val="20"/>
        </w:rPr>
        <w:t xml:space="preserve">Additionally, </w:t>
      </w:r>
      <w:r w:rsidR="0072127B" w:rsidRPr="004471C9">
        <w:rPr>
          <w:rFonts w:ascii="Arial" w:hAnsi="Arial" w:cs="Arial"/>
          <w:sz w:val="20"/>
          <w:szCs w:val="20"/>
        </w:rPr>
        <w:t xml:space="preserve">I propose that the company charter a workboat in Venezuela, as they also do in Panama and in Trinidad. This will contribute to the </w:t>
      </w:r>
      <w:r w:rsidR="008C350B" w:rsidRPr="004471C9">
        <w:rPr>
          <w:rFonts w:ascii="Arial" w:hAnsi="Arial" w:cs="Arial"/>
          <w:sz w:val="20"/>
          <w:szCs w:val="20"/>
        </w:rPr>
        <w:t>promise delivery</w:t>
      </w:r>
      <w:r w:rsidR="0072127B" w:rsidRPr="004471C9">
        <w:rPr>
          <w:rFonts w:ascii="Arial" w:hAnsi="Arial" w:cs="Arial"/>
          <w:sz w:val="20"/>
          <w:szCs w:val="20"/>
        </w:rPr>
        <w:t xml:space="preserve"> in such a way that they have a proper appearance towards their clients</w:t>
      </w:r>
      <w:r w:rsidR="008C350B" w:rsidRPr="004471C9">
        <w:rPr>
          <w:rFonts w:ascii="Arial" w:hAnsi="Arial" w:cs="Arial"/>
          <w:sz w:val="20"/>
          <w:szCs w:val="20"/>
        </w:rPr>
        <w:t xml:space="preserve">. </w:t>
      </w:r>
    </w:p>
    <w:p w14:paraId="35E624DD" w14:textId="77777777" w:rsidR="005651BC" w:rsidRPr="004471C9" w:rsidRDefault="002A1FA5" w:rsidP="004F2C15">
      <w:pPr>
        <w:rPr>
          <w:rFonts w:ascii="Arial" w:hAnsi="Arial" w:cs="Arial"/>
          <w:sz w:val="20"/>
          <w:szCs w:val="20"/>
        </w:rPr>
      </w:pPr>
      <w:r w:rsidRPr="004471C9">
        <w:rPr>
          <w:rFonts w:ascii="Arial" w:hAnsi="Arial" w:cs="Arial"/>
          <w:sz w:val="20"/>
          <w:szCs w:val="20"/>
        </w:rPr>
        <w:t>To conclude</w:t>
      </w:r>
      <w:r w:rsidR="005651BC" w:rsidRPr="004471C9">
        <w:rPr>
          <w:rFonts w:ascii="Arial" w:hAnsi="Arial" w:cs="Arial"/>
          <w:sz w:val="20"/>
          <w:szCs w:val="20"/>
        </w:rPr>
        <w:t>,</w:t>
      </w:r>
      <w:r w:rsidR="00E65E95" w:rsidRPr="004471C9">
        <w:rPr>
          <w:rFonts w:ascii="Arial" w:hAnsi="Arial" w:cs="Arial"/>
          <w:sz w:val="20"/>
          <w:szCs w:val="20"/>
        </w:rPr>
        <w:t xml:space="preserve"> SGS possess an extensive database</w:t>
      </w:r>
      <w:r w:rsidR="005651BC" w:rsidRPr="004471C9">
        <w:rPr>
          <w:rFonts w:ascii="Arial" w:hAnsi="Arial" w:cs="Arial"/>
          <w:sz w:val="20"/>
          <w:szCs w:val="20"/>
        </w:rPr>
        <w:t>, for this reason</w:t>
      </w:r>
      <w:r w:rsidR="00E65E95" w:rsidRPr="004471C9">
        <w:rPr>
          <w:rFonts w:ascii="Arial" w:hAnsi="Arial" w:cs="Arial"/>
          <w:sz w:val="20"/>
          <w:szCs w:val="20"/>
        </w:rPr>
        <w:t xml:space="preserve"> it is </w:t>
      </w:r>
      <w:r w:rsidR="009A18DC" w:rsidRPr="004471C9">
        <w:rPr>
          <w:rFonts w:ascii="Arial" w:hAnsi="Arial" w:cs="Arial"/>
          <w:sz w:val="20"/>
          <w:szCs w:val="20"/>
        </w:rPr>
        <w:t xml:space="preserve">also </w:t>
      </w:r>
      <w:r w:rsidR="00E65E95" w:rsidRPr="004471C9">
        <w:rPr>
          <w:rFonts w:ascii="Arial" w:hAnsi="Arial" w:cs="Arial"/>
          <w:sz w:val="20"/>
          <w:szCs w:val="20"/>
        </w:rPr>
        <w:t>advisable to continue with direct marketing and once the employees have conducted their salesforce training, they are able to start focussing on database marketing.</w:t>
      </w:r>
      <w:r w:rsidR="005651BC" w:rsidRPr="004471C9">
        <w:rPr>
          <w:rFonts w:ascii="Arial" w:hAnsi="Arial" w:cs="Arial"/>
          <w:sz w:val="20"/>
          <w:szCs w:val="20"/>
        </w:rPr>
        <w:t xml:space="preserve"> The key idea behind placing </w:t>
      </w:r>
      <w:r w:rsidR="003C1330" w:rsidRPr="004471C9">
        <w:rPr>
          <w:rFonts w:ascii="Arial" w:hAnsi="Arial" w:cs="Arial"/>
          <w:sz w:val="20"/>
          <w:szCs w:val="20"/>
        </w:rPr>
        <w:t xml:space="preserve">the </w:t>
      </w:r>
      <w:r w:rsidR="005651BC" w:rsidRPr="004471C9">
        <w:rPr>
          <w:rFonts w:ascii="Arial" w:hAnsi="Arial" w:cs="Arial"/>
          <w:sz w:val="20"/>
          <w:szCs w:val="20"/>
        </w:rPr>
        <w:t>advertisement</w:t>
      </w:r>
      <w:r w:rsidR="003C1330" w:rsidRPr="004471C9">
        <w:rPr>
          <w:rFonts w:ascii="Arial" w:hAnsi="Arial" w:cs="Arial"/>
          <w:sz w:val="20"/>
          <w:szCs w:val="20"/>
        </w:rPr>
        <w:t>s in</w:t>
      </w:r>
      <w:r w:rsidR="005651BC" w:rsidRPr="004471C9">
        <w:rPr>
          <w:rFonts w:ascii="Arial" w:hAnsi="Arial" w:cs="Arial"/>
          <w:sz w:val="20"/>
          <w:szCs w:val="20"/>
        </w:rPr>
        <w:t xml:space="preserve"> </w:t>
      </w:r>
      <w:r w:rsidR="003C1330" w:rsidRPr="004471C9">
        <w:rPr>
          <w:rFonts w:ascii="Arial" w:hAnsi="Arial" w:cs="Arial"/>
          <w:sz w:val="20"/>
          <w:szCs w:val="20"/>
        </w:rPr>
        <w:t xml:space="preserve">shipping </w:t>
      </w:r>
      <w:r w:rsidR="005651BC" w:rsidRPr="004471C9">
        <w:rPr>
          <w:rFonts w:ascii="Arial" w:hAnsi="Arial" w:cs="Arial"/>
          <w:sz w:val="20"/>
          <w:szCs w:val="20"/>
        </w:rPr>
        <w:t>magazine</w:t>
      </w:r>
      <w:r w:rsidR="003C1330" w:rsidRPr="004471C9">
        <w:rPr>
          <w:rFonts w:ascii="Arial" w:hAnsi="Arial" w:cs="Arial"/>
          <w:sz w:val="20"/>
          <w:szCs w:val="20"/>
        </w:rPr>
        <w:t>s</w:t>
      </w:r>
      <w:r w:rsidR="005651BC" w:rsidRPr="004471C9">
        <w:rPr>
          <w:rFonts w:ascii="Arial" w:hAnsi="Arial" w:cs="Arial"/>
          <w:sz w:val="20"/>
          <w:szCs w:val="20"/>
        </w:rPr>
        <w:t xml:space="preserve"> is to </w:t>
      </w:r>
      <w:r w:rsidR="00D26359" w:rsidRPr="004471C9">
        <w:rPr>
          <w:rFonts w:ascii="Arial" w:hAnsi="Arial" w:cs="Arial"/>
          <w:sz w:val="20"/>
          <w:szCs w:val="20"/>
        </w:rPr>
        <w:t xml:space="preserve">reach out </w:t>
      </w:r>
      <w:r w:rsidRPr="004471C9">
        <w:rPr>
          <w:rFonts w:ascii="Arial" w:hAnsi="Arial" w:cs="Arial"/>
          <w:sz w:val="20"/>
          <w:szCs w:val="20"/>
        </w:rPr>
        <w:t>to a larger audience</w:t>
      </w:r>
      <w:r w:rsidR="00D26359" w:rsidRPr="004471C9">
        <w:rPr>
          <w:rFonts w:ascii="Arial" w:hAnsi="Arial" w:cs="Arial"/>
          <w:sz w:val="20"/>
          <w:szCs w:val="20"/>
        </w:rPr>
        <w:t xml:space="preserve">. The message that SGS’s wants to deliver is to inform their potential clients that </w:t>
      </w:r>
      <w:r w:rsidR="003970BF">
        <w:rPr>
          <w:rFonts w:ascii="Arial" w:hAnsi="Arial" w:cs="Arial"/>
          <w:sz w:val="20"/>
          <w:szCs w:val="20"/>
        </w:rPr>
        <w:t xml:space="preserve">Venezuela is now part of their trading area. </w:t>
      </w:r>
    </w:p>
    <w:p w14:paraId="35E624DE" w14:textId="77777777" w:rsidR="00E65E95" w:rsidRPr="004471C9" w:rsidRDefault="00E65E95" w:rsidP="004F2C15">
      <w:pPr>
        <w:rPr>
          <w:rFonts w:ascii="Arial" w:hAnsi="Arial" w:cs="Arial"/>
          <w:sz w:val="20"/>
          <w:szCs w:val="20"/>
        </w:rPr>
      </w:pPr>
    </w:p>
    <w:p w14:paraId="35E624DF" w14:textId="77777777" w:rsidR="001C6829" w:rsidRPr="004471C9" w:rsidRDefault="001C6829">
      <w:pPr>
        <w:rPr>
          <w:rFonts w:ascii="Arial" w:eastAsiaTheme="majorEastAsia" w:hAnsi="Arial" w:cs="Arial"/>
          <w:b/>
          <w:bCs/>
          <w:color w:val="365F91" w:themeColor="accent1" w:themeShade="BF"/>
          <w:sz w:val="28"/>
          <w:szCs w:val="28"/>
        </w:rPr>
      </w:pPr>
      <w:r w:rsidRPr="004471C9">
        <w:rPr>
          <w:rFonts w:ascii="Arial" w:hAnsi="Arial" w:cs="Arial"/>
        </w:rPr>
        <w:br w:type="page"/>
      </w:r>
    </w:p>
    <w:p w14:paraId="35E624E0" w14:textId="77777777" w:rsidR="008F6680" w:rsidRPr="004471C9" w:rsidRDefault="004316D7" w:rsidP="008F6680">
      <w:pPr>
        <w:pStyle w:val="Kop1"/>
        <w:rPr>
          <w:rFonts w:ascii="Arial" w:hAnsi="Arial" w:cs="Arial"/>
        </w:rPr>
      </w:pPr>
      <w:bookmarkStart w:id="266" w:name="_Toc423551195"/>
      <w:r w:rsidRPr="004471C9">
        <w:rPr>
          <w:rFonts w:ascii="Arial" w:hAnsi="Arial" w:cs="Arial"/>
        </w:rPr>
        <w:lastRenderedPageBreak/>
        <w:t>6</w:t>
      </w:r>
      <w:r w:rsidR="000E4731" w:rsidRPr="004471C9">
        <w:rPr>
          <w:rFonts w:ascii="Arial" w:hAnsi="Arial" w:cs="Arial"/>
        </w:rPr>
        <w:t>. REFLECTION</w:t>
      </w:r>
      <w:bookmarkEnd w:id="266"/>
      <w:r w:rsidR="008F6680" w:rsidRPr="004471C9">
        <w:rPr>
          <w:rFonts w:ascii="Arial" w:hAnsi="Arial" w:cs="Arial"/>
        </w:rPr>
        <w:br/>
      </w:r>
    </w:p>
    <w:p w14:paraId="35E624E1" w14:textId="77777777" w:rsidR="00C001F4" w:rsidRPr="004471C9" w:rsidRDefault="008F6680">
      <w:pPr>
        <w:rPr>
          <w:rFonts w:ascii="Arial" w:hAnsi="Arial" w:cs="Arial"/>
          <w:sz w:val="20"/>
          <w:szCs w:val="20"/>
        </w:rPr>
      </w:pPr>
      <w:r w:rsidRPr="004471C9">
        <w:rPr>
          <w:rFonts w:ascii="Arial" w:hAnsi="Arial" w:cs="Arial"/>
          <w:sz w:val="20"/>
          <w:szCs w:val="20"/>
        </w:rPr>
        <w:t xml:space="preserve">Prior to the start of my final internship the company initially proposed a different thesis subject. </w:t>
      </w:r>
      <w:r w:rsidR="008239E0" w:rsidRPr="004471C9">
        <w:rPr>
          <w:rFonts w:ascii="Arial" w:hAnsi="Arial" w:cs="Arial"/>
          <w:sz w:val="20"/>
          <w:szCs w:val="20"/>
        </w:rPr>
        <w:t>SGS was interested in a</w:t>
      </w:r>
      <w:r w:rsidRPr="004471C9">
        <w:rPr>
          <w:rFonts w:ascii="Arial" w:hAnsi="Arial" w:cs="Arial"/>
          <w:sz w:val="20"/>
          <w:szCs w:val="20"/>
        </w:rPr>
        <w:t xml:space="preserve"> social media marketing plan for the communication towards existing and potential clients. While working on my plan of approach, along the way it made me realize that the topic of my thesis was not “thesis worthy”. Besides that, I also found out that this assignment was already c</w:t>
      </w:r>
      <w:r w:rsidR="00C001F4" w:rsidRPr="004471C9">
        <w:rPr>
          <w:rFonts w:ascii="Arial" w:hAnsi="Arial" w:cs="Arial"/>
          <w:sz w:val="20"/>
          <w:szCs w:val="20"/>
        </w:rPr>
        <w:t xml:space="preserve">arried out by a former intern. </w:t>
      </w:r>
    </w:p>
    <w:p w14:paraId="35E624E2" w14:textId="77777777" w:rsidR="00B7420D" w:rsidRPr="004471C9" w:rsidRDefault="00C001F4">
      <w:pPr>
        <w:rPr>
          <w:rFonts w:ascii="Arial" w:hAnsi="Arial" w:cs="Arial"/>
          <w:sz w:val="20"/>
          <w:szCs w:val="20"/>
        </w:rPr>
      </w:pPr>
      <w:r w:rsidRPr="004471C9">
        <w:rPr>
          <w:rFonts w:ascii="Arial" w:hAnsi="Arial" w:cs="Arial"/>
          <w:sz w:val="20"/>
          <w:szCs w:val="20"/>
        </w:rPr>
        <w:t>For me personally it was a huge step to tell the general manager, in the second week of your internship, that you do not agree with the given assignment. Luckily, however, he understood the situation and he was willing to help me. He told me that at that moment the marketing manager was already exploring the possibilities for expanding the operations into Venezuela</w:t>
      </w:r>
      <w:r w:rsidR="00612A88">
        <w:rPr>
          <w:rFonts w:ascii="Arial" w:hAnsi="Arial" w:cs="Arial"/>
          <w:sz w:val="20"/>
          <w:szCs w:val="20"/>
        </w:rPr>
        <w:t>,</w:t>
      </w:r>
      <w:r w:rsidRPr="004471C9">
        <w:rPr>
          <w:rFonts w:ascii="Arial" w:hAnsi="Arial" w:cs="Arial"/>
          <w:sz w:val="20"/>
          <w:szCs w:val="20"/>
        </w:rPr>
        <w:t xml:space="preserve"> but was not able to obtain all the relevant information. He proposed that I present him a new research proposal based on the investigation of the Venezuelan market. </w:t>
      </w:r>
      <w:r w:rsidR="00B7420D" w:rsidRPr="004471C9">
        <w:rPr>
          <w:rFonts w:ascii="Arial" w:hAnsi="Arial" w:cs="Arial"/>
          <w:sz w:val="20"/>
          <w:szCs w:val="20"/>
        </w:rPr>
        <w:t xml:space="preserve">Despite the poor start of my internship, after all I was very satisfied with the outcome of the several meetings I have conducted with the management. This research subject has way more value to the company and it also meet the requirements from school. Although I have never written an export plan before, it is my firm belief that I have successfully managed to meet the expectations of the company. </w:t>
      </w:r>
    </w:p>
    <w:p w14:paraId="35E624E3" w14:textId="77777777" w:rsidR="00480E9D" w:rsidRPr="004471C9" w:rsidRDefault="0073452B">
      <w:pPr>
        <w:rPr>
          <w:rFonts w:ascii="Arial" w:hAnsi="Arial" w:cs="Arial"/>
          <w:sz w:val="20"/>
          <w:szCs w:val="20"/>
        </w:rPr>
      </w:pPr>
      <w:r w:rsidRPr="004471C9">
        <w:rPr>
          <w:rFonts w:ascii="Arial" w:hAnsi="Arial" w:cs="Arial"/>
          <w:sz w:val="20"/>
          <w:szCs w:val="20"/>
        </w:rPr>
        <w:t>When l</w:t>
      </w:r>
      <w:r w:rsidR="00B7420D" w:rsidRPr="004471C9">
        <w:rPr>
          <w:rFonts w:ascii="Arial" w:hAnsi="Arial" w:cs="Arial"/>
          <w:sz w:val="20"/>
          <w:szCs w:val="20"/>
        </w:rPr>
        <w:t>ooking back at the decisions I have made regarding the research techniques and methods I</w:t>
      </w:r>
      <w:r w:rsidR="003D3A00" w:rsidRPr="004471C9">
        <w:rPr>
          <w:rFonts w:ascii="Arial" w:hAnsi="Arial" w:cs="Arial"/>
          <w:sz w:val="20"/>
          <w:szCs w:val="20"/>
        </w:rPr>
        <w:t xml:space="preserve"> can</w:t>
      </w:r>
      <w:r w:rsidR="00B7420D" w:rsidRPr="004471C9">
        <w:rPr>
          <w:rFonts w:ascii="Arial" w:hAnsi="Arial" w:cs="Arial"/>
          <w:sz w:val="20"/>
          <w:szCs w:val="20"/>
        </w:rPr>
        <w:t xml:space="preserve"> truly say that I am satisfied with</w:t>
      </w:r>
      <w:r w:rsidR="003D3A00" w:rsidRPr="004471C9">
        <w:rPr>
          <w:rFonts w:ascii="Arial" w:hAnsi="Arial" w:cs="Arial"/>
          <w:sz w:val="20"/>
          <w:szCs w:val="20"/>
        </w:rPr>
        <w:t xml:space="preserve"> the outcome. The majority of the information has been obtained through desk-research and all the information that was not online available has been collected through field research in the form of a survey and an interview. Although I was not given many time to work on my thesis</w:t>
      </w:r>
      <w:r w:rsidR="00DD3430" w:rsidRPr="004471C9">
        <w:rPr>
          <w:rFonts w:ascii="Arial" w:hAnsi="Arial" w:cs="Arial"/>
          <w:sz w:val="20"/>
          <w:szCs w:val="20"/>
        </w:rPr>
        <w:t xml:space="preserve"> during my internship</w:t>
      </w:r>
      <w:r w:rsidR="003D3A00" w:rsidRPr="004471C9">
        <w:rPr>
          <w:rFonts w:ascii="Arial" w:hAnsi="Arial" w:cs="Arial"/>
          <w:sz w:val="20"/>
          <w:szCs w:val="20"/>
        </w:rPr>
        <w:t>, the company has given me allot of time to collect the data. In the end</w:t>
      </w:r>
      <w:r w:rsidR="00D81613" w:rsidRPr="004471C9">
        <w:rPr>
          <w:rFonts w:ascii="Arial" w:hAnsi="Arial" w:cs="Arial"/>
          <w:sz w:val="20"/>
          <w:szCs w:val="20"/>
        </w:rPr>
        <w:t>,</w:t>
      </w:r>
      <w:r w:rsidR="003D3A00" w:rsidRPr="004471C9">
        <w:rPr>
          <w:rFonts w:ascii="Arial" w:hAnsi="Arial" w:cs="Arial"/>
          <w:sz w:val="20"/>
          <w:szCs w:val="20"/>
        </w:rPr>
        <w:t xml:space="preserve"> have managed to have 68 respondents to my online survey </w:t>
      </w:r>
      <w:r w:rsidR="00A770E4" w:rsidRPr="004471C9">
        <w:rPr>
          <w:rFonts w:ascii="Arial" w:hAnsi="Arial" w:cs="Arial"/>
          <w:sz w:val="20"/>
          <w:szCs w:val="20"/>
        </w:rPr>
        <w:t>and one</w:t>
      </w:r>
      <w:r w:rsidR="00D81613" w:rsidRPr="004471C9">
        <w:rPr>
          <w:rFonts w:ascii="Arial" w:hAnsi="Arial" w:cs="Arial"/>
          <w:sz w:val="20"/>
          <w:szCs w:val="20"/>
        </w:rPr>
        <w:t xml:space="preserve"> small interview</w:t>
      </w:r>
      <w:r w:rsidR="003D3A00" w:rsidRPr="004471C9">
        <w:rPr>
          <w:rFonts w:ascii="Arial" w:hAnsi="Arial" w:cs="Arial"/>
          <w:sz w:val="20"/>
          <w:szCs w:val="20"/>
        </w:rPr>
        <w:t>. A special thanks to my colleagues and agents who have helped me through</w:t>
      </w:r>
      <w:r w:rsidR="00DD3430" w:rsidRPr="004471C9">
        <w:rPr>
          <w:rFonts w:ascii="Arial" w:hAnsi="Arial" w:cs="Arial"/>
          <w:sz w:val="20"/>
          <w:szCs w:val="20"/>
        </w:rPr>
        <w:t>out the data collection</w:t>
      </w:r>
      <w:r w:rsidR="003D3A00" w:rsidRPr="004471C9">
        <w:rPr>
          <w:rFonts w:ascii="Arial" w:hAnsi="Arial" w:cs="Arial"/>
          <w:sz w:val="20"/>
          <w:szCs w:val="20"/>
        </w:rPr>
        <w:t xml:space="preserve">. Without their help I was not able to collect all the relevant data to write the final report. </w:t>
      </w:r>
    </w:p>
    <w:p w14:paraId="35E624E4" w14:textId="77777777" w:rsidR="00480E9D" w:rsidRPr="004471C9" w:rsidRDefault="00480E9D">
      <w:pPr>
        <w:rPr>
          <w:rFonts w:ascii="Arial" w:hAnsi="Arial" w:cs="Arial"/>
          <w:sz w:val="20"/>
          <w:szCs w:val="20"/>
        </w:rPr>
      </w:pPr>
      <w:r w:rsidRPr="004471C9">
        <w:rPr>
          <w:rFonts w:ascii="Arial" w:hAnsi="Arial" w:cs="Arial"/>
          <w:sz w:val="20"/>
          <w:szCs w:val="20"/>
        </w:rPr>
        <w:t>I would</w:t>
      </w:r>
      <w:r w:rsidR="00DD3430" w:rsidRPr="004471C9">
        <w:rPr>
          <w:rFonts w:ascii="Arial" w:hAnsi="Arial" w:cs="Arial"/>
          <w:sz w:val="20"/>
          <w:szCs w:val="20"/>
        </w:rPr>
        <w:t xml:space="preserve"> also</w:t>
      </w:r>
      <w:r w:rsidRPr="004471C9">
        <w:rPr>
          <w:rFonts w:ascii="Arial" w:hAnsi="Arial" w:cs="Arial"/>
          <w:sz w:val="20"/>
          <w:szCs w:val="20"/>
        </w:rPr>
        <w:t xml:space="preserve"> like to take this opportunity to inform the company with future research. Based on the outcome of Ansoff’s growth matrix, the results reveal that market development is currently the</w:t>
      </w:r>
      <w:r w:rsidR="00B9228A" w:rsidRPr="004471C9">
        <w:rPr>
          <w:rFonts w:ascii="Arial" w:hAnsi="Arial" w:cs="Arial"/>
          <w:sz w:val="20"/>
          <w:szCs w:val="20"/>
        </w:rPr>
        <w:t xml:space="preserve"> most favourable growth option. I advised SGS that once they have been adapted to the Venezuelan market, they should consider sustainable cleaning services. Follow-up research is required to discover if this is a viable option</w:t>
      </w:r>
      <w:r w:rsidR="00DD3430" w:rsidRPr="004471C9">
        <w:rPr>
          <w:rFonts w:ascii="Arial" w:hAnsi="Arial" w:cs="Arial"/>
          <w:sz w:val="20"/>
          <w:szCs w:val="20"/>
        </w:rPr>
        <w:t xml:space="preserve"> in the future</w:t>
      </w:r>
      <w:r w:rsidR="00B9228A" w:rsidRPr="004471C9">
        <w:rPr>
          <w:rFonts w:ascii="Arial" w:hAnsi="Arial" w:cs="Arial"/>
          <w:sz w:val="20"/>
          <w:szCs w:val="20"/>
        </w:rPr>
        <w:t xml:space="preserve">. Furthermore, during this research and my period as an intern at SGS I noted that the shipping industry is booming in Asia (see question 15 in the </w:t>
      </w:r>
      <w:r w:rsidR="00B9228A" w:rsidRPr="004471C9">
        <w:rPr>
          <w:rFonts w:ascii="Arial" w:hAnsi="Arial" w:cs="Arial"/>
          <w:sz w:val="20"/>
          <w:szCs w:val="20"/>
        </w:rPr>
        <w:lastRenderedPageBreak/>
        <w:t>survey). At this moment</w:t>
      </w:r>
      <w:r w:rsidR="00DD3430" w:rsidRPr="004471C9">
        <w:rPr>
          <w:rFonts w:ascii="Arial" w:hAnsi="Arial" w:cs="Arial"/>
          <w:sz w:val="20"/>
          <w:szCs w:val="20"/>
        </w:rPr>
        <w:t>,</w:t>
      </w:r>
      <w:r w:rsidR="00B9228A" w:rsidRPr="004471C9">
        <w:rPr>
          <w:rFonts w:ascii="Arial" w:hAnsi="Arial" w:cs="Arial"/>
          <w:sz w:val="20"/>
          <w:szCs w:val="20"/>
        </w:rPr>
        <w:t xml:space="preserve"> the company has only one service station in Asia (Singapore). Further research should explore the possibility to expand further throughout this region.</w:t>
      </w:r>
    </w:p>
    <w:p w14:paraId="35E624E5" w14:textId="77777777" w:rsidR="00B9228A" w:rsidRPr="004471C9" w:rsidRDefault="00B9228A">
      <w:pPr>
        <w:rPr>
          <w:rFonts w:eastAsiaTheme="majorEastAsia" w:cstheme="majorBidi"/>
          <w:b/>
          <w:bCs/>
          <w:color w:val="365F91" w:themeColor="accent1" w:themeShade="BF"/>
          <w:sz w:val="28"/>
          <w:szCs w:val="28"/>
        </w:rPr>
      </w:pPr>
      <w:r w:rsidRPr="004471C9">
        <w:br w:type="page"/>
      </w:r>
    </w:p>
    <w:bookmarkStart w:id="267" w:name="_Toc423551196" w:displacedByCustomXml="next"/>
    <w:sdt>
      <w:sdtPr>
        <w:rPr>
          <w:rFonts w:asciiTheme="minorHAnsi" w:eastAsiaTheme="minorHAnsi" w:hAnsiTheme="minorHAnsi" w:cstheme="minorBidi"/>
          <w:b w:val="0"/>
          <w:bCs w:val="0"/>
          <w:color w:val="auto"/>
          <w:sz w:val="22"/>
          <w:szCs w:val="22"/>
        </w:rPr>
        <w:id w:val="-1257671116"/>
        <w:docPartObj>
          <w:docPartGallery w:val="Bibliographies"/>
          <w:docPartUnique/>
        </w:docPartObj>
      </w:sdtPr>
      <w:sdtEndPr/>
      <w:sdtContent>
        <w:p w14:paraId="35E624E6" w14:textId="77777777" w:rsidR="005C51A9" w:rsidRPr="004471C9" w:rsidRDefault="005C51A9" w:rsidP="005C51A9">
          <w:pPr>
            <w:pStyle w:val="Kop1"/>
            <w:tabs>
              <w:tab w:val="left" w:pos="2412"/>
            </w:tabs>
            <w:rPr>
              <w:rFonts w:asciiTheme="minorHAnsi" w:hAnsiTheme="minorHAnsi"/>
            </w:rPr>
          </w:pPr>
          <w:r w:rsidRPr="005C51A9">
            <w:rPr>
              <w:rFonts w:ascii="Arial" w:hAnsi="Arial" w:cs="Arial"/>
            </w:rPr>
            <w:t>BIBLIOGRAPHY</w:t>
          </w:r>
          <w:bookmarkEnd w:id="267"/>
          <w:r w:rsidRPr="004471C9">
            <w:rPr>
              <w:rFonts w:asciiTheme="minorHAnsi" w:hAnsiTheme="minorHAnsi"/>
            </w:rPr>
            <w:br/>
          </w:r>
          <w:r w:rsidRPr="004471C9">
            <w:rPr>
              <w:rFonts w:asciiTheme="minorHAnsi" w:hAnsiTheme="minorHAnsi"/>
            </w:rPr>
            <w:tab/>
          </w:r>
        </w:p>
        <w:sdt>
          <w:sdtPr>
            <w:id w:val="-55941363"/>
            <w:bibliography/>
          </w:sdtPr>
          <w:sdtEndPr/>
          <w:sdtContent>
            <w:p w14:paraId="35E624E7" w14:textId="77777777" w:rsidR="005C51A9" w:rsidRDefault="005C51A9" w:rsidP="005C51A9">
              <w:pPr>
                <w:pStyle w:val="Bibliografie"/>
                <w:ind w:left="720" w:hanging="720"/>
                <w:rPr>
                  <w:sz w:val="24"/>
                  <w:szCs w:val="24"/>
                </w:rPr>
              </w:pPr>
              <w:r w:rsidRPr="004471C9">
                <w:rPr>
                  <w:sz w:val="20"/>
                  <w:szCs w:val="20"/>
                </w:rPr>
                <w:fldChar w:fldCharType="begin"/>
              </w:r>
              <w:r w:rsidRPr="004471C9">
                <w:rPr>
                  <w:sz w:val="20"/>
                  <w:szCs w:val="20"/>
                </w:rPr>
                <w:instrText xml:space="preserve"> BIBLIOGRAPHY </w:instrText>
              </w:r>
              <w:r w:rsidRPr="004471C9">
                <w:rPr>
                  <w:sz w:val="20"/>
                  <w:szCs w:val="20"/>
                </w:rPr>
                <w:fldChar w:fldCharType="separate"/>
              </w:r>
              <w:r>
                <w:t>Allesovermarktonderzoek. (2015). Retrieved June 1, 2015, from http://www.allesovermarktonderzoek.nl/steekproef-algemeen/steekproefcalculator</w:t>
              </w:r>
            </w:p>
            <w:p w14:paraId="35E624E8" w14:textId="77777777" w:rsidR="005C51A9" w:rsidRDefault="005C51A9" w:rsidP="005C51A9">
              <w:pPr>
                <w:pStyle w:val="Bibliografie"/>
                <w:ind w:left="720" w:hanging="720"/>
              </w:pPr>
              <w:r>
                <w:t xml:space="preserve">Avimar. (2014). </w:t>
              </w:r>
              <w:r>
                <w:rPr>
                  <w:i/>
                  <w:iCs/>
                </w:rPr>
                <w:t>AVIMAR C.A.</w:t>
              </w:r>
              <w:r>
                <w:t xml:space="preserve"> Retrieved January 8, 2015, from http://commercial-diving-venezuela.com/</w:t>
              </w:r>
            </w:p>
            <w:p w14:paraId="35E624E9" w14:textId="77777777" w:rsidR="005C51A9" w:rsidRDefault="005C51A9" w:rsidP="005C51A9">
              <w:pPr>
                <w:pStyle w:val="Bibliografie"/>
                <w:ind w:left="720" w:hanging="720"/>
              </w:pPr>
              <w:r w:rsidRPr="003970BF">
                <w:rPr>
                  <w:lang w:val="es-ES"/>
                </w:rPr>
                <w:t xml:space="preserve">Betelguesemaritima. (2014). </w:t>
              </w:r>
              <w:r w:rsidRPr="003970BF">
                <w:rPr>
                  <w:i/>
                  <w:iCs/>
                  <w:lang w:val="es-ES"/>
                </w:rPr>
                <w:t>Zona de Puerto Cabello</w:t>
              </w:r>
              <w:r w:rsidRPr="003970BF">
                <w:rPr>
                  <w:lang w:val="es-ES"/>
                </w:rPr>
                <w:t xml:space="preserve">. </w:t>
              </w:r>
              <w:r>
                <w:t>Retrieved March 5, 2015, from http://www.betelgeusemaritima.com/puertocabello.htm#VENTERMINALES</w:t>
              </w:r>
            </w:p>
            <w:p w14:paraId="35E624EA" w14:textId="77777777" w:rsidR="005C51A9" w:rsidRDefault="005C51A9" w:rsidP="005C51A9">
              <w:pPr>
                <w:pStyle w:val="Bibliografie"/>
                <w:ind w:left="720" w:hanging="720"/>
              </w:pPr>
              <w:r>
                <w:t xml:space="preserve">BIMCO. (2013, June 24). </w:t>
              </w:r>
              <w:r>
                <w:rPr>
                  <w:i/>
                  <w:iCs/>
                </w:rPr>
                <w:t>BIMCO Hull Fouling Clause for Time Charter Parties</w:t>
              </w:r>
              <w:r>
                <w:t>. Retrieved January 2, 2015, from https://www.bimco.org/~/media/Chartering/Special_Circulars/SC2013_03.ashx</w:t>
              </w:r>
            </w:p>
            <w:p w14:paraId="35E624EB" w14:textId="77777777" w:rsidR="005C51A9" w:rsidRDefault="005C51A9" w:rsidP="005C51A9">
              <w:pPr>
                <w:pStyle w:val="Bibliografie"/>
                <w:ind w:left="720" w:hanging="720"/>
              </w:pPr>
              <w:r w:rsidRPr="003970BF">
                <w:rPr>
                  <w:lang w:val="es-ES"/>
                </w:rPr>
                <w:t xml:space="preserve">CEPAL. (2014, June 17). </w:t>
              </w:r>
              <w:r w:rsidRPr="003970BF">
                <w:rPr>
                  <w:i/>
                  <w:iCs/>
                  <w:lang w:val="es-ES"/>
                </w:rPr>
                <w:t>Movimiento contenedorizado de América Latina y el Caribe, Ranking 2013</w:t>
              </w:r>
              <w:r w:rsidRPr="003970BF">
                <w:rPr>
                  <w:lang w:val="es-ES"/>
                </w:rPr>
                <w:t xml:space="preserve">. </w:t>
              </w:r>
              <w:r>
                <w:t>Retrieved March 5, 2015, from http://www.cepal.org/cgi-bin/getProd.asp?xml=/Transporte/noticias/noticias/2/53122/P53122.xml&amp;xsl=/Transporte/tpl/p1f.xsl&amp;base=/Transporte/tpl/top-bottom.xsl</w:t>
              </w:r>
            </w:p>
            <w:p w14:paraId="35E624EC" w14:textId="77777777" w:rsidR="005C51A9" w:rsidRDefault="005C51A9" w:rsidP="005C51A9">
              <w:pPr>
                <w:pStyle w:val="Bibliografie"/>
                <w:ind w:left="720" w:hanging="720"/>
              </w:pPr>
              <w:r>
                <w:t xml:space="preserve">CIA Factbook. (2014, June 20). </w:t>
              </w:r>
              <w:r>
                <w:rPr>
                  <w:i/>
                  <w:iCs/>
                </w:rPr>
                <w:t>Venezuela economy overview</w:t>
              </w:r>
              <w:r>
                <w:t>. Retrieved December 30, 2014, from https://www.cia.gov/library/publications/the-world-factbook/geos/ve.html</w:t>
              </w:r>
            </w:p>
            <w:p w14:paraId="35E624ED" w14:textId="77777777" w:rsidR="005C51A9" w:rsidRDefault="005C51A9" w:rsidP="005C51A9">
              <w:pPr>
                <w:pStyle w:val="Bibliografie"/>
                <w:ind w:left="720" w:hanging="720"/>
              </w:pPr>
              <w:r>
                <w:t xml:space="preserve">Corrosion Doctors. (n.d.). </w:t>
              </w:r>
              <w:r>
                <w:rPr>
                  <w:i/>
                  <w:iCs/>
                </w:rPr>
                <w:t>Corrosion in Venezuela</w:t>
              </w:r>
              <w:r>
                <w:t>. Retrieved January 5, 2015, from http://corrosion-doctors.org/AtmCorros/mapVenezuela.htm</w:t>
              </w:r>
            </w:p>
            <w:p w14:paraId="35E624EE" w14:textId="77777777" w:rsidR="005C51A9" w:rsidRDefault="005C51A9" w:rsidP="005C51A9">
              <w:pPr>
                <w:pStyle w:val="Bibliografie"/>
                <w:ind w:left="720" w:hanging="720"/>
              </w:pPr>
              <w:r>
                <w:t>Customers, P. (2015, October - January). Questionnaire. (A. Angelone, Interviewer)</w:t>
              </w:r>
            </w:p>
            <w:p w14:paraId="35E624EF" w14:textId="77777777" w:rsidR="005C51A9" w:rsidRDefault="005C51A9" w:rsidP="005C51A9">
              <w:pPr>
                <w:pStyle w:val="Bibliografie"/>
                <w:ind w:left="720" w:hanging="720"/>
              </w:pPr>
              <w:r>
                <w:t xml:space="preserve">EIA. (2014, June 20). </w:t>
              </w:r>
              <w:r>
                <w:rPr>
                  <w:i/>
                  <w:iCs/>
                </w:rPr>
                <w:t>Venezuela</w:t>
              </w:r>
              <w:r>
                <w:t>. Retrieved December 30, 2014, from http://www.eia.gov/countries/cab.cfm?fips=VE</w:t>
              </w:r>
            </w:p>
            <w:p w14:paraId="35E624F0" w14:textId="77777777" w:rsidR="005C51A9" w:rsidRDefault="005C51A9" w:rsidP="005C51A9">
              <w:pPr>
                <w:pStyle w:val="Bibliografie"/>
                <w:ind w:left="720" w:hanging="720"/>
              </w:pPr>
              <w:r>
                <w:t xml:space="preserve">Franmarine Underwater Services Pty Ltd. (2013, March). </w:t>
              </w:r>
              <w:r>
                <w:rPr>
                  <w:i/>
                  <w:iCs/>
                </w:rPr>
                <w:t>In-Water Hull Cleaning System Cost &amp; Cost Benefit Analysi.</w:t>
              </w:r>
              <w:r>
                <w:t xml:space="preserve"> Retrieved January 10, 2014, from http://www.fish.wa.gov.au/Documents/occasional_publications/fop115.pdf</w:t>
              </w:r>
            </w:p>
            <w:p w14:paraId="35E624F1" w14:textId="77777777" w:rsidR="005C51A9" w:rsidRDefault="005C51A9" w:rsidP="005C51A9">
              <w:pPr>
                <w:pStyle w:val="Bibliografie"/>
                <w:ind w:left="720" w:hanging="720"/>
              </w:pPr>
              <w:r>
                <w:t xml:space="preserve">Germanischer Lloyd &amp; Fraunhofer CML. (2013). </w:t>
              </w:r>
              <w:r>
                <w:rPr>
                  <w:i/>
                  <w:iCs/>
                </w:rPr>
                <w:t>Best Practice Ship Management 2013.</w:t>
              </w:r>
              <w:r>
                <w:t xml:space="preserve"> Retrieved November 25, 2014, from </w:t>
              </w:r>
              <w:r>
                <w:lastRenderedPageBreak/>
                <w:t>http://www.cml.fraunhofer.de/content/dam/cml/de/documents/Studien/Best-practice-Studie-2013.pdf</w:t>
              </w:r>
            </w:p>
            <w:p w14:paraId="35E624F2" w14:textId="77777777" w:rsidR="005C51A9" w:rsidRDefault="005C51A9" w:rsidP="005C51A9">
              <w:pPr>
                <w:pStyle w:val="Bibliografie"/>
                <w:ind w:left="720" w:hanging="720"/>
              </w:pPr>
              <w:r>
                <w:t xml:space="preserve">GLOBALPANDI, S.A. (2010, May 10). </w:t>
              </w:r>
              <w:r>
                <w:rPr>
                  <w:i/>
                  <w:iCs/>
                </w:rPr>
                <w:t>Prohibition of cleaning/painting of hulls at Lake Maracaibo</w:t>
              </w:r>
              <w:r>
                <w:t>. Retrieved January 8, 2015, from http://www.sabatinop.com/circulares/GLOBALPANDI%20Circular%20for%20PI%20CLUBS%20-%20100510.pdf</w:t>
              </w:r>
            </w:p>
            <w:p w14:paraId="35E624F3" w14:textId="77777777" w:rsidR="005C51A9" w:rsidRDefault="005C51A9" w:rsidP="005C51A9">
              <w:pPr>
                <w:pStyle w:val="Bibliografie"/>
                <w:ind w:left="720" w:hanging="720"/>
              </w:pPr>
              <w:r>
                <w:t xml:space="preserve">Hennesy, G. (2011). </w:t>
              </w:r>
              <w:r>
                <w:rPr>
                  <w:i/>
                  <w:iCs/>
                </w:rPr>
                <w:t>Global Marketing.</w:t>
              </w:r>
              <w:r>
                <w:t xml:space="preserve"> </w:t>
              </w:r>
            </w:p>
            <w:p w14:paraId="35E624F4" w14:textId="77777777" w:rsidR="005C51A9" w:rsidRDefault="005C51A9" w:rsidP="005C51A9">
              <w:pPr>
                <w:pStyle w:val="Bibliografie"/>
                <w:ind w:left="720" w:hanging="720"/>
              </w:pPr>
              <w:r>
                <w:t xml:space="preserve">Horvath, Z. (2014, May 5). </w:t>
              </w:r>
              <w:r>
                <w:rPr>
                  <w:i/>
                  <w:iCs/>
                </w:rPr>
                <w:t>Bolivarian Alliance for the Peoples of Our America - ALBA</w:t>
              </w:r>
              <w:r>
                <w:t>. Retrieved January 5, 2015, from http://www.crwflags.com/fotw/flags/int-bapa.html</w:t>
              </w:r>
            </w:p>
            <w:p w14:paraId="35E624F5" w14:textId="77777777" w:rsidR="005C51A9" w:rsidRDefault="005C51A9" w:rsidP="005C51A9">
              <w:pPr>
                <w:pStyle w:val="Bibliografie"/>
                <w:ind w:left="720" w:hanging="720"/>
              </w:pPr>
              <w:r>
                <w:t xml:space="preserve">Hydrex. (2014). </w:t>
              </w:r>
              <w:r>
                <w:rPr>
                  <w:i/>
                  <w:iCs/>
                </w:rPr>
                <w:t>History</w:t>
              </w:r>
              <w:r>
                <w:t>. Retrieved January 8, 2014, from http://www.hydrex.be/history</w:t>
              </w:r>
            </w:p>
            <w:p w14:paraId="35E624F6" w14:textId="77777777" w:rsidR="005C51A9" w:rsidRDefault="005C51A9" w:rsidP="005C51A9">
              <w:pPr>
                <w:pStyle w:val="Bibliografie"/>
                <w:ind w:left="720" w:hanging="720"/>
              </w:pPr>
              <w:r>
                <w:t xml:space="preserve">Indexmundi. (2014, August 23). </w:t>
              </w:r>
              <w:r>
                <w:rPr>
                  <w:i/>
                  <w:iCs/>
                </w:rPr>
                <w:t>Venezuela Demographics Profile 2014</w:t>
              </w:r>
              <w:r>
                <w:t>. Retrieved December 30, 2014, from http://www.indexmundi.com/venezuela/demographics_profile.html</w:t>
              </w:r>
            </w:p>
            <w:p w14:paraId="35E624F7" w14:textId="77777777" w:rsidR="005C51A9" w:rsidRDefault="005C51A9" w:rsidP="005C51A9">
              <w:pPr>
                <w:pStyle w:val="Bibliografie"/>
                <w:ind w:left="720" w:hanging="720"/>
              </w:pPr>
              <w:r w:rsidRPr="003970BF">
                <w:rPr>
                  <w:lang w:val="es-ES"/>
                </w:rPr>
                <w:t xml:space="preserve">INEA. (2014). </w:t>
              </w:r>
              <w:r w:rsidRPr="003970BF">
                <w:rPr>
                  <w:i/>
                  <w:iCs/>
                  <w:lang w:val="es-ES"/>
                </w:rPr>
                <w:t>EMPRESAS DE BUCEO INSCRITAS EN EL INEA.</w:t>
              </w:r>
              <w:r w:rsidRPr="003970BF">
                <w:rPr>
                  <w:lang w:val="es-ES"/>
                </w:rPr>
                <w:t xml:space="preserve"> </w:t>
              </w:r>
              <w:r>
                <w:t>Retrieved January 15, 2015, from http://www.inea.gob.ve/Inea2014/images/archivos/gerencia/ttm/empresas%20autorizadas/operadoras%20de%20buceo%20industrial%20DIC-%202014.pdf</w:t>
              </w:r>
            </w:p>
            <w:p w14:paraId="35E624F8" w14:textId="77777777" w:rsidR="005C51A9" w:rsidRDefault="005C51A9" w:rsidP="005C51A9">
              <w:pPr>
                <w:pStyle w:val="Bibliografie"/>
                <w:ind w:left="720" w:hanging="720"/>
              </w:pPr>
              <w:r>
                <w:t xml:space="preserve">International Chamber of Shipping. (2013, February 4). </w:t>
              </w:r>
              <w:r>
                <w:rPr>
                  <w:i/>
                  <w:iCs/>
                </w:rPr>
                <w:t>Shipping and world trade</w:t>
              </w:r>
              <w:r>
                <w:t>. Retrieved from http://www.ics-shipping.org/shipping-facts/shipping-and-world-trade</w:t>
              </w:r>
            </w:p>
            <w:p w14:paraId="35E624F9" w14:textId="77777777" w:rsidR="005C51A9" w:rsidRDefault="005C51A9" w:rsidP="005C51A9">
              <w:pPr>
                <w:pStyle w:val="Bibliografie"/>
                <w:ind w:left="720" w:hanging="720"/>
              </w:pPr>
              <w:r>
                <w:t xml:space="preserve">International Chamber of Shipping. (2013). </w:t>
              </w:r>
              <w:r>
                <w:rPr>
                  <w:i/>
                  <w:iCs/>
                </w:rPr>
                <w:t>Shipping, world trade and the reduction of CO2 emissions.</w:t>
              </w:r>
              <w:r>
                <w:t xml:space="preserve"> Retrieved November 27, 2014, from http://www.ics-shipping.org/docs/default-source/resources/environmental-protection/shipping-world-trade-and-the-reduction-of-co2-emissions.pdf?sfvrsn=14</w:t>
              </w:r>
            </w:p>
            <w:p w14:paraId="35E624FA" w14:textId="77777777" w:rsidR="005C51A9" w:rsidRDefault="005C51A9" w:rsidP="005C51A9">
              <w:pPr>
                <w:pStyle w:val="Bibliografie"/>
                <w:ind w:left="720" w:hanging="720"/>
              </w:pPr>
              <w:r>
                <w:t xml:space="preserve">Kotler, P. (2010). </w:t>
              </w:r>
              <w:r>
                <w:rPr>
                  <w:i/>
                  <w:iCs/>
                </w:rPr>
                <w:t>Principles of marketing.</w:t>
              </w:r>
              <w:r>
                <w:t xml:space="preserve"> </w:t>
              </w:r>
            </w:p>
            <w:p w14:paraId="35E624FB" w14:textId="77777777" w:rsidR="005C51A9" w:rsidRDefault="005C51A9" w:rsidP="005C51A9">
              <w:pPr>
                <w:pStyle w:val="Bibliografie"/>
                <w:ind w:left="720" w:hanging="720"/>
              </w:pPr>
              <w:r>
                <w:t>Management Study Guide. (2013). Retrieved December 19, 2014, from Managementstudyguide: http://www.managementstudyguide.com/blake-mouton-managerial-grid.htm</w:t>
              </w:r>
            </w:p>
            <w:p w14:paraId="35E624FC" w14:textId="77777777" w:rsidR="005C51A9" w:rsidRDefault="005C51A9" w:rsidP="005C51A9">
              <w:pPr>
                <w:pStyle w:val="Bibliografie"/>
                <w:ind w:left="720" w:hanging="720"/>
              </w:pPr>
              <w:r>
                <w:t xml:space="preserve">Marketingmodellen. (2014, September 2014). </w:t>
              </w:r>
              <w:r>
                <w:rPr>
                  <w:i/>
                  <w:iCs/>
                </w:rPr>
                <w:t>SFA-Model</w:t>
              </w:r>
              <w:r>
                <w:t>. Retrieved March 4, 2015, from http://www.marketingmodellen.com/sfa-model/</w:t>
              </w:r>
            </w:p>
            <w:p w14:paraId="35E624FD" w14:textId="77777777" w:rsidR="005C51A9" w:rsidRPr="003970BF" w:rsidRDefault="005C51A9" w:rsidP="005C51A9">
              <w:pPr>
                <w:pStyle w:val="Bibliografie"/>
                <w:ind w:left="720" w:hanging="720"/>
                <w:rPr>
                  <w:lang w:val="es-ES"/>
                </w:rPr>
              </w:pPr>
              <w:r w:rsidRPr="003970BF">
                <w:rPr>
                  <w:lang w:val="es-ES"/>
                </w:rPr>
                <w:lastRenderedPageBreak/>
                <w:t xml:space="preserve">MERCOSUR. (2014). </w:t>
              </w:r>
              <w:r w:rsidRPr="003970BF">
                <w:rPr>
                  <w:i/>
                  <w:iCs/>
                  <w:lang w:val="es-ES"/>
                </w:rPr>
                <w:t>En pocas palabras</w:t>
              </w:r>
              <w:r w:rsidRPr="003970BF">
                <w:rPr>
                  <w:lang w:val="es-ES"/>
                </w:rPr>
                <w:t>. Retrieved January 2, 2015, from http://www.mercosur.int/t_generic.jsp?contentid=3862&amp;site=1&amp;channel=secretaria&amp;seccion=2</w:t>
              </w:r>
            </w:p>
            <w:p w14:paraId="35E624FE" w14:textId="77777777" w:rsidR="005C51A9" w:rsidRDefault="005C51A9" w:rsidP="005C51A9">
              <w:pPr>
                <w:pStyle w:val="Bibliografie"/>
                <w:ind w:left="720" w:hanging="720"/>
              </w:pPr>
              <w:r>
                <w:t xml:space="preserve">Mindtools. (2014). </w:t>
              </w:r>
              <w:r>
                <w:rPr>
                  <w:i/>
                  <w:iCs/>
                </w:rPr>
                <w:t>The McKinsey 7S Framework</w:t>
              </w:r>
              <w:r>
                <w:t>. Retrieved December 4, 2014, from http://www.mindtools.com/pages/article/newSTR_91.htm</w:t>
              </w:r>
            </w:p>
            <w:p w14:paraId="35E624FF" w14:textId="77777777" w:rsidR="005C51A9" w:rsidRDefault="005C51A9" w:rsidP="005C51A9">
              <w:pPr>
                <w:pStyle w:val="Bibliografie"/>
                <w:ind w:left="720" w:hanging="720"/>
              </w:pPr>
              <w:r>
                <w:t xml:space="preserve">Muilwijk, E. (2009-2014). </w:t>
              </w:r>
              <w:r>
                <w:rPr>
                  <w:i/>
                  <w:iCs/>
                </w:rPr>
                <w:t>Abell Model</w:t>
              </w:r>
              <w:r>
                <w:t>. Retrieved September 15, 2014, from http://www.intemarketing.nl/marketing/modellen/abell-model</w:t>
              </w:r>
            </w:p>
            <w:p w14:paraId="35E62500" w14:textId="77777777" w:rsidR="005C51A9" w:rsidRDefault="005C51A9" w:rsidP="005C51A9">
              <w:pPr>
                <w:pStyle w:val="Bibliografie"/>
                <w:ind w:left="720" w:hanging="720"/>
              </w:pPr>
              <w:r>
                <w:t xml:space="preserve">PDVSA. (2014). </w:t>
              </w:r>
              <w:r>
                <w:rPr>
                  <w:i/>
                  <w:iCs/>
                </w:rPr>
                <w:t>Petróleos de Venezuela</w:t>
              </w:r>
              <w:r>
                <w:t>. Retrieved January 6, 2015, from http://www.pdvsa.com/index.php?tpl=interface.en/design/readmenuprinc.tpl.html&amp;newsid_temas=11</w:t>
              </w:r>
            </w:p>
            <w:p w14:paraId="35E62501" w14:textId="77777777" w:rsidR="005C51A9" w:rsidRDefault="005C51A9" w:rsidP="005C51A9">
              <w:pPr>
                <w:pStyle w:val="Bibliografie"/>
                <w:ind w:left="720" w:hanging="720"/>
              </w:pPr>
              <w:r>
                <w:t xml:space="preserve">Port Technology. (2014). </w:t>
              </w:r>
              <w:r>
                <w:rPr>
                  <w:i/>
                  <w:iCs/>
                </w:rPr>
                <w:t>The Panama Canal expansion and its impact on world trade</w:t>
              </w:r>
              <w:r>
                <w:t>. Retrieved January 2, 2015, from http://www.porttechnology.org/technical_papers/the_panama_canal_expansion_and_its_impact_on_world_trade/</w:t>
              </w:r>
            </w:p>
            <w:p w14:paraId="35E62502" w14:textId="77777777" w:rsidR="005C51A9" w:rsidRDefault="005C51A9" w:rsidP="005C51A9">
              <w:pPr>
                <w:pStyle w:val="Bibliografie"/>
                <w:ind w:left="720" w:hanging="720"/>
              </w:pPr>
              <w:r>
                <w:t xml:space="preserve">Recruiter. (2010). </w:t>
              </w:r>
              <w:r>
                <w:rPr>
                  <w:i/>
                  <w:iCs/>
                </w:rPr>
                <w:t xml:space="preserve">Career Outlook for Commercial Divers </w:t>
              </w:r>
              <w:r>
                <w:t>. Retrieved January 12, 2015, from https://www.recruiter.com/careers/commercial-divers/outlook/</w:t>
              </w:r>
            </w:p>
            <w:p w14:paraId="35E62503" w14:textId="77777777" w:rsidR="005C51A9" w:rsidRDefault="005C51A9" w:rsidP="005C51A9">
              <w:pPr>
                <w:pStyle w:val="Bibliografie"/>
                <w:ind w:left="720" w:hanging="720"/>
              </w:pPr>
              <w:r>
                <w:t xml:space="preserve">Riley, J. (2012). </w:t>
              </w:r>
              <w:r>
                <w:rPr>
                  <w:i/>
                  <w:iCs/>
                </w:rPr>
                <w:t>Tutor2u</w:t>
              </w:r>
              <w:r>
                <w:t>. Retrieved December 9, 2014, from http://www.tutor2u.net/business/strategy/ansoff_matrix.htm</w:t>
              </w:r>
            </w:p>
            <w:p w14:paraId="35E62504" w14:textId="77777777" w:rsidR="005C51A9" w:rsidRDefault="005C51A9" w:rsidP="005C51A9">
              <w:pPr>
                <w:pStyle w:val="Bibliografie"/>
                <w:ind w:left="720" w:hanging="720"/>
              </w:pPr>
              <w:r>
                <w:t xml:space="preserve">Rodrigue, J.-P. (2010). </w:t>
              </w:r>
              <w:r>
                <w:rPr>
                  <w:i/>
                  <w:iCs/>
                </w:rPr>
                <w:t>Maritime transportation: Drivers for the shipping industry.</w:t>
              </w:r>
              <w:r>
                <w:t xml:space="preserve"> Retrieved December 30, 2014, from http://www.internationaltransportforum.org/pub/pdf/10FP02.pdf</w:t>
              </w:r>
            </w:p>
            <w:p w14:paraId="35E62505" w14:textId="77777777" w:rsidR="005C51A9" w:rsidRDefault="005C51A9" w:rsidP="005C51A9">
              <w:pPr>
                <w:pStyle w:val="Bibliografie"/>
                <w:ind w:left="720" w:hanging="720"/>
              </w:pPr>
              <w:r>
                <w:t xml:space="preserve">SGS. (2014). </w:t>
              </w:r>
              <w:r>
                <w:rPr>
                  <w:i/>
                  <w:iCs/>
                </w:rPr>
                <w:t>Subseasolutions</w:t>
              </w:r>
              <w:r>
                <w:t>. Retrieved October 16, 2014, from http://www.subseasolutions.com/index.php</w:t>
              </w:r>
            </w:p>
            <w:p w14:paraId="35E62506" w14:textId="77777777" w:rsidR="005C51A9" w:rsidRDefault="005C51A9" w:rsidP="005C51A9">
              <w:pPr>
                <w:pStyle w:val="Bibliografie"/>
                <w:ind w:left="720" w:hanging="720"/>
              </w:pPr>
              <w:r>
                <w:t xml:space="preserve">Shilling, R. (2014, September 12). </w:t>
              </w:r>
              <w:r>
                <w:rPr>
                  <w:i/>
                  <w:iCs/>
                </w:rPr>
                <w:t>SMM Exclusive: Subsea Global Solutions Looks Forward to Bright Future</w:t>
              </w:r>
              <w:r>
                <w:t>. Retrieved December 3, 2014, from http://subseaworldnews.com/2014/09/12/smm-exclusive-subsea-global-solutions-looks-forward-to-bright-future/</w:t>
              </w:r>
            </w:p>
            <w:p w14:paraId="35E62507" w14:textId="77777777" w:rsidR="005C51A9" w:rsidRDefault="005C51A9" w:rsidP="005C51A9">
              <w:pPr>
                <w:pStyle w:val="Bibliografie"/>
                <w:ind w:left="720" w:hanging="720"/>
              </w:pPr>
              <w:r>
                <w:t>Suarez, J. (2014, September 24). Information Venezuelan market. (A. Angelone, Interviewer)</w:t>
              </w:r>
            </w:p>
            <w:p w14:paraId="35E62508" w14:textId="77777777" w:rsidR="005C51A9" w:rsidRDefault="005C51A9" w:rsidP="005C51A9">
              <w:pPr>
                <w:pStyle w:val="Bibliografie"/>
                <w:ind w:left="720" w:hanging="720"/>
              </w:pPr>
              <w:r>
                <w:lastRenderedPageBreak/>
                <w:t xml:space="preserve">The Economist. (2012). </w:t>
              </w:r>
              <w:r>
                <w:rPr>
                  <w:i/>
                  <w:iCs/>
                </w:rPr>
                <w:t>Venezuela’s ports</w:t>
              </w:r>
              <w:r>
                <w:t>. Retrieved January 2, 2015, from http://www.economist.com/news/americas/21567381-inefficiency-promoting-autarky-perhaps-design-cancelling-christmas</w:t>
              </w:r>
            </w:p>
            <w:p w14:paraId="35E62509" w14:textId="77777777" w:rsidR="005C51A9" w:rsidRDefault="005C51A9" w:rsidP="005C51A9">
              <w:pPr>
                <w:pStyle w:val="Bibliografie"/>
                <w:ind w:left="720" w:hanging="720"/>
              </w:pPr>
              <w:r>
                <w:t xml:space="preserve">The Hofstede Centre. (2014). </w:t>
              </w:r>
              <w:r>
                <w:rPr>
                  <w:i/>
                  <w:iCs/>
                </w:rPr>
                <w:t>Venezuela Country Index</w:t>
              </w:r>
              <w:r>
                <w:t>. Retrieved January 5, 2015, from http://geert-hofstede.com/venezuela.html</w:t>
              </w:r>
            </w:p>
            <w:p w14:paraId="35E6250A" w14:textId="77777777" w:rsidR="005C51A9" w:rsidRDefault="005C51A9" w:rsidP="005C51A9">
              <w:pPr>
                <w:pStyle w:val="Bibliografie"/>
                <w:ind w:left="720" w:hanging="720"/>
              </w:pPr>
              <w:r>
                <w:t xml:space="preserve">Trading Economics. (2014). </w:t>
              </w:r>
              <w:r>
                <w:rPr>
                  <w:i/>
                  <w:iCs/>
                </w:rPr>
                <w:t>Venezuela GDP Annual Growth Rate</w:t>
              </w:r>
              <w:r>
                <w:t>. Retrieved December 2014, 2014, from http://www.tradingeconomics.com/venezuela/gdp-growth-annual</w:t>
              </w:r>
            </w:p>
            <w:p w14:paraId="35E6250B" w14:textId="77777777" w:rsidR="005C51A9" w:rsidRDefault="005C51A9" w:rsidP="005C51A9">
              <w:pPr>
                <w:pStyle w:val="Bibliografie"/>
                <w:ind w:left="720" w:hanging="720"/>
              </w:pPr>
              <w:r>
                <w:t xml:space="preserve">Trading Economics. (2014). </w:t>
              </w:r>
              <w:r>
                <w:rPr>
                  <w:i/>
                  <w:iCs/>
                </w:rPr>
                <w:t xml:space="preserve">Venezuela inflation rate </w:t>
              </w:r>
              <w:r>
                <w:t>. Retrieved December 30, 2014, from http://www.tradingeconomics.com/venezuela/inflation-cpi</w:t>
              </w:r>
            </w:p>
            <w:p w14:paraId="35E6250C" w14:textId="77777777" w:rsidR="005C51A9" w:rsidRDefault="005C51A9" w:rsidP="005C51A9">
              <w:pPr>
                <w:pStyle w:val="Bibliografie"/>
                <w:ind w:left="720" w:hanging="720"/>
              </w:pPr>
              <w:r>
                <w:t xml:space="preserve">UMC-International. (2014). </w:t>
              </w:r>
              <w:r>
                <w:rPr>
                  <w:i/>
                  <w:iCs/>
                </w:rPr>
                <w:t>Company Profile</w:t>
              </w:r>
              <w:r>
                <w:t>. Retrieved January 8, 2015, from http://www.umc-int.com/company-profile/</w:t>
              </w:r>
            </w:p>
            <w:p w14:paraId="35E6250D" w14:textId="77777777" w:rsidR="005C51A9" w:rsidRDefault="005C51A9" w:rsidP="005C51A9">
              <w:pPr>
                <w:pStyle w:val="Bibliografie"/>
                <w:ind w:left="720" w:hanging="720"/>
              </w:pPr>
              <w:r>
                <w:t xml:space="preserve">UNCTAD. (2014). </w:t>
              </w:r>
              <w:r>
                <w:rPr>
                  <w:i/>
                  <w:iCs/>
                </w:rPr>
                <w:t>Review of maritime transport.</w:t>
              </w:r>
              <w:r>
                <w:t xml:space="preserve"> Retrieved from http://unctad.org/en/PublicationsLibrary/rmt2014_en.pdf</w:t>
              </w:r>
            </w:p>
            <w:p w14:paraId="35E6250E" w14:textId="77777777" w:rsidR="005C51A9" w:rsidRDefault="005C51A9" w:rsidP="005C51A9">
              <w:pPr>
                <w:pStyle w:val="Bibliografie"/>
                <w:ind w:left="720" w:hanging="720"/>
              </w:pPr>
              <w:r>
                <w:t xml:space="preserve">Undata. (2013, October 10). </w:t>
              </w:r>
              <w:r>
                <w:rPr>
                  <w:i/>
                  <w:iCs/>
                </w:rPr>
                <w:t>Google</w:t>
              </w:r>
              <w:r>
                <w:t>. Retrieved December 30, 2014, from http://www.google.nl/publicdata/explore?ds=z5567oe244g0ot_&amp;met_y=population&amp;idim=city_proper:049230:049070&amp;hl=en&amp;dl=en#!ctype=l&amp;strail=false&amp;bcs=d&amp;nselm=h&amp;met_y=population&amp;scale_y=lin&amp;ind_y=false&amp;rdim=area&amp;idim=city_proper:049230:049295:049300:049290&amp;ifdi</w:t>
              </w:r>
            </w:p>
            <w:p w14:paraId="35E6250F" w14:textId="77777777" w:rsidR="005C51A9" w:rsidRPr="003970BF" w:rsidRDefault="005C51A9" w:rsidP="005C51A9">
              <w:pPr>
                <w:pStyle w:val="Bibliografie"/>
                <w:ind w:left="720" w:hanging="720"/>
                <w:rPr>
                  <w:lang w:val="nl-NL"/>
                </w:rPr>
              </w:pPr>
              <w:r w:rsidRPr="003970BF">
                <w:rPr>
                  <w:lang w:val="nl-NL"/>
                </w:rPr>
                <w:t xml:space="preserve">Veldman, H. (2010). </w:t>
              </w:r>
              <w:r w:rsidRPr="003970BF">
                <w:rPr>
                  <w:i/>
                  <w:iCs/>
                  <w:lang w:val="nl-NL"/>
                </w:rPr>
                <w:t>Exportmanagement.</w:t>
              </w:r>
              <w:r w:rsidRPr="003970BF">
                <w:rPr>
                  <w:lang w:val="nl-NL"/>
                </w:rPr>
                <w:t xml:space="preserve"> </w:t>
              </w:r>
            </w:p>
            <w:p w14:paraId="35E62510" w14:textId="77777777" w:rsidR="005C51A9" w:rsidRPr="003970BF" w:rsidRDefault="005C51A9" w:rsidP="005C51A9">
              <w:pPr>
                <w:pStyle w:val="Bibliografie"/>
                <w:ind w:left="720" w:hanging="720"/>
                <w:rPr>
                  <w:lang w:val="nl-NL"/>
                </w:rPr>
              </w:pPr>
              <w:r w:rsidRPr="003970BF">
                <w:rPr>
                  <w:lang w:val="nl-NL"/>
                </w:rPr>
                <w:t xml:space="preserve">Veldman, J. (2010). </w:t>
              </w:r>
              <w:r w:rsidRPr="003970BF">
                <w:rPr>
                  <w:i/>
                  <w:iCs/>
                  <w:lang w:val="nl-NL"/>
                </w:rPr>
                <w:t>Exportmanagement.</w:t>
              </w:r>
              <w:r w:rsidRPr="003970BF">
                <w:rPr>
                  <w:lang w:val="nl-NL"/>
                </w:rPr>
                <w:t xml:space="preserve"> Groningen/Houten: Noordhoff Uitgevers bv.</w:t>
              </w:r>
            </w:p>
            <w:p w14:paraId="35E62511" w14:textId="77777777" w:rsidR="005C51A9" w:rsidRPr="003970BF" w:rsidRDefault="005C51A9" w:rsidP="005C51A9">
              <w:pPr>
                <w:pStyle w:val="Bibliografie"/>
                <w:ind w:left="720" w:hanging="720"/>
                <w:rPr>
                  <w:lang w:val="nl-NL"/>
                </w:rPr>
              </w:pPr>
              <w:r w:rsidRPr="003970BF">
                <w:rPr>
                  <w:lang w:val="nl-NL"/>
                </w:rPr>
                <w:t xml:space="preserve">Verhoeven, N. (2010). </w:t>
              </w:r>
              <w:r w:rsidRPr="003970BF">
                <w:rPr>
                  <w:i/>
                  <w:iCs/>
                  <w:lang w:val="nl-NL"/>
                </w:rPr>
                <w:t>Wat is onderzoek.</w:t>
              </w:r>
              <w:r w:rsidRPr="003970BF">
                <w:rPr>
                  <w:lang w:val="nl-NL"/>
                </w:rPr>
                <w:t xml:space="preserve"> </w:t>
              </w:r>
            </w:p>
            <w:p w14:paraId="35E62512" w14:textId="77777777" w:rsidR="005C51A9" w:rsidRPr="003970BF" w:rsidRDefault="005C51A9" w:rsidP="005C51A9">
              <w:pPr>
                <w:pStyle w:val="Bibliografie"/>
                <w:ind w:left="720" w:hanging="720"/>
                <w:rPr>
                  <w:lang w:val="nl-NL"/>
                </w:rPr>
              </w:pPr>
              <w:r w:rsidRPr="003970BF">
                <w:rPr>
                  <w:lang w:val="nl-NL"/>
                </w:rPr>
                <w:t xml:space="preserve">Verhoeven, N. (2010). </w:t>
              </w:r>
              <w:r w:rsidRPr="003970BF">
                <w:rPr>
                  <w:i/>
                  <w:iCs/>
                  <w:lang w:val="nl-NL"/>
                </w:rPr>
                <w:t>Wat is onderzoek.</w:t>
              </w:r>
              <w:r w:rsidRPr="003970BF">
                <w:rPr>
                  <w:lang w:val="nl-NL"/>
                </w:rPr>
                <w:t xml:space="preserve"> </w:t>
              </w:r>
            </w:p>
            <w:p w14:paraId="35E62513" w14:textId="77777777" w:rsidR="005C51A9" w:rsidRDefault="005C51A9" w:rsidP="005C51A9">
              <w:pPr>
                <w:pStyle w:val="Bibliografie"/>
                <w:ind w:left="720" w:hanging="720"/>
              </w:pPr>
              <w:r>
                <w:t xml:space="preserve">Vliet, V. v. (2013, October 18). </w:t>
              </w:r>
              <w:r>
                <w:rPr>
                  <w:i/>
                  <w:iCs/>
                </w:rPr>
                <w:t>DESTEP Analysis</w:t>
              </w:r>
              <w:r>
                <w:t>. Retrieved December 30, 2014, from http://www.toolshero.com/destep-analysis/</w:t>
              </w:r>
            </w:p>
            <w:p w14:paraId="35E62514" w14:textId="77777777" w:rsidR="005C51A9" w:rsidRDefault="005C51A9" w:rsidP="005C51A9">
              <w:pPr>
                <w:pStyle w:val="Bibliografie"/>
                <w:ind w:left="720" w:hanging="720"/>
              </w:pPr>
              <w:r>
                <w:t>Vliet, V. v. (2014, January 3). Retrieved December 3, 2014, from http://www.toolshero.com/value-disciplines-treacy-wiersema/</w:t>
              </w:r>
            </w:p>
            <w:p w14:paraId="35E62515" w14:textId="77777777" w:rsidR="005C51A9" w:rsidRDefault="005C51A9" w:rsidP="005C51A9">
              <w:pPr>
                <w:pStyle w:val="Bibliografie"/>
                <w:ind w:left="720" w:hanging="720"/>
              </w:pPr>
              <w:r>
                <w:lastRenderedPageBreak/>
                <w:t xml:space="preserve">Willsher, J. (1986). </w:t>
              </w:r>
              <w:r>
                <w:rPr>
                  <w:i/>
                  <w:iCs/>
                </w:rPr>
                <w:t>The Effect of Coating Roughness on Ship Performance</w:t>
              </w:r>
              <w:r>
                <w:t>. Retrieved December 4, 2014, from http://www.ship-efficiency.org/onTEAM/pdf/WILLSHER.pdf</w:t>
              </w:r>
            </w:p>
            <w:p w14:paraId="35E62516" w14:textId="77777777" w:rsidR="005C51A9" w:rsidRDefault="005C51A9" w:rsidP="005C51A9">
              <w:pPr>
                <w:pStyle w:val="Bibliografie"/>
                <w:ind w:left="720" w:hanging="720"/>
              </w:pPr>
              <w:r>
                <w:t xml:space="preserve">World Bank. (2014). </w:t>
              </w:r>
              <w:r>
                <w:rPr>
                  <w:i/>
                  <w:iCs/>
                </w:rPr>
                <w:t>Curacao</w:t>
              </w:r>
              <w:r>
                <w:t>. Retrieved December 19, 2014, from World Bank: http://data.worldbank.org/country/CW</w:t>
              </w:r>
            </w:p>
            <w:p w14:paraId="35E62517" w14:textId="77777777" w:rsidR="005C51A9" w:rsidRDefault="005C51A9" w:rsidP="005C51A9">
              <w:pPr>
                <w:pStyle w:val="Bibliografie"/>
                <w:ind w:left="720" w:hanging="720"/>
              </w:pPr>
              <w:r>
                <w:t xml:space="preserve">World Bank. (2014). </w:t>
              </w:r>
              <w:r>
                <w:rPr>
                  <w:i/>
                  <w:iCs/>
                </w:rPr>
                <w:t>Quality of port infrastructure</w:t>
              </w:r>
              <w:r>
                <w:t>. Retrieved January 2, 2015, from http://data.worldbank.org/indicator/IQ.WEF.PORT.XQ</w:t>
              </w:r>
            </w:p>
            <w:p w14:paraId="35E62518" w14:textId="77777777" w:rsidR="005C51A9" w:rsidRDefault="005C51A9" w:rsidP="005C51A9">
              <w:pPr>
                <w:pStyle w:val="Bibliografie"/>
                <w:ind w:left="720" w:hanging="720"/>
              </w:pPr>
              <w:r>
                <w:t xml:space="preserve">World Bank. (2014). </w:t>
              </w:r>
              <w:r>
                <w:rPr>
                  <w:i/>
                  <w:iCs/>
                </w:rPr>
                <w:t>Venezuelan Population</w:t>
              </w:r>
              <w:r>
                <w:t>. Retrieved December 30, 2014, from http://data.worldbank.org/indicator/SP.POP.TOTL/countries/VE?display=graph</w:t>
              </w:r>
            </w:p>
            <w:p w14:paraId="35E62519" w14:textId="77777777" w:rsidR="005C51A9" w:rsidRPr="004471C9" w:rsidRDefault="005C51A9" w:rsidP="005C51A9">
              <w:r w:rsidRPr="004471C9">
                <w:rPr>
                  <w:b/>
                  <w:bCs/>
                  <w:sz w:val="20"/>
                  <w:szCs w:val="20"/>
                </w:rPr>
                <w:fldChar w:fldCharType="end"/>
              </w:r>
            </w:p>
          </w:sdtContent>
        </w:sdt>
      </w:sdtContent>
    </w:sdt>
    <w:p w14:paraId="35E6251A" w14:textId="77777777" w:rsidR="005C51A9" w:rsidRPr="004471C9" w:rsidRDefault="005C51A9" w:rsidP="005C51A9"/>
    <w:p w14:paraId="35E6251B" w14:textId="77777777" w:rsidR="005C51A9" w:rsidRDefault="005C51A9">
      <w:pPr>
        <w:rPr>
          <w:rFonts w:ascii="Arial" w:eastAsiaTheme="majorEastAsia" w:hAnsi="Arial" w:cs="Arial"/>
          <w:b/>
          <w:bCs/>
          <w:color w:val="365F91" w:themeColor="accent1" w:themeShade="BF"/>
          <w:sz w:val="28"/>
          <w:szCs w:val="28"/>
        </w:rPr>
      </w:pPr>
      <w:r>
        <w:rPr>
          <w:rFonts w:ascii="Arial" w:hAnsi="Arial" w:cs="Arial"/>
        </w:rPr>
        <w:br w:type="page"/>
      </w:r>
    </w:p>
    <w:p w14:paraId="35E6251C" w14:textId="77777777" w:rsidR="00670B5A" w:rsidRPr="004471C9" w:rsidRDefault="006B2A1B" w:rsidP="00CC2434">
      <w:pPr>
        <w:pStyle w:val="Kop1"/>
        <w:rPr>
          <w:rFonts w:ascii="Arial" w:hAnsi="Arial" w:cs="Arial"/>
        </w:rPr>
      </w:pPr>
      <w:bookmarkStart w:id="268" w:name="_Toc423551197"/>
      <w:r w:rsidRPr="004471C9">
        <w:rPr>
          <w:rFonts w:ascii="Arial" w:hAnsi="Arial" w:cs="Arial"/>
        </w:rPr>
        <w:lastRenderedPageBreak/>
        <w:t>APPENDICES</w:t>
      </w:r>
      <w:bookmarkEnd w:id="50"/>
      <w:bookmarkEnd w:id="268"/>
    </w:p>
    <w:p w14:paraId="35E6251D" w14:textId="77777777" w:rsidR="00F76D33" w:rsidRPr="004471C9" w:rsidRDefault="00F76D33" w:rsidP="00CC2434">
      <w:pPr>
        <w:rPr>
          <w:b/>
        </w:rPr>
      </w:pPr>
      <w:r w:rsidRPr="004471C9">
        <w:br/>
      </w:r>
      <w:bookmarkStart w:id="269" w:name="_Toc423551198"/>
      <w:r w:rsidRPr="004471C9">
        <w:rPr>
          <w:rStyle w:val="Kop2Char"/>
          <w:rFonts w:ascii="Arial" w:hAnsi="Arial" w:cs="Arial"/>
        </w:rPr>
        <w:t>1. UNDERWATER SERVICES</w:t>
      </w:r>
      <w:r w:rsidR="00795AA9" w:rsidRPr="004471C9">
        <w:rPr>
          <w:rStyle w:val="Kop2Char"/>
          <w:rFonts w:ascii="Arial" w:hAnsi="Arial" w:cs="Arial"/>
        </w:rPr>
        <w:t xml:space="preserve"> PORTFOLIO</w:t>
      </w:r>
      <w:bookmarkEnd w:id="269"/>
      <w:r w:rsidR="00795AA9" w:rsidRPr="004471C9">
        <w:rPr>
          <w:b/>
        </w:rPr>
        <w:br/>
        <w:t>Underwater maintenance services:</w:t>
      </w:r>
    </w:p>
    <w:tbl>
      <w:tblPr>
        <w:tblStyle w:val="Lichtearcering-accent1"/>
        <w:tblW w:w="0" w:type="auto"/>
        <w:tblLook w:val="04A0" w:firstRow="1" w:lastRow="0" w:firstColumn="1" w:lastColumn="0" w:noHBand="0" w:noVBand="1"/>
      </w:tblPr>
      <w:tblGrid>
        <w:gridCol w:w="4662"/>
        <w:gridCol w:w="4698"/>
      </w:tblGrid>
      <w:tr w:rsidR="00D71CF3" w:rsidRPr="004471C9" w14:paraId="35E62520" w14:textId="77777777" w:rsidTr="00044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51E" w14:textId="77777777" w:rsidR="00D71CF3" w:rsidRPr="004471C9" w:rsidRDefault="00D71CF3" w:rsidP="00CC2434">
            <w:r w:rsidRPr="004471C9">
              <w:t>TYPE OF SERVICE:</w:t>
            </w:r>
          </w:p>
        </w:tc>
        <w:tc>
          <w:tcPr>
            <w:tcW w:w="4788" w:type="dxa"/>
          </w:tcPr>
          <w:p w14:paraId="35E6251F" w14:textId="77777777" w:rsidR="00D71CF3" w:rsidRPr="004471C9" w:rsidRDefault="00D71CF3" w:rsidP="00D71CF3">
            <w:pPr>
              <w:cnfStyle w:val="100000000000" w:firstRow="1" w:lastRow="0" w:firstColumn="0" w:lastColumn="0" w:oddVBand="0" w:evenVBand="0" w:oddHBand="0" w:evenHBand="0" w:firstRowFirstColumn="0" w:firstRowLastColumn="0" w:lastRowFirstColumn="0" w:lastRowLastColumn="0"/>
            </w:pPr>
            <w:r w:rsidRPr="004471C9">
              <w:t>SOLUTION:</w:t>
            </w:r>
          </w:p>
        </w:tc>
      </w:tr>
      <w:tr w:rsidR="00795AA9" w:rsidRPr="004471C9" w14:paraId="35E62528" w14:textId="77777777" w:rsidTr="00044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521" w14:textId="77777777" w:rsidR="00795AA9" w:rsidRPr="004471C9" w:rsidRDefault="00795AA9" w:rsidP="00D71CF3">
            <w:r w:rsidRPr="004471C9">
              <w:t>In-water survey</w:t>
            </w:r>
            <w:r w:rsidR="00D71CF3" w:rsidRPr="004471C9">
              <w:t>:</w:t>
            </w:r>
          </w:p>
        </w:tc>
        <w:tc>
          <w:tcPr>
            <w:tcW w:w="4788" w:type="dxa"/>
          </w:tcPr>
          <w:p w14:paraId="35E62522" w14:textId="77777777" w:rsidR="00795AA9" w:rsidRPr="004471C9" w:rsidRDefault="00795AA9" w:rsidP="00426A0F">
            <w:pPr>
              <w:pStyle w:val="Lijstalinea"/>
              <w:numPr>
                <w:ilvl w:val="0"/>
                <w:numId w:val="4"/>
              </w:numPr>
              <w:cnfStyle w:val="000000100000" w:firstRow="0" w:lastRow="0" w:firstColumn="0" w:lastColumn="0" w:oddVBand="0" w:evenVBand="0" w:oddHBand="1" w:evenHBand="0" w:firstRowFirstColumn="0" w:firstRowLastColumn="0" w:lastRowFirstColumn="0" w:lastRowLastColumn="0"/>
            </w:pPr>
            <w:r w:rsidRPr="004471C9">
              <w:t>Class approved hull/propeller inspection</w:t>
            </w:r>
          </w:p>
          <w:p w14:paraId="35E62523" w14:textId="77777777" w:rsidR="00795AA9" w:rsidRPr="004471C9" w:rsidRDefault="00795AA9" w:rsidP="00426A0F">
            <w:pPr>
              <w:pStyle w:val="Lijstalinea"/>
              <w:numPr>
                <w:ilvl w:val="0"/>
                <w:numId w:val="4"/>
              </w:numPr>
              <w:cnfStyle w:val="000000100000" w:firstRow="0" w:lastRow="0" w:firstColumn="0" w:lastColumn="0" w:oddVBand="0" w:evenVBand="0" w:oddHBand="1" w:evenHBand="0" w:firstRowFirstColumn="0" w:firstRowLastColumn="0" w:lastRowFirstColumn="0" w:lastRowLastColumn="0"/>
            </w:pPr>
            <w:r w:rsidRPr="004471C9">
              <w:t>Complete running gear inspection</w:t>
            </w:r>
          </w:p>
          <w:p w14:paraId="35E62524" w14:textId="77777777" w:rsidR="00795AA9" w:rsidRPr="004471C9" w:rsidRDefault="00795AA9" w:rsidP="00426A0F">
            <w:pPr>
              <w:pStyle w:val="Lijstalinea"/>
              <w:numPr>
                <w:ilvl w:val="0"/>
                <w:numId w:val="4"/>
              </w:numPr>
              <w:cnfStyle w:val="000000100000" w:firstRow="0" w:lastRow="0" w:firstColumn="0" w:lastColumn="0" w:oddVBand="0" w:evenVBand="0" w:oddHBand="1" w:evenHBand="0" w:firstRowFirstColumn="0" w:firstRowLastColumn="0" w:lastRowFirstColumn="0" w:lastRowLastColumn="0"/>
            </w:pPr>
            <w:r w:rsidRPr="004471C9">
              <w:t>Damage assessment inspection</w:t>
            </w:r>
          </w:p>
          <w:p w14:paraId="35E62525" w14:textId="77777777" w:rsidR="00795AA9" w:rsidRPr="004471C9" w:rsidRDefault="00795AA9" w:rsidP="00426A0F">
            <w:pPr>
              <w:pStyle w:val="Lijstalinea"/>
              <w:numPr>
                <w:ilvl w:val="0"/>
                <w:numId w:val="4"/>
              </w:numPr>
              <w:cnfStyle w:val="000000100000" w:firstRow="0" w:lastRow="0" w:firstColumn="0" w:lastColumn="0" w:oddVBand="0" w:evenVBand="0" w:oddHBand="1" w:evenHBand="0" w:firstRowFirstColumn="0" w:firstRowLastColumn="0" w:lastRowFirstColumn="0" w:lastRowLastColumn="0"/>
            </w:pPr>
            <w:r w:rsidRPr="004471C9">
              <w:t>Underwater paint/ coating inspection</w:t>
            </w:r>
          </w:p>
          <w:p w14:paraId="35E62526" w14:textId="77777777" w:rsidR="00795AA9" w:rsidRPr="004471C9" w:rsidRDefault="00795AA9" w:rsidP="00426A0F">
            <w:pPr>
              <w:pStyle w:val="Lijstalinea"/>
              <w:numPr>
                <w:ilvl w:val="0"/>
                <w:numId w:val="4"/>
              </w:numPr>
              <w:cnfStyle w:val="000000100000" w:firstRow="0" w:lastRow="0" w:firstColumn="0" w:lastColumn="0" w:oddVBand="0" w:evenVBand="0" w:oddHBand="1" w:evenHBand="0" w:firstRowFirstColumn="0" w:firstRowLastColumn="0" w:lastRowFirstColumn="0" w:lastRowLastColumn="0"/>
            </w:pPr>
            <w:r w:rsidRPr="004471C9">
              <w:t>Drugs contraband inspection</w:t>
            </w:r>
          </w:p>
          <w:p w14:paraId="35E62527" w14:textId="77777777" w:rsidR="00044A86" w:rsidRPr="004471C9" w:rsidRDefault="00044A86" w:rsidP="00426A0F">
            <w:pPr>
              <w:pStyle w:val="Lijstalinea"/>
              <w:numPr>
                <w:ilvl w:val="0"/>
                <w:numId w:val="4"/>
              </w:numPr>
              <w:cnfStyle w:val="000000100000" w:firstRow="0" w:lastRow="0" w:firstColumn="0" w:lastColumn="0" w:oddVBand="0" w:evenVBand="0" w:oddHBand="1" w:evenHBand="0" w:firstRowFirstColumn="0" w:firstRowLastColumn="0" w:lastRowFirstColumn="0" w:lastRowLastColumn="0"/>
            </w:pPr>
            <w:r w:rsidRPr="004471C9">
              <w:t>Detailed report including video</w:t>
            </w:r>
            <w:r w:rsidR="004F1AA6" w:rsidRPr="004471C9">
              <w:t xml:space="preserve"> and photos</w:t>
            </w:r>
          </w:p>
        </w:tc>
      </w:tr>
      <w:tr w:rsidR="00795AA9" w:rsidRPr="004471C9" w14:paraId="35E62531" w14:textId="77777777" w:rsidTr="00044A86">
        <w:tc>
          <w:tcPr>
            <w:cnfStyle w:val="001000000000" w:firstRow="0" w:lastRow="0" w:firstColumn="1" w:lastColumn="0" w:oddVBand="0" w:evenVBand="0" w:oddHBand="0" w:evenHBand="0" w:firstRowFirstColumn="0" w:firstRowLastColumn="0" w:lastRowFirstColumn="0" w:lastRowLastColumn="0"/>
            <w:tcW w:w="4788" w:type="dxa"/>
          </w:tcPr>
          <w:p w14:paraId="35E62529" w14:textId="77777777" w:rsidR="00795AA9" w:rsidRPr="004471C9" w:rsidRDefault="00D71CF3" w:rsidP="00CC2434">
            <w:r w:rsidRPr="004471C9">
              <w:t>Hull Cleaning:</w:t>
            </w:r>
          </w:p>
        </w:tc>
        <w:tc>
          <w:tcPr>
            <w:tcW w:w="4788" w:type="dxa"/>
          </w:tcPr>
          <w:p w14:paraId="35E6252A" w14:textId="77777777" w:rsidR="00D71CF3" w:rsidRPr="004471C9" w:rsidRDefault="00D71CF3" w:rsidP="00426A0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rsidRPr="004471C9">
              <w:t>Removal of marine fouling</w:t>
            </w:r>
            <w:r w:rsidR="00D54B37" w:rsidRPr="004471C9">
              <w:t>.</w:t>
            </w:r>
          </w:p>
          <w:p w14:paraId="35E6252B" w14:textId="77777777" w:rsidR="00D54B37" w:rsidRPr="004471C9" w:rsidRDefault="00D54B37" w:rsidP="00426A0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rsidRPr="004471C9">
              <w:t>Cleaning of vertical sides and flat bottom</w:t>
            </w:r>
          </w:p>
          <w:p w14:paraId="35E6252C" w14:textId="77777777" w:rsidR="00D71CF3" w:rsidRPr="004471C9" w:rsidRDefault="00D54B37" w:rsidP="00426A0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rsidRPr="004471C9">
              <w:t>Applicable for a</w:t>
            </w:r>
            <w:r w:rsidR="00D71CF3" w:rsidRPr="004471C9">
              <w:t>ll type of hull coatings</w:t>
            </w:r>
          </w:p>
          <w:p w14:paraId="35E6252D" w14:textId="77777777" w:rsidR="00D71CF3" w:rsidRPr="004471C9" w:rsidRDefault="00D71CF3" w:rsidP="00426A0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rsidRPr="004471C9">
              <w:t>Mini pamper hull cleaning machines</w:t>
            </w:r>
          </w:p>
          <w:p w14:paraId="35E6252E" w14:textId="77777777" w:rsidR="00044A86" w:rsidRPr="004471C9" w:rsidRDefault="00044A86" w:rsidP="00426A0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rsidRPr="004471C9">
              <w:t>Double and triple head cleaning machines</w:t>
            </w:r>
          </w:p>
          <w:p w14:paraId="35E6252F" w14:textId="77777777" w:rsidR="00D71CF3" w:rsidRPr="004471C9" w:rsidRDefault="00D71CF3" w:rsidP="00426A0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rsidRPr="004471C9">
              <w:t>Adjustable hydraulic multi-brushes</w:t>
            </w:r>
          </w:p>
          <w:p w14:paraId="35E62530" w14:textId="77777777" w:rsidR="00044A86" w:rsidRPr="004471C9" w:rsidRDefault="00044A86" w:rsidP="00426A0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rsidRPr="004471C9">
              <w:t>Detailed report including photos</w:t>
            </w:r>
          </w:p>
        </w:tc>
      </w:tr>
      <w:tr w:rsidR="00795AA9" w:rsidRPr="004471C9" w14:paraId="35E62536" w14:textId="77777777" w:rsidTr="00044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532" w14:textId="77777777" w:rsidR="00795AA9" w:rsidRPr="004471C9" w:rsidRDefault="00D71CF3" w:rsidP="00CC2434">
            <w:r w:rsidRPr="004471C9">
              <w:t>Propeller polishing:</w:t>
            </w:r>
          </w:p>
        </w:tc>
        <w:tc>
          <w:tcPr>
            <w:tcW w:w="4788" w:type="dxa"/>
          </w:tcPr>
          <w:p w14:paraId="35E62533" w14:textId="77777777" w:rsidR="00795AA9" w:rsidRPr="004471C9" w:rsidRDefault="00D71CF3" w:rsidP="00426A0F">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rsidRPr="004471C9">
              <w:t>Removal of marine fouling</w:t>
            </w:r>
          </w:p>
          <w:p w14:paraId="35E62534" w14:textId="77777777" w:rsidR="00D71CF3" w:rsidRPr="004471C9" w:rsidRDefault="00D71CF3" w:rsidP="00426A0F">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rsidRPr="004471C9">
              <w:t xml:space="preserve">Multi-stage micro polishing </w:t>
            </w:r>
          </w:p>
          <w:p w14:paraId="35E62535" w14:textId="77777777" w:rsidR="00044A86" w:rsidRPr="004471C9" w:rsidRDefault="00044A86" w:rsidP="00426A0F">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rsidRPr="004471C9">
              <w:t>Detailed report including photos</w:t>
            </w:r>
          </w:p>
        </w:tc>
      </w:tr>
    </w:tbl>
    <w:p w14:paraId="35E62537" w14:textId="77777777" w:rsidR="00044A86" w:rsidRPr="004471C9" w:rsidRDefault="00F0449F" w:rsidP="00CC2434">
      <w:pPr>
        <w:rPr>
          <w:b/>
        </w:rPr>
      </w:pPr>
      <w:r w:rsidRPr="004471C9">
        <w:rPr>
          <w:rFonts w:ascii="Arial" w:hAnsi="Arial" w:cs="Arial"/>
          <w:sz w:val="20"/>
          <w:szCs w:val="20"/>
          <w:lang w:val="en-US"/>
        </w:rPr>
        <mc:AlternateContent>
          <mc:Choice Requires="wps">
            <w:drawing>
              <wp:anchor distT="0" distB="0" distL="114300" distR="114300" simplePos="0" relativeHeight="251794944" behindDoc="0" locked="0" layoutInCell="1" allowOverlap="1" wp14:anchorId="35E62F27" wp14:editId="35E62F28">
                <wp:simplePos x="0" y="0"/>
                <wp:positionH relativeFrom="margin">
                  <wp:posOffset>4067033</wp:posOffset>
                </wp:positionH>
                <wp:positionV relativeFrom="paragraph">
                  <wp:posOffset>17259</wp:posOffset>
                </wp:positionV>
                <wp:extent cx="1951601" cy="245659"/>
                <wp:effectExtent l="0" t="0" r="0" b="2540"/>
                <wp:wrapNone/>
                <wp:docPr id="151" name="Text Box 32"/>
                <wp:cNvGraphicFramePr/>
                <a:graphic xmlns:a="http://schemas.openxmlformats.org/drawingml/2006/main">
                  <a:graphicData uri="http://schemas.microsoft.com/office/word/2010/wordprocessingShape">
                    <wps:wsp>
                      <wps:cNvSpPr txBox="1"/>
                      <wps:spPr>
                        <a:xfrm>
                          <a:off x="0" y="0"/>
                          <a:ext cx="1951601" cy="2456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BF" w14:textId="77777777" w:rsidR="003374E3" w:rsidRPr="00411684" w:rsidRDefault="003374E3" w:rsidP="00F0449F">
                            <w:pPr>
                              <w:rPr>
                                <w:b/>
                                <w:color w:val="4F81BD" w:themeColor="accent1"/>
                                <w:sz w:val="20"/>
                                <w:szCs w:val="20"/>
                              </w:rPr>
                            </w:pPr>
                            <w:r>
                              <w:rPr>
                                <w:b/>
                                <w:color w:val="4F81BD" w:themeColor="accent1"/>
                                <w:sz w:val="20"/>
                                <w:szCs w:val="20"/>
                              </w:rPr>
                              <w:t>(Table 16: Maintenance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27" id="_x0000_s1139" type="#_x0000_t202" style="position:absolute;margin-left:320.25pt;margin-top:1.35pt;width:153.65pt;height:19.3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" fillcolor="white [3201]" stroked="f" strokeweight=".5pt">
                <v:textbox>
                  <w:txbxContent>
                    <w:p w14:paraId="35E62FBF" w14:textId="77777777" w:rsidR="003374E3" w:rsidRPr="00411684" w:rsidRDefault="003374E3" w:rsidP="00F0449F">
                      <w:pPr>
                        <w:rPr>
                          <w:b/>
                          <w:color w:val="4F81BD" w:themeColor="accent1"/>
                          <w:sz w:val="20"/>
                          <w:szCs w:val="20"/>
                        </w:rPr>
                      </w:pPr>
                      <w:r>
                        <w:rPr>
                          <w:b/>
                          <w:color w:val="4F81BD" w:themeColor="accent1"/>
                          <w:sz w:val="20"/>
                          <w:szCs w:val="20"/>
                        </w:rPr>
                        <w:t>(Table 16: Maintenance services)</w:t>
                      </w:r>
                    </w:p>
                  </w:txbxContent>
                </v:textbox>
                <w10:wrap anchorx="margin"/>
              </v:shape>
            </w:pict>
          </mc:Fallback>
        </mc:AlternateContent>
      </w:r>
      <w:r w:rsidR="00044A86" w:rsidRPr="004471C9">
        <w:br/>
      </w:r>
      <w:r w:rsidR="00044A86" w:rsidRPr="004471C9">
        <w:rPr>
          <w:b/>
        </w:rPr>
        <w:t>Underwater repair services</w:t>
      </w:r>
    </w:p>
    <w:tbl>
      <w:tblPr>
        <w:tblStyle w:val="Lichtearcering-accent1"/>
        <w:tblW w:w="0" w:type="auto"/>
        <w:tblLook w:val="04A0" w:firstRow="1" w:lastRow="0" w:firstColumn="1" w:lastColumn="0" w:noHBand="0" w:noVBand="1"/>
      </w:tblPr>
      <w:tblGrid>
        <w:gridCol w:w="4675"/>
        <w:gridCol w:w="4685"/>
      </w:tblGrid>
      <w:tr w:rsidR="00044A86" w:rsidRPr="004471C9" w14:paraId="35E6253A" w14:textId="77777777" w:rsidTr="00C25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538" w14:textId="77777777" w:rsidR="00044A86" w:rsidRPr="004471C9" w:rsidRDefault="00044A86" w:rsidP="00CC2434">
            <w:r w:rsidRPr="004471C9">
              <w:t>TYPE OF SERVICE:</w:t>
            </w:r>
          </w:p>
        </w:tc>
        <w:tc>
          <w:tcPr>
            <w:tcW w:w="4788" w:type="dxa"/>
          </w:tcPr>
          <w:p w14:paraId="35E62539" w14:textId="77777777" w:rsidR="00044A86" w:rsidRPr="004471C9" w:rsidRDefault="00044A86" w:rsidP="00CC2434">
            <w:pPr>
              <w:cnfStyle w:val="100000000000" w:firstRow="1" w:lastRow="0" w:firstColumn="0" w:lastColumn="0" w:oddVBand="0" w:evenVBand="0" w:oddHBand="0" w:evenHBand="0" w:firstRowFirstColumn="0" w:firstRowLastColumn="0" w:lastRowFirstColumn="0" w:lastRowLastColumn="0"/>
            </w:pPr>
            <w:r w:rsidRPr="004471C9">
              <w:t>SOLUTION:</w:t>
            </w:r>
          </w:p>
        </w:tc>
      </w:tr>
      <w:tr w:rsidR="00044A86" w:rsidRPr="004471C9" w14:paraId="35E62540" w14:textId="77777777" w:rsidTr="00C25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53B" w14:textId="77777777" w:rsidR="00044A86" w:rsidRPr="004471C9" w:rsidRDefault="00044A86" w:rsidP="00CC2434">
            <w:r w:rsidRPr="004471C9">
              <w:t>Underwater propeller repair</w:t>
            </w:r>
          </w:p>
        </w:tc>
        <w:tc>
          <w:tcPr>
            <w:tcW w:w="4788" w:type="dxa"/>
          </w:tcPr>
          <w:p w14:paraId="35E6253C" w14:textId="77777777" w:rsidR="00044A86" w:rsidRPr="004471C9" w:rsidRDefault="00044A86" w:rsidP="00426A0F">
            <w:pPr>
              <w:pStyle w:val="Lijstalinea"/>
              <w:numPr>
                <w:ilvl w:val="0"/>
                <w:numId w:val="7"/>
              </w:numPr>
              <w:cnfStyle w:val="000000100000" w:firstRow="0" w:lastRow="0" w:firstColumn="0" w:lastColumn="0" w:oddVBand="0" w:evenVBand="0" w:oddHBand="1" w:evenHBand="0" w:firstRowFirstColumn="0" w:firstRowLastColumn="0" w:lastRowFirstColumn="0" w:lastRowLastColumn="0"/>
            </w:pPr>
            <w:r w:rsidRPr="004471C9">
              <w:t xml:space="preserve">Straightening the bends </w:t>
            </w:r>
          </w:p>
          <w:p w14:paraId="35E6253D" w14:textId="77777777" w:rsidR="00F519F0" w:rsidRPr="004471C9" w:rsidRDefault="00F519F0" w:rsidP="00426A0F">
            <w:pPr>
              <w:pStyle w:val="Lijstalinea"/>
              <w:numPr>
                <w:ilvl w:val="0"/>
                <w:numId w:val="7"/>
              </w:numPr>
              <w:cnfStyle w:val="000000100000" w:firstRow="0" w:lastRow="0" w:firstColumn="0" w:lastColumn="0" w:oddVBand="0" w:evenVBand="0" w:oddHBand="1" w:evenHBand="0" w:firstRowFirstColumn="0" w:firstRowLastColumn="0" w:lastRowFirstColumn="0" w:lastRowLastColumn="0"/>
            </w:pPr>
            <w:r w:rsidRPr="004471C9">
              <w:t xml:space="preserve">Replacement of the blades </w:t>
            </w:r>
          </w:p>
          <w:p w14:paraId="35E6253E" w14:textId="77777777" w:rsidR="00F519F0" w:rsidRPr="004471C9" w:rsidRDefault="00F519F0" w:rsidP="00426A0F">
            <w:pPr>
              <w:pStyle w:val="Lijstalinea"/>
              <w:numPr>
                <w:ilvl w:val="0"/>
                <w:numId w:val="7"/>
              </w:numPr>
              <w:cnfStyle w:val="000000100000" w:firstRow="0" w:lastRow="0" w:firstColumn="0" w:lastColumn="0" w:oddVBand="0" w:evenVBand="0" w:oddHBand="1" w:evenHBand="0" w:firstRowFirstColumn="0" w:firstRowLastColumn="0" w:lastRowFirstColumn="0" w:lastRowLastColumn="0"/>
            </w:pPr>
            <w:r w:rsidRPr="004471C9">
              <w:t xml:space="preserve">Edge contours </w:t>
            </w:r>
          </w:p>
          <w:p w14:paraId="35E6253F" w14:textId="77777777" w:rsidR="00F519F0" w:rsidRPr="004471C9" w:rsidRDefault="00F519F0" w:rsidP="00426A0F">
            <w:pPr>
              <w:pStyle w:val="Lijstalinea"/>
              <w:numPr>
                <w:ilvl w:val="0"/>
                <w:numId w:val="7"/>
              </w:numPr>
              <w:cnfStyle w:val="000000100000" w:firstRow="0" w:lastRow="0" w:firstColumn="0" w:lastColumn="0" w:oddVBand="0" w:evenVBand="0" w:oddHBand="1" w:evenHBand="0" w:firstRowFirstColumn="0" w:firstRowLastColumn="0" w:lastRowFirstColumn="0" w:lastRowLastColumn="0"/>
            </w:pPr>
            <w:r w:rsidRPr="004471C9">
              <w:t>Propeller correction</w:t>
            </w:r>
          </w:p>
        </w:tc>
      </w:tr>
      <w:tr w:rsidR="00044A86" w:rsidRPr="004471C9" w14:paraId="35E62546" w14:textId="77777777" w:rsidTr="00C258A8">
        <w:tc>
          <w:tcPr>
            <w:cnfStyle w:val="001000000000" w:firstRow="0" w:lastRow="0" w:firstColumn="1" w:lastColumn="0" w:oddVBand="0" w:evenVBand="0" w:oddHBand="0" w:evenHBand="0" w:firstRowFirstColumn="0" w:firstRowLastColumn="0" w:lastRowFirstColumn="0" w:lastRowLastColumn="0"/>
            <w:tcW w:w="4788" w:type="dxa"/>
          </w:tcPr>
          <w:p w14:paraId="35E62541" w14:textId="77777777" w:rsidR="00044A86" w:rsidRPr="004471C9" w:rsidRDefault="00F519F0" w:rsidP="00CC2434">
            <w:r w:rsidRPr="004471C9">
              <w:t xml:space="preserve">Seal Replacement </w:t>
            </w:r>
            <w:r w:rsidR="008973FF" w:rsidRPr="004471C9">
              <w:t>/ Repair</w:t>
            </w:r>
          </w:p>
        </w:tc>
        <w:tc>
          <w:tcPr>
            <w:tcW w:w="4788" w:type="dxa"/>
          </w:tcPr>
          <w:p w14:paraId="35E62542" w14:textId="77777777" w:rsidR="00044A86" w:rsidRPr="004471C9" w:rsidRDefault="008973FF" w:rsidP="00426A0F">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rsidRPr="004471C9">
              <w:t>Lip/Face/Stern Seals</w:t>
            </w:r>
          </w:p>
          <w:p w14:paraId="35E62543" w14:textId="77777777" w:rsidR="008973FF" w:rsidRPr="004471C9" w:rsidRDefault="008973FF" w:rsidP="00426A0F">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rsidRPr="004471C9">
              <w:t xml:space="preserve">Propeller blade palm seals </w:t>
            </w:r>
          </w:p>
          <w:p w14:paraId="35E62544" w14:textId="77777777" w:rsidR="008973FF" w:rsidRPr="004471C9" w:rsidRDefault="008973FF" w:rsidP="00426A0F">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rsidRPr="004471C9">
              <w:t>Bow Thruster</w:t>
            </w:r>
          </w:p>
          <w:p w14:paraId="35E62545" w14:textId="77777777" w:rsidR="008973FF" w:rsidRPr="004471C9" w:rsidRDefault="008973FF" w:rsidP="00426A0F">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rsidRPr="004471C9">
              <w:t>Stabilizers</w:t>
            </w:r>
          </w:p>
        </w:tc>
      </w:tr>
      <w:tr w:rsidR="00044A86" w:rsidRPr="004471C9" w14:paraId="35E6254A" w14:textId="77777777" w:rsidTr="00C25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547" w14:textId="77777777" w:rsidR="00044A86" w:rsidRPr="004471C9" w:rsidRDefault="008973FF" w:rsidP="002F1BD3">
            <w:r w:rsidRPr="004471C9">
              <w:t>Underwater welding</w:t>
            </w:r>
          </w:p>
        </w:tc>
        <w:tc>
          <w:tcPr>
            <w:tcW w:w="4788" w:type="dxa"/>
          </w:tcPr>
          <w:p w14:paraId="35E62548" w14:textId="77777777" w:rsidR="00044A86" w:rsidRPr="004471C9" w:rsidRDefault="00C258A8" w:rsidP="00426A0F">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rsidRPr="004471C9">
              <w:t>Permanent repair of hulls</w:t>
            </w:r>
          </w:p>
          <w:p w14:paraId="35E62549" w14:textId="77777777" w:rsidR="00C258A8" w:rsidRPr="004471C9" w:rsidRDefault="00C258A8" w:rsidP="00426A0F">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rsidRPr="004471C9">
              <w:t>All types of cofferdams</w:t>
            </w:r>
          </w:p>
        </w:tc>
      </w:tr>
      <w:tr w:rsidR="00044A86" w:rsidRPr="004471C9" w14:paraId="35E6254D" w14:textId="77777777" w:rsidTr="00C258A8">
        <w:tc>
          <w:tcPr>
            <w:cnfStyle w:val="001000000000" w:firstRow="0" w:lastRow="0" w:firstColumn="1" w:lastColumn="0" w:oddVBand="0" w:evenVBand="0" w:oddHBand="0" w:evenHBand="0" w:firstRowFirstColumn="0" w:firstRowLastColumn="0" w:lastRowFirstColumn="0" w:lastRowLastColumn="0"/>
            <w:tcW w:w="4788" w:type="dxa"/>
          </w:tcPr>
          <w:p w14:paraId="35E6254B" w14:textId="77777777" w:rsidR="00044A86" w:rsidRPr="004471C9" w:rsidRDefault="00C258A8" w:rsidP="00CC2434">
            <w:r w:rsidRPr="004471C9">
              <w:t>Tunnel thruster repair/replacement</w:t>
            </w:r>
          </w:p>
        </w:tc>
        <w:tc>
          <w:tcPr>
            <w:tcW w:w="4788" w:type="dxa"/>
          </w:tcPr>
          <w:p w14:paraId="35E6254C" w14:textId="77777777" w:rsidR="00044A86" w:rsidRPr="004471C9" w:rsidRDefault="00C258A8" w:rsidP="00426A0F">
            <w:pPr>
              <w:pStyle w:val="Lijstalinea"/>
              <w:numPr>
                <w:ilvl w:val="0"/>
                <w:numId w:val="10"/>
              </w:numPr>
              <w:cnfStyle w:val="000000000000" w:firstRow="0" w:lastRow="0" w:firstColumn="0" w:lastColumn="0" w:oddVBand="0" w:evenVBand="0" w:oddHBand="0" w:evenHBand="0" w:firstRowFirstColumn="0" w:firstRowLastColumn="0" w:lastRowFirstColumn="0" w:lastRowLastColumn="0"/>
            </w:pPr>
            <w:r w:rsidRPr="004471C9">
              <w:t xml:space="preserve">All types of thrusters </w:t>
            </w:r>
          </w:p>
        </w:tc>
      </w:tr>
      <w:tr w:rsidR="00044A86" w:rsidRPr="004471C9" w14:paraId="35E62550" w14:textId="77777777" w:rsidTr="00C25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E6254E" w14:textId="77777777" w:rsidR="00044A86" w:rsidRPr="004471C9" w:rsidRDefault="00C258A8" w:rsidP="00CC2434">
            <w:r w:rsidRPr="004471C9">
              <w:t>Rudder repair</w:t>
            </w:r>
          </w:p>
        </w:tc>
        <w:tc>
          <w:tcPr>
            <w:tcW w:w="4788" w:type="dxa"/>
          </w:tcPr>
          <w:p w14:paraId="35E6254F" w14:textId="77777777" w:rsidR="00C258A8" w:rsidRPr="004471C9" w:rsidRDefault="00C258A8" w:rsidP="00426A0F">
            <w:pPr>
              <w:pStyle w:val="Lijstalinea"/>
              <w:numPr>
                <w:ilvl w:val="0"/>
                <w:numId w:val="10"/>
              </w:numPr>
              <w:cnfStyle w:val="000000100000" w:firstRow="0" w:lastRow="0" w:firstColumn="0" w:lastColumn="0" w:oddVBand="0" w:evenVBand="0" w:oddHBand="1" w:evenHBand="0" w:firstRowFirstColumn="0" w:firstRowLastColumn="0" w:lastRowFirstColumn="0" w:lastRowLastColumn="0"/>
            </w:pPr>
            <w:r w:rsidRPr="004471C9">
              <w:t>Permanent repair of all type of rudders including: blades, stocks, horns and flaps</w:t>
            </w:r>
          </w:p>
        </w:tc>
      </w:tr>
      <w:tr w:rsidR="00044A86" w:rsidRPr="004471C9" w14:paraId="35E62553" w14:textId="77777777" w:rsidTr="00C258A8">
        <w:tc>
          <w:tcPr>
            <w:cnfStyle w:val="001000000000" w:firstRow="0" w:lastRow="0" w:firstColumn="1" w:lastColumn="0" w:oddVBand="0" w:evenVBand="0" w:oddHBand="0" w:evenHBand="0" w:firstRowFirstColumn="0" w:firstRowLastColumn="0" w:lastRowFirstColumn="0" w:lastRowLastColumn="0"/>
            <w:tcW w:w="4788" w:type="dxa"/>
          </w:tcPr>
          <w:p w14:paraId="35E62551" w14:textId="77777777" w:rsidR="00044A86" w:rsidRPr="004471C9" w:rsidRDefault="00C258A8" w:rsidP="00CC2434">
            <w:r w:rsidRPr="004471C9">
              <w:t>Stabilizer repair</w:t>
            </w:r>
          </w:p>
        </w:tc>
        <w:tc>
          <w:tcPr>
            <w:tcW w:w="4788" w:type="dxa"/>
          </w:tcPr>
          <w:p w14:paraId="35E62552" w14:textId="77777777" w:rsidR="00C258A8" w:rsidRPr="004471C9" w:rsidRDefault="00C258A8" w:rsidP="00426A0F">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rsidRPr="004471C9">
              <w:t xml:space="preserve">Permanent repair of stabilizers, seals and flaps </w:t>
            </w:r>
          </w:p>
        </w:tc>
      </w:tr>
    </w:tbl>
    <w:p w14:paraId="35E62554" w14:textId="77777777" w:rsidR="00414F00" w:rsidRPr="004471C9" w:rsidRDefault="00F0449F">
      <w:r w:rsidRPr="004471C9">
        <w:rPr>
          <w:rFonts w:ascii="Arial" w:hAnsi="Arial" w:cs="Arial"/>
          <w:sz w:val="20"/>
          <w:szCs w:val="20"/>
          <w:lang w:val="en-US"/>
        </w:rPr>
        <w:lastRenderedPageBreak/>
        <mc:AlternateContent>
          <mc:Choice Requires="wps">
            <w:drawing>
              <wp:anchor distT="0" distB="0" distL="114300" distR="114300" simplePos="0" relativeHeight="251796992" behindDoc="0" locked="0" layoutInCell="1" allowOverlap="1" wp14:anchorId="35E62F29" wp14:editId="35E62F2A">
                <wp:simplePos x="0" y="0"/>
                <wp:positionH relativeFrom="margin">
                  <wp:align>right</wp:align>
                </wp:positionH>
                <wp:positionV relativeFrom="paragraph">
                  <wp:posOffset>59102</wp:posOffset>
                </wp:positionV>
                <wp:extent cx="1951601" cy="245659"/>
                <wp:effectExtent l="0" t="0" r="0" b="2540"/>
                <wp:wrapNone/>
                <wp:docPr id="152" name="Text Box 32"/>
                <wp:cNvGraphicFramePr/>
                <a:graphic xmlns:a="http://schemas.openxmlformats.org/drawingml/2006/main">
                  <a:graphicData uri="http://schemas.microsoft.com/office/word/2010/wordprocessingShape">
                    <wps:wsp>
                      <wps:cNvSpPr txBox="1"/>
                      <wps:spPr>
                        <a:xfrm>
                          <a:off x="0" y="0"/>
                          <a:ext cx="1951601" cy="2456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C0" w14:textId="77777777" w:rsidR="003374E3" w:rsidRPr="00411684" w:rsidRDefault="003374E3" w:rsidP="00F0449F">
                            <w:pPr>
                              <w:rPr>
                                <w:b/>
                                <w:color w:val="4F81BD" w:themeColor="accent1"/>
                                <w:sz w:val="20"/>
                                <w:szCs w:val="20"/>
                              </w:rPr>
                            </w:pPr>
                            <w:r>
                              <w:rPr>
                                <w:b/>
                                <w:color w:val="4F81BD" w:themeColor="accent1"/>
                                <w:sz w:val="20"/>
                                <w:szCs w:val="20"/>
                              </w:rPr>
                              <w:t>(Table 17: Repair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29" id="_x0000_s1140" type="#_x0000_t202" style="position:absolute;margin-left:102.45pt;margin-top:4.65pt;width:153.65pt;height:19.35pt;z-index:25179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" fillcolor="white [3201]" stroked="f" strokeweight=".5pt">
                <v:textbox>
                  <w:txbxContent>
                    <w:p w14:paraId="35E62FC0" w14:textId="77777777" w:rsidR="003374E3" w:rsidRPr="00411684" w:rsidRDefault="003374E3" w:rsidP="00F0449F">
                      <w:pPr>
                        <w:rPr>
                          <w:b/>
                          <w:color w:val="4F81BD" w:themeColor="accent1"/>
                          <w:sz w:val="20"/>
                          <w:szCs w:val="20"/>
                        </w:rPr>
                      </w:pPr>
                      <w:r>
                        <w:rPr>
                          <w:b/>
                          <w:color w:val="4F81BD" w:themeColor="accent1"/>
                          <w:sz w:val="20"/>
                          <w:szCs w:val="20"/>
                        </w:rPr>
                        <w:t>(Table 17: Repair services)</w:t>
                      </w:r>
                    </w:p>
                  </w:txbxContent>
                </v:textbox>
                <w10:wrap anchorx="margin"/>
              </v:shape>
            </w:pict>
          </mc:Fallback>
        </mc:AlternateContent>
      </w:r>
      <w:r w:rsidR="00C258A8" w:rsidRPr="004471C9">
        <w:br/>
      </w:r>
    </w:p>
    <w:p w14:paraId="35E62555" w14:textId="77777777" w:rsidR="009225F9" w:rsidRPr="004471C9" w:rsidRDefault="00414F00" w:rsidP="009225F9">
      <w:pPr>
        <w:pStyle w:val="Kop2"/>
        <w:rPr>
          <w:rFonts w:ascii="Arial" w:hAnsi="Arial" w:cs="Arial"/>
        </w:rPr>
      </w:pPr>
      <w:bookmarkStart w:id="270" w:name="_Toc423551199"/>
      <w:r w:rsidRPr="004471C9">
        <w:rPr>
          <w:rFonts w:ascii="Arial" w:hAnsi="Arial" w:cs="Arial"/>
        </w:rPr>
        <w:t xml:space="preserve">2. </w:t>
      </w:r>
      <w:r w:rsidR="009225F9" w:rsidRPr="004471C9">
        <w:rPr>
          <w:rFonts w:ascii="Arial" w:hAnsi="Arial" w:cs="Arial"/>
        </w:rPr>
        <w:t>PRICE INDICATION</w:t>
      </w:r>
      <w:bookmarkEnd w:id="270"/>
      <w:r w:rsidRPr="004471C9">
        <w:rPr>
          <w:rFonts w:ascii="Arial" w:hAnsi="Arial" w:cs="Arial"/>
        </w:rPr>
        <w:t xml:space="preserve"> </w:t>
      </w:r>
      <w:r w:rsidR="009225F9" w:rsidRPr="004471C9">
        <w:rPr>
          <w:rFonts w:ascii="Arial" w:hAnsi="Arial" w:cs="Arial"/>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75"/>
      </w:tblGrid>
      <w:tr w:rsidR="009225F9" w:rsidRPr="004471C9" w14:paraId="35E62558" w14:textId="77777777" w:rsidTr="009225F9">
        <w:tc>
          <w:tcPr>
            <w:tcW w:w="8075" w:type="dxa"/>
            <w:tcBorders>
              <w:bottom w:val="single" w:sz="12" w:space="0" w:color="4F81BD" w:themeColor="accent1"/>
            </w:tcBorders>
          </w:tcPr>
          <w:p w14:paraId="35E62556" w14:textId="77777777" w:rsidR="009225F9" w:rsidRPr="004471C9" w:rsidRDefault="009225F9" w:rsidP="009225F9">
            <w:pPr>
              <w:rPr>
                <w:sz w:val="24"/>
              </w:rPr>
            </w:pPr>
            <w:r w:rsidRPr="004471C9">
              <w:rPr>
                <w:sz w:val="24"/>
              </w:rPr>
              <w:t>In-water survey</w:t>
            </w:r>
          </w:p>
        </w:tc>
        <w:tc>
          <w:tcPr>
            <w:tcW w:w="1275" w:type="dxa"/>
            <w:tcBorders>
              <w:bottom w:val="single" w:sz="12" w:space="0" w:color="4F81BD" w:themeColor="accent1"/>
            </w:tcBorders>
          </w:tcPr>
          <w:p w14:paraId="35E62557" w14:textId="77777777" w:rsidR="009225F9" w:rsidRPr="004471C9" w:rsidRDefault="009225F9" w:rsidP="009225F9">
            <w:pPr>
              <w:rPr>
                <w:sz w:val="24"/>
              </w:rPr>
            </w:pPr>
            <w:r w:rsidRPr="004471C9">
              <w:rPr>
                <w:sz w:val="24"/>
              </w:rPr>
              <w:t>$1800,-</w:t>
            </w:r>
          </w:p>
        </w:tc>
      </w:tr>
      <w:tr w:rsidR="009225F9" w:rsidRPr="004471C9" w14:paraId="35E6255B" w14:textId="77777777" w:rsidTr="009225F9">
        <w:tc>
          <w:tcPr>
            <w:tcW w:w="8075" w:type="dxa"/>
            <w:tcBorders>
              <w:top w:val="single" w:sz="12" w:space="0" w:color="4F81BD" w:themeColor="accent1"/>
            </w:tcBorders>
          </w:tcPr>
          <w:p w14:paraId="35E62559" w14:textId="77777777" w:rsidR="009225F9" w:rsidRPr="004471C9" w:rsidRDefault="009225F9" w:rsidP="009225F9">
            <w:pPr>
              <w:pStyle w:val="Lijstalinea"/>
              <w:numPr>
                <w:ilvl w:val="0"/>
                <w:numId w:val="26"/>
              </w:numPr>
              <w:rPr>
                <w:sz w:val="24"/>
              </w:rPr>
            </w:pPr>
            <w:r w:rsidRPr="004471C9">
              <w:rPr>
                <w:sz w:val="24"/>
              </w:rPr>
              <w:t>Full report including photos and video</w:t>
            </w:r>
          </w:p>
        </w:tc>
        <w:tc>
          <w:tcPr>
            <w:tcW w:w="1275" w:type="dxa"/>
            <w:tcBorders>
              <w:top w:val="single" w:sz="12" w:space="0" w:color="4F81BD" w:themeColor="accent1"/>
            </w:tcBorders>
          </w:tcPr>
          <w:p w14:paraId="35E6255A" w14:textId="77777777" w:rsidR="009225F9" w:rsidRPr="004471C9" w:rsidRDefault="009225F9" w:rsidP="009225F9">
            <w:pPr>
              <w:rPr>
                <w:sz w:val="24"/>
              </w:rPr>
            </w:pPr>
          </w:p>
        </w:tc>
      </w:tr>
      <w:tr w:rsidR="009225F9" w:rsidRPr="004471C9" w14:paraId="35E6255E" w14:textId="77777777" w:rsidTr="009225F9">
        <w:tc>
          <w:tcPr>
            <w:tcW w:w="8075" w:type="dxa"/>
          </w:tcPr>
          <w:p w14:paraId="35E6255C" w14:textId="77777777" w:rsidR="009225F9" w:rsidRPr="004471C9" w:rsidRDefault="009225F9" w:rsidP="009225F9">
            <w:pPr>
              <w:pStyle w:val="Lijstalinea"/>
              <w:numPr>
                <w:ilvl w:val="0"/>
                <w:numId w:val="26"/>
              </w:numPr>
              <w:rPr>
                <w:sz w:val="24"/>
              </w:rPr>
            </w:pPr>
            <w:r w:rsidRPr="004471C9">
              <w:rPr>
                <w:sz w:val="24"/>
              </w:rPr>
              <w:t>3 man crew</w:t>
            </w:r>
          </w:p>
        </w:tc>
        <w:tc>
          <w:tcPr>
            <w:tcW w:w="1275" w:type="dxa"/>
          </w:tcPr>
          <w:p w14:paraId="35E6255D" w14:textId="77777777" w:rsidR="009225F9" w:rsidRPr="004471C9" w:rsidRDefault="009225F9" w:rsidP="009225F9">
            <w:pPr>
              <w:rPr>
                <w:sz w:val="24"/>
              </w:rPr>
            </w:pPr>
          </w:p>
        </w:tc>
      </w:tr>
      <w:tr w:rsidR="009225F9" w:rsidRPr="004471C9" w14:paraId="35E62561" w14:textId="77777777" w:rsidTr="009225F9">
        <w:tc>
          <w:tcPr>
            <w:tcW w:w="8075" w:type="dxa"/>
          </w:tcPr>
          <w:p w14:paraId="35E6255F" w14:textId="77777777" w:rsidR="009225F9" w:rsidRPr="004471C9" w:rsidRDefault="009225F9" w:rsidP="009225F9">
            <w:pPr>
              <w:pStyle w:val="Lijstalinea"/>
              <w:numPr>
                <w:ilvl w:val="0"/>
                <w:numId w:val="26"/>
              </w:numPr>
              <w:rPr>
                <w:sz w:val="24"/>
              </w:rPr>
            </w:pPr>
            <w:r w:rsidRPr="004471C9">
              <w:rPr>
                <w:sz w:val="24"/>
              </w:rPr>
              <w:t>2% Consumables and $200 materials included</w:t>
            </w:r>
          </w:p>
        </w:tc>
        <w:tc>
          <w:tcPr>
            <w:tcW w:w="1275" w:type="dxa"/>
          </w:tcPr>
          <w:p w14:paraId="35E62560" w14:textId="77777777" w:rsidR="009225F9" w:rsidRPr="004471C9" w:rsidRDefault="009225F9" w:rsidP="009225F9">
            <w:pPr>
              <w:rPr>
                <w:sz w:val="24"/>
              </w:rPr>
            </w:pPr>
          </w:p>
        </w:tc>
      </w:tr>
    </w:tbl>
    <w:p w14:paraId="35E62562" w14:textId="77777777" w:rsidR="009225F9" w:rsidRPr="004471C9" w:rsidRDefault="009225F9" w:rsidP="009225F9">
      <w:pPr>
        <w:rPr>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75"/>
      </w:tblGrid>
      <w:tr w:rsidR="009225F9" w:rsidRPr="004471C9" w14:paraId="35E62565" w14:textId="77777777" w:rsidTr="009225F9">
        <w:tc>
          <w:tcPr>
            <w:tcW w:w="8075" w:type="dxa"/>
            <w:tcBorders>
              <w:bottom w:val="single" w:sz="12" w:space="0" w:color="4F81BD" w:themeColor="accent1"/>
            </w:tcBorders>
          </w:tcPr>
          <w:p w14:paraId="35E62563" w14:textId="77777777" w:rsidR="009225F9" w:rsidRPr="004471C9" w:rsidRDefault="009225F9" w:rsidP="009225F9">
            <w:pPr>
              <w:rPr>
                <w:sz w:val="24"/>
              </w:rPr>
            </w:pPr>
            <w:r w:rsidRPr="004471C9">
              <w:rPr>
                <w:sz w:val="24"/>
              </w:rPr>
              <w:t>Hull Cleaning (Vertical Sides)</w:t>
            </w:r>
          </w:p>
        </w:tc>
        <w:tc>
          <w:tcPr>
            <w:tcW w:w="1275" w:type="dxa"/>
            <w:tcBorders>
              <w:bottom w:val="single" w:sz="12" w:space="0" w:color="4F81BD" w:themeColor="accent1"/>
            </w:tcBorders>
          </w:tcPr>
          <w:p w14:paraId="35E62564" w14:textId="77777777" w:rsidR="009225F9" w:rsidRPr="004471C9" w:rsidRDefault="009225F9" w:rsidP="009225F9">
            <w:pPr>
              <w:rPr>
                <w:sz w:val="24"/>
              </w:rPr>
            </w:pPr>
            <w:r w:rsidRPr="004471C9">
              <w:rPr>
                <w:sz w:val="24"/>
              </w:rPr>
              <w:t>$7000,-</w:t>
            </w:r>
          </w:p>
        </w:tc>
      </w:tr>
      <w:tr w:rsidR="009225F9" w:rsidRPr="004471C9" w14:paraId="35E62568" w14:textId="77777777" w:rsidTr="009225F9">
        <w:tc>
          <w:tcPr>
            <w:tcW w:w="8075" w:type="dxa"/>
            <w:tcBorders>
              <w:top w:val="single" w:sz="12" w:space="0" w:color="4F81BD" w:themeColor="accent1"/>
            </w:tcBorders>
          </w:tcPr>
          <w:p w14:paraId="35E62566" w14:textId="77777777" w:rsidR="009225F9" w:rsidRPr="004471C9" w:rsidRDefault="009225F9" w:rsidP="009225F9">
            <w:pPr>
              <w:pStyle w:val="Lijstalinea"/>
              <w:numPr>
                <w:ilvl w:val="0"/>
                <w:numId w:val="28"/>
              </w:numPr>
              <w:rPr>
                <w:sz w:val="24"/>
              </w:rPr>
            </w:pPr>
            <w:r w:rsidRPr="004471C9">
              <w:rPr>
                <w:rFonts w:cs="Times-Roman"/>
                <w:sz w:val="24"/>
              </w:rPr>
              <w:t>Cleaning of vertical sides from waterline down to the turn of bilge.</w:t>
            </w:r>
          </w:p>
        </w:tc>
        <w:tc>
          <w:tcPr>
            <w:tcW w:w="1275" w:type="dxa"/>
            <w:tcBorders>
              <w:top w:val="single" w:sz="12" w:space="0" w:color="4F81BD" w:themeColor="accent1"/>
            </w:tcBorders>
          </w:tcPr>
          <w:p w14:paraId="35E62567" w14:textId="77777777" w:rsidR="009225F9" w:rsidRPr="004471C9" w:rsidRDefault="009225F9" w:rsidP="009225F9">
            <w:pPr>
              <w:rPr>
                <w:sz w:val="24"/>
              </w:rPr>
            </w:pPr>
          </w:p>
        </w:tc>
      </w:tr>
      <w:tr w:rsidR="009225F9" w:rsidRPr="004471C9" w14:paraId="35E6256B" w14:textId="77777777" w:rsidTr="009225F9">
        <w:tc>
          <w:tcPr>
            <w:tcW w:w="8075" w:type="dxa"/>
          </w:tcPr>
          <w:p w14:paraId="35E62569" w14:textId="77777777" w:rsidR="009225F9" w:rsidRPr="004471C9" w:rsidRDefault="009225F9" w:rsidP="009225F9">
            <w:pPr>
              <w:pStyle w:val="Lijstalinea"/>
              <w:numPr>
                <w:ilvl w:val="0"/>
                <w:numId w:val="28"/>
              </w:numPr>
              <w:rPr>
                <w:sz w:val="24"/>
              </w:rPr>
            </w:pPr>
            <w:r w:rsidRPr="004471C9">
              <w:rPr>
                <w:rFonts w:cs="Times-Roman"/>
                <w:sz w:val="24"/>
              </w:rPr>
              <w:t>Cleaning of intake grates (externally) and rudder as needed.</w:t>
            </w:r>
          </w:p>
        </w:tc>
        <w:tc>
          <w:tcPr>
            <w:tcW w:w="1275" w:type="dxa"/>
          </w:tcPr>
          <w:p w14:paraId="35E6256A" w14:textId="77777777" w:rsidR="009225F9" w:rsidRPr="004471C9" w:rsidRDefault="009225F9" w:rsidP="009225F9">
            <w:pPr>
              <w:rPr>
                <w:sz w:val="24"/>
              </w:rPr>
            </w:pPr>
          </w:p>
        </w:tc>
      </w:tr>
      <w:tr w:rsidR="009225F9" w:rsidRPr="004471C9" w14:paraId="35E6256E" w14:textId="77777777" w:rsidTr="009225F9">
        <w:tc>
          <w:tcPr>
            <w:tcW w:w="8075" w:type="dxa"/>
          </w:tcPr>
          <w:p w14:paraId="35E6256C" w14:textId="77777777" w:rsidR="009225F9" w:rsidRPr="004471C9" w:rsidRDefault="009225F9" w:rsidP="009225F9">
            <w:pPr>
              <w:pStyle w:val="Lijstalinea"/>
              <w:numPr>
                <w:ilvl w:val="0"/>
                <w:numId w:val="28"/>
              </w:numPr>
              <w:rPr>
                <w:sz w:val="24"/>
              </w:rPr>
            </w:pPr>
            <w:r w:rsidRPr="004471C9">
              <w:rPr>
                <w:rFonts w:cs="Times-Roman"/>
                <w:sz w:val="24"/>
              </w:rPr>
              <w:t>Photo survey before and after and written report.</w:t>
            </w:r>
          </w:p>
        </w:tc>
        <w:tc>
          <w:tcPr>
            <w:tcW w:w="1275" w:type="dxa"/>
          </w:tcPr>
          <w:p w14:paraId="35E6256D" w14:textId="77777777" w:rsidR="009225F9" w:rsidRPr="004471C9" w:rsidRDefault="009225F9" w:rsidP="009225F9">
            <w:pPr>
              <w:rPr>
                <w:sz w:val="24"/>
              </w:rPr>
            </w:pPr>
          </w:p>
        </w:tc>
      </w:tr>
      <w:tr w:rsidR="009225F9" w:rsidRPr="004471C9" w14:paraId="35E62571" w14:textId="77777777" w:rsidTr="009225F9">
        <w:tc>
          <w:tcPr>
            <w:tcW w:w="8075" w:type="dxa"/>
          </w:tcPr>
          <w:p w14:paraId="35E6256F" w14:textId="77777777" w:rsidR="009225F9" w:rsidRPr="004471C9" w:rsidRDefault="009225F9" w:rsidP="009225F9">
            <w:pPr>
              <w:pStyle w:val="Lijstalinea"/>
              <w:numPr>
                <w:ilvl w:val="0"/>
                <w:numId w:val="28"/>
              </w:numPr>
              <w:rPr>
                <w:sz w:val="24"/>
              </w:rPr>
            </w:pPr>
            <w:r w:rsidRPr="004471C9">
              <w:rPr>
                <w:rFonts w:cs="Times-Roman"/>
                <w:sz w:val="24"/>
              </w:rPr>
              <w:t>25% Surcharge for heavy Growth (Shells)</w:t>
            </w:r>
          </w:p>
        </w:tc>
        <w:tc>
          <w:tcPr>
            <w:tcW w:w="1275" w:type="dxa"/>
          </w:tcPr>
          <w:p w14:paraId="35E62570" w14:textId="77777777" w:rsidR="009225F9" w:rsidRPr="004471C9" w:rsidRDefault="009225F9" w:rsidP="009225F9">
            <w:pPr>
              <w:rPr>
                <w:sz w:val="24"/>
              </w:rPr>
            </w:pPr>
          </w:p>
        </w:tc>
      </w:tr>
      <w:tr w:rsidR="009225F9" w:rsidRPr="004471C9" w14:paraId="35E62574" w14:textId="77777777" w:rsidTr="009225F9">
        <w:tc>
          <w:tcPr>
            <w:tcW w:w="8075" w:type="dxa"/>
          </w:tcPr>
          <w:p w14:paraId="35E62572" w14:textId="77777777" w:rsidR="009225F9" w:rsidRPr="004471C9" w:rsidRDefault="009225F9" w:rsidP="009225F9">
            <w:pPr>
              <w:pStyle w:val="Lijstalinea"/>
              <w:numPr>
                <w:ilvl w:val="0"/>
                <w:numId w:val="28"/>
              </w:numPr>
              <w:rPr>
                <w:rFonts w:cs="Times-Roman"/>
                <w:sz w:val="24"/>
              </w:rPr>
            </w:pPr>
            <w:r w:rsidRPr="004471C9">
              <w:rPr>
                <w:sz w:val="24"/>
              </w:rPr>
              <w:t>2% Consumables and $200 materials included</w:t>
            </w:r>
          </w:p>
        </w:tc>
        <w:tc>
          <w:tcPr>
            <w:tcW w:w="1275" w:type="dxa"/>
          </w:tcPr>
          <w:p w14:paraId="35E62573" w14:textId="77777777" w:rsidR="009225F9" w:rsidRPr="004471C9" w:rsidRDefault="009225F9" w:rsidP="009225F9">
            <w:pPr>
              <w:rPr>
                <w:sz w:val="24"/>
              </w:rPr>
            </w:pPr>
          </w:p>
        </w:tc>
      </w:tr>
    </w:tbl>
    <w:p w14:paraId="35E62575" w14:textId="77777777" w:rsidR="009225F9" w:rsidRPr="004471C9" w:rsidRDefault="009225F9" w:rsidP="009225F9">
      <w:pPr>
        <w:rPr>
          <w:sz w:val="24"/>
        </w:rPr>
      </w:pPr>
    </w:p>
    <w:tbl>
      <w:tblPr>
        <w:tblStyle w:val="Tabel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76"/>
      </w:tblGrid>
      <w:tr w:rsidR="009225F9" w:rsidRPr="004471C9" w14:paraId="35E62578" w14:textId="77777777" w:rsidTr="009225F9">
        <w:tc>
          <w:tcPr>
            <w:tcW w:w="8075" w:type="dxa"/>
            <w:tcBorders>
              <w:bottom w:val="single" w:sz="12" w:space="0" w:color="4F81BD" w:themeColor="accent1"/>
            </w:tcBorders>
          </w:tcPr>
          <w:p w14:paraId="35E62576" w14:textId="77777777" w:rsidR="009225F9" w:rsidRPr="004471C9" w:rsidRDefault="009225F9" w:rsidP="009225F9">
            <w:pPr>
              <w:rPr>
                <w:sz w:val="24"/>
              </w:rPr>
            </w:pPr>
            <w:r w:rsidRPr="004471C9">
              <w:rPr>
                <w:sz w:val="24"/>
              </w:rPr>
              <w:t>Hull Cleaning (Flat Bottom)</w:t>
            </w:r>
          </w:p>
        </w:tc>
        <w:tc>
          <w:tcPr>
            <w:tcW w:w="1276" w:type="dxa"/>
            <w:tcBorders>
              <w:bottom w:val="single" w:sz="12" w:space="0" w:color="4F81BD" w:themeColor="accent1"/>
            </w:tcBorders>
          </w:tcPr>
          <w:p w14:paraId="35E62577" w14:textId="77777777" w:rsidR="009225F9" w:rsidRPr="004471C9" w:rsidRDefault="009225F9" w:rsidP="009225F9">
            <w:pPr>
              <w:rPr>
                <w:sz w:val="24"/>
              </w:rPr>
            </w:pPr>
            <w:r w:rsidRPr="004471C9">
              <w:rPr>
                <w:sz w:val="24"/>
              </w:rPr>
              <w:t>$8000,-</w:t>
            </w:r>
          </w:p>
        </w:tc>
      </w:tr>
      <w:tr w:rsidR="009225F9" w:rsidRPr="004471C9" w14:paraId="35E6257B" w14:textId="77777777" w:rsidTr="009225F9">
        <w:tc>
          <w:tcPr>
            <w:tcW w:w="8075" w:type="dxa"/>
            <w:tcBorders>
              <w:top w:val="single" w:sz="12" w:space="0" w:color="4F81BD" w:themeColor="accent1"/>
            </w:tcBorders>
          </w:tcPr>
          <w:p w14:paraId="35E62579" w14:textId="77777777" w:rsidR="009225F9" w:rsidRPr="004471C9" w:rsidRDefault="009225F9" w:rsidP="009225F9">
            <w:pPr>
              <w:pStyle w:val="Lijstalinea"/>
              <w:numPr>
                <w:ilvl w:val="0"/>
                <w:numId w:val="27"/>
              </w:numPr>
              <w:rPr>
                <w:sz w:val="24"/>
              </w:rPr>
            </w:pPr>
            <w:r w:rsidRPr="004471C9">
              <w:rPr>
                <w:rFonts w:cs="Times-Roman"/>
                <w:sz w:val="24"/>
              </w:rPr>
              <w:t>Cleaning of the flat bottom from the keel out to the turn port and starboard sides.</w:t>
            </w:r>
          </w:p>
        </w:tc>
        <w:tc>
          <w:tcPr>
            <w:tcW w:w="1276" w:type="dxa"/>
            <w:tcBorders>
              <w:top w:val="single" w:sz="12" w:space="0" w:color="4F81BD" w:themeColor="accent1"/>
            </w:tcBorders>
          </w:tcPr>
          <w:p w14:paraId="35E6257A" w14:textId="77777777" w:rsidR="009225F9" w:rsidRPr="004471C9" w:rsidRDefault="009225F9" w:rsidP="009225F9">
            <w:pPr>
              <w:rPr>
                <w:sz w:val="24"/>
              </w:rPr>
            </w:pPr>
          </w:p>
        </w:tc>
      </w:tr>
      <w:tr w:rsidR="009225F9" w:rsidRPr="004471C9" w14:paraId="35E6257E" w14:textId="77777777" w:rsidTr="009225F9">
        <w:tc>
          <w:tcPr>
            <w:tcW w:w="8075" w:type="dxa"/>
          </w:tcPr>
          <w:p w14:paraId="35E6257C" w14:textId="77777777" w:rsidR="009225F9" w:rsidRPr="004471C9" w:rsidRDefault="009225F9" w:rsidP="009225F9">
            <w:pPr>
              <w:pStyle w:val="Lijstalinea"/>
              <w:numPr>
                <w:ilvl w:val="0"/>
                <w:numId w:val="27"/>
              </w:numPr>
              <w:rPr>
                <w:sz w:val="24"/>
              </w:rPr>
            </w:pPr>
            <w:r w:rsidRPr="004471C9">
              <w:rPr>
                <w:rFonts w:cs="Times-Roman"/>
                <w:sz w:val="24"/>
              </w:rPr>
              <w:t>Photo survey before and after and written report.</w:t>
            </w:r>
          </w:p>
        </w:tc>
        <w:tc>
          <w:tcPr>
            <w:tcW w:w="1276" w:type="dxa"/>
          </w:tcPr>
          <w:p w14:paraId="35E6257D" w14:textId="77777777" w:rsidR="009225F9" w:rsidRPr="004471C9" w:rsidRDefault="009225F9" w:rsidP="009225F9">
            <w:pPr>
              <w:rPr>
                <w:sz w:val="24"/>
              </w:rPr>
            </w:pPr>
          </w:p>
        </w:tc>
      </w:tr>
      <w:tr w:rsidR="009225F9" w:rsidRPr="004471C9" w14:paraId="35E62581" w14:textId="77777777" w:rsidTr="009225F9">
        <w:tc>
          <w:tcPr>
            <w:tcW w:w="8075" w:type="dxa"/>
          </w:tcPr>
          <w:p w14:paraId="35E6257F" w14:textId="77777777" w:rsidR="009225F9" w:rsidRPr="004471C9" w:rsidRDefault="009225F9" w:rsidP="009225F9">
            <w:pPr>
              <w:pStyle w:val="Lijstalinea"/>
              <w:numPr>
                <w:ilvl w:val="0"/>
                <w:numId w:val="27"/>
              </w:numPr>
              <w:rPr>
                <w:sz w:val="24"/>
              </w:rPr>
            </w:pPr>
            <w:r w:rsidRPr="004471C9">
              <w:rPr>
                <w:rFonts w:cs="Times-Roman"/>
                <w:sz w:val="24"/>
              </w:rPr>
              <w:t>25% Surcharge for heavy Growth (Shells)</w:t>
            </w:r>
          </w:p>
        </w:tc>
        <w:tc>
          <w:tcPr>
            <w:tcW w:w="1276" w:type="dxa"/>
          </w:tcPr>
          <w:p w14:paraId="35E62580" w14:textId="77777777" w:rsidR="009225F9" w:rsidRPr="004471C9" w:rsidRDefault="009225F9" w:rsidP="009225F9">
            <w:pPr>
              <w:rPr>
                <w:sz w:val="24"/>
              </w:rPr>
            </w:pPr>
          </w:p>
        </w:tc>
      </w:tr>
      <w:tr w:rsidR="009225F9" w:rsidRPr="004471C9" w14:paraId="35E62584" w14:textId="77777777" w:rsidTr="009225F9">
        <w:tc>
          <w:tcPr>
            <w:tcW w:w="8075" w:type="dxa"/>
          </w:tcPr>
          <w:p w14:paraId="35E62582" w14:textId="77777777" w:rsidR="009225F9" w:rsidRPr="004471C9" w:rsidRDefault="009225F9" w:rsidP="009225F9">
            <w:pPr>
              <w:pStyle w:val="Lijstalinea"/>
              <w:numPr>
                <w:ilvl w:val="0"/>
                <w:numId w:val="27"/>
              </w:numPr>
              <w:rPr>
                <w:rFonts w:cs="Times-Roman"/>
                <w:sz w:val="24"/>
              </w:rPr>
            </w:pPr>
            <w:r w:rsidRPr="004471C9">
              <w:rPr>
                <w:sz w:val="24"/>
              </w:rPr>
              <w:t>2% Consumables and $200 materials included</w:t>
            </w:r>
          </w:p>
        </w:tc>
        <w:tc>
          <w:tcPr>
            <w:tcW w:w="1276" w:type="dxa"/>
          </w:tcPr>
          <w:p w14:paraId="35E62583" w14:textId="77777777" w:rsidR="009225F9" w:rsidRPr="004471C9" w:rsidRDefault="009225F9" w:rsidP="009225F9">
            <w:pPr>
              <w:rPr>
                <w:sz w:val="24"/>
              </w:rPr>
            </w:pPr>
          </w:p>
        </w:tc>
      </w:tr>
      <w:tr w:rsidR="009225F9" w:rsidRPr="004471C9" w14:paraId="35E62587" w14:textId="77777777" w:rsidTr="009225F9">
        <w:tc>
          <w:tcPr>
            <w:tcW w:w="8075" w:type="dxa"/>
            <w:tcBorders>
              <w:bottom w:val="single" w:sz="12" w:space="0" w:color="4F81BD" w:themeColor="accent1"/>
            </w:tcBorders>
          </w:tcPr>
          <w:p w14:paraId="35E62585" w14:textId="77777777" w:rsidR="009225F9" w:rsidRPr="004471C9" w:rsidRDefault="009225F9" w:rsidP="009225F9">
            <w:pPr>
              <w:rPr>
                <w:sz w:val="24"/>
              </w:rPr>
            </w:pPr>
            <w:r w:rsidRPr="004471C9">
              <w:rPr>
                <w:sz w:val="24"/>
              </w:rPr>
              <w:br/>
              <w:t>Propeller Polishing</w:t>
            </w:r>
          </w:p>
        </w:tc>
        <w:tc>
          <w:tcPr>
            <w:tcW w:w="1276" w:type="dxa"/>
            <w:tcBorders>
              <w:bottom w:val="single" w:sz="12" w:space="0" w:color="4F81BD" w:themeColor="accent1"/>
            </w:tcBorders>
          </w:tcPr>
          <w:p w14:paraId="35E62586" w14:textId="77777777" w:rsidR="009225F9" w:rsidRPr="004471C9" w:rsidRDefault="009225F9" w:rsidP="009225F9">
            <w:pPr>
              <w:rPr>
                <w:sz w:val="24"/>
              </w:rPr>
            </w:pPr>
            <w:r w:rsidRPr="004471C9">
              <w:rPr>
                <w:sz w:val="24"/>
              </w:rPr>
              <w:t>$3000,-</w:t>
            </w:r>
          </w:p>
        </w:tc>
      </w:tr>
      <w:tr w:rsidR="009225F9" w:rsidRPr="004471C9" w14:paraId="35E6258A" w14:textId="77777777" w:rsidTr="009225F9">
        <w:tc>
          <w:tcPr>
            <w:tcW w:w="8075" w:type="dxa"/>
            <w:tcBorders>
              <w:top w:val="single" w:sz="12" w:space="0" w:color="4F81BD" w:themeColor="accent1"/>
            </w:tcBorders>
          </w:tcPr>
          <w:p w14:paraId="35E62588" w14:textId="77777777" w:rsidR="009225F9" w:rsidRPr="004471C9" w:rsidRDefault="009225F9" w:rsidP="009225F9">
            <w:pPr>
              <w:pStyle w:val="Lijstalinea"/>
              <w:numPr>
                <w:ilvl w:val="0"/>
                <w:numId w:val="27"/>
              </w:numPr>
              <w:rPr>
                <w:sz w:val="24"/>
              </w:rPr>
            </w:pPr>
            <w:r w:rsidRPr="004471C9">
              <w:rPr>
                <w:sz w:val="24"/>
              </w:rPr>
              <w:t>Rate based on one propeller with four blades</w:t>
            </w:r>
          </w:p>
        </w:tc>
        <w:tc>
          <w:tcPr>
            <w:tcW w:w="1276" w:type="dxa"/>
            <w:tcBorders>
              <w:top w:val="single" w:sz="12" w:space="0" w:color="4F81BD" w:themeColor="accent1"/>
            </w:tcBorders>
          </w:tcPr>
          <w:p w14:paraId="35E62589" w14:textId="77777777" w:rsidR="009225F9" w:rsidRPr="004471C9" w:rsidRDefault="009225F9" w:rsidP="009225F9">
            <w:pPr>
              <w:rPr>
                <w:sz w:val="24"/>
              </w:rPr>
            </w:pPr>
          </w:p>
        </w:tc>
      </w:tr>
      <w:tr w:rsidR="009225F9" w:rsidRPr="004471C9" w14:paraId="35E6258D" w14:textId="77777777" w:rsidTr="009225F9">
        <w:tc>
          <w:tcPr>
            <w:tcW w:w="8075" w:type="dxa"/>
          </w:tcPr>
          <w:p w14:paraId="35E6258B" w14:textId="77777777" w:rsidR="009225F9" w:rsidRPr="004471C9" w:rsidRDefault="009225F9" w:rsidP="009225F9">
            <w:pPr>
              <w:pStyle w:val="Lijstalinea"/>
              <w:numPr>
                <w:ilvl w:val="0"/>
                <w:numId w:val="27"/>
              </w:numPr>
              <w:rPr>
                <w:sz w:val="24"/>
              </w:rPr>
            </w:pPr>
            <w:r w:rsidRPr="004471C9">
              <w:rPr>
                <w:sz w:val="24"/>
              </w:rPr>
              <w:t>Two stage micro-polish on all blades</w:t>
            </w:r>
          </w:p>
        </w:tc>
        <w:tc>
          <w:tcPr>
            <w:tcW w:w="1276" w:type="dxa"/>
          </w:tcPr>
          <w:p w14:paraId="35E6258C" w14:textId="77777777" w:rsidR="009225F9" w:rsidRPr="004471C9" w:rsidRDefault="009225F9" w:rsidP="009225F9">
            <w:pPr>
              <w:rPr>
                <w:sz w:val="24"/>
              </w:rPr>
            </w:pPr>
          </w:p>
        </w:tc>
      </w:tr>
      <w:tr w:rsidR="009225F9" w:rsidRPr="004471C9" w14:paraId="35E62590" w14:textId="77777777" w:rsidTr="009225F9">
        <w:tc>
          <w:tcPr>
            <w:tcW w:w="8075" w:type="dxa"/>
          </w:tcPr>
          <w:p w14:paraId="35E6258E" w14:textId="77777777" w:rsidR="009225F9" w:rsidRPr="004471C9" w:rsidRDefault="009225F9" w:rsidP="009225F9">
            <w:pPr>
              <w:pStyle w:val="Lijstalinea"/>
              <w:numPr>
                <w:ilvl w:val="0"/>
                <w:numId w:val="27"/>
              </w:numPr>
              <w:rPr>
                <w:sz w:val="24"/>
              </w:rPr>
            </w:pPr>
            <w:r w:rsidRPr="004471C9">
              <w:rPr>
                <w:sz w:val="24"/>
              </w:rPr>
              <w:t>Written report with before and after photos</w:t>
            </w:r>
          </w:p>
        </w:tc>
        <w:tc>
          <w:tcPr>
            <w:tcW w:w="1276" w:type="dxa"/>
          </w:tcPr>
          <w:p w14:paraId="35E6258F" w14:textId="77777777" w:rsidR="009225F9" w:rsidRPr="004471C9" w:rsidRDefault="009225F9" w:rsidP="009225F9">
            <w:pPr>
              <w:rPr>
                <w:sz w:val="24"/>
              </w:rPr>
            </w:pPr>
          </w:p>
        </w:tc>
      </w:tr>
      <w:tr w:rsidR="009225F9" w:rsidRPr="004471C9" w14:paraId="35E62593" w14:textId="77777777" w:rsidTr="009225F9">
        <w:tc>
          <w:tcPr>
            <w:tcW w:w="8075" w:type="dxa"/>
          </w:tcPr>
          <w:p w14:paraId="35E62591" w14:textId="77777777" w:rsidR="009225F9" w:rsidRPr="004471C9" w:rsidRDefault="009225F9" w:rsidP="009225F9">
            <w:pPr>
              <w:pStyle w:val="Lijstalinea"/>
              <w:numPr>
                <w:ilvl w:val="0"/>
                <w:numId w:val="27"/>
              </w:numPr>
              <w:rPr>
                <w:rFonts w:cs="Times-Roman"/>
                <w:sz w:val="24"/>
              </w:rPr>
            </w:pPr>
            <w:r w:rsidRPr="004471C9">
              <w:rPr>
                <w:rFonts w:cs="Times-Roman"/>
                <w:sz w:val="24"/>
              </w:rPr>
              <w:t>25% Surcharge for heavy growth (Calcium)</w:t>
            </w:r>
          </w:p>
        </w:tc>
        <w:tc>
          <w:tcPr>
            <w:tcW w:w="1276" w:type="dxa"/>
          </w:tcPr>
          <w:p w14:paraId="35E62592" w14:textId="77777777" w:rsidR="009225F9" w:rsidRPr="004471C9" w:rsidRDefault="009225F9" w:rsidP="009225F9">
            <w:pPr>
              <w:rPr>
                <w:sz w:val="24"/>
              </w:rPr>
            </w:pPr>
          </w:p>
        </w:tc>
      </w:tr>
      <w:tr w:rsidR="009225F9" w:rsidRPr="004471C9" w14:paraId="35E62596" w14:textId="77777777" w:rsidTr="009225F9">
        <w:tc>
          <w:tcPr>
            <w:tcW w:w="8075" w:type="dxa"/>
          </w:tcPr>
          <w:p w14:paraId="35E62594" w14:textId="77777777" w:rsidR="009225F9" w:rsidRPr="004471C9" w:rsidRDefault="009225F9" w:rsidP="009225F9">
            <w:pPr>
              <w:pStyle w:val="Lijstalinea"/>
              <w:numPr>
                <w:ilvl w:val="0"/>
                <w:numId w:val="27"/>
              </w:numPr>
              <w:rPr>
                <w:rFonts w:cs="Times-Roman"/>
                <w:sz w:val="24"/>
              </w:rPr>
            </w:pPr>
            <w:r w:rsidRPr="004471C9">
              <w:rPr>
                <w:sz w:val="24"/>
              </w:rPr>
              <w:t>2% Consumables and $200 materials included</w:t>
            </w:r>
          </w:p>
        </w:tc>
        <w:tc>
          <w:tcPr>
            <w:tcW w:w="1276" w:type="dxa"/>
          </w:tcPr>
          <w:p w14:paraId="35E62595" w14:textId="77777777" w:rsidR="009225F9" w:rsidRPr="004471C9" w:rsidRDefault="009225F9" w:rsidP="009225F9">
            <w:pPr>
              <w:rPr>
                <w:sz w:val="24"/>
              </w:rPr>
            </w:pPr>
          </w:p>
        </w:tc>
      </w:tr>
    </w:tbl>
    <w:p w14:paraId="35E62597" w14:textId="77777777" w:rsidR="009225F9" w:rsidRPr="004471C9" w:rsidRDefault="009225F9" w:rsidP="009225F9">
      <w:pPr>
        <w:rPr>
          <w:sz w:val="24"/>
        </w:rPr>
      </w:pPr>
    </w:p>
    <w:tbl>
      <w:tblPr>
        <w:tblStyle w:val="Tabel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76"/>
      </w:tblGrid>
      <w:tr w:rsidR="009225F9" w:rsidRPr="004471C9" w14:paraId="35E6259A" w14:textId="77777777" w:rsidTr="009225F9">
        <w:tc>
          <w:tcPr>
            <w:tcW w:w="8075" w:type="dxa"/>
            <w:tcBorders>
              <w:bottom w:val="single" w:sz="12" w:space="0" w:color="4F81BD" w:themeColor="accent1"/>
            </w:tcBorders>
          </w:tcPr>
          <w:p w14:paraId="35E62598" w14:textId="77777777" w:rsidR="009225F9" w:rsidRPr="004471C9" w:rsidRDefault="009225F9" w:rsidP="009225F9">
            <w:pPr>
              <w:rPr>
                <w:sz w:val="24"/>
              </w:rPr>
            </w:pPr>
            <w:r w:rsidRPr="004471C9">
              <w:rPr>
                <w:sz w:val="24"/>
              </w:rPr>
              <w:t>Workboat per 8 hours</w:t>
            </w:r>
          </w:p>
        </w:tc>
        <w:tc>
          <w:tcPr>
            <w:tcW w:w="1276" w:type="dxa"/>
            <w:tcBorders>
              <w:bottom w:val="single" w:sz="12" w:space="0" w:color="4F81BD" w:themeColor="accent1"/>
            </w:tcBorders>
          </w:tcPr>
          <w:p w14:paraId="35E62599" w14:textId="77777777" w:rsidR="009225F9" w:rsidRPr="004471C9" w:rsidRDefault="009225F9" w:rsidP="009225F9">
            <w:pPr>
              <w:rPr>
                <w:sz w:val="24"/>
              </w:rPr>
            </w:pPr>
            <w:r w:rsidRPr="004471C9">
              <w:rPr>
                <w:sz w:val="24"/>
              </w:rPr>
              <w:t>$2800,-</w:t>
            </w:r>
          </w:p>
        </w:tc>
      </w:tr>
      <w:tr w:rsidR="009225F9" w:rsidRPr="004471C9" w14:paraId="35E6259D" w14:textId="77777777" w:rsidTr="009225F9">
        <w:tc>
          <w:tcPr>
            <w:tcW w:w="8075" w:type="dxa"/>
            <w:tcBorders>
              <w:top w:val="single" w:sz="12" w:space="0" w:color="4F81BD" w:themeColor="accent1"/>
            </w:tcBorders>
          </w:tcPr>
          <w:p w14:paraId="35E6259B" w14:textId="77777777" w:rsidR="009225F9" w:rsidRPr="004471C9" w:rsidRDefault="009225F9" w:rsidP="009225F9">
            <w:pPr>
              <w:pStyle w:val="Lijstalinea"/>
              <w:numPr>
                <w:ilvl w:val="0"/>
                <w:numId w:val="27"/>
              </w:numPr>
              <w:rPr>
                <w:sz w:val="24"/>
              </w:rPr>
            </w:pPr>
            <w:r w:rsidRPr="004471C9">
              <w:rPr>
                <w:sz w:val="24"/>
              </w:rPr>
              <w:t>O/T after 8 hours $350 per hour</w:t>
            </w:r>
          </w:p>
        </w:tc>
        <w:tc>
          <w:tcPr>
            <w:tcW w:w="1276" w:type="dxa"/>
            <w:tcBorders>
              <w:top w:val="single" w:sz="12" w:space="0" w:color="4F81BD" w:themeColor="accent1"/>
            </w:tcBorders>
          </w:tcPr>
          <w:p w14:paraId="35E6259C" w14:textId="77777777" w:rsidR="009225F9" w:rsidRPr="004471C9" w:rsidRDefault="009225F9" w:rsidP="009225F9">
            <w:pPr>
              <w:rPr>
                <w:sz w:val="24"/>
              </w:rPr>
            </w:pPr>
          </w:p>
        </w:tc>
      </w:tr>
    </w:tbl>
    <w:p w14:paraId="35E6259E" w14:textId="77777777" w:rsidR="009225F9" w:rsidRPr="004471C9" w:rsidRDefault="009225F9">
      <w:pPr>
        <w:rPr>
          <w:rFonts w:eastAsiaTheme="majorEastAsia" w:cstheme="majorBidi"/>
          <w:b/>
          <w:bCs/>
          <w:color w:val="4F81BD" w:themeColor="accent1"/>
          <w:sz w:val="26"/>
          <w:szCs w:val="26"/>
        </w:rPr>
      </w:pPr>
    </w:p>
    <w:p w14:paraId="35E6259F" w14:textId="77777777" w:rsidR="009225F9" w:rsidRPr="004471C9" w:rsidRDefault="009225F9">
      <w:pPr>
        <w:rPr>
          <w:rFonts w:eastAsiaTheme="majorEastAsia" w:cstheme="majorBidi"/>
          <w:b/>
          <w:bCs/>
          <w:color w:val="4F81BD" w:themeColor="accent1"/>
          <w:sz w:val="26"/>
          <w:szCs w:val="26"/>
        </w:rPr>
      </w:pPr>
      <w:r w:rsidRPr="004471C9">
        <w:br w:type="page"/>
      </w:r>
    </w:p>
    <w:p w14:paraId="35E625A0" w14:textId="77777777" w:rsidR="00414F00" w:rsidRPr="004471C9" w:rsidRDefault="009225F9" w:rsidP="00414F00">
      <w:pPr>
        <w:pStyle w:val="Kop2"/>
        <w:rPr>
          <w:rFonts w:ascii="Arial" w:hAnsi="Arial" w:cs="Arial"/>
        </w:rPr>
      </w:pPr>
      <w:bookmarkStart w:id="271" w:name="_Toc423551200"/>
      <w:r w:rsidRPr="004471C9">
        <w:rPr>
          <w:rFonts w:ascii="Arial" w:hAnsi="Arial" w:cs="Arial"/>
        </w:rPr>
        <w:lastRenderedPageBreak/>
        <w:t>3. ONLINE QUESTIONNAIRE</w:t>
      </w:r>
      <w:bookmarkEnd w:id="271"/>
      <w:r w:rsidRPr="004471C9">
        <w:rPr>
          <w:rFonts w:ascii="Arial" w:hAnsi="Arial" w:cs="Arial"/>
        </w:rPr>
        <w:t xml:space="preserve"> </w:t>
      </w:r>
      <w:r w:rsidR="00414F00" w:rsidRPr="004471C9">
        <w:rPr>
          <w:rFonts w:ascii="Arial" w:hAnsi="Arial" w:cs="Arial"/>
        </w:rPr>
        <w:br/>
      </w:r>
    </w:p>
    <w:p w14:paraId="35E625A1" w14:textId="77777777" w:rsidR="00C8043F" w:rsidRPr="004471C9" w:rsidRDefault="00B93CF8" w:rsidP="00414F00">
      <w:pPr>
        <w:rPr>
          <w:b/>
        </w:rPr>
      </w:pPr>
      <w:r w:rsidRPr="004471C9">
        <w:rPr>
          <w:b/>
        </w:rPr>
        <w:t>1</w:t>
      </w:r>
      <w:r w:rsidR="00C8043F" w:rsidRPr="004471C9">
        <w:rPr>
          <w:b/>
        </w:rPr>
        <w:t>. Could you please indicate where your company (technical management) is situated?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2982"/>
        <w:gridCol w:w="3112"/>
      </w:tblGrid>
      <w:tr w:rsidR="00C8043F" w:rsidRPr="004471C9" w14:paraId="35E625A5" w14:textId="77777777" w:rsidTr="00C8043F">
        <w:tc>
          <w:tcPr>
            <w:tcW w:w="3348" w:type="dxa"/>
          </w:tcPr>
          <w:p w14:paraId="35E625A2" w14:textId="77777777" w:rsidR="00C8043F" w:rsidRPr="004471C9" w:rsidRDefault="00C8043F" w:rsidP="00426A0F">
            <w:pPr>
              <w:pStyle w:val="Lijstalinea"/>
              <w:numPr>
                <w:ilvl w:val="0"/>
                <w:numId w:val="12"/>
              </w:numPr>
            </w:pPr>
            <w:bookmarkStart w:id="272" w:name="_Toc405966604"/>
            <w:r w:rsidRPr="004471C9">
              <w:t>Germany</w:t>
            </w:r>
          </w:p>
        </w:tc>
        <w:tc>
          <w:tcPr>
            <w:tcW w:w="3036" w:type="dxa"/>
          </w:tcPr>
          <w:p w14:paraId="35E625A3" w14:textId="77777777" w:rsidR="00C8043F" w:rsidRPr="004471C9" w:rsidRDefault="00C8043F" w:rsidP="00426A0F">
            <w:pPr>
              <w:pStyle w:val="Lijstalinea"/>
              <w:numPr>
                <w:ilvl w:val="0"/>
                <w:numId w:val="12"/>
              </w:numPr>
            </w:pPr>
            <w:r w:rsidRPr="004471C9">
              <w:t>South-Korea</w:t>
            </w:r>
          </w:p>
        </w:tc>
        <w:tc>
          <w:tcPr>
            <w:tcW w:w="3192" w:type="dxa"/>
          </w:tcPr>
          <w:p w14:paraId="35E625A4" w14:textId="77777777" w:rsidR="00C8043F" w:rsidRPr="004471C9" w:rsidRDefault="00C8043F" w:rsidP="00426A0F">
            <w:pPr>
              <w:pStyle w:val="Lijstalinea"/>
              <w:numPr>
                <w:ilvl w:val="0"/>
                <w:numId w:val="12"/>
              </w:numPr>
            </w:pPr>
            <w:r w:rsidRPr="004471C9">
              <w:t>Italy</w:t>
            </w:r>
          </w:p>
        </w:tc>
      </w:tr>
      <w:tr w:rsidR="00C8043F" w:rsidRPr="004471C9" w14:paraId="35E625A9" w14:textId="77777777" w:rsidTr="00C8043F">
        <w:tc>
          <w:tcPr>
            <w:tcW w:w="3348" w:type="dxa"/>
          </w:tcPr>
          <w:p w14:paraId="35E625A6" w14:textId="77777777" w:rsidR="00C8043F" w:rsidRPr="004471C9" w:rsidRDefault="00C8043F" w:rsidP="00426A0F">
            <w:pPr>
              <w:pStyle w:val="Lijstalinea"/>
              <w:numPr>
                <w:ilvl w:val="0"/>
                <w:numId w:val="12"/>
              </w:numPr>
            </w:pPr>
            <w:r w:rsidRPr="004471C9">
              <w:t>Greece</w:t>
            </w:r>
          </w:p>
        </w:tc>
        <w:tc>
          <w:tcPr>
            <w:tcW w:w="3036" w:type="dxa"/>
          </w:tcPr>
          <w:p w14:paraId="35E625A7" w14:textId="77777777" w:rsidR="00C8043F" w:rsidRPr="004471C9" w:rsidRDefault="00C8043F" w:rsidP="00426A0F">
            <w:pPr>
              <w:pStyle w:val="Lijstalinea"/>
              <w:numPr>
                <w:ilvl w:val="0"/>
                <w:numId w:val="12"/>
              </w:numPr>
            </w:pPr>
            <w:r w:rsidRPr="004471C9">
              <w:t>United Kingdom</w:t>
            </w:r>
          </w:p>
        </w:tc>
        <w:tc>
          <w:tcPr>
            <w:tcW w:w="3192" w:type="dxa"/>
          </w:tcPr>
          <w:p w14:paraId="35E625A8" w14:textId="77777777" w:rsidR="00C8043F" w:rsidRPr="004471C9" w:rsidRDefault="00C8043F" w:rsidP="00426A0F">
            <w:pPr>
              <w:pStyle w:val="Lijstalinea"/>
              <w:numPr>
                <w:ilvl w:val="0"/>
                <w:numId w:val="12"/>
              </w:numPr>
            </w:pPr>
            <w:r w:rsidRPr="004471C9">
              <w:t>Japan</w:t>
            </w:r>
          </w:p>
        </w:tc>
      </w:tr>
      <w:tr w:rsidR="00C8043F" w:rsidRPr="004471C9" w14:paraId="35E625AD" w14:textId="77777777" w:rsidTr="00C8043F">
        <w:tc>
          <w:tcPr>
            <w:tcW w:w="3348" w:type="dxa"/>
          </w:tcPr>
          <w:p w14:paraId="35E625AA" w14:textId="77777777" w:rsidR="00C8043F" w:rsidRPr="004471C9" w:rsidRDefault="00C8043F" w:rsidP="00426A0F">
            <w:pPr>
              <w:pStyle w:val="Lijstalinea"/>
              <w:numPr>
                <w:ilvl w:val="0"/>
                <w:numId w:val="12"/>
              </w:numPr>
            </w:pPr>
            <w:r w:rsidRPr="004471C9">
              <w:t>Norway</w:t>
            </w:r>
          </w:p>
        </w:tc>
        <w:tc>
          <w:tcPr>
            <w:tcW w:w="3036" w:type="dxa"/>
          </w:tcPr>
          <w:p w14:paraId="35E625AB" w14:textId="77777777" w:rsidR="00C8043F" w:rsidRPr="004471C9" w:rsidRDefault="00C8043F" w:rsidP="00426A0F">
            <w:pPr>
              <w:pStyle w:val="Lijstalinea"/>
              <w:numPr>
                <w:ilvl w:val="0"/>
                <w:numId w:val="12"/>
              </w:numPr>
            </w:pPr>
            <w:r w:rsidRPr="004471C9">
              <w:t>Venezuela</w:t>
            </w:r>
          </w:p>
        </w:tc>
        <w:tc>
          <w:tcPr>
            <w:tcW w:w="3192" w:type="dxa"/>
          </w:tcPr>
          <w:p w14:paraId="35E625AC" w14:textId="77777777" w:rsidR="00C8043F" w:rsidRPr="004471C9" w:rsidRDefault="00C8043F" w:rsidP="00426A0F">
            <w:pPr>
              <w:pStyle w:val="Lijstalinea"/>
              <w:numPr>
                <w:ilvl w:val="0"/>
                <w:numId w:val="12"/>
              </w:numPr>
            </w:pPr>
            <w:r w:rsidRPr="004471C9">
              <w:t>United Arab Emirates</w:t>
            </w:r>
          </w:p>
        </w:tc>
      </w:tr>
      <w:tr w:rsidR="00C8043F" w:rsidRPr="004471C9" w14:paraId="35E625B1" w14:textId="77777777" w:rsidTr="00C8043F">
        <w:tc>
          <w:tcPr>
            <w:tcW w:w="3348" w:type="dxa"/>
          </w:tcPr>
          <w:p w14:paraId="35E625AE" w14:textId="77777777" w:rsidR="00C8043F" w:rsidRPr="004471C9" w:rsidRDefault="00C8043F" w:rsidP="00426A0F">
            <w:pPr>
              <w:pStyle w:val="Lijstalinea"/>
              <w:numPr>
                <w:ilvl w:val="0"/>
                <w:numId w:val="12"/>
              </w:numPr>
            </w:pPr>
            <w:r w:rsidRPr="004471C9">
              <w:t>Turkey</w:t>
            </w:r>
          </w:p>
        </w:tc>
        <w:tc>
          <w:tcPr>
            <w:tcW w:w="3036" w:type="dxa"/>
          </w:tcPr>
          <w:p w14:paraId="35E625AF" w14:textId="77777777" w:rsidR="00C8043F" w:rsidRPr="004471C9" w:rsidRDefault="00C8043F" w:rsidP="00426A0F">
            <w:pPr>
              <w:pStyle w:val="Lijstalinea"/>
              <w:numPr>
                <w:ilvl w:val="0"/>
                <w:numId w:val="12"/>
              </w:numPr>
            </w:pPr>
            <w:r w:rsidRPr="004471C9">
              <w:t>Cyprus</w:t>
            </w:r>
          </w:p>
        </w:tc>
        <w:tc>
          <w:tcPr>
            <w:tcW w:w="3192" w:type="dxa"/>
          </w:tcPr>
          <w:p w14:paraId="35E625B0" w14:textId="77777777" w:rsidR="00C8043F" w:rsidRPr="004471C9" w:rsidRDefault="00C8043F" w:rsidP="00426A0F">
            <w:pPr>
              <w:pStyle w:val="Lijstalinea"/>
              <w:numPr>
                <w:ilvl w:val="0"/>
                <w:numId w:val="12"/>
              </w:numPr>
            </w:pPr>
            <w:r w:rsidRPr="004471C9">
              <w:t>India</w:t>
            </w:r>
          </w:p>
        </w:tc>
      </w:tr>
      <w:tr w:rsidR="00C8043F" w:rsidRPr="004471C9" w14:paraId="35E625B5" w14:textId="77777777" w:rsidTr="00C8043F">
        <w:tc>
          <w:tcPr>
            <w:tcW w:w="3348" w:type="dxa"/>
          </w:tcPr>
          <w:p w14:paraId="35E625B2" w14:textId="77777777" w:rsidR="00C8043F" w:rsidRPr="004471C9" w:rsidRDefault="00C8043F" w:rsidP="00426A0F">
            <w:pPr>
              <w:pStyle w:val="Lijstalinea"/>
              <w:numPr>
                <w:ilvl w:val="0"/>
                <w:numId w:val="12"/>
              </w:numPr>
            </w:pPr>
            <w:r w:rsidRPr="004471C9">
              <w:t>Singapore</w:t>
            </w:r>
          </w:p>
        </w:tc>
        <w:tc>
          <w:tcPr>
            <w:tcW w:w="3036" w:type="dxa"/>
          </w:tcPr>
          <w:p w14:paraId="35E625B3" w14:textId="77777777" w:rsidR="00C8043F" w:rsidRPr="004471C9" w:rsidRDefault="00C8043F" w:rsidP="00426A0F">
            <w:pPr>
              <w:pStyle w:val="Lijstalinea"/>
              <w:numPr>
                <w:ilvl w:val="0"/>
                <w:numId w:val="12"/>
              </w:numPr>
            </w:pPr>
            <w:r w:rsidRPr="004471C9">
              <w:t>Poland</w:t>
            </w:r>
          </w:p>
        </w:tc>
        <w:tc>
          <w:tcPr>
            <w:tcW w:w="3192" w:type="dxa"/>
          </w:tcPr>
          <w:p w14:paraId="35E625B4" w14:textId="77777777" w:rsidR="00C8043F" w:rsidRPr="004471C9" w:rsidRDefault="00C8043F" w:rsidP="00426A0F">
            <w:pPr>
              <w:pStyle w:val="Lijstalinea"/>
              <w:numPr>
                <w:ilvl w:val="0"/>
                <w:numId w:val="12"/>
              </w:numPr>
            </w:pPr>
            <w:r w:rsidRPr="004471C9">
              <w:t>Other</w:t>
            </w:r>
          </w:p>
        </w:tc>
      </w:tr>
      <w:tr w:rsidR="00C8043F" w:rsidRPr="004471C9" w14:paraId="35E625B9" w14:textId="77777777" w:rsidTr="00C8043F">
        <w:tc>
          <w:tcPr>
            <w:tcW w:w="3348" w:type="dxa"/>
          </w:tcPr>
          <w:p w14:paraId="35E625B6" w14:textId="77777777" w:rsidR="00C8043F" w:rsidRPr="004471C9" w:rsidRDefault="00C8043F" w:rsidP="00426A0F">
            <w:pPr>
              <w:pStyle w:val="Lijstalinea"/>
              <w:numPr>
                <w:ilvl w:val="0"/>
                <w:numId w:val="12"/>
              </w:numPr>
            </w:pPr>
            <w:r w:rsidRPr="004471C9">
              <w:t>China</w:t>
            </w:r>
          </w:p>
        </w:tc>
        <w:tc>
          <w:tcPr>
            <w:tcW w:w="3036" w:type="dxa"/>
          </w:tcPr>
          <w:p w14:paraId="35E625B7" w14:textId="77777777" w:rsidR="00C8043F" w:rsidRPr="004471C9" w:rsidRDefault="00C8043F" w:rsidP="00426A0F">
            <w:pPr>
              <w:pStyle w:val="Lijstalinea"/>
              <w:numPr>
                <w:ilvl w:val="0"/>
                <w:numId w:val="12"/>
              </w:numPr>
            </w:pPr>
            <w:r w:rsidRPr="004471C9">
              <w:t>The Netherlands</w:t>
            </w:r>
          </w:p>
        </w:tc>
        <w:tc>
          <w:tcPr>
            <w:tcW w:w="3192" w:type="dxa"/>
          </w:tcPr>
          <w:p w14:paraId="35E625B8" w14:textId="77777777" w:rsidR="00C8043F" w:rsidRPr="004471C9" w:rsidRDefault="00C8043F" w:rsidP="00C8043F">
            <w:pPr>
              <w:pStyle w:val="Lijstalinea"/>
            </w:pPr>
          </w:p>
        </w:tc>
      </w:tr>
      <w:tr w:rsidR="00C8043F" w:rsidRPr="004471C9" w14:paraId="35E625BD" w14:textId="77777777" w:rsidTr="00C8043F">
        <w:tc>
          <w:tcPr>
            <w:tcW w:w="3348" w:type="dxa"/>
          </w:tcPr>
          <w:p w14:paraId="35E625BA" w14:textId="77777777" w:rsidR="00C8043F" w:rsidRPr="004471C9" w:rsidRDefault="00C8043F" w:rsidP="00426A0F">
            <w:pPr>
              <w:pStyle w:val="Lijstalinea"/>
              <w:numPr>
                <w:ilvl w:val="0"/>
                <w:numId w:val="12"/>
              </w:numPr>
            </w:pPr>
            <w:r w:rsidRPr="004471C9">
              <w:t>Russia</w:t>
            </w:r>
          </w:p>
        </w:tc>
        <w:tc>
          <w:tcPr>
            <w:tcW w:w="3036" w:type="dxa"/>
          </w:tcPr>
          <w:p w14:paraId="35E625BB" w14:textId="77777777" w:rsidR="00C8043F" w:rsidRPr="004471C9" w:rsidRDefault="00C8043F" w:rsidP="00426A0F">
            <w:pPr>
              <w:pStyle w:val="Lijstalinea"/>
              <w:numPr>
                <w:ilvl w:val="0"/>
                <w:numId w:val="12"/>
              </w:numPr>
            </w:pPr>
            <w:r w:rsidRPr="004471C9">
              <w:t>Denmark</w:t>
            </w:r>
          </w:p>
        </w:tc>
        <w:tc>
          <w:tcPr>
            <w:tcW w:w="3192" w:type="dxa"/>
          </w:tcPr>
          <w:p w14:paraId="35E625BC" w14:textId="77777777" w:rsidR="00C8043F" w:rsidRPr="004471C9" w:rsidRDefault="00C8043F" w:rsidP="00C8043F">
            <w:pPr>
              <w:pStyle w:val="Lijstalinea"/>
            </w:pPr>
          </w:p>
        </w:tc>
      </w:tr>
    </w:tbl>
    <w:p w14:paraId="35E625BE" w14:textId="77777777" w:rsidR="00C8043F" w:rsidRPr="004471C9" w:rsidRDefault="00C8043F" w:rsidP="00C8043F">
      <w:pPr>
        <w:rPr>
          <w:b/>
        </w:rPr>
      </w:pPr>
      <w:r w:rsidRPr="004471C9">
        <w:br/>
      </w:r>
      <w:r w:rsidR="00B93CF8" w:rsidRPr="004471C9">
        <w:rPr>
          <w:b/>
        </w:rPr>
        <w:t>2</w:t>
      </w:r>
      <w:r w:rsidRPr="004471C9">
        <w:rPr>
          <w:b/>
        </w:rPr>
        <w:t>. Could you please indicate the number of vessels managed by your company?</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2443"/>
        <w:gridCol w:w="2431"/>
        <w:gridCol w:w="1785"/>
      </w:tblGrid>
      <w:tr w:rsidR="00C8043F" w:rsidRPr="004471C9" w14:paraId="35E625C3" w14:textId="77777777" w:rsidTr="00C8043F">
        <w:tc>
          <w:tcPr>
            <w:tcW w:w="2776" w:type="dxa"/>
          </w:tcPr>
          <w:p w14:paraId="35E625BF" w14:textId="77777777" w:rsidR="00C8043F" w:rsidRPr="004471C9" w:rsidRDefault="00C8043F" w:rsidP="00426A0F">
            <w:pPr>
              <w:pStyle w:val="Lijstalinea"/>
              <w:numPr>
                <w:ilvl w:val="0"/>
                <w:numId w:val="12"/>
              </w:numPr>
            </w:pPr>
            <w:r w:rsidRPr="004471C9">
              <w:t>1-9</w:t>
            </w:r>
          </w:p>
        </w:tc>
        <w:tc>
          <w:tcPr>
            <w:tcW w:w="2501" w:type="dxa"/>
          </w:tcPr>
          <w:p w14:paraId="35E625C0" w14:textId="77777777" w:rsidR="00C8043F" w:rsidRPr="004471C9" w:rsidRDefault="00C8043F" w:rsidP="00426A0F">
            <w:pPr>
              <w:pStyle w:val="Lijstalinea"/>
              <w:numPr>
                <w:ilvl w:val="0"/>
                <w:numId w:val="12"/>
              </w:numPr>
            </w:pPr>
            <w:r w:rsidRPr="004471C9">
              <w:t>10-19</w:t>
            </w:r>
          </w:p>
        </w:tc>
        <w:tc>
          <w:tcPr>
            <w:tcW w:w="2489" w:type="dxa"/>
          </w:tcPr>
          <w:p w14:paraId="35E625C1" w14:textId="77777777" w:rsidR="00C8043F" w:rsidRPr="004471C9" w:rsidRDefault="00C8043F" w:rsidP="00426A0F">
            <w:pPr>
              <w:pStyle w:val="Lijstalinea"/>
              <w:numPr>
                <w:ilvl w:val="0"/>
                <w:numId w:val="12"/>
              </w:numPr>
            </w:pPr>
            <w:r w:rsidRPr="004471C9">
              <w:t>20-39</w:t>
            </w:r>
          </w:p>
        </w:tc>
        <w:tc>
          <w:tcPr>
            <w:tcW w:w="1810" w:type="dxa"/>
          </w:tcPr>
          <w:p w14:paraId="35E625C2" w14:textId="77777777" w:rsidR="00C8043F" w:rsidRPr="004471C9" w:rsidRDefault="00C8043F" w:rsidP="00426A0F">
            <w:pPr>
              <w:pStyle w:val="Lijstalinea"/>
              <w:numPr>
                <w:ilvl w:val="0"/>
                <w:numId w:val="12"/>
              </w:numPr>
            </w:pPr>
            <w:r w:rsidRPr="004471C9">
              <w:t>40+</w:t>
            </w:r>
          </w:p>
        </w:tc>
      </w:tr>
    </w:tbl>
    <w:p w14:paraId="35E625C4" w14:textId="77777777" w:rsidR="00C8043F" w:rsidRPr="004471C9" w:rsidRDefault="009F50B9" w:rsidP="009F50B9">
      <w:pPr>
        <w:rPr>
          <w:b/>
          <w:bCs/>
        </w:rPr>
      </w:pPr>
      <w:r w:rsidRPr="004471C9">
        <w:br/>
      </w:r>
      <w:r w:rsidR="00B93CF8" w:rsidRPr="004471C9">
        <w:rPr>
          <w:b/>
        </w:rPr>
        <w:t>3</w:t>
      </w:r>
      <w:r w:rsidR="00C8043F" w:rsidRPr="004471C9">
        <w:rPr>
          <w:b/>
        </w:rPr>
        <w:t>. Could you please indicate how many vessel(s) are currently trading in Venezuela?</w:t>
      </w:r>
      <w:r w:rsidR="00096FB2" w:rsidRPr="004471C9">
        <w:rPr>
          <w:b/>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2965"/>
        <w:gridCol w:w="3129"/>
      </w:tblGrid>
      <w:tr w:rsidR="00F339AA" w:rsidRPr="004471C9" w14:paraId="35E625C8" w14:textId="77777777" w:rsidTr="00D41AF6">
        <w:tc>
          <w:tcPr>
            <w:tcW w:w="3348" w:type="dxa"/>
          </w:tcPr>
          <w:p w14:paraId="35E625C5" w14:textId="77777777" w:rsidR="00F339AA" w:rsidRPr="004471C9" w:rsidRDefault="00F339AA" w:rsidP="00426A0F">
            <w:pPr>
              <w:pStyle w:val="Lijstalinea"/>
              <w:numPr>
                <w:ilvl w:val="0"/>
                <w:numId w:val="12"/>
              </w:numPr>
            </w:pPr>
            <w:r w:rsidRPr="004471C9">
              <w:t>1</w:t>
            </w:r>
          </w:p>
        </w:tc>
        <w:tc>
          <w:tcPr>
            <w:tcW w:w="3036" w:type="dxa"/>
          </w:tcPr>
          <w:p w14:paraId="35E625C6" w14:textId="77777777" w:rsidR="00F339AA" w:rsidRPr="004471C9" w:rsidRDefault="00F339AA" w:rsidP="00426A0F">
            <w:pPr>
              <w:pStyle w:val="Lijstalinea"/>
              <w:numPr>
                <w:ilvl w:val="0"/>
                <w:numId w:val="12"/>
              </w:numPr>
            </w:pPr>
            <w:r w:rsidRPr="004471C9">
              <w:t>5</w:t>
            </w:r>
          </w:p>
        </w:tc>
        <w:tc>
          <w:tcPr>
            <w:tcW w:w="3192" w:type="dxa"/>
          </w:tcPr>
          <w:p w14:paraId="35E625C7" w14:textId="77777777" w:rsidR="00F339AA" w:rsidRPr="004471C9" w:rsidRDefault="00F339AA" w:rsidP="00426A0F">
            <w:pPr>
              <w:pStyle w:val="Lijstalinea"/>
              <w:numPr>
                <w:ilvl w:val="0"/>
                <w:numId w:val="12"/>
              </w:numPr>
            </w:pPr>
            <w:r w:rsidRPr="004471C9">
              <w:t>9</w:t>
            </w:r>
          </w:p>
        </w:tc>
      </w:tr>
      <w:tr w:rsidR="00F339AA" w:rsidRPr="004471C9" w14:paraId="35E625CC" w14:textId="77777777" w:rsidTr="00D41AF6">
        <w:tc>
          <w:tcPr>
            <w:tcW w:w="3348" w:type="dxa"/>
          </w:tcPr>
          <w:p w14:paraId="35E625C9" w14:textId="77777777" w:rsidR="00F339AA" w:rsidRPr="004471C9" w:rsidRDefault="00F339AA" w:rsidP="00426A0F">
            <w:pPr>
              <w:pStyle w:val="Lijstalinea"/>
              <w:numPr>
                <w:ilvl w:val="0"/>
                <w:numId w:val="12"/>
              </w:numPr>
            </w:pPr>
            <w:r w:rsidRPr="004471C9">
              <w:t>2</w:t>
            </w:r>
          </w:p>
        </w:tc>
        <w:tc>
          <w:tcPr>
            <w:tcW w:w="3036" w:type="dxa"/>
          </w:tcPr>
          <w:p w14:paraId="35E625CA" w14:textId="77777777" w:rsidR="00F339AA" w:rsidRPr="004471C9" w:rsidRDefault="00F339AA" w:rsidP="00426A0F">
            <w:pPr>
              <w:pStyle w:val="Lijstalinea"/>
              <w:numPr>
                <w:ilvl w:val="0"/>
                <w:numId w:val="12"/>
              </w:numPr>
            </w:pPr>
            <w:r w:rsidRPr="004471C9">
              <w:t>6</w:t>
            </w:r>
          </w:p>
        </w:tc>
        <w:tc>
          <w:tcPr>
            <w:tcW w:w="3192" w:type="dxa"/>
          </w:tcPr>
          <w:p w14:paraId="35E625CB" w14:textId="77777777" w:rsidR="00F339AA" w:rsidRPr="004471C9" w:rsidRDefault="00F339AA" w:rsidP="00426A0F">
            <w:pPr>
              <w:pStyle w:val="Lijstalinea"/>
              <w:numPr>
                <w:ilvl w:val="0"/>
                <w:numId w:val="12"/>
              </w:numPr>
            </w:pPr>
            <w:r w:rsidRPr="004471C9">
              <w:t>10+</w:t>
            </w:r>
          </w:p>
        </w:tc>
      </w:tr>
      <w:tr w:rsidR="00F339AA" w:rsidRPr="004471C9" w14:paraId="35E625D0" w14:textId="77777777" w:rsidTr="00D41AF6">
        <w:tc>
          <w:tcPr>
            <w:tcW w:w="3348" w:type="dxa"/>
          </w:tcPr>
          <w:p w14:paraId="35E625CD" w14:textId="77777777" w:rsidR="00F339AA" w:rsidRPr="004471C9" w:rsidRDefault="00F339AA" w:rsidP="00426A0F">
            <w:pPr>
              <w:pStyle w:val="Lijstalinea"/>
              <w:numPr>
                <w:ilvl w:val="0"/>
                <w:numId w:val="12"/>
              </w:numPr>
            </w:pPr>
            <w:r w:rsidRPr="004471C9">
              <w:t>3</w:t>
            </w:r>
          </w:p>
        </w:tc>
        <w:tc>
          <w:tcPr>
            <w:tcW w:w="3036" w:type="dxa"/>
          </w:tcPr>
          <w:p w14:paraId="35E625CE" w14:textId="77777777" w:rsidR="00F339AA" w:rsidRPr="004471C9" w:rsidRDefault="00F339AA" w:rsidP="00426A0F">
            <w:pPr>
              <w:pStyle w:val="Lijstalinea"/>
              <w:numPr>
                <w:ilvl w:val="0"/>
                <w:numId w:val="12"/>
              </w:numPr>
            </w:pPr>
            <w:r w:rsidRPr="004471C9">
              <w:t>7</w:t>
            </w:r>
          </w:p>
        </w:tc>
        <w:tc>
          <w:tcPr>
            <w:tcW w:w="3192" w:type="dxa"/>
          </w:tcPr>
          <w:p w14:paraId="35E625CF" w14:textId="77777777" w:rsidR="00F339AA" w:rsidRPr="004471C9" w:rsidRDefault="00F339AA" w:rsidP="00426A0F">
            <w:pPr>
              <w:pStyle w:val="Lijstalinea"/>
              <w:numPr>
                <w:ilvl w:val="0"/>
                <w:numId w:val="12"/>
              </w:numPr>
            </w:pPr>
            <w:r w:rsidRPr="004471C9">
              <w:t>None</w:t>
            </w:r>
          </w:p>
        </w:tc>
      </w:tr>
      <w:tr w:rsidR="00F339AA" w:rsidRPr="004471C9" w14:paraId="35E625D4" w14:textId="77777777" w:rsidTr="00D41AF6">
        <w:tc>
          <w:tcPr>
            <w:tcW w:w="3348" w:type="dxa"/>
          </w:tcPr>
          <w:p w14:paraId="35E625D1" w14:textId="77777777" w:rsidR="00F339AA" w:rsidRPr="004471C9" w:rsidRDefault="00F339AA" w:rsidP="00426A0F">
            <w:pPr>
              <w:pStyle w:val="Lijstalinea"/>
              <w:numPr>
                <w:ilvl w:val="0"/>
                <w:numId w:val="12"/>
              </w:numPr>
            </w:pPr>
            <w:r w:rsidRPr="004471C9">
              <w:t>4</w:t>
            </w:r>
          </w:p>
        </w:tc>
        <w:tc>
          <w:tcPr>
            <w:tcW w:w="3036" w:type="dxa"/>
          </w:tcPr>
          <w:p w14:paraId="35E625D2" w14:textId="77777777" w:rsidR="00F339AA" w:rsidRPr="004471C9" w:rsidRDefault="00F339AA" w:rsidP="00426A0F">
            <w:pPr>
              <w:pStyle w:val="Lijstalinea"/>
              <w:numPr>
                <w:ilvl w:val="0"/>
                <w:numId w:val="12"/>
              </w:numPr>
            </w:pPr>
            <w:r w:rsidRPr="004471C9">
              <w:t>8</w:t>
            </w:r>
          </w:p>
        </w:tc>
        <w:tc>
          <w:tcPr>
            <w:tcW w:w="3192" w:type="dxa"/>
          </w:tcPr>
          <w:p w14:paraId="35E625D3" w14:textId="77777777" w:rsidR="00F339AA" w:rsidRPr="004471C9" w:rsidRDefault="00F339AA" w:rsidP="00F339AA">
            <w:pPr>
              <w:pStyle w:val="Lijstalinea"/>
            </w:pPr>
          </w:p>
        </w:tc>
      </w:tr>
    </w:tbl>
    <w:p w14:paraId="35E625D5" w14:textId="77777777" w:rsidR="00F339AA" w:rsidRPr="004471C9" w:rsidRDefault="00B93CF8">
      <w:pPr>
        <w:rPr>
          <w:b/>
          <w:bCs/>
        </w:rPr>
      </w:pPr>
      <w:r w:rsidRPr="004471C9">
        <w:rPr>
          <w:b/>
          <w:bCs/>
        </w:rPr>
        <w:br/>
        <w:t>4</w:t>
      </w:r>
      <w:r w:rsidR="00F339AA" w:rsidRPr="004471C9">
        <w:rPr>
          <w:b/>
          <w:bCs/>
        </w:rPr>
        <w:t>. Could you please indicate how often your vessel(s) attend Venezuela?</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2"/>
      </w:tblGrid>
      <w:tr w:rsidR="00F339AA" w:rsidRPr="004471C9" w14:paraId="35E625D8" w14:textId="77777777" w:rsidTr="00F339AA">
        <w:tc>
          <w:tcPr>
            <w:tcW w:w="4788" w:type="dxa"/>
          </w:tcPr>
          <w:p w14:paraId="35E625D6" w14:textId="77777777" w:rsidR="00F339AA" w:rsidRPr="004471C9" w:rsidRDefault="00A14222" w:rsidP="00426A0F">
            <w:pPr>
              <w:pStyle w:val="Lijstalinea"/>
              <w:numPr>
                <w:ilvl w:val="0"/>
                <w:numId w:val="13"/>
              </w:numPr>
              <w:rPr>
                <w:bCs/>
              </w:rPr>
            </w:pPr>
            <w:r w:rsidRPr="004471C9">
              <w:rPr>
                <w:bCs/>
              </w:rPr>
              <w:t>Daily</w:t>
            </w:r>
          </w:p>
        </w:tc>
        <w:tc>
          <w:tcPr>
            <w:tcW w:w="4788" w:type="dxa"/>
          </w:tcPr>
          <w:p w14:paraId="35E625D7" w14:textId="77777777" w:rsidR="00F339AA" w:rsidRPr="004471C9" w:rsidRDefault="00A14222" w:rsidP="00426A0F">
            <w:pPr>
              <w:pStyle w:val="Lijstalinea"/>
              <w:numPr>
                <w:ilvl w:val="0"/>
                <w:numId w:val="13"/>
              </w:numPr>
              <w:rPr>
                <w:bCs/>
              </w:rPr>
            </w:pPr>
            <w:r w:rsidRPr="004471C9">
              <w:rPr>
                <w:bCs/>
              </w:rPr>
              <w:t>Monthly</w:t>
            </w:r>
          </w:p>
        </w:tc>
      </w:tr>
      <w:tr w:rsidR="00F339AA" w:rsidRPr="004471C9" w14:paraId="35E625DB" w14:textId="77777777" w:rsidTr="00F339AA">
        <w:tc>
          <w:tcPr>
            <w:tcW w:w="4788" w:type="dxa"/>
          </w:tcPr>
          <w:p w14:paraId="35E625D9" w14:textId="77777777" w:rsidR="00F339AA" w:rsidRPr="004471C9" w:rsidRDefault="00A14222" w:rsidP="00426A0F">
            <w:pPr>
              <w:pStyle w:val="Lijstalinea"/>
              <w:numPr>
                <w:ilvl w:val="0"/>
                <w:numId w:val="13"/>
              </w:numPr>
              <w:rPr>
                <w:bCs/>
              </w:rPr>
            </w:pPr>
            <w:r w:rsidRPr="004471C9">
              <w:rPr>
                <w:bCs/>
              </w:rPr>
              <w:t>Weekly</w:t>
            </w:r>
          </w:p>
        </w:tc>
        <w:tc>
          <w:tcPr>
            <w:tcW w:w="4788" w:type="dxa"/>
          </w:tcPr>
          <w:p w14:paraId="35E625DA" w14:textId="77777777" w:rsidR="00F339AA" w:rsidRPr="004471C9" w:rsidRDefault="00A14222" w:rsidP="00426A0F">
            <w:pPr>
              <w:pStyle w:val="Lijstalinea"/>
              <w:numPr>
                <w:ilvl w:val="0"/>
                <w:numId w:val="13"/>
              </w:numPr>
              <w:rPr>
                <w:bCs/>
              </w:rPr>
            </w:pPr>
            <w:r w:rsidRPr="004471C9">
              <w:rPr>
                <w:bCs/>
              </w:rPr>
              <w:t>Yearly</w:t>
            </w:r>
          </w:p>
        </w:tc>
      </w:tr>
    </w:tbl>
    <w:p w14:paraId="35E625DC" w14:textId="77777777" w:rsidR="005F0E5C" w:rsidRPr="004471C9" w:rsidRDefault="00B93CF8">
      <w:pPr>
        <w:rPr>
          <w:b/>
          <w:bCs/>
        </w:rPr>
      </w:pPr>
      <w:r w:rsidRPr="004471C9">
        <w:rPr>
          <w:b/>
          <w:bCs/>
        </w:rPr>
        <w:br/>
        <w:t>5</w:t>
      </w:r>
      <w:r w:rsidR="005F0E5C" w:rsidRPr="004471C9">
        <w:rPr>
          <w:b/>
          <w:bCs/>
        </w:rPr>
        <w:t>. Could you please indicate what types of vessel(s) are currently trading in Venezuela?</w:t>
      </w:r>
      <w:r w:rsidR="00C5007E" w:rsidRPr="004471C9">
        <w:rPr>
          <w:b/>
          <w:bCs/>
        </w:rPr>
        <w:t xml:space="preserve"> (Multiple answers possible)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973"/>
        <w:gridCol w:w="3127"/>
      </w:tblGrid>
      <w:tr w:rsidR="005F0E5C" w:rsidRPr="004471C9" w14:paraId="35E625E0" w14:textId="77777777" w:rsidTr="00B64AC9">
        <w:tc>
          <w:tcPr>
            <w:tcW w:w="3348" w:type="dxa"/>
          </w:tcPr>
          <w:p w14:paraId="35E625DD" w14:textId="77777777" w:rsidR="005F0E5C" w:rsidRPr="004471C9" w:rsidRDefault="005F0E5C" w:rsidP="00426A0F">
            <w:pPr>
              <w:pStyle w:val="Lijstalinea"/>
              <w:numPr>
                <w:ilvl w:val="0"/>
                <w:numId w:val="12"/>
              </w:numPr>
            </w:pPr>
            <w:r w:rsidRPr="004471C9">
              <w:t>Bulk Carriers</w:t>
            </w:r>
          </w:p>
        </w:tc>
        <w:tc>
          <w:tcPr>
            <w:tcW w:w="3036" w:type="dxa"/>
          </w:tcPr>
          <w:p w14:paraId="35E625DE" w14:textId="77777777" w:rsidR="005F0E5C" w:rsidRPr="004471C9" w:rsidRDefault="005F0E5C" w:rsidP="00426A0F">
            <w:pPr>
              <w:pStyle w:val="Lijstalinea"/>
              <w:numPr>
                <w:ilvl w:val="0"/>
                <w:numId w:val="12"/>
              </w:numPr>
            </w:pPr>
            <w:r w:rsidRPr="004471C9">
              <w:t>Ferries</w:t>
            </w:r>
          </w:p>
        </w:tc>
        <w:tc>
          <w:tcPr>
            <w:tcW w:w="3192" w:type="dxa"/>
          </w:tcPr>
          <w:p w14:paraId="35E625DF" w14:textId="77777777" w:rsidR="005F0E5C" w:rsidRPr="004471C9" w:rsidRDefault="005F0E5C" w:rsidP="00426A0F">
            <w:pPr>
              <w:pStyle w:val="Lijstalinea"/>
              <w:numPr>
                <w:ilvl w:val="0"/>
                <w:numId w:val="12"/>
              </w:numPr>
            </w:pPr>
            <w:r w:rsidRPr="004471C9">
              <w:t>Specialized Ships</w:t>
            </w:r>
          </w:p>
        </w:tc>
      </w:tr>
      <w:tr w:rsidR="005F0E5C" w:rsidRPr="004471C9" w14:paraId="35E625E4" w14:textId="77777777" w:rsidTr="00B64AC9">
        <w:tc>
          <w:tcPr>
            <w:tcW w:w="3348" w:type="dxa"/>
          </w:tcPr>
          <w:p w14:paraId="35E625E1" w14:textId="77777777" w:rsidR="005F0E5C" w:rsidRPr="004471C9" w:rsidRDefault="005F0E5C" w:rsidP="00426A0F">
            <w:pPr>
              <w:pStyle w:val="Lijstalinea"/>
              <w:numPr>
                <w:ilvl w:val="0"/>
                <w:numId w:val="12"/>
              </w:numPr>
            </w:pPr>
            <w:r w:rsidRPr="004471C9">
              <w:t>Cruise Ships</w:t>
            </w:r>
          </w:p>
        </w:tc>
        <w:tc>
          <w:tcPr>
            <w:tcW w:w="3036" w:type="dxa"/>
          </w:tcPr>
          <w:p w14:paraId="35E625E2" w14:textId="77777777" w:rsidR="005F0E5C" w:rsidRPr="004471C9" w:rsidRDefault="005F0E5C" w:rsidP="00426A0F">
            <w:pPr>
              <w:pStyle w:val="Lijstalinea"/>
              <w:numPr>
                <w:ilvl w:val="0"/>
                <w:numId w:val="12"/>
              </w:numPr>
            </w:pPr>
            <w:r w:rsidRPr="004471C9">
              <w:t>Chemical Tankers</w:t>
            </w:r>
          </w:p>
        </w:tc>
        <w:tc>
          <w:tcPr>
            <w:tcW w:w="3192" w:type="dxa"/>
          </w:tcPr>
          <w:p w14:paraId="35E625E3" w14:textId="77777777" w:rsidR="005F0E5C" w:rsidRPr="004471C9" w:rsidRDefault="005F0E5C" w:rsidP="00426A0F">
            <w:pPr>
              <w:pStyle w:val="Lijstalinea"/>
              <w:numPr>
                <w:ilvl w:val="0"/>
                <w:numId w:val="12"/>
              </w:numPr>
            </w:pPr>
            <w:r w:rsidRPr="004471C9">
              <w:t xml:space="preserve">Offshore support </w:t>
            </w:r>
          </w:p>
        </w:tc>
      </w:tr>
      <w:tr w:rsidR="005F0E5C" w:rsidRPr="004471C9" w14:paraId="35E625E8" w14:textId="77777777" w:rsidTr="00B64AC9">
        <w:tc>
          <w:tcPr>
            <w:tcW w:w="3348" w:type="dxa"/>
          </w:tcPr>
          <w:p w14:paraId="35E625E5" w14:textId="77777777" w:rsidR="005F0E5C" w:rsidRPr="004471C9" w:rsidRDefault="005F0E5C" w:rsidP="00426A0F">
            <w:pPr>
              <w:pStyle w:val="Lijstalinea"/>
              <w:numPr>
                <w:ilvl w:val="0"/>
                <w:numId w:val="12"/>
              </w:numPr>
            </w:pPr>
            <w:r w:rsidRPr="004471C9">
              <w:t>Oil Tankers</w:t>
            </w:r>
          </w:p>
        </w:tc>
        <w:tc>
          <w:tcPr>
            <w:tcW w:w="3036" w:type="dxa"/>
          </w:tcPr>
          <w:p w14:paraId="35E625E6" w14:textId="77777777" w:rsidR="005F0E5C" w:rsidRPr="004471C9" w:rsidRDefault="005F0E5C" w:rsidP="00426A0F">
            <w:pPr>
              <w:pStyle w:val="Lijstalinea"/>
              <w:numPr>
                <w:ilvl w:val="0"/>
                <w:numId w:val="12"/>
              </w:numPr>
            </w:pPr>
            <w:r w:rsidRPr="004471C9">
              <w:t>Container Ships</w:t>
            </w:r>
          </w:p>
        </w:tc>
        <w:tc>
          <w:tcPr>
            <w:tcW w:w="3192" w:type="dxa"/>
          </w:tcPr>
          <w:p w14:paraId="35E625E7" w14:textId="77777777" w:rsidR="005F0E5C" w:rsidRPr="004471C9" w:rsidRDefault="005F0E5C" w:rsidP="00426A0F">
            <w:pPr>
              <w:pStyle w:val="Lijstalinea"/>
              <w:numPr>
                <w:ilvl w:val="0"/>
                <w:numId w:val="12"/>
              </w:numPr>
            </w:pPr>
            <w:r w:rsidRPr="004471C9">
              <w:t>Other</w:t>
            </w:r>
          </w:p>
        </w:tc>
      </w:tr>
    </w:tbl>
    <w:p w14:paraId="35E625E9" w14:textId="77777777" w:rsidR="005F0E5C" w:rsidRPr="004471C9" w:rsidRDefault="00B93CF8">
      <w:pPr>
        <w:rPr>
          <w:b/>
          <w:bCs/>
        </w:rPr>
      </w:pPr>
      <w:r w:rsidRPr="004471C9">
        <w:rPr>
          <w:b/>
          <w:bCs/>
        </w:rPr>
        <w:br/>
        <w:t>6</w:t>
      </w:r>
      <w:r w:rsidR="005F0E5C" w:rsidRPr="004471C9">
        <w:rPr>
          <w:b/>
          <w:bCs/>
        </w:rPr>
        <w:t>. How often are the vessels attended for maintenance? (</w:t>
      </w:r>
      <w:r w:rsidR="00E83920" w:rsidRPr="004471C9">
        <w:rPr>
          <w:b/>
          <w:bCs/>
        </w:rPr>
        <w:t>I.e</w:t>
      </w:r>
      <w:r w:rsidR="005F0E5C" w:rsidRPr="004471C9">
        <w:rPr>
          <w:b/>
          <w:bCs/>
        </w:rPr>
        <w:t>. hull cleaning/propeller polishing)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96FB2" w:rsidRPr="004471C9" w14:paraId="35E625EC" w14:textId="77777777" w:rsidTr="00B64AC9">
        <w:tc>
          <w:tcPr>
            <w:tcW w:w="4788" w:type="dxa"/>
          </w:tcPr>
          <w:p w14:paraId="35E625EA" w14:textId="77777777" w:rsidR="00096FB2" w:rsidRPr="004471C9" w:rsidRDefault="00096FB2" w:rsidP="00426A0F">
            <w:pPr>
              <w:pStyle w:val="Lijstalinea"/>
              <w:numPr>
                <w:ilvl w:val="0"/>
                <w:numId w:val="13"/>
              </w:numPr>
              <w:rPr>
                <w:bCs/>
              </w:rPr>
            </w:pPr>
            <w:r w:rsidRPr="004471C9">
              <w:rPr>
                <w:bCs/>
              </w:rPr>
              <w:t>Less than once a year</w:t>
            </w:r>
          </w:p>
        </w:tc>
        <w:tc>
          <w:tcPr>
            <w:tcW w:w="4788" w:type="dxa"/>
          </w:tcPr>
          <w:p w14:paraId="35E625EB" w14:textId="77777777" w:rsidR="00096FB2" w:rsidRPr="004471C9" w:rsidRDefault="00096FB2" w:rsidP="00426A0F">
            <w:pPr>
              <w:pStyle w:val="Lijstalinea"/>
              <w:numPr>
                <w:ilvl w:val="0"/>
                <w:numId w:val="13"/>
              </w:numPr>
              <w:rPr>
                <w:bCs/>
              </w:rPr>
            </w:pPr>
            <w:r w:rsidRPr="004471C9">
              <w:rPr>
                <w:bCs/>
              </w:rPr>
              <w:t>Twice a year</w:t>
            </w:r>
          </w:p>
        </w:tc>
      </w:tr>
      <w:tr w:rsidR="00096FB2" w:rsidRPr="004471C9" w14:paraId="35E625F0" w14:textId="77777777" w:rsidTr="00B64AC9">
        <w:tc>
          <w:tcPr>
            <w:tcW w:w="4788" w:type="dxa"/>
          </w:tcPr>
          <w:p w14:paraId="35E625ED" w14:textId="77777777" w:rsidR="00096FB2" w:rsidRPr="004471C9" w:rsidRDefault="00096FB2" w:rsidP="00426A0F">
            <w:pPr>
              <w:pStyle w:val="Lijstalinea"/>
              <w:numPr>
                <w:ilvl w:val="0"/>
                <w:numId w:val="13"/>
              </w:numPr>
              <w:rPr>
                <w:bCs/>
              </w:rPr>
            </w:pPr>
            <w:r w:rsidRPr="004471C9">
              <w:rPr>
                <w:bCs/>
              </w:rPr>
              <w:t>Once every year</w:t>
            </w:r>
          </w:p>
        </w:tc>
        <w:tc>
          <w:tcPr>
            <w:tcW w:w="4788" w:type="dxa"/>
          </w:tcPr>
          <w:p w14:paraId="35E625EE" w14:textId="77777777" w:rsidR="00096FB2" w:rsidRPr="004471C9" w:rsidRDefault="00096FB2" w:rsidP="00426A0F">
            <w:pPr>
              <w:pStyle w:val="Lijstalinea"/>
              <w:numPr>
                <w:ilvl w:val="0"/>
                <w:numId w:val="13"/>
              </w:numPr>
              <w:rPr>
                <w:bCs/>
              </w:rPr>
            </w:pPr>
            <w:r w:rsidRPr="004471C9">
              <w:rPr>
                <w:bCs/>
              </w:rPr>
              <w:t>More than three times a year</w:t>
            </w:r>
          </w:p>
          <w:p w14:paraId="35E625EF" w14:textId="77777777" w:rsidR="00096FB2" w:rsidRPr="004471C9" w:rsidRDefault="00096FB2" w:rsidP="00096FB2">
            <w:pPr>
              <w:rPr>
                <w:bCs/>
              </w:rPr>
            </w:pPr>
          </w:p>
        </w:tc>
      </w:tr>
    </w:tbl>
    <w:p w14:paraId="35E625F1" w14:textId="77777777" w:rsidR="00C54F57" w:rsidRPr="004471C9" w:rsidRDefault="00B93CF8">
      <w:pPr>
        <w:rPr>
          <w:b/>
          <w:bCs/>
        </w:rPr>
      </w:pPr>
      <w:r w:rsidRPr="004471C9">
        <w:rPr>
          <w:b/>
          <w:bCs/>
        </w:rPr>
        <w:lastRenderedPageBreak/>
        <w:t>7</w:t>
      </w:r>
      <w:r w:rsidR="00096FB2" w:rsidRPr="004471C9">
        <w:rPr>
          <w:b/>
          <w:bCs/>
        </w:rPr>
        <w:t>. Could you please indicate who is in charge of the technical performance of the vessel(s)</w:t>
      </w:r>
      <w:r w:rsidR="00C5007E" w:rsidRPr="004471C9">
        <w:rPr>
          <w:b/>
          <w:bCs/>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92"/>
      </w:tblGrid>
      <w:tr w:rsidR="00C54F57" w:rsidRPr="004471C9" w14:paraId="35E625F4" w14:textId="77777777" w:rsidTr="00C54F57">
        <w:tc>
          <w:tcPr>
            <w:tcW w:w="4788" w:type="dxa"/>
          </w:tcPr>
          <w:p w14:paraId="35E625F2" w14:textId="77777777" w:rsidR="00C54F57" w:rsidRPr="004471C9" w:rsidRDefault="00C54F57" w:rsidP="00426A0F">
            <w:pPr>
              <w:pStyle w:val="Lijstalinea"/>
              <w:numPr>
                <w:ilvl w:val="0"/>
                <w:numId w:val="14"/>
              </w:numPr>
              <w:rPr>
                <w:bCs/>
              </w:rPr>
            </w:pPr>
            <w:r w:rsidRPr="004471C9">
              <w:rPr>
                <w:bCs/>
              </w:rPr>
              <w:t>Fleet Manager</w:t>
            </w:r>
          </w:p>
        </w:tc>
        <w:tc>
          <w:tcPr>
            <w:tcW w:w="4788" w:type="dxa"/>
          </w:tcPr>
          <w:p w14:paraId="35E625F3" w14:textId="77777777" w:rsidR="00C54F57" w:rsidRPr="004471C9" w:rsidRDefault="00C54F57" w:rsidP="00426A0F">
            <w:pPr>
              <w:pStyle w:val="Lijstalinea"/>
              <w:numPr>
                <w:ilvl w:val="0"/>
                <w:numId w:val="14"/>
              </w:numPr>
              <w:rPr>
                <w:bCs/>
              </w:rPr>
            </w:pPr>
            <w:r w:rsidRPr="004471C9">
              <w:rPr>
                <w:bCs/>
              </w:rPr>
              <w:t xml:space="preserve">Technical Superintendent </w:t>
            </w:r>
          </w:p>
        </w:tc>
      </w:tr>
      <w:tr w:rsidR="00C54F57" w:rsidRPr="004471C9" w14:paraId="35E625F7" w14:textId="77777777" w:rsidTr="00C54F57">
        <w:tc>
          <w:tcPr>
            <w:tcW w:w="4788" w:type="dxa"/>
          </w:tcPr>
          <w:p w14:paraId="35E625F5" w14:textId="77777777" w:rsidR="00C54F57" w:rsidRPr="004471C9" w:rsidRDefault="00C54F57" w:rsidP="00426A0F">
            <w:pPr>
              <w:pStyle w:val="Lijstalinea"/>
              <w:numPr>
                <w:ilvl w:val="0"/>
                <w:numId w:val="14"/>
              </w:numPr>
              <w:rPr>
                <w:bCs/>
              </w:rPr>
            </w:pPr>
            <w:r w:rsidRPr="004471C9">
              <w:rPr>
                <w:bCs/>
              </w:rPr>
              <w:t>Safety Manager</w:t>
            </w:r>
          </w:p>
        </w:tc>
        <w:tc>
          <w:tcPr>
            <w:tcW w:w="4788" w:type="dxa"/>
          </w:tcPr>
          <w:p w14:paraId="35E625F6" w14:textId="77777777" w:rsidR="00C54F57" w:rsidRPr="004471C9" w:rsidRDefault="00C54F57" w:rsidP="00426A0F">
            <w:pPr>
              <w:pStyle w:val="Lijstalinea"/>
              <w:numPr>
                <w:ilvl w:val="0"/>
                <w:numId w:val="14"/>
              </w:numPr>
              <w:rPr>
                <w:bCs/>
              </w:rPr>
            </w:pPr>
            <w:r w:rsidRPr="004471C9">
              <w:rPr>
                <w:bCs/>
              </w:rPr>
              <w:t>Other</w:t>
            </w:r>
          </w:p>
        </w:tc>
      </w:tr>
    </w:tbl>
    <w:p w14:paraId="35E625F8" w14:textId="77777777" w:rsidR="00162873" w:rsidRPr="004471C9" w:rsidRDefault="00B93CF8">
      <w:pPr>
        <w:rPr>
          <w:b/>
          <w:bCs/>
        </w:rPr>
      </w:pPr>
      <w:r w:rsidRPr="004471C9">
        <w:rPr>
          <w:b/>
          <w:bCs/>
        </w:rPr>
        <w:br/>
      </w:r>
    </w:p>
    <w:p w14:paraId="35E625F9" w14:textId="77777777" w:rsidR="00C5007E" w:rsidRPr="004471C9" w:rsidRDefault="00B93CF8">
      <w:pPr>
        <w:rPr>
          <w:b/>
          <w:bCs/>
        </w:rPr>
      </w:pPr>
      <w:r w:rsidRPr="004471C9">
        <w:rPr>
          <w:b/>
          <w:bCs/>
        </w:rPr>
        <w:t>8</w:t>
      </w:r>
      <w:r w:rsidR="00C54F57" w:rsidRPr="004471C9">
        <w:rPr>
          <w:b/>
          <w:bCs/>
        </w:rPr>
        <w:t xml:space="preserve">. </w:t>
      </w:r>
      <w:r w:rsidR="00C5007E" w:rsidRPr="004471C9">
        <w:rPr>
          <w:b/>
          <w:bCs/>
        </w:rPr>
        <w:t>If your vessel is in need of underwater service, how do you select the service provide</w:t>
      </w:r>
      <w:r w:rsidR="00BA7438" w:rsidRPr="004471C9">
        <w:rPr>
          <w:b/>
          <w:bCs/>
        </w:rPr>
        <w:t xml:space="preserve">r?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78"/>
      </w:tblGrid>
      <w:tr w:rsidR="00C5007E" w:rsidRPr="004471C9" w14:paraId="35E625FC" w14:textId="77777777" w:rsidTr="009F50B9">
        <w:tc>
          <w:tcPr>
            <w:tcW w:w="4788" w:type="dxa"/>
          </w:tcPr>
          <w:p w14:paraId="35E625FA" w14:textId="77777777" w:rsidR="00C5007E" w:rsidRPr="004471C9" w:rsidRDefault="00C5007E" w:rsidP="00426A0F">
            <w:pPr>
              <w:pStyle w:val="Lijstalinea"/>
              <w:numPr>
                <w:ilvl w:val="0"/>
                <w:numId w:val="14"/>
              </w:numPr>
              <w:rPr>
                <w:bCs/>
              </w:rPr>
            </w:pPr>
            <w:r w:rsidRPr="004471C9">
              <w:rPr>
                <w:bCs/>
              </w:rPr>
              <w:t>Via shipping agent</w:t>
            </w:r>
          </w:p>
        </w:tc>
        <w:tc>
          <w:tcPr>
            <w:tcW w:w="4788" w:type="dxa"/>
          </w:tcPr>
          <w:p w14:paraId="35E625FB" w14:textId="77777777" w:rsidR="00C5007E" w:rsidRPr="004471C9" w:rsidRDefault="00C5007E" w:rsidP="00426A0F">
            <w:pPr>
              <w:pStyle w:val="Lijstalinea"/>
              <w:numPr>
                <w:ilvl w:val="0"/>
                <w:numId w:val="14"/>
              </w:numPr>
              <w:rPr>
                <w:bCs/>
              </w:rPr>
            </w:pPr>
            <w:r w:rsidRPr="004471C9">
              <w:rPr>
                <w:bCs/>
              </w:rPr>
              <w:t>Via direct inquiry</w:t>
            </w:r>
          </w:p>
        </w:tc>
      </w:tr>
      <w:tr w:rsidR="00C5007E" w:rsidRPr="004471C9" w14:paraId="35E625FF" w14:textId="77777777" w:rsidTr="009F50B9">
        <w:tc>
          <w:tcPr>
            <w:tcW w:w="4788" w:type="dxa"/>
          </w:tcPr>
          <w:p w14:paraId="35E625FD" w14:textId="77777777" w:rsidR="00C5007E" w:rsidRPr="004471C9" w:rsidRDefault="00C5007E" w:rsidP="00426A0F">
            <w:pPr>
              <w:pStyle w:val="Lijstalinea"/>
              <w:numPr>
                <w:ilvl w:val="0"/>
                <w:numId w:val="14"/>
              </w:numPr>
              <w:rPr>
                <w:bCs/>
              </w:rPr>
            </w:pPr>
            <w:r w:rsidRPr="004471C9">
              <w:rPr>
                <w:bCs/>
              </w:rPr>
              <w:t>Via local shipping service</w:t>
            </w:r>
          </w:p>
        </w:tc>
        <w:tc>
          <w:tcPr>
            <w:tcW w:w="4788" w:type="dxa"/>
          </w:tcPr>
          <w:p w14:paraId="35E625FE" w14:textId="77777777" w:rsidR="00C5007E" w:rsidRPr="004471C9" w:rsidRDefault="00C5007E" w:rsidP="00426A0F">
            <w:pPr>
              <w:pStyle w:val="Lijstalinea"/>
              <w:numPr>
                <w:ilvl w:val="0"/>
                <w:numId w:val="14"/>
              </w:numPr>
              <w:rPr>
                <w:bCs/>
              </w:rPr>
            </w:pPr>
            <w:r w:rsidRPr="004471C9">
              <w:rPr>
                <w:bCs/>
              </w:rPr>
              <w:t>Other</w:t>
            </w:r>
          </w:p>
        </w:tc>
      </w:tr>
    </w:tbl>
    <w:p w14:paraId="35E62600" w14:textId="77777777" w:rsidR="00C5007E" w:rsidRPr="004471C9" w:rsidRDefault="00B93CF8">
      <w:pPr>
        <w:rPr>
          <w:b/>
          <w:bCs/>
        </w:rPr>
      </w:pPr>
      <w:r w:rsidRPr="004471C9">
        <w:rPr>
          <w:b/>
          <w:bCs/>
        </w:rPr>
        <w:br/>
        <w:t>9</w:t>
      </w:r>
      <w:r w:rsidR="00C5007E" w:rsidRPr="004471C9">
        <w:rPr>
          <w:b/>
          <w:bCs/>
        </w:rPr>
        <w:t>. Could you please rate the importance of the following aspect when choosing for underwater services?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2339"/>
        <w:gridCol w:w="2339"/>
        <w:gridCol w:w="2330"/>
      </w:tblGrid>
      <w:tr w:rsidR="001453E6" w:rsidRPr="004471C9" w14:paraId="35E62605" w14:textId="77777777" w:rsidTr="001453E6">
        <w:tc>
          <w:tcPr>
            <w:tcW w:w="2394" w:type="dxa"/>
          </w:tcPr>
          <w:p w14:paraId="35E62601" w14:textId="77777777" w:rsidR="001453E6" w:rsidRPr="004471C9" w:rsidRDefault="001453E6">
            <w:pPr>
              <w:rPr>
                <w:b/>
                <w:bCs/>
              </w:rPr>
            </w:pPr>
          </w:p>
        </w:tc>
        <w:tc>
          <w:tcPr>
            <w:tcW w:w="2394" w:type="dxa"/>
          </w:tcPr>
          <w:p w14:paraId="35E62602" w14:textId="77777777" w:rsidR="001453E6" w:rsidRPr="004471C9" w:rsidRDefault="001453E6" w:rsidP="001453E6">
            <w:pPr>
              <w:jc w:val="center"/>
              <w:rPr>
                <w:bCs/>
              </w:rPr>
            </w:pPr>
            <w:r w:rsidRPr="004471C9">
              <w:rPr>
                <w:bCs/>
              </w:rPr>
              <w:t>Extremely important</w:t>
            </w:r>
          </w:p>
        </w:tc>
        <w:tc>
          <w:tcPr>
            <w:tcW w:w="2394" w:type="dxa"/>
          </w:tcPr>
          <w:p w14:paraId="35E62603" w14:textId="77777777" w:rsidR="001453E6" w:rsidRPr="004471C9" w:rsidRDefault="001453E6" w:rsidP="001453E6">
            <w:pPr>
              <w:jc w:val="center"/>
              <w:rPr>
                <w:bCs/>
              </w:rPr>
            </w:pPr>
            <w:r w:rsidRPr="004471C9">
              <w:rPr>
                <w:bCs/>
              </w:rPr>
              <w:t>Important</w:t>
            </w:r>
          </w:p>
        </w:tc>
        <w:tc>
          <w:tcPr>
            <w:tcW w:w="2394" w:type="dxa"/>
          </w:tcPr>
          <w:p w14:paraId="35E62604" w14:textId="77777777" w:rsidR="001453E6" w:rsidRPr="004471C9" w:rsidRDefault="001453E6" w:rsidP="001453E6">
            <w:pPr>
              <w:jc w:val="center"/>
              <w:rPr>
                <w:bCs/>
              </w:rPr>
            </w:pPr>
            <w:r w:rsidRPr="004471C9">
              <w:rPr>
                <w:bCs/>
              </w:rPr>
              <w:t>Doesn’t matter much</w:t>
            </w:r>
          </w:p>
        </w:tc>
      </w:tr>
      <w:tr w:rsidR="001453E6" w:rsidRPr="004471C9" w14:paraId="35E6260A" w14:textId="77777777" w:rsidTr="001453E6">
        <w:tc>
          <w:tcPr>
            <w:tcW w:w="2394" w:type="dxa"/>
          </w:tcPr>
          <w:p w14:paraId="35E62606" w14:textId="77777777" w:rsidR="001453E6" w:rsidRPr="004471C9" w:rsidRDefault="001453E6" w:rsidP="009F50B9">
            <w:pPr>
              <w:rPr>
                <w:bCs/>
              </w:rPr>
            </w:pPr>
            <w:r w:rsidRPr="004471C9">
              <w:rPr>
                <w:bCs/>
              </w:rPr>
              <w:t>Flexibility</w:t>
            </w:r>
          </w:p>
        </w:tc>
        <w:tc>
          <w:tcPr>
            <w:tcW w:w="2394" w:type="dxa"/>
          </w:tcPr>
          <w:p w14:paraId="35E62607" w14:textId="77777777" w:rsidR="001453E6" w:rsidRPr="004471C9" w:rsidRDefault="001453E6" w:rsidP="00426A0F">
            <w:pPr>
              <w:pStyle w:val="Lijstalinea"/>
              <w:numPr>
                <w:ilvl w:val="0"/>
                <w:numId w:val="15"/>
              </w:numPr>
              <w:jc w:val="center"/>
              <w:rPr>
                <w:b/>
                <w:bCs/>
              </w:rPr>
            </w:pPr>
          </w:p>
        </w:tc>
        <w:tc>
          <w:tcPr>
            <w:tcW w:w="2394" w:type="dxa"/>
          </w:tcPr>
          <w:p w14:paraId="35E62608" w14:textId="77777777" w:rsidR="001453E6" w:rsidRPr="004471C9" w:rsidRDefault="001453E6" w:rsidP="00426A0F">
            <w:pPr>
              <w:pStyle w:val="Lijstalinea"/>
              <w:numPr>
                <w:ilvl w:val="0"/>
                <w:numId w:val="15"/>
              </w:numPr>
              <w:jc w:val="center"/>
              <w:rPr>
                <w:b/>
                <w:bCs/>
              </w:rPr>
            </w:pPr>
          </w:p>
        </w:tc>
        <w:tc>
          <w:tcPr>
            <w:tcW w:w="2394" w:type="dxa"/>
          </w:tcPr>
          <w:p w14:paraId="35E62609" w14:textId="77777777" w:rsidR="001453E6" w:rsidRPr="004471C9" w:rsidRDefault="001453E6" w:rsidP="00426A0F">
            <w:pPr>
              <w:pStyle w:val="Lijstalinea"/>
              <w:numPr>
                <w:ilvl w:val="0"/>
                <w:numId w:val="15"/>
              </w:numPr>
              <w:jc w:val="center"/>
              <w:rPr>
                <w:b/>
                <w:bCs/>
              </w:rPr>
            </w:pPr>
          </w:p>
        </w:tc>
      </w:tr>
      <w:tr w:rsidR="001453E6" w:rsidRPr="004471C9" w14:paraId="35E6260F" w14:textId="77777777" w:rsidTr="001453E6">
        <w:tc>
          <w:tcPr>
            <w:tcW w:w="2394" w:type="dxa"/>
          </w:tcPr>
          <w:p w14:paraId="35E6260B" w14:textId="77777777" w:rsidR="001453E6" w:rsidRPr="004471C9" w:rsidRDefault="001453E6" w:rsidP="009F50B9">
            <w:pPr>
              <w:rPr>
                <w:bCs/>
              </w:rPr>
            </w:pPr>
            <w:r w:rsidRPr="004471C9">
              <w:rPr>
                <w:bCs/>
              </w:rPr>
              <w:t>Brand Recognition</w:t>
            </w:r>
          </w:p>
        </w:tc>
        <w:tc>
          <w:tcPr>
            <w:tcW w:w="2394" w:type="dxa"/>
          </w:tcPr>
          <w:p w14:paraId="35E6260C" w14:textId="77777777" w:rsidR="001453E6" w:rsidRPr="004471C9" w:rsidRDefault="001453E6" w:rsidP="00426A0F">
            <w:pPr>
              <w:pStyle w:val="Lijstalinea"/>
              <w:numPr>
                <w:ilvl w:val="0"/>
                <w:numId w:val="15"/>
              </w:numPr>
              <w:jc w:val="center"/>
              <w:rPr>
                <w:b/>
                <w:bCs/>
              </w:rPr>
            </w:pPr>
          </w:p>
        </w:tc>
        <w:tc>
          <w:tcPr>
            <w:tcW w:w="2394" w:type="dxa"/>
          </w:tcPr>
          <w:p w14:paraId="35E6260D" w14:textId="77777777" w:rsidR="001453E6" w:rsidRPr="004471C9" w:rsidRDefault="001453E6" w:rsidP="00426A0F">
            <w:pPr>
              <w:pStyle w:val="Lijstalinea"/>
              <w:numPr>
                <w:ilvl w:val="0"/>
                <w:numId w:val="15"/>
              </w:numPr>
              <w:jc w:val="center"/>
              <w:rPr>
                <w:b/>
                <w:bCs/>
              </w:rPr>
            </w:pPr>
          </w:p>
        </w:tc>
        <w:tc>
          <w:tcPr>
            <w:tcW w:w="2394" w:type="dxa"/>
          </w:tcPr>
          <w:p w14:paraId="35E6260E" w14:textId="77777777" w:rsidR="001453E6" w:rsidRPr="004471C9" w:rsidRDefault="001453E6" w:rsidP="00426A0F">
            <w:pPr>
              <w:pStyle w:val="Lijstalinea"/>
              <w:numPr>
                <w:ilvl w:val="0"/>
                <w:numId w:val="15"/>
              </w:numPr>
              <w:jc w:val="center"/>
              <w:rPr>
                <w:b/>
                <w:bCs/>
              </w:rPr>
            </w:pPr>
          </w:p>
        </w:tc>
      </w:tr>
      <w:tr w:rsidR="001453E6" w:rsidRPr="004471C9" w14:paraId="35E62614" w14:textId="77777777" w:rsidTr="001453E6">
        <w:tc>
          <w:tcPr>
            <w:tcW w:w="2394" w:type="dxa"/>
          </w:tcPr>
          <w:p w14:paraId="35E62610" w14:textId="77777777" w:rsidR="001453E6" w:rsidRPr="004471C9" w:rsidRDefault="001453E6" w:rsidP="009F50B9">
            <w:pPr>
              <w:rPr>
                <w:bCs/>
              </w:rPr>
            </w:pPr>
            <w:r w:rsidRPr="004471C9">
              <w:rPr>
                <w:bCs/>
              </w:rPr>
              <w:t>Sustainability</w:t>
            </w:r>
          </w:p>
        </w:tc>
        <w:tc>
          <w:tcPr>
            <w:tcW w:w="2394" w:type="dxa"/>
          </w:tcPr>
          <w:p w14:paraId="35E62611" w14:textId="77777777" w:rsidR="001453E6" w:rsidRPr="004471C9" w:rsidRDefault="001453E6" w:rsidP="00426A0F">
            <w:pPr>
              <w:pStyle w:val="Lijstalinea"/>
              <w:numPr>
                <w:ilvl w:val="0"/>
                <w:numId w:val="15"/>
              </w:numPr>
              <w:jc w:val="center"/>
              <w:rPr>
                <w:b/>
                <w:bCs/>
              </w:rPr>
            </w:pPr>
          </w:p>
        </w:tc>
        <w:tc>
          <w:tcPr>
            <w:tcW w:w="2394" w:type="dxa"/>
          </w:tcPr>
          <w:p w14:paraId="35E62612" w14:textId="77777777" w:rsidR="001453E6" w:rsidRPr="004471C9" w:rsidRDefault="001453E6" w:rsidP="00426A0F">
            <w:pPr>
              <w:pStyle w:val="Lijstalinea"/>
              <w:numPr>
                <w:ilvl w:val="0"/>
                <w:numId w:val="15"/>
              </w:numPr>
              <w:jc w:val="center"/>
              <w:rPr>
                <w:b/>
                <w:bCs/>
              </w:rPr>
            </w:pPr>
          </w:p>
        </w:tc>
        <w:tc>
          <w:tcPr>
            <w:tcW w:w="2394" w:type="dxa"/>
          </w:tcPr>
          <w:p w14:paraId="35E62613" w14:textId="77777777" w:rsidR="001453E6" w:rsidRPr="004471C9" w:rsidRDefault="001453E6" w:rsidP="00426A0F">
            <w:pPr>
              <w:pStyle w:val="Lijstalinea"/>
              <w:numPr>
                <w:ilvl w:val="0"/>
                <w:numId w:val="15"/>
              </w:numPr>
              <w:jc w:val="center"/>
              <w:rPr>
                <w:b/>
                <w:bCs/>
              </w:rPr>
            </w:pPr>
          </w:p>
        </w:tc>
      </w:tr>
      <w:tr w:rsidR="001453E6" w:rsidRPr="004471C9" w14:paraId="35E62619" w14:textId="77777777" w:rsidTr="001453E6">
        <w:tc>
          <w:tcPr>
            <w:tcW w:w="2394" w:type="dxa"/>
          </w:tcPr>
          <w:p w14:paraId="35E62615" w14:textId="77777777" w:rsidR="001453E6" w:rsidRPr="004471C9" w:rsidRDefault="001453E6" w:rsidP="009F50B9">
            <w:pPr>
              <w:rPr>
                <w:bCs/>
              </w:rPr>
            </w:pPr>
            <w:r w:rsidRPr="004471C9">
              <w:rPr>
                <w:bCs/>
              </w:rPr>
              <w:t>Worldwide Availability</w:t>
            </w:r>
          </w:p>
        </w:tc>
        <w:tc>
          <w:tcPr>
            <w:tcW w:w="2394" w:type="dxa"/>
          </w:tcPr>
          <w:p w14:paraId="35E62616" w14:textId="77777777" w:rsidR="001453E6" w:rsidRPr="004471C9" w:rsidRDefault="001453E6" w:rsidP="00426A0F">
            <w:pPr>
              <w:pStyle w:val="Lijstalinea"/>
              <w:numPr>
                <w:ilvl w:val="0"/>
                <w:numId w:val="15"/>
              </w:numPr>
              <w:jc w:val="center"/>
              <w:rPr>
                <w:b/>
                <w:bCs/>
              </w:rPr>
            </w:pPr>
          </w:p>
        </w:tc>
        <w:tc>
          <w:tcPr>
            <w:tcW w:w="2394" w:type="dxa"/>
          </w:tcPr>
          <w:p w14:paraId="35E62617" w14:textId="77777777" w:rsidR="001453E6" w:rsidRPr="004471C9" w:rsidRDefault="001453E6" w:rsidP="00426A0F">
            <w:pPr>
              <w:pStyle w:val="Lijstalinea"/>
              <w:numPr>
                <w:ilvl w:val="0"/>
                <w:numId w:val="15"/>
              </w:numPr>
              <w:jc w:val="center"/>
              <w:rPr>
                <w:b/>
                <w:bCs/>
              </w:rPr>
            </w:pPr>
          </w:p>
        </w:tc>
        <w:tc>
          <w:tcPr>
            <w:tcW w:w="2394" w:type="dxa"/>
          </w:tcPr>
          <w:p w14:paraId="35E62618" w14:textId="77777777" w:rsidR="001453E6" w:rsidRPr="004471C9" w:rsidRDefault="001453E6" w:rsidP="00426A0F">
            <w:pPr>
              <w:pStyle w:val="Lijstalinea"/>
              <w:numPr>
                <w:ilvl w:val="0"/>
                <w:numId w:val="15"/>
              </w:numPr>
              <w:jc w:val="center"/>
              <w:rPr>
                <w:b/>
                <w:bCs/>
              </w:rPr>
            </w:pPr>
          </w:p>
        </w:tc>
      </w:tr>
      <w:tr w:rsidR="001453E6" w:rsidRPr="004471C9" w14:paraId="35E6261E" w14:textId="77777777" w:rsidTr="001453E6">
        <w:tc>
          <w:tcPr>
            <w:tcW w:w="2394" w:type="dxa"/>
          </w:tcPr>
          <w:p w14:paraId="35E6261A" w14:textId="77777777" w:rsidR="001453E6" w:rsidRPr="004471C9" w:rsidRDefault="001453E6" w:rsidP="009F50B9">
            <w:pPr>
              <w:rPr>
                <w:bCs/>
              </w:rPr>
            </w:pPr>
            <w:r w:rsidRPr="004471C9">
              <w:rPr>
                <w:bCs/>
              </w:rPr>
              <w:t>Cost-Effective</w:t>
            </w:r>
          </w:p>
        </w:tc>
        <w:tc>
          <w:tcPr>
            <w:tcW w:w="2394" w:type="dxa"/>
          </w:tcPr>
          <w:p w14:paraId="35E6261B" w14:textId="77777777" w:rsidR="001453E6" w:rsidRPr="004471C9" w:rsidRDefault="001453E6" w:rsidP="00426A0F">
            <w:pPr>
              <w:pStyle w:val="Lijstalinea"/>
              <w:numPr>
                <w:ilvl w:val="0"/>
                <w:numId w:val="15"/>
              </w:numPr>
              <w:jc w:val="center"/>
              <w:rPr>
                <w:b/>
                <w:bCs/>
              </w:rPr>
            </w:pPr>
          </w:p>
        </w:tc>
        <w:tc>
          <w:tcPr>
            <w:tcW w:w="2394" w:type="dxa"/>
          </w:tcPr>
          <w:p w14:paraId="35E6261C" w14:textId="77777777" w:rsidR="001453E6" w:rsidRPr="004471C9" w:rsidRDefault="001453E6" w:rsidP="00426A0F">
            <w:pPr>
              <w:pStyle w:val="Lijstalinea"/>
              <w:numPr>
                <w:ilvl w:val="0"/>
                <w:numId w:val="15"/>
              </w:numPr>
              <w:jc w:val="center"/>
              <w:rPr>
                <w:b/>
                <w:bCs/>
              </w:rPr>
            </w:pPr>
          </w:p>
        </w:tc>
        <w:tc>
          <w:tcPr>
            <w:tcW w:w="2394" w:type="dxa"/>
          </w:tcPr>
          <w:p w14:paraId="35E6261D" w14:textId="77777777" w:rsidR="001453E6" w:rsidRPr="004471C9" w:rsidRDefault="001453E6" w:rsidP="00426A0F">
            <w:pPr>
              <w:pStyle w:val="Lijstalinea"/>
              <w:numPr>
                <w:ilvl w:val="0"/>
                <w:numId w:val="15"/>
              </w:numPr>
              <w:jc w:val="center"/>
              <w:rPr>
                <w:b/>
                <w:bCs/>
              </w:rPr>
            </w:pPr>
          </w:p>
        </w:tc>
      </w:tr>
      <w:tr w:rsidR="001453E6" w:rsidRPr="004471C9" w14:paraId="35E62623" w14:textId="77777777" w:rsidTr="001453E6">
        <w:tc>
          <w:tcPr>
            <w:tcW w:w="2394" w:type="dxa"/>
          </w:tcPr>
          <w:p w14:paraId="35E6261F" w14:textId="77777777" w:rsidR="001453E6" w:rsidRPr="004471C9" w:rsidRDefault="001453E6" w:rsidP="009F50B9">
            <w:pPr>
              <w:rPr>
                <w:bCs/>
              </w:rPr>
            </w:pPr>
            <w:r w:rsidRPr="004471C9">
              <w:rPr>
                <w:bCs/>
              </w:rPr>
              <w:t>Experienced</w:t>
            </w:r>
          </w:p>
        </w:tc>
        <w:tc>
          <w:tcPr>
            <w:tcW w:w="2394" w:type="dxa"/>
          </w:tcPr>
          <w:p w14:paraId="35E62620" w14:textId="77777777" w:rsidR="001453E6" w:rsidRPr="004471C9" w:rsidRDefault="001453E6" w:rsidP="00426A0F">
            <w:pPr>
              <w:pStyle w:val="Lijstalinea"/>
              <w:numPr>
                <w:ilvl w:val="0"/>
                <w:numId w:val="15"/>
              </w:numPr>
              <w:jc w:val="center"/>
              <w:rPr>
                <w:b/>
                <w:bCs/>
              </w:rPr>
            </w:pPr>
          </w:p>
        </w:tc>
        <w:tc>
          <w:tcPr>
            <w:tcW w:w="2394" w:type="dxa"/>
          </w:tcPr>
          <w:p w14:paraId="35E62621" w14:textId="77777777" w:rsidR="001453E6" w:rsidRPr="004471C9" w:rsidRDefault="001453E6" w:rsidP="00426A0F">
            <w:pPr>
              <w:pStyle w:val="Lijstalinea"/>
              <w:numPr>
                <w:ilvl w:val="0"/>
                <w:numId w:val="15"/>
              </w:numPr>
              <w:jc w:val="center"/>
              <w:rPr>
                <w:b/>
                <w:bCs/>
              </w:rPr>
            </w:pPr>
          </w:p>
        </w:tc>
        <w:tc>
          <w:tcPr>
            <w:tcW w:w="2394" w:type="dxa"/>
          </w:tcPr>
          <w:p w14:paraId="35E62622" w14:textId="77777777" w:rsidR="001453E6" w:rsidRPr="004471C9" w:rsidRDefault="001453E6" w:rsidP="00426A0F">
            <w:pPr>
              <w:pStyle w:val="Lijstalinea"/>
              <w:numPr>
                <w:ilvl w:val="0"/>
                <w:numId w:val="15"/>
              </w:numPr>
              <w:jc w:val="center"/>
              <w:rPr>
                <w:b/>
                <w:bCs/>
              </w:rPr>
            </w:pPr>
          </w:p>
        </w:tc>
      </w:tr>
      <w:tr w:rsidR="001453E6" w:rsidRPr="004471C9" w14:paraId="35E62628" w14:textId="77777777" w:rsidTr="001453E6">
        <w:tc>
          <w:tcPr>
            <w:tcW w:w="2394" w:type="dxa"/>
          </w:tcPr>
          <w:p w14:paraId="35E62624" w14:textId="77777777" w:rsidR="001453E6" w:rsidRPr="004471C9" w:rsidRDefault="001453E6" w:rsidP="009F50B9">
            <w:pPr>
              <w:rPr>
                <w:bCs/>
              </w:rPr>
            </w:pPr>
            <w:r w:rsidRPr="004471C9">
              <w:rPr>
                <w:bCs/>
              </w:rPr>
              <w:t>Quality</w:t>
            </w:r>
          </w:p>
        </w:tc>
        <w:tc>
          <w:tcPr>
            <w:tcW w:w="2394" w:type="dxa"/>
          </w:tcPr>
          <w:p w14:paraId="35E62625" w14:textId="77777777" w:rsidR="001453E6" w:rsidRPr="004471C9" w:rsidRDefault="001453E6" w:rsidP="00426A0F">
            <w:pPr>
              <w:pStyle w:val="Lijstalinea"/>
              <w:numPr>
                <w:ilvl w:val="0"/>
                <w:numId w:val="15"/>
              </w:numPr>
              <w:jc w:val="center"/>
              <w:rPr>
                <w:b/>
                <w:bCs/>
              </w:rPr>
            </w:pPr>
          </w:p>
        </w:tc>
        <w:tc>
          <w:tcPr>
            <w:tcW w:w="2394" w:type="dxa"/>
          </w:tcPr>
          <w:p w14:paraId="35E62626" w14:textId="77777777" w:rsidR="001453E6" w:rsidRPr="004471C9" w:rsidRDefault="001453E6" w:rsidP="00426A0F">
            <w:pPr>
              <w:pStyle w:val="Lijstalinea"/>
              <w:numPr>
                <w:ilvl w:val="0"/>
                <w:numId w:val="15"/>
              </w:numPr>
              <w:jc w:val="center"/>
              <w:rPr>
                <w:b/>
                <w:bCs/>
              </w:rPr>
            </w:pPr>
          </w:p>
        </w:tc>
        <w:tc>
          <w:tcPr>
            <w:tcW w:w="2394" w:type="dxa"/>
          </w:tcPr>
          <w:p w14:paraId="35E62627" w14:textId="77777777" w:rsidR="001453E6" w:rsidRPr="004471C9" w:rsidRDefault="001453E6" w:rsidP="00426A0F">
            <w:pPr>
              <w:pStyle w:val="Lijstalinea"/>
              <w:numPr>
                <w:ilvl w:val="0"/>
                <w:numId w:val="15"/>
              </w:numPr>
              <w:jc w:val="center"/>
              <w:rPr>
                <w:b/>
                <w:bCs/>
              </w:rPr>
            </w:pPr>
          </w:p>
        </w:tc>
      </w:tr>
      <w:tr w:rsidR="001453E6" w:rsidRPr="004471C9" w14:paraId="35E6262D" w14:textId="77777777" w:rsidTr="001453E6">
        <w:tc>
          <w:tcPr>
            <w:tcW w:w="2394" w:type="dxa"/>
          </w:tcPr>
          <w:p w14:paraId="35E62629" w14:textId="77777777" w:rsidR="001453E6" w:rsidRPr="004471C9" w:rsidRDefault="001453E6">
            <w:pPr>
              <w:rPr>
                <w:bCs/>
              </w:rPr>
            </w:pPr>
            <w:r w:rsidRPr="004471C9">
              <w:rPr>
                <w:bCs/>
              </w:rPr>
              <w:t>Transparency</w:t>
            </w:r>
          </w:p>
        </w:tc>
        <w:tc>
          <w:tcPr>
            <w:tcW w:w="2394" w:type="dxa"/>
          </w:tcPr>
          <w:p w14:paraId="35E6262A" w14:textId="77777777" w:rsidR="001453E6" w:rsidRPr="004471C9" w:rsidRDefault="001453E6" w:rsidP="00426A0F">
            <w:pPr>
              <w:pStyle w:val="Lijstalinea"/>
              <w:numPr>
                <w:ilvl w:val="0"/>
                <w:numId w:val="15"/>
              </w:numPr>
              <w:jc w:val="center"/>
              <w:rPr>
                <w:b/>
                <w:bCs/>
              </w:rPr>
            </w:pPr>
          </w:p>
        </w:tc>
        <w:tc>
          <w:tcPr>
            <w:tcW w:w="2394" w:type="dxa"/>
          </w:tcPr>
          <w:p w14:paraId="35E6262B" w14:textId="77777777" w:rsidR="001453E6" w:rsidRPr="004471C9" w:rsidRDefault="001453E6" w:rsidP="00426A0F">
            <w:pPr>
              <w:pStyle w:val="Lijstalinea"/>
              <w:numPr>
                <w:ilvl w:val="0"/>
                <w:numId w:val="15"/>
              </w:numPr>
              <w:jc w:val="center"/>
              <w:rPr>
                <w:b/>
                <w:bCs/>
              </w:rPr>
            </w:pPr>
          </w:p>
        </w:tc>
        <w:tc>
          <w:tcPr>
            <w:tcW w:w="2394" w:type="dxa"/>
          </w:tcPr>
          <w:p w14:paraId="35E6262C" w14:textId="77777777" w:rsidR="001453E6" w:rsidRPr="004471C9" w:rsidRDefault="001453E6" w:rsidP="00426A0F">
            <w:pPr>
              <w:pStyle w:val="Lijstalinea"/>
              <w:numPr>
                <w:ilvl w:val="0"/>
                <w:numId w:val="15"/>
              </w:numPr>
              <w:jc w:val="center"/>
              <w:rPr>
                <w:b/>
                <w:bCs/>
              </w:rPr>
            </w:pPr>
          </w:p>
        </w:tc>
      </w:tr>
      <w:tr w:rsidR="001453E6" w:rsidRPr="004471C9" w14:paraId="35E62632" w14:textId="77777777" w:rsidTr="001453E6">
        <w:tc>
          <w:tcPr>
            <w:tcW w:w="2394" w:type="dxa"/>
          </w:tcPr>
          <w:p w14:paraId="35E6262E" w14:textId="77777777" w:rsidR="001453E6" w:rsidRPr="004471C9" w:rsidRDefault="001453E6">
            <w:pPr>
              <w:rPr>
                <w:bCs/>
              </w:rPr>
            </w:pPr>
            <w:r w:rsidRPr="004471C9">
              <w:rPr>
                <w:bCs/>
              </w:rPr>
              <w:t>Time-saving</w:t>
            </w:r>
          </w:p>
        </w:tc>
        <w:tc>
          <w:tcPr>
            <w:tcW w:w="2394" w:type="dxa"/>
          </w:tcPr>
          <w:p w14:paraId="35E6262F" w14:textId="77777777" w:rsidR="001453E6" w:rsidRPr="004471C9" w:rsidRDefault="001453E6" w:rsidP="00426A0F">
            <w:pPr>
              <w:pStyle w:val="Lijstalinea"/>
              <w:numPr>
                <w:ilvl w:val="0"/>
                <w:numId w:val="15"/>
              </w:numPr>
              <w:jc w:val="center"/>
              <w:rPr>
                <w:b/>
                <w:bCs/>
              </w:rPr>
            </w:pPr>
          </w:p>
        </w:tc>
        <w:tc>
          <w:tcPr>
            <w:tcW w:w="2394" w:type="dxa"/>
          </w:tcPr>
          <w:p w14:paraId="35E62630" w14:textId="77777777" w:rsidR="001453E6" w:rsidRPr="004471C9" w:rsidRDefault="001453E6" w:rsidP="00426A0F">
            <w:pPr>
              <w:pStyle w:val="Lijstalinea"/>
              <w:numPr>
                <w:ilvl w:val="0"/>
                <w:numId w:val="15"/>
              </w:numPr>
              <w:jc w:val="center"/>
              <w:rPr>
                <w:b/>
                <w:bCs/>
              </w:rPr>
            </w:pPr>
          </w:p>
        </w:tc>
        <w:tc>
          <w:tcPr>
            <w:tcW w:w="2394" w:type="dxa"/>
          </w:tcPr>
          <w:p w14:paraId="35E62631" w14:textId="77777777" w:rsidR="001453E6" w:rsidRPr="004471C9" w:rsidRDefault="001453E6" w:rsidP="00426A0F">
            <w:pPr>
              <w:pStyle w:val="Lijstalinea"/>
              <w:numPr>
                <w:ilvl w:val="0"/>
                <w:numId w:val="15"/>
              </w:numPr>
              <w:jc w:val="center"/>
              <w:rPr>
                <w:b/>
                <w:bCs/>
              </w:rPr>
            </w:pPr>
          </w:p>
        </w:tc>
      </w:tr>
      <w:tr w:rsidR="001453E6" w:rsidRPr="004471C9" w14:paraId="35E62637" w14:textId="77777777" w:rsidTr="001453E6">
        <w:tc>
          <w:tcPr>
            <w:tcW w:w="2394" w:type="dxa"/>
          </w:tcPr>
          <w:p w14:paraId="35E62633" w14:textId="77777777" w:rsidR="001453E6" w:rsidRPr="004471C9" w:rsidRDefault="001453E6">
            <w:pPr>
              <w:rPr>
                <w:bCs/>
              </w:rPr>
            </w:pPr>
            <w:r w:rsidRPr="004471C9">
              <w:rPr>
                <w:bCs/>
              </w:rPr>
              <w:t>Long-term relationships</w:t>
            </w:r>
          </w:p>
        </w:tc>
        <w:tc>
          <w:tcPr>
            <w:tcW w:w="2394" w:type="dxa"/>
          </w:tcPr>
          <w:p w14:paraId="35E62634" w14:textId="77777777" w:rsidR="001453E6" w:rsidRPr="004471C9" w:rsidRDefault="001453E6" w:rsidP="00426A0F">
            <w:pPr>
              <w:pStyle w:val="Lijstalinea"/>
              <w:numPr>
                <w:ilvl w:val="0"/>
                <w:numId w:val="15"/>
              </w:numPr>
              <w:jc w:val="center"/>
              <w:rPr>
                <w:b/>
                <w:bCs/>
              </w:rPr>
            </w:pPr>
          </w:p>
        </w:tc>
        <w:tc>
          <w:tcPr>
            <w:tcW w:w="2394" w:type="dxa"/>
          </w:tcPr>
          <w:p w14:paraId="35E62635" w14:textId="77777777" w:rsidR="001453E6" w:rsidRPr="004471C9" w:rsidRDefault="001453E6" w:rsidP="00426A0F">
            <w:pPr>
              <w:pStyle w:val="Lijstalinea"/>
              <w:numPr>
                <w:ilvl w:val="0"/>
                <w:numId w:val="15"/>
              </w:numPr>
              <w:jc w:val="center"/>
              <w:rPr>
                <w:b/>
                <w:bCs/>
              </w:rPr>
            </w:pPr>
          </w:p>
        </w:tc>
        <w:tc>
          <w:tcPr>
            <w:tcW w:w="2394" w:type="dxa"/>
          </w:tcPr>
          <w:p w14:paraId="35E62636" w14:textId="77777777" w:rsidR="001453E6" w:rsidRPr="004471C9" w:rsidRDefault="001453E6" w:rsidP="00426A0F">
            <w:pPr>
              <w:pStyle w:val="Lijstalinea"/>
              <w:numPr>
                <w:ilvl w:val="0"/>
                <w:numId w:val="15"/>
              </w:numPr>
              <w:jc w:val="center"/>
              <w:rPr>
                <w:b/>
                <w:bCs/>
              </w:rPr>
            </w:pPr>
          </w:p>
        </w:tc>
      </w:tr>
      <w:tr w:rsidR="001453E6" w:rsidRPr="004471C9" w14:paraId="35E6263C" w14:textId="77777777" w:rsidTr="001453E6">
        <w:tc>
          <w:tcPr>
            <w:tcW w:w="2394" w:type="dxa"/>
          </w:tcPr>
          <w:p w14:paraId="35E62638" w14:textId="77777777" w:rsidR="001453E6" w:rsidRPr="004471C9" w:rsidRDefault="001453E6">
            <w:pPr>
              <w:rPr>
                <w:bCs/>
              </w:rPr>
            </w:pPr>
            <w:r w:rsidRPr="004471C9">
              <w:rPr>
                <w:bCs/>
              </w:rPr>
              <w:t>Innovative procedures</w:t>
            </w:r>
          </w:p>
        </w:tc>
        <w:tc>
          <w:tcPr>
            <w:tcW w:w="2394" w:type="dxa"/>
          </w:tcPr>
          <w:p w14:paraId="35E62639" w14:textId="77777777" w:rsidR="001453E6" w:rsidRPr="004471C9" w:rsidRDefault="001453E6" w:rsidP="00426A0F">
            <w:pPr>
              <w:pStyle w:val="Lijstalinea"/>
              <w:numPr>
                <w:ilvl w:val="0"/>
                <w:numId w:val="15"/>
              </w:numPr>
              <w:jc w:val="center"/>
              <w:rPr>
                <w:b/>
                <w:bCs/>
              </w:rPr>
            </w:pPr>
          </w:p>
        </w:tc>
        <w:tc>
          <w:tcPr>
            <w:tcW w:w="2394" w:type="dxa"/>
          </w:tcPr>
          <w:p w14:paraId="35E6263A" w14:textId="77777777" w:rsidR="001453E6" w:rsidRPr="004471C9" w:rsidRDefault="001453E6" w:rsidP="00426A0F">
            <w:pPr>
              <w:pStyle w:val="Lijstalinea"/>
              <w:numPr>
                <w:ilvl w:val="0"/>
                <w:numId w:val="15"/>
              </w:numPr>
              <w:jc w:val="center"/>
              <w:rPr>
                <w:b/>
                <w:bCs/>
              </w:rPr>
            </w:pPr>
          </w:p>
        </w:tc>
        <w:tc>
          <w:tcPr>
            <w:tcW w:w="2394" w:type="dxa"/>
          </w:tcPr>
          <w:p w14:paraId="35E6263B" w14:textId="77777777" w:rsidR="001453E6" w:rsidRPr="004471C9" w:rsidRDefault="001453E6" w:rsidP="00426A0F">
            <w:pPr>
              <w:pStyle w:val="Lijstalinea"/>
              <w:numPr>
                <w:ilvl w:val="0"/>
                <w:numId w:val="15"/>
              </w:numPr>
              <w:jc w:val="center"/>
              <w:rPr>
                <w:b/>
                <w:bCs/>
              </w:rPr>
            </w:pPr>
          </w:p>
        </w:tc>
      </w:tr>
      <w:tr w:rsidR="001453E6" w:rsidRPr="004471C9" w14:paraId="35E62641" w14:textId="77777777" w:rsidTr="001453E6">
        <w:tc>
          <w:tcPr>
            <w:tcW w:w="2394" w:type="dxa"/>
          </w:tcPr>
          <w:p w14:paraId="35E6263D" w14:textId="77777777" w:rsidR="001453E6" w:rsidRPr="004471C9" w:rsidRDefault="001453E6">
            <w:pPr>
              <w:rPr>
                <w:bCs/>
              </w:rPr>
            </w:pPr>
            <w:r w:rsidRPr="004471C9">
              <w:rPr>
                <w:bCs/>
              </w:rPr>
              <w:t>Safety</w:t>
            </w:r>
          </w:p>
        </w:tc>
        <w:tc>
          <w:tcPr>
            <w:tcW w:w="2394" w:type="dxa"/>
          </w:tcPr>
          <w:p w14:paraId="35E6263E" w14:textId="77777777" w:rsidR="001453E6" w:rsidRPr="004471C9" w:rsidRDefault="001453E6" w:rsidP="00426A0F">
            <w:pPr>
              <w:pStyle w:val="Lijstalinea"/>
              <w:numPr>
                <w:ilvl w:val="0"/>
                <w:numId w:val="15"/>
              </w:numPr>
              <w:jc w:val="center"/>
              <w:rPr>
                <w:b/>
                <w:bCs/>
              </w:rPr>
            </w:pPr>
          </w:p>
        </w:tc>
        <w:tc>
          <w:tcPr>
            <w:tcW w:w="2394" w:type="dxa"/>
          </w:tcPr>
          <w:p w14:paraId="35E6263F" w14:textId="77777777" w:rsidR="001453E6" w:rsidRPr="004471C9" w:rsidRDefault="001453E6" w:rsidP="00426A0F">
            <w:pPr>
              <w:pStyle w:val="Lijstalinea"/>
              <w:numPr>
                <w:ilvl w:val="0"/>
                <w:numId w:val="15"/>
              </w:numPr>
              <w:jc w:val="center"/>
              <w:rPr>
                <w:b/>
                <w:bCs/>
              </w:rPr>
            </w:pPr>
          </w:p>
        </w:tc>
        <w:tc>
          <w:tcPr>
            <w:tcW w:w="2394" w:type="dxa"/>
          </w:tcPr>
          <w:p w14:paraId="35E62640" w14:textId="77777777" w:rsidR="001453E6" w:rsidRPr="004471C9" w:rsidRDefault="001453E6" w:rsidP="00426A0F">
            <w:pPr>
              <w:pStyle w:val="Lijstalinea"/>
              <w:numPr>
                <w:ilvl w:val="0"/>
                <w:numId w:val="15"/>
              </w:numPr>
              <w:jc w:val="center"/>
              <w:rPr>
                <w:b/>
                <w:bCs/>
              </w:rPr>
            </w:pPr>
          </w:p>
        </w:tc>
      </w:tr>
      <w:tr w:rsidR="001453E6" w:rsidRPr="004471C9" w14:paraId="35E62646" w14:textId="77777777" w:rsidTr="001453E6">
        <w:tc>
          <w:tcPr>
            <w:tcW w:w="2394" w:type="dxa"/>
          </w:tcPr>
          <w:p w14:paraId="35E62642" w14:textId="77777777" w:rsidR="001453E6" w:rsidRPr="004471C9" w:rsidRDefault="001453E6">
            <w:pPr>
              <w:rPr>
                <w:bCs/>
              </w:rPr>
            </w:pPr>
            <w:r w:rsidRPr="004471C9">
              <w:rPr>
                <w:bCs/>
              </w:rPr>
              <w:t>Competitive prices</w:t>
            </w:r>
          </w:p>
        </w:tc>
        <w:tc>
          <w:tcPr>
            <w:tcW w:w="2394" w:type="dxa"/>
          </w:tcPr>
          <w:p w14:paraId="35E62643" w14:textId="77777777" w:rsidR="001453E6" w:rsidRPr="004471C9" w:rsidRDefault="001453E6" w:rsidP="00426A0F">
            <w:pPr>
              <w:pStyle w:val="Lijstalinea"/>
              <w:numPr>
                <w:ilvl w:val="0"/>
                <w:numId w:val="15"/>
              </w:numPr>
              <w:jc w:val="center"/>
              <w:rPr>
                <w:b/>
                <w:bCs/>
              </w:rPr>
            </w:pPr>
          </w:p>
        </w:tc>
        <w:tc>
          <w:tcPr>
            <w:tcW w:w="2394" w:type="dxa"/>
          </w:tcPr>
          <w:p w14:paraId="35E62644" w14:textId="77777777" w:rsidR="001453E6" w:rsidRPr="004471C9" w:rsidRDefault="001453E6" w:rsidP="00426A0F">
            <w:pPr>
              <w:pStyle w:val="Lijstalinea"/>
              <w:numPr>
                <w:ilvl w:val="0"/>
                <w:numId w:val="15"/>
              </w:numPr>
              <w:jc w:val="center"/>
              <w:rPr>
                <w:b/>
                <w:bCs/>
              </w:rPr>
            </w:pPr>
          </w:p>
        </w:tc>
        <w:tc>
          <w:tcPr>
            <w:tcW w:w="2394" w:type="dxa"/>
          </w:tcPr>
          <w:p w14:paraId="35E62645" w14:textId="77777777" w:rsidR="001453E6" w:rsidRPr="004471C9" w:rsidRDefault="001453E6" w:rsidP="00426A0F">
            <w:pPr>
              <w:pStyle w:val="Lijstalinea"/>
              <w:numPr>
                <w:ilvl w:val="0"/>
                <w:numId w:val="15"/>
              </w:numPr>
              <w:jc w:val="center"/>
              <w:rPr>
                <w:b/>
                <w:bCs/>
              </w:rPr>
            </w:pPr>
          </w:p>
        </w:tc>
      </w:tr>
    </w:tbl>
    <w:p w14:paraId="35E62647" w14:textId="77777777" w:rsidR="001453E6" w:rsidRPr="004471C9" w:rsidRDefault="001453E6" w:rsidP="001453E6">
      <w:pPr>
        <w:rPr>
          <w:b/>
        </w:rPr>
      </w:pPr>
      <w:r w:rsidRPr="004471C9">
        <w:br/>
      </w:r>
      <w:r w:rsidR="00B93CF8" w:rsidRPr="004471C9">
        <w:rPr>
          <w:b/>
        </w:rPr>
        <w:t>10</w:t>
      </w:r>
      <w:r w:rsidRPr="004471C9">
        <w:rPr>
          <w:b/>
        </w:rPr>
        <w:t>. Which of the following underwater services companies are you familiar with? (Multiple answers possible)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14"/>
        <w:gridCol w:w="2824"/>
      </w:tblGrid>
      <w:tr w:rsidR="001453E6" w:rsidRPr="004471C9" w14:paraId="35E6264B" w14:textId="77777777" w:rsidTr="00E83920">
        <w:tc>
          <w:tcPr>
            <w:tcW w:w="3192" w:type="dxa"/>
          </w:tcPr>
          <w:p w14:paraId="35E62648" w14:textId="77777777" w:rsidR="001453E6" w:rsidRPr="004471C9" w:rsidRDefault="001453E6" w:rsidP="00426A0F">
            <w:pPr>
              <w:pStyle w:val="Lijstalinea"/>
              <w:numPr>
                <w:ilvl w:val="0"/>
                <w:numId w:val="16"/>
              </w:numPr>
              <w:rPr>
                <w:bCs/>
              </w:rPr>
            </w:pPr>
            <w:r w:rsidRPr="004471C9">
              <w:rPr>
                <w:bCs/>
              </w:rPr>
              <w:t>Hydrex</w:t>
            </w:r>
          </w:p>
        </w:tc>
        <w:tc>
          <w:tcPr>
            <w:tcW w:w="3486" w:type="dxa"/>
          </w:tcPr>
          <w:p w14:paraId="35E62649" w14:textId="77777777" w:rsidR="001453E6" w:rsidRPr="004471C9" w:rsidRDefault="001453E6" w:rsidP="00426A0F">
            <w:pPr>
              <w:pStyle w:val="Lijstalinea"/>
              <w:numPr>
                <w:ilvl w:val="0"/>
                <w:numId w:val="16"/>
              </w:numPr>
              <w:rPr>
                <w:bCs/>
              </w:rPr>
            </w:pPr>
            <w:r w:rsidRPr="004471C9">
              <w:rPr>
                <w:bCs/>
              </w:rPr>
              <w:t>UMC International</w:t>
            </w:r>
          </w:p>
        </w:tc>
        <w:tc>
          <w:tcPr>
            <w:tcW w:w="2898" w:type="dxa"/>
          </w:tcPr>
          <w:p w14:paraId="35E6264A" w14:textId="77777777" w:rsidR="001453E6" w:rsidRPr="004471C9" w:rsidRDefault="001453E6" w:rsidP="00426A0F">
            <w:pPr>
              <w:pStyle w:val="Lijstalinea"/>
              <w:numPr>
                <w:ilvl w:val="0"/>
                <w:numId w:val="16"/>
              </w:numPr>
              <w:rPr>
                <w:bCs/>
              </w:rPr>
            </w:pPr>
            <w:r w:rsidRPr="004471C9">
              <w:rPr>
                <w:bCs/>
              </w:rPr>
              <w:t>Seven Seas</w:t>
            </w:r>
          </w:p>
        </w:tc>
      </w:tr>
      <w:tr w:rsidR="001453E6" w:rsidRPr="004471C9" w14:paraId="35E6264F" w14:textId="77777777" w:rsidTr="00E83920">
        <w:tc>
          <w:tcPr>
            <w:tcW w:w="3192" w:type="dxa"/>
          </w:tcPr>
          <w:p w14:paraId="35E6264C" w14:textId="77777777" w:rsidR="001453E6" w:rsidRPr="004471C9" w:rsidRDefault="001453E6" w:rsidP="00426A0F">
            <w:pPr>
              <w:pStyle w:val="Lijstalinea"/>
              <w:numPr>
                <w:ilvl w:val="0"/>
                <w:numId w:val="16"/>
              </w:numPr>
              <w:rPr>
                <w:bCs/>
              </w:rPr>
            </w:pPr>
            <w:r w:rsidRPr="004471C9">
              <w:rPr>
                <w:bCs/>
              </w:rPr>
              <w:t>Avimar C.A.</w:t>
            </w:r>
          </w:p>
        </w:tc>
        <w:tc>
          <w:tcPr>
            <w:tcW w:w="3486" w:type="dxa"/>
          </w:tcPr>
          <w:p w14:paraId="35E6264D" w14:textId="77777777" w:rsidR="001453E6" w:rsidRPr="004471C9" w:rsidRDefault="001453E6" w:rsidP="00426A0F">
            <w:pPr>
              <w:pStyle w:val="Lijstalinea"/>
              <w:numPr>
                <w:ilvl w:val="0"/>
                <w:numId w:val="16"/>
              </w:numPr>
              <w:rPr>
                <w:bCs/>
              </w:rPr>
            </w:pPr>
            <w:r w:rsidRPr="004471C9">
              <w:rPr>
                <w:bCs/>
              </w:rPr>
              <w:t>Commercial Divers Inc.</w:t>
            </w:r>
          </w:p>
        </w:tc>
        <w:tc>
          <w:tcPr>
            <w:tcW w:w="2898" w:type="dxa"/>
          </w:tcPr>
          <w:p w14:paraId="35E6264E" w14:textId="77777777" w:rsidR="001453E6" w:rsidRPr="004471C9" w:rsidRDefault="001453E6" w:rsidP="00426A0F">
            <w:pPr>
              <w:pStyle w:val="Lijstalinea"/>
              <w:numPr>
                <w:ilvl w:val="0"/>
                <w:numId w:val="16"/>
              </w:numPr>
              <w:rPr>
                <w:bCs/>
              </w:rPr>
            </w:pPr>
            <w:r w:rsidRPr="004471C9">
              <w:rPr>
                <w:bCs/>
              </w:rPr>
              <w:t>None of above</w:t>
            </w:r>
          </w:p>
        </w:tc>
      </w:tr>
      <w:tr w:rsidR="001453E6" w:rsidRPr="004471C9" w14:paraId="35E62653" w14:textId="77777777" w:rsidTr="00E83920">
        <w:tc>
          <w:tcPr>
            <w:tcW w:w="3192" w:type="dxa"/>
          </w:tcPr>
          <w:p w14:paraId="35E62650" w14:textId="77777777" w:rsidR="001453E6" w:rsidRPr="004471C9" w:rsidRDefault="001453E6" w:rsidP="00426A0F">
            <w:pPr>
              <w:pStyle w:val="Lijstalinea"/>
              <w:numPr>
                <w:ilvl w:val="0"/>
                <w:numId w:val="16"/>
              </w:numPr>
              <w:rPr>
                <w:bCs/>
              </w:rPr>
            </w:pPr>
            <w:r w:rsidRPr="004471C9">
              <w:rPr>
                <w:bCs/>
              </w:rPr>
              <w:t>Caribbean Sea Diver</w:t>
            </w:r>
          </w:p>
        </w:tc>
        <w:tc>
          <w:tcPr>
            <w:tcW w:w="3486" w:type="dxa"/>
          </w:tcPr>
          <w:p w14:paraId="35E62651" w14:textId="77777777" w:rsidR="001453E6" w:rsidRPr="004471C9" w:rsidRDefault="001453E6" w:rsidP="00426A0F">
            <w:pPr>
              <w:pStyle w:val="Lijstalinea"/>
              <w:numPr>
                <w:ilvl w:val="0"/>
                <w:numId w:val="16"/>
              </w:numPr>
              <w:rPr>
                <w:bCs/>
              </w:rPr>
            </w:pPr>
            <w:r w:rsidRPr="004471C9">
              <w:rPr>
                <w:bCs/>
              </w:rPr>
              <w:t>Logan Diving &amp; Salvage</w:t>
            </w:r>
          </w:p>
        </w:tc>
        <w:tc>
          <w:tcPr>
            <w:tcW w:w="2898" w:type="dxa"/>
          </w:tcPr>
          <w:p w14:paraId="35E62652" w14:textId="77777777" w:rsidR="001453E6" w:rsidRPr="004471C9" w:rsidRDefault="001453E6" w:rsidP="00E83920">
            <w:pPr>
              <w:pStyle w:val="Lijstalinea"/>
              <w:rPr>
                <w:bCs/>
              </w:rPr>
            </w:pPr>
          </w:p>
        </w:tc>
      </w:tr>
      <w:tr w:rsidR="001453E6" w:rsidRPr="004471C9" w14:paraId="35E62657" w14:textId="77777777" w:rsidTr="00E83920">
        <w:tc>
          <w:tcPr>
            <w:tcW w:w="3192" w:type="dxa"/>
          </w:tcPr>
          <w:p w14:paraId="35E62654" w14:textId="77777777" w:rsidR="001453E6" w:rsidRPr="004471C9" w:rsidRDefault="001453E6" w:rsidP="00426A0F">
            <w:pPr>
              <w:pStyle w:val="Lijstalinea"/>
              <w:numPr>
                <w:ilvl w:val="0"/>
                <w:numId w:val="16"/>
              </w:numPr>
              <w:rPr>
                <w:bCs/>
              </w:rPr>
            </w:pPr>
            <w:r w:rsidRPr="004471C9">
              <w:rPr>
                <w:bCs/>
              </w:rPr>
              <w:t>Subsea Global Solutions</w:t>
            </w:r>
          </w:p>
        </w:tc>
        <w:tc>
          <w:tcPr>
            <w:tcW w:w="3486" w:type="dxa"/>
          </w:tcPr>
          <w:p w14:paraId="35E62655" w14:textId="77777777" w:rsidR="001453E6" w:rsidRPr="004471C9" w:rsidRDefault="001453E6" w:rsidP="00426A0F">
            <w:pPr>
              <w:pStyle w:val="Lijstalinea"/>
              <w:numPr>
                <w:ilvl w:val="0"/>
                <w:numId w:val="16"/>
              </w:numPr>
              <w:rPr>
                <w:bCs/>
              </w:rPr>
            </w:pPr>
            <w:r w:rsidRPr="004471C9">
              <w:rPr>
                <w:bCs/>
              </w:rPr>
              <w:t>Atlantis Diving Contractors</w:t>
            </w:r>
          </w:p>
        </w:tc>
        <w:tc>
          <w:tcPr>
            <w:tcW w:w="2898" w:type="dxa"/>
          </w:tcPr>
          <w:p w14:paraId="35E62656" w14:textId="77777777" w:rsidR="001453E6" w:rsidRPr="004471C9" w:rsidRDefault="001453E6" w:rsidP="00E83920">
            <w:pPr>
              <w:pStyle w:val="Lijstalinea"/>
              <w:rPr>
                <w:bCs/>
              </w:rPr>
            </w:pPr>
          </w:p>
        </w:tc>
      </w:tr>
    </w:tbl>
    <w:p w14:paraId="35E62658" w14:textId="77777777" w:rsidR="00E83920" w:rsidRPr="004471C9" w:rsidRDefault="00B93CF8">
      <w:pPr>
        <w:rPr>
          <w:b/>
          <w:bCs/>
        </w:rPr>
      </w:pPr>
      <w:r w:rsidRPr="004471C9">
        <w:rPr>
          <w:b/>
          <w:bCs/>
        </w:rPr>
        <w:br/>
        <w:t>11</w:t>
      </w:r>
      <w:r w:rsidR="00E83920" w:rsidRPr="004471C9">
        <w:rPr>
          <w:b/>
          <w:bCs/>
        </w:rPr>
        <w:t xml:space="preserve">. From the previous question, could you please indicate which one you have used in the past? </w:t>
      </w:r>
      <w:r w:rsidR="00E83920" w:rsidRPr="004471C9">
        <w:rPr>
          <w:b/>
        </w:rPr>
        <w:t>(Multiple answers possible)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14"/>
        <w:gridCol w:w="2824"/>
      </w:tblGrid>
      <w:tr w:rsidR="00E83920" w:rsidRPr="004471C9" w14:paraId="35E6265C" w14:textId="77777777" w:rsidTr="009F50B9">
        <w:tc>
          <w:tcPr>
            <w:tcW w:w="3192" w:type="dxa"/>
          </w:tcPr>
          <w:p w14:paraId="35E62659" w14:textId="77777777" w:rsidR="00E83920" w:rsidRPr="004471C9" w:rsidRDefault="00E83920" w:rsidP="00426A0F">
            <w:pPr>
              <w:pStyle w:val="Lijstalinea"/>
              <w:numPr>
                <w:ilvl w:val="0"/>
                <w:numId w:val="16"/>
              </w:numPr>
              <w:rPr>
                <w:bCs/>
              </w:rPr>
            </w:pPr>
            <w:r w:rsidRPr="004471C9">
              <w:rPr>
                <w:bCs/>
              </w:rPr>
              <w:t>Hydrex</w:t>
            </w:r>
          </w:p>
        </w:tc>
        <w:tc>
          <w:tcPr>
            <w:tcW w:w="3486" w:type="dxa"/>
          </w:tcPr>
          <w:p w14:paraId="35E6265A" w14:textId="77777777" w:rsidR="00E83920" w:rsidRPr="004471C9" w:rsidRDefault="00E83920" w:rsidP="00426A0F">
            <w:pPr>
              <w:pStyle w:val="Lijstalinea"/>
              <w:numPr>
                <w:ilvl w:val="0"/>
                <w:numId w:val="16"/>
              </w:numPr>
              <w:rPr>
                <w:bCs/>
              </w:rPr>
            </w:pPr>
            <w:r w:rsidRPr="004471C9">
              <w:rPr>
                <w:bCs/>
              </w:rPr>
              <w:t>UMC International</w:t>
            </w:r>
          </w:p>
        </w:tc>
        <w:tc>
          <w:tcPr>
            <w:tcW w:w="2898" w:type="dxa"/>
          </w:tcPr>
          <w:p w14:paraId="35E6265B" w14:textId="77777777" w:rsidR="00E83920" w:rsidRPr="004471C9" w:rsidRDefault="00E83920" w:rsidP="00426A0F">
            <w:pPr>
              <w:pStyle w:val="Lijstalinea"/>
              <w:numPr>
                <w:ilvl w:val="0"/>
                <w:numId w:val="16"/>
              </w:numPr>
              <w:rPr>
                <w:bCs/>
              </w:rPr>
            </w:pPr>
            <w:r w:rsidRPr="004471C9">
              <w:rPr>
                <w:bCs/>
              </w:rPr>
              <w:t>Seven Seas</w:t>
            </w:r>
          </w:p>
        </w:tc>
      </w:tr>
      <w:tr w:rsidR="00E83920" w:rsidRPr="004471C9" w14:paraId="35E62660" w14:textId="77777777" w:rsidTr="009F50B9">
        <w:tc>
          <w:tcPr>
            <w:tcW w:w="3192" w:type="dxa"/>
          </w:tcPr>
          <w:p w14:paraId="35E6265D" w14:textId="77777777" w:rsidR="00E83920" w:rsidRPr="004471C9" w:rsidRDefault="00E83920" w:rsidP="00426A0F">
            <w:pPr>
              <w:pStyle w:val="Lijstalinea"/>
              <w:numPr>
                <w:ilvl w:val="0"/>
                <w:numId w:val="16"/>
              </w:numPr>
              <w:rPr>
                <w:bCs/>
              </w:rPr>
            </w:pPr>
            <w:r w:rsidRPr="004471C9">
              <w:rPr>
                <w:bCs/>
              </w:rPr>
              <w:t>Avimar C.A.</w:t>
            </w:r>
          </w:p>
        </w:tc>
        <w:tc>
          <w:tcPr>
            <w:tcW w:w="3486" w:type="dxa"/>
          </w:tcPr>
          <w:p w14:paraId="35E6265E" w14:textId="77777777" w:rsidR="00E83920" w:rsidRPr="004471C9" w:rsidRDefault="00E83920" w:rsidP="00426A0F">
            <w:pPr>
              <w:pStyle w:val="Lijstalinea"/>
              <w:numPr>
                <w:ilvl w:val="0"/>
                <w:numId w:val="16"/>
              </w:numPr>
              <w:rPr>
                <w:bCs/>
              </w:rPr>
            </w:pPr>
            <w:r w:rsidRPr="004471C9">
              <w:rPr>
                <w:bCs/>
              </w:rPr>
              <w:t>Commercial Divers Inc.</w:t>
            </w:r>
          </w:p>
        </w:tc>
        <w:tc>
          <w:tcPr>
            <w:tcW w:w="2898" w:type="dxa"/>
          </w:tcPr>
          <w:p w14:paraId="35E6265F" w14:textId="77777777" w:rsidR="00E83920" w:rsidRPr="004471C9" w:rsidRDefault="00E83920" w:rsidP="00426A0F">
            <w:pPr>
              <w:pStyle w:val="Lijstalinea"/>
              <w:numPr>
                <w:ilvl w:val="0"/>
                <w:numId w:val="16"/>
              </w:numPr>
              <w:rPr>
                <w:bCs/>
              </w:rPr>
            </w:pPr>
            <w:r w:rsidRPr="004471C9">
              <w:rPr>
                <w:bCs/>
              </w:rPr>
              <w:t>None of above</w:t>
            </w:r>
          </w:p>
        </w:tc>
      </w:tr>
      <w:tr w:rsidR="00E83920" w:rsidRPr="004471C9" w14:paraId="35E62664" w14:textId="77777777" w:rsidTr="009F50B9">
        <w:tc>
          <w:tcPr>
            <w:tcW w:w="3192" w:type="dxa"/>
          </w:tcPr>
          <w:p w14:paraId="35E62661" w14:textId="77777777" w:rsidR="00E83920" w:rsidRPr="004471C9" w:rsidRDefault="00E83920" w:rsidP="00426A0F">
            <w:pPr>
              <w:pStyle w:val="Lijstalinea"/>
              <w:numPr>
                <w:ilvl w:val="0"/>
                <w:numId w:val="16"/>
              </w:numPr>
              <w:rPr>
                <w:bCs/>
              </w:rPr>
            </w:pPr>
            <w:r w:rsidRPr="004471C9">
              <w:rPr>
                <w:bCs/>
              </w:rPr>
              <w:lastRenderedPageBreak/>
              <w:t>Caribbean Sea Diver</w:t>
            </w:r>
          </w:p>
        </w:tc>
        <w:tc>
          <w:tcPr>
            <w:tcW w:w="3486" w:type="dxa"/>
          </w:tcPr>
          <w:p w14:paraId="35E62662" w14:textId="77777777" w:rsidR="00E83920" w:rsidRPr="004471C9" w:rsidRDefault="00E83920" w:rsidP="00426A0F">
            <w:pPr>
              <w:pStyle w:val="Lijstalinea"/>
              <w:numPr>
                <w:ilvl w:val="0"/>
                <w:numId w:val="16"/>
              </w:numPr>
              <w:rPr>
                <w:bCs/>
              </w:rPr>
            </w:pPr>
            <w:r w:rsidRPr="004471C9">
              <w:rPr>
                <w:bCs/>
              </w:rPr>
              <w:t>Logan Diving &amp; Salvage</w:t>
            </w:r>
          </w:p>
        </w:tc>
        <w:tc>
          <w:tcPr>
            <w:tcW w:w="2898" w:type="dxa"/>
          </w:tcPr>
          <w:p w14:paraId="35E62663" w14:textId="77777777" w:rsidR="00E83920" w:rsidRPr="004471C9" w:rsidRDefault="00E83920" w:rsidP="009F50B9">
            <w:pPr>
              <w:pStyle w:val="Lijstalinea"/>
              <w:rPr>
                <w:bCs/>
              </w:rPr>
            </w:pPr>
          </w:p>
        </w:tc>
      </w:tr>
      <w:tr w:rsidR="00E83920" w:rsidRPr="004471C9" w14:paraId="35E62668" w14:textId="77777777" w:rsidTr="009F50B9">
        <w:tc>
          <w:tcPr>
            <w:tcW w:w="3192" w:type="dxa"/>
          </w:tcPr>
          <w:p w14:paraId="35E62665" w14:textId="77777777" w:rsidR="00E83920" w:rsidRPr="004471C9" w:rsidRDefault="00E83920" w:rsidP="00426A0F">
            <w:pPr>
              <w:pStyle w:val="Lijstalinea"/>
              <w:numPr>
                <w:ilvl w:val="0"/>
                <w:numId w:val="16"/>
              </w:numPr>
              <w:rPr>
                <w:bCs/>
              </w:rPr>
            </w:pPr>
            <w:r w:rsidRPr="004471C9">
              <w:rPr>
                <w:bCs/>
              </w:rPr>
              <w:t>Subsea Global Solutions</w:t>
            </w:r>
          </w:p>
        </w:tc>
        <w:tc>
          <w:tcPr>
            <w:tcW w:w="3486" w:type="dxa"/>
          </w:tcPr>
          <w:p w14:paraId="35E62666" w14:textId="77777777" w:rsidR="00E83920" w:rsidRPr="004471C9" w:rsidRDefault="00E83920" w:rsidP="00426A0F">
            <w:pPr>
              <w:pStyle w:val="Lijstalinea"/>
              <w:numPr>
                <w:ilvl w:val="0"/>
                <w:numId w:val="16"/>
              </w:numPr>
              <w:rPr>
                <w:bCs/>
              </w:rPr>
            </w:pPr>
            <w:r w:rsidRPr="004471C9">
              <w:rPr>
                <w:bCs/>
              </w:rPr>
              <w:t>Atlantis Diving Contractors</w:t>
            </w:r>
          </w:p>
        </w:tc>
        <w:tc>
          <w:tcPr>
            <w:tcW w:w="2898" w:type="dxa"/>
          </w:tcPr>
          <w:p w14:paraId="35E62667" w14:textId="77777777" w:rsidR="00E83920" w:rsidRPr="004471C9" w:rsidRDefault="00E83920" w:rsidP="009F50B9">
            <w:pPr>
              <w:pStyle w:val="Lijstalinea"/>
              <w:rPr>
                <w:bCs/>
              </w:rPr>
            </w:pPr>
          </w:p>
        </w:tc>
      </w:tr>
    </w:tbl>
    <w:p w14:paraId="35E62669" w14:textId="77777777" w:rsidR="00E83920" w:rsidRPr="004471C9" w:rsidRDefault="00B93CF8">
      <w:pPr>
        <w:rPr>
          <w:b/>
        </w:rPr>
      </w:pPr>
      <w:r w:rsidRPr="004471C9">
        <w:rPr>
          <w:b/>
          <w:bCs/>
        </w:rPr>
        <w:br/>
        <w:t>12</w:t>
      </w:r>
      <w:r w:rsidR="00E83920" w:rsidRPr="004471C9">
        <w:rPr>
          <w:b/>
          <w:bCs/>
        </w:rPr>
        <w:t xml:space="preserve">. Would you be interested in having any of your vessels attended for underwater services in Venezuela? </w:t>
      </w:r>
      <w:r w:rsidR="00E83920" w:rsidRPr="004471C9">
        <w:rPr>
          <w:b/>
        </w:rPr>
        <w:t>(Multiple answers possible)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83920" w:rsidRPr="004471C9" w14:paraId="35E6266C" w14:textId="77777777" w:rsidTr="00E83920">
        <w:tc>
          <w:tcPr>
            <w:tcW w:w="4788" w:type="dxa"/>
          </w:tcPr>
          <w:p w14:paraId="35E6266A" w14:textId="77777777" w:rsidR="00E83920" w:rsidRPr="004471C9" w:rsidRDefault="00E83920" w:rsidP="00426A0F">
            <w:pPr>
              <w:pStyle w:val="Lijstalinea"/>
              <w:numPr>
                <w:ilvl w:val="0"/>
                <w:numId w:val="17"/>
              </w:numPr>
              <w:rPr>
                <w:bCs/>
              </w:rPr>
            </w:pPr>
            <w:r w:rsidRPr="004471C9">
              <w:rPr>
                <w:bCs/>
              </w:rPr>
              <w:t>Yes (Please proceed to question 14 + 15)</w:t>
            </w:r>
          </w:p>
        </w:tc>
        <w:tc>
          <w:tcPr>
            <w:tcW w:w="4788" w:type="dxa"/>
          </w:tcPr>
          <w:p w14:paraId="35E6266B" w14:textId="77777777" w:rsidR="00E83920" w:rsidRPr="004471C9" w:rsidRDefault="00E83920" w:rsidP="00426A0F">
            <w:pPr>
              <w:pStyle w:val="Lijstalinea"/>
              <w:numPr>
                <w:ilvl w:val="0"/>
                <w:numId w:val="17"/>
              </w:numPr>
              <w:rPr>
                <w:bCs/>
              </w:rPr>
            </w:pPr>
            <w:r w:rsidRPr="004471C9">
              <w:rPr>
                <w:bCs/>
              </w:rPr>
              <w:t>No (Please proceed to question 16)</w:t>
            </w:r>
          </w:p>
        </w:tc>
      </w:tr>
    </w:tbl>
    <w:p w14:paraId="35E6266D" w14:textId="77777777" w:rsidR="008C44DE" w:rsidRPr="004471C9" w:rsidRDefault="00E83920">
      <w:pPr>
        <w:rPr>
          <w:b/>
        </w:rPr>
      </w:pPr>
      <w:r w:rsidRPr="004471C9">
        <w:rPr>
          <w:b/>
          <w:bCs/>
        </w:rPr>
        <w:br/>
      </w:r>
      <w:r w:rsidR="00B93CF8" w:rsidRPr="004471C9">
        <w:rPr>
          <w:b/>
          <w:bCs/>
        </w:rPr>
        <w:br/>
      </w:r>
      <w:r w:rsidR="00162873" w:rsidRPr="004471C9">
        <w:rPr>
          <w:b/>
          <w:bCs/>
        </w:rPr>
        <w:br/>
      </w:r>
      <w:r w:rsidR="00B93CF8" w:rsidRPr="004471C9">
        <w:rPr>
          <w:b/>
          <w:bCs/>
        </w:rPr>
        <w:t>13</w:t>
      </w:r>
      <w:r w:rsidR="008C44DE" w:rsidRPr="004471C9">
        <w:rPr>
          <w:b/>
          <w:bCs/>
        </w:rPr>
        <w:t xml:space="preserve">. What type of underwater service(s) would be of </w:t>
      </w:r>
      <w:r w:rsidR="00276277" w:rsidRPr="004471C9">
        <w:rPr>
          <w:b/>
          <w:bCs/>
        </w:rPr>
        <w:t xml:space="preserve">most </w:t>
      </w:r>
      <w:r w:rsidR="008C44DE" w:rsidRPr="004471C9">
        <w:rPr>
          <w:b/>
          <w:bCs/>
        </w:rPr>
        <w:t xml:space="preserve">your interest in Venezuela?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4"/>
      </w:tblGrid>
      <w:tr w:rsidR="008C44DE" w:rsidRPr="004471C9" w14:paraId="35E62670" w14:textId="77777777" w:rsidTr="008C44DE">
        <w:tc>
          <w:tcPr>
            <w:tcW w:w="4788" w:type="dxa"/>
          </w:tcPr>
          <w:p w14:paraId="35E6266E" w14:textId="77777777" w:rsidR="008C44DE" w:rsidRPr="004471C9" w:rsidRDefault="008C44DE" w:rsidP="00426A0F">
            <w:pPr>
              <w:pStyle w:val="Lijstalinea"/>
              <w:numPr>
                <w:ilvl w:val="0"/>
                <w:numId w:val="18"/>
              </w:numPr>
              <w:rPr>
                <w:bCs/>
              </w:rPr>
            </w:pPr>
            <w:r w:rsidRPr="004471C9">
              <w:rPr>
                <w:bCs/>
              </w:rPr>
              <w:t>In-Water Survey</w:t>
            </w:r>
          </w:p>
        </w:tc>
        <w:tc>
          <w:tcPr>
            <w:tcW w:w="4788" w:type="dxa"/>
          </w:tcPr>
          <w:p w14:paraId="35E6266F" w14:textId="77777777" w:rsidR="008C44DE" w:rsidRPr="004471C9" w:rsidRDefault="008C44DE" w:rsidP="00426A0F">
            <w:pPr>
              <w:pStyle w:val="Lijstalinea"/>
              <w:numPr>
                <w:ilvl w:val="0"/>
                <w:numId w:val="18"/>
              </w:numPr>
              <w:rPr>
                <w:bCs/>
              </w:rPr>
            </w:pPr>
            <w:r w:rsidRPr="004471C9">
              <w:rPr>
                <w:bCs/>
              </w:rPr>
              <w:t>Non-Destructive Testing</w:t>
            </w:r>
          </w:p>
        </w:tc>
      </w:tr>
      <w:tr w:rsidR="008C44DE" w:rsidRPr="004471C9" w14:paraId="35E62673" w14:textId="77777777" w:rsidTr="008C44DE">
        <w:tc>
          <w:tcPr>
            <w:tcW w:w="4788" w:type="dxa"/>
          </w:tcPr>
          <w:p w14:paraId="35E62671" w14:textId="77777777" w:rsidR="008C44DE" w:rsidRPr="004471C9" w:rsidRDefault="008C44DE" w:rsidP="00426A0F">
            <w:pPr>
              <w:pStyle w:val="Lijstalinea"/>
              <w:numPr>
                <w:ilvl w:val="0"/>
                <w:numId w:val="18"/>
              </w:numPr>
              <w:rPr>
                <w:bCs/>
              </w:rPr>
            </w:pPr>
            <w:r w:rsidRPr="004471C9">
              <w:rPr>
                <w:bCs/>
              </w:rPr>
              <w:t>Propeller Polishing</w:t>
            </w:r>
          </w:p>
        </w:tc>
        <w:tc>
          <w:tcPr>
            <w:tcW w:w="4788" w:type="dxa"/>
          </w:tcPr>
          <w:p w14:paraId="35E62672" w14:textId="77777777" w:rsidR="008C44DE" w:rsidRPr="004471C9" w:rsidRDefault="008C44DE" w:rsidP="00426A0F">
            <w:pPr>
              <w:pStyle w:val="Lijstalinea"/>
              <w:numPr>
                <w:ilvl w:val="0"/>
                <w:numId w:val="18"/>
              </w:numPr>
              <w:rPr>
                <w:bCs/>
              </w:rPr>
            </w:pPr>
            <w:r w:rsidRPr="004471C9">
              <w:rPr>
                <w:bCs/>
              </w:rPr>
              <w:t>Repair Solutions</w:t>
            </w:r>
          </w:p>
        </w:tc>
      </w:tr>
      <w:tr w:rsidR="008C44DE" w:rsidRPr="004471C9" w14:paraId="35E62676" w14:textId="77777777" w:rsidTr="008C44DE">
        <w:tc>
          <w:tcPr>
            <w:tcW w:w="4788" w:type="dxa"/>
          </w:tcPr>
          <w:p w14:paraId="35E62674" w14:textId="77777777" w:rsidR="008C44DE" w:rsidRPr="004471C9" w:rsidRDefault="008C44DE" w:rsidP="00426A0F">
            <w:pPr>
              <w:pStyle w:val="Lijstalinea"/>
              <w:numPr>
                <w:ilvl w:val="0"/>
                <w:numId w:val="18"/>
              </w:numPr>
              <w:rPr>
                <w:bCs/>
              </w:rPr>
            </w:pPr>
            <w:r w:rsidRPr="004471C9">
              <w:rPr>
                <w:bCs/>
              </w:rPr>
              <w:t>Hull Cleaning</w:t>
            </w:r>
          </w:p>
        </w:tc>
        <w:tc>
          <w:tcPr>
            <w:tcW w:w="4788" w:type="dxa"/>
          </w:tcPr>
          <w:p w14:paraId="35E62675" w14:textId="77777777" w:rsidR="008C44DE" w:rsidRPr="004471C9" w:rsidRDefault="008C44DE" w:rsidP="008C44DE">
            <w:pPr>
              <w:pStyle w:val="Lijstalinea"/>
              <w:rPr>
                <w:bCs/>
              </w:rPr>
            </w:pPr>
          </w:p>
        </w:tc>
      </w:tr>
    </w:tbl>
    <w:p w14:paraId="35E62677" w14:textId="77777777" w:rsidR="008C44DE" w:rsidRPr="004471C9" w:rsidRDefault="00B93CF8">
      <w:pPr>
        <w:rPr>
          <w:b/>
        </w:rPr>
      </w:pPr>
      <w:r w:rsidRPr="004471C9">
        <w:rPr>
          <w:b/>
          <w:bCs/>
        </w:rPr>
        <w:br/>
        <w:t>14</w:t>
      </w:r>
      <w:r w:rsidR="008C44DE" w:rsidRPr="004471C9">
        <w:rPr>
          <w:b/>
          <w:bCs/>
        </w:rPr>
        <w:t>. Which of the following areas would be of interest to you in Venezuela?</w:t>
      </w:r>
      <w:r w:rsidR="001470E9" w:rsidRPr="004471C9">
        <w:rPr>
          <w:b/>
          <w:bCs/>
        </w:rPr>
        <w:t xml:space="preserve"> </w:t>
      </w:r>
      <w:r w:rsidR="001470E9" w:rsidRPr="004471C9">
        <w:rPr>
          <w:rFonts w:cs="Arial"/>
          <w:b/>
          <w:color w:val="000000"/>
        </w:rPr>
        <w:t>(Multiple answers possible)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75"/>
      </w:tblGrid>
      <w:tr w:rsidR="008C44DE" w:rsidRPr="004471C9" w14:paraId="35E6267A" w14:textId="77777777" w:rsidTr="009F50B9">
        <w:tc>
          <w:tcPr>
            <w:tcW w:w="4788" w:type="dxa"/>
          </w:tcPr>
          <w:p w14:paraId="35E62678" w14:textId="77777777" w:rsidR="008C44DE" w:rsidRPr="004471C9" w:rsidRDefault="008C44DE" w:rsidP="00426A0F">
            <w:pPr>
              <w:pStyle w:val="Lijstalinea"/>
              <w:numPr>
                <w:ilvl w:val="0"/>
                <w:numId w:val="18"/>
              </w:numPr>
              <w:rPr>
                <w:bCs/>
              </w:rPr>
            </w:pPr>
            <w:r w:rsidRPr="004471C9">
              <w:rPr>
                <w:bCs/>
              </w:rPr>
              <w:t>Maracaibo</w:t>
            </w:r>
          </w:p>
        </w:tc>
        <w:tc>
          <w:tcPr>
            <w:tcW w:w="4788" w:type="dxa"/>
          </w:tcPr>
          <w:p w14:paraId="35E62679" w14:textId="77777777" w:rsidR="008C44DE" w:rsidRPr="004471C9" w:rsidRDefault="008C44DE" w:rsidP="00426A0F">
            <w:pPr>
              <w:pStyle w:val="Lijstalinea"/>
              <w:numPr>
                <w:ilvl w:val="0"/>
                <w:numId w:val="18"/>
              </w:numPr>
              <w:rPr>
                <w:bCs/>
              </w:rPr>
            </w:pPr>
            <w:r w:rsidRPr="004471C9">
              <w:rPr>
                <w:bCs/>
              </w:rPr>
              <w:t>Puerto Cabello</w:t>
            </w:r>
          </w:p>
        </w:tc>
      </w:tr>
      <w:tr w:rsidR="008C44DE" w:rsidRPr="004471C9" w14:paraId="35E6267D" w14:textId="77777777" w:rsidTr="009F50B9">
        <w:tc>
          <w:tcPr>
            <w:tcW w:w="4788" w:type="dxa"/>
          </w:tcPr>
          <w:p w14:paraId="35E6267B" w14:textId="77777777" w:rsidR="008C44DE" w:rsidRPr="004471C9" w:rsidRDefault="008C44DE" w:rsidP="00426A0F">
            <w:pPr>
              <w:pStyle w:val="Lijstalinea"/>
              <w:numPr>
                <w:ilvl w:val="0"/>
                <w:numId w:val="18"/>
              </w:numPr>
              <w:rPr>
                <w:bCs/>
              </w:rPr>
            </w:pPr>
            <w:r w:rsidRPr="004471C9">
              <w:rPr>
                <w:bCs/>
              </w:rPr>
              <w:t>Puerto la Cruz</w:t>
            </w:r>
          </w:p>
        </w:tc>
        <w:tc>
          <w:tcPr>
            <w:tcW w:w="4788" w:type="dxa"/>
          </w:tcPr>
          <w:p w14:paraId="35E6267C" w14:textId="77777777" w:rsidR="008C44DE" w:rsidRPr="004471C9" w:rsidRDefault="008C44DE" w:rsidP="00426A0F">
            <w:pPr>
              <w:pStyle w:val="Lijstalinea"/>
              <w:numPr>
                <w:ilvl w:val="0"/>
                <w:numId w:val="18"/>
              </w:numPr>
              <w:rPr>
                <w:bCs/>
              </w:rPr>
            </w:pPr>
            <w:r w:rsidRPr="004471C9">
              <w:rPr>
                <w:bCs/>
              </w:rPr>
              <w:t>Other</w:t>
            </w:r>
          </w:p>
        </w:tc>
      </w:tr>
      <w:tr w:rsidR="008C44DE" w:rsidRPr="004471C9" w14:paraId="35E62680" w14:textId="77777777" w:rsidTr="009F50B9">
        <w:tc>
          <w:tcPr>
            <w:tcW w:w="4788" w:type="dxa"/>
          </w:tcPr>
          <w:p w14:paraId="35E6267E" w14:textId="77777777" w:rsidR="008C44DE" w:rsidRPr="004471C9" w:rsidRDefault="008C44DE" w:rsidP="00426A0F">
            <w:pPr>
              <w:pStyle w:val="Lijstalinea"/>
              <w:numPr>
                <w:ilvl w:val="0"/>
                <w:numId w:val="18"/>
              </w:numPr>
              <w:rPr>
                <w:bCs/>
              </w:rPr>
            </w:pPr>
            <w:r w:rsidRPr="004471C9">
              <w:rPr>
                <w:bCs/>
              </w:rPr>
              <w:t>Punto Fijo</w:t>
            </w:r>
          </w:p>
        </w:tc>
        <w:tc>
          <w:tcPr>
            <w:tcW w:w="4788" w:type="dxa"/>
          </w:tcPr>
          <w:p w14:paraId="35E6267F" w14:textId="77777777" w:rsidR="008C44DE" w:rsidRPr="004471C9" w:rsidRDefault="008C44DE" w:rsidP="008C44DE">
            <w:pPr>
              <w:pStyle w:val="Lijstalinea"/>
              <w:rPr>
                <w:bCs/>
              </w:rPr>
            </w:pPr>
          </w:p>
        </w:tc>
      </w:tr>
    </w:tbl>
    <w:p w14:paraId="35E62681" w14:textId="77777777" w:rsidR="001470E9" w:rsidRPr="004471C9" w:rsidRDefault="00B93CF8" w:rsidP="008C44DE">
      <w:pPr>
        <w:rPr>
          <w:b/>
        </w:rPr>
      </w:pPr>
      <w:r w:rsidRPr="004471C9">
        <w:rPr>
          <w:b/>
        </w:rPr>
        <w:br/>
        <w:t>15</w:t>
      </w:r>
      <w:r w:rsidR="008C44DE" w:rsidRPr="004471C9">
        <w:rPr>
          <w:b/>
        </w:rPr>
        <w:t xml:space="preserve">. Could you please indicate which of the following areas would be more of your interest? </w:t>
      </w:r>
      <w:r w:rsidR="008C44DE" w:rsidRPr="004471C9">
        <w:rPr>
          <w:rFonts w:cs="Arial"/>
          <w:b/>
          <w:color w:val="000000"/>
        </w:rPr>
        <w:t>(Multiple answers possible)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83"/>
      </w:tblGrid>
      <w:tr w:rsidR="001470E9" w:rsidRPr="004471C9" w14:paraId="35E62684" w14:textId="77777777" w:rsidTr="001470E9">
        <w:tc>
          <w:tcPr>
            <w:tcW w:w="4788" w:type="dxa"/>
          </w:tcPr>
          <w:p w14:paraId="35E62682" w14:textId="77777777" w:rsidR="001470E9" w:rsidRPr="004471C9" w:rsidRDefault="001470E9" w:rsidP="00426A0F">
            <w:pPr>
              <w:pStyle w:val="Lijstalinea"/>
              <w:numPr>
                <w:ilvl w:val="0"/>
                <w:numId w:val="19"/>
              </w:numPr>
            </w:pPr>
            <w:r w:rsidRPr="004471C9">
              <w:t>Europe</w:t>
            </w:r>
          </w:p>
        </w:tc>
        <w:tc>
          <w:tcPr>
            <w:tcW w:w="4788" w:type="dxa"/>
          </w:tcPr>
          <w:p w14:paraId="35E62683" w14:textId="77777777" w:rsidR="001470E9" w:rsidRPr="004471C9" w:rsidRDefault="001470E9" w:rsidP="00426A0F">
            <w:pPr>
              <w:pStyle w:val="Lijstalinea"/>
              <w:numPr>
                <w:ilvl w:val="0"/>
                <w:numId w:val="19"/>
              </w:numPr>
            </w:pPr>
            <w:r w:rsidRPr="004471C9">
              <w:t>Caribbean Islands</w:t>
            </w:r>
          </w:p>
        </w:tc>
      </w:tr>
      <w:tr w:rsidR="001470E9" w:rsidRPr="004471C9" w14:paraId="35E62687" w14:textId="77777777" w:rsidTr="001470E9">
        <w:tc>
          <w:tcPr>
            <w:tcW w:w="4788" w:type="dxa"/>
          </w:tcPr>
          <w:p w14:paraId="35E62685" w14:textId="77777777" w:rsidR="001470E9" w:rsidRPr="004471C9" w:rsidRDefault="001470E9" w:rsidP="00426A0F">
            <w:pPr>
              <w:pStyle w:val="Lijstalinea"/>
              <w:numPr>
                <w:ilvl w:val="0"/>
                <w:numId w:val="19"/>
              </w:numPr>
            </w:pPr>
            <w:r w:rsidRPr="004471C9">
              <w:t>Far East</w:t>
            </w:r>
          </w:p>
        </w:tc>
        <w:tc>
          <w:tcPr>
            <w:tcW w:w="4788" w:type="dxa"/>
          </w:tcPr>
          <w:p w14:paraId="35E62686" w14:textId="77777777" w:rsidR="001470E9" w:rsidRPr="004471C9" w:rsidRDefault="001470E9" w:rsidP="00426A0F">
            <w:pPr>
              <w:pStyle w:val="Lijstalinea"/>
              <w:numPr>
                <w:ilvl w:val="0"/>
                <w:numId w:val="19"/>
              </w:numPr>
            </w:pPr>
            <w:r w:rsidRPr="004471C9">
              <w:t>Elsewhere in South America</w:t>
            </w:r>
          </w:p>
        </w:tc>
      </w:tr>
      <w:tr w:rsidR="001470E9" w:rsidRPr="004471C9" w14:paraId="35E6268A" w14:textId="77777777" w:rsidTr="001470E9">
        <w:tc>
          <w:tcPr>
            <w:tcW w:w="4788" w:type="dxa"/>
          </w:tcPr>
          <w:p w14:paraId="35E62688" w14:textId="77777777" w:rsidR="001470E9" w:rsidRPr="004471C9" w:rsidRDefault="001470E9" w:rsidP="00426A0F">
            <w:pPr>
              <w:pStyle w:val="Lijstalinea"/>
              <w:numPr>
                <w:ilvl w:val="0"/>
                <w:numId w:val="19"/>
              </w:numPr>
            </w:pPr>
            <w:r w:rsidRPr="004471C9">
              <w:t>North America</w:t>
            </w:r>
          </w:p>
        </w:tc>
        <w:tc>
          <w:tcPr>
            <w:tcW w:w="4788" w:type="dxa"/>
          </w:tcPr>
          <w:p w14:paraId="35E62689" w14:textId="77777777" w:rsidR="001470E9" w:rsidRPr="004471C9" w:rsidRDefault="001470E9" w:rsidP="00426A0F">
            <w:pPr>
              <w:pStyle w:val="Lijstalinea"/>
              <w:numPr>
                <w:ilvl w:val="0"/>
                <w:numId w:val="19"/>
              </w:numPr>
            </w:pPr>
            <w:r w:rsidRPr="004471C9">
              <w:t>Africa</w:t>
            </w:r>
          </w:p>
        </w:tc>
      </w:tr>
      <w:tr w:rsidR="001470E9" w:rsidRPr="004471C9" w14:paraId="35E6268D" w14:textId="77777777" w:rsidTr="001470E9">
        <w:tc>
          <w:tcPr>
            <w:tcW w:w="4788" w:type="dxa"/>
          </w:tcPr>
          <w:p w14:paraId="35E6268B" w14:textId="77777777" w:rsidR="001470E9" w:rsidRPr="004471C9" w:rsidRDefault="001470E9" w:rsidP="00426A0F">
            <w:pPr>
              <w:pStyle w:val="Lijstalinea"/>
              <w:numPr>
                <w:ilvl w:val="0"/>
                <w:numId w:val="19"/>
              </w:numPr>
            </w:pPr>
            <w:r w:rsidRPr="004471C9">
              <w:t>Central America</w:t>
            </w:r>
          </w:p>
        </w:tc>
        <w:tc>
          <w:tcPr>
            <w:tcW w:w="4788" w:type="dxa"/>
          </w:tcPr>
          <w:p w14:paraId="35E6268C" w14:textId="77777777" w:rsidR="001470E9" w:rsidRPr="004471C9" w:rsidRDefault="001470E9" w:rsidP="00426A0F">
            <w:pPr>
              <w:pStyle w:val="Lijstalinea"/>
              <w:numPr>
                <w:ilvl w:val="0"/>
                <w:numId w:val="19"/>
              </w:numPr>
            </w:pPr>
            <w:r w:rsidRPr="004471C9">
              <w:t>Other</w:t>
            </w:r>
          </w:p>
        </w:tc>
      </w:tr>
    </w:tbl>
    <w:p w14:paraId="35E6268E" w14:textId="77777777" w:rsidR="001470E9" w:rsidRPr="004471C9" w:rsidRDefault="001470E9" w:rsidP="008C44DE">
      <w:pPr>
        <w:rPr>
          <w:b/>
        </w:rPr>
      </w:pPr>
    </w:p>
    <w:p w14:paraId="35E6268F" w14:textId="77777777" w:rsidR="0027665F" w:rsidRPr="004471C9" w:rsidRDefault="00B93CF8">
      <w:pPr>
        <w:rPr>
          <w:rFonts w:eastAsiaTheme="majorEastAsia" w:cstheme="majorBidi"/>
          <w:b/>
          <w:bCs/>
          <w:color w:val="4F81BD" w:themeColor="accent1"/>
          <w:sz w:val="26"/>
          <w:szCs w:val="26"/>
        </w:rPr>
      </w:pPr>
      <w:r w:rsidRPr="004471C9">
        <w:rPr>
          <w:lang w:val="en-US"/>
        </w:rPr>
        <w:drawing>
          <wp:anchor distT="0" distB="0" distL="114300" distR="114300" simplePos="0" relativeHeight="251687424" behindDoc="0" locked="0" layoutInCell="1" allowOverlap="1" wp14:anchorId="35E62F2B" wp14:editId="35E62F2C">
            <wp:simplePos x="0" y="0"/>
            <wp:positionH relativeFrom="margin">
              <wp:align>left</wp:align>
            </wp:positionH>
            <wp:positionV relativeFrom="paragraph">
              <wp:posOffset>22682</wp:posOffset>
            </wp:positionV>
            <wp:extent cx="5569527" cy="34501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569527" cy="3450150"/>
                    </a:xfrm>
                    <a:prstGeom prst="rect">
                      <a:avLst/>
                    </a:prstGeom>
                  </pic:spPr>
                </pic:pic>
              </a:graphicData>
            </a:graphic>
            <wp14:sizeRelH relativeFrom="page">
              <wp14:pctWidth>0</wp14:pctWidth>
            </wp14:sizeRelH>
            <wp14:sizeRelV relativeFrom="page">
              <wp14:pctHeight>0</wp14:pctHeight>
            </wp14:sizeRelV>
          </wp:anchor>
        </w:drawing>
      </w:r>
      <w:r w:rsidR="0027665F" w:rsidRPr="004471C9">
        <w:br w:type="page"/>
      </w:r>
    </w:p>
    <w:p w14:paraId="35E62690" w14:textId="77777777" w:rsidR="00B50EEF" w:rsidRPr="004471C9" w:rsidRDefault="009225F9" w:rsidP="00B50EEF">
      <w:pPr>
        <w:pStyle w:val="Kop2"/>
        <w:rPr>
          <w:rFonts w:ascii="Arial" w:hAnsi="Arial" w:cs="Arial"/>
        </w:rPr>
      </w:pPr>
      <w:bookmarkStart w:id="273" w:name="_Toc423551201"/>
      <w:r w:rsidRPr="004471C9">
        <w:rPr>
          <w:rFonts w:ascii="Arial" w:hAnsi="Arial" w:cs="Arial"/>
        </w:rPr>
        <w:lastRenderedPageBreak/>
        <w:t>4</w:t>
      </w:r>
      <w:r w:rsidR="00B50EEF" w:rsidRPr="004471C9">
        <w:rPr>
          <w:rFonts w:ascii="Arial" w:hAnsi="Arial" w:cs="Arial"/>
        </w:rPr>
        <w:t>. ONLINE QUESTIONNAIRE RESULTS</w:t>
      </w:r>
      <w:bookmarkEnd w:id="273"/>
    </w:p>
    <w:p w14:paraId="35E62691" w14:textId="77777777" w:rsidR="00B50EEF" w:rsidRPr="004471C9" w:rsidRDefault="00483B97" w:rsidP="00B50EEF">
      <w:pPr>
        <w:rPr>
          <w:b/>
        </w:rPr>
      </w:pPr>
      <w:r w:rsidRPr="004471C9">
        <w:t>A total of 200</w:t>
      </w:r>
      <w:r w:rsidR="00B50EEF" w:rsidRPr="004471C9">
        <w:t xml:space="preserve"> questionnaires were </w:t>
      </w:r>
      <w:r w:rsidRPr="004471C9">
        <w:t>sent</w:t>
      </w:r>
      <w:r w:rsidR="00B50EEF" w:rsidRPr="004471C9">
        <w:t xml:space="preserve"> among ship management’s where at least one of their vessels has attend</w:t>
      </w:r>
      <w:r w:rsidR="0027665F" w:rsidRPr="004471C9">
        <w:t>ed Venezuela in the past</w:t>
      </w:r>
      <w:r w:rsidR="00412F15" w:rsidRPr="004471C9">
        <w:t xml:space="preserve"> months.</w:t>
      </w:r>
      <w:r w:rsidR="004D12DD" w:rsidRPr="004471C9">
        <w:t xml:space="preserve"> With</w:t>
      </w:r>
      <w:r w:rsidRPr="004471C9">
        <w:t xml:space="preserve"> 68 </w:t>
      </w:r>
      <w:r w:rsidR="004D12DD" w:rsidRPr="004471C9">
        <w:t xml:space="preserve">completed surveys out of 200, the response rate </w:t>
      </w:r>
      <w:r w:rsidR="00162873" w:rsidRPr="004471C9">
        <w:t>is</w:t>
      </w:r>
      <w:r w:rsidR="004D12DD" w:rsidRPr="004471C9">
        <w:t xml:space="preserve"> 34%</w:t>
      </w:r>
      <w:r w:rsidR="00162873" w:rsidRPr="004471C9">
        <w:t>.</w:t>
      </w:r>
      <w:r w:rsidRPr="004471C9">
        <w:t xml:space="preserve"> </w:t>
      </w:r>
    </w:p>
    <w:p w14:paraId="35E62692" w14:textId="77777777" w:rsidR="00B50EEF" w:rsidRPr="004471C9" w:rsidRDefault="00B93CF8" w:rsidP="00B50EEF">
      <w:pPr>
        <w:rPr>
          <w:b/>
        </w:rPr>
      </w:pPr>
      <w:r w:rsidRPr="004471C9">
        <w:rPr>
          <w:b/>
        </w:rPr>
        <w:t>1</w:t>
      </w:r>
      <w:r w:rsidR="00B50EEF" w:rsidRPr="004471C9">
        <w:rPr>
          <w:b/>
        </w:rPr>
        <w:t>. Could you please indicate where your company (technical management) is situated?</w:t>
      </w:r>
      <w:r w:rsidR="00B50EEF" w:rsidRPr="004471C9">
        <w:rPr>
          <w:b/>
        </w:rPr>
        <w:br/>
      </w:r>
    </w:p>
    <w:p w14:paraId="35E62693" w14:textId="77777777" w:rsidR="00B50EEF" w:rsidRPr="004471C9" w:rsidRDefault="00B50EEF" w:rsidP="00B50EEF">
      <w:r w:rsidRPr="004471C9">
        <w:rPr>
          <w:lang w:val="en-US"/>
        </w:rPr>
        <w:drawing>
          <wp:inline distT="0" distB="0" distL="0" distR="0" wp14:anchorId="35E62F2D" wp14:editId="35E62F2E">
            <wp:extent cx="5818909" cy="3028208"/>
            <wp:effectExtent l="0" t="0" r="0" b="12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E62694" w14:textId="77777777" w:rsidR="00B50EEF" w:rsidRPr="004471C9" w:rsidRDefault="00B93CF8" w:rsidP="00B50EEF">
      <w:pPr>
        <w:tabs>
          <w:tab w:val="left" w:pos="90"/>
        </w:tabs>
        <w:rPr>
          <w:b/>
        </w:rPr>
      </w:pPr>
      <w:r w:rsidRPr="004471C9">
        <w:rPr>
          <w:b/>
        </w:rPr>
        <w:t>2</w:t>
      </w:r>
      <w:r w:rsidR="00B50EEF" w:rsidRPr="004471C9">
        <w:rPr>
          <w:b/>
        </w:rPr>
        <w:t>. Could you please indicate the number of vessels managed by your company?</w:t>
      </w:r>
      <w:r w:rsidR="00B50EEF" w:rsidRPr="004471C9">
        <w:rPr>
          <w:b/>
        </w:rPr>
        <w:br/>
      </w:r>
    </w:p>
    <w:p w14:paraId="35E62695" w14:textId="77777777" w:rsidR="00B50EEF" w:rsidRPr="004471C9" w:rsidRDefault="00B50EEF" w:rsidP="00B50EEF">
      <w:r w:rsidRPr="004471C9">
        <w:rPr>
          <w:lang w:val="en-US"/>
        </w:rPr>
        <w:lastRenderedPageBreak/>
        <w:drawing>
          <wp:inline distT="0" distB="0" distL="0" distR="0" wp14:anchorId="35E62F2F" wp14:editId="35E62F30">
            <wp:extent cx="5497033" cy="3030279"/>
            <wp:effectExtent l="0" t="0" r="889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E62696" w14:textId="77777777" w:rsidR="00B50EEF" w:rsidRPr="004471C9" w:rsidRDefault="00B93CF8" w:rsidP="00B50EEF">
      <w:pPr>
        <w:rPr>
          <w:b/>
        </w:rPr>
      </w:pPr>
      <w:r w:rsidRPr="004471C9">
        <w:rPr>
          <w:b/>
        </w:rPr>
        <w:t>3</w:t>
      </w:r>
      <w:r w:rsidR="00B50EEF" w:rsidRPr="004471C9">
        <w:rPr>
          <w:b/>
        </w:rPr>
        <w:t>. Could please indicate how many vessel(s) are currently trading in Venezuela?</w:t>
      </w:r>
      <w:r w:rsidR="00B50EEF" w:rsidRPr="004471C9">
        <w:rPr>
          <w:b/>
        </w:rPr>
        <w:br/>
      </w:r>
    </w:p>
    <w:p w14:paraId="35E62697" w14:textId="77777777" w:rsidR="00B50EEF" w:rsidRPr="004471C9" w:rsidRDefault="00B50EEF" w:rsidP="00B50EEF">
      <w:r w:rsidRPr="004471C9">
        <w:rPr>
          <w:lang w:val="en-US"/>
        </w:rPr>
        <w:drawing>
          <wp:inline distT="0" distB="0" distL="0" distR="0" wp14:anchorId="35E62F31" wp14:editId="35E62F32">
            <wp:extent cx="5497033" cy="3009014"/>
            <wp:effectExtent l="0" t="0" r="8890"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E62698" w14:textId="77777777" w:rsidR="00B50EEF" w:rsidRPr="004471C9" w:rsidRDefault="00B50EEF">
      <w:pPr>
        <w:rPr>
          <w:b/>
        </w:rPr>
      </w:pPr>
    </w:p>
    <w:p w14:paraId="35E62699" w14:textId="77777777" w:rsidR="00B50EEF" w:rsidRPr="004471C9" w:rsidRDefault="00B93CF8" w:rsidP="00B50EEF">
      <w:pPr>
        <w:tabs>
          <w:tab w:val="left" w:pos="90"/>
        </w:tabs>
      </w:pPr>
      <w:r w:rsidRPr="004471C9">
        <w:rPr>
          <w:b/>
        </w:rPr>
        <w:t>4</w:t>
      </w:r>
      <w:r w:rsidR="00B50EEF" w:rsidRPr="004471C9">
        <w:rPr>
          <w:b/>
        </w:rPr>
        <w:t>. Could you please indicate how often your vessel(s) attend Venezuela?</w:t>
      </w:r>
      <w:r w:rsidR="007271AC" w:rsidRPr="004471C9">
        <w:rPr>
          <w:b/>
        </w:rPr>
        <w:br/>
      </w:r>
      <w:r w:rsidR="00B50EEF" w:rsidRPr="004471C9">
        <w:br/>
      </w:r>
      <w:r w:rsidR="00B50EEF" w:rsidRPr="004471C9">
        <w:lastRenderedPageBreak/>
        <w:br/>
      </w:r>
      <w:r w:rsidR="00B50EEF" w:rsidRPr="004471C9">
        <w:rPr>
          <w:lang w:val="en-US"/>
        </w:rPr>
        <w:drawing>
          <wp:inline distT="0" distB="0" distL="0" distR="0" wp14:anchorId="35E62F33" wp14:editId="35E62F34">
            <wp:extent cx="5495925" cy="28098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E6269A" w14:textId="77777777" w:rsidR="00B50EEF" w:rsidRPr="004471C9" w:rsidRDefault="00B93CF8" w:rsidP="00B50EEF">
      <w:pPr>
        <w:rPr>
          <w:b/>
        </w:rPr>
      </w:pPr>
      <w:r w:rsidRPr="004471C9">
        <w:rPr>
          <w:b/>
        </w:rPr>
        <w:br/>
      </w:r>
      <w:r w:rsidRPr="004471C9">
        <w:rPr>
          <w:b/>
        </w:rPr>
        <w:br/>
      </w:r>
      <w:r w:rsidRPr="004471C9">
        <w:rPr>
          <w:b/>
        </w:rPr>
        <w:br/>
        <w:t>5</w:t>
      </w:r>
      <w:r w:rsidR="00B50EEF" w:rsidRPr="004471C9">
        <w:rPr>
          <w:b/>
        </w:rPr>
        <w:t>. Could you please indicate what types of vessel(s) are trading in Venezuela? (Multiple answers possible)</w:t>
      </w:r>
      <w:r w:rsidR="0027665F" w:rsidRPr="004471C9">
        <w:rPr>
          <w:b/>
        </w:rPr>
        <w:br/>
      </w:r>
    </w:p>
    <w:p w14:paraId="35E6269B" w14:textId="77777777" w:rsidR="00B50EEF" w:rsidRPr="004471C9" w:rsidRDefault="00B50EEF" w:rsidP="00B50EEF">
      <w:r w:rsidRPr="004471C9">
        <w:rPr>
          <w:lang w:val="en-US"/>
        </w:rPr>
        <w:lastRenderedPageBreak/>
        <w:drawing>
          <wp:inline distT="0" distB="0" distL="0" distR="0" wp14:anchorId="35E62F35" wp14:editId="35E62F36">
            <wp:extent cx="6018663" cy="3289110"/>
            <wp:effectExtent l="0" t="0" r="1270" b="69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B93CF8" w:rsidRPr="004471C9">
        <w:br/>
      </w:r>
    </w:p>
    <w:p w14:paraId="35E6269C" w14:textId="77777777" w:rsidR="00B50EEF" w:rsidRPr="004471C9" w:rsidRDefault="00B93CF8" w:rsidP="00B50EEF">
      <w:pPr>
        <w:rPr>
          <w:b/>
        </w:rPr>
      </w:pPr>
      <w:r w:rsidRPr="004471C9">
        <w:rPr>
          <w:b/>
        </w:rPr>
        <w:t>6</w:t>
      </w:r>
      <w:r w:rsidR="00B50EEF" w:rsidRPr="004471C9">
        <w:rPr>
          <w:b/>
        </w:rPr>
        <w:t>. How often are the vessels attended for maintenance annually? (I.e. hull cleaning/propeller polishing)</w:t>
      </w:r>
    </w:p>
    <w:p w14:paraId="35E6269D" w14:textId="77777777" w:rsidR="00B50EEF" w:rsidRPr="004471C9" w:rsidRDefault="00B50EEF" w:rsidP="00B50EEF">
      <w:r w:rsidRPr="004471C9">
        <w:rPr>
          <w:lang w:val="en-US"/>
        </w:rPr>
        <w:drawing>
          <wp:inline distT="0" distB="0" distL="0" distR="0" wp14:anchorId="35E62F37" wp14:editId="35E62F38">
            <wp:extent cx="5497033" cy="3062177"/>
            <wp:effectExtent l="0" t="0" r="8890" b="50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4471C9">
        <w:br/>
      </w:r>
    </w:p>
    <w:p w14:paraId="35E6269E" w14:textId="77777777" w:rsidR="00B50EEF" w:rsidRPr="004471C9" w:rsidRDefault="00B93CF8" w:rsidP="00B50EEF">
      <w:pPr>
        <w:rPr>
          <w:b/>
        </w:rPr>
      </w:pPr>
      <w:r w:rsidRPr="004471C9">
        <w:rPr>
          <w:b/>
        </w:rPr>
        <w:t>7</w:t>
      </w:r>
      <w:r w:rsidR="00B50EEF" w:rsidRPr="004471C9">
        <w:rPr>
          <w:b/>
        </w:rPr>
        <w:t>. Could you please indicate who is in charge of the technical performance of the vessel(s)?</w:t>
      </w:r>
      <w:r w:rsidR="00B50EEF" w:rsidRPr="004471C9">
        <w:rPr>
          <w:b/>
        </w:rPr>
        <w:br/>
      </w:r>
    </w:p>
    <w:p w14:paraId="35E6269F" w14:textId="77777777" w:rsidR="00B50EEF" w:rsidRPr="004471C9" w:rsidRDefault="00B50EEF" w:rsidP="00B50EEF">
      <w:pPr>
        <w:rPr>
          <w:b/>
        </w:rPr>
      </w:pPr>
      <w:r w:rsidRPr="004471C9">
        <w:rPr>
          <w:b/>
          <w:lang w:val="en-US"/>
        </w:rPr>
        <w:lastRenderedPageBreak/>
        <w:drawing>
          <wp:inline distT="0" distB="0" distL="0" distR="0" wp14:anchorId="35E62F39" wp14:editId="35E62F3A">
            <wp:extent cx="5497033" cy="3232298"/>
            <wp:effectExtent l="0" t="0" r="8890"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E626A0" w14:textId="77777777" w:rsidR="00B50EEF" w:rsidRPr="004471C9" w:rsidRDefault="00B93CF8" w:rsidP="00B50EEF">
      <w:pPr>
        <w:rPr>
          <w:b/>
        </w:rPr>
      </w:pPr>
      <w:r w:rsidRPr="004471C9">
        <w:rPr>
          <w:b/>
        </w:rPr>
        <w:t>8</w:t>
      </w:r>
      <w:r w:rsidR="00B50EEF" w:rsidRPr="004471C9">
        <w:rPr>
          <w:b/>
        </w:rPr>
        <w:t>. If your vessel is in need of underwater services, how do you select the service provider?</w:t>
      </w:r>
      <w:r w:rsidR="00B50EEF" w:rsidRPr="004471C9">
        <w:rPr>
          <w:b/>
        </w:rPr>
        <w:br/>
      </w:r>
    </w:p>
    <w:p w14:paraId="35E626A1" w14:textId="77777777" w:rsidR="00B50EEF" w:rsidRPr="004471C9" w:rsidRDefault="00B50EEF" w:rsidP="00B50EEF">
      <w:pPr>
        <w:rPr>
          <w:b/>
        </w:rPr>
      </w:pPr>
      <w:r w:rsidRPr="004471C9">
        <w:rPr>
          <w:b/>
          <w:lang w:val="en-US"/>
        </w:rPr>
        <w:drawing>
          <wp:inline distT="0" distB="0" distL="0" distR="0" wp14:anchorId="35E62F3B" wp14:editId="35E62F3C">
            <wp:extent cx="5560828" cy="3083442"/>
            <wp:effectExtent l="0" t="0" r="1905"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E626A2" w14:textId="77777777" w:rsidR="00B93CF8" w:rsidRPr="004471C9" w:rsidRDefault="00B93CF8" w:rsidP="00B50EEF">
      <w:pPr>
        <w:rPr>
          <w:b/>
        </w:rPr>
      </w:pPr>
    </w:p>
    <w:p w14:paraId="35E626A3" w14:textId="77777777" w:rsidR="00B50EEF" w:rsidRPr="004471C9" w:rsidRDefault="00B93CF8" w:rsidP="00B50EEF">
      <w:pPr>
        <w:rPr>
          <w:b/>
        </w:rPr>
      </w:pPr>
      <w:r w:rsidRPr="004471C9">
        <w:rPr>
          <w:b/>
        </w:rPr>
        <w:t>9</w:t>
      </w:r>
      <w:r w:rsidR="00B50EEF" w:rsidRPr="004471C9">
        <w:rPr>
          <w:b/>
        </w:rPr>
        <w:t>. Could you please rate the importance of the following aspects when choosing for underwater services?</w:t>
      </w:r>
    </w:p>
    <w:p w14:paraId="35E626A4" w14:textId="77777777" w:rsidR="00B50EEF" w:rsidRPr="004471C9" w:rsidRDefault="00B50EEF" w:rsidP="00B50EEF">
      <w:pPr>
        <w:rPr>
          <w:b/>
        </w:rPr>
      </w:pPr>
      <w:r w:rsidRPr="004471C9">
        <w:rPr>
          <w:b/>
          <w:lang w:val="en-US"/>
        </w:rPr>
        <w:lastRenderedPageBreak/>
        <w:drawing>
          <wp:inline distT="0" distB="0" distL="0" distR="0" wp14:anchorId="35E62F3D" wp14:editId="35E62F3E">
            <wp:extent cx="5624623" cy="3604438"/>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E626A5" w14:textId="77777777" w:rsidR="00B50EEF" w:rsidRPr="004471C9" w:rsidRDefault="00B93CF8" w:rsidP="00B50EEF">
      <w:pPr>
        <w:rPr>
          <w:b/>
        </w:rPr>
      </w:pPr>
      <w:r w:rsidRPr="004471C9">
        <w:rPr>
          <w:b/>
        </w:rPr>
        <w:t>10</w:t>
      </w:r>
      <w:r w:rsidR="00B50EEF" w:rsidRPr="004471C9">
        <w:rPr>
          <w:b/>
        </w:rPr>
        <w:t>. Which of the following underwater services companies are you familiar with? (Multiple answers possible)</w:t>
      </w:r>
      <w:r w:rsidR="00B50EEF" w:rsidRPr="004471C9">
        <w:rPr>
          <w:b/>
        </w:rPr>
        <w:br/>
      </w:r>
      <w:r w:rsidR="00B50EEF" w:rsidRPr="004471C9">
        <w:rPr>
          <w:b/>
        </w:rPr>
        <w:br/>
      </w:r>
      <w:r w:rsidR="00B50EEF" w:rsidRPr="004471C9">
        <w:rPr>
          <w:b/>
          <w:lang w:val="en-US"/>
        </w:rPr>
        <w:drawing>
          <wp:inline distT="0" distB="0" distL="0" distR="0" wp14:anchorId="35E62F3F" wp14:editId="35E62F40">
            <wp:extent cx="5497033" cy="3211032"/>
            <wp:effectExtent l="0" t="0" r="889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5E626A6" w14:textId="77777777" w:rsidR="00B50EEF" w:rsidRPr="004471C9" w:rsidRDefault="00B93CF8" w:rsidP="00B50EEF">
      <w:pPr>
        <w:rPr>
          <w:b/>
        </w:rPr>
      </w:pPr>
      <w:r w:rsidRPr="004471C9">
        <w:rPr>
          <w:b/>
        </w:rPr>
        <w:lastRenderedPageBreak/>
        <w:t>11</w:t>
      </w:r>
      <w:r w:rsidR="00B50EEF" w:rsidRPr="004471C9">
        <w:rPr>
          <w:b/>
        </w:rPr>
        <w:t>. From the previous question, could you please indicate which one(s) you have used in the past? (Multiple answers possible)</w:t>
      </w:r>
    </w:p>
    <w:p w14:paraId="35E626A7" w14:textId="77777777" w:rsidR="00B50EEF" w:rsidRPr="004471C9" w:rsidRDefault="00B50EEF" w:rsidP="00B50EEF">
      <w:r w:rsidRPr="004471C9">
        <w:rPr>
          <w:lang w:val="en-US"/>
        </w:rPr>
        <w:drawing>
          <wp:inline distT="0" distB="0" distL="0" distR="0" wp14:anchorId="35E62F41" wp14:editId="35E62F42">
            <wp:extent cx="5497033" cy="3391786"/>
            <wp:effectExtent l="0" t="0" r="889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5E626A8" w14:textId="77777777" w:rsidR="00B50EEF" w:rsidRPr="004471C9" w:rsidRDefault="00B93CF8" w:rsidP="00B50EEF">
      <w:pPr>
        <w:rPr>
          <w:b/>
        </w:rPr>
      </w:pPr>
      <w:r w:rsidRPr="004471C9">
        <w:rPr>
          <w:b/>
        </w:rPr>
        <w:t>12</w:t>
      </w:r>
      <w:r w:rsidR="00B50EEF" w:rsidRPr="004471C9">
        <w:rPr>
          <w:b/>
        </w:rPr>
        <w:t>. Would you be interested in having any of your vessels attended for underwater services in Venezuela?</w:t>
      </w:r>
    </w:p>
    <w:p w14:paraId="35E626A9" w14:textId="77777777" w:rsidR="00B50EEF" w:rsidRPr="004471C9" w:rsidRDefault="00B50EEF" w:rsidP="00B50EEF">
      <w:pPr>
        <w:rPr>
          <w:b/>
        </w:rPr>
      </w:pPr>
      <w:r w:rsidRPr="004471C9">
        <w:rPr>
          <w:b/>
          <w:lang w:val="en-US"/>
        </w:rPr>
        <w:drawing>
          <wp:inline distT="0" distB="0" distL="0" distR="0" wp14:anchorId="35E62F43" wp14:editId="35E62F44">
            <wp:extent cx="4540102" cy="2892056"/>
            <wp:effectExtent l="0" t="0" r="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4471C9">
        <w:rPr>
          <w:b/>
        </w:rPr>
        <w:br/>
      </w:r>
    </w:p>
    <w:p w14:paraId="35E626AA" w14:textId="77777777" w:rsidR="00B50EEF" w:rsidRPr="004471C9" w:rsidRDefault="00B93CF8" w:rsidP="00B50EEF">
      <w:pPr>
        <w:rPr>
          <w:b/>
        </w:rPr>
      </w:pPr>
      <w:r w:rsidRPr="004471C9">
        <w:rPr>
          <w:b/>
        </w:rPr>
        <w:lastRenderedPageBreak/>
        <w:t>13</w:t>
      </w:r>
      <w:r w:rsidR="00B50EEF" w:rsidRPr="004471C9">
        <w:rPr>
          <w:b/>
        </w:rPr>
        <w:t xml:space="preserve">. What type of underwater service(s) would be </w:t>
      </w:r>
      <w:r w:rsidR="00276277" w:rsidRPr="004471C9">
        <w:rPr>
          <w:b/>
        </w:rPr>
        <w:t xml:space="preserve">most </w:t>
      </w:r>
      <w:r w:rsidR="00B50EEF" w:rsidRPr="004471C9">
        <w:rPr>
          <w:b/>
        </w:rPr>
        <w:t>of your interest in Venezuela?</w:t>
      </w:r>
      <w:r w:rsidR="00B50EEF" w:rsidRPr="004471C9">
        <w:rPr>
          <w:b/>
        </w:rPr>
        <w:br/>
      </w:r>
      <w:r w:rsidR="00B50EEF" w:rsidRPr="004471C9">
        <w:rPr>
          <w:b/>
        </w:rPr>
        <w:br/>
      </w:r>
      <w:r w:rsidR="00B50EEF" w:rsidRPr="004471C9">
        <w:rPr>
          <w:b/>
          <w:lang w:val="en-US"/>
        </w:rPr>
        <w:drawing>
          <wp:inline distT="0" distB="0" distL="0" distR="0" wp14:anchorId="35E62F45" wp14:editId="35E62F46">
            <wp:extent cx="5497033" cy="2977116"/>
            <wp:effectExtent l="0" t="0" r="889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5E626AB" w14:textId="77777777" w:rsidR="00B50EEF" w:rsidRPr="004471C9" w:rsidRDefault="00B50EEF" w:rsidP="00B50EEF">
      <w:pPr>
        <w:rPr>
          <w:b/>
        </w:rPr>
      </w:pPr>
    </w:p>
    <w:p w14:paraId="35E626AC" w14:textId="77777777" w:rsidR="00B50EEF" w:rsidRPr="004471C9" w:rsidRDefault="00B93CF8" w:rsidP="00B50EEF">
      <w:pPr>
        <w:rPr>
          <w:b/>
        </w:rPr>
      </w:pPr>
      <w:r w:rsidRPr="004471C9">
        <w:rPr>
          <w:b/>
        </w:rPr>
        <w:t>14</w:t>
      </w:r>
      <w:r w:rsidR="00B50EEF" w:rsidRPr="004471C9">
        <w:rPr>
          <w:b/>
        </w:rPr>
        <w:t>. Which of the following areas would be of interest to you in Venezuela? (Multiple answers possible)</w:t>
      </w:r>
      <w:r w:rsidR="00B50EEF" w:rsidRPr="004471C9">
        <w:rPr>
          <w:b/>
        </w:rPr>
        <w:br/>
      </w:r>
    </w:p>
    <w:p w14:paraId="35E626AD" w14:textId="77777777" w:rsidR="00B50EEF" w:rsidRPr="004471C9" w:rsidRDefault="00B50EEF" w:rsidP="00B50EEF">
      <w:pPr>
        <w:rPr>
          <w:b/>
        </w:rPr>
      </w:pPr>
      <w:r w:rsidRPr="004471C9">
        <w:rPr>
          <w:b/>
          <w:lang w:val="en-US"/>
        </w:rPr>
        <w:drawing>
          <wp:inline distT="0" distB="0" distL="0" distR="0" wp14:anchorId="35E62F47" wp14:editId="35E62F48">
            <wp:extent cx="5497033" cy="2838893"/>
            <wp:effectExtent l="0" t="0" r="889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B93CF8" w:rsidRPr="004471C9">
        <w:rPr>
          <w:b/>
        </w:rPr>
        <w:br/>
      </w:r>
    </w:p>
    <w:p w14:paraId="35E626AE" w14:textId="77777777" w:rsidR="00B50EEF" w:rsidRPr="004471C9" w:rsidRDefault="00B93CF8" w:rsidP="00B50EEF">
      <w:pPr>
        <w:rPr>
          <w:b/>
        </w:rPr>
      </w:pPr>
      <w:r w:rsidRPr="004471C9">
        <w:rPr>
          <w:b/>
        </w:rPr>
        <w:lastRenderedPageBreak/>
        <w:t>15</w:t>
      </w:r>
      <w:r w:rsidR="00B50EEF" w:rsidRPr="004471C9">
        <w:rPr>
          <w:b/>
        </w:rPr>
        <w:t>. Could you please indicate which of the following areas would be more of your interest? (Multiple answers possible)</w:t>
      </w:r>
      <w:r w:rsidR="00B50EEF" w:rsidRPr="004471C9">
        <w:rPr>
          <w:b/>
        </w:rPr>
        <w:br/>
      </w:r>
    </w:p>
    <w:p w14:paraId="35E626AF" w14:textId="77777777" w:rsidR="00B50EEF" w:rsidRPr="004471C9" w:rsidRDefault="00B50EEF" w:rsidP="00B50EEF">
      <w:pPr>
        <w:rPr>
          <w:b/>
        </w:rPr>
      </w:pPr>
      <w:r w:rsidRPr="004471C9">
        <w:rPr>
          <w:b/>
          <w:lang w:val="en-US"/>
        </w:rPr>
        <w:drawing>
          <wp:inline distT="0" distB="0" distL="0" distR="0" wp14:anchorId="35E62F49" wp14:editId="35E62F4A">
            <wp:extent cx="5497033" cy="2987749"/>
            <wp:effectExtent l="0" t="0" r="8890" b="31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E626B0" w14:textId="77777777" w:rsidR="00387A43" w:rsidRPr="004471C9" w:rsidRDefault="00387A43" w:rsidP="004D0244">
      <w:pPr>
        <w:rPr>
          <w:b/>
        </w:rPr>
      </w:pPr>
    </w:p>
    <w:p w14:paraId="35E626B1" w14:textId="77777777" w:rsidR="008833A3" w:rsidRPr="004471C9" w:rsidRDefault="008833A3">
      <w:pPr>
        <w:rPr>
          <w:rFonts w:eastAsiaTheme="majorEastAsia" w:cstheme="majorBidi"/>
          <w:b/>
          <w:bCs/>
          <w:color w:val="4F81BD" w:themeColor="accent1"/>
          <w:sz w:val="26"/>
          <w:szCs w:val="26"/>
        </w:rPr>
      </w:pPr>
      <w:r w:rsidRPr="004471C9">
        <w:br w:type="page"/>
      </w:r>
    </w:p>
    <w:p w14:paraId="35E626B2" w14:textId="77777777" w:rsidR="008833A3" w:rsidRPr="004471C9" w:rsidRDefault="009225F9" w:rsidP="008833A3">
      <w:pPr>
        <w:pStyle w:val="Kop2"/>
        <w:rPr>
          <w:rFonts w:ascii="Arial" w:hAnsi="Arial" w:cs="Arial"/>
        </w:rPr>
      </w:pPr>
      <w:bookmarkStart w:id="274" w:name="_Toc423551202"/>
      <w:r w:rsidRPr="004471C9">
        <w:rPr>
          <w:rFonts w:ascii="Arial" w:hAnsi="Arial" w:cs="Arial"/>
        </w:rPr>
        <w:lastRenderedPageBreak/>
        <w:t>5</w:t>
      </w:r>
      <w:r w:rsidR="008833A3" w:rsidRPr="004471C9">
        <w:rPr>
          <w:rFonts w:ascii="Arial" w:hAnsi="Arial" w:cs="Arial"/>
        </w:rPr>
        <w:t>. LOCAL COMPETITION VENEZUELA</w:t>
      </w:r>
      <w:bookmarkEnd w:id="274"/>
    </w:p>
    <w:p w14:paraId="35E626B3" w14:textId="77777777" w:rsidR="00AD13B9" w:rsidRPr="004471C9" w:rsidRDefault="008833A3" w:rsidP="008833A3">
      <w:r w:rsidRPr="004471C9">
        <w:t xml:space="preserve"> </w:t>
      </w:r>
    </w:p>
    <w:p w14:paraId="35E626B4" w14:textId="77777777" w:rsidR="008833A3" w:rsidRPr="004471C9" w:rsidRDefault="008833A3" w:rsidP="008833A3">
      <w:r w:rsidRPr="004471C9">
        <w:br/>
      </w:r>
      <w:r w:rsidRPr="004471C9">
        <w:rPr>
          <w:lang w:val="en-US"/>
        </w:rPr>
        <w:drawing>
          <wp:inline distT="0" distB="0" distL="0" distR="0" wp14:anchorId="35E62F4B" wp14:editId="35E62F4C">
            <wp:extent cx="5943600" cy="3907790"/>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907790"/>
                    </a:xfrm>
                    <a:prstGeom prst="rect">
                      <a:avLst/>
                    </a:prstGeom>
                  </pic:spPr>
                </pic:pic>
              </a:graphicData>
            </a:graphic>
          </wp:inline>
        </w:drawing>
      </w:r>
    </w:p>
    <w:p w14:paraId="35E626B5" w14:textId="77777777" w:rsidR="00AD13B9" w:rsidRPr="004471C9" w:rsidRDefault="008833A3">
      <w:r w:rsidRPr="004471C9">
        <w:br w:type="page"/>
      </w:r>
      <w:r w:rsidR="00F0449F" w:rsidRPr="004471C9">
        <w:rPr>
          <w:rFonts w:ascii="Arial" w:hAnsi="Arial" w:cs="Arial"/>
          <w:sz w:val="20"/>
          <w:szCs w:val="20"/>
          <w:lang w:val="en-US"/>
        </w:rPr>
        <w:lastRenderedPageBreak/>
        <mc:AlternateContent>
          <mc:Choice Requires="wps">
            <w:drawing>
              <wp:anchor distT="0" distB="0" distL="114300" distR="114300" simplePos="0" relativeHeight="251799040" behindDoc="0" locked="0" layoutInCell="1" allowOverlap="1" wp14:anchorId="35E62F4D" wp14:editId="35E62F4E">
                <wp:simplePos x="0" y="0"/>
                <wp:positionH relativeFrom="margin">
                  <wp:posOffset>4026089</wp:posOffset>
                </wp:positionH>
                <wp:positionV relativeFrom="paragraph">
                  <wp:posOffset>7751748</wp:posOffset>
                </wp:positionV>
                <wp:extent cx="1951601" cy="245659"/>
                <wp:effectExtent l="0" t="0" r="0" b="2540"/>
                <wp:wrapNone/>
                <wp:docPr id="153" name="Text Box 32"/>
                <wp:cNvGraphicFramePr/>
                <a:graphic xmlns:a="http://schemas.openxmlformats.org/drawingml/2006/main">
                  <a:graphicData uri="http://schemas.microsoft.com/office/word/2010/wordprocessingShape">
                    <wps:wsp>
                      <wps:cNvSpPr txBox="1"/>
                      <wps:spPr>
                        <a:xfrm>
                          <a:off x="0" y="0"/>
                          <a:ext cx="1951601" cy="2456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C1" w14:textId="77777777" w:rsidR="003374E3" w:rsidRPr="00411684" w:rsidRDefault="003374E3" w:rsidP="00F0449F">
                            <w:pPr>
                              <w:rPr>
                                <w:b/>
                                <w:color w:val="4F81BD" w:themeColor="accent1"/>
                                <w:sz w:val="20"/>
                                <w:szCs w:val="20"/>
                              </w:rPr>
                            </w:pPr>
                            <w:r>
                              <w:rPr>
                                <w:b/>
                                <w:color w:val="4F81BD" w:themeColor="accent1"/>
                                <w:sz w:val="20"/>
                                <w:szCs w:val="20"/>
                              </w:rPr>
                              <w:t>(Table 18: Local competiton)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4D" id="_x0000_s1141" type="#_x0000_t202" style="position:absolute;margin-left:317pt;margin-top:610.35pt;width:153.65pt;height:19.3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" fillcolor="white [3201]" stroked="f" strokeweight=".5pt">
                <v:textbox>
                  <w:txbxContent>
                    <w:p w14:paraId="35E62FC1" w14:textId="77777777" w:rsidR="003374E3" w:rsidRPr="00411684" w:rsidRDefault="003374E3" w:rsidP="00F0449F">
                      <w:pPr>
                        <w:rPr>
                          <w:b/>
                          <w:color w:val="4F81BD" w:themeColor="accent1"/>
                          <w:sz w:val="20"/>
                          <w:szCs w:val="20"/>
                        </w:rPr>
                      </w:pPr>
                      <w:r>
                        <w:rPr>
                          <w:b/>
                          <w:color w:val="4F81BD" w:themeColor="accent1"/>
                          <w:sz w:val="20"/>
                          <w:szCs w:val="20"/>
                        </w:rPr>
                        <w:t>(Table 18: Local competiton)</w:t>
                      </w:r>
                    </w:p>
                  </w:txbxContent>
                </v:textbox>
                <w10:wrap anchorx="margin"/>
              </v:shape>
            </w:pict>
          </mc:Fallback>
        </mc:AlternateContent>
      </w:r>
      <w:r w:rsidR="00AD13B9" w:rsidRPr="004471C9">
        <w:rPr>
          <w:lang w:val="en-US"/>
        </w:rPr>
        <w:drawing>
          <wp:anchor distT="0" distB="0" distL="114300" distR="114300" simplePos="0" relativeHeight="251719168" behindDoc="0" locked="0" layoutInCell="1" allowOverlap="1" wp14:anchorId="35E62F4F" wp14:editId="35E62F50">
            <wp:simplePos x="0" y="0"/>
            <wp:positionH relativeFrom="margin">
              <wp:align>right</wp:align>
            </wp:positionH>
            <wp:positionV relativeFrom="paragraph">
              <wp:posOffset>4067663</wp:posOffset>
            </wp:positionV>
            <wp:extent cx="5943600" cy="3644265"/>
            <wp:effectExtent l="0" t="0" r="0" b="0"/>
            <wp:wrapSquare wrapText="bothSides"/>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3644265"/>
                    </a:xfrm>
                    <a:prstGeom prst="rect">
                      <a:avLst/>
                    </a:prstGeom>
                  </pic:spPr>
                </pic:pic>
              </a:graphicData>
            </a:graphic>
            <wp14:sizeRelH relativeFrom="page">
              <wp14:pctWidth>0</wp14:pctWidth>
            </wp14:sizeRelH>
            <wp14:sizeRelV relativeFrom="page">
              <wp14:pctHeight>0</wp14:pctHeight>
            </wp14:sizeRelV>
          </wp:anchor>
        </w:drawing>
      </w:r>
      <w:r w:rsidR="00AD13B9" w:rsidRPr="004471C9">
        <w:rPr>
          <w:lang w:eastAsia="nl-NL"/>
        </w:rPr>
        <w:t xml:space="preserve"> </w:t>
      </w:r>
      <w:r w:rsidR="00AD13B9" w:rsidRPr="004471C9">
        <w:rPr>
          <w:lang w:val="en-US"/>
        </w:rPr>
        <w:drawing>
          <wp:anchor distT="0" distB="0" distL="114300" distR="114300" simplePos="0" relativeHeight="251718144" behindDoc="0" locked="0" layoutInCell="1" allowOverlap="1" wp14:anchorId="35E62F51" wp14:editId="35E62F52">
            <wp:simplePos x="0" y="0"/>
            <wp:positionH relativeFrom="margin">
              <wp:align>right</wp:align>
            </wp:positionH>
            <wp:positionV relativeFrom="paragraph">
              <wp:posOffset>443</wp:posOffset>
            </wp:positionV>
            <wp:extent cx="5943600" cy="3815080"/>
            <wp:effectExtent l="0" t="0" r="0" b="0"/>
            <wp:wrapThrough wrapText="bothSides">
              <wp:wrapPolygon edited="0">
                <wp:start x="0" y="0"/>
                <wp:lineTo x="0" y="21463"/>
                <wp:lineTo x="21531" y="21463"/>
                <wp:lineTo x="21531" y="0"/>
                <wp:lineTo x="0" y="0"/>
              </wp:wrapPolygon>
            </wp:wrapThrough>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43600" cy="3815080"/>
                    </a:xfrm>
                    <a:prstGeom prst="rect">
                      <a:avLst/>
                    </a:prstGeom>
                  </pic:spPr>
                </pic:pic>
              </a:graphicData>
            </a:graphic>
            <wp14:sizeRelH relativeFrom="page">
              <wp14:pctWidth>0</wp14:pctWidth>
            </wp14:sizeRelH>
            <wp14:sizeRelV relativeFrom="page">
              <wp14:pctHeight>0</wp14:pctHeight>
            </wp14:sizeRelV>
          </wp:anchor>
        </w:drawing>
      </w:r>
      <w:r w:rsidR="00AD13B9" w:rsidRPr="004471C9">
        <w:br w:type="page"/>
      </w:r>
    </w:p>
    <w:p w14:paraId="35E626B6" w14:textId="77777777" w:rsidR="00387A43" w:rsidRPr="004471C9" w:rsidRDefault="009225F9" w:rsidP="00387A43">
      <w:pPr>
        <w:pStyle w:val="Kop2"/>
        <w:rPr>
          <w:rFonts w:ascii="Arial" w:hAnsi="Arial" w:cs="Arial"/>
        </w:rPr>
      </w:pPr>
      <w:bookmarkStart w:id="275" w:name="_Toc423551203"/>
      <w:r w:rsidRPr="004471C9">
        <w:rPr>
          <w:rFonts w:ascii="Arial" w:hAnsi="Arial" w:cs="Arial"/>
        </w:rPr>
        <w:lastRenderedPageBreak/>
        <w:t>6</w:t>
      </w:r>
      <w:r w:rsidR="00387A43" w:rsidRPr="004471C9">
        <w:rPr>
          <w:rFonts w:ascii="Arial" w:hAnsi="Arial" w:cs="Arial"/>
        </w:rPr>
        <w:t>. MARKET OVERVIEW VENEZUELA</w:t>
      </w:r>
      <w:bookmarkEnd w:id="275"/>
    </w:p>
    <w:p w14:paraId="35E626B7" w14:textId="77777777" w:rsidR="00387A43" w:rsidRPr="004471C9" w:rsidRDefault="00387A43" w:rsidP="00387A43">
      <w:r w:rsidRPr="004471C9">
        <w:t xml:space="preserve">The information that is used in the market analysis is obtained from e-mail </w:t>
      </w:r>
      <w:r w:rsidR="00096738" w:rsidRPr="004471C9">
        <w:t xml:space="preserve">and telephone contact with </w:t>
      </w:r>
      <w:r w:rsidRPr="004471C9">
        <w:t xml:space="preserve">Mr. Jose Suarez. He works for </w:t>
      </w:r>
      <w:r w:rsidR="0035784B" w:rsidRPr="004471C9">
        <w:t>the bolipuertos, the state owned company in charge of the Venezuelan ports</w:t>
      </w:r>
      <w:r w:rsidRPr="004471C9">
        <w:t xml:space="preserve">. Email: </w:t>
      </w:r>
      <w:hyperlink r:id="rId50" w:history="1">
        <w:r w:rsidRPr="004471C9">
          <w:rPr>
            <w:rStyle w:val="Hyperlink"/>
          </w:rPr>
          <w:t>g.operaciones.pc@gmail.com</w:t>
        </w:r>
      </w:hyperlink>
      <w:r w:rsidRPr="004471C9">
        <w:t xml:space="preserve">, Telephone: </w:t>
      </w:r>
      <w:r w:rsidR="0025467D" w:rsidRPr="004471C9">
        <w:t>+584124056851</w:t>
      </w:r>
    </w:p>
    <w:p w14:paraId="35E626B8" w14:textId="77777777" w:rsidR="00387A43" w:rsidRPr="004471C9" w:rsidRDefault="00387A43" w:rsidP="00387A43">
      <w:r w:rsidRPr="004471C9">
        <w:rPr>
          <w:lang w:val="en-US"/>
        </w:rPr>
        <w:drawing>
          <wp:inline distT="0" distB="0" distL="0" distR="0" wp14:anchorId="35E62F53" wp14:editId="35E62F54">
            <wp:extent cx="5943600" cy="3143885"/>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143885"/>
                    </a:xfrm>
                    <a:prstGeom prst="rect">
                      <a:avLst/>
                    </a:prstGeom>
                  </pic:spPr>
                </pic:pic>
              </a:graphicData>
            </a:graphic>
          </wp:inline>
        </w:drawing>
      </w:r>
    </w:p>
    <w:tbl>
      <w:tblPr>
        <w:tblpPr w:leftFromText="141" w:rightFromText="141" w:vertAnchor="text" w:horzAnchor="page" w:tblpX="5743" w:tblpY="832"/>
        <w:tblW w:w="3440" w:type="dxa"/>
        <w:tblLook w:val="04A0" w:firstRow="1" w:lastRow="0" w:firstColumn="1" w:lastColumn="0" w:noHBand="0" w:noVBand="1"/>
      </w:tblPr>
      <w:tblGrid>
        <w:gridCol w:w="2080"/>
        <w:gridCol w:w="1360"/>
      </w:tblGrid>
      <w:tr w:rsidR="00387A43" w:rsidRPr="004471C9" w14:paraId="35E626BA" w14:textId="77777777" w:rsidTr="00387A43">
        <w:trPr>
          <w:trHeight w:val="300"/>
        </w:trPr>
        <w:tc>
          <w:tcPr>
            <w:tcW w:w="3440" w:type="dxa"/>
            <w:gridSpan w:val="2"/>
            <w:tcBorders>
              <w:top w:val="single" w:sz="4" w:space="0" w:color="auto"/>
              <w:left w:val="single" w:sz="4" w:space="0" w:color="auto"/>
              <w:bottom w:val="single" w:sz="4" w:space="0" w:color="auto"/>
              <w:right w:val="single" w:sz="4" w:space="0" w:color="000000"/>
            </w:tcBorders>
            <w:shd w:val="clear" w:color="000000" w:fill="FF0000"/>
            <w:noWrap/>
            <w:vAlign w:val="bottom"/>
            <w:hideMark/>
          </w:tcPr>
          <w:p w14:paraId="35E626B9" w14:textId="77777777" w:rsidR="00387A43" w:rsidRPr="004471C9" w:rsidRDefault="00387A43" w:rsidP="00387A43">
            <w:pPr>
              <w:spacing w:after="0" w:line="240" w:lineRule="auto"/>
              <w:jc w:val="center"/>
              <w:rPr>
                <w:rFonts w:ascii="Calibri" w:eastAsia="Times New Roman" w:hAnsi="Calibri" w:cs="Times New Roman"/>
                <w:b/>
                <w:bCs/>
                <w:color w:val="FFFFFF"/>
              </w:rPr>
            </w:pPr>
            <w:r w:rsidRPr="004471C9">
              <w:rPr>
                <w:rFonts w:ascii="Calibri" w:eastAsia="Times New Roman" w:hAnsi="Calibri" w:cs="Times New Roman"/>
                <w:b/>
                <w:bCs/>
                <w:color w:val="FFFFFF"/>
              </w:rPr>
              <w:t>BUQUES ATENDIDOS AÑO 2013</w:t>
            </w:r>
          </w:p>
        </w:tc>
      </w:tr>
      <w:tr w:rsidR="00387A43" w:rsidRPr="004471C9" w14:paraId="35E626BD"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FF0000"/>
            <w:noWrap/>
            <w:vAlign w:val="center"/>
            <w:hideMark/>
          </w:tcPr>
          <w:p w14:paraId="35E626BB"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TIPO DE BUQUE</w:t>
            </w:r>
          </w:p>
        </w:tc>
        <w:tc>
          <w:tcPr>
            <w:tcW w:w="1360" w:type="dxa"/>
            <w:tcBorders>
              <w:top w:val="nil"/>
              <w:left w:val="nil"/>
              <w:bottom w:val="single" w:sz="4" w:space="0" w:color="auto"/>
              <w:right w:val="single" w:sz="4" w:space="0" w:color="auto"/>
            </w:tcBorders>
            <w:shd w:val="clear" w:color="000000" w:fill="FF0000"/>
            <w:vAlign w:val="bottom"/>
            <w:hideMark/>
          </w:tcPr>
          <w:p w14:paraId="35E626BC" w14:textId="77777777" w:rsidR="00387A43" w:rsidRPr="004471C9" w:rsidRDefault="00387A43" w:rsidP="00387A43">
            <w:pPr>
              <w:spacing w:after="0" w:line="240" w:lineRule="auto"/>
              <w:jc w:val="center"/>
              <w:rPr>
                <w:rFonts w:ascii="Calibri" w:eastAsia="Times New Roman" w:hAnsi="Calibri" w:cs="Times New Roman"/>
                <w:b/>
                <w:bCs/>
                <w:color w:val="FFFFFF"/>
                <w:sz w:val="16"/>
                <w:szCs w:val="16"/>
              </w:rPr>
            </w:pPr>
            <w:r w:rsidRPr="004471C9">
              <w:rPr>
                <w:rFonts w:ascii="Calibri" w:eastAsia="Times New Roman" w:hAnsi="Calibri" w:cs="Times New Roman"/>
                <w:b/>
                <w:bCs/>
                <w:color w:val="FFFFFF"/>
                <w:sz w:val="16"/>
                <w:szCs w:val="16"/>
              </w:rPr>
              <w:t>CANTIDAD</w:t>
            </w:r>
          </w:p>
        </w:tc>
      </w:tr>
      <w:tr w:rsidR="00387A43" w:rsidRPr="004471C9" w14:paraId="35E626C0"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BE"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PORTACONTENEDOR</w:t>
            </w:r>
          </w:p>
        </w:tc>
        <w:tc>
          <w:tcPr>
            <w:tcW w:w="1360" w:type="dxa"/>
            <w:tcBorders>
              <w:top w:val="nil"/>
              <w:left w:val="nil"/>
              <w:bottom w:val="single" w:sz="4" w:space="0" w:color="auto"/>
              <w:right w:val="single" w:sz="4" w:space="0" w:color="auto"/>
            </w:tcBorders>
            <w:shd w:val="clear" w:color="auto" w:fill="auto"/>
            <w:noWrap/>
            <w:vAlign w:val="bottom"/>
            <w:hideMark/>
          </w:tcPr>
          <w:p w14:paraId="35E626BF"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565</w:t>
            </w:r>
          </w:p>
        </w:tc>
      </w:tr>
      <w:tr w:rsidR="00387A43" w:rsidRPr="004471C9" w14:paraId="35E626C3"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C1"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GRANELEROS</w:t>
            </w:r>
          </w:p>
        </w:tc>
        <w:tc>
          <w:tcPr>
            <w:tcW w:w="1360" w:type="dxa"/>
            <w:tcBorders>
              <w:top w:val="nil"/>
              <w:left w:val="nil"/>
              <w:bottom w:val="single" w:sz="4" w:space="0" w:color="auto"/>
              <w:right w:val="single" w:sz="4" w:space="0" w:color="auto"/>
            </w:tcBorders>
            <w:shd w:val="clear" w:color="auto" w:fill="auto"/>
            <w:noWrap/>
            <w:vAlign w:val="bottom"/>
            <w:hideMark/>
          </w:tcPr>
          <w:p w14:paraId="35E626C2"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251</w:t>
            </w:r>
          </w:p>
        </w:tc>
      </w:tr>
      <w:tr w:rsidR="00387A43" w:rsidRPr="004471C9" w14:paraId="35E626C6"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C4"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CARGA GENERAL</w:t>
            </w:r>
          </w:p>
        </w:tc>
        <w:tc>
          <w:tcPr>
            <w:tcW w:w="1360" w:type="dxa"/>
            <w:tcBorders>
              <w:top w:val="nil"/>
              <w:left w:val="nil"/>
              <w:bottom w:val="single" w:sz="4" w:space="0" w:color="auto"/>
              <w:right w:val="single" w:sz="4" w:space="0" w:color="auto"/>
            </w:tcBorders>
            <w:shd w:val="clear" w:color="auto" w:fill="auto"/>
            <w:noWrap/>
            <w:vAlign w:val="bottom"/>
            <w:hideMark/>
          </w:tcPr>
          <w:p w14:paraId="35E626C5"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188</w:t>
            </w:r>
          </w:p>
        </w:tc>
      </w:tr>
      <w:tr w:rsidR="00387A43" w:rsidRPr="004471C9" w14:paraId="35E626C9"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C7"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TANQUEROS</w:t>
            </w:r>
          </w:p>
        </w:tc>
        <w:tc>
          <w:tcPr>
            <w:tcW w:w="1360" w:type="dxa"/>
            <w:tcBorders>
              <w:top w:val="nil"/>
              <w:left w:val="nil"/>
              <w:bottom w:val="single" w:sz="4" w:space="0" w:color="auto"/>
              <w:right w:val="single" w:sz="4" w:space="0" w:color="auto"/>
            </w:tcBorders>
            <w:shd w:val="clear" w:color="auto" w:fill="auto"/>
            <w:noWrap/>
            <w:vAlign w:val="bottom"/>
            <w:hideMark/>
          </w:tcPr>
          <w:p w14:paraId="35E626C8"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165</w:t>
            </w:r>
          </w:p>
        </w:tc>
      </w:tr>
      <w:tr w:rsidR="00387A43" w:rsidRPr="004471C9" w14:paraId="35E626CC"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CA"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RO/RO</w:t>
            </w:r>
          </w:p>
        </w:tc>
        <w:tc>
          <w:tcPr>
            <w:tcW w:w="1360" w:type="dxa"/>
            <w:tcBorders>
              <w:top w:val="nil"/>
              <w:left w:val="nil"/>
              <w:bottom w:val="single" w:sz="4" w:space="0" w:color="auto"/>
              <w:right w:val="single" w:sz="4" w:space="0" w:color="auto"/>
            </w:tcBorders>
            <w:shd w:val="clear" w:color="auto" w:fill="auto"/>
            <w:noWrap/>
            <w:vAlign w:val="bottom"/>
            <w:hideMark/>
          </w:tcPr>
          <w:p w14:paraId="35E626CB"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19</w:t>
            </w:r>
          </w:p>
        </w:tc>
      </w:tr>
      <w:tr w:rsidR="00387A43" w:rsidRPr="004471C9" w14:paraId="35E626CF"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CD"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CAR CARRIER</w:t>
            </w:r>
          </w:p>
        </w:tc>
        <w:tc>
          <w:tcPr>
            <w:tcW w:w="1360" w:type="dxa"/>
            <w:tcBorders>
              <w:top w:val="nil"/>
              <w:left w:val="nil"/>
              <w:bottom w:val="single" w:sz="4" w:space="0" w:color="auto"/>
              <w:right w:val="single" w:sz="4" w:space="0" w:color="auto"/>
            </w:tcBorders>
            <w:shd w:val="clear" w:color="auto" w:fill="auto"/>
            <w:noWrap/>
            <w:vAlign w:val="bottom"/>
            <w:hideMark/>
          </w:tcPr>
          <w:p w14:paraId="35E626CE"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59</w:t>
            </w:r>
          </w:p>
        </w:tc>
      </w:tr>
      <w:tr w:rsidR="00387A43" w:rsidRPr="004471C9" w14:paraId="35E626D2"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D0"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 xml:space="preserve">REMOLCADORES </w:t>
            </w:r>
          </w:p>
        </w:tc>
        <w:tc>
          <w:tcPr>
            <w:tcW w:w="1360" w:type="dxa"/>
            <w:tcBorders>
              <w:top w:val="nil"/>
              <w:left w:val="nil"/>
              <w:bottom w:val="single" w:sz="4" w:space="0" w:color="auto"/>
              <w:right w:val="single" w:sz="4" w:space="0" w:color="auto"/>
            </w:tcBorders>
            <w:shd w:val="clear" w:color="auto" w:fill="auto"/>
            <w:noWrap/>
            <w:vAlign w:val="bottom"/>
            <w:hideMark/>
          </w:tcPr>
          <w:p w14:paraId="35E626D1"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106</w:t>
            </w:r>
          </w:p>
        </w:tc>
      </w:tr>
      <w:tr w:rsidR="00387A43" w:rsidRPr="004471C9" w14:paraId="35E626D5"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vAlign w:val="center"/>
            <w:hideMark/>
          </w:tcPr>
          <w:p w14:paraId="35E626D3"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TOTAL</w:t>
            </w:r>
          </w:p>
        </w:tc>
        <w:tc>
          <w:tcPr>
            <w:tcW w:w="1360" w:type="dxa"/>
            <w:tcBorders>
              <w:top w:val="nil"/>
              <w:left w:val="nil"/>
              <w:bottom w:val="single" w:sz="4" w:space="0" w:color="auto"/>
              <w:right w:val="single" w:sz="4" w:space="0" w:color="auto"/>
            </w:tcBorders>
            <w:shd w:val="clear" w:color="auto" w:fill="auto"/>
            <w:noWrap/>
            <w:vAlign w:val="bottom"/>
            <w:hideMark/>
          </w:tcPr>
          <w:p w14:paraId="35E626D4"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1353</w:t>
            </w:r>
          </w:p>
        </w:tc>
      </w:tr>
    </w:tbl>
    <w:p w14:paraId="35E626D6" w14:textId="77777777" w:rsidR="00387A43" w:rsidRPr="004471C9" w:rsidRDefault="004D0244" w:rsidP="00387A43">
      <w:pPr>
        <w:rPr>
          <w:b/>
        </w:rPr>
      </w:pPr>
      <w:r w:rsidRPr="004471C9">
        <w:rPr>
          <w:b/>
        </w:rPr>
        <w:br/>
      </w:r>
      <w:r w:rsidR="00387A43" w:rsidRPr="004471C9">
        <w:rPr>
          <w:b/>
        </w:rPr>
        <w:t>MARACAIBO</w:t>
      </w:r>
      <w:r w:rsidR="00387A43" w:rsidRPr="004471C9">
        <w:rPr>
          <w:b/>
        </w:rPr>
        <w:tab/>
      </w:r>
      <w:r w:rsidR="00387A43" w:rsidRPr="004471C9">
        <w:rPr>
          <w:b/>
        </w:rPr>
        <w:tab/>
      </w:r>
      <w:r w:rsidR="00387A43" w:rsidRPr="004471C9">
        <w:rPr>
          <w:b/>
        </w:rPr>
        <w:tab/>
      </w:r>
      <w:r w:rsidR="00387A43" w:rsidRPr="004471C9">
        <w:rPr>
          <w:b/>
        </w:rPr>
        <w:tab/>
        <w:t xml:space="preserve"> </w:t>
      </w:r>
      <w:r w:rsidR="00387A43" w:rsidRPr="004471C9">
        <w:rPr>
          <w:b/>
        </w:rPr>
        <w:tab/>
        <w:t>PUERTO CABELLO</w:t>
      </w:r>
    </w:p>
    <w:tbl>
      <w:tblPr>
        <w:tblpPr w:leftFromText="141" w:rightFromText="141" w:vertAnchor="text" w:tblpY="1"/>
        <w:tblOverlap w:val="never"/>
        <w:tblW w:w="3440" w:type="dxa"/>
        <w:tblLook w:val="04A0" w:firstRow="1" w:lastRow="0" w:firstColumn="1" w:lastColumn="0" w:noHBand="0" w:noVBand="1"/>
      </w:tblPr>
      <w:tblGrid>
        <w:gridCol w:w="2080"/>
        <w:gridCol w:w="1360"/>
      </w:tblGrid>
      <w:tr w:rsidR="00387A43" w:rsidRPr="004471C9" w14:paraId="35E626D8" w14:textId="77777777" w:rsidTr="00387A43">
        <w:trPr>
          <w:trHeight w:val="300"/>
        </w:trPr>
        <w:tc>
          <w:tcPr>
            <w:tcW w:w="3440" w:type="dxa"/>
            <w:gridSpan w:val="2"/>
            <w:tcBorders>
              <w:top w:val="single" w:sz="4" w:space="0" w:color="auto"/>
              <w:left w:val="single" w:sz="4" w:space="0" w:color="auto"/>
              <w:bottom w:val="single" w:sz="4" w:space="0" w:color="auto"/>
              <w:right w:val="single" w:sz="4" w:space="0" w:color="000000"/>
            </w:tcBorders>
            <w:shd w:val="clear" w:color="000000" w:fill="FF0000"/>
            <w:noWrap/>
            <w:vAlign w:val="bottom"/>
            <w:hideMark/>
          </w:tcPr>
          <w:p w14:paraId="35E626D7" w14:textId="77777777" w:rsidR="00387A43" w:rsidRPr="004471C9" w:rsidRDefault="00387A43" w:rsidP="00387A43">
            <w:pPr>
              <w:spacing w:after="0" w:line="240" w:lineRule="auto"/>
              <w:jc w:val="center"/>
              <w:rPr>
                <w:rFonts w:ascii="Calibri" w:eastAsia="Times New Roman" w:hAnsi="Calibri" w:cs="Times New Roman"/>
                <w:b/>
                <w:bCs/>
                <w:color w:val="FFFFFF"/>
              </w:rPr>
            </w:pPr>
            <w:r w:rsidRPr="004471C9">
              <w:rPr>
                <w:rFonts w:ascii="Calibri" w:eastAsia="Times New Roman" w:hAnsi="Calibri" w:cs="Times New Roman"/>
                <w:b/>
                <w:bCs/>
                <w:color w:val="FFFFFF"/>
              </w:rPr>
              <w:t>BUQUES ATENDIDOS AÑO 2013</w:t>
            </w:r>
          </w:p>
        </w:tc>
      </w:tr>
      <w:tr w:rsidR="00387A43" w:rsidRPr="004471C9" w14:paraId="35E626DB"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FF0000"/>
            <w:noWrap/>
            <w:vAlign w:val="center"/>
            <w:hideMark/>
          </w:tcPr>
          <w:p w14:paraId="35E626D9"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TIPO DE BUQUE</w:t>
            </w:r>
          </w:p>
        </w:tc>
        <w:tc>
          <w:tcPr>
            <w:tcW w:w="1360" w:type="dxa"/>
            <w:tcBorders>
              <w:top w:val="nil"/>
              <w:left w:val="nil"/>
              <w:bottom w:val="single" w:sz="4" w:space="0" w:color="auto"/>
              <w:right w:val="single" w:sz="4" w:space="0" w:color="auto"/>
            </w:tcBorders>
            <w:shd w:val="clear" w:color="000000" w:fill="FF0000"/>
            <w:vAlign w:val="bottom"/>
            <w:hideMark/>
          </w:tcPr>
          <w:p w14:paraId="35E626DA" w14:textId="77777777" w:rsidR="00387A43" w:rsidRPr="004471C9" w:rsidRDefault="00387A43" w:rsidP="00387A43">
            <w:pPr>
              <w:spacing w:after="0" w:line="240" w:lineRule="auto"/>
              <w:jc w:val="center"/>
              <w:rPr>
                <w:rFonts w:ascii="Calibri" w:eastAsia="Times New Roman" w:hAnsi="Calibri" w:cs="Times New Roman"/>
                <w:b/>
                <w:bCs/>
                <w:color w:val="FFFFFF"/>
                <w:sz w:val="16"/>
                <w:szCs w:val="16"/>
              </w:rPr>
            </w:pPr>
            <w:r w:rsidRPr="004471C9">
              <w:rPr>
                <w:rFonts w:ascii="Calibri" w:eastAsia="Times New Roman" w:hAnsi="Calibri" w:cs="Times New Roman"/>
                <w:b/>
                <w:bCs/>
                <w:color w:val="FFFFFF"/>
                <w:sz w:val="16"/>
                <w:szCs w:val="16"/>
              </w:rPr>
              <w:t>CANTIDAD</w:t>
            </w:r>
          </w:p>
        </w:tc>
      </w:tr>
      <w:tr w:rsidR="00387A43" w:rsidRPr="004471C9" w14:paraId="35E626DE"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DC"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PORTACONTENEDOR</w:t>
            </w:r>
          </w:p>
        </w:tc>
        <w:tc>
          <w:tcPr>
            <w:tcW w:w="1360" w:type="dxa"/>
            <w:tcBorders>
              <w:top w:val="nil"/>
              <w:left w:val="nil"/>
              <w:bottom w:val="single" w:sz="4" w:space="0" w:color="auto"/>
              <w:right w:val="single" w:sz="4" w:space="0" w:color="auto"/>
            </w:tcBorders>
            <w:shd w:val="clear" w:color="auto" w:fill="auto"/>
            <w:noWrap/>
            <w:vAlign w:val="bottom"/>
            <w:hideMark/>
          </w:tcPr>
          <w:p w14:paraId="35E626DD"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61</w:t>
            </w:r>
          </w:p>
        </w:tc>
      </w:tr>
      <w:tr w:rsidR="00387A43" w:rsidRPr="004471C9" w14:paraId="35E626E1"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DF"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GRANELEROS</w:t>
            </w:r>
          </w:p>
        </w:tc>
        <w:tc>
          <w:tcPr>
            <w:tcW w:w="1360" w:type="dxa"/>
            <w:tcBorders>
              <w:top w:val="nil"/>
              <w:left w:val="nil"/>
              <w:bottom w:val="single" w:sz="4" w:space="0" w:color="auto"/>
              <w:right w:val="single" w:sz="4" w:space="0" w:color="auto"/>
            </w:tcBorders>
            <w:shd w:val="clear" w:color="auto" w:fill="auto"/>
            <w:noWrap/>
            <w:vAlign w:val="bottom"/>
            <w:hideMark/>
          </w:tcPr>
          <w:p w14:paraId="35E626E0"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110</w:t>
            </w:r>
          </w:p>
        </w:tc>
      </w:tr>
      <w:tr w:rsidR="00387A43" w:rsidRPr="004471C9" w14:paraId="35E626E4"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E2"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CARGA GENERAL</w:t>
            </w:r>
          </w:p>
        </w:tc>
        <w:tc>
          <w:tcPr>
            <w:tcW w:w="1360" w:type="dxa"/>
            <w:tcBorders>
              <w:top w:val="nil"/>
              <w:left w:val="nil"/>
              <w:bottom w:val="single" w:sz="4" w:space="0" w:color="auto"/>
              <w:right w:val="single" w:sz="4" w:space="0" w:color="auto"/>
            </w:tcBorders>
            <w:shd w:val="clear" w:color="auto" w:fill="auto"/>
            <w:noWrap/>
            <w:vAlign w:val="bottom"/>
            <w:hideMark/>
          </w:tcPr>
          <w:p w14:paraId="35E626E3"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51</w:t>
            </w:r>
          </w:p>
        </w:tc>
      </w:tr>
      <w:tr w:rsidR="00387A43" w:rsidRPr="004471C9" w14:paraId="35E626E7"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E5"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TANQUEROS</w:t>
            </w:r>
          </w:p>
        </w:tc>
        <w:tc>
          <w:tcPr>
            <w:tcW w:w="1360" w:type="dxa"/>
            <w:tcBorders>
              <w:top w:val="nil"/>
              <w:left w:val="nil"/>
              <w:bottom w:val="single" w:sz="4" w:space="0" w:color="auto"/>
              <w:right w:val="single" w:sz="4" w:space="0" w:color="auto"/>
            </w:tcBorders>
            <w:shd w:val="clear" w:color="auto" w:fill="auto"/>
            <w:noWrap/>
            <w:vAlign w:val="bottom"/>
            <w:hideMark/>
          </w:tcPr>
          <w:p w14:paraId="35E626E6"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184</w:t>
            </w:r>
          </w:p>
        </w:tc>
      </w:tr>
      <w:tr w:rsidR="00387A43" w:rsidRPr="004471C9" w14:paraId="35E626EA"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E8"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RO/RO</w:t>
            </w:r>
          </w:p>
        </w:tc>
        <w:tc>
          <w:tcPr>
            <w:tcW w:w="1360" w:type="dxa"/>
            <w:tcBorders>
              <w:top w:val="nil"/>
              <w:left w:val="nil"/>
              <w:bottom w:val="single" w:sz="4" w:space="0" w:color="auto"/>
              <w:right w:val="single" w:sz="4" w:space="0" w:color="auto"/>
            </w:tcBorders>
            <w:shd w:val="clear" w:color="auto" w:fill="auto"/>
            <w:noWrap/>
            <w:vAlign w:val="bottom"/>
            <w:hideMark/>
          </w:tcPr>
          <w:p w14:paraId="35E626E9"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7</w:t>
            </w:r>
          </w:p>
        </w:tc>
      </w:tr>
      <w:tr w:rsidR="00387A43" w:rsidRPr="004471C9" w14:paraId="35E626ED"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EB"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CAR CARRIER</w:t>
            </w:r>
          </w:p>
        </w:tc>
        <w:tc>
          <w:tcPr>
            <w:tcW w:w="1360" w:type="dxa"/>
            <w:tcBorders>
              <w:top w:val="nil"/>
              <w:left w:val="nil"/>
              <w:bottom w:val="single" w:sz="4" w:space="0" w:color="auto"/>
              <w:right w:val="single" w:sz="4" w:space="0" w:color="auto"/>
            </w:tcBorders>
            <w:shd w:val="clear" w:color="auto" w:fill="auto"/>
            <w:noWrap/>
            <w:vAlign w:val="bottom"/>
            <w:hideMark/>
          </w:tcPr>
          <w:p w14:paraId="35E626EC"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25</w:t>
            </w:r>
          </w:p>
        </w:tc>
      </w:tr>
      <w:tr w:rsidR="00387A43" w:rsidRPr="004471C9" w14:paraId="35E626F0"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EE"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 xml:space="preserve">REMOLCADORES </w:t>
            </w:r>
          </w:p>
        </w:tc>
        <w:tc>
          <w:tcPr>
            <w:tcW w:w="1360" w:type="dxa"/>
            <w:tcBorders>
              <w:top w:val="nil"/>
              <w:left w:val="nil"/>
              <w:bottom w:val="single" w:sz="4" w:space="0" w:color="auto"/>
              <w:right w:val="single" w:sz="4" w:space="0" w:color="auto"/>
            </w:tcBorders>
            <w:shd w:val="clear" w:color="auto" w:fill="auto"/>
            <w:noWrap/>
            <w:vAlign w:val="bottom"/>
            <w:hideMark/>
          </w:tcPr>
          <w:p w14:paraId="35E626EF"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51</w:t>
            </w:r>
          </w:p>
        </w:tc>
      </w:tr>
      <w:tr w:rsidR="00387A43" w:rsidRPr="004471C9" w14:paraId="35E626F3" w14:textId="77777777" w:rsidTr="00387A43">
        <w:trPr>
          <w:trHeight w:val="300"/>
        </w:trPr>
        <w:tc>
          <w:tcPr>
            <w:tcW w:w="2080" w:type="dxa"/>
            <w:tcBorders>
              <w:top w:val="nil"/>
              <w:left w:val="single" w:sz="4" w:space="0" w:color="auto"/>
              <w:bottom w:val="single" w:sz="4" w:space="0" w:color="auto"/>
              <w:right w:val="single" w:sz="4" w:space="0" w:color="auto"/>
            </w:tcBorders>
            <w:shd w:val="clear" w:color="000000" w:fill="16365C"/>
            <w:vAlign w:val="center"/>
            <w:hideMark/>
          </w:tcPr>
          <w:p w14:paraId="35E626F1" w14:textId="77777777" w:rsidR="00387A43" w:rsidRPr="004471C9" w:rsidRDefault="00387A43" w:rsidP="00387A43">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TOTAL</w:t>
            </w:r>
          </w:p>
        </w:tc>
        <w:tc>
          <w:tcPr>
            <w:tcW w:w="1360" w:type="dxa"/>
            <w:tcBorders>
              <w:top w:val="nil"/>
              <w:left w:val="nil"/>
              <w:bottom w:val="single" w:sz="4" w:space="0" w:color="auto"/>
              <w:right w:val="single" w:sz="4" w:space="0" w:color="auto"/>
            </w:tcBorders>
            <w:shd w:val="clear" w:color="auto" w:fill="auto"/>
            <w:noWrap/>
            <w:vAlign w:val="bottom"/>
            <w:hideMark/>
          </w:tcPr>
          <w:p w14:paraId="35E626F2" w14:textId="77777777" w:rsidR="00387A43" w:rsidRPr="004471C9" w:rsidRDefault="00387A43" w:rsidP="00387A43">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489</w:t>
            </w:r>
          </w:p>
        </w:tc>
      </w:tr>
    </w:tbl>
    <w:p w14:paraId="35E626F4" w14:textId="77777777" w:rsidR="00387A43" w:rsidRPr="004471C9" w:rsidRDefault="00387A43" w:rsidP="00387A43">
      <w:pPr>
        <w:tabs>
          <w:tab w:val="left" w:pos="1500"/>
        </w:tabs>
        <w:rPr>
          <w:b/>
        </w:rPr>
      </w:pPr>
      <w:r w:rsidRPr="004471C9">
        <w:rPr>
          <w:b/>
        </w:rPr>
        <w:br w:type="textWrapping" w:clear="all"/>
      </w:r>
    </w:p>
    <w:p w14:paraId="35E626F5" w14:textId="77777777" w:rsidR="00387A43" w:rsidRPr="004471C9" w:rsidRDefault="00387A43">
      <w:r w:rsidRPr="004471C9">
        <w:br w:type="page"/>
      </w:r>
    </w:p>
    <w:p w14:paraId="35E626F6" w14:textId="77777777" w:rsidR="0025467D" w:rsidRPr="004471C9" w:rsidRDefault="0025467D" w:rsidP="0025467D">
      <w:pPr>
        <w:tabs>
          <w:tab w:val="left" w:pos="6285"/>
        </w:tabs>
        <w:rPr>
          <w:b/>
        </w:rPr>
      </w:pPr>
      <w:r w:rsidRPr="004471C9">
        <w:rPr>
          <w:b/>
        </w:rPr>
        <w:lastRenderedPageBreak/>
        <w:t>PUNTO FIJO                                                                  PUERTO LA CRUZ</w:t>
      </w:r>
    </w:p>
    <w:tbl>
      <w:tblPr>
        <w:tblW w:w="3440" w:type="dxa"/>
        <w:tblInd w:w="93" w:type="dxa"/>
        <w:tblLook w:val="04A0" w:firstRow="1" w:lastRow="0" w:firstColumn="1" w:lastColumn="0" w:noHBand="0" w:noVBand="1"/>
      </w:tblPr>
      <w:tblGrid>
        <w:gridCol w:w="2080"/>
        <w:gridCol w:w="1360"/>
      </w:tblGrid>
      <w:tr w:rsidR="0025467D" w:rsidRPr="004471C9" w14:paraId="35E626F8" w14:textId="77777777" w:rsidTr="00F21198">
        <w:trPr>
          <w:trHeight w:val="300"/>
        </w:trPr>
        <w:tc>
          <w:tcPr>
            <w:tcW w:w="3440" w:type="dxa"/>
            <w:gridSpan w:val="2"/>
            <w:tcBorders>
              <w:top w:val="single" w:sz="4" w:space="0" w:color="auto"/>
              <w:left w:val="single" w:sz="4" w:space="0" w:color="auto"/>
              <w:bottom w:val="single" w:sz="4" w:space="0" w:color="auto"/>
              <w:right w:val="single" w:sz="4" w:space="0" w:color="000000"/>
            </w:tcBorders>
            <w:shd w:val="clear" w:color="000000" w:fill="FF0000"/>
            <w:noWrap/>
            <w:vAlign w:val="bottom"/>
            <w:hideMark/>
          </w:tcPr>
          <w:p w14:paraId="35E626F7" w14:textId="77777777" w:rsidR="0025467D" w:rsidRPr="004471C9" w:rsidRDefault="0025467D" w:rsidP="00F21198">
            <w:pPr>
              <w:spacing w:after="0" w:line="240" w:lineRule="auto"/>
              <w:jc w:val="center"/>
              <w:rPr>
                <w:rFonts w:ascii="Calibri" w:eastAsia="Times New Roman" w:hAnsi="Calibri" w:cs="Times New Roman"/>
                <w:b/>
                <w:bCs/>
                <w:color w:val="FFFFFF"/>
              </w:rPr>
            </w:pPr>
            <w:r w:rsidRPr="004471C9">
              <w:rPr>
                <w:rFonts w:ascii="Calibri" w:eastAsia="Times New Roman" w:hAnsi="Calibri" w:cs="Times New Roman"/>
                <w:b/>
                <w:bCs/>
                <w:color w:val="FFFFFF"/>
              </w:rPr>
              <w:t>BUQUES ATENDIDOS AÑO 2013</w:t>
            </w:r>
          </w:p>
        </w:tc>
      </w:tr>
      <w:tr w:rsidR="0025467D" w:rsidRPr="004471C9" w14:paraId="35E626FB" w14:textId="77777777" w:rsidTr="00F21198">
        <w:trPr>
          <w:trHeight w:val="300"/>
        </w:trPr>
        <w:tc>
          <w:tcPr>
            <w:tcW w:w="2080" w:type="dxa"/>
            <w:tcBorders>
              <w:top w:val="nil"/>
              <w:left w:val="single" w:sz="4" w:space="0" w:color="auto"/>
              <w:bottom w:val="single" w:sz="4" w:space="0" w:color="auto"/>
              <w:right w:val="single" w:sz="4" w:space="0" w:color="auto"/>
            </w:tcBorders>
            <w:shd w:val="clear" w:color="000000" w:fill="FF0000"/>
            <w:noWrap/>
            <w:vAlign w:val="center"/>
            <w:hideMark/>
          </w:tcPr>
          <w:p w14:paraId="35E626F9" w14:textId="77777777" w:rsidR="0025467D" w:rsidRPr="004471C9" w:rsidRDefault="0025467D" w:rsidP="00F21198">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TIPO DE BUQUE</w:t>
            </w:r>
          </w:p>
        </w:tc>
        <w:tc>
          <w:tcPr>
            <w:tcW w:w="1360" w:type="dxa"/>
            <w:tcBorders>
              <w:top w:val="nil"/>
              <w:left w:val="nil"/>
              <w:bottom w:val="single" w:sz="4" w:space="0" w:color="auto"/>
              <w:right w:val="single" w:sz="4" w:space="0" w:color="auto"/>
            </w:tcBorders>
            <w:shd w:val="clear" w:color="000000" w:fill="FF0000"/>
            <w:vAlign w:val="bottom"/>
            <w:hideMark/>
          </w:tcPr>
          <w:p w14:paraId="35E626FA" w14:textId="77777777" w:rsidR="0025467D" w:rsidRPr="004471C9" w:rsidRDefault="0025467D" w:rsidP="00F21198">
            <w:pPr>
              <w:spacing w:after="0" w:line="240" w:lineRule="auto"/>
              <w:jc w:val="center"/>
              <w:rPr>
                <w:rFonts w:ascii="Calibri" w:eastAsia="Times New Roman" w:hAnsi="Calibri" w:cs="Times New Roman"/>
                <w:b/>
                <w:bCs/>
                <w:color w:val="FFFFFF"/>
                <w:sz w:val="16"/>
                <w:szCs w:val="16"/>
              </w:rPr>
            </w:pPr>
            <w:r w:rsidRPr="004471C9">
              <w:rPr>
                <w:rFonts w:ascii="Calibri" w:eastAsia="Times New Roman" w:hAnsi="Calibri" w:cs="Times New Roman"/>
                <w:b/>
                <w:bCs/>
                <w:color w:val="FFFFFF"/>
                <w:sz w:val="16"/>
                <w:szCs w:val="16"/>
              </w:rPr>
              <w:t>CANTIDAD</w:t>
            </w:r>
          </w:p>
        </w:tc>
      </w:tr>
      <w:tr w:rsidR="0025467D" w:rsidRPr="004471C9" w14:paraId="35E626FE" w14:textId="77777777" w:rsidTr="00F21198">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FC" w14:textId="77777777" w:rsidR="0025467D" w:rsidRPr="004471C9" w:rsidRDefault="0025467D" w:rsidP="00F21198">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PORTACONTENEDOR</w:t>
            </w:r>
          </w:p>
        </w:tc>
        <w:tc>
          <w:tcPr>
            <w:tcW w:w="1360" w:type="dxa"/>
            <w:tcBorders>
              <w:top w:val="nil"/>
              <w:left w:val="nil"/>
              <w:bottom w:val="single" w:sz="4" w:space="0" w:color="auto"/>
              <w:right w:val="single" w:sz="4" w:space="0" w:color="auto"/>
            </w:tcBorders>
            <w:shd w:val="clear" w:color="auto" w:fill="auto"/>
            <w:noWrap/>
            <w:vAlign w:val="bottom"/>
            <w:hideMark/>
          </w:tcPr>
          <w:p w14:paraId="35E626FD" w14:textId="77777777" w:rsidR="0025467D" w:rsidRPr="004471C9" w:rsidRDefault="0025467D" w:rsidP="00F21198">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67</w:t>
            </w:r>
          </w:p>
        </w:tc>
      </w:tr>
      <w:tr w:rsidR="0025467D" w:rsidRPr="004471C9" w14:paraId="35E62701" w14:textId="77777777" w:rsidTr="00F21198">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6FF" w14:textId="77777777" w:rsidR="0025467D" w:rsidRPr="004471C9" w:rsidRDefault="0025467D" w:rsidP="00F21198">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GRANELEROS</w:t>
            </w:r>
          </w:p>
        </w:tc>
        <w:tc>
          <w:tcPr>
            <w:tcW w:w="1360" w:type="dxa"/>
            <w:tcBorders>
              <w:top w:val="nil"/>
              <w:left w:val="nil"/>
              <w:bottom w:val="single" w:sz="4" w:space="0" w:color="auto"/>
              <w:right w:val="single" w:sz="4" w:space="0" w:color="auto"/>
            </w:tcBorders>
            <w:shd w:val="clear" w:color="auto" w:fill="auto"/>
            <w:noWrap/>
            <w:vAlign w:val="bottom"/>
            <w:hideMark/>
          </w:tcPr>
          <w:p w14:paraId="35E62700" w14:textId="77777777" w:rsidR="0025467D" w:rsidRPr="004471C9" w:rsidRDefault="0025467D" w:rsidP="00F21198">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187</w:t>
            </w:r>
          </w:p>
        </w:tc>
      </w:tr>
      <w:tr w:rsidR="0025467D" w:rsidRPr="004471C9" w14:paraId="35E62704" w14:textId="77777777" w:rsidTr="00F21198">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02" w14:textId="77777777" w:rsidR="0025467D" w:rsidRPr="004471C9" w:rsidRDefault="0025467D" w:rsidP="00F21198">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CARGA GENERAL</w:t>
            </w:r>
          </w:p>
        </w:tc>
        <w:tc>
          <w:tcPr>
            <w:tcW w:w="1360" w:type="dxa"/>
            <w:tcBorders>
              <w:top w:val="nil"/>
              <w:left w:val="nil"/>
              <w:bottom w:val="single" w:sz="4" w:space="0" w:color="auto"/>
              <w:right w:val="single" w:sz="4" w:space="0" w:color="auto"/>
            </w:tcBorders>
            <w:shd w:val="clear" w:color="auto" w:fill="auto"/>
            <w:noWrap/>
            <w:vAlign w:val="bottom"/>
            <w:hideMark/>
          </w:tcPr>
          <w:p w14:paraId="35E62703" w14:textId="77777777" w:rsidR="0025467D" w:rsidRPr="004471C9" w:rsidRDefault="0025467D" w:rsidP="00F21198">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138</w:t>
            </w:r>
          </w:p>
        </w:tc>
      </w:tr>
      <w:tr w:rsidR="0025467D" w:rsidRPr="004471C9" w14:paraId="35E62707" w14:textId="77777777" w:rsidTr="00F21198">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05" w14:textId="77777777" w:rsidR="0025467D" w:rsidRPr="004471C9" w:rsidRDefault="0025467D" w:rsidP="00F21198">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TANQUEROS</w:t>
            </w:r>
          </w:p>
        </w:tc>
        <w:tc>
          <w:tcPr>
            <w:tcW w:w="1360" w:type="dxa"/>
            <w:tcBorders>
              <w:top w:val="nil"/>
              <w:left w:val="nil"/>
              <w:bottom w:val="single" w:sz="4" w:space="0" w:color="auto"/>
              <w:right w:val="single" w:sz="4" w:space="0" w:color="auto"/>
            </w:tcBorders>
            <w:shd w:val="clear" w:color="auto" w:fill="auto"/>
            <w:noWrap/>
            <w:vAlign w:val="bottom"/>
            <w:hideMark/>
          </w:tcPr>
          <w:p w14:paraId="35E62706" w14:textId="77777777" w:rsidR="0025467D" w:rsidRPr="004471C9" w:rsidRDefault="0025467D" w:rsidP="00F21198">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171</w:t>
            </w:r>
          </w:p>
        </w:tc>
      </w:tr>
      <w:tr w:rsidR="0025467D" w:rsidRPr="004471C9" w14:paraId="35E6270A" w14:textId="77777777" w:rsidTr="00F21198">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08" w14:textId="77777777" w:rsidR="0025467D" w:rsidRPr="004471C9" w:rsidRDefault="0025467D" w:rsidP="00F21198">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RO/RO</w:t>
            </w:r>
          </w:p>
        </w:tc>
        <w:tc>
          <w:tcPr>
            <w:tcW w:w="1360" w:type="dxa"/>
            <w:tcBorders>
              <w:top w:val="nil"/>
              <w:left w:val="nil"/>
              <w:bottom w:val="single" w:sz="4" w:space="0" w:color="auto"/>
              <w:right w:val="single" w:sz="4" w:space="0" w:color="auto"/>
            </w:tcBorders>
            <w:shd w:val="clear" w:color="auto" w:fill="auto"/>
            <w:noWrap/>
            <w:vAlign w:val="bottom"/>
            <w:hideMark/>
          </w:tcPr>
          <w:p w14:paraId="35E62709" w14:textId="77777777" w:rsidR="0025467D" w:rsidRPr="004471C9" w:rsidRDefault="0025467D" w:rsidP="00F21198">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0</w:t>
            </w:r>
          </w:p>
        </w:tc>
      </w:tr>
      <w:tr w:rsidR="0025467D" w:rsidRPr="004471C9" w14:paraId="35E6270D" w14:textId="77777777" w:rsidTr="00F21198">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0B" w14:textId="77777777" w:rsidR="0025467D" w:rsidRPr="004471C9" w:rsidRDefault="0025467D" w:rsidP="00F21198">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CAR CARRIER</w:t>
            </w:r>
          </w:p>
        </w:tc>
        <w:tc>
          <w:tcPr>
            <w:tcW w:w="1360" w:type="dxa"/>
            <w:tcBorders>
              <w:top w:val="nil"/>
              <w:left w:val="nil"/>
              <w:bottom w:val="single" w:sz="4" w:space="0" w:color="auto"/>
              <w:right w:val="single" w:sz="4" w:space="0" w:color="auto"/>
            </w:tcBorders>
            <w:shd w:val="clear" w:color="auto" w:fill="auto"/>
            <w:noWrap/>
            <w:vAlign w:val="bottom"/>
            <w:hideMark/>
          </w:tcPr>
          <w:p w14:paraId="35E6270C" w14:textId="77777777" w:rsidR="0025467D" w:rsidRPr="004471C9" w:rsidRDefault="0025467D" w:rsidP="00F21198">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w:t>
            </w:r>
          </w:p>
        </w:tc>
      </w:tr>
      <w:tr w:rsidR="0025467D" w:rsidRPr="004471C9" w14:paraId="35E62710" w14:textId="77777777" w:rsidTr="00F21198">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0E" w14:textId="77777777" w:rsidR="0025467D" w:rsidRPr="004471C9" w:rsidRDefault="0025467D" w:rsidP="00F21198">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 xml:space="preserve">REMOLCADORES </w:t>
            </w:r>
          </w:p>
        </w:tc>
        <w:tc>
          <w:tcPr>
            <w:tcW w:w="1360" w:type="dxa"/>
            <w:tcBorders>
              <w:top w:val="nil"/>
              <w:left w:val="nil"/>
              <w:bottom w:val="single" w:sz="4" w:space="0" w:color="auto"/>
              <w:right w:val="single" w:sz="4" w:space="0" w:color="auto"/>
            </w:tcBorders>
            <w:shd w:val="clear" w:color="auto" w:fill="auto"/>
            <w:noWrap/>
            <w:vAlign w:val="bottom"/>
            <w:hideMark/>
          </w:tcPr>
          <w:p w14:paraId="35E6270F" w14:textId="77777777" w:rsidR="0025467D" w:rsidRPr="004471C9" w:rsidRDefault="0025467D" w:rsidP="00F21198">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41</w:t>
            </w:r>
          </w:p>
        </w:tc>
      </w:tr>
      <w:tr w:rsidR="0025467D" w:rsidRPr="004471C9" w14:paraId="35E62713" w14:textId="77777777" w:rsidTr="00F21198">
        <w:trPr>
          <w:trHeight w:val="300"/>
        </w:trPr>
        <w:tc>
          <w:tcPr>
            <w:tcW w:w="2080" w:type="dxa"/>
            <w:tcBorders>
              <w:top w:val="nil"/>
              <w:left w:val="single" w:sz="4" w:space="0" w:color="auto"/>
              <w:bottom w:val="single" w:sz="4" w:space="0" w:color="auto"/>
              <w:right w:val="single" w:sz="4" w:space="0" w:color="auto"/>
            </w:tcBorders>
            <w:shd w:val="clear" w:color="000000" w:fill="16365C"/>
            <w:vAlign w:val="center"/>
            <w:hideMark/>
          </w:tcPr>
          <w:p w14:paraId="35E62711" w14:textId="77777777" w:rsidR="0025467D" w:rsidRPr="004471C9" w:rsidRDefault="0025467D" w:rsidP="00F21198">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TOTAL</w:t>
            </w:r>
          </w:p>
        </w:tc>
        <w:tc>
          <w:tcPr>
            <w:tcW w:w="1360" w:type="dxa"/>
            <w:tcBorders>
              <w:top w:val="nil"/>
              <w:left w:val="nil"/>
              <w:bottom w:val="single" w:sz="4" w:space="0" w:color="auto"/>
              <w:right w:val="single" w:sz="4" w:space="0" w:color="auto"/>
            </w:tcBorders>
            <w:shd w:val="clear" w:color="auto" w:fill="auto"/>
            <w:noWrap/>
            <w:vAlign w:val="bottom"/>
            <w:hideMark/>
          </w:tcPr>
          <w:p w14:paraId="35E62712" w14:textId="77777777" w:rsidR="0025467D" w:rsidRPr="004471C9" w:rsidRDefault="0025467D" w:rsidP="00F21198">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605</w:t>
            </w:r>
          </w:p>
        </w:tc>
      </w:tr>
    </w:tbl>
    <w:tbl>
      <w:tblPr>
        <w:tblpPr w:leftFromText="141" w:rightFromText="141" w:vertAnchor="text" w:horzAnchor="page" w:tblpX="5818" w:tblpY="-3168"/>
        <w:tblW w:w="3440" w:type="dxa"/>
        <w:tblLook w:val="04A0" w:firstRow="1" w:lastRow="0" w:firstColumn="1" w:lastColumn="0" w:noHBand="0" w:noVBand="1"/>
      </w:tblPr>
      <w:tblGrid>
        <w:gridCol w:w="2080"/>
        <w:gridCol w:w="1360"/>
      </w:tblGrid>
      <w:tr w:rsidR="0025467D" w:rsidRPr="004471C9" w14:paraId="35E62715" w14:textId="77777777" w:rsidTr="0025467D">
        <w:trPr>
          <w:trHeight w:val="300"/>
        </w:trPr>
        <w:tc>
          <w:tcPr>
            <w:tcW w:w="3440" w:type="dxa"/>
            <w:gridSpan w:val="2"/>
            <w:tcBorders>
              <w:top w:val="single" w:sz="4" w:space="0" w:color="auto"/>
              <w:left w:val="single" w:sz="4" w:space="0" w:color="auto"/>
              <w:bottom w:val="single" w:sz="4" w:space="0" w:color="auto"/>
              <w:right w:val="single" w:sz="4" w:space="0" w:color="000000"/>
            </w:tcBorders>
            <w:shd w:val="clear" w:color="000000" w:fill="FF0000"/>
            <w:noWrap/>
            <w:vAlign w:val="bottom"/>
            <w:hideMark/>
          </w:tcPr>
          <w:p w14:paraId="35E62714" w14:textId="77777777" w:rsidR="0025467D" w:rsidRPr="004471C9" w:rsidRDefault="0025467D" w:rsidP="0025467D">
            <w:pPr>
              <w:spacing w:after="0" w:line="240" w:lineRule="auto"/>
              <w:jc w:val="center"/>
              <w:rPr>
                <w:rFonts w:ascii="Calibri" w:eastAsia="Times New Roman" w:hAnsi="Calibri" w:cs="Times New Roman"/>
                <w:b/>
                <w:bCs/>
                <w:color w:val="FFFFFF"/>
              </w:rPr>
            </w:pPr>
            <w:r w:rsidRPr="004471C9">
              <w:rPr>
                <w:rFonts w:ascii="Calibri" w:eastAsia="Times New Roman" w:hAnsi="Calibri" w:cs="Times New Roman"/>
                <w:b/>
                <w:bCs/>
                <w:color w:val="FFFFFF"/>
              </w:rPr>
              <w:t>BUQUES ATENDIDOS AÑO 2013</w:t>
            </w:r>
          </w:p>
        </w:tc>
      </w:tr>
      <w:tr w:rsidR="0025467D" w:rsidRPr="004471C9" w14:paraId="35E62718" w14:textId="77777777" w:rsidTr="0025467D">
        <w:trPr>
          <w:trHeight w:val="300"/>
        </w:trPr>
        <w:tc>
          <w:tcPr>
            <w:tcW w:w="2080" w:type="dxa"/>
            <w:tcBorders>
              <w:top w:val="nil"/>
              <w:left w:val="single" w:sz="4" w:space="0" w:color="auto"/>
              <w:bottom w:val="single" w:sz="4" w:space="0" w:color="auto"/>
              <w:right w:val="single" w:sz="4" w:space="0" w:color="auto"/>
            </w:tcBorders>
            <w:shd w:val="clear" w:color="000000" w:fill="FF0000"/>
            <w:noWrap/>
            <w:vAlign w:val="center"/>
            <w:hideMark/>
          </w:tcPr>
          <w:p w14:paraId="35E62716" w14:textId="77777777" w:rsidR="0025467D" w:rsidRPr="004471C9" w:rsidRDefault="0025467D" w:rsidP="0025467D">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TIPO DE BUQUE</w:t>
            </w:r>
          </w:p>
        </w:tc>
        <w:tc>
          <w:tcPr>
            <w:tcW w:w="1360" w:type="dxa"/>
            <w:tcBorders>
              <w:top w:val="nil"/>
              <w:left w:val="nil"/>
              <w:bottom w:val="single" w:sz="4" w:space="0" w:color="auto"/>
              <w:right w:val="single" w:sz="4" w:space="0" w:color="auto"/>
            </w:tcBorders>
            <w:shd w:val="clear" w:color="000000" w:fill="FF0000"/>
            <w:vAlign w:val="bottom"/>
            <w:hideMark/>
          </w:tcPr>
          <w:p w14:paraId="35E62717" w14:textId="77777777" w:rsidR="0025467D" w:rsidRPr="004471C9" w:rsidRDefault="0025467D" w:rsidP="0025467D">
            <w:pPr>
              <w:spacing w:after="0" w:line="240" w:lineRule="auto"/>
              <w:jc w:val="center"/>
              <w:rPr>
                <w:rFonts w:ascii="Calibri" w:eastAsia="Times New Roman" w:hAnsi="Calibri" w:cs="Times New Roman"/>
                <w:b/>
                <w:bCs/>
                <w:color w:val="FFFFFF"/>
                <w:sz w:val="16"/>
                <w:szCs w:val="16"/>
              </w:rPr>
            </w:pPr>
            <w:r w:rsidRPr="004471C9">
              <w:rPr>
                <w:rFonts w:ascii="Calibri" w:eastAsia="Times New Roman" w:hAnsi="Calibri" w:cs="Times New Roman"/>
                <w:b/>
                <w:bCs/>
                <w:color w:val="FFFFFF"/>
                <w:sz w:val="16"/>
                <w:szCs w:val="16"/>
              </w:rPr>
              <w:t>CANTIDAD</w:t>
            </w:r>
          </w:p>
        </w:tc>
      </w:tr>
      <w:tr w:rsidR="0025467D" w:rsidRPr="004471C9" w14:paraId="35E6271B" w14:textId="77777777" w:rsidTr="0025467D">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19" w14:textId="77777777" w:rsidR="0025467D" w:rsidRPr="004471C9" w:rsidRDefault="0025467D" w:rsidP="0025467D">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PORTACONTENEDOR</w:t>
            </w:r>
          </w:p>
        </w:tc>
        <w:tc>
          <w:tcPr>
            <w:tcW w:w="1360" w:type="dxa"/>
            <w:tcBorders>
              <w:top w:val="nil"/>
              <w:left w:val="nil"/>
              <w:bottom w:val="single" w:sz="4" w:space="0" w:color="auto"/>
              <w:right w:val="single" w:sz="4" w:space="0" w:color="auto"/>
            </w:tcBorders>
            <w:shd w:val="clear" w:color="auto" w:fill="auto"/>
            <w:noWrap/>
            <w:vAlign w:val="bottom"/>
            <w:hideMark/>
          </w:tcPr>
          <w:p w14:paraId="35E6271A" w14:textId="77777777" w:rsidR="0025467D" w:rsidRPr="004471C9" w:rsidRDefault="0025467D" w:rsidP="0025467D">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15</w:t>
            </w:r>
          </w:p>
        </w:tc>
      </w:tr>
      <w:tr w:rsidR="0025467D" w:rsidRPr="004471C9" w14:paraId="35E6271E" w14:textId="77777777" w:rsidTr="0025467D">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1C" w14:textId="77777777" w:rsidR="0025467D" w:rsidRPr="004471C9" w:rsidRDefault="0025467D" w:rsidP="0025467D">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GRANELEROS</w:t>
            </w:r>
          </w:p>
        </w:tc>
        <w:tc>
          <w:tcPr>
            <w:tcW w:w="1360" w:type="dxa"/>
            <w:tcBorders>
              <w:top w:val="nil"/>
              <w:left w:val="nil"/>
              <w:bottom w:val="single" w:sz="4" w:space="0" w:color="auto"/>
              <w:right w:val="single" w:sz="4" w:space="0" w:color="auto"/>
            </w:tcBorders>
            <w:shd w:val="clear" w:color="auto" w:fill="auto"/>
            <w:noWrap/>
            <w:vAlign w:val="bottom"/>
            <w:hideMark/>
          </w:tcPr>
          <w:p w14:paraId="35E6271D" w14:textId="77777777" w:rsidR="0025467D" w:rsidRPr="004471C9" w:rsidRDefault="0025467D" w:rsidP="0025467D">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115</w:t>
            </w:r>
          </w:p>
        </w:tc>
      </w:tr>
      <w:tr w:rsidR="0025467D" w:rsidRPr="004471C9" w14:paraId="35E62721" w14:textId="77777777" w:rsidTr="0025467D">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1F" w14:textId="77777777" w:rsidR="0025467D" w:rsidRPr="004471C9" w:rsidRDefault="0025467D" w:rsidP="0025467D">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CARGA GENERAL</w:t>
            </w:r>
          </w:p>
        </w:tc>
        <w:tc>
          <w:tcPr>
            <w:tcW w:w="1360" w:type="dxa"/>
            <w:tcBorders>
              <w:top w:val="nil"/>
              <w:left w:val="nil"/>
              <w:bottom w:val="single" w:sz="4" w:space="0" w:color="auto"/>
              <w:right w:val="single" w:sz="4" w:space="0" w:color="auto"/>
            </w:tcBorders>
            <w:shd w:val="clear" w:color="auto" w:fill="auto"/>
            <w:noWrap/>
            <w:vAlign w:val="bottom"/>
            <w:hideMark/>
          </w:tcPr>
          <w:p w14:paraId="35E62720" w14:textId="77777777" w:rsidR="0025467D" w:rsidRPr="004471C9" w:rsidRDefault="0025467D" w:rsidP="0025467D">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70</w:t>
            </w:r>
          </w:p>
        </w:tc>
      </w:tr>
      <w:tr w:rsidR="0025467D" w:rsidRPr="004471C9" w14:paraId="35E62724" w14:textId="77777777" w:rsidTr="0025467D">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22" w14:textId="77777777" w:rsidR="0025467D" w:rsidRPr="004471C9" w:rsidRDefault="0025467D" w:rsidP="0025467D">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TANQUEROS</w:t>
            </w:r>
          </w:p>
        </w:tc>
        <w:tc>
          <w:tcPr>
            <w:tcW w:w="1360" w:type="dxa"/>
            <w:tcBorders>
              <w:top w:val="nil"/>
              <w:left w:val="nil"/>
              <w:bottom w:val="single" w:sz="4" w:space="0" w:color="auto"/>
              <w:right w:val="single" w:sz="4" w:space="0" w:color="auto"/>
            </w:tcBorders>
            <w:shd w:val="clear" w:color="auto" w:fill="auto"/>
            <w:noWrap/>
            <w:vAlign w:val="bottom"/>
            <w:hideMark/>
          </w:tcPr>
          <w:p w14:paraId="35E62723" w14:textId="77777777" w:rsidR="0025467D" w:rsidRPr="004471C9" w:rsidRDefault="0025467D" w:rsidP="0025467D">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310</w:t>
            </w:r>
          </w:p>
        </w:tc>
      </w:tr>
      <w:tr w:rsidR="0025467D" w:rsidRPr="004471C9" w14:paraId="35E62727" w14:textId="77777777" w:rsidTr="0025467D">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25" w14:textId="77777777" w:rsidR="0025467D" w:rsidRPr="004471C9" w:rsidRDefault="0025467D" w:rsidP="0025467D">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RO/RO</w:t>
            </w:r>
          </w:p>
        </w:tc>
        <w:tc>
          <w:tcPr>
            <w:tcW w:w="1360" w:type="dxa"/>
            <w:tcBorders>
              <w:top w:val="nil"/>
              <w:left w:val="nil"/>
              <w:bottom w:val="single" w:sz="4" w:space="0" w:color="auto"/>
              <w:right w:val="single" w:sz="4" w:space="0" w:color="auto"/>
            </w:tcBorders>
            <w:shd w:val="clear" w:color="auto" w:fill="auto"/>
            <w:noWrap/>
            <w:vAlign w:val="bottom"/>
            <w:hideMark/>
          </w:tcPr>
          <w:p w14:paraId="35E62726" w14:textId="77777777" w:rsidR="0025467D" w:rsidRPr="004471C9" w:rsidRDefault="0025467D" w:rsidP="0025467D">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0</w:t>
            </w:r>
          </w:p>
        </w:tc>
      </w:tr>
      <w:tr w:rsidR="0025467D" w:rsidRPr="004471C9" w14:paraId="35E6272A" w14:textId="77777777" w:rsidTr="0025467D">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28" w14:textId="77777777" w:rsidR="0025467D" w:rsidRPr="004471C9" w:rsidRDefault="0025467D" w:rsidP="0025467D">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CAR CARRIER</w:t>
            </w:r>
          </w:p>
        </w:tc>
        <w:tc>
          <w:tcPr>
            <w:tcW w:w="1360" w:type="dxa"/>
            <w:tcBorders>
              <w:top w:val="nil"/>
              <w:left w:val="nil"/>
              <w:bottom w:val="single" w:sz="4" w:space="0" w:color="auto"/>
              <w:right w:val="single" w:sz="4" w:space="0" w:color="auto"/>
            </w:tcBorders>
            <w:shd w:val="clear" w:color="auto" w:fill="auto"/>
            <w:noWrap/>
            <w:vAlign w:val="bottom"/>
            <w:hideMark/>
          </w:tcPr>
          <w:p w14:paraId="35E62729" w14:textId="77777777" w:rsidR="0025467D" w:rsidRPr="004471C9" w:rsidRDefault="0025467D" w:rsidP="0025467D">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0</w:t>
            </w:r>
          </w:p>
        </w:tc>
      </w:tr>
      <w:tr w:rsidR="0025467D" w:rsidRPr="004471C9" w14:paraId="35E6272D" w14:textId="77777777" w:rsidTr="0025467D">
        <w:trPr>
          <w:trHeight w:val="300"/>
        </w:trPr>
        <w:tc>
          <w:tcPr>
            <w:tcW w:w="2080" w:type="dxa"/>
            <w:tcBorders>
              <w:top w:val="nil"/>
              <w:left w:val="single" w:sz="4" w:space="0" w:color="auto"/>
              <w:bottom w:val="single" w:sz="4" w:space="0" w:color="auto"/>
              <w:right w:val="single" w:sz="4" w:space="0" w:color="auto"/>
            </w:tcBorders>
            <w:shd w:val="clear" w:color="000000" w:fill="16365C"/>
            <w:noWrap/>
            <w:vAlign w:val="bottom"/>
            <w:hideMark/>
          </w:tcPr>
          <w:p w14:paraId="35E6272B" w14:textId="77777777" w:rsidR="0025467D" w:rsidRPr="004471C9" w:rsidRDefault="0025467D" w:rsidP="0025467D">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 xml:space="preserve">REMOLCADORES </w:t>
            </w:r>
          </w:p>
        </w:tc>
        <w:tc>
          <w:tcPr>
            <w:tcW w:w="1360" w:type="dxa"/>
            <w:tcBorders>
              <w:top w:val="nil"/>
              <w:left w:val="nil"/>
              <w:bottom w:val="single" w:sz="4" w:space="0" w:color="auto"/>
              <w:right w:val="single" w:sz="4" w:space="0" w:color="auto"/>
            </w:tcBorders>
            <w:shd w:val="clear" w:color="auto" w:fill="auto"/>
            <w:noWrap/>
            <w:vAlign w:val="bottom"/>
            <w:hideMark/>
          </w:tcPr>
          <w:p w14:paraId="35E6272C" w14:textId="77777777" w:rsidR="0025467D" w:rsidRPr="004471C9" w:rsidRDefault="0025467D" w:rsidP="0025467D">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35</w:t>
            </w:r>
          </w:p>
        </w:tc>
      </w:tr>
      <w:tr w:rsidR="0025467D" w:rsidRPr="004471C9" w14:paraId="35E62730" w14:textId="77777777" w:rsidTr="0025467D">
        <w:trPr>
          <w:trHeight w:val="300"/>
        </w:trPr>
        <w:tc>
          <w:tcPr>
            <w:tcW w:w="2080" w:type="dxa"/>
            <w:tcBorders>
              <w:top w:val="nil"/>
              <w:left w:val="single" w:sz="4" w:space="0" w:color="auto"/>
              <w:bottom w:val="single" w:sz="4" w:space="0" w:color="auto"/>
              <w:right w:val="single" w:sz="4" w:space="0" w:color="auto"/>
            </w:tcBorders>
            <w:shd w:val="clear" w:color="000000" w:fill="16365C"/>
            <w:vAlign w:val="center"/>
            <w:hideMark/>
          </w:tcPr>
          <w:p w14:paraId="35E6272E" w14:textId="77777777" w:rsidR="0025467D" w:rsidRPr="004471C9" w:rsidRDefault="0025467D" w:rsidP="0025467D">
            <w:pPr>
              <w:spacing w:after="0" w:line="240" w:lineRule="auto"/>
              <w:jc w:val="center"/>
              <w:rPr>
                <w:rFonts w:ascii="Arial" w:eastAsia="Times New Roman" w:hAnsi="Arial" w:cs="Arial"/>
                <w:b/>
                <w:bCs/>
                <w:color w:val="FFFFFF"/>
                <w:sz w:val="16"/>
                <w:szCs w:val="16"/>
              </w:rPr>
            </w:pPr>
            <w:r w:rsidRPr="004471C9">
              <w:rPr>
                <w:rFonts w:ascii="Arial" w:eastAsia="Times New Roman" w:hAnsi="Arial" w:cs="Arial"/>
                <w:b/>
                <w:bCs/>
                <w:color w:val="FFFFFF"/>
                <w:sz w:val="16"/>
                <w:szCs w:val="16"/>
              </w:rPr>
              <w:t>TOTAL</w:t>
            </w:r>
          </w:p>
        </w:tc>
        <w:tc>
          <w:tcPr>
            <w:tcW w:w="1360" w:type="dxa"/>
            <w:tcBorders>
              <w:top w:val="nil"/>
              <w:left w:val="nil"/>
              <w:bottom w:val="single" w:sz="4" w:space="0" w:color="auto"/>
              <w:right w:val="single" w:sz="4" w:space="0" w:color="auto"/>
            </w:tcBorders>
            <w:shd w:val="clear" w:color="auto" w:fill="auto"/>
            <w:noWrap/>
            <w:vAlign w:val="bottom"/>
            <w:hideMark/>
          </w:tcPr>
          <w:p w14:paraId="35E6272F" w14:textId="77777777" w:rsidR="0025467D" w:rsidRPr="004471C9" w:rsidRDefault="0025467D" w:rsidP="0025467D">
            <w:pPr>
              <w:spacing w:after="0" w:line="240" w:lineRule="auto"/>
              <w:jc w:val="center"/>
              <w:rPr>
                <w:rFonts w:ascii="Calibri" w:eastAsia="Times New Roman" w:hAnsi="Calibri" w:cs="Times New Roman"/>
                <w:b/>
                <w:bCs/>
                <w:color w:val="000000"/>
                <w:sz w:val="16"/>
                <w:szCs w:val="16"/>
              </w:rPr>
            </w:pPr>
            <w:r w:rsidRPr="004471C9">
              <w:rPr>
                <w:rFonts w:ascii="Calibri" w:eastAsia="Times New Roman" w:hAnsi="Calibri" w:cs="Times New Roman"/>
                <w:b/>
                <w:bCs/>
                <w:color w:val="000000"/>
                <w:sz w:val="16"/>
                <w:szCs w:val="16"/>
              </w:rPr>
              <w:t>545</w:t>
            </w:r>
          </w:p>
        </w:tc>
      </w:tr>
    </w:tbl>
    <w:p w14:paraId="35E62731" w14:textId="77777777" w:rsidR="0025467D" w:rsidRPr="004471C9" w:rsidRDefault="00F0449F" w:rsidP="0025467D">
      <w:pPr>
        <w:rPr>
          <w:b/>
        </w:rPr>
      </w:pPr>
      <w:r w:rsidRPr="004471C9">
        <w:rPr>
          <w:rFonts w:ascii="Arial" w:hAnsi="Arial" w:cs="Arial"/>
          <w:sz w:val="20"/>
          <w:szCs w:val="20"/>
          <w:lang w:val="en-US"/>
        </w:rPr>
        <mc:AlternateContent>
          <mc:Choice Requires="wps">
            <w:drawing>
              <wp:anchor distT="0" distB="0" distL="114300" distR="114300" simplePos="0" relativeHeight="251806208" behindDoc="0" locked="0" layoutInCell="1" allowOverlap="1" wp14:anchorId="35E62F55" wp14:editId="35E62F56">
                <wp:simplePos x="0" y="0"/>
                <wp:positionH relativeFrom="margin">
                  <wp:posOffset>2388339</wp:posOffset>
                </wp:positionH>
                <wp:positionV relativeFrom="paragraph">
                  <wp:posOffset>144249</wp:posOffset>
                </wp:positionV>
                <wp:extent cx="3084394" cy="300251"/>
                <wp:effectExtent l="0" t="0" r="1905" b="5080"/>
                <wp:wrapNone/>
                <wp:docPr id="157" name="Text Box 32"/>
                <wp:cNvGraphicFramePr/>
                <a:graphic xmlns:a="http://schemas.openxmlformats.org/drawingml/2006/main">
                  <a:graphicData uri="http://schemas.microsoft.com/office/word/2010/wordprocessingShape">
                    <wps:wsp>
                      <wps:cNvSpPr txBox="1"/>
                      <wps:spPr>
                        <a:xfrm>
                          <a:off x="0" y="0"/>
                          <a:ext cx="3084394" cy="3002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C2" w14:textId="77777777" w:rsidR="003374E3" w:rsidRPr="00162873" w:rsidRDefault="003374E3" w:rsidP="00F0449F">
                            <w:pPr>
                              <w:rPr>
                                <w:b/>
                                <w:color w:val="4F81BD" w:themeColor="accent1"/>
                                <w:sz w:val="20"/>
                                <w:szCs w:val="20"/>
                              </w:rPr>
                            </w:pPr>
                            <w:r w:rsidRPr="00162873">
                              <w:rPr>
                                <w:b/>
                                <w:color w:val="4F81BD" w:themeColor="accent1"/>
                                <w:sz w:val="20"/>
                                <w:szCs w:val="20"/>
                              </w:rPr>
                              <w:t>(Tables 19 + 20 + 21 + 22: Vessel types for each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55" id="_x0000_s1142" type="#_x0000_t202" style="position:absolute;margin-left:188.05pt;margin-top:11.35pt;width:242.85pt;height:23.6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" fillcolor="white [3201]" stroked="f" strokeweight=".5pt">
                <v:textbox>
                  <w:txbxContent>
                    <w:p w14:paraId="35E62FC2" w14:textId="77777777" w:rsidR="003374E3" w:rsidRPr="00162873" w:rsidRDefault="003374E3" w:rsidP="00F0449F">
                      <w:pPr>
                        <w:rPr>
                          <w:b/>
                          <w:color w:val="4F81BD" w:themeColor="accent1"/>
                          <w:sz w:val="20"/>
                          <w:szCs w:val="20"/>
                        </w:rPr>
                      </w:pPr>
                      <w:r w:rsidRPr="00162873">
                        <w:rPr>
                          <w:b/>
                          <w:color w:val="4F81BD" w:themeColor="accent1"/>
                          <w:sz w:val="20"/>
                          <w:szCs w:val="20"/>
                        </w:rPr>
                        <w:t>(Tables 19 + 20 + 21 + 22: Vessel types for each port)</w:t>
                      </w:r>
                    </w:p>
                  </w:txbxContent>
                </v:textbox>
                <w10:wrap anchorx="margin"/>
              </v:shape>
            </w:pict>
          </mc:Fallback>
        </mc:AlternateContent>
      </w:r>
    </w:p>
    <w:p w14:paraId="35E62732" w14:textId="77777777" w:rsidR="0025467D" w:rsidRPr="004471C9" w:rsidRDefault="0025467D"/>
    <w:p w14:paraId="35E62733" w14:textId="77777777" w:rsidR="004D62C5" w:rsidRPr="004471C9" w:rsidRDefault="0025467D" w:rsidP="005737EB">
      <w:pPr>
        <w:pStyle w:val="Kop2"/>
      </w:pPr>
      <w:r w:rsidRPr="004471C9">
        <w:br w:type="page"/>
      </w:r>
      <w:bookmarkStart w:id="276" w:name="_Toc423551204"/>
      <w:r w:rsidR="009225F9" w:rsidRPr="004471C9">
        <w:rPr>
          <w:rFonts w:ascii="Arial" w:hAnsi="Arial" w:cs="Arial"/>
        </w:rPr>
        <w:lastRenderedPageBreak/>
        <w:t>7</w:t>
      </w:r>
      <w:r w:rsidR="005737EB" w:rsidRPr="004471C9">
        <w:rPr>
          <w:rFonts w:ascii="Arial" w:hAnsi="Arial" w:cs="Arial"/>
        </w:rPr>
        <w:t>. OUTDADED WORKBOATS</w:t>
      </w:r>
      <w:r w:rsidR="000B2E98" w:rsidRPr="004471C9">
        <w:br/>
      </w:r>
      <w:r w:rsidR="000B2E98" w:rsidRPr="004471C9">
        <w:br/>
      </w:r>
      <w:r w:rsidR="005737EB" w:rsidRPr="004471C9">
        <w:rPr>
          <w:lang w:val="en-US"/>
        </w:rPr>
        <w:drawing>
          <wp:inline distT="0" distB="0" distL="0" distR="0" wp14:anchorId="35E62F57" wp14:editId="35E62F58">
            <wp:extent cx="5492750" cy="3669476"/>
            <wp:effectExtent l="0" t="0" r="0" b="7620"/>
            <wp:docPr id="102" name="Afbeelding 102" descr="C:\Afbeeldingen\Curacao '14\IMG_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fbeeldingen\Curacao '14\IMG_59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02367" cy="3675901"/>
                    </a:xfrm>
                    <a:prstGeom prst="rect">
                      <a:avLst/>
                    </a:prstGeom>
                    <a:noFill/>
                    <a:ln>
                      <a:noFill/>
                    </a:ln>
                  </pic:spPr>
                </pic:pic>
              </a:graphicData>
            </a:graphic>
          </wp:inline>
        </w:drawing>
      </w:r>
      <w:r w:rsidR="005737EB" w:rsidRPr="004471C9">
        <w:rPr>
          <w:lang w:val="en-US"/>
        </w:rPr>
        <w:drawing>
          <wp:inline distT="0" distB="0" distL="0" distR="0" wp14:anchorId="35E62F59" wp14:editId="35E62F5A">
            <wp:extent cx="5509895" cy="3598224"/>
            <wp:effectExtent l="0" t="0" r="0" b="2540"/>
            <wp:docPr id="92" name="Afbeelding 92" descr="C:\Afbeeldingen\Curacao '14\IMG_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fbeeldingen\Curacao '14\IMG_594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16339" cy="3602432"/>
                    </a:xfrm>
                    <a:prstGeom prst="rect">
                      <a:avLst/>
                    </a:prstGeom>
                    <a:noFill/>
                    <a:ln>
                      <a:noFill/>
                    </a:ln>
                  </pic:spPr>
                </pic:pic>
              </a:graphicData>
            </a:graphic>
          </wp:inline>
        </w:drawing>
      </w:r>
      <w:bookmarkEnd w:id="276"/>
    </w:p>
    <w:p w14:paraId="35E62734" w14:textId="77777777" w:rsidR="004D62C5" w:rsidRPr="004471C9" w:rsidRDefault="00F0449F" w:rsidP="005737EB">
      <w:pPr>
        <w:pStyle w:val="Kop2"/>
      </w:pPr>
      <w:bookmarkStart w:id="277" w:name="_Toc423516716"/>
      <w:bookmarkStart w:id="278" w:name="_Toc423523943"/>
      <w:bookmarkStart w:id="279" w:name="_Toc423551205"/>
      <w:r w:rsidRPr="004471C9">
        <w:rPr>
          <w:rFonts w:ascii="Arial" w:hAnsi="Arial" w:cs="Arial"/>
          <w:sz w:val="20"/>
          <w:szCs w:val="20"/>
          <w:lang w:val="en-US"/>
        </w:rPr>
        <mc:AlternateContent>
          <mc:Choice Requires="wps">
            <w:drawing>
              <wp:anchor distT="0" distB="0" distL="114300" distR="114300" simplePos="0" relativeHeight="251801088" behindDoc="0" locked="0" layoutInCell="1" allowOverlap="1" wp14:anchorId="35E62F5B" wp14:editId="35E62F5C">
                <wp:simplePos x="0" y="0"/>
                <wp:positionH relativeFrom="margin">
                  <wp:posOffset>3875585</wp:posOffset>
                </wp:positionH>
                <wp:positionV relativeFrom="paragraph">
                  <wp:posOffset>25400</wp:posOffset>
                </wp:positionV>
                <wp:extent cx="1787772" cy="259308"/>
                <wp:effectExtent l="0" t="0" r="3175" b="7620"/>
                <wp:wrapNone/>
                <wp:docPr id="154" name="Text Box 32"/>
                <wp:cNvGraphicFramePr/>
                <a:graphic xmlns:a="http://schemas.openxmlformats.org/drawingml/2006/main">
                  <a:graphicData uri="http://schemas.microsoft.com/office/word/2010/wordprocessingShape">
                    <wps:wsp>
                      <wps:cNvSpPr txBox="1"/>
                      <wps:spPr>
                        <a:xfrm>
                          <a:off x="0" y="0"/>
                          <a:ext cx="1787772" cy="259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C3" w14:textId="77777777" w:rsidR="003374E3" w:rsidRPr="00411684" w:rsidRDefault="003374E3" w:rsidP="00F0449F">
                            <w:pPr>
                              <w:rPr>
                                <w:b/>
                                <w:color w:val="4F81BD" w:themeColor="accent1"/>
                                <w:sz w:val="20"/>
                                <w:szCs w:val="20"/>
                              </w:rPr>
                            </w:pPr>
                            <w:r>
                              <w:rPr>
                                <w:b/>
                                <w:color w:val="4F81BD" w:themeColor="accent1"/>
                                <w:sz w:val="20"/>
                                <w:szCs w:val="20"/>
                              </w:rPr>
                              <w:t>(Figures 11 + 12: Workboats)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5B" id="_x0000_s1143" type="#_x0000_t202" style="position:absolute;margin-left:305.15pt;margin-top:2pt;width:140.75pt;height:20.4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" fillcolor="white [3201]" stroked="f" strokeweight=".5pt">
                <v:textbox>
                  <w:txbxContent>
                    <w:p w14:paraId="35E62FC3" w14:textId="77777777" w:rsidR="003374E3" w:rsidRPr="00411684" w:rsidRDefault="003374E3" w:rsidP="00F0449F">
                      <w:pPr>
                        <w:rPr>
                          <w:b/>
                          <w:color w:val="4F81BD" w:themeColor="accent1"/>
                          <w:sz w:val="20"/>
                          <w:szCs w:val="20"/>
                        </w:rPr>
                      </w:pPr>
                      <w:r>
                        <w:rPr>
                          <w:b/>
                          <w:color w:val="4F81BD" w:themeColor="accent1"/>
                          <w:sz w:val="20"/>
                          <w:szCs w:val="20"/>
                        </w:rPr>
                        <w:t>(Figures 11 + 12: Workboats)</w:t>
                      </w:r>
                    </w:p>
                  </w:txbxContent>
                </v:textbox>
                <w10:wrap anchorx="margin"/>
              </v:shape>
            </w:pict>
          </mc:Fallback>
        </mc:AlternateContent>
      </w:r>
      <w:bookmarkEnd w:id="277"/>
      <w:bookmarkEnd w:id="278"/>
      <w:bookmarkEnd w:id="279"/>
    </w:p>
    <w:p w14:paraId="35E62735" w14:textId="77777777" w:rsidR="004D62C5" w:rsidRPr="004471C9" w:rsidRDefault="009225F9" w:rsidP="000B2E98">
      <w:pPr>
        <w:pStyle w:val="Kop2"/>
        <w:rPr>
          <w:rFonts w:ascii="Arial" w:hAnsi="Arial" w:cs="Arial"/>
        </w:rPr>
      </w:pPr>
      <w:bookmarkStart w:id="280" w:name="_Toc423551206"/>
      <w:r w:rsidRPr="004471C9">
        <w:rPr>
          <w:rFonts w:ascii="Arial" w:hAnsi="Arial" w:cs="Arial"/>
        </w:rPr>
        <w:lastRenderedPageBreak/>
        <w:t>8</w:t>
      </w:r>
      <w:r w:rsidR="004D62C5" w:rsidRPr="004471C9">
        <w:rPr>
          <w:rFonts w:ascii="Arial" w:hAnsi="Arial" w:cs="Arial"/>
        </w:rPr>
        <w:t>. PORT INFORMATION PUERTO CABELLO</w:t>
      </w:r>
      <w:bookmarkEnd w:id="280"/>
    </w:p>
    <w:p w14:paraId="35E62736" w14:textId="77777777" w:rsidR="00141E9F" w:rsidRPr="003970BF" w:rsidRDefault="004D62C5" w:rsidP="000B2E98">
      <w:pPr>
        <w:rPr>
          <w:lang w:val="es-ES"/>
        </w:rPr>
      </w:pPr>
      <w:r w:rsidRPr="004471C9">
        <w:br/>
        <w:t>Below additional an</w:t>
      </w:r>
      <w:r w:rsidR="00421974" w:rsidRPr="004471C9">
        <w:t xml:space="preserve">d useful information regarding the </w:t>
      </w:r>
      <w:r w:rsidRPr="004471C9">
        <w:t>home port is given.</w:t>
      </w:r>
      <w:r w:rsidR="000B2E98" w:rsidRPr="004471C9">
        <w:br/>
      </w:r>
      <w:r w:rsidR="000B2E98" w:rsidRPr="004471C9">
        <w:br/>
      </w:r>
      <w:r w:rsidR="00141E9F" w:rsidRPr="003970BF">
        <w:rPr>
          <w:rStyle w:val="GeenafstandChar"/>
          <w:lang w:val="es-ES"/>
        </w:rPr>
        <w:t xml:space="preserve">Location of Puerto Cabello: </w:t>
      </w:r>
      <w:r w:rsidRPr="003970BF">
        <w:rPr>
          <w:rStyle w:val="GeenafstandChar"/>
          <w:lang w:val="es-ES"/>
        </w:rPr>
        <w:t>Latitud: 10° 27' Norte (N); Longitud: 68° 01' Oeste (W</w:t>
      </w:r>
      <w:r w:rsidR="00141E9F" w:rsidRPr="003970BF">
        <w:rPr>
          <w:rStyle w:val="GeenafstandChar"/>
          <w:lang w:val="es-ES"/>
        </w:rPr>
        <w:t>)</w:t>
      </w:r>
      <w:r w:rsidR="00141E9F" w:rsidRPr="003970BF">
        <w:rPr>
          <w:rFonts w:cs="Tahoma"/>
          <w:b/>
          <w:bCs/>
          <w:color w:val="000000"/>
          <w:lang w:val="es-ES"/>
        </w:rPr>
        <w:br/>
      </w:r>
      <w:r w:rsidRPr="003970BF">
        <w:rPr>
          <w:lang w:val="es-ES"/>
        </w:rPr>
        <w:br/>
      </w:r>
      <w:r w:rsidRPr="004471C9">
        <w:rPr>
          <w:lang w:val="en-US"/>
        </w:rPr>
        <w:drawing>
          <wp:inline distT="0" distB="0" distL="0" distR="0" wp14:anchorId="35E62F5D" wp14:editId="35E62F5E">
            <wp:extent cx="5850289" cy="3886200"/>
            <wp:effectExtent l="0" t="0" r="0" b="0"/>
            <wp:docPr id="123" name="Afbeelding 123" descr="http://www.betelgeusemaritima.com/imagenes/mapapuertocab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telgeusemaritima.com/imagenes/mapapuertocabell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0509" cy="3892989"/>
                    </a:xfrm>
                    <a:prstGeom prst="rect">
                      <a:avLst/>
                    </a:prstGeom>
                    <a:noFill/>
                    <a:ln>
                      <a:noFill/>
                    </a:ln>
                  </pic:spPr>
                </pic:pic>
              </a:graphicData>
            </a:graphic>
          </wp:inline>
        </w:drawing>
      </w:r>
    </w:p>
    <w:p w14:paraId="35E62737" w14:textId="77777777" w:rsidR="00530D8F" w:rsidRPr="003970BF" w:rsidRDefault="00F0449F" w:rsidP="00530D8F">
      <w:pPr>
        <w:rPr>
          <w:lang w:val="es-ES"/>
        </w:rPr>
      </w:pPr>
      <w:r w:rsidRPr="004471C9">
        <w:rPr>
          <w:lang w:val="en-US"/>
        </w:rPr>
        <w:drawing>
          <wp:anchor distT="0" distB="0" distL="114300" distR="114300" simplePos="0" relativeHeight="251804160" behindDoc="0" locked="0" layoutInCell="1" allowOverlap="1" wp14:anchorId="35E62F5F" wp14:editId="35E62F60">
            <wp:simplePos x="0" y="0"/>
            <wp:positionH relativeFrom="margin">
              <wp:align>left</wp:align>
            </wp:positionH>
            <wp:positionV relativeFrom="paragraph">
              <wp:posOffset>107979</wp:posOffset>
            </wp:positionV>
            <wp:extent cx="5889625" cy="2527300"/>
            <wp:effectExtent l="0" t="0" r="0" b="6350"/>
            <wp:wrapNone/>
            <wp:docPr id="125" name="Afbeelding 125" descr="http://www.betelgeusemaritima.com/imagenes/mapapal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etelgeusemaritima.com/imagenes/mapapalit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9625"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8A2" w:rsidRPr="003970BF">
        <w:rPr>
          <w:lang w:val="es-ES"/>
        </w:rPr>
        <w:br/>
      </w:r>
    </w:p>
    <w:p w14:paraId="35E62738" w14:textId="77777777" w:rsidR="00F0449F" w:rsidRPr="003970BF" w:rsidRDefault="00F0449F">
      <w:pPr>
        <w:rPr>
          <w:lang w:val="es-ES"/>
        </w:rPr>
      </w:pPr>
      <w:r w:rsidRPr="004471C9">
        <w:rPr>
          <w:rFonts w:ascii="Arial" w:hAnsi="Arial" w:cs="Arial"/>
          <w:sz w:val="20"/>
          <w:szCs w:val="20"/>
          <w:lang w:val="en-US"/>
        </w:rPr>
        <mc:AlternateContent>
          <mc:Choice Requires="wps">
            <w:drawing>
              <wp:anchor distT="0" distB="0" distL="114300" distR="114300" simplePos="0" relativeHeight="251803136" behindDoc="0" locked="0" layoutInCell="1" allowOverlap="1" wp14:anchorId="35E62F61" wp14:editId="35E62F62">
                <wp:simplePos x="0" y="0"/>
                <wp:positionH relativeFrom="margin">
                  <wp:posOffset>4202724</wp:posOffset>
                </wp:positionH>
                <wp:positionV relativeFrom="paragraph">
                  <wp:posOffset>2115450</wp:posOffset>
                </wp:positionV>
                <wp:extent cx="1787525" cy="272415"/>
                <wp:effectExtent l="0" t="0" r="3175" b="0"/>
                <wp:wrapNone/>
                <wp:docPr id="156" name="Text Box 32"/>
                <wp:cNvGraphicFramePr/>
                <a:graphic xmlns:a="http://schemas.openxmlformats.org/drawingml/2006/main">
                  <a:graphicData uri="http://schemas.microsoft.com/office/word/2010/wordprocessingShape">
                    <wps:wsp>
                      <wps:cNvSpPr txBox="1"/>
                      <wps:spPr>
                        <a:xfrm>
                          <a:off x="0" y="0"/>
                          <a:ext cx="1787525"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C4" w14:textId="77777777" w:rsidR="003374E3" w:rsidRPr="00411684" w:rsidRDefault="003374E3" w:rsidP="00F0449F">
                            <w:pPr>
                              <w:rPr>
                                <w:b/>
                                <w:color w:val="4F81BD" w:themeColor="accent1"/>
                                <w:sz w:val="20"/>
                                <w:szCs w:val="20"/>
                              </w:rPr>
                            </w:pPr>
                            <w:r>
                              <w:rPr>
                                <w:b/>
                                <w:color w:val="4F81BD" w:themeColor="accent1"/>
                                <w:sz w:val="20"/>
                                <w:szCs w:val="20"/>
                              </w:rPr>
                              <w:t>(Figures 13 + 14: Workboats)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61" id="_x0000_s1144" type="#_x0000_t202" style="position:absolute;margin-left:330.9pt;margin-top:166.55pt;width:140.75pt;height:21.4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" fillcolor="white [3201]" stroked="f" strokeweight=".5pt">
                <v:textbox>
                  <w:txbxContent>
                    <w:p w14:paraId="35E62FC4" w14:textId="77777777" w:rsidR="003374E3" w:rsidRPr="00411684" w:rsidRDefault="003374E3" w:rsidP="00F0449F">
                      <w:pPr>
                        <w:rPr>
                          <w:b/>
                          <w:color w:val="4F81BD" w:themeColor="accent1"/>
                          <w:sz w:val="20"/>
                          <w:szCs w:val="20"/>
                        </w:rPr>
                      </w:pPr>
                      <w:r>
                        <w:rPr>
                          <w:b/>
                          <w:color w:val="4F81BD" w:themeColor="accent1"/>
                          <w:sz w:val="20"/>
                          <w:szCs w:val="20"/>
                        </w:rPr>
                        <w:t>(Figures 13 + 14: Workboats)</w:t>
                      </w:r>
                    </w:p>
                  </w:txbxContent>
                </v:textbox>
                <w10:wrap anchorx="margin"/>
              </v:shape>
            </w:pict>
          </mc:Fallback>
        </mc:AlternateContent>
      </w:r>
      <w:r w:rsidRPr="003970BF">
        <w:rPr>
          <w:lang w:val="es-ES"/>
        </w:rPr>
        <w:br w:type="page"/>
      </w:r>
    </w:p>
    <w:p w14:paraId="35E62739" w14:textId="77777777" w:rsidR="008A7E2E" w:rsidRPr="004471C9" w:rsidRDefault="008A7E2E" w:rsidP="00530D8F">
      <w:r w:rsidRPr="004471C9">
        <w:lastRenderedPageBreak/>
        <w:t>Hereby the data corresponding with figure</w:t>
      </w:r>
      <w:r w:rsidR="00F0449F" w:rsidRPr="004471C9">
        <w:t xml:space="preserve">s 11 + 12 </w:t>
      </w:r>
      <w:r w:rsidRPr="004471C9">
        <w:t>is presented in the table below.</w:t>
      </w:r>
    </w:p>
    <w:tbl>
      <w:tblPr>
        <w:tblStyle w:val="Rastertabel5donker-Accent1"/>
        <w:tblW w:w="9582" w:type="dxa"/>
        <w:tblLook w:val="04A0" w:firstRow="1" w:lastRow="0" w:firstColumn="1" w:lastColumn="0" w:noHBand="0" w:noVBand="1"/>
      </w:tblPr>
      <w:tblGrid>
        <w:gridCol w:w="2012"/>
        <w:gridCol w:w="538"/>
        <w:gridCol w:w="1408"/>
        <w:gridCol w:w="1111"/>
        <w:gridCol w:w="1408"/>
        <w:gridCol w:w="880"/>
        <w:gridCol w:w="1408"/>
        <w:gridCol w:w="817"/>
      </w:tblGrid>
      <w:tr w:rsidR="00530D8F" w:rsidRPr="004471C9" w14:paraId="35E6273B" w14:textId="77777777" w:rsidTr="00530D8F">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582" w:type="dxa"/>
            <w:gridSpan w:val="8"/>
            <w:vMerge w:val="restart"/>
            <w:noWrap/>
            <w:hideMark/>
          </w:tcPr>
          <w:p w14:paraId="35E6273A" w14:textId="77777777" w:rsidR="00530D8F" w:rsidRPr="004471C9" w:rsidRDefault="007151CC" w:rsidP="00530D8F">
            <w:pPr>
              <w:jc w:val="center"/>
              <w:rPr>
                <w:rFonts w:ascii="Calibri" w:eastAsia="Times New Roman" w:hAnsi="Calibri" w:cs="Times New Roman"/>
                <w:color w:val="000000"/>
                <w:lang w:eastAsia="nl-NL"/>
              </w:rPr>
            </w:pPr>
            <w:r w:rsidRPr="004471C9">
              <w:rPr>
                <w:rFonts w:ascii="Calibri" w:eastAsia="Times New Roman" w:hAnsi="Calibri" w:cs="Times New Roman"/>
                <w:sz w:val="40"/>
                <w:lang w:eastAsia="nl-NL"/>
              </w:rPr>
              <w:t xml:space="preserve">Puerto Cabello </w:t>
            </w:r>
            <w:r w:rsidR="00530D8F" w:rsidRPr="004471C9">
              <w:rPr>
                <w:rFonts w:ascii="Calibri" w:eastAsia="Times New Roman" w:hAnsi="Calibri" w:cs="Times New Roman"/>
                <w:sz w:val="40"/>
                <w:lang w:eastAsia="nl-NL"/>
              </w:rPr>
              <w:t>Characteristics</w:t>
            </w:r>
          </w:p>
        </w:tc>
      </w:tr>
      <w:tr w:rsidR="00530D8F" w:rsidRPr="004471C9" w14:paraId="35E6273D"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582" w:type="dxa"/>
            <w:gridSpan w:val="8"/>
            <w:vMerge/>
            <w:hideMark/>
          </w:tcPr>
          <w:p w14:paraId="35E6273C" w14:textId="77777777" w:rsidR="00530D8F" w:rsidRPr="004471C9" w:rsidRDefault="00530D8F" w:rsidP="00530D8F">
            <w:pPr>
              <w:rPr>
                <w:rFonts w:ascii="Calibri" w:eastAsia="Times New Roman" w:hAnsi="Calibri" w:cs="Times New Roman"/>
                <w:color w:val="000000"/>
                <w:lang w:eastAsia="nl-NL"/>
              </w:rPr>
            </w:pPr>
          </w:p>
        </w:tc>
      </w:tr>
      <w:tr w:rsidR="00530D8F" w:rsidRPr="004471C9" w14:paraId="35E62744"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val="restart"/>
            <w:noWrap/>
            <w:hideMark/>
          </w:tcPr>
          <w:p w14:paraId="35E6273E" w14:textId="77777777" w:rsidR="00530D8F" w:rsidRPr="004471C9" w:rsidRDefault="00530D8F" w:rsidP="00530D8F">
            <w:pPr>
              <w:rPr>
                <w:rFonts w:ascii="Calibri" w:eastAsia="Times New Roman" w:hAnsi="Calibri" w:cs="Times New Roman"/>
                <w:lang w:eastAsia="nl-NL"/>
              </w:rPr>
            </w:pPr>
            <w:r w:rsidRPr="004471C9">
              <w:rPr>
                <w:rFonts w:ascii="Calibri" w:eastAsia="Times New Roman" w:hAnsi="Calibri" w:cs="Times New Roman"/>
                <w:lang w:eastAsia="nl-NL"/>
              </w:rPr>
              <w:t>Name</w:t>
            </w:r>
            <w:r w:rsidR="00766539" w:rsidRPr="004471C9">
              <w:rPr>
                <w:rFonts w:ascii="Calibri" w:eastAsia="Times New Roman" w:hAnsi="Calibri" w:cs="Times New Roman"/>
                <w:lang w:eastAsia="nl-NL"/>
              </w:rPr>
              <w:t>:</w:t>
            </w:r>
          </w:p>
        </w:tc>
        <w:tc>
          <w:tcPr>
            <w:tcW w:w="538" w:type="dxa"/>
            <w:vMerge w:val="restart"/>
            <w:noWrap/>
            <w:hideMark/>
          </w:tcPr>
          <w:p w14:paraId="35E6273F" w14:textId="77777777" w:rsidR="00766539" w:rsidRPr="004471C9" w:rsidRDefault="00766539"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p w14:paraId="35E62740" w14:textId="77777777" w:rsidR="00530D8F" w:rsidRPr="004471C9" w:rsidRDefault="00766539"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w:t>
            </w:r>
            <w:r w:rsidR="00530D8F" w:rsidRPr="004471C9">
              <w:rPr>
                <w:rFonts w:ascii="Calibri" w:eastAsia="Times New Roman" w:hAnsi="Calibri" w:cs="Times New Roman"/>
                <w:color w:val="000000"/>
                <w:lang w:eastAsia="nl-NL"/>
              </w:rPr>
              <w:t>N</w:t>
            </w:r>
          </w:p>
        </w:tc>
        <w:tc>
          <w:tcPr>
            <w:tcW w:w="2519" w:type="dxa"/>
            <w:gridSpan w:val="2"/>
            <w:noWrap/>
            <w:hideMark/>
          </w:tcPr>
          <w:p w14:paraId="35E62741"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Length (LOA)</w:t>
            </w:r>
          </w:p>
        </w:tc>
        <w:tc>
          <w:tcPr>
            <w:tcW w:w="2288" w:type="dxa"/>
            <w:gridSpan w:val="2"/>
            <w:noWrap/>
            <w:hideMark/>
          </w:tcPr>
          <w:p w14:paraId="35E62742"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Width</w:t>
            </w:r>
          </w:p>
        </w:tc>
        <w:tc>
          <w:tcPr>
            <w:tcW w:w="2223" w:type="dxa"/>
            <w:gridSpan w:val="2"/>
            <w:noWrap/>
            <w:hideMark/>
          </w:tcPr>
          <w:p w14:paraId="35E62743"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Depth</w:t>
            </w:r>
          </w:p>
        </w:tc>
      </w:tr>
      <w:tr w:rsidR="00530D8F" w:rsidRPr="004471C9" w14:paraId="35E6274D"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45" w14:textId="77777777" w:rsidR="00530D8F" w:rsidRPr="004471C9" w:rsidRDefault="00530D8F" w:rsidP="00530D8F">
            <w:pPr>
              <w:rPr>
                <w:rFonts w:ascii="Calibri" w:eastAsia="Times New Roman" w:hAnsi="Calibri" w:cs="Times New Roman"/>
                <w:lang w:eastAsia="nl-NL"/>
              </w:rPr>
            </w:pPr>
          </w:p>
        </w:tc>
        <w:tc>
          <w:tcPr>
            <w:tcW w:w="538" w:type="dxa"/>
            <w:vMerge/>
            <w:hideMark/>
          </w:tcPr>
          <w:p w14:paraId="35E62746" w14:textId="77777777" w:rsidR="00530D8F" w:rsidRPr="004471C9" w:rsidRDefault="00530D8F" w:rsidP="00530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408" w:type="dxa"/>
            <w:noWrap/>
            <w:hideMark/>
          </w:tcPr>
          <w:p w14:paraId="35E62747" w14:textId="77777777" w:rsidR="00530D8F" w:rsidRPr="004471C9" w:rsidRDefault="00530D8F" w:rsidP="007665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Meters</w:t>
            </w:r>
          </w:p>
        </w:tc>
        <w:tc>
          <w:tcPr>
            <w:tcW w:w="1111" w:type="dxa"/>
            <w:noWrap/>
            <w:hideMark/>
          </w:tcPr>
          <w:p w14:paraId="35E62748" w14:textId="77777777" w:rsidR="00530D8F" w:rsidRPr="004471C9" w:rsidRDefault="00530D8F" w:rsidP="007665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Pies</w:t>
            </w:r>
          </w:p>
        </w:tc>
        <w:tc>
          <w:tcPr>
            <w:tcW w:w="1408" w:type="dxa"/>
            <w:noWrap/>
            <w:hideMark/>
          </w:tcPr>
          <w:p w14:paraId="35E62749" w14:textId="77777777" w:rsidR="00530D8F" w:rsidRPr="004471C9" w:rsidRDefault="00530D8F" w:rsidP="007665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Meters</w:t>
            </w:r>
          </w:p>
        </w:tc>
        <w:tc>
          <w:tcPr>
            <w:tcW w:w="880" w:type="dxa"/>
            <w:noWrap/>
            <w:hideMark/>
          </w:tcPr>
          <w:p w14:paraId="35E6274A" w14:textId="77777777" w:rsidR="00530D8F" w:rsidRPr="004471C9" w:rsidRDefault="00530D8F" w:rsidP="007665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Pies</w:t>
            </w:r>
          </w:p>
        </w:tc>
        <w:tc>
          <w:tcPr>
            <w:tcW w:w="1408" w:type="dxa"/>
            <w:noWrap/>
            <w:hideMark/>
          </w:tcPr>
          <w:p w14:paraId="35E6274B" w14:textId="77777777" w:rsidR="00530D8F" w:rsidRPr="004471C9" w:rsidRDefault="00530D8F" w:rsidP="007665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Meters</w:t>
            </w:r>
          </w:p>
        </w:tc>
        <w:tc>
          <w:tcPr>
            <w:tcW w:w="815" w:type="dxa"/>
            <w:noWrap/>
            <w:hideMark/>
          </w:tcPr>
          <w:p w14:paraId="35E6274C" w14:textId="77777777" w:rsidR="00530D8F" w:rsidRPr="004471C9" w:rsidRDefault="00530D8F" w:rsidP="007665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Pies</w:t>
            </w:r>
          </w:p>
        </w:tc>
      </w:tr>
      <w:tr w:rsidR="00530D8F" w:rsidRPr="004471C9" w14:paraId="35E62756"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val="restart"/>
            <w:noWrap/>
            <w:hideMark/>
          </w:tcPr>
          <w:p w14:paraId="35E6274E" w14:textId="77777777" w:rsidR="00530D8F" w:rsidRPr="004471C9" w:rsidRDefault="00530D8F" w:rsidP="00530D8F">
            <w:pPr>
              <w:rPr>
                <w:rFonts w:ascii="Calibri" w:eastAsia="Times New Roman" w:hAnsi="Calibri" w:cs="Times New Roman"/>
                <w:lang w:eastAsia="nl-NL"/>
              </w:rPr>
            </w:pPr>
            <w:r w:rsidRPr="004471C9">
              <w:rPr>
                <w:rFonts w:ascii="Calibri" w:eastAsia="Times New Roman" w:hAnsi="Calibri" w:cs="Times New Roman"/>
                <w:lang w:eastAsia="nl-NL"/>
              </w:rPr>
              <w:t>Nor-Este</w:t>
            </w:r>
          </w:p>
        </w:tc>
        <w:tc>
          <w:tcPr>
            <w:tcW w:w="538" w:type="dxa"/>
            <w:noWrap/>
            <w:hideMark/>
          </w:tcPr>
          <w:p w14:paraId="35E6274F"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w:t>
            </w:r>
          </w:p>
        </w:tc>
        <w:tc>
          <w:tcPr>
            <w:tcW w:w="1408" w:type="dxa"/>
            <w:noWrap/>
            <w:hideMark/>
          </w:tcPr>
          <w:p w14:paraId="35E62750"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170</w:t>
            </w:r>
          </w:p>
        </w:tc>
        <w:tc>
          <w:tcPr>
            <w:tcW w:w="1111" w:type="dxa"/>
            <w:noWrap/>
            <w:hideMark/>
          </w:tcPr>
          <w:p w14:paraId="35E62751"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557.7</w:t>
            </w:r>
          </w:p>
        </w:tc>
        <w:tc>
          <w:tcPr>
            <w:tcW w:w="1408" w:type="dxa"/>
            <w:noWrap/>
            <w:hideMark/>
          </w:tcPr>
          <w:p w14:paraId="35E62752"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16</w:t>
            </w:r>
          </w:p>
        </w:tc>
        <w:tc>
          <w:tcPr>
            <w:tcW w:w="880" w:type="dxa"/>
            <w:noWrap/>
            <w:hideMark/>
          </w:tcPr>
          <w:p w14:paraId="35E62753"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52.5</w:t>
            </w:r>
          </w:p>
        </w:tc>
        <w:tc>
          <w:tcPr>
            <w:tcW w:w="1408" w:type="dxa"/>
            <w:noWrap/>
            <w:hideMark/>
          </w:tcPr>
          <w:p w14:paraId="35E62754"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9.45</w:t>
            </w:r>
          </w:p>
        </w:tc>
        <w:tc>
          <w:tcPr>
            <w:tcW w:w="815" w:type="dxa"/>
            <w:noWrap/>
            <w:hideMark/>
          </w:tcPr>
          <w:p w14:paraId="35E62755"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31</w:t>
            </w:r>
          </w:p>
        </w:tc>
      </w:tr>
      <w:tr w:rsidR="00530D8F" w:rsidRPr="004471C9" w14:paraId="35E6275F"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57"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58"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w:t>
            </w:r>
          </w:p>
        </w:tc>
        <w:tc>
          <w:tcPr>
            <w:tcW w:w="1408" w:type="dxa"/>
            <w:noWrap/>
            <w:hideMark/>
          </w:tcPr>
          <w:p w14:paraId="35E62759"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100</w:t>
            </w:r>
          </w:p>
        </w:tc>
        <w:tc>
          <w:tcPr>
            <w:tcW w:w="1111" w:type="dxa"/>
            <w:noWrap/>
            <w:hideMark/>
          </w:tcPr>
          <w:p w14:paraId="35E6275A"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328.1</w:t>
            </w:r>
          </w:p>
        </w:tc>
        <w:tc>
          <w:tcPr>
            <w:tcW w:w="1408" w:type="dxa"/>
            <w:noWrap/>
            <w:hideMark/>
          </w:tcPr>
          <w:p w14:paraId="35E6275B"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16</w:t>
            </w:r>
          </w:p>
        </w:tc>
        <w:tc>
          <w:tcPr>
            <w:tcW w:w="880" w:type="dxa"/>
            <w:noWrap/>
            <w:hideMark/>
          </w:tcPr>
          <w:p w14:paraId="35E6275C"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52.5</w:t>
            </w:r>
          </w:p>
        </w:tc>
        <w:tc>
          <w:tcPr>
            <w:tcW w:w="1408" w:type="dxa"/>
            <w:noWrap/>
            <w:hideMark/>
          </w:tcPr>
          <w:p w14:paraId="35E6275D"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9.45</w:t>
            </w:r>
          </w:p>
        </w:tc>
        <w:tc>
          <w:tcPr>
            <w:tcW w:w="815" w:type="dxa"/>
            <w:noWrap/>
            <w:hideMark/>
          </w:tcPr>
          <w:p w14:paraId="35E6275E"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31</w:t>
            </w:r>
          </w:p>
        </w:tc>
      </w:tr>
      <w:tr w:rsidR="00530D8F" w:rsidRPr="004471C9" w14:paraId="35E62768"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val="restart"/>
            <w:noWrap/>
            <w:hideMark/>
          </w:tcPr>
          <w:p w14:paraId="35E62760" w14:textId="77777777" w:rsidR="00530D8F" w:rsidRPr="004471C9" w:rsidRDefault="00530D8F" w:rsidP="00530D8F">
            <w:pPr>
              <w:rPr>
                <w:rFonts w:ascii="Calibri" w:eastAsia="Times New Roman" w:hAnsi="Calibri" w:cs="Times New Roman"/>
                <w:lang w:eastAsia="nl-NL"/>
              </w:rPr>
            </w:pPr>
            <w:r w:rsidRPr="004471C9">
              <w:rPr>
                <w:rFonts w:ascii="Calibri" w:eastAsia="Times New Roman" w:hAnsi="Calibri" w:cs="Times New Roman"/>
                <w:lang w:eastAsia="nl-NL"/>
              </w:rPr>
              <w:t>Norte</w:t>
            </w:r>
          </w:p>
        </w:tc>
        <w:tc>
          <w:tcPr>
            <w:tcW w:w="538" w:type="dxa"/>
            <w:noWrap/>
            <w:hideMark/>
          </w:tcPr>
          <w:p w14:paraId="35E62761"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w:t>
            </w:r>
          </w:p>
        </w:tc>
        <w:tc>
          <w:tcPr>
            <w:tcW w:w="1408" w:type="dxa"/>
            <w:noWrap/>
            <w:hideMark/>
          </w:tcPr>
          <w:p w14:paraId="35E62762"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150</w:t>
            </w:r>
          </w:p>
        </w:tc>
        <w:tc>
          <w:tcPr>
            <w:tcW w:w="1111" w:type="dxa"/>
            <w:noWrap/>
            <w:hideMark/>
          </w:tcPr>
          <w:p w14:paraId="35E62763"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492.1</w:t>
            </w:r>
          </w:p>
        </w:tc>
        <w:tc>
          <w:tcPr>
            <w:tcW w:w="1408" w:type="dxa"/>
            <w:noWrap/>
            <w:hideMark/>
          </w:tcPr>
          <w:p w14:paraId="35E62764"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12</w:t>
            </w:r>
          </w:p>
        </w:tc>
        <w:tc>
          <w:tcPr>
            <w:tcW w:w="880" w:type="dxa"/>
            <w:noWrap/>
            <w:hideMark/>
          </w:tcPr>
          <w:p w14:paraId="35E62765"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39.3</w:t>
            </w:r>
          </w:p>
        </w:tc>
        <w:tc>
          <w:tcPr>
            <w:tcW w:w="1408" w:type="dxa"/>
            <w:noWrap/>
            <w:hideMark/>
          </w:tcPr>
          <w:p w14:paraId="35E62766"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8.50</w:t>
            </w:r>
          </w:p>
        </w:tc>
        <w:tc>
          <w:tcPr>
            <w:tcW w:w="815" w:type="dxa"/>
            <w:noWrap/>
            <w:hideMark/>
          </w:tcPr>
          <w:p w14:paraId="35E62767"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28</w:t>
            </w:r>
          </w:p>
        </w:tc>
      </w:tr>
      <w:tr w:rsidR="00530D8F" w:rsidRPr="004471C9" w14:paraId="35E62771"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69"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6A"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w:t>
            </w:r>
          </w:p>
        </w:tc>
        <w:tc>
          <w:tcPr>
            <w:tcW w:w="1408" w:type="dxa"/>
            <w:noWrap/>
            <w:hideMark/>
          </w:tcPr>
          <w:p w14:paraId="35E6276B"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130</w:t>
            </w:r>
          </w:p>
        </w:tc>
        <w:tc>
          <w:tcPr>
            <w:tcW w:w="1111" w:type="dxa"/>
            <w:noWrap/>
            <w:hideMark/>
          </w:tcPr>
          <w:p w14:paraId="35E6276C"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426.5</w:t>
            </w:r>
          </w:p>
        </w:tc>
        <w:tc>
          <w:tcPr>
            <w:tcW w:w="1408" w:type="dxa"/>
            <w:noWrap/>
            <w:hideMark/>
          </w:tcPr>
          <w:p w14:paraId="35E6276D"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12</w:t>
            </w:r>
          </w:p>
        </w:tc>
        <w:tc>
          <w:tcPr>
            <w:tcW w:w="880" w:type="dxa"/>
            <w:noWrap/>
            <w:hideMark/>
          </w:tcPr>
          <w:p w14:paraId="35E6276E"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39.3</w:t>
            </w:r>
          </w:p>
        </w:tc>
        <w:tc>
          <w:tcPr>
            <w:tcW w:w="1408" w:type="dxa"/>
            <w:noWrap/>
            <w:hideMark/>
          </w:tcPr>
          <w:p w14:paraId="35E6276F"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7.90</w:t>
            </w:r>
          </w:p>
        </w:tc>
        <w:tc>
          <w:tcPr>
            <w:tcW w:w="815" w:type="dxa"/>
            <w:noWrap/>
            <w:hideMark/>
          </w:tcPr>
          <w:p w14:paraId="35E62770"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26</w:t>
            </w:r>
          </w:p>
        </w:tc>
      </w:tr>
      <w:tr w:rsidR="00530D8F" w:rsidRPr="004471C9" w14:paraId="35E6277A"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72"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73"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w:t>
            </w:r>
          </w:p>
        </w:tc>
        <w:tc>
          <w:tcPr>
            <w:tcW w:w="1408" w:type="dxa"/>
            <w:noWrap/>
            <w:hideMark/>
          </w:tcPr>
          <w:p w14:paraId="35E62774"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150</w:t>
            </w:r>
          </w:p>
        </w:tc>
        <w:tc>
          <w:tcPr>
            <w:tcW w:w="1111" w:type="dxa"/>
            <w:noWrap/>
            <w:hideMark/>
          </w:tcPr>
          <w:p w14:paraId="35E62775"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492.1</w:t>
            </w:r>
          </w:p>
        </w:tc>
        <w:tc>
          <w:tcPr>
            <w:tcW w:w="1408" w:type="dxa"/>
            <w:noWrap/>
            <w:hideMark/>
          </w:tcPr>
          <w:p w14:paraId="35E62776"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12</w:t>
            </w:r>
          </w:p>
        </w:tc>
        <w:tc>
          <w:tcPr>
            <w:tcW w:w="880" w:type="dxa"/>
            <w:noWrap/>
            <w:hideMark/>
          </w:tcPr>
          <w:p w14:paraId="35E62777"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39.3</w:t>
            </w:r>
          </w:p>
        </w:tc>
        <w:tc>
          <w:tcPr>
            <w:tcW w:w="1408" w:type="dxa"/>
            <w:noWrap/>
            <w:hideMark/>
          </w:tcPr>
          <w:p w14:paraId="35E62778"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7.60</w:t>
            </w:r>
          </w:p>
        </w:tc>
        <w:tc>
          <w:tcPr>
            <w:tcW w:w="815" w:type="dxa"/>
            <w:noWrap/>
            <w:hideMark/>
          </w:tcPr>
          <w:p w14:paraId="35E62779"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25</w:t>
            </w:r>
          </w:p>
        </w:tc>
      </w:tr>
      <w:tr w:rsidR="00530D8F" w:rsidRPr="004471C9" w14:paraId="35E62783"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7B"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7C"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w:t>
            </w:r>
          </w:p>
        </w:tc>
        <w:tc>
          <w:tcPr>
            <w:tcW w:w="1408" w:type="dxa"/>
            <w:noWrap/>
            <w:hideMark/>
          </w:tcPr>
          <w:p w14:paraId="35E6277D"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160</w:t>
            </w:r>
          </w:p>
        </w:tc>
        <w:tc>
          <w:tcPr>
            <w:tcW w:w="1111" w:type="dxa"/>
            <w:noWrap/>
            <w:hideMark/>
          </w:tcPr>
          <w:p w14:paraId="35E6277E"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524.9</w:t>
            </w:r>
          </w:p>
        </w:tc>
        <w:tc>
          <w:tcPr>
            <w:tcW w:w="1408" w:type="dxa"/>
            <w:noWrap/>
            <w:hideMark/>
          </w:tcPr>
          <w:p w14:paraId="35E6277F"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12</w:t>
            </w:r>
          </w:p>
        </w:tc>
        <w:tc>
          <w:tcPr>
            <w:tcW w:w="880" w:type="dxa"/>
            <w:noWrap/>
            <w:hideMark/>
          </w:tcPr>
          <w:p w14:paraId="35E62780"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39.3</w:t>
            </w:r>
          </w:p>
        </w:tc>
        <w:tc>
          <w:tcPr>
            <w:tcW w:w="1408" w:type="dxa"/>
            <w:noWrap/>
            <w:hideMark/>
          </w:tcPr>
          <w:p w14:paraId="35E62781"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7.60</w:t>
            </w:r>
          </w:p>
        </w:tc>
        <w:tc>
          <w:tcPr>
            <w:tcW w:w="815" w:type="dxa"/>
            <w:noWrap/>
            <w:hideMark/>
          </w:tcPr>
          <w:p w14:paraId="35E62782"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25</w:t>
            </w:r>
          </w:p>
        </w:tc>
      </w:tr>
      <w:tr w:rsidR="00530D8F" w:rsidRPr="004471C9" w14:paraId="35E6278C"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84"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85"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w:t>
            </w:r>
          </w:p>
        </w:tc>
        <w:tc>
          <w:tcPr>
            <w:tcW w:w="1408" w:type="dxa"/>
            <w:noWrap/>
            <w:hideMark/>
          </w:tcPr>
          <w:p w14:paraId="35E62786"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160</w:t>
            </w:r>
          </w:p>
        </w:tc>
        <w:tc>
          <w:tcPr>
            <w:tcW w:w="1111" w:type="dxa"/>
            <w:noWrap/>
            <w:hideMark/>
          </w:tcPr>
          <w:p w14:paraId="35E62787"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524.9</w:t>
            </w:r>
          </w:p>
        </w:tc>
        <w:tc>
          <w:tcPr>
            <w:tcW w:w="1408" w:type="dxa"/>
            <w:noWrap/>
            <w:hideMark/>
          </w:tcPr>
          <w:p w14:paraId="35E62788"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12</w:t>
            </w:r>
          </w:p>
        </w:tc>
        <w:tc>
          <w:tcPr>
            <w:tcW w:w="880" w:type="dxa"/>
            <w:noWrap/>
            <w:hideMark/>
          </w:tcPr>
          <w:p w14:paraId="35E62789"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39.3</w:t>
            </w:r>
          </w:p>
        </w:tc>
        <w:tc>
          <w:tcPr>
            <w:tcW w:w="1408" w:type="dxa"/>
            <w:noWrap/>
            <w:hideMark/>
          </w:tcPr>
          <w:p w14:paraId="35E6278A"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8.50</w:t>
            </w:r>
          </w:p>
        </w:tc>
        <w:tc>
          <w:tcPr>
            <w:tcW w:w="815" w:type="dxa"/>
            <w:noWrap/>
            <w:hideMark/>
          </w:tcPr>
          <w:p w14:paraId="35E6278B"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28</w:t>
            </w:r>
          </w:p>
        </w:tc>
      </w:tr>
      <w:tr w:rsidR="00530D8F" w:rsidRPr="004471C9" w14:paraId="35E62795"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val="restart"/>
            <w:noWrap/>
            <w:hideMark/>
          </w:tcPr>
          <w:p w14:paraId="35E6278D" w14:textId="77777777" w:rsidR="00530D8F" w:rsidRPr="004471C9" w:rsidRDefault="00530D8F" w:rsidP="00530D8F">
            <w:pPr>
              <w:rPr>
                <w:rFonts w:ascii="Calibri" w:eastAsia="Times New Roman" w:hAnsi="Calibri" w:cs="Times New Roman"/>
                <w:lang w:eastAsia="nl-NL"/>
              </w:rPr>
            </w:pPr>
            <w:r w:rsidRPr="004471C9">
              <w:rPr>
                <w:rFonts w:ascii="Calibri" w:eastAsia="Times New Roman" w:hAnsi="Calibri" w:cs="Times New Roman"/>
                <w:lang w:eastAsia="nl-NL"/>
              </w:rPr>
              <w:t>Este</w:t>
            </w:r>
          </w:p>
        </w:tc>
        <w:tc>
          <w:tcPr>
            <w:tcW w:w="538" w:type="dxa"/>
            <w:noWrap/>
            <w:hideMark/>
          </w:tcPr>
          <w:p w14:paraId="35E6278E"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8</w:t>
            </w:r>
          </w:p>
        </w:tc>
        <w:tc>
          <w:tcPr>
            <w:tcW w:w="1408" w:type="dxa"/>
            <w:noWrap/>
            <w:hideMark/>
          </w:tcPr>
          <w:p w14:paraId="35E6278F"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175</w:t>
            </w:r>
          </w:p>
        </w:tc>
        <w:tc>
          <w:tcPr>
            <w:tcW w:w="1111" w:type="dxa"/>
            <w:noWrap/>
            <w:hideMark/>
          </w:tcPr>
          <w:p w14:paraId="35E62790"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574.1</w:t>
            </w:r>
          </w:p>
        </w:tc>
        <w:tc>
          <w:tcPr>
            <w:tcW w:w="1408" w:type="dxa"/>
            <w:noWrap/>
            <w:hideMark/>
          </w:tcPr>
          <w:p w14:paraId="35E62791"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16</w:t>
            </w:r>
          </w:p>
        </w:tc>
        <w:tc>
          <w:tcPr>
            <w:tcW w:w="880" w:type="dxa"/>
            <w:noWrap/>
            <w:hideMark/>
          </w:tcPr>
          <w:p w14:paraId="35E62792"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52.5</w:t>
            </w:r>
          </w:p>
        </w:tc>
        <w:tc>
          <w:tcPr>
            <w:tcW w:w="1408" w:type="dxa"/>
            <w:noWrap/>
            <w:hideMark/>
          </w:tcPr>
          <w:p w14:paraId="35E62793"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9.10</w:t>
            </w:r>
          </w:p>
        </w:tc>
        <w:tc>
          <w:tcPr>
            <w:tcW w:w="815" w:type="dxa"/>
            <w:noWrap/>
            <w:hideMark/>
          </w:tcPr>
          <w:p w14:paraId="35E62794"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30</w:t>
            </w:r>
          </w:p>
        </w:tc>
      </w:tr>
      <w:tr w:rsidR="00530D8F" w:rsidRPr="004471C9" w14:paraId="35E6279E"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96"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97"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w:t>
            </w:r>
          </w:p>
        </w:tc>
        <w:tc>
          <w:tcPr>
            <w:tcW w:w="1408" w:type="dxa"/>
            <w:noWrap/>
            <w:hideMark/>
          </w:tcPr>
          <w:p w14:paraId="35E62798"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175</w:t>
            </w:r>
          </w:p>
        </w:tc>
        <w:tc>
          <w:tcPr>
            <w:tcW w:w="1111" w:type="dxa"/>
            <w:noWrap/>
            <w:hideMark/>
          </w:tcPr>
          <w:p w14:paraId="35E62799"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574.1</w:t>
            </w:r>
          </w:p>
        </w:tc>
        <w:tc>
          <w:tcPr>
            <w:tcW w:w="1408" w:type="dxa"/>
            <w:noWrap/>
            <w:hideMark/>
          </w:tcPr>
          <w:p w14:paraId="35E6279A"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16</w:t>
            </w:r>
          </w:p>
        </w:tc>
        <w:tc>
          <w:tcPr>
            <w:tcW w:w="880" w:type="dxa"/>
            <w:noWrap/>
            <w:hideMark/>
          </w:tcPr>
          <w:p w14:paraId="35E6279B"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52.5</w:t>
            </w:r>
          </w:p>
        </w:tc>
        <w:tc>
          <w:tcPr>
            <w:tcW w:w="1408" w:type="dxa"/>
            <w:noWrap/>
            <w:hideMark/>
          </w:tcPr>
          <w:p w14:paraId="35E6279C"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9.10</w:t>
            </w:r>
          </w:p>
        </w:tc>
        <w:tc>
          <w:tcPr>
            <w:tcW w:w="815" w:type="dxa"/>
            <w:noWrap/>
            <w:hideMark/>
          </w:tcPr>
          <w:p w14:paraId="35E6279D"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30</w:t>
            </w:r>
          </w:p>
        </w:tc>
      </w:tr>
      <w:tr w:rsidR="00530D8F" w:rsidRPr="004471C9" w14:paraId="35E627A7"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val="restart"/>
            <w:noWrap/>
            <w:hideMark/>
          </w:tcPr>
          <w:p w14:paraId="35E6279F" w14:textId="77777777" w:rsidR="00530D8F" w:rsidRPr="004471C9" w:rsidRDefault="00530D8F" w:rsidP="00530D8F">
            <w:pPr>
              <w:rPr>
                <w:rFonts w:ascii="Calibri" w:eastAsia="Times New Roman" w:hAnsi="Calibri" w:cs="Times New Roman"/>
                <w:lang w:eastAsia="nl-NL"/>
              </w:rPr>
            </w:pPr>
            <w:r w:rsidRPr="004471C9">
              <w:rPr>
                <w:rFonts w:ascii="Calibri" w:eastAsia="Times New Roman" w:hAnsi="Calibri" w:cs="Times New Roman"/>
                <w:lang w:eastAsia="nl-NL"/>
              </w:rPr>
              <w:t>Sur</w:t>
            </w:r>
          </w:p>
        </w:tc>
        <w:tc>
          <w:tcPr>
            <w:tcW w:w="538" w:type="dxa"/>
            <w:noWrap/>
            <w:hideMark/>
          </w:tcPr>
          <w:p w14:paraId="35E627A0"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10</w:t>
            </w:r>
          </w:p>
        </w:tc>
        <w:tc>
          <w:tcPr>
            <w:tcW w:w="1408" w:type="dxa"/>
            <w:noWrap/>
            <w:hideMark/>
          </w:tcPr>
          <w:p w14:paraId="35E627A1"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133</w:t>
            </w:r>
          </w:p>
        </w:tc>
        <w:tc>
          <w:tcPr>
            <w:tcW w:w="1111" w:type="dxa"/>
            <w:noWrap/>
            <w:hideMark/>
          </w:tcPr>
          <w:p w14:paraId="35E627A2"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436.3</w:t>
            </w:r>
          </w:p>
        </w:tc>
        <w:tc>
          <w:tcPr>
            <w:tcW w:w="1408" w:type="dxa"/>
            <w:noWrap/>
            <w:hideMark/>
          </w:tcPr>
          <w:p w14:paraId="35E627A3"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16</w:t>
            </w:r>
          </w:p>
        </w:tc>
        <w:tc>
          <w:tcPr>
            <w:tcW w:w="880" w:type="dxa"/>
            <w:noWrap/>
            <w:hideMark/>
          </w:tcPr>
          <w:p w14:paraId="35E627A4"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52.5</w:t>
            </w:r>
          </w:p>
        </w:tc>
        <w:tc>
          <w:tcPr>
            <w:tcW w:w="1408" w:type="dxa"/>
            <w:noWrap/>
            <w:hideMark/>
          </w:tcPr>
          <w:p w14:paraId="35E627A5"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7.60</w:t>
            </w:r>
          </w:p>
        </w:tc>
        <w:tc>
          <w:tcPr>
            <w:tcW w:w="815" w:type="dxa"/>
            <w:noWrap/>
            <w:hideMark/>
          </w:tcPr>
          <w:p w14:paraId="35E627A6"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26</w:t>
            </w:r>
          </w:p>
        </w:tc>
      </w:tr>
      <w:tr w:rsidR="00530D8F" w:rsidRPr="004471C9" w14:paraId="35E627B0"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A8"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A9"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11</w:t>
            </w:r>
          </w:p>
        </w:tc>
        <w:tc>
          <w:tcPr>
            <w:tcW w:w="1408" w:type="dxa"/>
            <w:noWrap/>
            <w:hideMark/>
          </w:tcPr>
          <w:p w14:paraId="35E627AA"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133</w:t>
            </w:r>
          </w:p>
        </w:tc>
        <w:tc>
          <w:tcPr>
            <w:tcW w:w="1111" w:type="dxa"/>
            <w:noWrap/>
            <w:hideMark/>
          </w:tcPr>
          <w:p w14:paraId="35E627AB"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436.4</w:t>
            </w:r>
          </w:p>
        </w:tc>
        <w:tc>
          <w:tcPr>
            <w:tcW w:w="1408" w:type="dxa"/>
            <w:noWrap/>
            <w:hideMark/>
          </w:tcPr>
          <w:p w14:paraId="35E627AC"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16</w:t>
            </w:r>
          </w:p>
        </w:tc>
        <w:tc>
          <w:tcPr>
            <w:tcW w:w="880" w:type="dxa"/>
            <w:noWrap/>
            <w:hideMark/>
          </w:tcPr>
          <w:p w14:paraId="35E627AD"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52.6</w:t>
            </w:r>
          </w:p>
        </w:tc>
        <w:tc>
          <w:tcPr>
            <w:tcW w:w="1408" w:type="dxa"/>
            <w:noWrap/>
            <w:hideMark/>
          </w:tcPr>
          <w:p w14:paraId="35E627AE"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7.60</w:t>
            </w:r>
          </w:p>
        </w:tc>
        <w:tc>
          <w:tcPr>
            <w:tcW w:w="815" w:type="dxa"/>
            <w:noWrap/>
            <w:hideMark/>
          </w:tcPr>
          <w:p w14:paraId="35E627AF"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26</w:t>
            </w:r>
          </w:p>
        </w:tc>
      </w:tr>
      <w:tr w:rsidR="00530D8F" w:rsidRPr="004471C9" w14:paraId="35E627B9"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noWrap/>
            <w:hideMark/>
          </w:tcPr>
          <w:p w14:paraId="35E627B1" w14:textId="77777777" w:rsidR="00530D8F" w:rsidRPr="004471C9" w:rsidRDefault="00530D8F" w:rsidP="00530D8F">
            <w:pPr>
              <w:rPr>
                <w:rFonts w:ascii="Calibri" w:eastAsia="Times New Roman" w:hAnsi="Calibri" w:cs="Times New Roman"/>
                <w:lang w:eastAsia="nl-NL"/>
              </w:rPr>
            </w:pPr>
            <w:r w:rsidRPr="004471C9">
              <w:rPr>
                <w:rFonts w:ascii="Calibri" w:eastAsia="Times New Roman" w:hAnsi="Calibri" w:cs="Times New Roman"/>
                <w:lang w:eastAsia="nl-NL"/>
              </w:rPr>
              <w:t>Cabotaje</w:t>
            </w:r>
          </w:p>
        </w:tc>
        <w:tc>
          <w:tcPr>
            <w:tcW w:w="538" w:type="dxa"/>
            <w:noWrap/>
            <w:hideMark/>
          </w:tcPr>
          <w:p w14:paraId="35E627B2"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12</w:t>
            </w:r>
          </w:p>
        </w:tc>
        <w:tc>
          <w:tcPr>
            <w:tcW w:w="1408" w:type="dxa"/>
            <w:noWrap/>
            <w:hideMark/>
          </w:tcPr>
          <w:p w14:paraId="35E627B3"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125</w:t>
            </w:r>
          </w:p>
        </w:tc>
        <w:tc>
          <w:tcPr>
            <w:tcW w:w="1111" w:type="dxa"/>
            <w:noWrap/>
            <w:hideMark/>
          </w:tcPr>
          <w:p w14:paraId="35E627B4"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410.1</w:t>
            </w:r>
          </w:p>
        </w:tc>
        <w:tc>
          <w:tcPr>
            <w:tcW w:w="1408" w:type="dxa"/>
            <w:noWrap/>
            <w:hideMark/>
          </w:tcPr>
          <w:p w14:paraId="35E627B5"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w:t>
            </w:r>
          </w:p>
        </w:tc>
        <w:tc>
          <w:tcPr>
            <w:tcW w:w="880" w:type="dxa"/>
            <w:noWrap/>
            <w:hideMark/>
          </w:tcPr>
          <w:p w14:paraId="35E627B6"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65.6</w:t>
            </w:r>
          </w:p>
        </w:tc>
        <w:tc>
          <w:tcPr>
            <w:tcW w:w="1408" w:type="dxa"/>
            <w:noWrap/>
            <w:hideMark/>
          </w:tcPr>
          <w:p w14:paraId="35E627B7"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7.60</w:t>
            </w:r>
          </w:p>
        </w:tc>
        <w:tc>
          <w:tcPr>
            <w:tcW w:w="815" w:type="dxa"/>
            <w:noWrap/>
            <w:hideMark/>
          </w:tcPr>
          <w:p w14:paraId="35E627B8"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26</w:t>
            </w:r>
          </w:p>
        </w:tc>
      </w:tr>
      <w:tr w:rsidR="00530D8F" w:rsidRPr="004471C9" w14:paraId="35E627C2"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val="restart"/>
            <w:noWrap/>
            <w:hideMark/>
          </w:tcPr>
          <w:p w14:paraId="35E627BA" w14:textId="77777777" w:rsidR="00530D8F" w:rsidRPr="004471C9" w:rsidRDefault="00530D8F" w:rsidP="00530D8F">
            <w:pPr>
              <w:rPr>
                <w:rFonts w:ascii="Calibri" w:eastAsia="Times New Roman" w:hAnsi="Calibri" w:cs="Times New Roman"/>
                <w:lang w:eastAsia="nl-NL"/>
              </w:rPr>
            </w:pPr>
            <w:r w:rsidRPr="004471C9">
              <w:rPr>
                <w:rFonts w:ascii="Calibri" w:eastAsia="Times New Roman" w:hAnsi="Calibri" w:cs="Times New Roman"/>
                <w:lang w:eastAsia="nl-NL"/>
              </w:rPr>
              <w:t>La Isla</w:t>
            </w:r>
          </w:p>
        </w:tc>
        <w:tc>
          <w:tcPr>
            <w:tcW w:w="538" w:type="dxa"/>
            <w:noWrap/>
            <w:hideMark/>
          </w:tcPr>
          <w:p w14:paraId="35E627BB"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13</w:t>
            </w:r>
          </w:p>
        </w:tc>
        <w:tc>
          <w:tcPr>
            <w:tcW w:w="1408" w:type="dxa"/>
            <w:noWrap/>
            <w:hideMark/>
          </w:tcPr>
          <w:p w14:paraId="35E627BC"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125</w:t>
            </w:r>
          </w:p>
        </w:tc>
        <w:tc>
          <w:tcPr>
            <w:tcW w:w="1111" w:type="dxa"/>
            <w:noWrap/>
            <w:hideMark/>
          </w:tcPr>
          <w:p w14:paraId="35E627BD"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410.1</w:t>
            </w:r>
          </w:p>
        </w:tc>
        <w:tc>
          <w:tcPr>
            <w:tcW w:w="1408" w:type="dxa"/>
            <w:noWrap/>
            <w:hideMark/>
          </w:tcPr>
          <w:p w14:paraId="35E627BE"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w:t>
            </w:r>
          </w:p>
        </w:tc>
        <w:tc>
          <w:tcPr>
            <w:tcW w:w="880" w:type="dxa"/>
            <w:noWrap/>
            <w:hideMark/>
          </w:tcPr>
          <w:p w14:paraId="35E627BF"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65.6</w:t>
            </w:r>
          </w:p>
        </w:tc>
        <w:tc>
          <w:tcPr>
            <w:tcW w:w="1408" w:type="dxa"/>
            <w:noWrap/>
            <w:hideMark/>
          </w:tcPr>
          <w:p w14:paraId="35E627C0"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7.60</w:t>
            </w:r>
          </w:p>
        </w:tc>
        <w:tc>
          <w:tcPr>
            <w:tcW w:w="815" w:type="dxa"/>
            <w:noWrap/>
            <w:hideMark/>
          </w:tcPr>
          <w:p w14:paraId="35E627C1"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26</w:t>
            </w:r>
          </w:p>
        </w:tc>
      </w:tr>
      <w:tr w:rsidR="00530D8F" w:rsidRPr="004471C9" w14:paraId="35E627CB"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C3"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C4"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14</w:t>
            </w:r>
          </w:p>
        </w:tc>
        <w:tc>
          <w:tcPr>
            <w:tcW w:w="1408" w:type="dxa"/>
            <w:noWrap/>
            <w:hideMark/>
          </w:tcPr>
          <w:p w14:paraId="35E627C5"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206</w:t>
            </w:r>
          </w:p>
        </w:tc>
        <w:tc>
          <w:tcPr>
            <w:tcW w:w="1111" w:type="dxa"/>
            <w:noWrap/>
            <w:hideMark/>
          </w:tcPr>
          <w:p w14:paraId="35E627C6"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675.8</w:t>
            </w:r>
          </w:p>
        </w:tc>
        <w:tc>
          <w:tcPr>
            <w:tcW w:w="1408" w:type="dxa"/>
            <w:noWrap/>
            <w:hideMark/>
          </w:tcPr>
          <w:p w14:paraId="35E627C7"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w:t>
            </w:r>
          </w:p>
        </w:tc>
        <w:tc>
          <w:tcPr>
            <w:tcW w:w="880" w:type="dxa"/>
            <w:noWrap/>
            <w:hideMark/>
          </w:tcPr>
          <w:p w14:paraId="35E627C8"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65.6</w:t>
            </w:r>
          </w:p>
        </w:tc>
        <w:tc>
          <w:tcPr>
            <w:tcW w:w="1408" w:type="dxa"/>
            <w:noWrap/>
            <w:hideMark/>
          </w:tcPr>
          <w:p w14:paraId="35E627C9"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7.60</w:t>
            </w:r>
          </w:p>
        </w:tc>
        <w:tc>
          <w:tcPr>
            <w:tcW w:w="815" w:type="dxa"/>
            <w:noWrap/>
            <w:hideMark/>
          </w:tcPr>
          <w:p w14:paraId="35E627CA"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26</w:t>
            </w:r>
          </w:p>
        </w:tc>
      </w:tr>
      <w:tr w:rsidR="00530D8F" w:rsidRPr="004471C9" w14:paraId="35E627D4"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val="restart"/>
            <w:noWrap/>
            <w:hideMark/>
          </w:tcPr>
          <w:p w14:paraId="35E627CC" w14:textId="77777777" w:rsidR="00530D8F" w:rsidRPr="004471C9" w:rsidRDefault="00530D8F" w:rsidP="00530D8F">
            <w:pPr>
              <w:rPr>
                <w:rFonts w:ascii="Calibri" w:eastAsia="Times New Roman" w:hAnsi="Calibri" w:cs="Times New Roman"/>
                <w:lang w:eastAsia="nl-NL"/>
              </w:rPr>
            </w:pPr>
            <w:r w:rsidRPr="004471C9">
              <w:rPr>
                <w:rFonts w:ascii="Calibri" w:eastAsia="Times New Roman" w:hAnsi="Calibri" w:cs="Times New Roman"/>
                <w:lang w:eastAsia="nl-NL"/>
              </w:rPr>
              <w:t>Area 6</w:t>
            </w:r>
          </w:p>
        </w:tc>
        <w:tc>
          <w:tcPr>
            <w:tcW w:w="538" w:type="dxa"/>
            <w:noWrap/>
            <w:hideMark/>
          </w:tcPr>
          <w:p w14:paraId="35E627CD"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25</w:t>
            </w:r>
          </w:p>
        </w:tc>
        <w:tc>
          <w:tcPr>
            <w:tcW w:w="1408" w:type="dxa"/>
            <w:noWrap/>
            <w:hideMark/>
          </w:tcPr>
          <w:p w14:paraId="35E627CE"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206</w:t>
            </w:r>
          </w:p>
        </w:tc>
        <w:tc>
          <w:tcPr>
            <w:tcW w:w="1111" w:type="dxa"/>
            <w:noWrap/>
            <w:hideMark/>
          </w:tcPr>
          <w:p w14:paraId="35E627CF"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675.8</w:t>
            </w:r>
          </w:p>
        </w:tc>
        <w:tc>
          <w:tcPr>
            <w:tcW w:w="1408" w:type="dxa"/>
            <w:noWrap/>
            <w:hideMark/>
          </w:tcPr>
          <w:p w14:paraId="35E627D0"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w:t>
            </w:r>
          </w:p>
        </w:tc>
        <w:tc>
          <w:tcPr>
            <w:tcW w:w="880" w:type="dxa"/>
            <w:noWrap/>
            <w:hideMark/>
          </w:tcPr>
          <w:p w14:paraId="35E627D1"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65.6</w:t>
            </w:r>
          </w:p>
        </w:tc>
        <w:tc>
          <w:tcPr>
            <w:tcW w:w="1408" w:type="dxa"/>
            <w:noWrap/>
            <w:hideMark/>
          </w:tcPr>
          <w:p w14:paraId="35E627D2"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10</w:t>
            </w:r>
          </w:p>
        </w:tc>
        <w:tc>
          <w:tcPr>
            <w:tcW w:w="815" w:type="dxa"/>
            <w:noWrap/>
            <w:hideMark/>
          </w:tcPr>
          <w:p w14:paraId="35E627D3"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33</w:t>
            </w:r>
          </w:p>
        </w:tc>
      </w:tr>
      <w:tr w:rsidR="00530D8F" w:rsidRPr="004471C9" w14:paraId="35E627DD"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D5"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D6"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26</w:t>
            </w:r>
          </w:p>
        </w:tc>
        <w:tc>
          <w:tcPr>
            <w:tcW w:w="1408" w:type="dxa"/>
            <w:noWrap/>
            <w:hideMark/>
          </w:tcPr>
          <w:p w14:paraId="35E627D7"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206</w:t>
            </w:r>
          </w:p>
        </w:tc>
        <w:tc>
          <w:tcPr>
            <w:tcW w:w="1111" w:type="dxa"/>
            <w:noWrap/>
            <w:hideMark/>
          </w:tcPr>
          <w:p w14:paraId="35E627D8"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675.8</w:t>
            </w:r>
          </w:p>
        </w:tc>
        <w:tc>
          <w:tcPr>
            <w:tcW w:w="1408" w:type="dxa"/>
            <w:noWrap/>
            <w:hideMark/>
          </w:tcPr>
          <w:p w14:paraId="35E627D9"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w:t>
            </w:r>
          </w:p>
        </w:tc>
        <w:tc>
          <w:tcPr>
            <w:tcW w:w="880" w:type="dxa"/>
            <w:noWrap/>
            <w:hideMark/>
          </w:tcPr>
          <w:p w14:paraId="35E627DA"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65.6</w:t>
            </w:r>
          </w:p>
        </w:tc>
        <w:tc>
          <w:tcPr>
            <w:tcW w:w="1408" w:type="dxa"/>
            <w:noWrap/>
            <w:hideMark/>
          </w:tcPr>
          <w:p w14:paraId="35E627DB"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10</w:t>
            </w:r>
          </w:p>
        </w:tc>
        <w:tc>
          <w:tcPr>
            <w:tcW w:w="815" w:type="dxa"/>
            <w:noWrap/>
            <w:hideMark/>
          </w:tcPr>
          <w:p w14:paraId="35E627DC"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33</w:t>
            </w:r>
          </w:p>
        </w:tc>
      </w:tr>
      <w:tr w:rsidR="00530D8F" w:rsidRPr="004471C9" w14:paraId="35E627E6"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DE"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DF"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27</w:t>
            </w:r>
          </w:p>
        </w:tc>
        <w:tc>
          <w:tcPr>
            <w:tcW w:w="1408" w:type="dxa"/>
            <w:noWrap/>
            <w:hideMark/>
          </w:tcPr>
          <w:p w14:paraId="35E627E0"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206</w:t>
            </w:r>
          </w:p>
        </w:tc>
        <w:tc>
          <w:tcPr>
            <w:tcW w:w="1111" w:type="dxa"/>
            <w:noWrap/>
            <w:hideMark/>
          </w:tcPr>
          <w:p w14:paraId="35E627E1"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675.8</w:t>
            </w:r>
          </w:p>
        </w:tc>
        <w:tc>
          <w:tcPr>
            <w:tcW w:w="1408" w:type="dxa"/>
            <w:noWrap/>
            <w:hideMark/>
          </w:tcPr>
          <w:p w14:paraId="35E627E2"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25</w:t>
            </w:r>
          </w:p>
        </w:tc>
        <w:tc>
          <w:tcPr>
            <w:tcW w:w="880" w:type="dxa"/>
            <w:noWrap/>
            <w:hideMark/>
          </w:tcPr>
          <w:p w14:paraId="35E627E3"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82</w:t>
            </w:r>
          </w:p>
        </w:tc>
        <w:tc>
          <w:tcPr>
            <w:tcW w:w="1408" w:type="dxa"/>
            <w:noWrap/>
            <w:hideMark/>
          </w:tcPr>
          <w:p w14:paraId="35E627E4"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10</w:t>
            </w:r>
          </w:p>
        </w:tc>
        <w:tc>
          <w:tcPr>
            <w:tcW w:w="815" w:type="dxa"/>
            <w:noWrap/>
            <w:hideMark/>
          </w:tcPr>
          <w:p w14:paraId="35E627E5"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33</w:t>
            </w:r>
          </w:p>
        </w:tc>
      </w:tr>
      <w:tr w:rsidR="00530D8F" w:rsidRPr="004471C9" w14:paraId="35E627EF"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E7"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E8"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28</w:t>
            </w:r>
          </w:p>
        </w:tc>
        <w:tc>
          <w:tcPr>
            <w:tcW w:w="1408" w:type="dxa"/>
            <w:noWrap/>
            <w:hideMark/>
          </w:tcPr>
          <w:p w14:paraId="35E627E9"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160</w:t>
            </w:r>
          </w:p>
        </w:tc>
        <w:tc>
          <w:tcPr>
            <w:tcW w:w="1111" w:type="dxa"/>
            <w:noWrap/>
            <w:hideMark/>
          </w:tcPr>
          <w:p w14:paraId="35E627EA"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524.9</w:t>
            </w:r>
          </w:p>
        </w:tc>
        <w:tc>
          <w:tcPr>
            <w:tcW w:w="1408" w:type="dxa"/>
            <w:noWrap/>
            <w:hideMark/>
          </w:tcPr>
          <w:p w14:paraId="35E627EB"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25</w:t>
            </w:r>
          </w:p>
        </w:tc>
        <w:tc>
          <w:tcPr>
            <w:tcW w:w="880" w:type="dxa"/>
            <w:noWrap/>
            <w:hideMark/>
          </w:tcPr>
          <w:p w14:paraId="35E627EC"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82</w:t>
            </w:r>
          </w:p>
        </w:tc>
        <w:tc>
          <w:tcPr>
            <w:tcW w:w="1408" w:type="dxa"/>
            <w:noWrap/>
            <w:hideMark/>
          </w:tcPr>
          <w:p w14:paraId="35E627ED"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9.10</w:t>
            </w:r>
          </w:p>
        </w:tc>
        <w:tc>
          <w:tcPr>
            <w:tcW w:w="815" w:type="dxa"/>
            <w:noWrap/>
            <w:hideMark/>
          </w:tcPr>
          <w:p w14:paraId="35E627EE"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30</w:t>
            </w:r>
          </w:p>
        </w:tc>
      </w:tr>
      <w:tr w:rsidR="00530D8F" w:rsidRPr="004471C9" w14:paraId="35E627F8"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F0"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F1"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29</w:t>
            </w:r>
          </w:p>
        </w:tc>
        <w:tc>
          <w:tcPr>
            <w:tcW w:w="1408" w:type="dxa"/>
            <w:noWrap/>
            <w:hideMark/>
          </w:tcPr>
          <w:p w14:paraId="35E627F2"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200</w:t>
            </w:r>
          </w:p>
        </w:tc>
        <w:tc>
          <w:tcPr>
            <w:tcW w:w="1111" w:type="dxa"/>
            <w:noWrap/>
            <w:hideMark/>
          </w:tcPr>
          <w:p w14:paraId="35E627F3"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656.1</w:t>
            </w:r>
          </w:p>
        </w:tc>
        <w:tc>
          <w:tcPr>
            <w:tcW w:w="1408" w:type="dxa"/>
            <w:noWrap/>
            <w:hideMark/>
          </w:tcPr>
          <w:p w14:paraId="35E627F4"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25</w:t>
            </w:r>
          </w:p>
        </w:tc>
        <w:tc>
          <w:tcPr>
            <w:tcW w:w="880" w:type="dxa"/>
            <w:noWrap/>
            <w:hideMark/>
          </w:tcPr>
          <w:p w14:paraId="35E627F5"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82</w:t>
            </w:r>
          </w:p>
        </w:tc>
        <w:tc>
          <w:tcPr>
            <w:tcW w:w="1408" w:type="dxa"/>
            <w:noWrap/>
            <w:hideMark/>
          </w:tcPr>
          <w:p w14:paraId="35E627F6"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9.10</w:t>
            </w:r>
          </w:p>
        </w:tc>
        <w:tc>
          <w:tcPr>
            <w:tcW w:w="815" w:type="dxa"/>
            <w:noWrap/>
            <w:hideMark/>
          </w:tcPr>
          <w:p w14:paraId="35E627F7"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30</w:t>
            </w:r>
          </w:p>
        </w:tc>
      </w:tr>
      <w:tr w:rsidR="00530D8F" w:rsidRPr="004471C9" w14:paraId="35E62801"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7F9"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7FA"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30</w:t>
            </w:r>
          </w:p>
        </w:tc>
        <w:tc>
          <w:tcPr>
            <w:tcW w:w="1408" w:type="dxa"/>
            <w:noWrap/>
            <w:hideMark/>
          </w:tcPr>
          <w:p w14:paraId="35E627FB"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200</w:t>
            </w:r>
          </w:p>
        </w:tc>
        <w:tc>
          <w:tcPr>
            <w:tcW w:w="1111" w:type="dxa"/>
            <w:noWrap/>
            <w:hideMark/>
          </w:tcPr>
          <w:p w14:paraId="35E627FC"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656.1</w:t>
            </w:r>
          </w:p>
        </w:tc>
        <w:tc>
          <w:tcPr>
            <w:tcW w:w="1408" w:type="dxa"/>
            <w:noWrap/>
            <w:hideMark/>
          </w:tcPr>
          <w:p w14:paraId="35E627FD"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25</w:t>
            </w:r>
          </w:p>
        </w:tc>
        <w:tc>
          <w:tcPr>
            <w:tcW w:w="880" w:type="dxa"/>
            <w:noWrap/>
            <w:hideMark/>
          </w:tcPr>
          <w:p w14:paraId="35E627FE"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82</w:t>
            </w:r>
          </w:p>
        </w:tc>
        <w:tc>
          <w:tcPr>
            <w:tcW w:w="1408" w:type="dxa"/>
            <w:noWrap/>
            <w:hideMark/>
          </w:tcPr>
          <w:p w14:paraId="35E627FF"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9.40</w:t>
            </w:r>
          </w:p>
        </w:tc>
        <w:tc>
          <w:tcPr>
            <w:tcW w:w="815" w:type="dxa"/>
            <w:noWrap/>
            <w:hideMark/>
          </w:tcPr>
          <w:p w14:paraId="35E62800"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31</w:t>
            </w:r>
          </w:p>
        </w:tc>
      </w:tr>
      <w:tr w:rsidR="00530D8F" w:rsidRPr="004471C9" w14:paraId="35E6280A"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802"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803"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31</w:t>
            </w:r>
          </w:p>
        </w:tc>
        <w:tc>
          <w:tcPr>
            <w:tcW w:w="1408" w:type="dxa"/>
            <w:noWrap/>
            <w:hideMark/>
          </w:tcPr>
          <w:p w14:paraId="35E62804"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200</w:t>
            </w:r>
          </w:p>
        </w:tc>
        <w:tc>
          <w:tcPr>
            <w:tcW w:w="1111" w:type="dxa"/>
            <w:noWrap/>
            <w:hideMark/>
          </w:tcPr>
          <w:p w14:paraId="35E62805"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656.1</w:t>
            </w:r>
          </w:p>
        </w:tc>
        <w:tc>
          <w:tcPr>
            <w:tcW w:w="1408" w:type="dxa"/>
            <w:noWrap/>
            <w:hideMark/>
          </w:tcPr>
          <w:p w14:paraId="35E62806"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w:t>
            </w:r>
          </w:p>
        </w:tc>
        <w:tc>
          <w:tcPr>
            <w:tcW w:w="880" w:type="dxa"/>
            <w:noWrap/>
            <w:hideMark/>
          </w:tcPr>
          <w:p w14:paraId="35E62807"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65.6</w:t>
            </w:r>
          </w:p>
        </w:tc>
        <w:tc>
          <w:tcPr>
            <w:tcW w:w="1408" w:type="dxa"/>
            <w:noWrap/>
            <w:hideMark/>
          </w:tcPr>
          <w:p w14:paraId="35E62808"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9.70</w:t>
            </w:r>
          </w:p>
        </w:tc>
        <w:tc>
          <w:tcPr>
            <w:tcW w:w="815" w:type="dxa"/>
            <w:noWrap/>
            <w:hideMark/>
          </w:tcPr>
          <w:p w14:paraId="35E62809"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32</w:t>
            </w:r>
          </w:p>
        </w:tc>
      </w:tr>
      <w:tr w:rsidR="00530D8F" w:rsidRPr="004471C9" w14:paraId="35E62813"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80B"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80C"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32</w:t>
            </w:r>
          </w:p>
        </w:tc>
        <w:tc>
          <w:tcPr>
            <w:tcW w:w="1408" w:type="dxa"/>
            <w:noWrap/>
            <w:hideMark/>
          </w:tcPr>
          <w:p w14:paraId="35E6280D"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160</w:t>
            </w:r>
          </w:p>
        </w:tc>
        <w:tc>
          <w:tcPr>
            <w:tcW w:w="1111" w:type="dxa"/>
            <w:noWrap/>
            <w:hideMark/>
          </w:tcPr>
          <w:p w14:paraId="35E6280E"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524.9</w:t>
            </w:r>
          </w:p>
        </w:tc>
        <w:tc>
          <w:tcPr>
            <w:tcW w:w="1408" w:type="dxa"/>
            <w:noWrap/>
            <w:hideMark/>
          </w:tcPr>
          <w:p w14:paraId="35E6280F"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20</w:t>
            </w:r>
          </w:p>
        </w:tc>
        <w:tc>
          <w:tcPr>
            <w:tcW w:w="880" w:type="dxa"/>
            <w:noWrap/>
            <w:hideMark/>
          </w:tcPr>
          <w:p w14:paraId="35E62810"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65.6</w:t>
            </w:r>
          </w:p>
        </w:tc>
        <w:tc>
          <w:tcPr>
            <w:tcW w:w="1408" w:type="dxa"/>
            <w:noWrap/>
            <w:hideMark/>
          </w:tcPr>
          <w:p w14:paraId="35E62811"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9.70</w:t>
            </w:r>
          </w:p>
        </w:tc>
        <w:tc>
          <w:tcPr>
            <w:tcW w:w="815" w:type="dxa"/>
            <w:noWrap/>
            <w:hideMark/>
          </w:tcPr>
          <w:p w14:paraId="35E62812"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32</w:t>
            </w:r>
          </w:p>
        </w:tc>
      </w:tr>
      <w:tr w:rsidR="00530D8F" w:rsidRPr="004471C9" w14:paraId="35E6281C"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val="restart"/>
            <w:noWrap/>
            <w:hideMark/>
          </w:tcPr>
          <w:p w14:paraId="35E62814" w14:textId="77777777" w:rsidR="00530D8F" w:rsidRPr="004471C9" w:rsidRDefault="00530D8F" w:rsidP="00530D8F">
            <w:pPr>
              <w:rPr>
                <w:rFonts w:ascii="Calibri" w:eastAsia="Times New Roman" w:hAnsi="Calibri" w:cs="Times New Roman"/>
                <w:lang w:eastAsia="nl-NL"/>
              </w:rPr>
            </w:pPr>
            <w:r w:rsidRPr="004471C9">
              <w:rPr>
                <w:rFonts w:ascii="Calibri" w:eastAsia="Times New Roman" w:hAnsi="Calibri" w:cs="Times New Roman"/>
                <w:lang w:eastAsia="nl-NL"/>
              </w:rPr>
              <w:t>Espigón S</w:t>
            </w:r>
          </w:p>
        </w:tc>
        <w:tc>
          <w:tcPr>
            <w:tcW w:w="538" w:type="dxa"/>
            <w:noWrap/>
            <w:hideMark/>
          </w:tcPr>
          <w:p w14:paraId="35E62815"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39</w:t>
            </w:r>
          </w:p>
        </w:tc>
        <w:tc>
          <w:tcPr>
            <w:tcW w:w="1408" w:type="dxa"/>
            <w:noWrap/>
            <w:hideMark/>
          </w:tcPr>
          <w:p w14:paraId="35E62816"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180</w:t>
            </w:r>
          </w:p>
        </w:tc>
        <w:tc>
          <w:tcPr>
            <w:tcW w:w="1111" w:type="dxa"/>
            <w:noWrap/>
            <w:hideMark/>
          </w:tcPr>
          <w:p w14:paraId="35E62817"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590.5</w:t>
            </w:r>
          </w:p>
        </w:tc>
        <w:tc>
          <w:tcPr>
            <w:tcW w:w="1408" w:type="dxa"/>
            <w:noWrap/>
            <w:hideMark/>
          </w:tcPr>
          <w:p w14:paraId="35E62818"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15</w:t>
            </w:r>
          </w:p>
        </w:tc>
        <w:tc>
          <w:tcPr>
            <w:tcW w:w="880" w:type="dxa"/>
            <w:noWrap/>
            <w:hideMark/>
          </w:tcPr>
          <w:p w14:paraId="35E62819"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49.2</w:t>
            </w:r>
          </w:p>
        </w:tc>
        <w:tc>
          <w:tcPr>
            <w:tcW w:w="1408" w:type="dxa"/>
            <w:noWrap/>
            <w:hideMark/>
          </w:tcPr>
          <w:p w14:paraId="35E6281A"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7.90</w:t>
            </w:r>
          </w:p>
        </w:tc>
        <w:tc>
          <w:tcPr>
            <w:tcW w:w="815" w:type="dxa"/>
            <w:noWrap/>
            <w:hideMark/>
          </w:tcPr>
          <w:p w14:paraId="35E6281B"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26</w:t>
            </w:r>
          </w:p>
        </w:tc>
      </w:tr>
      <w:tr w:rsidR="00530D8F" w:rsidRPr="004471C9" w14:paraId="35E62825"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81D"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81E"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40</w:t>
            </w:r>
          </w:p>
        </w:tc>
        <w:tc>
          <w:tcPr>
            <w:tcW w:w="1408" w:type="dxa"/>
            <w:noWrap/>
            <w:hideMark/>
          </w:tcPr>
          <w:p w14:paraId="35E6281F"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180</w:t>
            </w:r>
          </w:p>
        </w:tc>
        <w:tc>
          <w:tcPr>
            <w:tcW w:w="1111" w:type="dxa"/>
            <w:noWrap/>
            <w:hideMark/>
          </w:tcPr>
          <w:p w14:paraId="35E62820"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590.5</w:t>
            </w:r>
          </w:p>
        </w:tc>
        <w:tc>
          <w:tcPr>
            <w:tcW w:w="1408" w:type="dxa"/>
            <w:noWrap/>
            <w:hideMark/>
          </w:tcPr>
          <w:p w14:paraId="35E62821"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15</w:t>
            </w:r>
          </w:p>
        </w:tc>
        <w:tc>
          <w:tcPr>
            <w:tcW w:w="880" w:type="dxa"/>
            <w:noWrap/>
            <w:hideMark/>
          </w:tcPr>
          <w:p w14:paraId="35E62822"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49.2</w:t>
            </w:r>
          </w:p>
        </w:tc>
        <w:tc>
          <w:tcPr>
            <w:tcW w:w="1408" w:type="dxa"/>
            <w:noWrap/>
            <w:hideMark/>
          </w:tcPr>
          <w:p w14:paraId="35E62823"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9.70</w:t>
            </w:r>
          </w:p>
        </w:tc>
        <w:tc>
          <w:tcPr>
            <w:tcW w:w="815" w:type="dxa"/>
            <w:noWrap/>
            <w:hideMark/>
          </w:tcPr>
          <w:p w14:paraId="35E62824"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32</w:t>
            </w:r>
          </w:p>
        </w:tc>
      </w:tr>
      <w:tr w:rsidR="00530D8F" w:rsidRPr="004471C9" w14:paraId="35E6282E"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val="restart"/>
            <w:noWrap/>
            <w:hideMark/>
          </w:tcPr>
          <w:p w14:paraId="35E62826" w14:textId="77777777" w:rsidR="00530D8F" w:rsidRPr="004471C9" w:rsidRDefault="00530D8F" w:rsidP="00530D8F">
            <w:pPr>
              <w:rPr>
                <w:rFonts w:ascii="Calibri" w:eastAsia="Times New Roman" w:hAnsi="Calibri" w:cs="Times New Roman"/>
                <w:lang w:eastAsia="nl-NL"/>
              </w:rPr>
            </w:pPr>
            <w:r w:rsidRPr="004471C9">
              <w:rPr>
                <w:rFonts w:ascii="Calibri" w:eastAsia="Times New Roman" w:hAnsi="Calibri" w:cs="Times New Roman"/>
                <w:lang w:eastAsia="nl-NL"/>
              </w:rPr>
              <w:t>Espigón M</w:t>
            </w:r>
          </w:p>
        </w:tc>
        <w:tc>
          <w:tcPr>
            <w:tcW w:w="538" w:type="dxa"/>
            <w:noWrap/>
            <w:hideMark/>
          </w:tcPr>
          <w:p w14:paraId="35E62827"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41</w:t>
            </w:r>
          </w:p>
        </w:tc>
        <w:tc>
          <w:tcPr>
            <w:tcW w:w="1408" w:type="dxa"/>
            <w:noWrap/>
            <w:hideMark/>
          </w:tcPr>
          <w:p w14:paraId="35E62828"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180</w:t>
            </w:r>
          </w:p>
        </w:tc>
        <w:tc>
          <w:tcPr>
            <w:tcW w:w="1111" w:type="dxa"/>
            <w:noWrap/>
            <w:hideMark/>
          </w:tcPr>
          <w:p w14:paraId="35E62829"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590.5</w:t>
            </w:r>
          </w:p>
        </w:tc>
        <w:tc>
          <w:tcPr>
            <w:tcW w:w="1408" w:type="dxa"/>
            <w:noWrap/>
            <w:hideMark/>
          </w:tcPr>
          <w:p w14:paraId="35E6282A"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15</w:t>
            </w:r>
          </w:p>
        </w:tc>
        <w:tc>
          <w:tcPr>
            <w:tcW w:w="880" w:type="dxa"/>
            <w:noWrap/>
            <w:hideMark/>
          </w:tcPr>
          <w:p w14:paraId="35E6282B"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49.2</w:t>
            </w:r>
          </w:p>
        </w:tc>
        <w:tc>
          <w:tcPr>
            <w:tcW w:w="1408" w:type="dxa"/>
            <w:noWrap/>
            <w:hideMark/>
          </w:tcPr>
          <w:p w14:paraId="35E6282C"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9.70</w:t>
            </w:r>
          </w:p>
        </w:tc>
        <w:tc>
          <w:tcPr>
            <w:tcW w:w="815" w:type="dxa"/>
            <w:noWrap/>
            <w:hideMark/>
          </w:tcPr>
          <w:p w14:paraId="35E6282D"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32</w:t>
            </w:r>
          </w:p>
        </w:tc>
      </w:tr>
      <w:tr w:rsidR="00530D8F" w:rsidRPr="004471C9" w14:paraId="35E62837"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82F" w14:textId="77777777" w:rsidR="00530D8F" w:rsidRPr="004471C9" w:rsidRDefault="00530D8F" w:rsidP="00530D8F">
            <w:pPr>
              <w:rPr>
                <w:rFonts w:ascii="Calibri" w:eastAsia="Times New Roman" w:hAnsi="Calibri" w:cs="Times New Roman"/>
                <w:lang w:eastAsia="nl-NL"/>
              </w:rPr>
            </w:pPr>
          </w:p>
        </w:tc>
        <w:tc>
          <w:tcPr>
            <w:tcW w:w="538" w:type="dxa"/>
            <w:noWrap/>
            <w:hideMark/>
          </w:tcPr>
          <w:p w14:paraId="35E62830"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42</w:t>
            </w:r>
          </w:p>
        </w:tc>
        <w:tc>
          <w:tcPr>
            <w:tcW w:w="1408" w:type="dxa"/>
            <w:noWrap/>
            <w:hideMark/>
          </w:tcPr>
          <w:p w14:paraId="35E62831"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180</w:t>
            </w:r>
          </w:p>
        </w:tc>
        <w:tc>
          <w:tcPr>
            <w:tcW w:w="1111" w:type="dxa"/>
            <w:noWrap/>
            <w:hideMark/>
          </w:tcPr>
          <w:p w14:paraId="35E62832"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590.5</w:t>
            </w:r>
          </w:p>
        </w:tc>
        <w:tc>
          <w:tcPr>
            <w:tcW w:w="1408" w:type="dxa"/>
            <w:noWrap/>
            <w:hideMark/>
          </w:tcPr>
          <w:p w14:paraId="35E62833"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15</w:t>
            </w:r>
          </w:p>
        </w:tc>
        <w:tc>
          <w:tcPr>
            <w:tcW w:w="880" w:type="dxa"/>
            <w:noWrap/>
            <w:hideMark/>
          </w:tcPr>
          <w:p w14:paraId="35E62834"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49.2</w:t>
            </w:r>
          </w:p>
        </w:tc>
        <w:tc>
          <w:tcPr>
            <w:tcW w:w="1408" w:type="dxa"/>
            <w:noWrap/>
            <w:hideMark/>
          </w:tcPr>
          <w:p w14:paraId="35E62835"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9.70</w:t>
            </w:r>
          </w:p>
        </w:tc>
        <w:tc>
          <w:tcPr>
            <w:tcW w:w="815" w:type="dxa"/>
            <w:noWrap/>
            <w:hideMark/>
          </w:tcPr>
          <w:p w14:paraId="35E62836"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32</w:t>
            </w:r>
          </w:p>
        </w:tc>
      </w:tr>
      <w:tr w:rsidR="00530D8F" w:rsidRPr="004471C9" w14:paraId="35E62840" w14:textId="77777777" w:rsidTr="00530D8F">
        <w:trPr>
          <w:trHeight w:val="319"/>
        </w:trPr>
        <w:tc>
          <w:tcPr>
            <w:cnfStyle w:val="001000000000" w:firstRow="0" w:lastRow="0" w:firstColumn="1" w:lastColumn="0" w:oddVBand="0" w:evenVBand="0" w:oddHBand="0" w:evenHBand="0" w:firstRowFirstColumn="0" w:firstRowLastColumn="0" w:lastRowFirstColumn="0" w:lastRowLastColumn="0"/>
            <w:tcW w:w="2012" w:type="dxa"/>
            <w:vMerge w:val="restart"/>
            <w:noWrap/>
            <w:hideMark/>
          </w:tcPr>
          <w:p w14:paraId="35E62838" w14:textId="77777777" w:rsidR="00530D8F" w:rsidRPr="004471C9" w:rsidRDefault="00530D8F" w:rsidP="00530D8F">
            <w:pPr>
              <w:rPr>
                <w:rFonts w:ascii="Calibri" w:eastAsia="Times New Roman" w:hAnsi="Calibri" w:cs="Times New Roman"/>
                <w:lang w:eastAsia="nl-NL"/>
              </w:rPr>
            </w:pPr>
            <w:r w:rsidRPr="004471C9">
              <w:rPr>
                <w:rFonts w:ascii="Calibri" w:eastAsia="Times New Roman" w:hAnsi="Calibri" w:cs="Times New Roman"/>
                <w:lang w:eastAsia="nl-NL"/>
              </w:rPr>
              <w:t>Espigón N</w:t>
            </w:r>
          </w:p>
        </w:tc>
        <w:tc>
          <w:tcPr>
            <w:tcW w:w="538" w:type="dxa"/>
            <w:noWrap/>
            <w:hideMark/>
          </w:tcPr>
          <w:p w14:paraId="35E62839"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43</w:t>
            </w:r>
          </w:p>
        </w:tc>
        <w:tc>
          <w:tcPr>
            <w:tcW w:w="1408" w:type="dxa"/>
            <w:noWrap/>
            <w:hideMark/>
          </w:tcPr>
          <w:p w14:paraId="35E6283A"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180</w:t>
            </w:r>
          </w:p>
        </w:tc>
        <w:tc>
          <w:tcPr>
            <w:tcW w:w="1111" w:type="dxa"/>
            <w:noWrap/>
            <w:hideMark/>
          </w:tcPr>
          <w:p w14:paraId="35E6283B"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590.5</w:t>
            </w:r>
          </w:p>
        </w:tc>
        <w:tc>
          <w:tcPr>
            <w:tcW w:w="1408" w:type="dxa"/>
            <w:noWrap/>
            <w:hideMark/>
          </w:tcPr>
          <w:p w14:paraId="35E6283C"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15</w:t>
            </w:r>
          </w:p>
        </w:tc>
        <w:tc>
          <w:tcPr>
            <w:tcW w:w="880" w:type="dxa"/>
            <w:noWrap/>
            <w:hideMark/>
          </w:tcPr>
          <w:p w14:paraId="35E6283D"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49.2</w:t>
            </w:r>
          </w:p>
        </w:tc>
        <w:tc>
          <w:tcPr>
            <w:tcW w:w="1408" w:type="dxa"/>
            <w:noWrap/>
            <w:hideMark/>
          </w:tcPr>
          <w:p w14:paraId="35E6283E"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7.90</w:t>
            </w:r>
          </w:p>
        </w:tc>
        <w:tc>
          <w:tcPr>
            <w:tcW w:w="815" w:type="dxa"/>
            <w:noWrap/>
            <w:hideMark/>
          </w:tcPr>
          <w:p w14:paraId="35E6283F" w14:textId="77777777" w:rsidR="00530D8F" w:rsidRPr="004471C9" w:rsidRDefault="00530D8F" w:rsidP="00530D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26</w:t>
            </w:r>
          </w:p>
        </w:tc>
      </w:tr>
      <w:tr w:rsidR="00530D8F" w:rsidRPr="004471C9" w14:paraId="35E62849" w14:textId="77777777" w:rsidTr="00530D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012" w:type="dxa"/>
            <w:vMerge/>
            <w:hideMark/>
          </w:tcPr>
          <w:p w14:paraId="35E62841" w14:textId="77777777" w:rsidR="00530D8F" w:rsidRPr="004471C9" w:rsidRDefault="00530D8F" w:rsidP="00530D8F">
            <w:pPr>
              <w:rPr>
                <w:rFonts w:ascii="Calibri" w:eastAsia="Times New Roman" w:hAnsi="Calibri" w:cs="Times New Roman"/>
                <w:color w:val="000000"/>
                <w:lang w:eastAsia="nl-NL"/>
              </w:rPr>
            </w:pPr>
          </w:p>
        </w:tc>
        <w:tc>
          <w:tcPr>
            <w:tcW w:w="538" w:type="dxa"/>
            <w:noWrap/>
            <w:hideMark/>
          </w:tcPr>
          <w:p w14:paraId="35E62842"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44</w:t>
            </w:r>
          </w:p>
        </w:tc>
        <w:tc>
          <w:tcPr>
            <w:tcW w:w="1408" w:type="dxa"/>
            <w:noWrap/>
            <w:hideMark/>
          </w:tcPr>
          <w:p w14:paraId="35E62843"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180</w:t>
            </w:r>
          </w:p>
        </w:tc>
        <w:tc>
          <w:tcPr>
            <w:tcW w:w="1111" w:type="dxa"/>
            <w:noWrap/>
            <w:hideMark/>
          </w:tcPr>
          <w:p w14:paraId="35E62844"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590.5</w:t>
            </w:r>
          </w:p>
        </w:tc>
        <w:tc>
          <w:tcPr>
            <w:tcW w:w="1408" w:type="dxa"/>
            <w:noWrap/>
            <w:hideMark/>
          </w:tcPr>
          <w:p w14:paraId="35E62845"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15</w:t>
            </w:r>
          </w:p>
        </w:tc>
        <w:tc>
          <w:tcPr>
            <w:tcW w:w="880" w:type="dxa"/>
            <w:noWrap/>
            <w:hideMark/>
          </w:tcPr>
          <w:p w14:paraId="35E62846"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49.2</w:t>
            </w:r>
          </w:p>
        </w:tc>
        <w:tc>
          <w:tcPr>
            <w:tcW w:w="1408" w:type="dxa"/>
            <w:noWrap/>
            <w:hideMark/>
          </w:tcPr>
          <w:p w14:paraId="35E62847"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7.90</w:t>
            </w:r>
          </w:p>
        </w:tc>
        <w:tc>
          <w:tcPr>
            <w:tcW w:w="815" w:type="dxa"/>
            <w:noWrap/>
            <w:hideMark/>
          </w:tcPr>
          <w:p w14:paraId="35E62848" w14:textId="77777777" w:rsidR="00530D8F" w:rsidRPr="004471C9" w:rsidRDefault="00530D8F" w:rsidP="00530D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26</w:t>
            </w:r>
          </w:p>
        </w:tc>
      </w:tr>
    </w:tbl>
    <w:p w14:paraId="35E6284A" w14:textId="77777777" w:rsidR="00530D8F" w:rsidRPr="004471C9" w:rsidRDefault="00F0449F" w:rsidP="00530D8F">
      <w:r w:rsidRPr="004471C9">
        <w:rPr>
          <w:rFonts w:ascii="Arial" w:hAnsi="Arial" w:cs="Arial"/>
          <w:sz w:val="20"/>
          <w:szCs w:val="20"/>
          <w:lang w:val="en-US"/>
        </w:rPr>
        <mc:AlternateContent>
          <mc:Choice Requires="wps">
            <w:drawing>
              <wp:anchor distT="0" distB="0" distL="114300" distR="114300" simplePos="0" relativeHeight="251808256" behindDoc="0" locked="0" layoutInCell="1" allowOverlap="1" wp14:anchorId="35E62F63" wp14:editId="35E62F64">
                <wp:simplePos x="0" y="0"/>
                <wp:positionH relativeFrom="margin">
                  <wp:posOffset>4844889</wp:posOffset>
                </wp:positionH>
                <wp:positionV relativeFrom="paragraph">
                  <wp:posOffset>31447</wp:posOffset>
                </wp:positionV>
                <wp:extent cx="1787525" cy="272415"/>
                <wp:effectExtent l="0" t="0" r="3175" b="0"/>
                <wp:wrapNone/>
                <wp:docPr id="158" name="Text Box 32"/>
                <wp:cNvGraphicFramePr/>
                <a:graphic xmlns:a="http://schemas.openxmlformats.org/drawingml/2006/main">
                  <a:graphicData uri="http://schemas.microsoft.com/office/word/2010/wordprocessingShape">
                    <wps:wsp>
                      <wps:cNvSpPr txBox="1"/>
                      <wps:spPr>
                        <a:xfrm>
                          <a:off x="0" y="0"/>
                          <a:ext cx="1787525"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C5" w14:textId="77777777" w:rsidR="003374E3" w:rsidRPr="00411684" w:rsidRDefault="003374E3" w:rsidP="00F0449F">
                            <w:pPr>
                              <w:rPr>
                                <w:b/>
                                <w:color w:val="4F81BD" w:themeColor="accent1"/>
                                <w:sz w:val="20"/>
                                <w:szCs w:val="20"/>
                              </w:rPr>
                            </w:pPr>
                            <w:r>
                              <w:rPr>
                                <w:b/>
                                <w:color w:val="4F81BD" w:themeColor="accent1"/>
                                <w:sz w:val="20"/>
                                <w:szCs w:val="20"/>
                              </w:rPr>
                              <w:t>(Table 23: Port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63" id="_x0000_s1145" type="#_x0000_t202" style="position:absolute;margin-left:381.5pt;margin-top:2.5pt;width:140.75pt;height:21.4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" fillcolor="white [3201]" stroked="f" strokeweight=".5pt">
                <v:textbox>
                  <w:txbxContent>
                    <w:p w14:paraId="35E62FC5" w14:textId="77777777" w:rsidR="003374E3" w:rsidRPr="00411684" w:rsidRDefault="003374E3" w:rsidP="00F0449F">
                      <w:pPr>
                        <w:rPr>
                          <w:b/>
                          <w:color w:val="4F81BD" w:themeColor="accent1"/>
                          <w:sz w:val="20"/>
                          <w:szCs w:val="20"/>
                        </w:rPr>
                      </w:pPr>
                      <w:r>
                        <w:rPr>
                          <w:b/>
                          <w:color w:val="4F81BD" w:themeColor="accent1"/>
                          <w:sz w:val="20"/>
                          <w:szCs w:val="20"/>
                        </w:rPr>
                        <w:t>(Table 23: Port data)</w:t>
                      </w:r>
                    </w:p>
                  </w:txbxContent>
                </v:textbox>
                <w10:wrap anchorx="margin"/>
              </v:shape>
            </w:pict>
          </mc:Fallback>
        </mc:AlternateContent>
      </w:r>
    </w:p>
    <w:p w14:paraId="35E6284B" w14:textId="77777777" w:rsidR="003148A2" w:rsidRPr="004471C9" w:rsidRDefault="00E7248F" w:rsidP="00530D8F">
      <w:sdt>
        <w:sdtPr>
          <w:id w:val="1935479974"/>
          <w:citation/>
        </w:sdtPr>
        <w:sdtEndPr/>
        <w:sdtContent>
          <w:r w:rsidR="003148A2" w:rsidRPr="004471C9">
            <w:fldChar w:fldCharType="begin"/>
          </w:r>
          <w:r w:rsidR="006C51AB" w:rsidRPr="004471C9">
            <w:instrText xml:space="preserve">CITATION Bet15 \l 1043 </w:instrText>
          </w:r>
          <w:r w:rsidR="003148A2" w:rsidRPr="004471C9">
            <w:fldChar w:fldCharType="separate"/>
          </w:r>
          <w:r w:rsidR="005C51A9">
            <w:t>(Betelguesemaritima, 2014)</w:t>
          </w:r>
          <w:r w:rsidR="003148A2" w:rsidRPr="004471C9">
            <w:fldChar w:fldCharType="end"/>
          </w:r>
        </w:sdtContent>
      </w:sdt>
    </w:p>
    <w:p w14:paraId="35E6284C" w14:textId="77777777" w:rsidR="00942F89" w:rsidRPr="004471C9" w:rsidRDefault="005737EB" w:rsidP="000B2E98">
      <w:pPr>
        <w:pStyle w:val="Kop2"/>
        <w:rPr>
          <w:rFonts w:ascii="Arial" w:hAnsi="Arial" w:cs="Arial"/>
        </w:rPr>
      </w:pPr>
      <w:r w:rsidRPr="004471C9">
        <w:br w:type="page"/>
      </w:r>
      <w:bookmarkStart w:id="281" w:name="_Toc423551207"/>
      <w:r w:rsidR="009225F9" w:rsidRPr="004471C9">
        <w:rPr>
          <w:rFonts w:ascii="Arial" w:hAnsi="Arial" w:cs="Arial"/>
        </w:rPr>
        <w:lastRenderedPageBreak/>
        <w:t>9</w:t>
      </w:r>
      <w:r w:rsidR="00942F89" w:rsidRPr="004471C9">
        <w:rPr>
          <w:rFonts w:ascii="Arial" w:hAnsi="Arial" w:cs="Arial"/>
        </w:rPr>
        <w:t xml:space="preserve">. </w:t>
      </w:r>
      <w:r w:rsidR="00E41712" w:rsidRPr="004471C9">
        <w:rPr>
          <w:rFonts w:ascii="Arial" w:hAnsi="Arial" w:cs="Arial"/>
        </w:rPr>
        <w:t xml:space="preserve">OVERVIEW </w:t>
      </w:r>
      <w:r w:rsidR="00942F89" w:rsidRPr="004471C9">
        <w:rPr>
          <w:rFonts w:ascii="Arial" w:hAnsi="Arial" w:cs="Arial"/>
        </w:rPr>
        <w:t>SHIPPING AGENTS IN VENEZUELA</w:t>
      </w:r>
      <w:bookmarkEnd w:id="281"/>
    </w:p>
    <w:p w14:paraId="35E6284D" w14:textId="77777777" w:rsidR="00E41712" w:rsidRPr="004471C9" w:rsidRDefault="00E41712" w:rsidP="00E41712"/>
    <w:tbl>
      <w:tblPr>
        <w:tblStyle w:val="Rastertabel4-Accent1"/>
        <w:tblW w:w="0" w:type="auto"/>
        <w:tblLook w:val="04A0" w:firstRow="1" w:lastRow="0" w:firstColumn="1" w:lastColumn="0" w:noHBand="0" w:noVBand="1"/>
      </w:tblPr>
      <w:tblGrid>
        <w:gridCol w:w="1980"/>
        <w:gridCol w:w="4536"/>
        <w:gridCol w:w="2834"/>
      </w:tblGrid>
      <w:tr w:rsidR="00942F89" w:rsidRPr="004471C9" w14:paraId="35E62851" w14:textId="77777777" w:rsidTr="007B0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E6284E" w14:textId="77777777" w:rsidR="00942F89" w:rsidRPr="004471C9" w:rsidRDefault="00942F89" w:rsidP="00942F89">
            <w:r w:rsidRPr="004471C9">
              <w:t>AGENCY:</w:t>
            </w:r>
          </w:p>
        </w:tc>
        <w:tc>
          <w:tcPr>
            <w:tcW w:w="4536" w:type="dxa"/>
          </w:tcPr>
          <w:p w14:paraId="35E6284F" w14:textId="77777777" w:rsidR="00942F89" w:rsidRPr="004471C9" w:rsidRDefault="00942F89" w:rsidP="00942F89">
            <w:pPr>
              <w:cnfStyle w:val="100000000000" w:firstRow="1" w:lastRow="0" w:firstColumn="0" w:lastColumn="0" w:oddVBand="0" w:evenVBand="0" w:oddHBand="0" w:evenHBand="0" w:firstRowFirstColumn="0" w:firstRowLastColumn="0" w:lastRowFirstColumn="0" w:lastRowLastColumn="0"/>
            </w:pPr>
            <w:r w:rsidRPr="004471C9">
              <w:t>CONTACT</w:t>
            </w:r>
            <w:r w:rsidR="00644536" w:rsidRPr="004471C9">
              <w:t xml:space="preserve"> HQ:</w:t>
            </w:r>
          </w:p>
        </w:tc>
        <w:tc>
          <w:tcPr>
            <w:tcW w:w="2834" w:type="dxa"/>
          </w:tcPr>
          <w:p w14:paraId="35E62850" w14:textId="77777777" w:rsidR="00942F89" w:rsidRPr="004471C9" w:rsidRDefault="000A2D89" w:rsidP="00942F89">
            <w:pPr>
              <w:cnfStyle w:val="100000000000" w:firstRow="1" w:lastRow="0" w:firstColumn="0" w:lastColumn="0" w:oddVBand="0" w:evenVBand="0" w:oddHBand="0" w:evenHBand="0" w:firstRowFirstColumn="0" w:firstRowLastColumn="0" w:lastRowFirstColumn="0" w:lastRowLastColumn="0"/>
            </w:pPr>
            <w:r w:rsidRPr="004471C9">
              <w:t>PORTS:</w:t>
            </w:r>
          </w:p>
        </w:tc>
      </w:tr>
      <w:tr w:rsidR="00942F89" w:rsidRPr="003970BF" w14:paraId="35E62856" w14:textId="77777777" w:rsidTr="007B0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E62852" w14:textId="77777777" w:rsidR="00942F89" w:rsidRPr="004471C9" w:rsidRDefault="00942F89" w:rsidP="00644536">
            <w:r w:rsidRPr="004471C9">
              <w:t>Seaport Agency</w:t>
            </w:r>
          </w:p>
        </w:tc>
        <w:tc>
          <w:tcPr>
            <w:tcW w:w="4536" w:type="dxa"/>
          </w:tcPr>
          <w:p w14:paraId="35E62853" w14:textId="77777777" w:rsidR="00942F89" w:rsidRPr="003970BF" w:rsidRDefault="00942F89" w:rsidP="00942F89">
            <w:pPr>
              <w:pStyle w:val="Geenafstand"/>
              <w:cnfStyle w:val="000000100000" w:firstRow="0" w:lastRow="0" w:firstColumn="0" w:lastColumn="0" w:oddVBand="0" w:evenVBand="0" w:oddHBand="1" w:evenHBand="0" w:firstRowFirstColumn="0" w:firstRowLastColumn="0" w:lastRowFirstColumn="0" w:lastRowLastColumn="0"/>
              <w:rPr>
                <w:lang w:val="es-ES"/>
              </w:rPr>
            </w:pPr>
            <w:r w:rsidRPr="003970BF">
              <w:rPr>
                <w:lang w:val="es-ES"/>
              </w:rPr>
              <w:t>Av. Francisco de Miranda. Torre La Primera.</w:t>
            </w:r>
            <w:r w:rsidRPr="003970BF">
              <w:rPr>
                <w:lang w:val="es-ES"/>
              </w:rPr>
              <w:br/>
              <w:t>Piso 14. Oficina 14-A. – Campo Alegre</w:t>
            </w:r>
            <w:r w:rsidRPr="003970BF">
              <w:rPr>
                <w:lang w:val="es-ES"/>
              </w:rPr>
              <w:br/>
              <w:t>Caracas 1060 – Venezuela.</w:t>
            </w:r>
          </w:p>
          <w:p w14:paraId="35E62854" w14:textId="77777777" w:rsidR="00942F89" w:rsidRPr="004471C9" w:rsidRDefault="00942F89" w:rsidP="000A2D89">
            <w:pPr>
              <w:pStyle w:val="Geenafstand"/>
              <w:cnfStyle w:val="000000100000" w:firstRow="0" w:lastRow="0" w:firstColumn="0" w:lastColumn="0" w:oddVBand="0" w:evenVBand="0" w:oddHBand="1" w:evenHBand="0" w:firstRowFirstColumn="0" w:firstRowLastColumn="0" w:lastRowFirstColumn="0" w:lastRowLastColumn="0"/>
              <w:rPr>
                <w:lang w:val="en-GB"/>
              </w:rPr>
            </w:pPr>
            <w:r w:rsidRPr="004471C9">
              <w:rPr>
                <w:lang w:val="en-GB"/>
              </w:rPr>
              <w:t>Phone: +58-212-953 5694 (Master)</w:t>
            </w:r>
            <w:r w:rsidRPr="004471C9">
              <w:rPr>
                <w:lang w:val="en-GB"/>
              </w:rPr>
              <w:br/>
              <w:t>Fax: +58-212-954 1132</w:t>
            </w:r>
            <w:r w:rsidRPr="004471C9">
              <w:rPr>
                <w:lang w:val="en-GB"/>
              </w:rPr>
              <w:br/>
            </w:r>
            <w:hyperlink r:id="rId56" w:history="1">
              <w:r w:rsidRPr="004471C9">
                <w:rPr>
                  <w:rStyle w:val="Hyperlink"/>
                  <w:color w:val="auto"/>
                  <w:u w:val="none"/>
                  <w:lang w:val="en-GB"/>
                </w:rPr>
                <w:t>seaportteam@seaportagencies.com</w:t>
              </w:r>
            </w:hyperlink>
            <w:r w:rsidR="007B0FE2" w:rsidRPr="004471C9">
              <w:rPr>
                <w:lang w:val="en-GB"/>
              </w:rPr>
              <w:br/>
              <w:t>http://www.seaportagencies.com</w:t>
            </w:r>
            <w:r w:rsidR="000A2D89" w:rsidRPr="004471C9">
              <w:rPr>
                <w:lang w:val="en-GB"/>
              </w:rPr>
              <w:br/>
            </w:r>
          </w:p>
        </w:tc>
        <w:tc>
          <w:tcPr>
            <w:tcW w:w="2834" w:type="dxa"/>
          </w:tcPr>
          <w:p w14:paraId="35E62855" w14:textId="77777777" w:rsidR="00942F89" w:rsidRPr="003970BF" w:rsidRDefault="00644536" w:rsidP="00644536">
            <w:pPr>
              <w:cnfStyle w:val="000000100000" w:firstRow="0" w:lastRow="0" w:firstColumn="0" w:lastColumn="0" w:oddVBand="0" w:evenVBand="0" w:oddHBand="1" w:evenHBand="0" w:firstRowFirstColumn="0" w:firstRowLastColumn="0" w:lastRowFirstColumn="0" w:lastRowLastColumn="0"/>
              <w:rPr>
                <w:lang w:val="es-ES"/>
              </w:rPr>
            </w:pPr>
            <w:r w:rsidRPr="003970BF">
              <w:rPr>
                <w:lang w:val="es-ES"/>
              </w:rPr>
              <w:t>Puerto La Cruz, Punto Fijo, Puerto Cabello, Maracaibo.</w:t>
            </w:r>
          </w:p>
        </w:tc>
      </w:tr>
      <w:tr w:rsidR="00942F89" w:rsidRPr="003970BF" w14:paraId="35E6285B" w14:textId="77777777" w:rsidTr="007B0FE2">
        <w:tc>
          <w:tcPr>
            <w:cnfStyle w:val="001000000000" w:firstRow="0" w:lastRow="0" w:firstColumn="1" w:lastColumn="0" w:oddVBand="0" w:evenVBand="0" w:oddHBand="0" w:evenHBand="0" w:firstRowFirstColumn="0" w:firstRowLastColumn="0" w:lastRowFirstColumn="0" w:lastRowLastColumn="0"/>
            <w:tcW w:w="1980" w:type="dxa"/>
          </w:tcPr>
          <w:p w14:paraId="35E62857" w14:textId="77777777" w:rsidR="00942F89" w:rsidRPr="004471C9" w:rsidRDefault="00644536" w:rsidP="00942F89">
            <w:r w:rsidRPr="004471C9">
              <w:t xml:space="preserve">Agemar </w:t>
            </w:r>
          </w:p>
        </w:tc>
        <w:tc>
          <w:tcPr>
            <w:tcW w:w="4536" w:type="dxa"/>
          </w:tcPr>
          <w:p w14:paraId="35E62858" w14:textId="77777777" w:rsidR="007B0FE2" w:rsidRPr="004471C9" w:rsidRDefault="00644536" w:rsidP="000A2D89">
            <w:pPr>
              <w:cnfStyle w:val="000000000000" w:firstRow="0" w:lastRow="0" w:firstColumn="0" w:lastColumn="0" w:oddVBand="0" w:evenVBand="0" w:oddHBand="0" w:evenHBand="0" w:firstRowFirstColumn="0" w:firstRowLastColumn="0" w:lastRowFirstColumn="0" w:lastRowLastColumn="0"/>
            </w:pPr>
            <w:r w:rsidRPr="004471C9">
              <w:t>Caracas – Venezuela</w:t>
            </w:r>
            <w:r w:rsidRPr="004471C9">
              <w:br/>
              <w:t>Phone: (58-212) 286.03.33</w:t>
            </w:r>
            <w:r w:rsidRPr="004471C9">
              <w:br/>
              <w:t>Fax: (58-212) 285.13.95</w:t>
            </w:r>
            <w:r w:rsidRPr="004471C9">
              <w:br/>
              <w:t>agemar@agemar.com.ve</w:t>
            </w:r>
          </w:p>
          <w:p w14:paraId="35E62859" w14:textId="77777777" w:rsidR="00942F89" w:rsidRPr="004471C9" w:rsidRDefault="007B0FE2" w:rsidP="000A2D89">
            <w:pPr>
              <w:cnfStyle w:val="000000000000" w:firstRow="0" w:lastRow="0" w:firstColumn="0" w:lastColumn="0" w:oddVBand="0" w:evenVBand="0" w:oddHBand="0" w:evenHBand="0" w:firstRowFirstColumn="0" w:firstRowLastColumn="0" w:lastRowFirstColumn="0" w:lastRowLastColumn="0"/>
            </w:pPr>
            <w:r w:rsidRPr="004471C9">
              <w:t>http://www.agemar.net</w:t>
            </w:r>
            <w:r w:rsidR="00644536" w:rsidRPr="004471C9">
              <w:br/>
              <w:t xml:space="preserve"> </w:t>
            </w:r>
          </w:p>
        </w:tc>
        <w:tc>
          <w:tcPr>
            <w:tcW w:w="2834" w:type="dxa"/>
          </w:tcPr>
          <w:p w14:paraId="35E6285A" w14:textId="77777777" w:rsidR="00942F89" w:rsidRPr="003970BF" w:rsidRDefault="00644536" w:rsidP="00942F89">
            <w:pPr>
              <w:cnfStyle w:val="000000000000" w:firstRow="0" w:lastRow="0" w:firstColumn="0" w:lastColumn="0" w:oddVBand="0" w:evenVBand="0" w:oddHBand="0" w:evenHBand="0" w:firstRowFirstColumn="0" w:firstRowLastColumn="0" w:lastRowFirstColumn="0" w:lastRowLastColumn="0"/>
              <w:rPr>
                <w:lang w:val="es-ES"/>
              </w:rPr>
            </w:pPr>
            <w:r w:rsidRPr="003970BF">
              <w:rPr>
                <w:lang w:val="es-ES"/>
              </w:rPr>
              <w:t>Puerto La Cruz, Punto Fijo, Puerto Cabello, Maracaibo, La Guaria, Maiquetia, Puerto Ordaz and Pedernales</w:t>
            </w:r>
            <w:r w:rsidR="000A2D89" w:rsidRPr="003970BF">
              <w:rPr>
                <w:lang w:val="es-ES"/>
              </w:rPr>
              <w:t>.</w:t>
            </w:r>
          </w:p>
        </w:tc>
      </w:tr>
      <w:tr w:rsidR="00942F89" w:rsidRPr="003970BF" w14:paraId="35E62861" w14:textId="77777777" w:rsidTr="007B0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E6285C" w14:textId="77777777" w:rsidR="00942F89" w:rsidRPr="004471C9" w:rsidRDefault="000A2D89" w:rsidP="00942F89">
            <w:r w:rsidRPr="004471C9">
              <w:t xml:space="preserve">ZIM </w:t>
            </w:r>
          </w:p>
        </w:tc>
        <w:tc>
          <w:tcPr>
            <w:tcW w:w="4536" w:type="dxa"/>
          </w:tcPr>
          <w:p w14:paraId="35E6285D" w14:textId="77777777" w:rsidR="000A2D89" w:rsidRPr="003970BF" w:rsidRDefault="000A2D89" w:rsidP="000A2D89">
            <w:pPr>
              <w:pStyle w:val="Geenafstand"/>
              <w:cnfStyle w:val="000000100000" w:firstRow="0" w:lastRow="0" w:firstColumn="0" w:lastColumn="0" w:oddVBand="0" w:evenVBand="0" w:oddHBand="1" w:evenHBand="0" w:firstRowFirstColumn="0" w:firstRowLastColumn="0" w:lastRowFirstColumn="0" w:lastRowLastColumn="0"/>
              <w:rPr>
                <w:lang w:val="es-ES"/>
              </w:rPr>
            </w:pPr>
            <w:r w:rsidRPr="003970BF">
              <w:rPr>
                <w:lang w:val="es-ES"/>
              </w:rPr>
              <w:t>Ciudad Center.Calle Senatorio Del Avila, Torre F.</w:t>
            </w:r>
            <w:r w:rsidRPr="003970BF">
              <w:rPr>
                <w:lang w:val="es-ES"/>
              </w:rPr>
              <w:br/>
              <w:t>Caracas – Venezuela</w:t>
            </w:r>
            <w:r w:rsidRPr="003970BF">
              <w:rPr>
                <w:lang w:val="es-ES"/>
              </w:rPr>
              <w:br/>
              <w:t>Phone: (58)212-718-97-00</w:t>
            </w:r>
          </w:p>
          <w:p w14:paraId="35E6285E" w14:textId="77777777" w:rsidR="000A2D89" w:rsidRPr="003970BF" w:rsidRDefault="000A2D89" w:rsidP="000A2D89">
            <w:pPr>
              <w:pStyle w:val="Geenafstand"/>
              <w:cnfStyle w:val="000000100000" w:firstRow="0" w:lastRow="0" w:firstColumn="0" w:lastColumn="0" w:oddVBand="0" w:evenVBand="0" w:oddHBand="1" w:evenHBand="0" w:firstRowFirstColumn="0" w:firstRowLastColumn="0" w:lastRowFirstColumn="0" w:lastRowLastColumn="0"/>
              <w:rPr>
                <w:lang w:val="es-ES"/>
              </w:rPr>
            </w:pPr>
            <w:r w:rsidRPr="003970BF">
              <w:rPr>
                <w:lang w:val="es-ES"/>
              </w:rPr>
              <w:t>Fax: (58)212-238-7744</w:t>
            </w:r>
            <w:r w:rsidRPr="003970BF">
              <w:rPr>
                <w:lang w:val="es-ES"/>
              </w:rPr>
              <w:br/>
            </w:r>
            <w:hyperlink r:id="rId57" w:history="1">
              <w:r w:rsidRPr="003970BF">
                <w:rPr>
                  <w:rStyle w:val="Hyperlink"/>
                  <w:color w:val="auto"/>
                  <w:u w:val="none"/>
                  <w:lang w:val="es-ES"/>
                </w:rPr>
                <w:t>shvarzman.gadi@ve.zim.com</w:t>
              </w:r>
            </w:hyperlink>
            <w:r w:rsidR="007B0FE2" w:rsidRPr="003970BF">
              <w:rPr>
                <w:lang w:val="es-ES"/>
              </w:rPr>
              <w:br/>
              <w:t>www.zim.com</w:t>
            </w:r>
          </w:p>
          <w:p w14:paraId="35E6285F" w14:textId="77777777" w:rsidR="00942F89" w:rsidRPr="003970BF" w:rsidRDefault="00942F89" w:rsidP="00942F89">
            <w:pPr>
              <w:cnfStyle w:val="000000100000" w:firstRow="0" w:lastRow="0" w:firstColumn="0" w:lastColumn="0" w:oddVBand="0" w:evenVBand="0" w:oddHBand="1" w:evenHBand="0" w:firstRowFirstColumn="0" w:firstRowLastColumn="0" w:lastRowFirstColumn="0" w:lastRowLastColumn="0"/>
              <w:rPr>
                <w:lang w:val="es-ES"/>
              </w:rPr>
            </w:pPr>
          </w:p>
        </w:tc>
        <w:tc>
          <w:tcPr>
            <w:tcW w:w="2834" w:type="dxa"/>
          </w:tcPr>
          <w:p w14:paraId="35E62860" w14:textId="77777777" w:rsidR="00942F89" w:rsidRPr="003970BF" w:rsidRDefault="000A2D89" w:rsidP="00942F89">
            <w:pPr>
              <w:cnfStyle w:val="000000100000" w:firstRow="0" w:lastRow="0" w:firstColumn="0" w:lastColumn="0" w:oddVBand="0" w:evenVBand="0" w:oddHBand="1" w:evenHBand="0" w:firstRowFirstColumn="0" w:firstRowLastColumn="0" w:lastRowFirstColumn="0" w:lastRowLastColumn="0"/>
              <w:rPr>
                <w:lang w:val="es-ES"/>
              </w:rPr>
            </w:pPr>
            <w:r w:rsidRPr="003970BF">
              <w:rPr>
                <w:lang w:val="es-ES"/>
              </w:rPr>
              <w:t>Puerto Cabello, Maracaibo, Valencia (Carabobo) and La Guaria.</w:t>
            </w:r>
          </w:p>
        </w:tc>
      </w:tr>
      <w:tr w:rsidR="00942F89" w:rsidRPr="003970BF" w14:paraId="35E62866" w14:textId="77777777" w:rsidTr="007B0FE2">
        <w:tc>
          <w:tcPr>
            <w:cnfStyle w:val="001000000000" w:firstRow="0" w:lastRow="0" w:firstColumn="1" w:lastColumn="0" w:oddVBand="0" w:evenVBand="0" w:oddHBand="0" w:evenHBand="0" w:firstRowFirstColumn="0" w:firstRowLastColumn="0" w:lastRowFirstColumn="0" w:lastRowLastColumn="0"/>
            <w:tcW w:w="1980" w:type="dxa"/>
          </w:tcPr>
          <w:p w14:paraId="35E62862" w14:textId="77777777" w:rsidR="00942F89" w:rsidRPr="004471C9" w:rsidRDefault="000A2D89" w:rsidP="00942F89">
            <w:r w:rsidRPr="004471C9">
              <w:t xml:space="preserve">Poseidon Services </w:t>
            </w:r>
          </w:p>
        </w:tc>
        <w:tc>
          <w:tcPr>
            <w:tcW w:w="4536" w:type="dxa"/>
          </w:tcPr>
          <w:p w14:paraId="35E62863" w14:textId="77777777" w:rsidR="00942F89" w:rsidRPr="003970BF" w:rsidRDefault="000A2D89" w:rsidP="00E41712">
            <w:pPr>
              <w:pStyle w:val="Geenafstand"/>
              <w:cnfStyle w:val="000000000000" w:firstRow="0" w:lastRow="0" w:firstColumn="0" w:lastColumn="0" w:oddVBand="0" w:evenVBand="0" w:oddHBand="0" w:evenHBand="0" w:firstRowFirstColumn="0" w:firstRowLastColumn="0" w:lastRowFirstColumn="0" w:lastRowLastColumn="0"/>
              <w:rPr>
                <w:lang w:val="es-ES"/>
              </w:rPr>
            </w:pPr>
            <w:r w:rsidRPr="003970BF">
              <w:rPr>
                <w:lang w:val="es-ES"/>
              </w:rPr>
              <w:t>Edf Banco Industrial ave 5 de Julio</w:t>
            </w:r>
            <w:r w:rsidRPr="003970BF">
              <w:rPr>
                <w:lang w:val="es-ES"/>
              </w:rPr>
              <w:br/>
              <w:t>Maracaibo, Zulia</w:t>
            </w:r>
            <w:r w:rsidRPr="003970BF">
              <w:rPr>
                <w:lang w:val="es-ES"/>
              </w:rPr>
              <w:br/>
              <w:t>4001 – Venezuela</w:t>
            </w:r>
            <w:r w:rsidR="007B0FE2" w:rsidRPr="003970BF">
              <w:rPr>
                <w:lang w:val="es-ES"/>
              </w:rPr>
              <w:br/>
              <w:t>http://www.poseidonservices.com.ve</w:t>
            </w:r>
          </w:p>
          <w:p w14:paraId="35E62864" w14:textId="77777777" w:rsidR="000A2D89" w:rsidRPr="003970BF" w:rsidRDefault="000A2D89" w:rsidP="00942F89">
            <w:pPr>
              <w:cnfStyle w:val="000000000000" w:firstRow="0" w:lastRow="0" w:firstColumn="0" w:lastColumn="0" w:oddVBand="0" w:evenVBand="0" w:oddHBand="0" w:evenHBand="0" w:firstRowFirstColumn="0" w:firstRowLastColumn="0" w:lastRowFirstColumn="0" w:lastRowLastColumn="0"/>
              <w:rPr>
                <w:lang w:val="es-ES"/>
              </w:rPr>
            </w:pPr>
          </w:p>
        </w:tc>
        <w:tc>
          <w:tcPr>
            <w:tcW w:w="2834" w:type="dxa"/>
          </w:tcPr>
          <w:p w14:paraId="35E62865" w14:textId="77777777" w:rsidR="00942F89" w:rsidRPr="003970BF" w:rsidRDefault="000A2D89" w:rsidP="00942F89">
            <w:pPr>
              <w:cnfStyle w:val="000000000000" w:firstRow="0" w:lastRow="0" w:firstColumn="0" w:lastColumn="0" w:oddVBand="0" w:evenVBand="0" w:oddHBand="0" w:evenHBand="0" w:firstRowFirstColumn="0" w:firstRowLastColumn="0" w:lastRowFirstColumn="0" w:lastRowLastColumn="0"/>
              <w:rPr>
                <w:lang w:val="es-ES"/>
              </w:rPr>
            </w:pPr>
            <w:r w:rsidRPr="003970BF">
              <w:rPr>
                <w:lang w:val="es-ES"/>
              </w:rPr>
              <w:t xml:space="preserve">Maracaibo, </w:t>
            </w:r>
            <w:r w:rsidR="00E41712" w:rsidRPr="003970BF">
              <w:rPr>
                <w:lang w:val="es-ES"/>
              </w:rPr>
              <w:t>Punto Fijo, Puerto Cabello and Puerto La Cruz.</w:t>
            </w:r>
          </w:p>
        </w:tc>
      </w:tr>
      <w:tr w:rsidR="00942F89" w:rsidRPr="003970BF" w14:paraId="35E6286A" w14:textId="77777777" w:rsidTr="007B0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E62867" w14:textId="77777777" w:rsidR="00942F89" w:rsidRPr="004471C9" w:rsidRDefault="00E41712" w:rsidP="00942F89">
            <w:r w:rsidRPr="004471C9">
              <w:t>Agunsa</w:t>
            </w:r>
          </w:p>
        </w:tc>
        <w:tc>
          <w:tcPr>
            <w:tcW w:w="4536" w:type="dxa"/>
          </w:tcPr>
          <w:p w14:paraId="35E62868" w14:textId="77777777" w:rsidR="00942F89" w:rsidRPr="003970BF" w:rsidRDefault="00E41712" w:rsidP="00E41712">
            <w:pPr>
              <w:pStyle w:val="Geenafstand"/>
              <w:cnfStyle w:val="000000100000" w:firstRow="0" w:lastRow="0" w:firstColumn="0" w:lastColumn="0" w:oddVBand="0" w:evenVBand="0" w:oddHBand="1" w:evenHBand="0" w:firstRowFirstColumn="0" w:firstRowLastColumn="0" w:lastRowFirstColumn="0" w:lastRowLastColumn="0"/>
              <w:rPr>
                <w:lang w:val="es-ES"/>
              </w:rPr>
            </w:pPr>
            <w:r w:rsidRPr="003970BF">
              <w:rPr>
                <w:lang w:val="es-ES"/>
              </w:rPr>
              <w:t>Av. Venezuela and Calle El Recero</w:t>
            </w:r>
            <w:r w:rsidRPr="003970BF">
              <w:rPr>
                <w:lang w:val="es-ES"/>
              </w:rPr>
              <w:br/>
              <w:t>Torre America, Floor 8, Office 803</w:t>
            </w:r>
            <w:r w:rsidRPr="003970BF">
              <w:rPr>
                <w:rStyle w:val="apple-converted-space"/>
                <w:rFonts w:ascii="Tahoma" w:hAnsi="Tahoma" w:cs="Tahoma"/>
                <w:color w:val="666666"/>
                <w:sz w:val="17"/>
                <w:szCs w:val="17"/>
                <w:lang w:val="es-ES"/>
              </w:rPr>
              <w:t> </w:t>
            </w:r>
            <w:r w:rsidRPr="003970BF">
              <w:rPr>
                <w:lang w:val="es-ES"/>
              </w:rPr>
              <w:br/>
              <w:t>Phone: (58-212) 761 1077</w:t>
            </w:r>
            <w:r w:rsidRPr="003970BF">
              <w:rPr>
                <w:lang w:val="es-ES"/>
              </w:rPr>
              <w:br/>
              <w:t>Fax: (58-212) 761 3191</w:t>
            </w:r>
            <w:r w:rsidR="007B0FE2" w:rsidRPr="003970BF">
              <w:rPr>
                <w:lang w:val="es-ES"/>
              </w:rPr>
              <w:br/>
              <w:t>www.agunsa.com</w:t>
            </w:r>
            <w:r w:rsidR="007B0FE2" w:rsidRPr="003970BF">
              <w:rPr>
                <w:lang w:val="es-ES"/>
              </w:rPr>
              <w:br/>
            </w:r>
          </w:p>
        </w:tc>
        <w:tc>
          <w:tcPr>
            <w:tcW w:w="2834" w:type="dxa"/>
          </w:tcPr>
          <w:p w14:paraId="35E62869" w14:textId="77777777" w:rsidR="00942F89" w:rsidRPr="003970BF" w:rsidRDefault="00E41712" w:rsidP="00942F89">
            <w:pPr>
              <w:cnfStyle w:val="000000100000" w:firstRow="0" w:lastRow="0" w:firstColumn="0" w:lastColumn="0" w:oddVBand="0" w:evenVBand="0" w:oddHBand="1" w:evenHBand="0" w:firstRowFirstColumn="0" w:firstRowLastColumn="0" w:lastRowFirstColumn="0" w:lastRowLastColumn="0"/>
              <w:rPr>
                <w:lang w:val="es-ES"/>
              </w:rPr>
            </w:pPr>
            <w:r w:rsidRPr="003970BF">
              <w:rPr>
                <w:lang w:val="es-ES"/>
              </w:rPr>
              <w:t xml:space="preserve">Puerto Cabello, Valencia and Maracaibo </w:t>
            </w:r>
          </w:p>
        </w:tc>
      </w:tr>
      <w:tr w:rsidR="00942F89" w:rsidRPr="003970BF" w14:paraId="35E6286E" w14:textId="77777777" w:rsidTr="007B0FE2">
        <w:tc>
          <w:tcPr>
            <w:cnfStyle w:val="001000000000" w:firstRow="0" w:lastRow="0" w:firstColumn="1" w:lastColumn="0" w:oddVBand="0" w:evenVBand="0" w:oddHBand="0" w:evenHBand="0" w:firstRowFirstColumn="0" w:firstRowLastColumn="0" w:lastRowFirstColumn="0" w:lastRowLastColumn="0"/>
            <w:tcW w:w="1980" w:type="dxa"/>
          </w:tcPr>
          <w:p w14:paraId="35E6286B" w14:textId="77777777" w:rsidR="00942F89" w:rsidRPr="004471C9" w:rsidRDefault="007B0FE2" w:rsidP="00942F89">
            <w:r w:rsidRPr="004471C9">
              <w:t>Selinger Group</w:t>
            </w:r>
          </w:p>
        </w:tc>
        <w:tc>
          <w:tcPr>
            <w:tcW w:w="4536" w:type="dxa"/>
          </w:tcPr>
          <w:p w14:paraId="35E6286C" w14:textId="77777777" w:rsidR="00942F89" w:rsidRPr="004471C9" w:rsidRDefault="007B0FE2" w:rsidP="007B0FE2">
            <w:pPr>
              <w:pStyle w:val="Geenafstand"/>
              <w:cnfStyle w:val="000000000000" w:firstRow="0" w:lastRow="0" w:firstColumn="0" w:lastColumn="0" w:oddVBand="0" w:evenVBand="0" w:oddHBand="0" w:evenHBand="0" w:firstRowFirstColumn="0" w:firstRowLastColumn="0" w:lastRowFirstColumn="0" w:lastRowLastColumn="0"/>
              <w:rPr>
                <w:lang w:val="en-GB"/>
              </w:rPr>
            </w:pPr>
            <w:r w:rsidRPr="003970BF">
              <w:rPr>
                <w:lang w:val="es-ES"/>
              </w:rPr>
              <w:t>Calle Valencia Torre Ejucutiva Piso 10</w:t>
            </w:r>
            <w:r w:rsidRPr="003970BF">
              <w:rPr>
                <w:lang w:val="es-ES"/>
              </w:rPr>
              <w:br/>
              <w:t>Puerto Cabello.Estado Carabobo.</w:t>
            </w:r>
            <w:r w:rsidRPr="003970BF">
              <w:rPr>
                <w:lang w:val="es-ES"/>
              </w:rPr>
              <w:br/>
            </w:r>
            <w:r w:rsidRPr="004471C9">
              <w:rPr>
                <w:lang w:val="en-GB"/>
              </w:rPr>
              <w:t>Phone: (0242)3613659</w:t>
            </w:r>
            <w:r w:rsidRPr="004471C9">
              <w:rPr>
                <w:lang w:val="en-GB"/>
              </w:rPr>
              <w:br/>
              <w:t>Fax: (0242)3618004</w:t>
            </w:r>
            <w:r w:rsidRPr="004471C9">
              <w:rPr>
                <w:lang w:val="en-GB"/>
              </w:rPr>
              <w:br/>
            </w:r>
            <w:hyperlink r:id="rId58" w:history="1">
              <w:r w:rsidRPr="004471C9">
                <w:rPr>
                  <w:rStyle w:val="Hyperlink"/>
                  <w:color w:val="auto"/>
                  <w:u w:val="none"/>
                  <w:lang w:val="en-GB"/>
                </w:rPr>
                <w:t>selingerpcab@selinger.com</w:t>
              </w:r>
            </w:hyperlink>
            <w:r w:rsidRPr="004471C9">
              <w:rPr>
                <w:lang w:val="en-GB"/>
              </w:rPr>
              <w:br/>
              <w:t>http://www.selinger.com</w:t>
            </w:r>
            <w:r w:rsidRPr="004471C9">
              <w:rPr>
                <w:lang w:val="en-GB"/>
              </w:rPr>
              <w:br/>
            </w:r>
          </w:p>
        </w:tc>
        <w:tc>
          <w:tcPr>
            <w:tcW w:w="2834" w:type="dxa"/>
          </w:tcPr>
          <w:p w14:paraId="35E6286D" w14:textId="77777777" w:rsidR="00942F89" w:rsidRPr="003970BF" w:rsidRDefault="007B0FE2" w:rsidP="00942F89">
            <w:pPr>
              <w:cnfStyle w:val="000000000000" w:firstRow="0" w:lastRow="0" w:firstColumn="0" w:lastColumn="0" w:oddVBand="0" w:evenVBand="0" w:oddHBand="0" w:evenHBand="0" w:firstRowFirstColumn="0" w:firstRowLastColumn="0" w:lastRowFirstColumn="0" w:lastRowLastColumn="0"/>
              <w:rPr>
                <w:lang w:val="es-ES"/>
              </w:rPr>
            </w:pPr>
            <w:r w:rsidRPr="003970BF">
              <w:rPr>
                <w:lang w:val="es-ES"/>
              </w:rPr>
              <w:t>Puerto Cabello, La Guaria, Maracaibo, Puerto Ordaz, Guanta and Punto Fijo</w:t>
            </w:r>
          </w:p>
        </w:tc>
      </w:tr>
    </w:tbl>
    <w:p w14:paraId="35E6286F" w14:textId="77777777" w:rsidR="008B6464" w:rsidRPr="003970BF" w:rsidRDefault="00F0449F" w:rsidP="00942F89">
      <w:pPr>
        <w:rPr>
          <w:lang w:val="es-ES"/>
        </w:rPr>
      </w:pPr>
      <w:r w:rsidRPr="004471C9">
        <w:rPr>
          <w:rFonts w:ascii="Arial" w:hAnsi="Arial" w:cs="Arial"/>
          <w:sz w:val="20"/>
          <w:szCs w:val="20"/>
          <w:lang w:val="en-US"/>
        </w:rPr>
        <mc:AlternateContent>
          <mc:Choice Requires="wps">
            <w:drawing>
              <wp:anchor distT="0" distB="0" distL="114300" distR="114300" simplePos="0" relativeHeight="251810304" behindDoc="0" locked="0" layoutInCell="1" allowOverlap="1" wp14:anchorId="35E62F65" wp14:editId="35E62F66">
                <wp:simplePos x="0" y="0"/>
                <wp:positionH relativeFrom="margin">
                  <wp:align>right</wp:align>
                </wp:positionH>
                <wp:positionV relativeFrom="paragraph">
                  <wp:posOffset>33655</wp:posOffset>
                </wp:positionV>
                <wp:extent cx="1719618" cy="286603"/>
                <wp:effectExtent l="0" t="0" r="0" b="0"/>
                <wp:wrapNone/>
                <wp:docPr id="159" name="Text Box 32"/>
                <wp:cNvGraphicFramePr/>
                <a:graphic xmlns:a="http://schemas.openxmlformats.org/drawingml/2006/main">
                  <a:graphicData uri="http://schemas.microsoft.com/office/word/2010/wordprocessingShape">
                    <wps:wsp>
                      <wps:cNvSpPr txBox="1"/>
                      <wps:spPr>
                        <a:xfrm>
                          <a:off x="0" y="0"/>
                          <a:ext cx="1719618"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C6" w14:textId="77777777" w:rsidR="003374E3" w:rsidRPr="00411684" w:rsidRDefault="003374E3" w:rsidP="00F0449F">
                            <w:pPr>
                              <w:rPr>
                                <w:b/>
                                <w:color w:val="4F81BD" w:themeColor="accent1"/>
                                <w:sz w:val="20"/>
                                <w:szCs w:val="20"/>
                              </w:rPr>
                            </w:pPr>
                            <w:r>
                              <w:rPr>
                                <w:b/>
                                <w:color w:val="4F81BD" w:themeColor="accent1"/>
                                <w:sz w:val="20"/>
                                <w:szCs w:val="20"/>
                              </w:rPr>
                              <w:t>(Table 24: Shipping agents)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65" id="_x0000_s1146" type="#_x0000_t202" style="position:absolute;margin-left:84.2pt;margin-top:2.65pt;width:135.4pt;height:22.55pt;z-index:25181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" fillcolor="white [3201]" stroked="f" strokeweight=".5pt">
                <v:textbox>
                  <w:txbxContent>
                    <w:p w14:paraId="35E62FC6" w14:textId="77777777" w:rsidR="003374E3" w:rsidRPr="00411684" w:rsidRDefault="003374E3" w:rsidP="00F0449F">
                      <w:pPr>
                        <w:rPr>
                          <w:b/>
                          <w:color w:val="4F81BD" w:themeColor="accent1"/>
                          <w:sz w:val="20"/>
                          <w:szCs w:val="20"/>
                        </w:rPr>
                      </w:pPr>
                      <w:r>
                        <w:rPr>
                          <w:b/>
                          <w:color w:val="4F81BD" w:themeColor="accent1"/>
                          <w:sz w:val="20"/>
                          <w:szCs w:val="20"/>
                        </w:rPr>
                        <w:t>(Table 24: Shipping agents)</w:t>
                      </w:r>
                    </w:p>
                  </w:txbxContent>
                </v:textbox>
                <w10:wrap anchorx="margin"/>
              </v:shape>
            </w:pict>
          </mc:Fallback>
        </mc:AlternateContent>
      </w:r>
    </w:p>
    <w:p w14:paraId="35E62870" w14:textId="77777777" w:rsidR="008B6464" w:rsidRPr="003970BF" w:rsidRDefault="008B6464">
      <w:pPr>
        <w:rPr>
          <w:lang w:val="es-ES"/>
        </w:rPr>
      </w:pPr>
      <w:r w:rsidRPr="003970BF">
        <w:rPr>
          <w:lang w:val="es-ES"/>
        </w:rPr>
        <w:lastRenderedPageBreak/>
        <w:br w:type="page"/>
      </w:r>
    </w:p>
    <w:p w14:paraId="35E62871" w14:textId="77777777" w:rsidR="005230EB" w:rsidRPr="004471C9" w:rsidRDefault="005230EB" w:rsidP="008E6C6B">
      <w:pPr>
        <w:pStyle w:val="Kop2"/>
        <w:rPr>
          <w:rFonts w:ascii="Arial" w:hAnsi="Arial" w:cs="Arial"/>
        </w:rPr>
      </w:pPr>
      <w:bookmarkStart w:id="282" w:name="_Toc423551208"/>
      <w:r w:rsidRPr="004471C9">
        <w:rPr>
          <w:rFonts w:ascii="Arial" w:hAnsi="Arial" w:cs="Arial"/>
        </w:rPr>
        <w:lastRenderedPageBreak/>
        <w:t>10. CREATIVE CONTENT</w:t>
      </w:r>
      <w:bookmarkEnd w:id="282"/>
    </w:p>
    <w:p w14:paraId="35E62872" w14:textId="77777777" w:rsidR="005230EB" w:rsidRPr="004471C9" w:rsidRDefault="005230EB" w:rsidP="005230EB">
      <w:pPr>
        <w:pStyle w:val="Kop1"/>
      </w:pPr>
      <w:bookmarkStart w:id="283" w:name="_Toc423434755"/>
      <w:bookmarkStart w:id="284" w:name="_Toc423516720"/>
      <w:bookmarkStart w:id="285" w:name="_Toc423523947"/>
      <w:bookmarkStart w:id="286" w:name="_Toc423551209"/>
      <w:r w:rsidRPr="004471C9">
        <w:rPr>
          <w:rFonts w:ascii="Arial" w:hAnsi="Arial" w:cs="Arial"/>
          <w:sz w:val="20"/>
          <w:szCs w:val="20"/>
          <w:lang w:val="en-US"/>
        </w:rPr>
        <w:drawing>
          <wp:anchor distT="0" distB="0" distL="114300" distR="114300" simplePos="0" relativeHeight="251784704" behindDoc="0" locked="0" layoutInCell="1" allowOverlap="1" wp14:anchorId="35E62F67" wp14:editId="35E62F68">
            <wp:simplePos x="0" y="0"/>
            <wp:positionH relativeFrom="margin">
              <wp:posOffset>1077595</wp:posOffset>
            </wp:positionH>
            <wp:positionV relativeFrom="paragraph">
              <wp:posOffset>510521</wp:posOffset>
            </wp:positionV>
            <wp:extent cx="3152140" cy="6454775"/>
            <wp:effectExtent l="0" t="0" r="0" b="3175"/>
            <wp:wrapSquare wrapText="bothSides"/>
            <wp:docPr id="137" name="Afbeelding 137" descr="C:\Users\Gebruiker\Desktop\Creative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bruiker\Desktop\Creativeconten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52140" cy="6454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3"/>
      <w:bookmarkEnd w:id="284"/>
      <w:bookmarkEnd w:id="285"/>
      <w:bookmarkEnd w:id="286"/>
    </w:p>
    <w:p w14:paraId="35E62873" w14:textId="77777777" w:rsidR="005230EB" w:rsidRPr="004471C9" w:rsidRDefault="00F0449F" w:rsidP="005230EB">
      <w:pPr>
        <w:pStyle w:val="Kop1"/>
      </w:pPr>
      <w:bookmarkStart w:id="287" w:name="_Toc423516721"/>
      <w:bookmarkStart w:id="288" w:name="_Toc423523948"/>
      <w:bookmarkStart w:id="289" w:name="_Toc423551210"/>
      <w:r w:rsidRPr="004471C9">
        <w:rPr>
          <w:rFonts w:ascii="Arial" w:hAnsi="Arial" w:cs="Arial"/>
          <w:sz w:val="20"/>
          <w:szCs w:val="20"/>
          <w:lang w:val="en-US"/>
        </w:rPr>
        <mc:AlternateContent>
          <mc:Choice Requires="wps">
            <w:drawing>
              <wp:anchor distT="0" distB="0" distL="114300" distR="114300" simplePos="0" relativeHeight="251812352" behindDoc="0" locked="0" layoutInCell="1" allowOverlap="1" wp14:anchorId="35E62F69" wp14:editId="35E62F6A">
                <wp:simplePos x="0" y="0"/>
                <wp:positionH relativeFrom="margin">
                  <wp:posOffset>3534770</wp:posOffset>
                </wp:positionH>
                <wp:positionV relativeFrom="paragraph">
                  <wp:posOffset>6455391</wp:posOffset>
                </wp:positionV>
                <wp:extent cx="1787525" cy="272415"/>
                <wp:effectExtent l="0" t="0" r="3175" b="0"/>
                <wp:wrapNone/>
                <wp:docPr id="160" name="Text Box 32"/>
                <wp:cNvGraphicFramePr/>
                <a:graphic xmlns:a="http://schemas.openxmlformats.org/drawingml/2006/main">
                  <a:graphicData uri="http://schemas.microsoft.com/office/word/2010/wordprocessingShape">
                    <wps:wsp>
                      <wps:cNvSpPr txBox="1"/>
                      <wps:spPr>
                        <a:xfrm>
                          <a:off x="0" y="0"/>
                          <a:ext cx="1787525"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C7" w14:textId="77777777" w:rsidR="003374E3" w:rsidRPr="00411684" w:rsidRDefault="003374E3" w:rsidP="00F0449F">
                            <w:pPr>
                              <w:rPr>
                                <w:b/>
                                <w:color w:val="4F81BD" w:themeColor="accent1"/>
                                <w:sz w:val="20"/>
                                <w:szCs w:val="20"/>
                              </w:rPr>
                            </w:pPr>
                            <w:r>
                              <w:rPr>
                                <w:b/>
                                <w:color w:val="4F81BD" w:themeColor="accent1"/>
                                <w:sz w:val="20"/>
                                <w:szCs w:val="20"/>
                              </w:rPr>
                              <w:t>(Figure 15: 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69" id="_x0000_s1147" type="#_x0000_t202" style="position:absolute;margin-left:278.35pt;margin-top:508.3pt;width:140.75pt;height:21.4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" fillcolor="white [3201]" stroked="f" strokeweight=".5pt">
                <v:textbox>
                  <w:txbxContent>
                    <w:p w14:paraId="35E62FC7" w14:textId="77777777" w:rsidR="003374E3" w:rsidRPr="00411684" w:rsidRDefault="003374E3" w:rsidP="00F0449F">
                      <w:pPr>
                        <w:rPr>
                          <w:b/>
                          <w:color w:val="4F81BD" w:themeColor="accent1"/>
                          <w:sz w:val="20"/>
                          <w:szCs w:val="20"/>
                        </w:rPr>
                      </w:pPr>
                      <w:r>
                        <w:rPr>
                          <w:b/>
                          <w:color w:val="4F81BD" w:themeColor="accent1"/>
                          <w:sz w:val="20"/>
                          <w:szCs w:val="20"/>
                        </w:rPr>
                        <w:t>(Figure 15: Advertisement)</w:t>
                      </w:r>
                    </w:p>
                  </w:txbxContent>
                </v:textbox>
                <w10:wrap anchorx="margin"/>
              </v:shape>
            </w:pict>
          </mc:Fallback>
        </mc:AlternateContent>
      </w:r>
      <w:bookmarkEnd w:id="287"/>
      <w:bookmarkEnd w:id="288"/>
      <w:bookmarkEnd w:id="289"/>
      <w:r w:rsidR="005230EB" w:rsidRPr="004471C9">
        <w:br w:type="page"/>
      </w:r>
    </w:p>
    <w:p w14:paraId="35E62874" w14:textId="77777777" w:rsidR="000E2DD2" w:rsidRPr="004471C9" w:rsidRDefault="005230EB" w:rsidP="008E6C6B">
      <w:pPr>
        <w:pStyle w:val="Kop2"/>
        <w:rPr>
          <w:rFonts w:ascii="Arial" w:hAnsi="Arial" w:cs="Arial"/>
        </w:rPr>
      </w:pPr>
      <w:bookmarkStart w:id="290" w:name="_Toc423551211"/>
      <w:r w:rsidRPr="004471C9">
        <w:rPr>
          <w:rFonts w:ascii="Arial" w:hAnsi="Arial" w:cs="Arial"/>
        </w:rPr>
        <w:lastRenderedPageBreak/>
        <w:t>11</w:t>
      </w:r>
      <w:r w:rsidR="008B6464" w:rsidRPr="004471C9">
        <w:rPr>
          <w:rFonts w:ascii="Arial" w:hAnsi="Arial" w:cs="Arial"/>
        </w:rPr>
        <w:t xml:space="preserve">. </w:t>
      </w:r>
      <w:r w:rsidR="000E2DD2" w:rsidRPr="004471C9">
        <w:rPr>
          <w:rFonts w:ascii="Arial" w:hAnsi="Arial" w:cs="Arial"/>
        </w:rPr>
        <w:t>ESTIMATED BUDGET</w:t>
      </w:r>
      <w:bookmarkEnd w:id="290"/>
    </w:p>
    <w:p w14:paraId="35E62875" w14:textId="77777777" w:rsidR="000E2DD2" w:rsidRPr="004471C9" w:rsidRDefault="002A7857">
      <w:pPr>
        <w:rPr>
          <w:rFonts w:asciiTheme="majorHAnsi" w:eastAsiaTheme="majorEastAsia" w:hAnsiTheme="majorHAnsi" w:cstheme="majorBidi"/>
          <w:b/>
          <w:bCs/>
          <w:color w:val="4F81BD" w:themeColor="accent1"/>
          <w:sz w:val="26"/>
          <w:szCs w:val="26"/>
        </w:rPr>
      </w:pPr>
      <w:r w:rsidRPr="004471C9">
        <w:rPr>
          <w:lang w:val="en-US"/>
        </w:rPr>
        <w:drawing>
          <wp:anchor distT="0" distB="0" distL="114300" distR="114300" simplePos="0" relativeHeight="251818496" behindDoc="0" locked="0" layoutInCell="1" allowOverlap="1" wp14:anchorId="35E62F6B" wp14:editId="35E62F6C">
            <wp:simplePos x="0" y="0"/>
            <wp:positionH relativeFrom="margin">
              <wp:posOffset>763905</wp:posOffset>
            </wp:positionH>
            <wp:positionV relativeFrom="paragraph">
              <wp:posOffset>477463</wp:posOffset>
            </wp:positionV>
            <wp:extent cx="4204593" cy="6189278"/>
            <wp:effectExtent l="0" t="0" r="5715" b="2540"/>
            <wp:wrapNone/>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204593" cy="6189278"/>
                    </a:xfrm>
                    <a:prstGeom prst="rect">
                      <a:avLst/>
                    </a:prstGeom>
                  </pic:spPr>
                </pic:pic>
              </a:graphicData>
            </a:graphic>
            <wp14:sizeRelH relativeFrom="page">
              <wp14:pctWidth>0</wp14:pctWidth>
            </wp14:sizeRelH>
            <wp14:sizeRelV relativeFrom="page">
              <wp14:pctHeight>0</wp14:pctHeight>
            </wp14:sizeRelV>
          </wp:anchor>
        </w:drawing>
      </w:r>
      <w:r w:rsidR="000E2DD2" w:rsidRPr="004471C9">
        <w:rPr>
          <w:rFonts w:ascii="Arial" w:hAnsi="Arial" w:cs="Arial"/>
          <w:sz w:val="20"/>
          <w:szCs w:val="20"/>
          <w:lang w:val="en-US"/>
        </w:rPr>
        <mc:AlternateContent>
          <mc:Choice Requires="wps">
            <w:drawing>
              <wp:anchor distT="0" distB="0" distL="114300" distR="114300" simplePos="0" relativeHeight="251817472" behindDoc="0" locked="0" layoutInCell="1" allowOverlap="1" wp14:anchorId="35E62F6D" wp14:editId="35E62F6E">
                <wp:simplePos x="0" y="0"/>
                <wp:positionH relativeFrom="margin">
                  <wp:posOffset>3752850</wp:posOffset>
                </wp:positionH>
                <wp:positionV relativeFrom="paragraph">
                  <wp:posOffset>6857365</wp:posOffset>
                </wp:positionV>
                <wp:extent cx="1787525" cy="272415"/>
                <wp:effectExtent l="0" t="0" r="3175" b="0"/>
                <wp:wrapNone/>
                <wp:docPr id="164" name="Text Box 32"/>
                <wp:cNvGraphicFramePr/>
                <a:graphic xmlns:a="http://schemas.openxmlformats.org/drawingml/2006/main">
                  <a:graphicData uri="http://schemas.microsoft.com/office/word/2010/wordprocessingShape">
                    <wps:wsp>
                      <wps:cNvSpPr txBox="1"/>
                      <wps:spPr>
                        <a:xfrm>
                          <a:off x="0" y="0"/>
                          <a:ext cx="1787525"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C8" w14:textId="77777777" w:rsidR="003374E3" w:rsidRPr="00411684" w:rsidRDefault="003374E3" w:rsidP="000E2DD2">
                            <w:pPr>
                              <w:rPr>
                                <w:b/>
                                <w:color w:val="4F81BD" w:themeColor="accent1"/>
                                <w:sz w:val="20"/>
                                <w:szCs w:val="20"/>
                              </w:rPr>
                            </w:pPr>
                            <w:r>
                              <w:rPr>
                                <w:b/>
                                <w:color w:val="4F81BD" w:themeColor="accent1"/>
                                <w:sz w:val="20"/>
                                <w:szCs w:val="20"/>
                              </w:rPr>
                              <w:t>(Table 25: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6D" id="_x0000_s1148" type="#_x0000_t202" style="position:absolute;margin-left:295.5pt;margin-top:539.95pt;width:140.75pt;height:21.4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" fillcolor="white [3201]" stroked="f" strokeweight=".5pt">
                <v:textbox>
                  <w:txbxContent>
                    <w:p w14:paraId="35E62FC8" w14:textId="77777777" w:rsidR="003374E3" w:rsidRPr="00411684" w:rsidRDefault="003374E3" w:rsidP="000E2DD2">
                      <w:pPr>
                        <w:rPr>
                          <w:b/>
                          <w:color w:val="4F81BD" w:themeColor="accent1"/>
                          <w:sz w:val="20"/>
                          <w:szCs w:val="20"/>
                        </w:rPr>
                      </w:pPr>
                      <w:r>
                        <w:rPr>
                          <w:b/>
                          <w:color w:val="4F81BD" w:themeColor="accent1"/>
                          <w:sz w:val="20"/>
                          <w:szCs w:val="20"/>
                        </w:rPr>
                        <w:t>(Table 25: Budget)</w:t>
                      </w:r>
                    </w:p>
                  </w:txbxContent>
                </v:textbox>
                <w10:wrap anchorx="margin"/>
              </v:shape>
            </w:pict>
          </mc:Fallback>
        </mc:AlternateContent>
      </w:r>
      <w:r w:rsidR="000E2DD2" w:rsidRPr="004471C9">
        <w:br w:type="page"/>
      </w:r>
    </w:p>
    <w:p w14:paraId="35E62876" w14:textId="77777777" w:rsidR="008B6464" w:rsidRPr="004471C9" w:rsidRDefault="000E2DD2" w:rsidP="008E6C6B">
      <w:pPr>
        <w:pStyle w:val="Kop2"/>
        <w:rPr>
          <w:rFonts w:ascii="Arial" w:hAnsi="Arial" w:cs="Arial"/>
        </w:rPr>
      </w:pPr>
      <w:bookmarkStart w:id="291" w:name="_Toc423551212"/>
      <w:r w:rsidRPr="004471C9">
        <w:rPr>
          <w:rFonts w:ascii="Arial" w:hAnsi="Arial" w:cs="Arial"/>
        </w:rPr>
        <w:lastRenderedPageBreak/>
        <w:t>12</w:t>
      </w:r>
      <w:r w:rsidR="00C97D29" w:rsidRPr="004471C9">
        <w:rPr>
          <w:rFonts w:ascii="Arial" w:hAnsi="Arial" w:cs="Arial"/>
        </w:rPr>
        <w:t>.</w:t>
      </w:r>
      <w:r w:rsidRPr="004471C9">
        <w:rPr>
          <w:rFonts w:ascii="Arial" w:hAnsi="Arial" w:cs="Arial"/>
        </w:rPr>
        <w:t xml:space="preserve"> DATA EXCEL SHEET</w:t>
      </w:r>
      <w:bookmarkEnd w:id="291"/>
    </w:p>
    <w:p w14:paraId="35E62877" w14:textId="77777777" w:rsidR="009225F9" w:rsidRPr="004471C9" w:rsidRDefault="009225F9" w:rsidP="009225F9"/>
    <w:tbl>
      <w:tblPr>
        <w:tblW w:w="10880" w:type="dxa"/>
        <w:tblCellMar>
          <w:left w:w="70" w:type="dxa"/>
          <w:right w:w="70" w:type="dxa"/>
        </w:tblCellMar>
        <w:tblLook w:val="04A0" w:firstRow="1" w:lastRow="0" w:firstColumn="1" w:lastColumn="0" w:noHBand="0" w:noVBand="1"/>
      </w:tblPr>
      <w:tblGrid>
        <w:gridCol w:w="2448"/>
        <w:gridCol w:w="3072"/>
        <w:gridCol w:w="2337"/>
        <w:gridCol w:w="3023"/>
      </w:tblGrid>
      <w:tr w:rsidR="008B6464" w:rsidRPr="004471C9" w14:paraId="35E6287A" w14:textId="77777777" w:rsidTr="009225F9">
        <w:trPr>
          <w:trHeight w:val="300"/>
        </w:trPr>
        <w:tc>
          <w:tcPr>
            <w:tcW w:w="5520" w:type="dxa"/>
            <w:gridSpan w:val="2"/>
            <w:tcBorders>
              <w:top w:val="nil"/>
              <w:left w:val="nil"/>
              <w:bottom w:val="nil"/>
              <w:right w:val="nil"/>
            </w:tcBorders>
            <w:shd w:val="clear" w:color="000000" w:fill="5B9BD5"/>
            <w:noWrap/>
            <w:vAlign w:val="bottom"/>
            <w:hideMark/>
          </w:tcPr>
          <w:p w14:paraId="35E62878" w14:textId="77777777" w:rsidR="008B6464" w:rsidRPr="004471C9" w:rsidRDefault="008B6464" w:rsidP="008B6464">
            <w:pPr>
              <w:spacing w:after="0" w:line="240" w:lineRule="auto"/>
              <w:jc w:val="center"/>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PUNTO FIJO </w:t>
            </w:r>
          </w:p>
        </w:tc>
        <w:tc>
          <w:tcPr>
            <w:tcW w:w="5360" w:type="dxa"/>
            <w:gridSpan w:val="2"/>
            <w:tcBorders>
              <w:top w:val="nil"/>
              <w:left w:val="nil"/>
              <w:bottom w:val="nil"/>
              <w:right w:val="nil"/>
            </w:tcBorders>
            <w:shd w:val="clear" w:color="000000" w:fill="5B9BD5"/>
            <w:noWrap/>
            <w:vAlign w:val="bottom"/>
            <w:hideMark/>
          </w:tcPr>
          <w:p w14:paraId="35E62879" w14:textId="77777777" w:rsidR="008B6464" w:rsidRPr="004471C9" w:rsidRDefault="008B6464" w:rsidP="008B6464">
            <w:pPr>
              <w:spacing w:after="0" w:line="240" w:lineRule="auto"/>
              <w:jc w:val="center"/>
              <w:rPr>
                <w:rFonts w:ascii="Calibri" w:eastAsia="Times New Roman" w:hAnsi="Calibri" w:cs="Times New Roman"/>
                <w:b/>
                <w:bCs/>
                <w:color w:val="000000"/>
                <w:lang w:eastAsia="nl-NL"/>
              </w:rPr>
            </w:pPr>
            <w:r w:rsidRPr="004471C9">
              <w:rPr>
                <w:rFonts w:ascii="Calibri" w:eastAsia="Times New Roman" w:hAnsi="Calibri" w:cs="Times New Roman"/>
                <w:b/>
                <w:bCs/>
                <w:color w:val="000000"/>
                <w:lang w:eastAsia="nl-NL"/>
              </w:rPr>
              <w:t>MARACAIBO</w:t>
            </w:r>
          </w:p>
        </w:tc>
      </w:tr>
      <w:tr w:rsidR="008B6464" w:rsidRPr="004471C9" w14:paraId="35E6287D"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87B"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23-sep-14</w:t>
            </w:r>
          </w:p>
        </w:tc>
        <w:tc>
          <w:tcPr>
            <w:tcW w:w="5360" w:type="dxa"/>
            <w:gridSpan w:val="2"/>
            <w:tcBorders>
              <w:top w:val="nil"/>
              <w:left w:val="nil"/>
              <w:bottom w:val="nil"/>
              <w:right w:val="nil"/>
            </w:tcBorders>
            <w:shd w:val="clear" w:color="000000" w:fill="DDEBF7"/>
            <w:noWrap/>
            <w:vAlign w:val="bottom"/>
            <w:hideMark/>
          </w:tcPr>
          <w:p w14:paraId="35E6287C" w14:textId="77777777" w:rsidR="008B6464" w:rsidRPr="004471C9" w:rsidRDefault="008B6464" w:rsidP="008B6464">
            <w:pPr>
              <w:spacing w:after="0" w:line="240" w:lineRule="auto"/>
              <w:jc w:val="center"/>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23-sep-14</w:t>
            </w:r>
          </w:p>
        </w:tc>
      </w:tr>
      <w:tr w:rsidR="008B6464" w:rsidRPr="004471C9" w14:paraId="35E62882" w14:textId="77777777" w:rsidTr="009225F9">
        <w:trPr>
          <w:trHeight w:val="300"/>
        </w:trPr>
        <w:tc>
          <w:tcPr>
            <w:tcW w:w="2448" w:type="dxa"/>
            <w:tcBorders>
              <w:top w:val="nil"/>
              <w:left w:val="nil"/>
              <w:bottom w:val="nil"/>
              <w:right w:val="nil"/>
            </w:tcBorders>
            <w:shd w:val="clear" w:color="auto" w:fill="auto"/>
            <w:noWrap/>
            <w:vAlign w:val="bottom"/>
            <w:hideMark/>
          </w:tcPr>
          <w:p w14:paraId="35E6287E"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87F"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880"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881"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887" w14:textId="77777777" w:rsidTr="009225F9">
        <w:trPr>
          <w:trHeight w:val="300"/>
        </w:trPr>
        <w:tc>
          <w:tcPr>
            <w:tcW w:w="2448" w:type="dxa"/>
            <w:tcBorders>
              <w:top w:val="nil"/>
              <w:left w:val="nil"/>
              <w:bottom w:val="nil"/>
              <w:right w:val="nil"/>
            </w:tcBorders>
            <w:shd w:val="clear" w:color="auto" w:fill="auto"/>
            <w:noWrap/>
            <w:vAlign w:val="bottom"/>
            <w:hideMark/>
          </w:tcPr>
          <w:p w14:paraId="35E62883"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CAURA</w:t>
            </w:r>
          </w:p>
        </w:tc>
        <w:tc>
          <w:tcPr>
            <w:tcW w:w="3072" w:type="dxa"/>
            <w:tcBorders>
              <w:top w:val="nil"/>
              <w:left w:val="nil"/>
              <w:bottom w:val="nil"/>
              <w:right w:val="nil"/>
            </w:tcBorders>
            <w:shd w:val="clear" w:color="auto" w:fill="auto"/>
            <w:noWrap/>
            <w:vAlign w:val="bottom"/>
            <w:hideMark/>
          </w:tcPr>
          <w:p w14:paraId="35E62884" w14:textId="77777777" w:rsidR="008B6464" w:rsidRPr="004471C9" w:rsidRDefault="00E7248F" w:rsidP="008B6464">
            <w:pPr>
              <w:spacing w:after="0" w:line="240" w:lineRule="auto"/>
              <w:rPr>
                <w:rFonts w:ascii="Arial" w:eastAsia="Times New Roman" w:hAnsi="Arial" w:cs="Arial"/>
                <w:sz w:val="18"/>
                <w:szCs w:val="18"/>
                <w:lang w:eastAsia="nl-NL"/>
              </w:rPr>
            </w:pPr>
            <w:hyperlink r:id="rId61" w:history="1">
              <w:r w:rsidR="008B6464" w:rsidRPr="004471C9">
                <w:rPr>
                  <w:rFonts w:ascii="Arial" w:eastAsia="Times New Roman" w:hAnsi="Arial" w:cs="Arial"/>
                  <w:sz w:val="18"/>
                  <w:szCs w:val="18"/>
                  <w:lang w:eastAsia="nl-NL"/>
                </w:rPr>
                <w:t>PDV Marina SA</w:t>
              </w:r>
            </w:hyperlink>
          </w:p>
        </w:tc>
        <w:tc>
          <w:tcPr>
            <w:tcW w:w="2337" w:type="dxa"/>
            <w:tcBorders>
              <w:top w:val="nil"/>
              <w:left w:val="nil"/>
              <w:bottom w:val="nil"/>
              <w:right w:val="nil"/>
            </w:tcBorders>
            <w:shd w:val="clear" w:color="auto" w:fill="auto"/>
            <w:noWrap/>
            <w:vAlign w:val="bottom"/>
            <w:hideMark/>
          </w:tcPr>
          <w:p w14:paraId="35E62885"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CHEMTRANS SKY</w:t>
            </w:r>
          </w:p>
        </w:tc>
        <w:tc>
          <w:tcPr>
            <w:tcW w:w="3023" w:type="dxa"/>
            <w:tcBorders>
              <w:top w:val="nil"/>
              <w:left w:val="nil"/>
              <w:bottom w:val="nil"/>
              <w:right w:val="nil"/>
            </w:tcBorders>
            <w:shd w:val="clear" w:color="auto" w:fill="auto"/>
            <w:noWrap/>
            <w:vAlign w:val="bottom"/>
            <w:hideMark/>
          </w:tcPr>
          <w:p w14:paraId="35E62886"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62" w:history="1">
              <w:r w:rsidR="008B6464" w:rsidRPr="004471C9">
                <w:rPr>
                  <w:rFonts w:ascii="Arial" w:eastAsia="Times New Roman" w:hAnsi="Arial" w:cs="Arial"/>
                  <w:color w:val="000000"/>
                  <w:sz w:val="18"/>
                  <w:szCs w:val="18"/>
                  <w:lang w:eastAsia="nl-NL"/>
                </w:rPr>
                <w:t>Chemikalien Seetransport GmbH</w:t>
              </w:r>
            </w:hyperlink>
          </w:p>
        </w:tc>
      </w:tr>
      <w:tr w:rsidR="008B6464" w:rsidRPr="004471C9" w14:paraId="35E6288C" w14:textId="77777777" w:rsidTr="009225F9">
        <w:trPr>
          <w:trHeight w:val="300"/>
        </w:trPr>
        <w:tc>
          <w:tcPr>
            <w:tcW w:w="2448" w:type="dxa"/>
            <w:tcBorders>
              <w:top w:val="nil"/>
              <w:left w:val="nil"/>
              <w:bottom w:val="nil"/>
              <w:right w:val="nil"/>
            </w:tcBorders>
            <w:shd w:val="clear" w:color="auto" w:fill="auto"/>
            <w:noWrap/>
            <w:vAlign w:val="bottom"/>
            <w:hideMark/>
          </w:tcPr>
          <w:p w14:paraId="35E62888"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CHEMSTRAN HAVEL</w:t>
            </w:r>
          </w:p>
        </w:tc>
        <w:tc>
          <w:tcPr>
            <w:tcW w:w="3072" w:type="dxa"/>
            <w:tcBorders>
              <w:top w:val="nil"/>
              <w:left w:val="nil"/>
              <w:bottom w:val="nil"/>
              <w:right w:val="nil"/>
            </w:tcBorders>
            <w:shd w:val="clear" w:color="auto" w:fill="auto"/>
            <w:noWrap/>
            <w:vAlign w:val="bottom"/>
            <w:hideMark/>
          </w:tcPr>
          <w:p w14:paraId="35E62889" w14:textId="77777777" w:rsidR="008B6464" w:rsidRPr="004471C9" w:rsidRDefault="00E7248F" w:rsidP="008B6464">
            <w:pPr>
              <w:spacing w:after="0" w:line="240" w:lineRule="auto"/>
              <w:rPr>
                <w:rFonts w:ascii="Arial" w:eastAsia="Times New Roman" w:hAnsi="Arial" w:cs="Arial"/>
                <w:sz w:val="18"/>
                <w:szCs w:val="18"/>
                <w:lang w:eastAsia="nl-NL"/>
              </w:rPr>
            </w:pPr>
            <w:hyperlink r:id="rId63" w:history="1">
              <w:r w:rsidR="008B6464" w:rsidRPr="004471C9">
                <w:rPr>
                  <w:rFonts w:ascii="Arial" w:eastAsia="Times New Roman" w:hAnsi="Arial" w:cs="Arial"/>
                  <w:sz w:val="18"/>
                  <w:szCs w:val="18"/>
                  <w:lang w:eastAsia="nl-NL"/>
                </w:rPr>
                <w:t>Chemikalien Seetransport GmbH</w:t>
              </w:r>
            </w:hyperlink>
          </w:p>
        </w:tc>
        <w:tc>
          <w:tcPr>
            <w:tcW w:w="2337" w:type="dxa"/>
            <w:tcBorders>
              <w:top w:val="nil"/>
              <w:left w:val="nil"/>
              <w:bottom w:val="nil"/>
              <w:right w:val="nil"/>
            </w:tcBorders>
            <w:shd w:val="clear" w:color="auto" w:fill="auto"/>
            <w:noWrap/>
            <w:vAlign w:val="bottom"/>
            <w:hideMark/>
          </w:tcPr>
          <w:p w14:paraId="35E6288A"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CLIPPER TITAN</w:t>
            </w:r>
          </w:p>
        </w:tc>
        <w:tc>
          <w:tcPr>
            <w:tcW w:w="3023" w:type="dxa"/>
            <w:tcBorders>
              <w:top w:val="nil"/>
              <w:left w:val="nil"/>
              <w:bottom w:val="nil"/>
              <w:right w:val="nil"/>
            </w:tcBorders>
            <w:shd w:val="clear" w:color="auto" w:fill="auto"/>
            <w:noWrap/>
            <w:vAlign w:val="bottom"/>
            <w:hideMark/>
          </w:tcPr>
          <w:p w14:paraId="35E6288B"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64" w:history="1">
              <w:r w:rsidR="008B6464" w:rsidRPr="004471C9">
                <w:rPr>
                  <w:rFonts w:ascii="Arial" w:eastAsia="Times New Roman" w:hAnsi="Arial" w:cs="Arial"/>
                  <w:color w:val="000000"/>
                  <w:sz w:val="18"/>
                  <w:szCs w:val="18"/>
                  <w:lang w:eastAsia="nl-NL"/>
                </w:rPr>
                <w:t>Clipper Fleet Management A/S</w:t>
              </w:r>
            </w:hyperlink>
          </w:p>
        </w:tc>
      </w:tr>
      <w:tr w:rsidR="008B6464" w:rsidRPr="004471C9" w14:paraId="35E62891" w14:textId="77777777" w:rsidTr="009225F9">
        <w:trPr>
          <w:trHeight w:val="300"/>
        </w:trPr>
        <w:tc>
          <w:tcPr>
            <w:tcW w:w="2448" w:type="dxa"/>
            <w:tcBorders>
              <w:top w:val="nil"/>
              <w:left w:val="nil"/>
              <w:bottom w:val="nil"/>
              <w:right w:val="nil"/>
            </w:tcBorders>
            <w:shd w:val="clear" w:color="auto" w:fill="auto"/>
            <w:noWrap/>
            <w:vAlign w:val="bottom"/>
            <w:hideMark/>
          </w:tcPr>
          <w:p w14:paraId="35E6288D"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CLARITY</w:t>
            </w:r>
          </w:p>
        </w:tc>
        <w:tc>
          <w:tcPr>
            <w:tcW w:w="3072" w:type="dxa"/>
            <w:tcBorders>
              <w:top w:val="nil"/>
              <w:left w:val="nil"/>
              <w:bottom w:val="nil"/>
              <w:right w:val="nil"/>
            </w:tcBorders>
            <w:shd w:val="clear" w:color="auto" w:fill="auto"/>
            <w:noWrap/>
            <w:vAlign w:val="bottom"/>
            <w:hideMark/>
          </w:tcPr>
          <w:p w14:paraId="35E6288E" w14:textId="77777777" w:rsidR="008B6464" w:rsidRPr="004471C9" w:rsidRDefault="00E7248F" w:rsidP="008B6464">
            <w:pPr>
              <w:spacing w:after="0" w:line="240" w:lineRule="auto"/>
              <w:rPr>
                <w:rFonts w:ascii="Arial" w:eastAsia="Times New Roman" w:hAnsi="Arial" w:cs="Arial"/>
                <w:sz w:val="18"/>
                <w:szCs w:val="18"/>
                <w:lang w:eastAsia="nl-NL"/>
              </w:rPr>
            </w:pPr>
            <w:hyperlink r:id="rId65" w:history="1">
              <w:r w:rsidR="008B6464" w:rsidRPr="004471C9">
                <w:rPr>
                  <w:rFonts w:ascii="Arial" w:eastAsia="Times New Roman" w:hAnsi="Arial" w:cs="Arial"/>
                  <w:sz w:val="18"/>
                  <w:szCs w:val="18"/>
                  <w:lang w:eastAsia="nl-NL"/>
                </w:rPr>
                <w:t>Sea Pride CA</w:t>
              </w:r>
            </w:hyperlink>
          </w:p>
        </w:tc>
        <w:tc>
          <w:tcPr>
            <w:tcW w:w="2337" w:type="dxa"/>
            <w:tcBorders>
              <w:top w:val="nil"/>
              <w:left w:val="nil"/>
              <w:bottom w:val="nil"/>
              <w:right w:val="nil"/>
            </w:tcBorders>
            <w:shd w:val="clear" w:color="auto" w:fill="auto"/>
            <w:noWrap/>
            <w:vAlign w:val="bottom"/>
            <w:hideMark/>
          </w:tcPr>
          <w:p w14:paraId="35E6288F"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CORBITA</w:t>
            </w:r>
          </w:p>
        </w:tc>
        <w:tc>
          <w:tcPr>
            <w:tcW w:w="3023" w:type="dxa"/>
            <w:tcBorders>
              <w:top w:val="nil"/>
              <w:left w:val="nil"/>
              <w:bottom w:val="nil"/>
              <w:right w:val="nil"/>
            </w:tcBorders>
            <w:shd w:val="clear" w:color="auto" w:fill="auto"/>
            <w:noWrap/>
            <w:vAlign w:val="bottom"/>
            <w:hideMark/>
          </w:tcPr>
          <w:p w14:paraId="35E62890"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66" w:history="1">
              <w:r w:rsidR="008B6464" w:rsidRPr="004471C9">
                <w:rPr>
                  <w:rFonts w:ascii="Arial" w:eastAsia="Times New Roman" w:hAnsi="Arial" w:cs="Arial"/>
                  <w:color w:val="000000"/>
                  <w:sz w:val="18"/>
                  <w:szCs w:val="18"/>
                  <w:lang w:eastAsia="nl-NL"/>
                </w:rPr>
                <w:t>Nordic Hamburg Shipmgmt GmbH</w:t>
              </w:r>
            </w:hyperlink>
          </w:p>
        </w:tc>
      </w:tr>
      <w:tr w:rsidR="008B6464" w:rsidRPr="004471C9" w14:paraId="35E62896" w14:textId="77777777" w:rsidTr="009225F9">
        <w:trPr>
          <w:trHeight w:val="300"/>
        </w:trPr>
        <w:tc>
          <w:tcPr>
            <w:tcW w:w="2448" w:type="dxa"/>
            <w:tcBorders>
              <w:top w:val="nil"/>
              <w:left w:val="nil"/>
              <w:bottom w:val="nil"/>
              <w:right w:val="nil"/>
            </w:tcBorders>
            <w:shd w:val="clear" w:color="auto" w:fill="auto"/>
            <w:noWrap/>
            <w:vAlign w:val="bottom"/>
            <w:hideMark/>
          </w:tcPr>
          <w:p w14:paraId="35E62892"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DEFNE-S</w:t>
            </w:r>
          </w:p>
        </w:tc>
        <w:tc>
          <w:tcPr>
            <w:tcW w:w="3072" w:type="dxa"/>
            <w:tcBorders>
              <w:top w:val="nil"/>
              <w:left w:val="nil"/>
              <w:bottom w:val="nil"/>
              <w:right w:val="nil"/>
            </w:tcBorders>
            <w:shd w:val="clear" w:color="auto" w:fill="auto"/>
            <w:noWrap/>
            <w:vAlign w:val="bottom"/>
            <w:hideMark/>
          </w:tcPr>
          <w:p w14:paraId="35E62893" w14:textId="77777777" w:rsidR="008B6464" w:rsidRPr="004471C9" w:rsidRDefault="00E7248F" w:rsidP="008B6464">
            <w:pPr>
              <w:spacing w:after="0" w:line="240" w:lineRule="auto"/>
              <w:rPr>
                <w:rFonts w:ascii="Arial" w:eastAsia="Times New Roman" w:hAnsi="Arial" w:cs="Arial"/>
                <w:sz w:val="18"/>
                <w:szCs w:val="18"/>
                <w:lang w:eastAsia="nl-NL"/>
              </w:rPr>
            </w:pPr>
            <w:hyperlink r:id="rId67" w:history="1">
              <w:r w:rsidR="008B6464" w:rsidRPr="004471C9">
                <w:rPr>
                  <w:rFonts w:ascii="Arial" w:eastAsia="Times New Roman" w:hAnsi="Arial" w:cs="Arial"/>
                  <w:sz w:val="18"/>
                  <w:szCs w:val="18"/>
                  <w:lang w:eastAsia="nl-NL"/>
                </w:rPr>
                <w:t>Sener Petrol Denizcilik</w:t>
              </w:r>
            </w:hyperlink>
          </w:p>
        </w:tc>
        <w:tc>
          <w:tcPr>
            <w:tcW w:w="2337" w:type="dxa"/>
            <w:tcBorders>
              <w:top w:val="nil"/>
              <w:left w:val="nil"/>
              <w:bottom w:val="nil"/>
              <w:right w:val="nil"/>
            </w:tcBorders>
            <w:shd w:val="clear" w:color="auto" w:fill="auto"/>
            <w:noWrap/>
            <w:vAlign w:val="bottom"/>
            <w:hideMark/>
          </w:tcPr>
          <w:p w14:paraId="35E62894"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DENSA PUMA</w:t>
            </w:r>
          </w:p>
        </w:tc>
        <w:tc>
          <w:tcPr>
            <w:tcW w:w="3023" w:type="dxa"/>
            <w:tcBorders>
              <w:top w:val="nil"/>
              <w:left w:val="nil"/>
              <w:bottom w:val="nil"/>
              <w:right w:val="nil"/>
            </w:tcBorders>
            <w:shd w:val="clear" w:color="auto" w:fill="auto"/>
            <w:noWrap/>
            <w:vAlign w:val="bottom"/>
            <w:hideMark/>
          </w:tcPr>
          <w:p w14:paraId="35E62895"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68" w:history="1">
              <w:r w:rsidR="008B6464" w:rsidRPr="004471C9">
                <w:rPr>
                  <w:rFonts w:ascii="Arial" w:eastAsia="Times New Roman" w:hAnsi="Arial" w:cs="Arial"/>
                  <w:color w:val="000000"/>
                  <w:sz w:val="18"/>
                  <w:szCs w:val="18"/>
                  <w:lang w:eastAsia="nl-NL"/>
                </w:rPr>
                <w:t>Densa Denizcilik Sanayi</w:t>
              </w:r>
            </w:hyperlink>
          </w:p>
        </w:tc>
      </w:tr>
      <w:tr w:rsidR="008B6464" w:rsidRPr="004471C9" w14:paraId="35E6289B" w14:textId="77777777" w:rsidTr="009225F9">
        <w:trPr>
          <w:trHeight w:val="300"/>
        </w:trPr>
        <w:tc>
          <w:tcPr>
            <w:tcW w:w="2448" w:type="dxa"/>
            <w:tcBorders>
              <w:top w:val="nil"/>
              <w:left w:val="nil"/>
              <w:bottom w:val="nil"/>
              <w:right w:val="nil"/>
            </w:tcBorders>
            <w:shd w:val="clear" w:color="auto" w:fill="auto"/>
            <w:noWrap/>
            <w:vAlign w:val="bottom"/>
            <w:hideMark/>
          </w:tcPr>
          <w:p w14:paraId="35E62897"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DIGNITY</w:t>
            </w:r>
          </w:p>
        </w:tc>
        <w:tc>
          <w:tcPr>
            <w:tcW w:w="3072" w:type="dxa"/>
            <w:tcBorders>
              <w:top w:val="nil"/>
              <w:left w:val="nil"/>
              <w:bottom w:val="nil"/>
              <w:right w:val="nil"/>
            </w:tcBorders>
            <w:shd w:val="clear" w:color="auto" w:fill="auto"/>
            <w:noWrap/>
            <w:vAlign w:val="bottom"/>
            <w:hideMark/>
          </w:tcPr>
          <w:p w14:paraId="35E62898" w14:textId="77777777" w:rsidR="008B6464" w:rsidRPr="004471C9" w:rsidRDefault="00E7248F" w:rsidP="008B6464">
            <w:pPr>
              <w:spacing w:after="0" w:line="240" w:lineRule="auto"/>
              <w:rPr>
                <w:rFonts w:ascii="Arial" w:eastAsia="Times New Roman" w:hAnsi="Arial" w:cs="Arial"/>
                <w:sz w:val="18"/>
                <w:szCs w:val="18"/>
                <w:lang w:eastAsia="nl-NL"/>
              </w:rPr>
            </w:pPr>
            <w:hyperlink r:id="rId69" w:history="1">
              <w:r w:rsidR="008B6464" w:rsidRPr="004471C9">
                <w:rPr>
                  <w:rFonts w:ascii="Arial" w:eastAsia="Times New Roman" w:hAnsi="Arial" w:cs="Arial"/>
                  <w:sz w:val="18"/>
                  <w:szCs w:val="18"/>
                  <w:lang w:eastAsia="nl-NL"/>
                </w:rPr>
                <w:t>Sea Pride CA</w:t>
              </w:r>
            </w:hyperlink>
          </w:p>
        </w:tc>
        <w:tc>
          <w:tcPr>
            <w:tcW w:w="2337" w:type="dxa"/>
            <w:tcBorders>
              <w:top w:val="nil"/>
              <w:left w:val="nil"/>
              <w:bottom w:val="nil"/>
              <w:right w:val="nil"/>
            </w:tcBorders>
            <w:shd w:val="clear" w:color="auto" w:fill="auto"/>
            <w:noWrap/>
            <w:vAlign w:val="bottom"/>
            <w:hideMark/>
          </w:tcPr>
          <w:p w14:paraId="35E62899"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CYPRUS</w:t>
            </w:r>
          </w:p>
        </w:tc>
        <w:tc>
          <w:tcPr>
            <w:tcW w:w="3023" w:type="dxa"/>
            <w:tcBorders>
              <w:top w:val="nil"/>
              <w:left w:val="nil"/>
              <w:bottom w:val="nil"/>
              <w:right w:val="nil"/>
            </w:tcBorders>
            <w:shd w:val="clear" w:color="auto" w:fill="auto"/>
            <w:noWrap/>
            <w:vAlign w:val="bottom"/>
            <w:hideMark/>
          </w:tcPr>
          <w:p w14:paraId="35E6289A"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70" w:history="1">
              <w:r w:rsidR="008B6464" w:rsidRPr="004471C9">
                <w:rPr>
                  <w:rFonts w:ascii="Arial" w:eastAsia="Times New Roman" w:hAnsi="Arial" w:cs="Arial"/>
                  <w:color w:val="000000"/>
                  <w:sz w:val="18"/>
                  <w:szCs w:val="18"/>
                  <w:lang w:eastAsia="nl-NL"/>
                </w:rPr>
                <w:t>Schulte Shipmanagement-CYP</w:t>
              </w:r>
            </w:hyperlink>
          </w:p>
        </w:tc>
      </w:tr>
      <w:tr w:rsidR="008B6464" w:rsidRPr="004471C9" w14:paraId="35E628A0" w14:textId="77777777" w:rsidTr="009225F9">
        <w:trPr>
          <w:trHeight w:val="300"/>
        </w:trPr>
        <w:tc>
          <w:tcPr>
            <w:tcW w:w="2448" w:type="dxa"/>
            <w:tcBorders>
              <w:top w:val="nil"/>
              <w:left w:val="nil"/>
              <w:bottom w:val="nil"/>
              <w:right w:val="nil"/>
            </w:tcBorders>
            <w:shd w:val="clear" w:color="auto" w:fill="auto"/>
            <w:noWrap/>
            <w:vAlign w:val="bottom"/>
            <w:hideMark/>
          </w:tcPr>
          <w:p w14:paraId="35E6289C"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FILIPPA</w:t>
            </w:r>
          </w:p>
        </w:tc>
        <w:tc>
          <w:tcPr>
            <w:tcW w:w="3072" w:type="dxa"/>
            <w:tcBorders>
              <w:top w:val="nil"/>
              <w:left w:val="nil"/>
              <w:bottom w:val="nil"/>
              <w:right w:val="nil"/>
            </w:tcBorders>
            <w:shd w:val="clear" w:color="auto" w:fill="auto"/>
            <w:noWrap/>
            <w:vAlign w:val="bottom"/>
            <w:hideMark/>
          </w:tcPr>
          <w:p w14:paraId="35E6289D" w14:textId="77777777" w:rsidR="008B6464" w:rsidRPr="004471C9" w:rsidRDefault="00E7248F" w:rsidP="008B6464">
            <w:pPr>
              <w:spacing w:after="0" w:line="240" w:lineRule="auto"/>
              <w:rPr>
                <w:rFonts w:ascii="Arial" w:eastAsia="Times New Roman" w:hAnsi="Arial" w:cs="Arial"/>
                <w:sz w:val="18"/>
                <w:szCs w:val="18"/>
                <w:lang w:eastAsia="nl-NL"/>
              </w:rPr>
            </w:pPr>
            <w:hyperlink r:id="rId71" w:history="1">
              <w:r w:rsidR="008B6464" w:rsidRPr="004471C9">
                <w:rPr>
                  <w:rFonts w:ascii="Arial" w:eastAsia="Times New Roman" w:hAnsi="Arial" w:cs="Arial"/>
                  <w:sz w:val="18"/>
                  <w:szCs w:val="18"/>
                  <w:lang w:eastAsia="nl-NL"/>
                </w:rPr>
                <w:t>Altomare SA</w:t>
              </w:r>
            </w:hyperlink>
          </w:p>
        </w:tc>
        <w:tc>
          <w:tcPr>
            <w:tcW w:w="2337" w:type="dxa"/>
            <w:tcBorders>
              <w:top w:val="nil"/>
              <w:left w:val="nil"/>
              <w:bottom w:val="nil"/>
              <w:right w:val="nil"/>
            </w:tcBorders>
            <w:shd w:val="clear" w:color="auto" w:fill="auto"/>
            <w:noWrap/>
            <w:vAlign w:val="bottom"/>
            <w:hideMark/>
          </w:tcPr>
          <w:p w14:paraId="35E6289E"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GEORGE I</w:t>
            </w:r>
          </w:p>
        </w:tc>
        <w:tc>
          <w:tcPr>
            <w:tcW w:w="3023" w:type="dxa"/>
            <w:tcBorders>
              <w:top w:val="nil"/>
              <w:left w:val="nil"/>
              <w:bottom w:val="nil"/>
              <w:right w:val="nil"/>
            </w:tcBorders>
            <w:shd w:val="clear" w:color="auto" w:fill="auto"/>
            <w:noWrap/>
            <w:vAlign w:val="bottom"/>
            <w:hideMark/>
          </w:tcPr>
          <w:p w14:paraId="35E6289F"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72" w:history="1">
              <w:r w:rsidR="008B6464" w:rsidRPr="004471C9">
                <w:rPr>
                  <w:rFonts w:ascii="Arial" w:eastAsia="Times New Roman" w:hAnsi="Arial" w:cs="Arial"/>
                  <w:color w:val="000000"/>
                  <w:sz w:val="18"/>
                  <w:szCs w:val="18"/>
                  <w:lang w:eastAsia="nl-NL"/>
                </w:rPr>
                <w:t>Technomar Shipping Inc</w:t>
              </w:r>
            </w:hyperlink>
          </w:p>
        </w:tc>
      </w:tr>
      <w:tr w:rsidR="008B6464" w:rsidRPr="004471C9" w14:paraId="35E628A5" w14:textId="77777777" w:rsidTr="009225F9">
        <w:trPr>
          <w:trHeight w:val="300"/>
        </w:trPr>
        <w:tc>
          <w:tcPr>
            <w:tcW w:w="2448" w:type="dxa"/>
            <w:tcBorders>
              <w:top w:val="nil"/>
              <w:left w:val="nil"/>
              <w:bottom w:val="nil"/>
              <w:right w:val="nil"/>
            </w:tcBorders>
            <w:shd w:val="clear" w:color="auto" w:fill="auto"/>
            <w:noWrap/>
            <w:vAlign w:val="bottom"/>
            <w:hideMark/>
          </w:tcPr>
          <w:p w14:paraId="35E628A1"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FU NING WAN</w:t>
            </w:r>
          </w:p>
        </w:tc>
        <w:tc>
          <w:tcPr>
            <w:tcW w:w="3072" w:type="dxa"/>
            <w:tcBorders>
              <w:top w:val="nil"/>
              <w:left w:val="nil"/>
              <w:bottom w:val="nil"/>
              <w:right w:val="nil"/>
            </w:tcBorders>
            <w:shd w:val="clear" w:color="auto" w:fill="auto"/>
            <w:noWrap/>
            <w:vAlign w:val="bottom"/>
            <w:hideMark/>
          </w:tcPr>
          <w:p w14:paraId="35E628A2" w14:textId="77777777" w:rsidR="008B6464" w:rsidRPr="004471C9" w:rsidRDefault="00E7248F" w:rsidP="008B6464">
            <w:pPr>
              <w:spacing w:after="0" w:line="240" w:lineRule="auto"/>
              <w:rPr>
                <w:rFonts w:ascii="Arial" w:eastAsia="Times New Roman" w:hAnsi="Arial" w:cs="Arial"/>
                <w:sz w:val="18"/>
                <w:szCs w:val="18"/>
                <w:lang w:eastAsia="nl-NL"/>
              </w:rPr>
            </w:pPr>
            <w:hyperlink r:id="rId73" w:history="1">
              <w:r w:rsidR="008B6464" w:rsidRPr="004471C9">
                <w:rPr>
                  <w:rFonts w:ascii="Arial" w:eastAsia="Times New Roman" w:hAnsi="Arial" w:cs="Arial"/>
                  <w:sz w:val="18"/>
                  <w:szCs w:val="18"/>
                  <w:lang w:eastAsia="nl-NL"/>
                </w:rPr>
                <w:t>COSCO Southern Asphalt Shpg</w:t>
              </w:r>
            </w:hyperlink>
          </w:p>
        </w:tc>
        <w:tc>
          <w:tcPr>
            <w:tcW w:w="2337" w:type="dxa"/>
            <w:tcBorders>
              <w:top w:val="nil"/>
              <w:left w:val="nil"/>
              <w:bottom w:val="nil"/>
              <w:right w:val="nil"/>
            </w:tcBorders>
            <w:shd w:val="clear" w:color="auto" w:fill="auto"/>
            <w:noWrap/>
            <w:vAlign w:val="bottom"/>
            <w:hideMark/>
          </w:tcPr>
          <w:p w14:paraId="35E628A3"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HONESTY</w:t>
            </w:r>
          </w:p>
        </w:tc>
        <w:tc>
          <w:tcPr>
            <w:tcW w:w="3023" w:type="dxa"/>
            <w:tcBorders>
              <w:top w:val="nil"/>
              <w:left w:val="nil"/>
              <w:bottom w:val="nil"/>
              <w:right w:val="nil"/>
            </w:tcBorders>
            <w:shd w:val="clear" w:color="auto" w:fill="auto"/>
            <w:noWrap/>
            <w:vAlign w:val="bottom"/>
            <w:hideMark/>
          </w:tcPr>
          <w:p w14:paraId="35E628A4"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74" w:history="1">
              <w:r w:rsidR="008B6464" w:rsidRPr="004471C9">
                <w:rPr>
                  <w:rFonts w:ascii="Arial" w:eastAsia="Times New Roman" w:hAnsi="Arial" w:cs="Arial"/>
                  <w:color w:val="000000"/>
                  <w:sz w:val="18"/>
                  <w:szCs w:val="18"/>
                  <w:lang w:eastAsia="nl-NL"/>
                </w:rPr>
                <w:t>Sea Pride CA</w:t>
              </w:r>
            </w:hyperlink>
          </w:p>
        </w:tc>
      </w:tr>
      <w:tr w:rsidR="008B6464" w:rsidRPr="004471C9" w14:paraId="35E628AA" w14:textId="77777777" w:rsidTr="009225F9">
        <w:trPr>
          <w:trHeight w:val="300"/>
        </w:trPr>
        <w:tc>
          <w:tcPr>
            <w:tcW w:w="2448" w:type="dxa"/>
            <w:tcBorders>
              <w:top w:val="nil"/>
              <w:left w:val="nil"/>
              <w:bottom w:val="nil"/>
              <w:right w:val="nil"/>
            </w:tcBorders>
            <w:shd w:val="clear" w:color="auto" w:fill="auto"/>
            <w:noWrap/>
            <w:vAlign w:val="bottom"/>
            <w:hideMark/>
          </w:tcPr>
          <w:p w14:paraId="35E628A6"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GENMAR COMPANION</w:t>
            </w:r>
          </w:p>
        </w:tc>
        <w:tc>
          <w:tcPr>
            <w:tcW w:w="3072" w:type="dxa"/>
            <w:tcBorders>
              <w:top w:val="nil"/>
              <w:left w:val="nil"/>
              <w:bottom w:val="nil"/>
              <w:right w:val="nil"/>
            </w:tcBorders>
            <w:shd w:val="clear" w:color="auto" w:fill="auto"/>
            <w:noWrap/>
            <w:vAlign w:val="bottom"/>
            <w:hideMark/>
          </w:tcPr>
          <w:p w14:paraId="35E628A7" w14:textId="77777777" w:rsidR="008B6464" w:rsidRPr="004471C9" w:rsidRDefault="00E7248F" w:rsidP="008B6464">
            <w:pPr>
              <w:spacing w:after="0" w:line="240" w:lineRule="auto"/>
              <w:rPr>
                <w:rFonts w:ascii="Arial" w:eastAsia="Times New Roman" w:hAnsi="Arial" w:cs="Arial"/>
                <w:sz w:val="18"/>
                <w:szCs w:val="18"/>
                <w:lang w:eastAsia="nl-NL"/>
              </w:rPr>
            </w:pPr>
            <w:hyperlink r:id="rId75" w:history="1">
              <w:r w:rsidR="008B6464" w:rsidRPr="004471C9">
                <w:rPr>
                  <w:rFonts w:ascii="Arial" w:eastAsia="Times New Roman" w:hAnsi="Arial" w:cs="Arial"/>
                  <w:sz w:val="18"/>
                  <w:szCs w:val="18"/>
                  <w:lang w:eastAsia="nl-NL"/>
                </w:rPr>
                <w:t>Anglo-Eastern Shipmanagement S</w:t>
              </w:r>
            </w:hyperlink>
          </w:p>
        </w:tc>
        <w:tc>
          <w:tcPr>
            <w:tcW w:w="2337" w:type="dxa"/>
            <w:tcBorders>
              <w:top w:val="nil"/>
              <w:left w:val="nil"/>
              <w:bottom w:val="nil"/>
              <w:right w:val="nil"/>
            </w:tcBorders>
            <w:shd w:val="clear" w:color="auto" w:fill="auto"/>
            <w:noWrap/>
            <w:vAlign w:val="bottom"/>
            <w:hideMark/>
          </w:tcPr>
          <w:p w14:paraId="35E628A8"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IRMGARD SCHULTE</w:t>
            </w:r>
          </w:p>
        </w:tc>
        <w:tc>
          <w:tcPr>
            <w:tcW w:w="3023" w:type="dxa"/>
            <w:tcBorders>
              <w:top w:val="nil"/>
              <w:left w:val="nil"/>
              <w:bottom w:val="nil"/>
              <w:right w:val="nil"/>
            </w:tcBorders>
            <w:shd w:val="clear" w:color="auto" w:fill="auto"/>
            <w:noWrap/>
            <w:vAlign w:val="bottom"/>
            <w:hideMark/>
          </w:tcPr>
          <w:p w14:paraId="35E628A9"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76" w:history="1">
              <w:r w:rsidR="008B6464" w:rsidRPr="004471C9">
                <w:rPr>
                  <w:rFonts w:ascii="Arial" w:eastAsia="Times New Roman" w:hAnsi="Arial" w:cs="Arial"/>
                  <w:color w:val="000000"/>
                  <w:sz w:val="18"/>
                  <w:szCs w:val="18"/>
                  <w:lang w:eastAsia="nl-NL"/>
                </w:rPr>
                <w:t>Schulte Shipmanagement-UK</w:t>
              </w:r>
            </w:hyperlink>
          </w:p>
        </w:tc>
      </w:tr>
      <w:tr w:rsidR="008B6464" w:rsidRPr="004471C9" w14:paraId="35E628AF" w14:textId="77777777" w:rsidTr="009225F9">
        <w:trPr>
          <w:trHeight w:val="300"/>
        </w:trPr>
        <w:tc>
          <w:tcPr>
            <w:tcW w:w="2448" w:type="dxa"/>
            <w:tcBorders>
              <w:top w:val="nil"/>
              <w:left w:val="nil"/>
              <w:bottom w:val="nil"/>
              <w:right w:val="nil"/>
            </w:tcBorders>
            <w:shd w:val="clear" w:color="auto" w:fill="auto"/>
            <w:noWrap/>
            <w:vAlign w:val="bottom"/>
            <w:hideMark/>
          </w:tcPr>
          <w:p w14:paraId="35E628AB"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GUANOCO</w:t>
            </w:r>
          </w:p>
        </w:tc>
        <w:tc>
          <w:tcPr>
            <w:tcW w:w="3072" w:type="dxa"/>
            <w:tcBorders>
              <w:top w:val="nil"/>
              <w:left w:val="nil"/>
              <w:bottom w:val="nil"/>
              <w:right w:val="nil"/>
            </w:tcBorders>
            <w:shd w:val="clear" w:color="auto" w:fill="auto"/>
            <w:noWrap/>
            <w:vAlign w:val="bottom"/>
            <w:hideMark/>
          </w:tcPr>
          <w:p w14:paraId="35E628AC" w14:textId="77777777" w:rsidR="008B6464" w:rsidRPr="004471C9" w:rsidRDefault="00E7248F" w:rsidP="008B6464">
            <w:pPr>
              <w:spacing w:after="0" w:line="240" w:lineRule="auto"/>
              <w:rPr>
                <w:rFonts w:ascii="Arial" w:eastAsia="Times New Roman" w:hAnsi="Arial" w:cs="Arial"/>
                <w:sz w:val="18"/>
                <w:szCs w:val="18"/>
                <w:lang w:eastAsia="nl-NL"/>
              </w:rPr>
            </w:pPr>
            <w:hyperlink r:id="rId77" w:history="1">
              <w:r w:rsidR="008B6464" w:rsidRPr="004471C9">
                <w:rPr>
                  <w:rFonts w:ascii="Arial" w:eastAsia="Times New Roman" w:hAnsi="Arial" w:cs="Arial"/>
                  <w:sz w:val="18"/>
                  <w:szCs w:val="18"/>
                  <w:lang w:eastAsia="nl-NL"/>
                </w:rPr>
                <w:t>PDV Marina SA</w:t>
              </w:r>
            </w:hyperlink>
          </w:p>
        </w:tc>
        <w:tc>
          <w:tcPr>
            <w:tcW w:w="2337" w:type="dxa"/>
            <w:tcBorders>
              <w:top w:val="nil"/>
              <w:left w:val="nil"/>
              <w:bottom w:val="nil"/>
              <w:right w:val="nil"/>
            </w:tcBorders>
            <w:shd w:val="clear" w:color="auto" w:fill="auto"/>
            <w:noWrap/>
            <w:vAlign w:val="bottom"/>
            <w:hideMark/>
          </w:tcPr>
          <w:p w14:paraId="35E628AD"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MANUEL GUAL</w:t>
            </w:r>
          </w:p>
        </w:tc>
        <w:tc>
          <w:tcPr>
            <w:tcW w:w="3023" w:type="dxa"/>
            <w:tcBorders>
              <w:top w:val="nil"/>
              <w:left w:val="nil"/>
              <w:bottom w:val="nil"/>
              <w:right w:val="nil"/>
            </w:tcBorders>
            <w:shd w:val="clear" w:color="auto" w:fill="auto"/>
            <w:noWrap/>
            <w:vAlign w:val="bottom"/>
            <w:hideMark/>
          </w:tcPr>
          <w:p w14:paraId="35E628AE"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78" w:history="1">
              <w:r w:rsidR="008B6464" w:rsidRPr="004471C9">
                <w:rPr>
                  <w:rFonts w:ascii="Arial" w:eastAsia="Times New Roman" w:hAnsi="Arial" w:cs="Arial"/>
                  <w:color w:val="000000"/>
                  <w:sz w:val="18"/>
                  <w:szCs w:val="18"/>
                  <w:lang w:eastAsia="nl-NL"/>
                </w:rPr>
                <w:t>Hanseatic Consultoria Naval</w:t>
              </w:r>
            </w:hyperlink>
          </w:p>
        </w:tc>
      </w:tr>
      <w:tr w:rsidR="008B6464" w:rsidRPr="004471C9" w14:paraId="35E628B4" w14:textId="77777777" w:rsidTr="009225F9">
        <w:trPr>
          <w:trHeight w:val="300"/>
        </w:trPr>
        <w:tc>
          <w:tcPr>
            <w:tcW w:w="2448" w:type="dxa"/>
            <w:tcBorders>
              <w:top w:val="nil"/>
              <w:left w:val="nil"/>
              <w:bottom w:val="nil"/>
              <w:right w:val="nil"/>
            </w:tcBorders>
            <w:shd w:val="clear" w:color="auto" w:fill="auto"/>
            <w:noWrap/>
            <w:vAlign w:val="bottom"/>
            <w:hideMark/>
          </w:tcPr>
          <w:p w14:paraId="35E628B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HORIZON ATHENA</w:t>
            </w:r>
          </w:p>
        </w:tc>
        <w:tc>
          <w:tcPr>
            <w:tcW w:w="3072" w:type="dxa"/>
            <w:tcBorders>
              <w:top w:val="nil"/>
              <w:left w:val="nil"/>
              <w:bottom w:val="nil"/>
              <w:right w:val="nil"/>
            </w:tcBorders>
            <w:shd w:val="clear" w:color="auto" w:fill="auto"/>
            <w:noWrap/>
            <w:vAlign w:val="bottom"/>
            <w:hideMark/>
          </w:tcPr>
          <w:p w14:paraId="35E628B1" w14:textId="77777777" w:rsidR="008B6464" w:rsidRPr="004471C9" w:rsidRDefault="00E7248F" w:rsidP="008B6464">
            <w:pPr>
              <w:spacing w:after="0" w:line="240" w:lineRule="auto"/>
              <w:rPr>
                <w:rFonts w:ascii="Arial" w:eastAsia="Times New Roman" w:hAnsi="Arial" w:cs="Arial"/>
                <w:sz w:val="18"/>
                <w:szCs w:val="18"/>
                <w:lang w:eastAsia="nl-NL"/>
              </w:rPr>
            </w:pPr>
            <w:hyperlink r:id="rId79" w:history="1">
              <w:r w:rsidR="008B6464" w:rsidRPr="004471C9">
                <w:rPr>
                  <w:rFonts w:ascii="Arial" w:eastAsia="Times New Roman" w:hAnsi="Arial" w:cs="Arial"/>
                  <w:sz w:val="18"/>
                  <w:szCs w:val="18"/>
                  <w:lang w:eastAsia="nl-NL"/>
                </w:rPr>
                <w:t>Hanseatic Consultoria Naval</w:t>
              </w:r>
            </w:hyperlink>
          </w:p>
        </w:tc>
        <w:tc>
          <w:tcPr>
            <w:tcW w:w="2337" w:type="dxa"/>
            <w:tcBorders>
              <w:top w:val="nil"/>
              <w:left w:val="nil"/>
              <w:bottom w:val="nil"/>
              <w:right w:val="nil"/>
            </w:tcBorders>
            <w:shd w:val="clear" w:color="auto" w:fill="auto"/>
            <w:noWrap/>
            <w:vAlign w:val="bottom"/>
            <w:hideMark/>
          </w:tcPr>
          <w:p w14:paraId="35E628B2"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RABA</w:t>
            </w:r>
          </w:p>
        </w:tc>
        <w:tc>
          <w:tcPr>
            <w:tcW w:w="3023" w:type="dxa"/>
            <w:tcBorders>
              <w:top w:val="nil"/>
              <w:left w:val="nil"/>
              <w:bottom w:val="nil"/>
              <w:right w:val="nil"/>
            </w:tcBorders>
            <w:shd w:val="clear" w:color="auto" w:fill="auto"/>
            <w:noWrap/>
            <w:vAlign w:val="bottom"/>
            <w:hideMark/>
          </w:tcPr>
          <w:p w14:paraId="35E628B3"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80" w:history="1">
              <w:r w:rsidR="008B6464" w:rsidRPr="004471C9">
                <w:rPr>
                  <w:rFonts w:ascii="Arial" w:eastAsia="Times New Roman" w:hAnsi="Arial" w:cs="Arial"/>
                  <w:color w:val="000000"/>
                  <w:sz w:val="18"/>
                  <w:szCs w:val="18"/>
                  <w:lang w:eastAsia="nl-NL"/>
                </w:rPr>
                <w:t>Polska Zegluga Morska PP</w:t>
              </w:r>
            </w:hyperlink>
          </w:p>
        </w:tc>
      </w:tr>
      <w:tr w:rsidR="008B6464" w:rsidRPr="004471C9" w14:paraId="35E628B9" w14:textId="77777777" w:rsidTr="009225F9">
        <w:trPr>
          <w:trHeight w:val="300"/>
        </w:trPr>
        <w:tc>
          <w:tcPr>
            <w:tcW w:w="2448" w:type="dxa"/>
            <w:tcBorders>
              <w:top w:val="nil"/>
              <w:left w:val="nil"/>
              <w:bottom w:val="nil"/>
              <w:right w:val="nil"/>
            </w:tcBorders>
            <w:shd w:val="clear" w:color="auto" w:fill="auto"/>
            <w:noWrap/>
            <w:vAlign w:val="bottom"/>
            <w:hideMark/>
          </w:tcPr>
          <w:p w14:paraId="35E628B5"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ICE EAGLE</w:t>
            </w:r>
          </w:p>
        </w:tc>
        <w:tc>
          <w:tcPr>
            <w:tcW w:w="3072" w:type="dxa"/>
            <w:tcBorders>
              <w:top w:val="nil"/>
              <w:left w:val="nil"/>
              <w:bottom w:val="nil"/>
              <w:right w:val="nil"/>
            </w:tcBorders>
            <w:shd w:val="clear" w:color="auto" w:fill="auto"/>
            <w:noWrap/>
            <w:vAlign w:val="bottom"/>
            <w:hideMark/>
          </w:tcPr>
          <w:p w14:paraId="35E628B6" w14:textId="77777777" w:rsidR="008B6464" w:rsidRPr="004471C9" w:rsidRDefault="00E7248F" w:rsidP="008B6464">
            <w:pPr>
              <w:spacing w:after="0" w:line="240" w:lineRule="auto"/>
              <w:rPr>
                <w:rFonts w:ascii="Arial" w:eastAsia="Times New Roman" w:hAnsi="Arial" w:cs="Arial"/>
                <w:sz w:val="18"/>
                <w:szCs w:val="18"/>
                <w:lang w:eastAsia="nl-NL"/>
              </w:rPr>
            </w:pPr>
            <w:hyperlink r:id="rId81" w:history="1">
              <w:r w:rsidR="008B6464" w:rsidRPr="004471C9">
                <w:rPr>
                  <w:rFonts w:ascii="Arial" w:eastAsia="Times New Roman" w:hAnsi="Arial" w:cs="Arial"/>
                  <w:sz w:val="18"/>
                  <w:szCs w:val="18"/>
                  <w:lang w:eastAsia="nl-NL"/>
                </w:rPr>
                <w:t>Roswell Tankers Corp</w:t>
              </w:r>
            </w:hyperlink>
          </w:p>
        </w:tc>
        <w:tc>
          <w:tcPr>
            <w:tcW w:w="2337" w:type="dxa"/>
            <w:tcBorders>
              <w:top w:val="nil"/>
              <w:left w:val="nil"/>
              <w:bottom w:val="nil"/>
              <w:right w:val="nil"/>
            </w:tcBorders>
            <w:shd w:val="clear" w:color="auto" w:fill="auto"/>
            <w:noWrap/>
            <w:vAlign w:val="bottom"/>
            <w:hideMark/>
          </w:tcPr>
          <w:p w14:paraId="35E628B7"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SHARP LADY</w:t>
            </w:r>
          </w:p>
        </w:tc>
        <w:tc>
          <w:tcPr>
            <w:tcW w:w="3023" w:type="dxa"/>
            <w:tcBorders>
              <w:top w:val="nil"/>
              <w:left w:val="nil"/>
              <w:bottom w:val="nil"/>
              <w:right w:val="nil"/>
            </w:tcBorders>
            <w:shd w:val="clear" w:color="auto" w:fill="auto"/>
            <w:noWrap/>
            <w:vAlign w:val="bottom"/>
            <w:hideMark/>
          </w:tcPr>
          <w:p w14:paraId="35E628B8"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82" w:history="1">
              <w:r w:rsidR="008B6464" w:rsidRPr="004471C9">
                <w:rPr>
                  <w:rFonts w:ascii="Arial" w:eastAsia="Times New Roman" w:hAnsi="Arial" w:cs="Arial"/>
                  <w:color w:val="000000"/>
                  <w:sz w:val="18"/>
                  <w:szCs w:val="18"/>
                  <w:lang w:eastAsia="nl-NL"/>
                </w:rPr>
                <w:t>Scinicariello Ship Management</w:t>
              </w:r>
            </w:hyperlink>
          </w:p>
        </w:tc>
      </w:tr>
      <w:tr w:rsidR="008B6464" w:rsidRPr="004471C9" w14:paraId="35E628BE" w14:textId="77777777" w:rsidTr="009225F9">
        <w:trPr>
          <w:trHeight w:val="300"/>
        </w:trPr>
        <w:tc>
          <w:tcPr>
            <w:tcW w:w="2448" w:type="dxa"/>
            <w:tcBorders>
              <w:top w:val="nil"/>
              <w:left w:val="nil"/>
              <w:bottom w:val="nil"/>
              <w:right w:val="nil"/>
            </w:tcBorders>
            <w:shd w:val="clear" w:color="auto" w:fill="auto"/>
            <w:noWrap/>
            <w:vAlign w:val="bottom"/>
            <w:hideMark/>
          </w:tcPr>
          <w:p w14:paraId="35E628BA"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 xml:space="preserve">LUISA CACERES </w:t>
            </w:r>
          </w:p>
        </w:tc>
        <w:tc>
          <w:tcPr>
            <w:tcW w:w="3072" w:type="dxa"/>
            <w:tcBorders>
              <w:top w:val="nil"/>
              <w:left w:val="nil"/>
              <w:bottom w:val="nil"/>
              <w:right w:val="nil"/>
            </w:tcBorders>
            <w:shd w:val="clear" w:color="auto" w:fill="auto"/>
            <w:noWrap/>
            <w:vAlign w:val="bottom"/>
            <w:hideMark/>
          </w:tcPr>
          <w:p w14:paraId="35E628BB" w14:textId="77777777" w:rsidR="008B6464" w:rsidRPr="004471C9" w:rsidRDefault="00E7248F" w:rsidP="008B6464">
            <w:pPr>
              <w:spacing w:after="0" w:line="240" w:lineRule="auto"/>
              <w:rPr>
                <w:rFonts w:ascii="Arial" w:eastAsia="Times New Roman" w:hAnsi="Arial" w:cs="Arial"/>
                <w:sz w:val="18"/>
                <w:szCs w:val="18"/>
                <w:lang w:eastAsia="nl-NL"/>
              </w:rPr>
            </w:pPr>
            <w:hyperlink r:id="rId83" w:history="1">
              <w:r w:rsidR="008B6464" w:rsidRPr="004471C9">
                <w:rPr>
                  <w:rFonts w:ascii="Arial" w:eastAsia="Times New Roman" w:hAnsi="Arial" w:cs="Arial"/>
                  <w:sz w:val="18"/>
                  <w:szCs w:val="18"/>
                  <w:lang w:eastAsia="nl-NL"/>
                </w:rPr>
                <w:t>PDV Marina SA</w:t>
              </w:r>
            </w:hyperlink>
          </w:p>
        </w:tc>
        <w:tc>
          <w:tcPr>
            <w:tcW w:w="2337" w:type="dxa"/>
            <w:tcBorders>
              <w:top w:val="nil"/>
              <w:left w:val="nil"/>
              <w:bottom w:val="nil"/>
              <w:right w:val="nil"/>
            </w:tcBorders>
            <w:shd w:val="clear" w:color="auto" w:fill="auto"/>
            <w:noWrap/>
            <w:vAlign w:val="bottom"/>
            <w:hideMark/>
          </w:tcPr>
          <w:p w14:paraId="35E628BC"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SPEEDWELL</w:t>
            </w:r>
          </w:p>
        </w:tc>
        <w:tc>
          <w:tcPr>
            <w:tcW w:w="3023" w:type="dxa"/>
            <w:tcBorders>
              <w:top w:val="nil"/>
              <w:left w:val="nil"/>
              <w:bottom w:val="nil"/>
              <w:right w:val="nil"/>
            </w:tcBorders>
            <w:shd w:val="clear" w:color="auto" w:fill="auto"/>
            <w:noWrap/>
            <w:vAlign w:val="bottom"/>
            <w:hideMark/>
          </w:tcPr>
          <w:p w14:paraId="35E628BD"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84" w:history="1">
              <w:r w:rsidR="008B6464" w:rsidRPr="004471C9">
                <w:rPr>
                  <w:rFonts w:ascii="Arial" w:eastAsia="Times New Roman" w:hAnsi="Arial" w:cs="Arial"/>
                  <w:color w:val="000000"/>
                  <w:sz w:val="18"/>
                  <w:szCs w:val="18"/>
                  <w:lang w:eastAsia="nl-NL"/>
                </w:rPr>
                <w:t>Misuga Kaiun Co Ltd</w:t>
              </w:r>
            </w:hyperlink>
          </w:p>
        </w:tc>
      </w:tr>
      <w:tr w:rsidR="008B6464" w:rsidRPr="004471C9" w14:paraId="35E628C3" w14:textId="77777777" w:rsidTr="009225F9">
        <w:trPr>
          <w:trHeight w:val="300"/>
        </w:trPr>
        <w:tc>
          <w:tcPr>
            <w:tcW w:w="2448" w:type="dxa"/>
            <w:tcBorders>
              <w:top w:val="nil"/>
              <w:left w:val="nil"/>
              <w:bottom w:val="nil"/>
              <w:right w:val="nil"/>
            </w:tcBorders>
            <w:shd w:val="clear" w:color="auto" w:fill="auto"/>
            <w:noWrap/>
            <w:vAlign w:val="bottom"/>
            <w:hideMark/>
          </w:tcPr>
          <w:p w14:paraId="35E628BF"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MAERSK CLAIRE</w:t>
            </w:r>
          </w:p>
        </w:tc>
        <w:tc>
          <w:tcPr>
            <w:tcW w:w="3072" w:type="dxa"/>
            <w:tcBorders>
              <w:top w:val="nil"/>
              <w:left w:val="nil"/>
              <w:bottom w:val="nil"/>
              <w:right w:val="nil"/>
            </w:tcBorders>
            <w:shd w:val="clear" w:color="auto" w:fill="auto"/>
            <w:noWrap/>
            <w:vAlign w:val="bottom"/>
            <w:hideMark/>
          </w:tcPr>
          <w:p w14:paraId="35E628C0" w14:textId="77777777" w:rsidR="008B6464" w:rsidRPr="004471C9" w:rsidRDefault="00E7248F" w:rsidP="008B6464">
            <w:pPr>
              <w:spacing w:after="0" w:line="240" w:lineRule="auto"/>
              <w:rPr>
                <w:rFonts w:ascii="Arial" w:eastAsia="Times New Roman" w:hAnsi="Arial" w:cs="Arial"/>
                <w:sz w:val="18"/>
                <w:szCs w:val="18"/>
                <w:lang w:eastAsia="nl-NL"/>
              </w:rPr>
            </w:pPr>
            <w:hyperlink r:id="rId85" w:history="1">
              <w:r w:rsidR="008B6464" w:rsidRPr="004471C9">
                <w:rPr>
                  <w:rFonts w:ascii="Arial" w:eastAsia="Times New Roman" w:hAnsi="Arial" w:cs="Arial"/>
                  <w:sz w:val="18"/>
                  <w:szCs w:val="18"/>
                  <w:lang w:eastAsia="nl-NL"/>
                </w:rPr>
                <w:t>Maersk Tankers A/S</w:t>
              </w:r>
            </w:hyperlink>
          </w:p>
        </w:tc>
        <w:tc>
          <w:tcPr>
            <w:tcW w:w="2337" w:type="dxa"/>
            <w:tcBorders>
              <w:top w:val="nil"/>
              <w:left w:val="nil"/>
              <w:bottom w:val="nil"/>
              <w:right w:val="nil"/>
            </w:tcBorders>
            <w:shd w:val="clear" w:color="auto" w:fill="auto"/>
            <w:noWrap/>
            <w:vAlign w:val="bottom"/>
            <w:hideMark/>
          </w:tcPr>
          <w:p w14:paraId="35E628C1"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STADT BREMEN</w:t>
            </w:r>
          </w:p>
        </w:tc>
        <w:tc>
          <w:tcPr>
            <w:tcW w:w="3023" w:type="dxa"/>
            <w:tcBorders>
              <w:top w:val="nil"/>
              <w:left w:val="nil"/>
              <w:bottom w:val="nil"/>
              <w:right w:val="nil"/>
            </w:tcBorders>
            <w:shd w:val="clear" w:color="auto" w:fill="auto"/>
            <w:noWrap/>
            <w:vAlign w:val="bottom"/>
            <w:hideMark/>
          </w:tcPr>
          <w:p w14:paraId="35E628C2"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86" w:history="1">
              <w:r w:rsidR="008B6464" w:rsidRPr="004471C9">
                <w:rPr>
                  <w:rFonts w:ascii="Arial" w:eastAsia="Times New Roman" w:hAnsi="Arial" w:cs="Arial"/>
                  <w:color w:val="000000"/>
                  <w:sz w:val="18"/>
                  <w:szCs w:val="18"/>
                  <w:lang w:eastAsia="nl-NL"/>
                </w:rPr>
                <w:t>Thien &amp; Heyenga Bereederungs</w:t>
              </w:r>
            </w:hyperlink>
          </w:p>
        </w:tc>
      </w:tr>
      <w:tr w:rsidR="008B6464" w:rsidRPr="004471C9" w14:paraId="35E628C7" w14:textId="77777777" w:rsidTr="009225F9">
        <w:trPr>
          <w:trHeight w:val="300"/>
        </w:trPr>
        <w:tc>
          <w:tcPr>
            <w:tcW w:w="2448" w:type="dxa"/>
            <w:tcBorders>
              <w:top w:val="nil"/>
              <w:left w:val="nil"/>
              <w:bottom w:val="nil"/>
              <w:right w:val="nil"/>
            </w:tcBorders>
            <w:shd w:val="clear" w:color="auto" w:fill="auto"/>
            <w:noWrap/>
            <w:vAlign w:val="bottom"/>
            <w:hideMark/>
          </w:tcPr>
          <w:p w14:paraId="35E628C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MAPLE LEA</w:t>
            </w:r>
          </w:p>
        </w:tc>
        <w:tc>
          <w:tcPr>
            <w:tcW w:w="3072" w:type="dxa"/>
            <w:tcBorders>
              <w:top w:val="nil"/>
              <w:left w:val="nil"/>
              <w:bottom w:val="nil"/>
              <w:right w:val="nil"/>
            </w:tcBorders>
            <w:shd w:val="clear" w:color="auto" w:fill="auto"/>
            <w:noWrap/>
            <w:vAlign w:val="bottom"/>
            <w:hideMark/>
          </w:tcPr>
          <w:p w14:paraId="35E628C5" w14:textId="77777777" w:rsidR="008B6464" w:rsidRPr="004471C9" w:rsidRDefault="00E7248F" w:rsidP="008B6464">
            <w:pPr>
              <w:spacing w:after="0" w:line="240" w:lineRule="auto"/>
              <w:rPr>
                <w:rFonts w:ascii="Arial" w:eastAsia="Times New Roman" w:hAnsi="Arial" w:cs="Arial"/>
                <w:sz w:val="18"/>
                <w:szCs w:val="18"/>
                <w:lang w:eastAsia="nl-NL"/>
              </w:rPr>
            </w:pPr>
            <w:hyperlink r:id="rId87" w:history="1">
              <w:r w:rsidR="008B6464" w:rsidRPr="004471C9">
                <w:rPr>
                  <w:rFonts w:ascii="Arial" w:eastAsia="Times New Roman" w:hAnsi="Arial" w:cs="Arial"/>
                  <w:sz w:val="18"/>
                  <w:szCs w:val="18"/>
                  <w:lang w:eastAsia="nl-NL"/>
                </w:rPr>
                <w:t>Auerbach Bereederung GmbH &amp; Co</w:t>
              </w:r>
            </w:hyperlink>
          </w:p>
        </w:tc>
        <w:tc>
          <w:tcPr>
            <w:tcW w:w="5360" w:type="dxa"/>
            <w:gridSpan w:val="2"/>
            <w:tcBorders>
              <w:top w:val="nil"/>
              <w:left w:val="nil"/>
              <w:bottom w:val="nil"/>
              <w:right w:val="nil"/>
            </w:tcBorders>
            <w:shd w:val="clear" w:color="000000" w:fill="DDEBF7"/>
            <w:noWrap/>
            <w:vAlign w:val="bottom"/>
            <w:hideMark/>
          </w:tcPr>
          <w:p w14:paraId="35E628C6"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24-sep-14</w:t>
            </w:r>
          </w:p>
        </w:tc>
      </w:tr>
      <w:tr w:rsidR="008B6464" w:rsidRPr="004471C9" w14:paraId="35E628CC" w14:textId="77777777" w:rsidTr="009225F9">
        <w:trPr>
          <w:trHeight w:val="300"/>
        </w:trPr>
        <w:tc>
          <w:tcPr>
            <w:tcW w:w="2448" w:type="dxa"/>
            <w:tcBorders>
              <w:top w:val="nil"/>
              <w:left w:val="nil"/>
              <w:bottom w:val="nil"/>
              <w:right w:val="nil"/>
            </w:tcBorders>
            <w:shd w:val="clear" w:color="auto" w:fill="auto"/>
            <w:noWrap/>
            <w:vAlign w:val="bottom"/>
            <w:hideMark/>
          </w:tcPr>
          <w:p w14:paraId="35E628C8"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MARIOS G</w:t>
            </w:r>
          </w:p>
        </w:tc>
        <w:tc>
          <w:tcPr>
            <w:tcW w:w="3072" w:type="dxa"/>
            <w:tcBorders>
              <w:top w:val="nil"/>
              <w:left w:val="nil"/>
              <w:bottom w:val="nil"/>
              <w:right w:val="nil"/>
            </w:tcBorders>
            <w:shd w:val="clear" w:color="auto" w:fill="auto"/>
            <w:noWrap/>
            <w:vAlign w:val="bottom"/>
            <w:hideMark/>
          </w:tcPr>
          <w:p w14:paraId="35E628C9" w14:textId="77777777" w:rsidR="008B6464" w:rsidRPr="004471C9" w:rsidRDefault="00E7248F" w:rsidP="008B6464">
            <w:pPr>
              <w:spacing w:after="0" w:line="240" w:lineRule="auto"/>
              <w:rPr>
                <w:rFonts w:ascii="Arial" w:eastAsia="Times New Roman" w:hAnsi="Arial" w:cs="Arial"/>
                <w:sz w:val="18"/>
                <w:szCs w:val="18"/>
                <w:lang w:eastAsia="nl-NL"/>
              </w:rPr>
            </w:pPr>
            <w:hyperlink r:id="rId88" w:history="1">
              <w:r w:rsidR="008B6464" w:rsidRPr="004471C9">
                <w:rPr>
                  <w:rFonts w:ascii="Arial" w:eastAsia="Times New Roman" w:hAnsi="Arial" w:cs="Arial"/>
                  <w:sz w:val="18"/>
                  <w:szCs w:val="18"/>
                  <w:lang w:eastAsia="nl-NL"/>
                </w:rPr>
                <w:t>Opera SA</w:t>
              </w:r>
            </w:hyperlink>
          </w:p>
        </w:tc>
        <w:tc>
          <w:tcPr>
            <w:tcW w:w="2337" w:type="dxa"/>
            <w:tcBorders>
              <w:top w:val="nil"/>
              <w:left w:val="nil"/>
              <w:bottom w:val="nil"/>
              <w:right w:val="nil"/>
            </w:tcBorders>
            <w:shd w:val="clear" w:color="auto" w:fill="auto"/>
            <w:noWrap/>
            <w:vAlign w:val="bottom"/>
            <w:hideMark/>
          </w:tcPr>
          <w:p w14:paraId="35E628CA"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8CB"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8D1" w14:textId="77777777" w:rsidTr="009225F9">
        <w:trPr>
          <w:trHeight w:val="300"/>
        </w:trPr>
        <w:tc>
          <w:tcPr>
            <w:tcW w:w="2448" w:type="dxa"/>
            <w:tcBorders>
              <w:top w:val="nil"/>
              <w:left w:val="nil"/>
              <w:bottom w:val="nil"/>
              <w:right w:val="nil"/>
            </w:tcBorders>
            <w:shd w:val="clear" w:color="auto" w:fill="auto"/>
            <w:noWrap/>
            <w:vAlign w:val="bottom"/>
            <w:hideMark/>
          </w:tcPr>
          <w:p w14:paraId="35E628CD"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MOSCOW KREMLIN</w:t>
            </w:r>
          </w:p>
        </w:tc>
        <w:tc>
          <w:tcPr>
            <w:tcW w:w="3072" w:type="dxa"/>
            <w:tcBorders>
              <w:top w:val="nil"/>
              <w:left w:val="nil"/>
              <w:bottom w:val="nil"/>
              <w:right w:val="nil"/>
            </w:tcBorders>
            <w:shd w:val="clear" w:color="auto" w:fill="auto"/>
            <w:noWrap/>
            <w:vAlign w:val="bottom"/>
            <w:hideMark/>
          </w:tcPr>
          <w:p w14:paraId="35E628CE" w14:textId="77777777" w:rsidR="008B6464" w:rsidRPr="004471C9" w:rsidRDefault="00E7248F" w:rsidP="008B6464">
            <w:pPr>
              <w:spacing w:after="0" w:line="240" w:lineRule="auto"/>
              <w:rPr>
                <w:rFonts w:ascii="Arial" w:eastAsia="Times New Roman" w:hAnsi="Arial" w:cs="Arial"/>
                <w:sz w:val="18"/>
                <w:szCs w:val="18"/>
                <w:lang w:eastAsia="nl-NL"/>
              </w:rPr>
            </w:pPr>
            <w:hyperlink r:id="rId89" w:history="1">
              <w:r w:rsidR="008B6464" w:rsidRPr="004471C9">
                <w:rPr>
                  <w:rFonts w:ascii="Arial" w:eastAsia="Times New Roman" w:hAnsi="Arial" w:cs="Arial"/>
                  <w:sz w:val="18"/>
                  <w:szCs w:val="18"/>
                  <w:lang w:eastAsia="nl-NL"/>
                </w:rPr>
                <w:t>SCF Novoship Technical Mgmt</w:t>
              </w:r>
            </w:hyperlink>
          </w:p>
        </w:tc>
        <w:tc>
          <w:tcPr>
            <w:tcW w:w="2337" w:type="dxa"/>
            <w:tcBorders>
              <w:top w:val="nil"/>
              <w:left w:val="nil"/>
              <w:bottom w:val="nil"/>
              <w:right w:val="nil"/>
            </w:tcBorders>
            <w:shd w:val="clear" w:color="auto" w:fill="auto"/>
            <w:noWrap/>
            <w:vAlign w:val="bottom"/>
            <w:hideMark/>
          </w:tcPr>
          <w:p w14:paraId="35E628CF" w14:textId="77777777" w:rsidR="008B6464" w:rsidRPr="004471C9" w:rsidRDefault="008B6464" w:rsidP="008B6464">
            <w:pPr>
              <w:spacing w:after="0" w:line="240" w:lineRule="auto"/>
              <w:rPr>
                <w:rFonts w:ascii="Arial" w:eastAsia="Times New Roman" w:hAnsi="Arial" w:cs="Arial"/>
                <w:color w:val="FF0000"/>
                <w:sz w:val="18"/>
                <w:szCs w:val="18"/>
                <w:lang w:eastAsia="nl-NL"/>
              </w:rPr>
            </w:pPr>
            <w:r w:rsidRPr="004471C9">
              <w:rPr>
                <w:rFonts w:ascii="Arial" w:eastAsia="Times New Roman" w:hAnsi="Arial" w:cs="Arial"/>
                <w:color w:val="FF0000"/>
                <w:sz w:val="18"/>
                <w:szCs w:val="18"/>
                <w:lang w:eastAsia="nl-NL"/>
              </w:rPr>
              <w:t>NO NEW ENTRIES</w:t>
            </w:r>
          </w:p>
        </w:tc>
        <w:tc>
          <w:tcPr>
            <w:tcW w:w="3023" w:type="dxa"/>
            <w:tcBorders>
              <w:top w:val="nil"/>
              <w:left w:val="nil"/>
              <w:bottom w:val="nil"/>
              <w:right w:val="nil"/>
            </w:tcBorders>
            <w:shd w:val="clear" w:color="auto" w:fill="auto"/>
            <w:noWrap/>
            <w:vAlign w:val="bottom"/>
            <w:hideMark/>
          </w:tcPr>
          <w:p w14:paraId="35E628D0" w14:textId="77777777" w:rsidR="008B6464" w:rsidRPr="004471C9" w:rsidRDefault="008B6464" w:rsidP="008B6464">
            <w:pPr>
              <w:spacing w:after="0" w:line="240" w:lineRule="auto"/>
              <w:rPr>
                <w:rFonts w:ascii="Arial" w:eastAsia="Times New Roman" w:hAnsi="Arial" w:cs="Arial"/>
                <w:color w:val="FF0000"/>
                <w:sz w:val="18"/>
                <w:szCs w:val="18"/>
                <w:lang w:eastAsia="nl-NL"/>
              </w:rPr>
            </w:pPr>
          </w:p>
        </w:tc>
      </w:tr>
      <w:tr w:rsidR="008B6464" w:rsidRPr="004471C9" w14:paraId="35E628D5" w14:textId="77777777" w:rsidTr="009225F9">
        <w:trPr>
          <w:trHeight w:val="300"/>
        </w:trPr>
        <w:tc>
          <w:tcPr>
            <w:tcW w:w="2448" w:type="dxa"/>
            <w:tcBorders>
              <w:top w:val="nil"/>
              <w:left w:val="nil"/>
              <w:bottom w:val="nil"/>
              <w:right w:val="nil"/>
            </w:tcBorders>
            <w:shd w:val="clear" w:color="auto" w:fill="auto"/>
            <w:noWrap/>
            <w:vAlign w:val="bottom"/>
            <w:hideMark/>
          </w:tcPr>
          <w:p w14:paraId="35E628D2"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POINT</w:t>
            </w:r>
          </w:p>
        </w:tc>
        <w:tc>
          <w:tcPr>
            <w:tcW w:w="3072" w:type="dxa"/>
            <w:tcBorders>
              <w:top w:val="nil"/>
              <w:left w:val="nil"/>
              <w:bottom w:val="nil"/>
              <w:right w:val="nil"/>
            </w:tcBorders>
            <w:shd w:val="clear" w:color="auto" w:fill="auto"/>
            <w:noWrap/>
            <w:vAlign w:val="bottom"/>
            <w:hideMark/>
          </w:tcPr>
          <w:p w14:paraId="35E628D3" w14:textId="77777777" w:rsidR="008B6464" w:rsidRPr="004471C9" w:rsidRDefault="00E7248F" w:rsidP="008B6464">
            <w:pPr>
              <w:spacing w:after="0" w:line="240" w:lineRule="auto"/>
              <w:rPr>
                <w:rFonts w:ascii="Arial" w:eastAsia="Times New Roman" w:hAnsi="Arial" w:cs="Arial"/>
                <w:sz w:val="18"/>
                <w:szCs w:val="18"/>
                <w:lang w:eastAsia="nl-NL"/>
              </w:rPr>
            </w:pPr>
            <w:hyperlink r:id="rId90" w:history="1">
              <w:r w:rsidR="008B6464" w:rsidRPr="004471C9">
                <w:rPr>
                  <w:rFonts w:ascii="Arial" w:eastAsia="Times New Roman" w:hAnsi="Arial" w:cs="Arial"/>
                  <w:sz w:val="18"/>
                  <w:szCs w:val="18"/>
                  <w:lang w:eastAsia="nl-NL"/>
                </w:rPr>
                <w:t>SCF Novoship Technical Mgmt</w:t>
              </w:r>
            </w:hyperlink>
          </w:p>
        </w:tc>
        <w:tc>
          <w:tcPr>
            <w:tcW w:w="5360" w:type="dxa"/>
            <w:gridSpan w:val="2"/>
            <w:tcBorders>
              <w:top w:val="nil"/>
              <w:left w:val="nil"/>
              <w:bottom w:val="nil"/>
              <w:right w:val="nil"/>
            </w:tcBorders>
            <w:shd w:val="clear" w:color="000000" w:fill="DDEBF7"/>
            <w:noWrap/>
            <w:vAlign w:val="bottom"/>
            <w:hideMark/>
          </w:tcPr>
          <w:p w14:paraId="35E628D4"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25-sep-14</w:t>
            </w:r>
          </w:p>
        </w:tc>
      </w:tr>
      <w:tr w:rsidR="008B6464" w:rsidRPr="004471C9" w14:paraId="35E628DA" w14:textId="77777777" w:rsidTr="009225F9">
        <w:trPr>
          <w:trHeight w:val="300"/>
        </w:trPr>
        <w:tc>
          <w:tcPr>
            <w:tcW w:w="2448" w:type="dxa"/>
            <w:tcBorders>
              <w:top w:val="nil"/>
              <w:left w:val="nil"/>
              <w:bottom w:val="nil"/>
              <w:right w:val="nil"/>
            </w:tcBorders>
            <w:shd w:val="clear" w:color="auto" w:fill="auto"/>
            <w:noWrap/>
            <w:vAlign w:val="bottom"/>
            <w:hideMark/>
          </w:tcPr>
          <w:p w14:paraId="35E628D6"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POWER</w:t>
            </w:r>
          </w:p>
        </w:tc>
        <w:tc>
          <w:tcPr>
            <w:tcW w:w="3072" w:type="dxa"/>
            <w:tcBorders>
              <w:top w:val="nil"/>
              <w:left w:val="nil"/>
              <w:bottom w:val="nil"/>
              <w:right w:val="nil"/>
            </w:tcBorders>
            <w:shd w:val="clear" w:color="auto" w:fill="auto"/>
            <w:noWrap/>
            <w:vAlign w:val="bottom"/>
            <w:hideMark/>
          </w:tcPr>
          <w:p w14:paraId="35E628D7" w14:textId="77777777" w:rsidR="008B6464" w:rsidRPr="004471C9" w:rsidRDefault="00E7248F" w:rsidP="008B6464">
            <w:pPr>
              <w:spacing w:after="0" w:line="240" w:lineRule="auto"/>
              <w:rPr>
                <w:rFonts w:ascii="Arial" w:eastAsia="Times New Roman" w:hAnsi="Arial" w:cs="Arial"/>
                <w:sz w:val="18"/>
                <w:szCs w:val="18"/>
                <w:lang w:eastAsia="nl-NL"/>
              </w:rPr>
            </w:pPr>
            <w:hyperlink r:id="rId91" w:history="1">
              <w:r w:rsidR="008B6464" w:rsidRPr="004471C9">
                <w:rPr>
                  <w:rFonts w:ascii="Arial" w:eastAsia="Times New Roman" w:hAnsi="Arial" w:cs="Arial"/>
                  <w:sz w:val="18"/>
                  <w:szCs w:val="18"/>
                  <w:lang w:eastAsia="nl-NL"/>
                </w:rPr>
                <w:t>SCF Novoship Technical Mgmt</w:t>
              </w:r>
            </w:hyperlink>
          </w:p>
        </w:tc>
        <w:tc>
          <w:tcPr>
            <w:tcW w:w="2337" w:type="dxa"/>
            <w:tcBorders>
              <w:top w:val="nil"/>
              <w:left w:val="nil"/>
              <w:bottom w:val="nil"/>
              <w:right w:val="nil"/>
            </w:tcBorders>
            <w:shd w:val="clear" w:color="auto" w:fill="auto"/>
            <w:noWrap/>
            <w:vAlign w:val="bottom"/>
            <w:hideMark/>
          </w:tcPr>
          <w:p w14:paraId="35E628D8"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8D9"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8DF" w14:textId="77777777" w:rsidTr="009225F9">
        <w:trPr>
          <w:trHeight w:val="300"/>
        </w:trPr>
        <w:tc>
          <w:tcPr>
            <w:tcW w:w="2448" w:type="dxa"/>
            <w:tcBorders>
              <w:top w:val="nil"/>
              <w:left w:val="nil"/>
              <w:bottom w:val="nil"/>
              <w:right w:val="nil"/>
            </w:tcBorders>
            <w:shd w:val="clear" w:color="auto" w:fill="auto"/>
            <w:noWrap/>
            <w:vAlign w:val="bottom"/>
            <w:hideMark/>
          </w:tcPr>
          <w:p w14:paraId="35E628DB"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PARAMACONI</w:t>
            </w:r>
          </w:p>
        </w:tc>
        <w:tc>
          <w:tcPr>
            <w:tcW w:w="3072" w:type="dxa"/>
            <w:tcBorders>
              <w:top w:val="nil"/>
              <w:left w:val="nil"/>
              <w:bottom w:val="nil"/>
              <w:right w:val="nil"/>
            </w:tcBorders>
            <w:shd w:val="clear" w:color="auto" w:fill="auto"/>
            <w:noWrap/>
            <w:vAlign w:val="bottom"/>
            <w:hideMark/>
          </w:tcPr>
          <w:p w14:paraId="35E628DC" w14:textId="77777777" w:rsidR="008B6464" w:rsidRPr="004471C9" w:rsidRDefault="00E7248F" w:rsidP="008B6464">
            <w:pPr>
              <w:spacing w:after="0" w:line="240" w:lineRule="auto"/>
              <w:rPr>
                <w:rFonts w:ascii="Arial" w:eastAsia="Times New Roman" w:hAnsi="Arial" w:cs="Arial"/>
                <w:sz w:val="18"/>
                <w:szCs w:val="18"/>
                <w:lang w:eastAsia="nl-NL"/>
              </w:rPr>
            </w:pPr>
            <w:hyperlink r:id="rId92" w:history="1">
              <w:r w:rsidR="008B6464" w:rsidRPr="004471C9">
                <w:rPr>
                  <w:rFonts w:ascii="Arial" w:eastAsia="Times New Roman" w:hAnsi="Arial" w:cs="Arial"/>
                  <w:sz w:val="18"/>
                  <w:szCs w:val="18"/>
                  <w:lang w:eastAsia="nl-NL"/>
                </w:rPr>
                <w:t>PDV Marina SA</w:t>
              </w:r>
            </w:hyperlink>
          </w:p>
        </w:tc>
        <w:tc>
          <w:tcPr>
            <w:tcW w:w="2337" w:type="dxa"/>
            <w:tcBorders>
              <w:top w:val="nil"/>
              <w:left w:val="nil"/>
              <w:bottom w:val="nil"/>
              <w:right w:val="nil"/>
            </w:tcBorders>
            <w:shd w:val="clear" w:color="auto" w:fill="auto"/>
            <w:noWrap/>
            <w:vAlign w:val="bottom"/>
            <w:hideMark/>
          </w:tcPr>
          <w:p w14:paraId="35E628DD" w14:textId="77777777" w:rsidR="008B6464" w:rsidRPr="004471C9" w:rsidRDefault="008B6464" w:rsidP="008B6464">
            <w:pPr>
              <w:spacing w:after="0" w:line="240" w:lineRule="auto"/>
              <w:rPr>
                <w:rFonts w:ascii="Arial" w:eastAsia="Times New Roman" w:hAnsi="Arial" w:cs="Arial"/>
                <w:color w:val="FF0000"/>
                <w:sz w:val="18"/>
                <w:szCs w:val="18"/>
                <w:lang w:eastAsia="nl-NL"/>
              </w:rPr>
            </w:pPr>
            <w:r w:rsidRPr="004471C9">
              <w:rPr>
                <w:rFonts w:ascii="Arial" w:eastAsia="Times New Roman" w:hAnsi="Arial" w:cs="Arial"/>
                <w:color w:val="FF0000"/>
                <w:sz w:val="18"/>
                <w:szCs w:val="18"/>
                <w:lang w:eastAsia="nl-NL"/>
              </w:rPr>
              <w:t>NO NEW ENTRIES</w:t>
            </w:r>
          </w:p>
        </w:tc>
        <w:tc>
          <w:tcPr>
            <w:tcW w:w="3023" w:type="dxa"/>
            <w:tcBorders>
              <w:top w:val="nil"/>
              <w:left w:val="nil"/>
              <w:bottom w:val="nil"/>
              <w:right w:val="nil"/>
            </w:tcBorders>
            <w:shd w:val="clear" w:color="auto" w:fill="auto"/>
            <w:noWrap/>
            <w:vAlign w:val="bottom"/>
            <w:hideMark/>
          </w:tcPr>
          <w:p w14:paraId="35E628DE" w14:textId="77777777" w:rsidR="008B6464" w:rsidRPr="004471C9" w:rsidRDefault="008B6464" w:rsidP="008B6464">
            <w:pPr>
              <w:spacing w:after="0" w:line="240" w:lineRule="auto"/>
              <w:rPr>
                <w:rFonts w:ascii="Arial" w:eastAsia="Times New Roman" w:hAnsi="Arial" w:cs="Arial"/>
                <w:color w:val="FF0000"/>
                <w:sz w:val="18"/>
                <w:szCs w:val="18"/>
                <w:lang w:eastAsia="nl-NL"/>
              </w:rPr>
            </w:pPr>
          </w:p>
        </w:tc>
      </w:tr>
      <w:tr w:rsidR="008B6464" w:rsidRPr="004471C9" w14:paraId="35E628E3" w14:textId="77777777" w:rsidTr="009225F9">
        <w:trPr>
          <w:trHeight w:val="300"/>
        </w:trPr>
        <w:tc>
          <w:tcPr>
            <w:tcW w:w="2448" w:type="dxa"/>
            <w:tcBorders>
              <w:top w:val="nil"/>
              <w:left w:val="nil"/>
              <w:bottom w:val="nil"/>
              <w:right w:val="nil"/>
            </w:tcBorders>
            <w:shd w:val="clear" w:color="auto" w:fill="auto"/>
            <w:noWrap/>
            <w:vAlign w:val="bottom"/>
            <w:hideMark/>
          </w:tcPr>
          <w:p w14:paraId="35E628E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PICO EL TORO</w:t>
            </w:r>
          </w:p>
        </w:tc>
        <w:tc>
          <w:tcPr>
            <w:tcW w:w="3072" w:type="dxa"/>
            <w:tcBorders>
              <w:top w:val="nil"/>
              <w:left w:val="nil"/>
              <w:bottom w:val="nil"/>
              <w:right w:val="nil"/>
            </w:tcBorders>
            <w:shd w:val="clear" w:color="auto" w:fill="auto"/>
            <w:noWrap/>
            <w:vAlign w:val="bottom"/>
            <w:hideMark/>
          </w:tcPr>
          <w:p w14:paraId="35E628E1" w14:textId="77777777" w:rsidR="008B6464" w:rsidRPr="004471C9" w:rsidRDefault="00E7248F" w:rsidP="008B6464">
            <w:pPr>
              <w:spacing w:after="0" w:line="240" w:lineRule="auto"/>
              <w:rPr>
                <w:rFonts w:ascii="Arial" w:eastAsia="Times New Roman" w:hAnsi="Arial" w:cs="Arial"/>
                <w:sz w:val="18"/>
                <w:szCs w:val="18"/>
                <w:lang w:eastAsia="nl-NL"/>
              </w:rPr>
            </w:pPr>
            <w:hyperlink r:id="rId93" w:history="1">
              <w:r w:rsidR="008B6464" w:rsidRPr="004471C9">
                <w:rPr>
                  <w:rFonts w:ascii="Arial" w:eastAsia="Times New Roman" w:hAnsi="Arial" w:cs="Arial"/>
                  <w:sz w:val="18"/>
                  <w:szCs w:val="18"/>
                  <w:lang w:eastAsia="nl-NL"/>
                </w:rPr>
                <w:t>Atlas Marine Shipmgmt CA</w:t>
              </w:r>
            </w:hyperlink>
          </w:p>
        </w:tc>
        <w:tc>
          <w:tcPr>
            <w:tcW w:w="5360" w:type="dxa"/>
            <w:gridSpan w:val="2"/>
            <w:tcBorders>
              <w:top w:val="nil"/>
              <w:left w:val="nil"/>
              <w:bottom w:val="nil"/>
              <w:right w:val="nil"/>
            </w:tcBorders>
            <w:shd w:val="clear" w:color="000000" w:fill="DDEBF7"/>
            <w:noWrap/>
            <w:vAlign w:val="bottom"/>
            <w:hideMark/>
          </w:tcPr>
          <w:p w14:paraId="35E628E2"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26-sep-14</w:t>
            </w:r>
          </w:p>
        </w:tc>
      </w:tr>
      <w:tr w:rsidR="008B6464" w:rsidRPr="004471C9" w14:paraId="35E628E8" w14:textId="77777777" w:rsidTr="009225F9">
        <w:trPr>
          <w:trHeight w:val="300"/>
        </w:trPr>
        <w:tc>
          <w:tcPr>
            <w:tcW w:w="2448" w:type="dxa"/>
            <w:tcBorders>
              <w:top w:val="nil"/>
              <w:left w:val="nil"/>
              <w:bottom w:val="nil"/>
              <w:right w:val="nil"/>
            </w:tcBorders>
            <w:shd w:val="clear" w:color="auto" w:fill="auto"/>
            <w:noWrap/>
            <w:vAlign w:val="bottom"/>
            <w:hideMark/>
          </w:tcPr>
          <w:p w14:paraId="35E628E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PLATINUM</w:t>
            </w:r>
          </w:p>
        </w:tc>
        <w:tc>
          <w:tcPr>
            <w:tcW w:w="3072" w:type="dxa"/>
            <w:tcBorders>
              <w:top w:val="nil"/>
              <w:left w:val="nil"/>
              <w:bottom w:val="nil"/>
              <w:right w:val="nil"/>
            </w:tcBorders>
            <w:shd w:val="clear" w:color="auto" w:fill="auto"/>
            <w:noWrap/>
            <w:vAlign w:val="bottom"/>
            <w:hideMark/>
          </w:tcPr>
          <w:p w14:paraId="35E628E5" w14:textId="77777777" w:rsidR="008B6464" w:rsidRPr="004471C9" w:rsidRDefault="00E7248F" w:rsidP="008B6464">
            <w:pPr>
              <w:spacing w:after="0" w:line="240" w:lineRule="auto"/>
              <w:rPr>
                <w:rFonts w:ascii="Arial" w:eastAsia="Times New Roman" w:hAnsi="Arial" w:cs="Arial"/>
                <w:sz w:val="18"/>
                <w:szCs w:val="18"/>
                <w:lang w:eastAsia="nl-NL"/>
              </w:rPr>
            </w:pPr>
            <w:hyperlink r:id="rId94" w:history="1">
              <w:r w:rsidR="008B6464" w:rsidRPr="004471C9">
                <w:rPr>
                  <w:rFonts w:ascii="Arial" w:eastAsia="Times New Roman" w:hAnsi="Arial" w:cs="Arial"/>
                  <w:sz w:val="18"/>
                  <w:szCs w:val="18"/>
                  <w:lang w:eastAsia="nl-NL"/>
                </w:rPr>
                <w:t>Avin International SA</w:t>
              </w:r>
            </w:hyperlink>
          </w:p>
        </w:tc>
        <w:tc>
          <w:tcPr>
            <w:tcW w:w="2337" w:type="dxa"/>
            <w:tcBorders>
              <w:top w:val="nil"/>
              <w:left w:val="nil"/>
              <w:bottom w:val="nil"/>
              <w:right w:val="nil"/>
            </w:tcBorders>
            <w:shd w:val="clear" w:color="auto" w:fill="auto"/>
            <w:noWrap/>
            <w:vAlign w:val="bottom"/>
            <w:hideMark/>
          </w:tcPr>
          <w:p w14:paraId="35E628E6"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8E7"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8ED" w14:textId="77777777" w:rsidTr="009225F9">
        <w:trPr>
          <w:trHeight w:val="300"/>
        </w:trPr>
        <w:tc>
          <w:tcPr>
            <w:tcW w:w="2448" w:type="dxa"/>
            <w:tcBorders>
              <w:top w:val="nil"/>
              <w:left w:val="nil"/>
              <w:bottom w:val="nil"/>
              <w:right w:val="nil"/>
            </w:tcBorders>
            <w:shd w:val="clear" w:color="auto" w:fill="auto"/>
            <w:noWrap/>
            <w:vAlign w:val="bottom"/>
            <w:hideMark/>
          </w:tcPr>
          <w:p w14:paraId="35E628E9"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PRISCO ELENA</w:t>
            </w:r>
          </w:p>
        </w:tc>
        <w:tc>
          <w:tcPr>
            <w:tcW w:w="3072" w:type="dxa"/>
            <w:tcBorders>
              <w:top w:val="nil"/>
              <w:left w:val="nil"/>
              <w:bottom w:val="nil"/>
              <w:right w:val="nil"/>
            </w:tcBorders>
            <w:shd w:val="clear" w:color="auto" w:fill="auto"/>
            <w:noWrap/>
            <w:vAlign w:val="bottom"/>
            <w:hideMark/>
          </w:tcPr>
          <w:p w14:paraId="35E628EA" w14:textId="77777777" w:rsidR="008B6464" w:rsidRPr="004471C9" w:rsidRDefault="00E7248F" w:rsidP="008B6464">
            <w:pPr>
              <w:spacing w:after="0" w:line="240" w:lineRule="auto"/>
              <w:rPr>
                <w:rFonts w:ascii="Arial" w:eastAsia="Times New Roman" w:hAnsi="Arial" w:cs="Arial"/>
                <w:sz w:val="18"/>
                <w:szCs w:val="18"/>
                <w:lang w:eastAsia="nl-NL"/>
              </w:rPr>
            </w:pPr>
            <w:hyperlink r:id="rId95" w:history="1">
              <w:r w:rsidR="008B6464" w:rsidRPr="004471C9">
                <w:rPr>
                  <w:rFonts w:ascii="Arial" w:eastAsia="Times New Roman" w:hAnsi="Arial" w:cs="Arial"/>
                  <w:sz w:val="18"/>
                  <w:szCs w:val="18"/>
                  <w:lang w:eastAsia="nl-NL"/>
                </w:rPr>
                <w:t>Prisco Singapore Pte Ltd</w:t>
              </w:r>
            </w:hyperlink>
          </w:p>
        </w:tc>
        <w:tc>
          <w:tcPr>
            <w:tcW w:w="2337" w:type="dxa"/>
            <w:tcBorders>
              <w:top w:val="nil"/>
              <w:left w:val="nil"/>
              <w:bottom w:val="nil"/>
              <w:right w:val="nil"/>
            </w:tcBorders>
            <w:shd w:val="clear" w:color="auto" w:fill="auto"/>
            <w:noWrap/>
            <w:vAlign w:val="bottom"/>
            <w:hideMark/>
          </w:tcPr>
          <w:p w14:paraId="35E628EB"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ALIDRA</w:t>
            </w:r>
          </w:p>
        </w:tc>
        <w:tc>
          <w:tcPr>
            <w:tcW w:w="3023" w:type="dxa"/>
            <w:tcBorders>
              <w:top w:val="nil"/>
              <w:left w:val="nil"/>
              <w:bottom w:val="nil"/>
              <w:right w:val="nil"/>
            </w:tcBorders>
            <w:shd w:val="clear" w:color="auto" w:fill="auto"/>
            <w:noWrap/>
            <w:vAlign w:val="bottom"/>
            <w:hideMark/>
          </w:tcPr>
          <w:p w14:paraId="35E628EC" w14:textId="77777777" w:rsidR="008B6464" w:rsidRPr="004471C9" w:rsidRDefault="00E7248F" w:rsidP="008B6464">
            <w:pPr>
              <w:spacing w:after="0" w:line="240" w:lineRule="auto"/>
              <w:rPr>
                <w:rFonts w:ascii="Arial" w:eastAsia="Times New Roman" w:hAnsi="Arial" w:cs="Arial"/>
                <w:sz w:val="18"/>
                <w:szCs w:val="18"/>
                <w:lang w:eastAsia="nl-NL"/>
              </w:rPr>
            </w:pPr>
            <w:hyperlink r:id="rId96" w:history="1">
              <w:r w:rsidR="008B6464" w:rsidRPr="004471C9">
                <w:rPr>
                  <w:rFonts w:ascii="Arial" w:eastAsia="Times New Roman" w:hAnsi="Arial" w:cs="Arial"/>
                  <w:sz w:val="18"/>
                  <w:szCs w:val="18"/>
                  <w:lang w:eastAsia="nl-NL"/>
                </w:rPr>
                <w:t>Peter Doehle Schiffahrts-KG</w:t>
              </w:r>
            </w:hyperlink>
          </w:p>
        </w:tc>
      </w:tr>
      <w:tr w:rsidR="008B6464" w:rsidRPr="004471C9" w14:paraId="35E628F2" w14:textId="77777777" w:rsidTr="009225F9">
        <w:trPr>
          <w:trHeight w:val="300"/>
        </w:trPr>
        <w:tc>
          <w:tcPr>
            <w:tcW w:w="2448" w:type="dxa"/>
            <w:tcBorders>
              <w:top w:val="nil"/>
              <w:left w:val="nil"/>
              <w:bottom w:val="nil"/>
              <w:right w:val="nil"/>
            </w:tcBorders>
            <w:shd w:val="clear" w:color="auto" w:fill="auto"/>
            <w:noWrap/>
            <w:vAlign w:val="bottom"/>
            <w:hideMark/>
          </w:tcPr>
          <w:p w14:paraId="35E628EE"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STENAWECO VENTURE</w:t>
            </w:r>
          </w:p>
        </w:tc>
        <w:tc>
          <w:tcPr>
            <w:tcW w:w="3072" w:type="dxa"/>
            <w:tcBorders>
              <w:top w:val="nil"/>
              <w:left w:val="nil"/>
              <w:bottom w:val="nil"/>
              <w:right w:val="nil"/>
            </w:tcBorders>
            <w:shd w:val="clear" w:color="auto" w:fill="auto"/>
            <w:noWrap/>
            <w:vAlign w:val="bottom"/>
            <w:hideMark/>
          </w:tcPr>
          <w:p w14:paraId="35E628EF" w14:textId="77777777" w:rsidR="008B6464" w:rsidRPr="004471C9" w:rsidRDefault="00E7248F" w:rsidP="008B6464">
            <w:pPr>
              <w:spacing w:after="0" w:line="240" w:lineRule="auto"/>
              <w:rPr>
                <w:rFonts w:ascii="Arial" w:eastAsia="Times New Roman" w:hAnsi="Arial" w:cs="Arial"/>
                <w:sz w:val="18"/>
                <w:szCs w:val="18"/>
                <w:lang w:eastAsia="nl-NL"/>
              </w:rPr>
            </w:pPr>
            <w:hyperlink r:id="rId97" w:history="1">
              <w:r w:rsidR="008B6464" w:rsidRPr="004471C9">
                <w:rPr>
                  <w:rFonts w:ascii="Arial" w:eastAsia="Times New Roman" w:hAnsi="Arial" w:cs="Arial"/>
                  <w:sz w:val="18"/>
                  <w:szCs w:val="18"/>
                  <w:lang w:eastAsia="nl-NL"/>
                </w:rPr>
                <w:t>OceanGold Tankers Inc</w:t>
              </w:r>
            </w:hyperlink>
          </w:p>
        </w:tc>
        <w:tc>
          <w:tcPr>
            <w:tcW w:w="2337" w:type="dxa"/>
            <w:tcBorders>
              <w:top w:val="nil"/>
              <w:left w:val="nil"/>
              <w:bottom w:val="nil"/>
              <w:right w:val="nil"/>
            </w:tcBorders>
            <w:shd w:val="clear" w:color="auto" w:fill="auto"/>
            <w:noWrap/>
            <w:vAlign w:val="bottom"/>
            <w:hideMark/>
          </w:tcPr>
          <w:p w14:paraId="35E628F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AMALIA</w:t>
            </w:r>
          </w:p>
        </w:tc>
        <w:tc>
          <w:tcPr>
            <w:tcW w:w="3023" w:type="dxa"/>
            <w:tcBorders>
              <w:top w:val="nil"/>
              <w:left w:val="nil"/>
              <w:bottom w:val="nil"/>
              <w:right w:val="nil"/>
            </w:tcBorders>
            <w:shd w:val="clear" w:color="auto" w:fill="auto"/>
            <w:noWrap/>
            <w:vAlign w:val="bottom"/>
            <w:hideMark/>
          </w:tcPr>
          <w:p w14:paraId="35E628F1" w14:textId="77777777" w:rsidR="008B6464" w:rsidRPr="004471C9" w:rsidRDefault="00E7248F" w:rsidP="008B6464">
            <w:pPr>
              <w:spacing w:after="0" w:line="240" w:lineRule="auto"/>
              <w:rPr>
                <w:rFonts w:ascii="Arial" w:eastAsia="Times New Roman" w:hAnsi="Arial" w:cs="Arial"/>
                <w:sz w:val="18"/>
                <w:szCs w:val="18"/>
                <w:lang w:eastAsia="nl-NL"/>
              </w:rPr>
            </w:pPr>
            <w:hyperlink r:id="rId98" w:history="1">
              <w:r w:rsidR="008B6464" w:rsidRPr="004471C9">
                <w:rPr>
                  <w:rFonts w:ascii="Arial" w:eastAsia="Times New Roman" w:hAnsi="Arial" w:cs="Arial"/>
                  <w:sz w:val="18"/>
                  <w:szCs w:val="18"/>
                  <w:lang w:eastAsia="nl-NL"/>
                </w:rPr>
                <w:t>Alloceans Shipping Co Ltd</w:t>
              </w:r>
            </w:hyperlink>
          </w:p>
        </w:tc>
      </w:tr>
      <w:tr w:rsidR="008B6464" w:rsidRPr="004471C9" w14:paraId="35E628F7" w14:textId="77777777" w:rsidTr="009225F9">
        <w:trPr>
          <w:trHeight w:val="300"/>
        </w:trPr>
        <w:tc>
          <w:tcPr>
            <w:tcW w:w="2448" w:type="dxa"/>
            <w:tcBorders>
              <w:top w:val="nil"/>
              <w:left w:val="nil"/>
              <w:bottom w:val="nil"/>
              <w:right w:val="nil"/>
            </w:tcBorders>
            <w:shd w:val="clear" w:color="auto" w:fill="auto"/>
            <w:noWrap/>
            <w:vAlign w:val="bottom"/>
            <w:hideMark/>
          </w:tcPr>
          <w:p w14:paraId="35E628F3"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TEREPAIMA</w:t>
            </w:r>
          </w:p>
        </w:tc>
        <w:tc>
          <w:tcPr>
            <w:tcW w:w="3072" w:type="dxa"/>
            <w:tcBorders>
              <w:top w:val="nil"/>
              <w:left w:val="nil"/>
              <w:bottom w:val="nil"/>
              <w:right w:val="nil"/>
            </w:tcBorders>
            <w:shd w:val="clear" w:color="auto" w:fill="auto"/>
            <w:noWrap/>
            <w:vAlign w:val="bottom"/>
            <w:hideMark/>
          </w:tcPr>
          <w:p w14:paraId="35E628F4" w14:textId="77777777" w:rsidR="008B6464" w:rsidRPr="004471C9" w:rsidRDefault="00E7248F" w:rsidP="008B6464">
            <w:pPr>
              <w:spacing w:after="0" w:line="240" w:lineRule="auto"/>
              <w:rPr>
                <w:rFonts w:ascii="Arial" w:eastAsia="Times New Roman" w:hAnsi="Arial" w:cs="Arial"/>
                <w:sz w:val="18"/>
                <w:szCs w:val="18"/>
                <w:lang w:eastAsia="nl-NL"/>
              </w:rPr>
            </w:pPr>
            <w:hyperlink r:id="rId99" w:history="1">
              <w:r w:rsidR="008B6464" w:rsidRPr="004471C9">
                <w:rPr>
                  <w:rFonts w:ascii="Arial" w:eastAsia="Times New Roman" w:hAnsi="Arial" w:cs="Arial"/>
                  <w:sz w:val="18"/>
                  <w:szCs w:val="18"/>
                  <w:lang w:eastAsia="nl-NL"/>
                </w:rPr>
                <w:t>PDV Marina SA</w:t>
              </w:r>
            </w:hyperlink>
          </w:p>
        </w:tc>
        <w:tc>
          <w:tcPr>
            <w:tcW w:w="2337" w:type="dxa"/>
            <w:tcBorders>
              <w:top w:val="nil"/>
              <w:left w:val="nil"/>
              <w:bottom w:val="nil"/>
              <w:right w:val="nil"/>
            </w:tcBorders>
            <w:shd w:val="clear" w:color="auto" w:fill="auto"/>
            <w:noWrap/>
            <w:vAlign w:val="bottom"/>
            <w:hideMark/>
          </w:tcPr>
          <w:p w14:paraId="35E628F5"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DIGNITY</w:t>
            </w:r>
          </w:p>
        </w:tc>
        <w:tc>
          <w:tcPr>
            <w:tcW w:w="3023" w:type="dxa"/>
            <w:tcBorders>
              <w:top w:val="nil"/>
              <w:left w:val="nil"/>
              <w:bottom w:val="nil"/>
              <w:right w:val="nil"/>
            </w:tcBorders>
            <w:shd w:val="clear" w:color="auto" w:fill="auto"/>
            <w:noWrap/>
            <w:vAlign w:val="bottom"/>
            <w:hideMark/>
          </w:tcPr>
          <w:p w14:paraId="35E628F6" w14:textId="77777777" w:rsidR="008B6464" w:rsidRPr="004471C9" w:rsidRDefault="00E7248F" w:rsidP="008B6464">
            <w:pPr>
              <w:spacing w:after="0" w:line="240" w:lineRule="auto"/>
              <w:rPr>
                <w:rFonts w:ascii="Arial" w:eastAsia="Times New Roman" w:hAnsi="Arial" w:cs="Arial"/>
                <w:sz w:val="18"/>
                <w:szCs w:val="18"/>
                <w:lang w:eastAsia="nl-NL"/>
              </w:rPr>
            </w:pPr>
            <w:hyperlink r:id="rId100" w:history="1">
              <w:r w:rsidR="008B6464" w:rsidRPr="004471C9">
                <w:rPr>
                  <w:rFonts w:ascii="Arial" w:eastAsia="Times New Roman" w:hAnsi="Arial" w:cs="Arial"/>
                  <w:sz w:val="18"/>
                  <w:szCs w:val="18"/>
                  <w:lang w:eastAsia="nl-NL"/>
                </w:rPr>
                <w:t>Sea Pride CA</w:t>
              </w:r>
            </w:hyperlink>
          </w:p>
        </w:tc>
      </w:tr>
      <w:tr w:rsidR="008B6464" w:rsidRPr="004471C9" w14:paraId="35E628FC" w14:textId="77777777" w:rsidTr="009225F9">
        <w:trPr>
          <w:trHeight w:val="300"/>
        </w:trPr>
        <w:tc>
          <w:tcPr>
            <w:tcW w:w="2448" w:type="dxa"/>
            <w:tcBorders>
              <w:top w:val="nil"/>
              <w:left w:val="nil"/>
              <w:bottom w:val="nil"/>
              <w:right w:val="nil"/>
            </w:tcBorders>
            <w:shd w:val="clear" w:color="auto" w:fill="auto"/>
            <w:noWrap/>
            <w:vAlign w:val="bottom"/>
            <w:hideMark/>
          </w:tcPr>
          <w:p w14:paraId="35E628F8"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ZEUS</w:t>
            </w:r>
          </w:p>
        </w:tc>
        <w:tc>
          <w:tcPr>
            <w:tcW w:w="3072" w:type="dxa"/>
            <w:tcBorders>
              <w:top w:val="nil"/>
              <w:left w:val="nil"/>
              <w:bottom w:val="nil"/>
              <w:right w:val="nil"/>
            </w:tcBorders>
            <w:shd w:val="clear" w:color="auto" w:fill="auto"/>
            <w:noWrap/>
            <w:vAlign w:val="bottom"/>
            <w:hideMark/>
          </w:tcPr>
          <w:p w14:paraId="35E628F9" w14:textId="77777777" w:rsidR="008B6464" w:rsidRPr="004471C9" w:rsidRDefault="00E7248F" w:rsidP="008B6464">
            <w:pPr>
              <w:spacing w:after="0" w:line="240" w:lineRule="auto"/>
              <w:rPr>
                <w:rFonts w:ascii="Arial" w:eastAsia="Times New Roman" w:hAnsi="Arial" w:cs="Arial"/>
                <w:sz w:val="18"/>
                <w:szCs w:val="18"/>
                <w:lang w:eastAsia="nl-NL"/>
              </w:rPr>
            </w:pPr>
            <w:hyperlink r:id="rId101" w:history="1">
              <w:r w:rsidR="008B6464" w:rsidRPr="004471C9">
                <w:rPr>
                  <w:rFonts w:ascii="Arial" w:eastAsia="Times New Roman" w:hAnsi="Arial" w:cs="Arial"/>
                  <w:sz w:val="18"/>
                  <w:szCs w:val="18"/>
                  <w:lang w:eastAsia="nl-NL"/>
                </w:rPr>
                <w:t>Schulte Shipmanagement-CYP</w:t>
              </w:r>
            </w:hyperlink>
          </w:p>
        </w:tc>
        <w:tc>
          <w:tcPr>
            <w:tcW w:w="2337" w:type="dxa"/>
            <w:tcBorders>
              <w:top w:val="nil"/>
              <w:left w:val="nil"/>
              <w:bottom w:val="nil"/>
              <w:right w:val="nil"/>
            </w:tcBorders>
            <w:shd w:val="clear" w:color="auto" w:fill="auto"/>
            <w:noWrap/>
            <w:vAlign w:val="bottom"/>
            <w:hideMark/>
          </w:tcPr>
          <w:p w14:paraId="35E628FA"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GENMAR COMPANION</w:t>
            </w:r>
          </w:p>
        </w:tc>
        <w:tc>
          <w:tcPr>
            <w:tcW w:w="3023" w:type="dxa"/>
            <w:tcBorders>
              <w:top w:val="nil"/>
              <w:left w:val="nil"/>
              <w:bottom w:val="nil"/>
              <w:right w:val="nil"/>
            </w:tcBorders>
            <w:shd w:val="clear" w:color="auto" w:fill="auto"/>
            <w:noWrap/>
            <w:vAlign w:val="bottom"/>
            <w:hideMark/>
          </w:tcPr>
          <w:p w14:paraId="35E628FB" w14:textId="77777777" w:rsidR="008B6464" w:rsidRPr="004471C9" w:rsidRDefault="00E7248F" w:rsidP="008B6464">
            <w:pPr>
              <w:spacing w:after="0" w:line="240" w:lineRule="auto"/>
              <w:rPr>
                <w:rFonts w:ascii="Arial" w:eastAsia="Times New Roman" w:hAnsi="Arial" w:cs="Arial"/>
                <w:sz w:val="18"/>
                <w:szCs w:val="18"/>
                <w:lang w:eastAsia="nl-NL"/>
              </w:rPr>
            </w:pPr>
            <w:hyperlink r:id="rId102" w:history="1">
              <w:r w:rsidR="008B6464" w:rsidRPr="004471C9">
                <w:rPr>
                  <w:rFonts w:ascii="Arial" w:eastAsia="Times New Roman" w:hAnsi="Arial" w:cs="Arial"/>
                  <w:sz w:val="18"/>
                  <w:szCs w:val="18"/>
                  <w:lang w:eastAsia="nl-NL"/>
                </w:rPr>
                <w:t>Anglo-Eastern Shipmanagement S</w:t>
              </w:r>
            </w:hyperlink>
          </w:p>
        </w:tc>
      </w:tr>
      <w:tr w:rsidR="008B6464" w:rsidRPr="004471C9" w14:paraId="35E62901" w14:textId="77777777" w:rsidTr="009225F9">
        <w:trPr>
          <w:trHeight w:val="300"/>
        </w:trPr>
        <w:tc>
          <w:tcPr>
            <w:tcW w:w="2448" w:type="dxa"/>
            <w:tcBorders>
              <w:top w:val="nil"/>
              <w:left w:val="nil"/>
              <w:bottom w:val="nil"/>
              <w:right w:val="nil"/>
            </w:tcBorders>
            <w:shd w:val="clear" w:color="auto" w:fill="auto"/>
            <w:noWrap/>
            <w:vAlign w:val="bottom"/>
            <w:hideMark/>
          </w:tcPr>
          <w:p w14:paraId="35E628FD"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ZOUZOU</w:t>
            </w:r>
          </w:p>
        </w:tc>
        <w:tc>
          <w:tcPr>
            <w:tcW w:w="3072" w:type="dxa"/>
            <w:tcBorders>
              <w:top w:val="nil"/>
              <w:left w:val="nil"/>
              <w:bottom w:val="nil"/>
              <w:right w:val="nil"/>
            </w:tcBorders>
            <w:shd w:val="clear" w:color="auto" w:fill="auto"/>
            <w:noWrap/>
            <w:vAlign w:val="bottom"/>
            <w:hideMark/>
          </w:tcPr>
          <w:p w14:paraId="35E628FE" w14:textId="77777777" w:rsidR="008B6464" w:rsidRPr="004471C9" w:rsidRDefault="00E7248F" w:rsidP="008B6464">
            <w:pPr>
              <w:spacing w:after="0" w:line="240" w:lineRule="auto"/>
              <w:rPr>
                <w:rFonts w:ascii="Arial" w:eastAsia="Times New Roman" w:hAnsi="Arial" w:cs="Arial"/>
                <w:sz w:val="18"/>
                <w:szCs w:val="18"/>
                <w:lang w:eastAsia="nl-NL"/>
              </w:rPr>
            </w:pPr>
            <w:hyperlink r:id="rId103" w:history="1">
              <w:r w:rsidR="008B6464" w:rsidRPr="004471C9">
                <w:rPr>
                  <w:rFonts w:ascii="Arial" w:eastAsia="Times New Roman" w:hAnsi="Arial" w:cs="Arial"/>
                  <w:sz w:val="18"/>
                  <w:szCs w:val="18"/>
                  <w:lang w:eastAsia="nl-NL"/>
                </w:rPr>
                <w:t>Opera SA</w:t>
              </w:r>
            </w:hyperlink>
          </w:p>
        </w:tc>
        <w:tc>
          <w:tcPr>
            <w:tcW w:w="2337" w:type="dxa"/>
            <w:tcBorders>
              <w:top w:val="nil"/>
              <w:left w:val="nil"/>
              <w:bottom w:val="nil"/>
              <w:right w:val="nil"/>
            </w:tcBorders>
            <w:shd w:val="clear" w:color="auto" w:fill="auto"/>
            <w:noWrap/>
            <w:vAlign w:val="bottom"/>
            <w:hideMark/>
          </w:tcPr>
          <w:p w14:paraId="35E628FF"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INDUSTRIAL ACE</w:t>
            </w:r>
          </w:p>
        </w:tc>
        <w:tc>
          <w:tcPr>
            <w:tcW w:w="3023" w:type="dxa"/>
            <w:tcBorders>
              <w:top w:val="nil"/>
              <w:left w:val="nil"/>
              <w:bottom w:val="nil"/>
              <w:right w:val="nil"/>
            </w:tcBorders>
            <w:shd w:val="clear" w:color="auto" w:fill="auto"/>
            <w:noWrap/>
            <w:vAlign w:val="bottom"/>
            <w:hideMark/>
          </w:tcPr>
          <w:p w14:paraId="35E62900" w14:textId="77777777" w:rsidR="008B6464" w:rsidRPr="004471C9" w:rsidRDefault="00E7248F" w:rsidP="008B6464">
            <w:pPr>
              <w:spacing w:after="0" w:line="240" w:lineRule="auto"/>
              <w:rPr>
                <w:rFonts w:ascii="Arial" w:eastAsia="Times New Roman" w:hAnsi="Arial" w:cs="Arial"/>
                <w:sz w:val="18"/>
                <w:szCs w:val="18"/>
                <w:lang w:eastAsia="nl-NL"/>
              </w:rPr>
            </w:pPr>
            <w:hyperlink r:id="rId104" w:history="1">
              <w:r w:rsidR="008B6464" w:rsidRPr="004471C9">
                <w:rPr>
                  <w:rFonts w:ascii="Arial" w:eastAsia="Times New Roman" w:hAnsi="Arial" w:cs="Arial"/>
                  <w:sz w:val="18"/>
                  <w:szCs w:val="18"/>
                  <w:lang w:eastAsia="nl-NL"/>
                </w:rPr>
                <w:t>NSC Shipping GmbH &amp; Cie KG</w:t>
              </w:r>
            </w:hyperlink>
          </w:p>
        </w:tc>
      </w:tr>
      <w:tr w:rsidR="008B6464" w:rsidRPr="004471C9" w14:paraId="35E62905"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902"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24-sep-14</w:t>
            </w:r>
          </w:p>
        </w:tc>
        <w:tc>
          <w:tcPr>
            <w:tcW w:w="2337" w:type="dxa"/>
            <w:tcBorders>
              <w:top w:val="nil"/>
              <w:left w:val="nil"/>
              <w:bottom w:val="nil"/>
              <w:right w:val="nil"/>
            </w:tcBorders>
            <w:shd w:val="clear" w:color="auto" w:fill="auto"/>
            <w:noWrap/>
            <w:vAlign w:val="bottom"/>
            <w:hideMark/>
          </w:tcPr>
          <w:p w14:paraId="35E62903"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NAVIGATOR CAPRICORN</w:t>
            </w:r>
          </w:p>
        </w:tc>
        <w:tc>
          <w:tcPr>
            <w:tcW w:w="3023" w:type="dxa"/>
            <w:tcBorders>
              <w:top w:val="nil"/>
              <w:left w:val="nil"/>
              <w:bottom w:val="nil"/>
              <w:right w:val="nil"/>
            </w:tcBorders>
            <w:shd w:val="clear" w:color="auto" w:fill="auto"/>
            <w:noWrap/>
            <w:vAlign w:val="bottom"/>
            <w:hideMark/>
          </w:tcPr>
          <w:p w14:paraId="35E62904" w14:textId="77777777" w:rsidR="008B6464" w:rsidRPr="004471C9" w:rsidRDefault="00E7248F" w:rsidP="008B6464">
            <w:pPr>
              <w:spacing w:after="0" w:line="240" w:lineRule="auto"/>
              <w:rPr>
                <w:rFonts w:ascii="Arial" w:eastAsia="Times New Roman" w:hAnsi="Arial" w:cs="Arial"/>
                <w:sz w:val="18"/>
                <w:szCs w:val="18"/>
                <w:lang w:eastAsia="nl-NL"/>
              </w:rPr>
            </w:pPr>
            <w:hyperlink r:id="rId105" w:history="1">
              <w:r w:rsidR="008B6464" w:rsidRPr="004471C9">
                <w:rPr>
                  <w:rFonts w:ascii="Arial" w:eastAsia="Times New Roman" w:hAnsi="Arial" w:cs="Arial"/>
                  <w:sz w:val="18"/>
                  <w:szCs w:val="18"/>
                  <w:lang w:eastAsia="nl-NL"/>
                </w:rPr>
                <w:t>Schulte Shipmanagement-UK</w:t>
              </w:r>
            </w:hyperlink>
          </w:p>
        </w:tc>
      </w:tr>
      <w:tr w:rsidR="008B6464" w:rsidRPr="004471C9" w14:paraId="35E6290A" w14:textId="77777777" w:rsidTr="009225F9">
        <w:trPr>
          <w:trHeight w:val="300"/>
        </w:trPr>
        <w:tc>
          <w:tcPr>
            <w:tcW w:w="2448" w:type="dxa"/>
            <w:tcBorders>
              <w:top w:val="nil"/>
              <w:left w:val="nil"/>
              <w:bottom w:val="nil"/>
              <w:right w:val="nil"/>
            </w:tcBorders>
            <w:shd w:val="clear" w:color="auto" w:fill="auto"/>
            <w:noWrap/>
            <w:vAlign w:val="bottom"/>
            <w:hideMark/>
          </w:tcPr>
          <w:p w14:paraId="35E62906"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907"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908"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POINT</w:t>
            </w:r>
          </w:p>
        </w:tc>
        <w:tc>
          <w:tcPr>
            <w:tcW w:w="3023" w:type="dxa"/>
            <w:tcBorders>
              <w:top w:val="nil"/>
              <w:left w:val="nil"/>
              <w:bottom w:val="nil"/>
              <w:right w:val="nil"/>
            </w:tcBorders>
            <w:shd w:val="clear" w:color="auto" w:fill="auto"/>
            <w:noWrap/>
            <w:vAlign w:val="bottom"/>
            <w:hideMark/>
          </w:tcPr>
          <w:p w14:paraId="35E62909" w14:textId="77777777" w:rsidR="008B6464" w:rsidRPr="004471C9" w:rsidRDefault="00E7248F" w:rsidP="008B6464">
            <w:pPr>
              <w:spacing w:after="0" w:line="240" w:lineRule="auto"/>
              <w:rPr>
                <w:rFonts w:ascii="Arial" w:eastAsia="Times New Roman" w:hAnsi="Arial" w:cs="Arial"/>
                <w:sz w:val="18"/>
                <w:szCs w:val="18"/>
                <w:lang w:eastAsia="nl-NL"/>
              </w:rPr>
            </w:pPr>
            <w:hyperlink r:id="rId106" w:history="1">
              <w:r w:rsidR="008B6464" w:rsidRPr="004471C9">
                <w:rPr>
                  <w:rFonts w:ascii="Arial" w:eastAsia="Times New Roman" w:hAnsi="Arial" w:cs="Arial"/>
                  <w:sz w:val="18"/>
                  <w:szCs w:val="18"/>
                  <w:lang w:eastAsia="nl-NL"/>
                </w:rPr>
                <w:t>SCF Novoship Technical Mgmt</w:t>
              </w:r>
            </w:hyperlink>
          </w:p>
        </w:tc>
      </w:tr>
      <w:tr w:rsidR="008B6464" w:rsidRPr="004471C9" w14:paraId="35E6290F" w14:textId="77777777" w:rsidTr="009225F9">
        <w:trPr>
          <w:trHeight w:val="300"/>
        </w:trPr>
        <w:tc>
          <w:tcPr>
            <w:tcW w:w="2448" w:type="dxa"/>
            <w:tcBorders>
              <w:top w:val="nil"/>
              <w:left w:val="nil"/>
              <w:bottom w:val="nil"/>
              <w:right w:val="nil"/>
            </w:tcBorders>
            <w:shd w:val="clear" w:color="auto" w:fill="auto"/>
            <w:noWrap/>
            <w:vAlign w:val="bottom"/>
            <w:hideMark/>
          </w:tcPr>
          <w:p w14:paraId="35E6290B"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ARCTIC BREEZE</w:t>
            </w:r>
          </w:p>
        </w:tc>
        <w:tc>
          <w:tcPr>
            <w:tcW w:w="3072" w:type="dxa"/>
            <w:tcBorders>
              <w:top w:val="nil"/>
              <w:left w:val="nil"/>
              <w:bottom w:val="nil"/>
              <w:right w:val="nil"/>
            </w:tcBorders>
            <w:shd w:val="clear" w:color="auto" w:fill="auto"/>
            <w:noWrap/>
            <w:vAlign w:val="bottom"/>
            <w:hideMark/>
          </w:tcPr>
          <w:p w14:paraId="35E6290C"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107" w:history="1">
              <w:r w:rsidR="008B6464" w:rsidRPr="004471C9">
                <w:rPr>
                  <w:rFonts w:ascii="Arial" w:eastAsia="Times New Roman" w:hAnsi="Arial" w:cs="Arial"/>
                  <w:color w:val="000000"/>
                  <w:sz w:val="18"/>
                  <w:szCs w:val="18"/>
                  <w:lang w:eastAsia="nl-NL"/>
                </w:rPr>
                <w:t>Interorient Marine Services</w:t>
              </w:r>
            </w:hyperlink>
          </w:p>
        </w:tc>
        <w:tc>
          <w:tcPr>
            <w:tcW w:w="2337" w:type="dxa"/>
            <w:tcBorders>
              <w:top w:val="nil"/>
              <w:left w:val="nil"/>
              <w:bottom w:val="nil"/>
              <w:right w:val="nil"/>
            </w:tcBorders>
            <w:shd w:val="clear" w:color="auto" w:fill="auto"/>
            <w:noWrap/>
            <w:vAlign w:val="bottom"/>
            <w:hideMark/>
          </w:tcPr>
          <w:p w14:paraId="35E6290D"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PRIDE</w:t>
            </w:r>
          </w:p>
        </w:tc>
        <w:tc>
          <w:tcPr>
            <w:tcW w:w="3023" w:type="dxa"/>
            <w:tcBorders>
              <w:top w:val="nil"/>
              <w:left w:val="nil"/>
              <w:bottom w:val="nil"/>
              <w:right w:val="nil"/>
            </w:tcBorders>
            <w:shd w:val="clear" w:color="auto" w:fill="auto"/>
            <w:noWrap/>
            <w:vAlign w:val="bottom"/>
            <w:hideMark/>
          </w:tcPr>
          <w:p w14:paraId="35E6290E" w14:textId="77777777" w:rsidR="008B6464" w:rsidRPr="004471C9" w:rsidRDefault="00E7248F" w:rsidP="008B6464">
            <w:pPr>
              <w:spacing w:after="0" w:line="240" w:lineRule="auto"/>
              <w:rPr>
                <w:rFonts w:ascii="Arial" w:eastAsia="Times New Roman" w:hAnsi="Arial" w:cs="Arial"/>
                <w:sz w:val="18"/>
                <w:szCs w:val="18"/>
                <w:lang w:eastAsia="nl-NL"/>
              </w:rPr>
            </w:pPr>
            <w:hyperlink r:id="rId108" w:history="1">
              <w:r w:rsidR="008B6464" w:rsidRPr="004471C9">
                <w:rPr>
                  <w:rFonts w:ascii="Arial" w:eastAsia="Times New Roman" w:hAnsi="Arial" w:cs="Arial"/>
                  <w:sz w:val="18"/>
                  <w:szCs w:val="18"/>
                  <w:lang w:eastAsia="nl-NL"/>
                </w:rPr>
                <w:t>SCF Novoship Technical Mgmt</w:t>
              </w:r>
            </w:hyperlink>
          </w:p>
        </w:tc>
      </w:tr>
      <w:tr w:rsidR="008B6464" w:rsidRPr="004471C9" w14:paraId="35E62914" w14:textId="77777777" w:rsidTr="009225F9">
        <w:trPr>
          <w:trHeight w:val="300"/>
        </w:trPr>
        <w:tc>
          <w:tcPr>
            <w:tcW w:w="2448" w:type="dxa"/>
            <w:tcBorders>
              <w:top w:val="nil"/>
              <w:left w:val="nil"/>
              <w:bottom w:val="nil"/>
              <w:right w:val="nil"/>
            </w:tcBorders>
            <w:shd w:val="clear" w:color="auto" w:fill="auto"/>
            <w:noWrap/>
            <w:vAlign w:val="bottom"/>
            <w:hideMark/>
          </w:tcPr>
          <w:p w14:paraId="35E62910"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CHEM NICHOLAS</w:t>
            </w:r>
          </w:p>
        </w:tc>
        <w:tc>
          <w:tcPr>
            <w:tcW w:w="3072" w:type="dxa"/>
            <w:tcBorders>
              <w:top w:val="nil"/>
              <w:left w:val="nil"/>
              <w:bottom w:val="nil"/>
              <w:right w:val="nil"/>
            </w:tcBorders>
            <w:shd w:val="clear" w:color="auto" w:fill="auto"/>
            <w:noWrap/>
            <w:vAlign w:val="bottom"/>
            <w:hideMark/>
          </w:tcPr>
          <w:p w14:paraId="35E62911"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109" w:history="1">
              <w:r w:rsidR="008B6464" w:rsidRPr="004471C9">
                <w:rPr>
                  <w:rFonts w:ascii="Arial" w:eastAsia="Times New Roman" w:hAnsi="Arial" w:cs="Arial"/>
                  <w:color w:val="000000"/>
                  <w:sz w:val="18"/>
                  <w:szCs w:val="18"/>
                  <w:lang w:eastAsia="nl-NL"/>
                </w:rPr>
                <w:t>Executive Ship Management Pte</w:t>
              </w:r>
            </w:hyperlink>
          </w:p>
        </w:tc>
        <w:tc>
          <w:tcPr>
            <w:tcW w:w="2337" w:type="dxa"/>
            <w:tcBorders>
              <w:top w:val="nil"/>
              <w:left w:val="nil"/>
              <w:bottom w:val="nil"/>
              <w:right w:val="nil"/>
            </w:tcBorders>
            <w:shd w:val="clear" w:color="auto" w:fill="auto"/>
            <w:noWrap/>
            <w:vAlign w:val="bottom"/>
            <w:hideMark/>
          </w:tcPr>
          <w:p w14:paraId="35E62912"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POAVOSA WISDOM VII</w:t>
            </w:r>
          </w:p>
        </w:tc>
        <w:tc>
          <w:tcPr>
            <w:tcW w:w="3023" w:type="dxa"/>
            <w:tcBorders>
              <w:top w:val="nil"/>
              <w:left w:val="nil"/>
              <w:bottom w:val="nil"/>
              <w:right w:val="nil"/>
            </w:tcBorders>
            <w:shd w:val="clear" w:color="auto" w:fill="auto"/>
            <w:noWrap/>
            <w:vAlign w:val="bottom"/>
            <w:hideMark/>
          </w:tcPr>
          <w:p w14:paraId="35E62913" w14:textId="77777777" w:rsidR="008B6464" w:rsidRPr="004471C9" w:rsidRDefault="00E7248F" w:rsidP="008B6464">
            <w:pPr>
              <w:spacing w:after="0" w:line="240" w:lineRule="auto"/>
              <w:rPr>
                <w:rFonts w:ascii="Arial" w:eastAsia="Times New Roman" w:hAnsi="Arial" w:cs="Arial"/>
                <w:sz w:val="18"/>
                <w:szCs w:val="18"/>
                <w:lang w:eastAsia="nl-NL"/>
              </w:rPr>
            </w:pPr>
            <w:hyperlink r:id="rId110" w:history="1">
              <w:r w:rsidR="008B6464" w:rsidRPr="004471C9">
                <w:rPr>
                  <w:rFonts w:ascii="Arial" w:eastAsia="Times New Roman" w:hAnsi="Arial" w:cs="Arial"/>
                  <w:sz w:val="18"/>
                  <w:szCs w:val="18"/>
                  <w:lang w:eastAsia="nl-NL"/>
                </w:rPr>
                <w:t>Wisdom Marine Intl Inc</w:t>
              </w:r>
            </w:hyperlink>
          </w:p>
        </w:tc>
      </w:tr>
      <w:tr w:rsidR="008B6464" w:rsidRPr="004471C9" w14:paraId="35E62919" w14:textId="77777777" w:rsidTr="009225F9">
        <w:trPr>
          <w:trHeight w:val="300"/>
        </w:trPr>
        <w:tc>
          <w:tcPr>
            <w:tcW w:w="2448" w:type="dxa"/>
            <w:tcBorders>
              <w:top w:val="nil"/>
              <w:left w:val="nil"/>
              <w:bottom w:val="nil"/>
              <w:right w:val="nil"/>
            </w:tcBorders>
            <w:shd w:val="clear" w:color="auto" w:fill="auto"/>
            <w:noWrap/>
            <w:vAlign w:val="bottom"/>
            <w:hideMark/>
          </w:tcPr>
          <w:p w14:paraId="35E62915"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ICARO</w:t>
            </w:r>
          </w:p>
        </w:tc>
        <w:tc>
          <w:tcPr>
            <w:tcW w:w="3072" w:type="dxa"/>
            <w:tcBorders>
              <w:top w:val="nil"/>
              <w:left w:val="nil"/>
              <w:bottom w:val="nil"/>
              <w:right w:val="nil"/>
            </w:tcBorders>
            <w:shd w:val="clear" w:color="auto" w:fill="auto"/>
            <w:noWrap/>
            <w:vAlign w:val="bottom"/>
            <w:hideMark/>
          </w:tcPr>
          <w:p w14:paraId="35E62916"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111" w:history="1">
              <w:r w:rsidR="008B6464" w:rsidRPr="004471C9">
                <w:rPr>
                  <w:rFonts w:ascii="Arial" w:eastAsia="Times New Roman" w:hAnsi="Arial" w:cs="Arial"/>
                  <w:color w:val="000000"/>
                  <w:sz w:val="18"/>
                  <w:szCs w:val="18"/>
                  <w:lang w:eastAsia="nl-NL"/>
                </w:rPr>
                <w:t>Schulte Shipmanagement-CYP</w:t>
              </w:r>
            </w:hyperlink>
          </w:p>
        </w:tc>
        <w:tc>
          <w:tcPr>
            <w:tcW w:w="2337" w:type="dxa"/>
            <w:tcBorders>
              <w:top w:val="nil"/>
              <w:left w:val="nil"/>
              <w:bottom w:val="nil"/>
              <w:right w:val="nil"/>
            </w:tcBorders>
            <w:shd w:val="clear" w:color="auto" w:fill="auto"/>
            <w:noWrap/>
            <w:vAlign w:val="bottom"/>
            <w:hideMark/>
          </w:tcPr>
          <w:p w14:paraId="35E62917"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QUEEN ZENOBIA</w:t>
            </w:r>
          </w:p>
        </w:tc>
        <w:tc>
          <w:tcPr>
            <w:tcW w:w="3023" w:type="dxa"/>
            <w:tcBorders>
              <w:top w:val="nil"/>
              <w:left w:val="nil"/>
              <w:bottom w:val="nil"/>
              <w:right w:val="nil"/>
            </w:tcBorders>
            <w:shd w:val="clear" w:color="auto" w:fill="auto"/>
            <w:noWrap/>
            <w:vAlign w:val="bottom"/>
            <w:hideMark/>
          </w:tcPr>
          <w:p w14:paraId="35E62918" w14:textId="77777777" w:rsidR="008B6464" w:rsidRPr="004471C9" w:rsidRDefault="00E7248F" w:rsidP="008B6464">
            <w:pPr>
              <w:spacing w:after="0" w:line="240" w:lineRule="auto"/>
              <w:rPr>
                <w:rFonts w:ascii="Arial" w:eastAsia="Times New Roman" w:hAnsi="Arial" w:cs="Arial"/>
                <w:sz w:val="18"/>
                <w:szCs w:val="18"/>
                <w:lang w:eastAsia="nl-NL"/>
              </w:rPr>
            </w:pPr>
            <w:hyperlink r:id="rId112" w:history="1">
              <w:r w:rsidR="008B6464" w:rsidRPr="004471C9">
                <w:rPr>
                  <w:rFonts w:ascii="Arial" w:eastAsia="Times New Roman" w:hAnsi="Arial" w:cs="Arial"/>
                  <w:sz w:val="18"/>
                  <w:szCs w:val="18"/>
                  <w:lang w:eastAsia="nl-NL"/>
                </w:rPr>
                <w:t>Chemikalien Seetransport GmbH</w:t>
              </w:r>
            </w:hyperlink>
          </w:p>
        </w:tc>
      </w:tr>
      <w:tr w:rsidR="008B6464" w:rsidRPr="004471C9" w14:paraId="35E6291E" w14:textId="77777777" w:rsidTr="009225F9">
        <w:trPr>
          <w:trHeight w:val="300"/>
        </w:trPr>
        <w:tc>
          <w:tcPr>
            <w:tcW w:w="2448" w:type="dxa"/>
            <w:tcBorders>
              <w:top w:val="nil"/>
              <w:left w:val="nil"/>
              <w:bottom w:val="nil"/>
              <w:right w:val="nil"/>
            </w:tcBorders>
            <w:shd w:val="clear" w:color="auto" w:fill="auto"/>
            <w:noWrap/>
            <w:vAlign w:val="bottom"/>
            <w:hideMark/>
          </w:tcPr>
          <w:p w14:paraId="35E6291A"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MANUELA SAENZ</w:t>
            </w:r>
          </w:p>
        </w:tc>
        <w:tc>
          <w:tcPr>
            <w:tcW w:w="3072" w:type="dxa"/>
            <w:tcBorders>
              <w:top w:val="nil"/>
              <w:left w:val="nil"/>
              <w:bottom w:val="nil"/>
              <w:right w:val="nil"/>
            </w:tcBorders>
            <w:shd w:val="clear" w:color="auto" w:fill="auto"/>
            <w:noWrap/>
            <w:vAlign w:val="bottom"/>
            <w:hideMark/>
          </w:tcPr>
          <w:p w14:paraId="35E6291B"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113" w:history="1">
              <w:r w:rsidR="008B6464" w:rsidRPr="004471C9">
                <w:rPr>
                  <w:rFonts w:ascii="Arial" w:eastAsia="Times New Roman" w:hAnsi="Arial" w:cs="Arial"/>
                  <w:color w:val="000000"/>
                  <w:sz w:val="18"/>
                  <w:szCs w:val="18"/>
                  <w:lang w:eastAsia="nl-NL"/>
                </w:rPr>
                <w:t>PDV Marina SA</w:t>
              </w:r>
            </w:hyperlink>
          </w:p>
        </w:tc>
        <w:tc>
          <w:tcPr>
            <w:tcW w:w="2337" w:type="dxa"/>
            <w:tcBorders>
              <w:top w:val="nil"/>
              <w:left w:val="nil"/>
              <w:bottom w:val="nil"/>
              <w:right w:val="nil"/>
            </w:tcBorders>
            <w:shd w:val="clear" w:color="auto" w:fill="auto"/>
            <w:noWrap/>
            <w:vAlign w:val="bottom"/>
            <w:hideMark/>
          </w:tcPr>
          <w:p w14:paraId="35E6291C"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VLIET TRADER</w:t>
            </w:r>
          </w:p>
        </w:tc>
        <w:tc>
          <w:tcPr>
            <w:tcW w:w="3023" w:type="dxa"/>
            <w:tcBorders>
              <w:top w:val="nil"/>
              <w:left w:val="nil"/>
              <w:bottom w:val="nil"/>
              <w:right w:val="nil"/>
            </w:tcBorders>
            <w:shd w:val="clear" w:color="auto" w:fill="auto"/>
            <w:noWrap/>
            <w:vAlign w:val="bottom"/>
            <w:hideMark/>
          </w:tcPr>
          <w:p w14:paraId="35E6291D" w14:textId="77777777" w:rsidR="008B6464" w:rsidRPr="004471C9" w:rsidRDefault="00E7248F" w:rsidP="008B6464">
            <w:pPr>
              <w:spacing w:after="0" w:line="240" w:lineRule="auto"/>
              <w:rPr>
                <w:rFonts w:ascii="Arial" w:eastAsia="Times New Roman" w:hAnsi="Arial" w:cs="Arial"/>
                <w:sz w:val="18"/>
                <w:szCs w:val="18"/>
                <w:lang w:eastAsia="nl-NL"/>
              </w:rPr>
            </w:pPr>
            <w:hyperlink r:id="rId114" w:history="1">
              <w:r w:rsidR="008B6464" w:rsidRPr="004471C9">
                <w:rPr>
                  <w:rFonts w:ascii="Arial" w:eastAsia="Times New Roman" w:hAnsi="Arial" w:cs="Arial"/>
                  <w:sz w:val="18"/>
                  <w:szCs w:val="18"/>
                  <w:lang w:eastAsia="nl-NL"/>
                </w:rPr>
                <w:t>Hermann Buss GmbH &amp; Cie KG</w:t>
              </w:r>
            </w:hyperlink>
          </w:p>
        </w:tc>
      </w:tr>
      <w:tr w:rsidR="008B6464" w:rsidRPr="004471C9" w14:paraId="35E62922" w14:textId="77777777" w:rsidTr="009225F9">
        <w:trPr>
          <w:trHeight w:val="300"/>
        </w:trPr>
        <w:tc>
          <w:tcPr>
            <w:tcW w:w="2448" w:type="dxa"/>
            <w:tcBorders>
              <w:top w:val="nil"/>
              <w:left w:val="nil"/>
              <w:bottom w:val="nil"/>
              <w:right w:val="nil"/>
            </w:tcBorders>
            <w:shd w:val="clear" w:color="auto" w:fill="auto"/>
            <w:noWrap/>
            <w:vAlign w:val="bottom"/>
            <w:hideMark/>
          </w:tcPr>
          <w:p w14:paraId="35E6291F"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NS PRIDE</w:t>
            </w:r>
          </w:p>
        </w:tc>
        <w:tc>
          <w:tcPr>
            <w:tcW w:w="3072" w:type="dxa"/>
            <w:tcBorders>
              <w:top w:val="nil"/>
              <w:left w:val="nil"/>
              <w:bottom w:val="nil"/>
              <w:right w:val="nil"/>
            </w:tcBorders>
            <w:shd w:val="clear" w:color="auto" w:fill="auto"/>
            <w:noWrap/>
            <w:vAlign w:val="bottom"/>
            <w:hideMark/>
          </w:tcPr>
          <w:p w14:paraId="35E62920"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115" w:history="1">
              <w:r w:rsidR="008B6464" w:rsidRPr="004471C9">
                <w:rPr>
                  <w:rFonts w:ascii="Arial" w:eastAsia="Times New Roman" w:hAnsi="Arial" w:cs="Arial"/>
                  <w:color w:val="000000"/>
                  <w:sz w:val="18"/>
                  <w:szCs w:val="18"/>
                  <w:lang w:eastAsia="nl-NL"/>
                </w:rPr>
                <w:t>SCF Novoship Technical Mgmt</w:t>
              </w:r>
            </w:hyperlink>
          </w:p>
        </w:tc>
        <w:tc>
          <w:tcPr>
            <w:tcW w:w="5360" w:type="dxa"/>
            <w:gridSpan w:val="2"/>
            <w:tcBorders>
              <w:top w:val="nil"/>
              <w:left w:val="nil"/>
              <w:bottom w:val="nil"/>
              <w:right w:val="nil"/>
            </w:tcBorders>
            <w:shd w:val="clear" w:color="000000" w:fill="DDEBF7"/>
            <w:noWrap/>
            <w:vAlign w:val="bottom"/>
            <w:hideMark/>
          </w:tcPr>
          <w:p w14:paraId="35E62921"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29-sep-14</w:t>
            </w:r>
          </w:p>
        </w:tc>
      </w:tr>
      <w:tr w:rsidR="008B6464" w:rsidRPr="004471C9" w14:paraId="35E62927" w14:textId="77777777" w:rsidTr="009225F9">
        <w:trPr>
          <w:trHeight w:val="300"/>
        </w:trPr>
        <w:tc>
          <w:tcPr>
            <w:tcW w:w="2448" w:type="dxa"/>
            <w:tcBorders>
              <w:top w:val="nil"/>
              <w:left w:val="nil"/>
              <w:bottom w:val="nil"/>
              <w:right w:val="nil"/>
            </w:tcBorders>
            <w:shd w:val="clear" w:color="auto" w:fill="auto"/>
            <w:noWrap/>
            <w:vAlign w:val="bottom"/>
            <w:hideMark/>
          </w:tcPr>
          <w:p w14:paraId="35E62923"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STX ACE 5</w:t>
            </w:r>
          </w:p>
        </w:tc>
        <w:tc>
          <w:tcPr>
            <w:tcW w:w="3072" w:type="dxa"/>
            <w:tcBorders>
              <w:top w:val="nil"/>
              <w:left w:val="nil"/>
              <w:bottom w:val="nil"/>
              <w:right w:val="nil"/>
            </w:tcBorders>
            <w:shd w:val="clear" w:color="auto" w:fill="auto"/>
            <w:noWrap/>
            <w:vAlign w:val="bottom"/>
            <w:hideMark/>
          </w:tcPr>
          <w:p w14:paraId="35E62924"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116" w:history="1">
              <w:r w:rsidR="008B6464" w:rsidRPr="004471C9">
                <w:rPr>
                  <w:rFonts w:ascii="Arial" w:eastAsia="Times New Roman" w:hAnsi="Arial" w:cs="Arial"/>
                  <w:color w:val="000000"/>
                  <w:sz w:val="18"/>
                  <w:szCs w:val="18"/>
                  <w:lang w:eastAsia="nl-NL"/>
                </w:rPr>
                <w:t>STX Marine Service Co Ltd</w:t>
              </w:r>
            </w:hyperlink>
          </w:p>
        </w:tc>
        <w:tc>
          <w:tcPr>
            <w:tcW w:w="2337" w:type="dxa"/>
            <w:tcBorders>
              <w:top w:val="nil"/>
              <w:left w:val="nil"/>
              <w:bottom w:val="nil"/>
              <w:right w:val="nil"/>
            </w:tcBorders>
            <w:shd w:val="clear" w:color="auto" w:fill="auto"/>
            <w:noWrap/>
            <w:vAlign w:val="bottom"/>
            <w:hideMark/>
          </w:tcPr>
          <w:p w14:paraId="35E62925"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926"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92C" w14:textId="77777777" w:rsidTr="009225F9">
        <w:trPr>
          <w:trHeight w:val="300"/>
        </w:trPr>
        <w:tc>
          <w:tcPr>
            <w:tcW w:w="2448" w:type="dxa"/>
            <w:tcBorders>
              <w:top w:val="nil"/>
              <w:left w:val="nil"/>
              <w:bottom w:val="nil"/>
              <w:right w:val="nil"/>
            </w:tcBorders>
            <w:shd w:val="clear" w:color="auto" w:fill="auto"/>
            <w:noWrap/>
            <w:vAlign w:val="bottom"/>
            <w:hideMark/>
          </w:tcPr>
          <w:p w14:paraId="35E62928"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TAMANACO</w:t>
            </w:r>
          </w:p>
        </w:tc>
        <w:tc>
          <w:tcPr>
            <w:tcW w:w="3072" w:type="dxa"/>
            <w:tcBorders>
              <w:top w:val="nil"/>
              <w:left w:val="nil"/>
              <w:bottom w:val="nil"/>
              <w:right w:val="nil"/>
            </w:tcBorders>
            <w:shd w:val="clear" w:color="auto" w:fill="auto"/>
            <w:noWrap/>
            <w:vAlign w:val="bottom"/>
            <w:hideMark/>
          </w:tcPr>
          <w:p w14:paraId="35E62929" w14:textId="77777777" w:rsidR="008B6464" w:rsidRPr="004471C9" w:rsidRDefault="00E7248F" w:rsidP="008B6464">
            <w:pPr>
              <w:spacing w:after="0" w:line="240" w:lineRule="auto"/>
              <w:rPr>
                <w:rFonts w:ascii="Arial" w:eastAsia="Times New Roman" w:hAnsi="Arial" w:cs="Arial"/>
                <w:color w:val="000000"/>
                <w:sz w:val="18"/>
                <w:szCs w:val="18"/>
                <w:lang w:eastAsia="nl-NL"/>
              </w:rPr>
            </w:pPr>
            <w:hyperlink r:id="rId117" w:history="1">
              <w:r w:rsidR="008B6464" w:rsidRPr="004471C9">
                <w:rPr>
                  <w:rFonts w:ascii="Arial" w:eastAsia="Times New Roman" w:hAnsi="Arial" w:cs="Arial"/>
                  <w:color w:val="000000"/>
                  <w:sz w:val="18"/>
                  <w:szCs w:val="18"/>
                  <w:lang w:eastAsia="nl-NL"/>
                </w:rPr>
                <w:t>PDV Marina SA</w:t>
              </w:r>
            </w:hyperlink>
          </w:p>
        </w:tc>
        <w:tc>
          <w:tcPr>
            <w:tcW w:w="2337" w:type="dxa"/>
            <w:tcBorders>
              <w:top w:val="nil"/>
              <w:left w:val="nil"/>
              <w:bottom w:val="nil"/>
              <w:right w:val="nil"/>
            </w:tcBorders>
            <w:shd w:val="clear" w:color="auto" w:fill="auto"/>
            <w:noWrap/>
            <w:vAlign w:val="bottom"/>
            <w:hideMark/>
          </w:tcPr>
          <w:p w14:paraId="35E6292A"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BAGHIRA</w:t>
            </w:r>
          </w:p>
        </w:tc>
        <w:tc>
          <w:tcPr>
            <w:tcW w:w="3023" w:type="dxa"/>
            <w:tcBorders>
              <w:top w:val="nil"/>
              <w:left w:val="nil"/>
              <w:bottom w:val="nil"/>
              <w:right w:val="nil"/>
            </w:tcBorders>
            <w:shd w:val="clear" w:color="auto" w:fill="auto"/>
            <w:noWrap/>
            <w:vAlign w:val="bottom"/>
            <w:hideMark/>
          </w:tcPr>
          <w:p w14:paraId="35E6292B" w14:textId="77777777" w:rsidR="008B6464" w:rsidRPr="004471C9" w:rsidRDefault="00E7248F" w:rsidP="008B6464">
            <w:pPr>
              <w:spacing w:after="0" w:line="240" w:lineRule="auto"/>
              <w:rPr>
                <w:rFonts w:ascii="Arial" w:eastAsia="Times New Roman" w:hAnsi="Arial" w:cs="Arial"/>
                <w:sz w:val="18"/>
                <w:szCs w:val="18"/>
                <w:lang w:eastAsia="nl-NL"/>
              </w:rPr>
            </w:pPr>
            <w:hyperlink r:id="rId118" w:history="1">
              <w:r w:rsidR="008B6464" w:rsidRPr="004471C9">
                <w:rPr>
                  <w:rFonts w:ascii="Arial" w:eastAsia="Times New Roman" w:hAnsi="Arial" w:cs="Arial"/>
                  <w:sz w:val="18"/>
                  <w:szCs w:val="18"/>
                  <w:lang w:eastAsia="nl-NL"/>
                </w:rPr>
                <w:t>GRS Rohden Shipping GmbH &amp; Co</w:t>
              </w:r>
            </w:hyperlink>
          </w:p>
        </w:tc>
      </w:tr>
      <w:tr w:rsidR="008B6464" w:rsidRPr="004471C9" w14:paraId="35E62931" w14:textId="77777777" w:rsidTr="009225F9">
        <w:trPr>
          <w:trHeight w:val="300"/>
        </w:trPr>
        <w:tc>
          <w:tcPr>
            <w:tcW w:w="2448" w:type="dxa"/>
            <w:tcBorders>
              <w:top w:val="nil"/>
              <w:left w:val="nil"/>
              <w:bottom w:val="nil"/>
              <w:right w:val="nil"/>
            </w:tcBorders>
            <w:shd w:val="clear" w:color="000000" w:fill="DDEBF7"/>
            <w:noWrap/>
            <w:vAlign w:val="bottom"/>
            <w:hideMark/>
          </w:tcPr>
          <w:p w14:paraId="35E6292D" w14:textId="77777777" w:rsidR="008B6464" w:rsidRPr="004471C9" w:rsidRDefault="008B6464" w:rsidP="008B6464">
            <w:pPr>
              <w:spacing w:after="0" w:line="240" w:lineRule="auto"/>
              <w:jc w:val="right"/>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25-sep-14</w:t>
            </w:r>
          </w:p>
        </w:tc>
        <w:tc>
          <w:tcPr>
            <w:tcW w:w="3072" w:type="dxa"/>
            <w:tcBorders>
              <w:top w:val="nil"/>
              <w:left w:val="nil"/>
              <w:bottom w:val="nil"/>
              <w:right w:val="nil"/>
            </w:tcBorders>
            <w:shd w:val="clear" w:color="000000" w:fill="DDEBF7"/>
            <w:noWrap/>
            <w:vAlign w:val="bottom"/>
            <w:hideMark/>
          </w:tcPr>
          <w:p w14:paraId="35E6292E" w14:textId="77777777" w:rsidR="008B6464" w:rsidRPr="004471C9" w:rsidRDefault="008B6464" w:rsidP="008B6464">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 </w:t>
            </w:r>
          </w:p>
        </w:tc>
        <w:tc>
          <w:tcPr>
            <w:tcW w:w="2337" w:type="dxa"/>
            <w:tcBorders>
              <w:top w:val="nil"/>
              <w:left w:val="nil"/>
              <w:bottom w:val="nil"/>
              <w:right w:val="nil"/>
            </w:tcBorders>
            <w:shd w:val="clear" w:color="auto" w:fill="auto"/>
            <w:noWrap/>
            <w:vAlign w:val="bottom"/>
            <w:hideMark/>
          </w:tcPr>
          <w:p w14:paraId="35E6292F"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NEPTUNE VOYAGER</w:t>
            </w:r>
          </w:p>
        </w:tc>
        <w:tc>
          <w:tcPr>
            <w:tcW w:w="3023" w:type="dxa"/>
            <w:tcBorders>
              <w:top w:val="nil"/>
              <w:left w:val="nil"/>
              <w:bottom w:val="nil"/>
              <w:right w:val="nil"/>
            </w:tcBorders>
            <w:shd w:val="clear" w:color="auto" w:fill="auto"/>
            <w:noWrap/>
            <w:vAlign w:val="bottom"/>
            <w:hideMark/>
          </w:tcPr>
          <w:p w14:paraId="35E62930" w14:textId="77777777" w:rsidR="008B6464" w:rsidRPr="004471C9" w:rsidRDefault="00E7248F" w:rsidP="008B6464">
            <w:pPr>
              <w:spacing w:after="0" w:line="240" w:lineRule="auto"/>
              <w:rPr>
                <w:rFonts w:ascii="Arial" w:eastAsia="Times New Roman" w:hAnsi="Arial" w:cs="Arial"/>
                <w:sz w:val="18"/>
                <w:szCs w:val="18"/>
                <w:lang w:eastAsia="nl-NL"/>
              </w:rPr>
            </w:pPr>
            <w:hyperlink r:id="rId119" w:history="1">
              <w:r w:rsidR="008B6464" w:rsidRPr="004471C9">
                <w:rPr>
                  <w:rFonts w:ascii="Arial" w:eastAsia="Times New Roman" w:hAnsi="Arial" w:cs="Arial"/>
                  <w:sz w:val="18"/>
                  <w:szCs w:val="18"/>
                  <w:lang w:eastAsia="nl-NL"/>
                </w:rPr>
                <w:t>Chevron Tankers Ltd</w:t>
              </w:r>
            </w:hyperlink>
          </w:p>
        </w:tc>
      </w:tr>
      <w:tr w:rsidR="008B6464" w:rsidRPr="004471C9" w14:paraId="35E62936" w14:textId="77777777" w:rsidTr="009225F9">
        <w:trPr>
          <w:trHeight w:val="300"/>
        </w:trPr>
        <w:tc>
          <w:tcPr>
            <w:tcW w:w="2448" w:type="dxa"/>
            <w:tcBorders>
              <w:top w:val="nil"/>
              <w:left w:val="nil"/>
              <w:bottom w:val="nil"/>
              <w:right w:val="nil"/>
            </w:tcBorders>
            <w:shd w:val="clear" w:color="auto" w:fill="auto"/>
            <w:noWrap/>
            <w:vAlign w:val="bottom"/>
            <w:hideMark/>
          </w:tcPr>
          <w:p w14:paraId="35E62932"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lastRenderedPageBreak/>
              <w:t xml:space="preserve">VESSEL NAME: </w:t>
            </w:r>
          </w:p>
        </w:tc>
        <w:tc>
          <w:tcPr>
            <w:tcW w:w="3072" w:type="dxa"/>
            <w:tcBorders>
              <w:top w:val="nil"/>
              <w:left w:val="nil"/>
              <w:bottom w:val="nil"/>
              <w:right w:val="nil"/>
            </w:tcBorders>
            <w:shd w:val="clear" w:color="auto" w:fill="auto"/>
            <w:noWrap/>
            <w:vAlign w:val="bottom"/>
            <w:hideMark/>
          </w:tcPr>
          <w:p w14:paraId="35E62933"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93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V8 STEALTH</w:t>
            </w:r>
          </w:p>
        </w:tc>
        <w:tc>
          <w:tcPr>
            <w:tcW w:w="3023" w:type="dxa"/>
            <w:tcBorders>
              <w:top w:val="nil"/>
              <w:left w:val="nil"/>
              <w:bottom w:val="nil"/>
              <w:right w:val="nil"/>
            </w:tcBorders>
            <w:shd w:val="clear" w:color="auto" w:fill="auto"/>
            <w:noWrap/>
            <w:vAlign w:val="bottom"/>
            <w:hideMark/>
          </w:tcPr>
          <w:p w14:paraId="35E62935" w14:textId="77777777" w:rsidR="008B6464" w:rsidRPr="004471C9" w:rsidRDefault="00E7248F" w:rsidP="008B6464">
            <w:pPr>
              <w:spacing w:after="0" w:line="240" w:lineRule="auto"/>
              <w:rPr>
                <w:rFonts w:ascii="Arial" w:eastAsia="Times New Roman" w:hAnsi="Arial" w:cs="Arial"/>
                <w:sz w:val="18"/>
                <w:szCs w:val="18"/>
                <w:lang w:eastAsia="nl-NL"/>
              </w:rPr>
            </w:pPr>
            <w:hyperlink r:id="rId120" w:history="1">
              <w:r w:rsidR="008B6464" w:rsidRPr="004471C9">
                <w:rPr>
                  <w:rFonts w:ascii="Arial" w:eastAsia="Times New Roman" w:hAnsi="Arial" w:cs="Arial"/>
                  <w:sz w:val="18"/>
                  <w:szCs w:val="18"/>
                  <w:lang w:eastAsia="nl-NL"/>
                </w:rPr>
                <w:t>Navig8 Shipmanagement Pte Ltd</w:t>
              </w:r>
            </w:hyperlink>
          </w:p>
        </w:tc>
      </w:tr>
      <w:tr w:rsidR="008B6464" w:rsidRPr="004471C9" w14:paraId="35E6293A" w14:textId="77777777" w:rsidTr="009225F9">
        <w:trPr>
          <w:trHeight w:val="300"/>
        </w:trPr>
        <w:tc>
          <w:tcPr>
            <w:tcW w:w="2448" w:type="dxa"/>
            <w:tcBorders>
              <w:top w:val="nil"/>
              <w:left w:val="nil"/>
              <w:bottom w:val="nil"/>
              <w:right w:val="nil"/>
            </w:tcBorders>
            <w:shd w:val="clear" w:color="auto" w:fill="auto"/>
            <w:noWrap/>
            <w:vAlign w:val="bottom"/>
            <w:hideMark/>
          </w:tcPr>
          <w:p w14:paraId="35E62937"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HORIZON ARMONIA</w:t>
            </w:r>
          </w:p>
        </w:tc>
        <w:tc>
          <w:tcPr>
            <w:tcW w:w="3072" w:type="dxa"/>
            <w:tcBorders>
              <w:top w:val="nil"/>
              <w:left w:val="nil"/>
              <w:bottom w:val="nil"/>
              <w:right w:val="nil"/>
            </w:tcBorders>
            <w:shd w:val="clear" w:color="auto" w:fill="auto"/>
            <w:noWrap/>
            <w:vAlign w:val="bottom"/>
            <w:hideMark/>
          </w:tcPr>
          <w:p w14:paraId="35E62938" w14:textId="77777777" w:rsidR="008B6464" w:rsidRPr="004471C9" w:rsidRDefault="00E7248F" w:rsidP="008B6464">
            <w:pPr>
              <w:spacing w:after="0" w:line="240" w:lineRule="auto"/>
              <w:rPr>
                <w:rFonts w:ascii="Arial" w:eastAsia="Times New Roman" w:hAnsi="Arial" w:cs="Arial"/>
                <w:sz w:val="18"/>
                <w:szCs w:val="18"/>
                <w:lang w:eastAsia="nl-NL"/>
              </w:rPr>
            </w:pPr>
            <w:hyperlink r:id="rId121" w:history="1">
              <w:r w:rsidR="008B6464" w:rsidRPr="004471C9">
                <w:rPr>
                  <w:rFonts w:ascii="Arial" w:eastAsia="Times New Roman" w:hAnsi="Arial" w:cs="Arial"/>
                  <w:sz w:val="18"/>
                  <w:szCs w:val="18"/>
                  <w:lang w:eastAsia="nl-NL"/>
                </w:rPr>
                <w:t>V Ships UK Ltd</w:t>
              </w:r>
            </w:hyperlink>
          </w:p>
        </w:tc>
        <w:tc>
          <w:tcPr>
            <w:tcW w:w="5360" w:type="dxa"/>
            <w:gridSpan w:val="2"/>
            <w:tcBorders>
              <w:top w:val="nil"/>
              <w:left w:val="nil"/>
              <w:bottom w:val="nil"/>
              <w:right w:val="nil"/>
            </w:tcBorders>
            <w:shd w:val="clear" w:color="000000" w:fill="DDEBF7"/>
            <w:noWrap/>
            <w:vAlign w:val="bottom"/>
            <w:hideMark/>
          </w:tcPr>
          <w:p w14:paraId="35E62939"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30-sep-14</w:t>
            </w:r>
          </w:p>
        </w:tc>
      </w:tr>
      <w:tr w:rsidR="008B6464" w:rsidRPr="004471C9" w14:paraId="35E6293F" w14:textId="77777777" w:rsidTr="009225F9">
        <w:trPr>
          <w:trHeight w:val="300"/>
        </w:trPr>
        <w:tc>
          <w:tcPr>
            <w:tcW w:w="2448" w:type="dxa"/>
            <w:tcBorders>
              <w:top w:val="nil"/>
              <w:left w:val="nil"/>
              <w:bottom w:val="nil"/>
              <w:right w:val="nil"/>
            </w:tcBorders>
            <w:shd w:val="clear" w:color="auto" w:fill="auto"/>
            <w:noWrap/>
            <w:vAlign w:val="bottom"/>
            <w:hideMark/>
          </w:tcPr>
          <w:p w14:paraId="35E6293B"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PICACHO</w:t>
            </w:r>
          </w:p>
        </w:tc>
        <w:tc>
          <w:tcPr>
            <w:tcW w:w="3072" w:type="dxa"/>
            <w:tcBorders>
              <w:top w:val="nil"/>
              <w:left w:val="nil"/>
              <w:bottom w:val="nil"/>
              <w:right w:val="nil"/>
            </w:tcBorders>
            <w:shd w:val="clear" w:color="auto" w:fill="auto"/>
            <w:noWrap/>
            <w:vAlign w:val="bottom"/>
            <w:hideMark/>
          </w:tcPr>
          <w:p w14:paraId="35E6293C" w14:textId="77777777" w:rsidR="008B6464" w:rsidRPr="004471C9" w:rsidRDefault="00E7248F" w:rsidP="008B6464">
            <w:pPr>
              <w:spacing w:after="0" w:line="240" w:lineRule="auto"/>
              <w:rPr>
                <w:rFonts w:ascii="Arial" w:eastAsia="Times New Roman" w:hAnsi="Arial" w:cs="Arial"/>
                <w:sz w:val="18"/>
                <w:szCs w:val="18"/>
                <w:lang w:eastAsia="nl-NL"/>
              </w:rPr>
            </w:pPr>
            <w:hyperlink r:id="rId122" w:history="1">
              <w:r w:rsidR="008B6464" w:rsidRPr="004471C9">
                <w:rPr>
                  <w:rFonts w:ascii="Arial" w:eastAsia="Times New Roman" w:hAnsi="Arial" w:cs="Arial"/>
                  <w:sz w:val="18"/>
                  <w:szCs w:val="18"/>
                  <w:lang w:eastAsia="nl-NL"/>
                </w:rPr>
                <w:t>Ocean Bunkering CA</w:t>
              </w:r>
            </w:hyperlink>
          </w:p>
        </w:tc>
        <w:tc>
          <w:tcPr>
            <w:tcW w:w="2337" w:type="dxa"/>
            <w:tcBorders>
              <w:top w:val="nil"/>
              <w:left w:val="nil"/>
              <w:bottom w:val="nil"/>
              <w:right w:val="nil"/>
            </w:tcBorders>
            <w:shd w:val="clear" w:color="auto" w:fill="auto"/>
            <w:noWrap/>
            <w:vAlign w:val="bottom"/>
            <w:hideMark/>
          </w:tcPr>
          <w:p w14:paraId="35E6293D"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93E"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944" w14:textId="77777777" w:rsidTr="009225F9">
        <w:trPr>
          <w:trHeight w:val="300"/>
        </w:trPr>
        <w:tc>
          <w:tcPr>
            <w:tcW w:w="2448" w:type="dxa"/>
            <w:tcBorders>
              <w:top w:val="nil"/>
              <w:left w:val="nil"/>
              <w:bottom w:val="nil"/>
              <w:right w:val="nil"/>
            </w:tcBorders>
            <w:shd w:val="clear" w:color="auto" w:fill="auto"/>
            <w:noWrap/>
            <w:vAlign w:val="bottom"/>
            <w:hideMark/>
          </w:tcPr>
          <w:p w14:paraId="35E6294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VOGE DIGNITY</w:t>
            </w:r>
          </w:p>
        </w:tc>
        <w:tc>
          <w:tcPr>
            <w:tcW w:w="3072" w:type="dxa"/>
            <w:tcBorders>
              <w:top w:val="nil"/>
              <w:left w:val="nil"/>
              <w:bottom w:val="nil"/>
              <w:right w:val="nil"/>
            </w:tcBorders>
            <w:shd w:val="clear" w:color="auto" w:fill="auto"/>
            <w:noWrap/>
            <w:vAlign w:val="bottom"/>
            <w:hideMark/>
          </w:tcPr>
          <w:p w14:paraId="35E62941" w14:textId="77777777" w:rsidR="008B6464" w:rsidRPr="004471C9" w:rsidRDefault="00E7248F" w:rsidP="008B6464">
            <w:pPr>
              <w:spacing w:after="0" w:line="240" w:lineRule="auto"/>
              <w:rPr>
                <w:rFonts w:ascii="Arial" w:eastAsia="Times New Roman" w:hAnsi="Arial" w:cs="Arial"/>
                <w:sz w:val="18"/>
                <w:szCs w:val="18"/>
                <w:lang w:eastAsia="nl-NL"/>
              </w:rPr>
            </w:pPr>
            <w:hyperlink r:id="rId123" w:history="1">
              <w:r w:rsidR="008B6464" w:rsidRPr="004471C9">
                <w:rPr>
                  <w:rFonts w:ascii="Arial" w:eastAsia="Times New Roman" w:hAnsi="Arial" w:cs="Arial"/>
                  <w:sz w:val="18"/>
                  <w:szCs w:val="18"/>
                  <w:lang w:eastAsia="nl-NL"/>
                </w:rPr>
                <w:t>Wallem GmbH &amp; Co KG</w:t>
              </w:r>
            </w:hyperlink>
          </w:p>
        </w:tc>
        <w:tc>
          <w:tcPr>
            <w:tcW w:w="2337" w:type="dxa"/>
            <w:tcBorders>
              <w:top w:val="nil"/>
              <w:left w:val="nil"/>
              <w:bottom w:val="nil"/>
              <w:right w:val="nil"/>
            </w:tcBorders>
            <w:shd w:val="clear" w:color="auto" w:fill="auto"/>
            <w:noWrap/>
            <w:vAlign w:val="bottom"/>
            <w:hideMark/>
          </w:tcPr>
          <w:p w14:paraId="35E62942"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NAVIGATOR GRACE</w:t>
            </w:r>
          </w:p>
        </w:tc>
        <w:tc>
          <w:tcPr>
            <w:tcW w:w="3023" w:type="dxa"/>
            <w:tcBorders>
              <w:top w:val="nil"/>
              <w:left w:val="nil"/>
              <w:bottom w:val="nil"/>
              <w:right w:val="nil"/>
            </w:tcBorders>
            <w:shd w:val="clear" w:color="auto" w:fill="auto"/>
            <w:noWrap/>
            <w:vAlign w:val="bottom"/>
            <w:hideMark/>
          </w:tcPr>
          <w:p w14:paraId="35E62943" w14:textId="77777777" w:rsidR="008B6464" w:rsidRPr="004471C9" w:rsidRDefault="00E7248F" w:rsidP="008B6464">
            <w:pPr>
              <w:spacing w:after="0" w:line="240" w:lineRule="auto"/>
              <w:rPr>
                <w:rFonts w:ascii="Arial" w:eastAsia="Times New Roman" w:hAnsi="Arial" w:cs="Arial"/>
                <w:sz w:val="18"/>
                <w:szCs w:val="18"/>
                <w:lang w:eastAsia="nl-NL"/>
              </w:rPr>
            </w:pPr>
            <w:hyperlink r:id="rId124" w:history="1">
              <w:r w:rsidR="008B6464" w:rsidRPr="004471C9">
                <w:rPr>
                  <w:rFonts w:ascii="Arial" w:eastAsia="Times New Roman" w:hAnsi="Arial" w:cs="Arial"/>
                  <w:sz w:val="18"/>
                  <w:szCs w:val="18"/>
                  <w:lang w:eastAsia="nl-NL"/>
                </w:rPr>
                <w:t>Northern Marine Management Ltd</w:t>
              </w:r>
            </w:hyperlink>
          </w:p>
        </w:tc>
      </w:tr>
      <w:tr w:rsidR="008B6464" w:rsidRPr="004471C9" w14:paraId="35E62947"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945"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26-sep-14</w:t>
            </w:r>
          </w:p>
        </w:tc>
        <w:tc>
          <w:tcPr>
            <w:tcW w:w="5360" w:type="dxa"/>
            <w:gridSpan w:val="2"/>
            <w:tcBorders>
              <w:top w:val="nil"/>
              <w:left w:val="nil"/>
              <w:bottom w:val="nil"/>
              <w:right w:val="nil"/>
            </w:tcBorders>
            <w:shd w:val="clear" w:color="000000" w:fill="DDEBF7"/>
            <w:noWrap/>
            <w:vAlign w:val="bottom"/>
            <w:hideMark/>
          </w:tcPr>
          <w:p w14:paraId="35E62946"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1-okt-14</w:t>
            </w:r>
          </w:p>
        </w:tc>
      </w:tr>
      <w:tr w:rsidR="008B6464" w:rsidRPr="004471C9" w14:paraId="35E6294C" w14:textId="77777777" w:rsidTr="009225F9">
        <w:trPr>
          <w:trHeight w:val="300"/>
        </w:trPr>
        <w:tc>
          <w:tcPr>
            <w:tcW w:w="2448" w:type="dxa"/>
            <w:tcBorders>
              <w:top w:val="nil"/>
              <w:left w:val="nil"/>
              <w:bottom w:val="nil"/>
              <w:right w:val="nil"/>
            </w:tcBorders>
            <w:shd w:val="clear" w:color="auto" w:fill="auto"/>
            <w:noWrap/>
            <w:vAlign w:val="bottom"/>
            <w:hideMark/>
          </w:tcPr>
          <w:p w14:paraId="35E62948"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949"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94A"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94B"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951" w14:textId="77777777" w:rsidTr="009225F9">
        <w:trPr>
          <w:trHeight w:val="300"/>
        </w:trPr>
        <w:tc>
          <w:tcPr>
            <w:tcW w:w="2448" w:type="dxa"/>
            <w:tcBorders>
              <w:top w:val="nil"/>
              <w:left w:val="nil"/>
              <w:bottom w:val="nil"/>
              <w:right w:val="nil"/>
            </w:tcBorders>
            <w:shd w:val="clear" w:color="auto" w:fill="auto"/>
            <w:noWrap/>
            <w:vAlign w:val="bottom"/>
            <w:hideMark/>
          </w:tcPr>
          <w:p w14:paraId="35E6294D"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ELEKTRA</w:t>
            </w:r>
          </w:p>
        </w:tc>
        <w:tc>
          <w:tcPr>
            <w:tcW w:w="3072" w:type="dxa"/>
            <w:tcBorders>
              <w:top w:val="nil"/>
              <w:left w:val="nil"/>
              <w:bottom w:val="nil"/>
              <w:right w:val="nil"/>
            </w:tcBorders>
            <w:shd w:val="clear" w:color="auto" w:fill="auto"/>
            <w:noWrap/>
            <w:vAlign w:val="bottom"/>
            <w:hideMark/>
          </w:tcPr>
          <w:p w14:paraId="35E6294E" w14:textId="77777777" w:rsidR="008B6464" w:rsidRPr="004471C9" w:rsidRDefault="00E7248F" w:rsidP="008B6464">
            <w:pPr>
              <w:spacing w:after="0" w:line="240" w:lineRule="auto"/>
              <w:rPr>
                <w:rFonts w:ascii="Arial" w:eastAsia="Times New Roman" w:hAnsi="Arial" w:cs="Arial"/>
                <w:sz w:val="18"/>
                <w:szCs w:val="18"/>
                <w:lang w:eastAsia="nl-NL"/>
              </w:rPr>
            </w:pPr>
            <w:hyperlink r:id="rId125" w:history="1">
              <w:r w:rsidR="008B6464" w:rsidRPr="004471C9">
                <w:rPr>
                  <w:rFonts w:ascii="Arial" w:eastAsia="Times New Roman" w:hAnsi="Arial" w:cs="Arial"/>
                  <w:sz w:val="18"/>
                  <w:szCs w:val="18"/>
                  <w:lang w:eastAsia="nl-NL"/>
                </w:rPr>
                <w:t>Super-Eco Tankers Mgmt Inc-LIB</w:t>
              </w:r>
            </w:hyperlink>
          </w:p>
        </w:tc>
        <w:tc>
          <w:tcPr>
            <w:tcW w:w="2337" w:type="dxa"/>
            <w:tcBorders>
              <w:top w:val="nil"/>
              <w:left w:val="nil"/>
              <w:bottom w:val="nil"/>
              <w:right w:val="nil"/>
            </w:tcBorders>
            <w:shd w:val="clear" w:color="auto" w:fill="auto"/>
            <w:noWrap/>
            <w:vAlign w:val="bottom"/>
            <w:hideMark/>
          </w:tcPr>
          <w:p w14:paraId="35E6294F"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AFRICAN VENTURE</w:t>
            </w:r>
          </w:p>
        </w:tc>
        <w:tc>
          <w:tcPr>
            <w:tcW w:w="3023" w:type="dxa"/>
            <w:tcBorders>
              <w:top w:val="nil"/>
              <w:left w:val="nil"/>
              <w:bottom w:val="nil"/>
              <w:right w:val="nil"/>
            </w:tcBorders>
            <w:shd w:val="clear" w:color="auto" w:fill="auto"/>
            <w:noWrap/>
            <w:vAlign w:val="bottom"/>
            <w:hideMark/>
          </w:tcPr>
          <w:p w14:paraId="35E62950" w14:textId="77777777" w:rsidR="008B6464" w:rsidRPr="004471C9" w:rsidRDefault="00E7248F" w:rsidP="008B6464">
            <w:pPr>
              <w:spacing w:after="0" w:line="240" w:lineRule="auto"/>
              <w:rPr>
                <w:rFonts w:ascii="Arial" w:eastAsia="Times New Roman" w:hAnsi="Arial" w:cs="Arial"/>
                <w:sz w:val="18"/>
                <w:szCs w:val="18"/>
                <w:lang w:eastAsia="nl-NL"/>
              </w:rPr>
            </w:pPr>
            <w:hyperlink r:id="rId126" w:history="1">
              <w:r w:rsidR="008B6464" w:rsidRPr="004471C9">
                <w:rPr>
                  <w:rFonts w:ascii="Arial" w:eastAsia="Times New Roman" w:hAnsi="Arial" w:cs="Arial"/>
                  <w:sz w:val="18"/>
                  <w:szCs w:val="18"/>
                  <w:lang w:eastAsia="nl-NL"/>
                </w:rPr>
                <w:t>Wah Kwong Ship Management HK</w:t>
              </w:r>
            </w:hyperlink>
          </w:p>
        </w:tc>
      </w:tr>
      <w:tr w:rsidR="008B6464" w:rsidRPr="004471C9" w14:paraId="35E62956" w14:textId="77777777" w:rsidTr="009225F9">
        <w:trPr>
          <w:trHeight w:val="300"/>
        </w:trPr>
        <w:tc>
          <w:tcPr>
            <w:tcW w:w="2448" w:type="dxa"/>
            <w:tcBorders>
              <w:top w:val="nil"/>
              <w:left w:val="nil"/>
              <w:bottom w:val="nil"/>
              <w:right w:val="nil"/>
            </w:tcBorders>
            <w:shd w:val="clear" w:color="auto" w:fill="auto"/>
            <w:noWrap/>
            <w:vAlign w:val="bottom"/>
            <w:hideMark/>
          </w:tcPr>
          <w:p w14:paraId="35E62952"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HAFNIA TAURUS</w:t>
            </w:r>
          </w:p>
        </w:tc>
        <w:tc>
          <w:tcPr>
            <w:tcW w:w="3072" w:type="dxa"/>
            <w:tcBorders>
              <w:top w:val="nil"/>
              <w:left w:val="nil"/>
              <w:bottom w:val="nil"/>
              <w:right w:val="nil"/>
            </w:tcBorders>
            <w:shd w:val="clear" w:color="auto" w:fill="auto"/>
            <w:noWrap/>
            <w:vAlign w:val="bottom"/>
            <w:hideMark/>
          </w:tcPr>
          <w:p w14:paraId="35E62953" w14:textId="77777777" w:rsidR="008B6464" w:rsidRPr="004471C9" w:rsidRDefault="00E7248F" w:rsidP="008B6464">
            <w:pPr>
              <w:spacing w:after="0" w:line="240" w:lineRule="auto"/>
              <w:rPr>
                <w:rFonts w:ascii="Arial" w:eastAsia="Times New Roman" w:hAnsi="Arial" w:cs="Arial"/>
                <w:sz w:val="18"/>
                <w:szCs w:val="18"/>
                <w:lang w:eastAsia="nl-NL"/>
              </w:rPr>
            </w:pPr>
            <w:hyperlink r:id="rId127" w:history="1">
              <w:r w:rsidR="008B6464" w:rsidRPr="004471C9">
                <w:rPr>
                  <w:rFonts w:ascii="Arial" w:eastAsia="Times New Roman" w:hAnsi="Arial" w:cs="Arial"/>
                  <w:sz w:val="18"/>
                  <w:szCs w:val="18"/>
                  <w:lang w:eastAsia="nl-NL"/>
                </w:rPr>
                <w:t>Wallem GmbH &amp; Co KG</w:t>
              </w:r>
            </w:hyperlink>
          </w:p>
        </w:tc>
        <w:tc>
          <w:tcPr>
            <w:tcW w:w="2337" w:type="dxa"/>
            <w:tcBorders>
              <w:top w:val="nil"/>
              <w:left w:val="nil"/>
              <w:bottom w:val="nil"/>
              <w:right w:val="nil"/>
            </w:tcBorders>
            <w:shd w:val="clear" w:color="auto" w:fill="auto"/>
            <w:noWrap/>
            <w:vAlign w:val="bottom"/>
            <w:hideMark/>
          </w:tcPr>
          <w:p w14:paraId="35E6295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INDUSTRIAL ECHO</w:t>
            </w:r>
          </w:p>
        </w:tc>
        <w:tc>
          <w:tcPr>
            <w:tcW w:w="3023" w:type="dxa"/>
            <w:tcBorders>
              <w:top w:val="nil"/>
              <w:left w:val="nil"/>
              <w:bottom w:val="nil"/>
              <w:right w:val="nil"/>
            </w:tcBorders>
            <w:shd w:val="clear" w:color="auto" w:fill="auto"/>
            <w:noWrap/>
            <w:vAlign w:val="bottom"/>
            <w:hideMark/>
          </w:tcPr>
          <w:p w14:paraId="35E62955" w14:textId="77777777" w:rsidR="008B6464" w:rsidRPr="004471C9" w:rsidRDefault="00E7248F" w:rsidP="008B6464">
            <w:pPr>
              <w:spacing w:after="0" w:line="240" w:lineRule="auto"/>
              <w:rPr>
                <w:rFonts w:ascii="Arial" w:eastAsia="Times New Roman" w:hAnsi="Arial" w:cs="Arial"/>
                <w:sz w:val="18"/>
                <w:szCs w:val="18"/>
                <w:lang w:eastAsia="nl-NL"/>
              </w:rPr>
            </w:pPr>
            <w:hyperlink r:id="rId128" w:history="1">
              <w:r w:rsidR="008B6464" w:rsidRPr="004471C9">
                <w:rPr>
                  <w:rFonts w:ascii="Arial" w:eastAsia="Times New Roman" w:hAnsi="Arial" w:cs="Arial"/>
                  <w:sz w:val="18"/>
                  <w:szCs w:val="18"/>
                  <w:lang w:eastAsia="nl-NL"/>
                </w:rPr>
                <w:t>Jungerhans Maritime Services</w:t>
              </w:r>
            </w:hyperlink>
          </w:p>
        </w:tc>
      </w:tr>
      <w:tr w:rsidR="008B6464" w:rsidRPr="004471C9" w14:paraId="35E6295A" w14:textId="77777777" w:rsidTr="009225F9">
        <w:trPr>
          <w:trHeight w:val="300"/>
        </w:trPr>
        <w:tc>
          <w:tcPr>
            <w:tcW w:w="2448" w:type="dxa"/>
            <w:tcBorders>
              <w:top w:val="nil"/>
              <w:left w:val="nil"/>
              <w:bottom w:val="nil"/>
              <w:right w:val="nil"/>
            </w:tcBorders>
            <w:shd w:val="clear" w:color="auto" w:fill="auto"/>
            <w:noWrap/>
            <w:vAlign w:val="bottom"/>
            <w:hideMark/>
          </w:tcPr>
          <w:p w14:paraId="35E62957"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HONESTY</w:t>
            </w:r>
          </w:p>
        </w:tc>
        <w:tc>
          <w:tcPr>
            <w:tcW w:w="3072" w:type="dxa"/>
            <w:tcBorders>
              <w:top w:val="nil"/>
              <w:left w:val="nil"/>
              <w:bottom w:val="nil"/>
              <w:right w:val="nil"/>
            </w:tcBorders>
            <w:shd w:val="clear" w:color="auto" w:fill="auto"/>
            <w:noWrap/>
            <w:vAlign w:val="bottom"/>
            <w:hideMark/>
          </w:tcPr>
          <w:p w14:paraId="35E62958" w14:textId="77777777" w:rsidR="008B6464" w:rsidRPr="004471C9" w:rsidRDefault="00E7248F" w:rsidP="008B6464">
            <w:pPr>
              <w:spacing w:after="0" w:line="240" w:lineRule="auto"/>
              <w:rPr>
                <w:rFonts w:ascii="Arial" w:eastAsia="Times New Roman" w:hAnsi="Arial" w:cs="Arial"/>
                <w:sz w:val="18"/>
                <w:szCs w:val="18"/>
                <w:lang w:eastAsia="nl-NL"/>
              </w:rPr>
            </w:pPr>
            <w:hyperlink r:id="rId129" w:history="1">
              <w:r w:rsidR="008B6464" w:rsidRPr="004471C9">
                <w:rPr>
                  <w:rFonts w:ascii="Arial" w:eastAsia="Times New Roman" w:hAnsi="Arial" w:cs="Arial"/>
                  <w:sz w:val="18"/>
                  <w:szCs w:val="18"/>
                  <w:lang w:eastAsia="nl-NL"/>
                </w:rPr>
                <w:t>Sea Pride CA</w:t>
              </w:r>
            </w:hyperlink>
          </w:p>
        </w:tc>
        <w:tc>
          <w:tcPr>
            <w:tcW w:w="5360" w:type="dxa"/>
            <w:gridSpan w:val="2"/>
            <w:tcBorders>
              <w:top w:val="nil"/>
              <w:left w:val="nil"/>
              <w:bottom w:val="nil"/>
              <w:right w:val="nil"/>
            </w:tcBorders>
            <w:shd w:val="clear" w:color="000000" w:fill="DDEBF7"/>
            <w:noWrap/>
            <w:vAlign w:val="bottom"/>
            <w:hideMark/>
          </w:tcPr>
          <w:p w14:paraId="35E62959"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2-okt-14</w:t>
            </w:r>
          </w:p>
        </w:tc>
      </w:tr>
      <w:tr w:rsidR="008B6464" w:rsidRPr="004471C9" w14:paraId="35E6295F" w14:textId="77777777" w:rsidTr="009225F9">
        <w:trPr>
          <w:trHeight w:val="300"/>
        </w:trPr>
        <w:tc>
          <w:tcPr>
            <w:tcW w:w="2448" w:type="dxa"/>
            <w:tcBorders>
              <w:top w:val="nil"/>
              <w:left w:val="nil"/>
              <w:bottom w:val="nil"/>
              <w:right w:val="nil"/>
            </w:tcBorders>
            <w:shd w:val="clear" w:color="auto" w:fill="auto"/>
            <w:noWrap/>
            <w:vAlign w:val="bottom"/>
            <w:hideMark/>
          </w:tcPr>
          <w:p w14:paraId="35E6295B"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MAERSK CHRISTIANSBRO</w:t>
            </w:r>
          </w:p>
        </w:tc>
        <w:tc>
          <w:tcPr>
            <w:tcW w:w="3072" w:type="dxa"/>
            <w:tcBorders>
              <w:top w:val="nil"/>
              <w:left w:val="nil"/>
              <w:bottom w:val="nil"/>
              <w:right w:val="nil"/>
            </w:tcBorders>
            <w:shd w:val="clear" w:color="auto" w:fill="auto"/>
            <w:noWrap/>
            <w:vAlign w:val="bottom"/>
            <w:hideMark/>
          </w:tcPr>
          <w:p w14:paraId="35E6295C" w14:textId="77777777" w:rsidR="008B6464" w:rsidRPr="004471C9" w:rsidRDefault="00E7248F" w:rsidP="008B6464">
            <w:pPr>
              <w:spacing w:after="0" w:line="240" w:lineRule="auto"/>
              <w:rPr>
                <w:rFonts w:ascii="Arial" w:eastAsia="Times New Roman" w:hAnsi="Arial" w:cs="Arial"/>
                <w:sz w:val="18"/>
                <w:szCs w:val="18"/>
                <w:lang w:eastAsia="nl-NL"/>
              </w:rPr>
            </w:pPr>
            <w:hyperlink r:id="rId130" w:history="1">
              <w:r w:rsidR="008B6464" w:rsidRPr="004471C9">
                <w:rPr>
                  <w:rFonts w:ascii="Arial" w:eastAsia="Times New Roman" w:hAnsi="Arial" w:cs="Arial"/>
                  <w:sz w:val="18"/>
                  <w:szCs w:val="18"/>
                  <w:lang w:eastAsia="nl-NL"/>
                </w:rPr>
                <w:t>Maersk Tankers A/S</w:t>
              </w:r>
            </w:hyperlink>
          </w:p>
        </w:tc>
        <w:tc>
          <w:tcPr>
            <w:tcW w:w="2337" w:type="dxa"/>
            <w:tcBorders>
              <w:top w:val="nil"/>
              <w:left w:val="nil"/>
              <w:bottom w:val="nil"/>
              <w:right w:val="nil"/>
            </w:tcBorders>
            <w:shd w:val="clear" w:color="auto" w:fill="auto"/>
            <w:noWrap/>
            <w:vAlign w:val="bottom"/>
            <w:hideMark/>
          </w:tcPr>
          <w:p w14:paraId="35E6295D"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95E"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964" w14:textId="77777777" w:rsidTr="009225F9">
        <w:trPr>
          <w:trHeight w:val="300"/>
        </w:trPr>
        <w:tc>
          <w:tcPr>
            <w:tcW w:w="2448" w:type="dxa"/>
            <w:tcBorders>
              <w:top w:val="nil"/>
              <w:left w:val="nil"/>
              <w:bottom w:val="nil"/>
              <w:right w:val="nil"/>
            </w:tcBorders>
            <w:shd w:val="clear" w:color="auto" w:fill="auto"/>
            <w:noWrap/>
            <w:vAlign w:val="bottom"/>
            <w:hideMark/>
          </w:tcPr>
          <w:p w14:paraId="35E6296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PARNASO</w:t>
            </w:r>
          </w:p>
        </w:tc>
        <w:tc>
          <w:tcPr>
            <w:tcW w:w="3072" w:type="dxa"/>
            <w:tcBorders>
              <w:top w:val="nil"/>
              <w:left w:val="nil"/>
              <w:bottom w:val="nil"/>
              <w:right w:val="nil"/>
            </w:tcBorders>
            <w:shd w:val="clear" w:color="auto" w:fill="auto"/>
            <w:noWrap/>
            <w:vAlign w:val="bottom"/>
            <w:hideMark/>
          </w:tcPr>
          <w:p w14:paraId="35E62961" w14:textId="77777777" w:rsidR="008B6464" w:rsidRPr="004471C9" w:rsidRDefault="00E7248F" w:rsidP="008B6464">
            <w:pPr>
              <w:spacing w:after="0" w:line="240" w:lineRule="auto"/>
              <w:rPr>
                <w:rFonts w:ascii="Arial" w:eastAsia="Times New Roman" w:hAnsi="Arial" w:cs="Arial"/>
                <w:sz w:val="18"/>
                <w:szCs w:val="18"/>
                <w:lang w:eastAsia="nl-NL"/>
              </w:rPr>
            </w:pPr>
            <w:hyperlink r:id="rId131" w:history="1">
              <w:r w:rsidR="008B6464" w:rsidRPr="004471C9">
                <w:rPr>
                  <w:rFonts w:ascii="Arial" w:eastAsia="Times New Roman" w:hAnsi="Arial" w:cs="Arial"/>
                  <w:sz w:val="18"/>
                  <w:szCs w:val="18"/>
                  <w:lang w:eastAsia="nl-NL"/>
                </w:rPr>
                <w:t>Schulte Shipmanagement-CYP</w:t>
              </w:r>
            </w:hyperlink>
          </w:p>
        </w:tc>
        <w:tc>
          <w:tcPr>
            <w:tcW w:w="2337" w:type="dxa"/>
            <w:tcBorders>
              <w:top w:val="nil"/>
              <w:left w:val="nil"/>
              <w:bottom w:val="nil"/>
              <w:right w:val="nil"/>
            </w:tcBorders>
            <w:shd w:val="clear" w:color="auto" w:fill="auto"/>
            <w:noWrap/>
            <w:vAlign w:val="bottom"/>
            <w:hideMark/>
          </w:tcPr>
          <w:p w14:paraId="35E62962"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CLARITY</w:t>
            </w:r>
          </w:p>
        </w:tc>
        <w:tc>
          <w:tcPr>
            <w:tcW w:w="3023" w:type="dxa"/>
            <w:tcBorders>
              <w:top w:val="nil"/>
              <w:left w:val="nil"/>
              <w:bottom w:val="nil"/>
              <w:right w:val="nil"/>
            </w:tcBorders>
            <w:shd w:val="clear" w:color="auto" w:fill="auto"/>
            <w:noWrap/>
            <w:vAlign w:val="bottom"/>
            <w:hideMark/>
          </w:tcPr>
          <w:p w14:paraId="35E62963" w14:textId="77777777" w:rsidR="008B6464" w:rsidRPr="004471C9" w:rsidRDefault="00E7248F" w:rsidP="008B6464">
            <w:pPr>
              <w:spacing w:after="0" w:line="240" w:lineRule="auto"/>
              <w:rPr>
                <w:rFonts w:ascii="Arial" w:eastAsia="Times New Roman" w:hAnsi="Arial" w:cs="Arial"/>
                <w:sz w:val="18"/>
                <w:szCs w:val="18"/>
                <w:lang w:eastAsia="nl-NL"/>
              </w:rPr>
            </w:pPr>
            <w:hyperlink r:id="rId132" w:history="1">
              <w:r w:rsidR="008B6464" w:rsidRPr="004471C9">
                <w:rPr>
                  <w:rFonts w:ascii="Arial" w:eastAsia="Times New Roman" w:hAnsi="Arial" w:cs="Arial"/>
                  <w:sz w:val="18"/>
                  <w:szCs w:val="18"/>
                  <w:lang w:eastAsia="nl-NL"/>
                </w:rPr>
                <w:t>Sea Pride CA</w:t>
              </w:r>
            </w:hyperlink>
          </w:p>
        </w:tc>
      </w:tr>
      <w:tr w:rsidR="008B6464" w:rsidRPr="004471C9" w14:paraId="35E62968"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965"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29-sep-14</w:t>
            </w:r>
          </w:p>
        </w:tc>
        <w:tc>
          <w:tcPr>
            <w:tcW w:w="2337" w:type="dxa"/>
            <w:tcBorders>
              <w:top w:val="nil"/>
              <w:left w:val="nil"/>
              <w:bottom w:val="nil"/>
              <w:right w:val="nil"/>
            </w:tcBorders>
            <w:shd w:val="clear" w:color="auto" w:fill="auto"/>
            <w:noWrap/>
            <w:vAlign w:val="bottom"/>
            <w:hideMark/>
          </w:tcPr>
          <w:p w14:paraId="35E62966"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VFM EDUARDO</w:t>
            </w:r>
          </w:p>
        </w:tc>
        <w:tc>
          <w:tcPr>
            <w:tcW w:w="3023" w:type="dxa"/>
            <w:tcBorders>
              <w:top w:val="nil"/>
              <w:left w:val="nil"/>
              <w:bottom w:val="nil"/>
              <w:right w:val="nil"/>
            </w:tcBorders>
            <w:shd w:val="clear" w:color="auto" w:fill="auto"/>
            <w:noWrap/>
            <w:vAlign w:val="bottom"/>
            <w:hideMark/>
          </w:tcPr>
          <w:p w14:paraId="35E62967" w14:textId="77777777" w:rsidR="008B6464" w:rsidRPr="004471C9" w:rsidRDefault="00E7248F" w:rsidP="008B6464">
            <w:pPr>
              <w:spacing w:after="0" w:line="240" w:lineRule="auto"/>
              <w:rPr>
                <w:rFonts w:ascii="Arial" w:eastAsia="Times New Roman" w:hAnsi="Arial" w:cs="Arial"/>
                <w:sz w:val="18"/>
                <w:szCs w:val="18"/>
                <w:lang w:eastAsia="nl-NL"/>
              </w:rPr>
            </w:pPr>
            <w:hyperlink r:id="rId133" w:history="1">
              <w:r w:rsidR="008B6464" w:rsidRPr="004471C9">
                <w:rPr>
                  <w:rFonts w:ascii="Arial" w:eastAsia="Times New Roman" w:hAnsi="Arial" w:cs="Arial"/>
                  <w:sz w:val="18"/>
                  <w:szCs w:val="18"/>
                  <w:lang w:eastAsia="nl-NL"/>
                </w:rPr>
                <w:t>Venezuela Feeder Maritime CA</w:t>
              </w:r>
            </w:hyperlink>
          </w:p>
        </w:tc>
      </w:tr>
      <w:tr w:rsidR="008B6464" w:rsidRPr="004471C9" w14:paraId="35E6296C" w14:textId="77777777" w:rsidTr="009225F9">
        <w:trPr>
          <w:trHeight w:val="300"/>
        </w:trPr>
        <w:tc>
          <w:tcPr>
            <w:tcW w:w="2448" w:type="dxa"/>
            <w:tcBorders>
              <w:top w:val="nil"/>
              <w:left w:val="nil"/>
              <w:bottom w:val="nil"/>
              <w:right w:val="nil"/>
            </w:tcBorders>
            <w:shd w:val="clear" w:color="auto" w:fill="auto"/>
            <w:noWrap/>
            <w:vAlign w:val="bottom"/>
            <w:hideMark/>
          </w:tcPr>
          <w:p w14:paraId="35E62969"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96A"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5360" w:type="dxa"/>
            <w:gridSpan w:val="2"/>
            <w:tcBorders>
              <w:top w:val="nil"/>
              <w:left w:val="nil"/>
              <w:bottom w:val="nil"/>
              <w:right w:val="nil"/>
            </w:tcBorders>
            <w:shd w:val="clear" w:color="000000" w:fill="DDEBF7"/>
            <w:noWrap/>
            <w:vAlign w:val="bottom"/>
            <w:hideMark/>
          </w:tcPr>
          <w:p w14:paraId="35E6296B"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3-okt-14</w:t>
            </w:r>
          </w:p>
        </w:tc>
      </w:tr>
      <w:tr w:rsidR="008B6464" w:rsidRPr="004471C9" w14:paraId="35E62971" w14:textId="77777777" w:rsidTr="009225F9">
        <w:trPr>
          <w:trHeight w:val="300"/>
        </w:trPr>
        <w:tc>
          <w:tcPr>
            <w:tcW w:w="2448" w:type="dxa"/>
            <w:tcBorders>
              <w:top w:val="nil"/>
              <w:left w:val="nil"/>
              <w:bottom w:val="nil"/>
              <w:right w:val="nil"/>
            </w:tcBorders>
            <w:shd w:val="clear" w:color="auto" w:fill="auto"/>
            <w:noWrap/>
            <w:vAlign w:val="bottom"/>
            <w:hideMark/>
          </w:tcPr>
          <w:p w14:paraId="35E6296D"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CAPE BEALE</w:t>
            </w:r>
          </w:p>
        </w:tc>
        <w:tc>
          <w:tcPr>
            <w:tcW w:w="3072" w:type="dxa"/>
            <w:tcBorders>
              <w:top w:val="nil"/>
              <w:left w:val="nil"/>
              <w:bottom w:val="nil"/>
              <w:right w:val="nil"/>
            </w:tcBorders>
            <w:shd w:val="clear" w:color="auto" w:fill="auto"/>
            <w:noWrap/>
            <w:vAlign w:val="bottom"/>
            <w:hideMark/>
          </w:tcPr>
          <w:p w14:paraId="35E6296E" w14:textId="77777777" w:rsidR="008B6464" w:rsidRPr="004471C9" w:rsidRDefault="00E7248F" w:rsidP="008B6464">
            <w:pPr>
              <w:spacing w:after="0" w:line="240" w:lineRule="auto"/>
              <w:rPr>
                <w:rFonts w:ascii="Arial" w:eastAsia="Times New Roman" w:hAnsi="Arial" w:cs="Arial"/>
                <w:sz w:val="18"/>
                <w:szCs w:val="18"/>
                <w:lang w:eastAsia="nl-NL"/>
              </w:rPr>
            </w:pPr>
            <w:hyperlink r:id="rId134" w:history="1">
              <w:r w:rsidR="008B6464" w:rsidRPr="004471C9">
                <w:rPr>
                  <w:rFonts w:ascii="Arial" w:eastAsia="Times New Roman" w:hAnsi="Arial" w:cs="Arial"/>
                  <w:sz w:val="18"/>
                  <w:szCs w:val="18"/>
                  <w:lang w:eastAsia="nl-NL"/>
                </w:rPr>
                <w:t>Columbia Shipmanagement-GEU</w:t>
              </w:r>
            </w:hyperlink>
          </w:p>
        </w:tc>
        <w:tc>
          <w:tcPr>
            <w:tcW w:w="2337" w:type="dxa"/>
            <w:tcBorders>
              <w:top w:val="nil"/>
              <w:left w:val="nil"/>
              <w:bottom w:val="nil"/>
              <w:right w:val="nil"/>
            </w:tcBorders>
            <w:shd w:val="clear" w:color="auto" w:fill="auto"/>
            <w:noWrap/>
            <w:vAlign w:val="bottom"/>
            <w:hideMark/>
          </w:tcPr>
          <w:p w14:paraId="35E6296F"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970"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976" w14:textId="77777777" w:rsidTr="009225F9">
        <w:trPr>
          <w:trHeight w:val="300"/>
        </w:trPr>
        <w:tc>
          <w:tcPr>
            <w:tcW w:w="2448" w:type="dxa"/>
            <w:tcBorders>
              <w:top w:val="nil"/>
              <w:left w:val="nil"/>
              <w:bottom w:val="nil"/>
              <w:right w:val="nil"/>
            </w:tcBorders>
            <w:shd w:val="clear" w:color="auto" w:fill="auto"/>
            <w:noWrap/>
            <w:vAlign w:val="bottom"/>
            <w:hideMark/>
          </w:tcPr>
          <w:p w14:paraId="35E62972"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CLIPPER MACAU</w:t>
            </w:r>
          </w:p>
        </w:tc>
        <w:tc>
          <w:tcPr>
            <w:tcW w:w="3072" w:type="dxa"/>
            <w:tcBorders>
              <w:top w:val="nil"/>
              <w:left w:val="nil"/>
              <w:bottom w:val="nil"/>
              <w:right w:val="nil"/>
            </w:tcBorders>
            <w:shd w:val="clear" w:color="auto" w:fill="auto"/>
            <w:noWrap/>
            <w:vAlign w:val="bottom"/>
            <w:hideMark/>
          </w:tcPr>
          <w:p w14:paraId="35E62973" w14:textId="77777777" w:rsidR="008B6464" w:rsidRPr="004471C9" w:rsidRDefault="00E7248F" w:rsidP="008B6464">
            <w:pPr>
              <w:spacing w:after="0" w:line="240" w:lineRule="auto"/>
              <w:rPr>
                <w:rFonts w:ascii="Arial" w:eastAsia="Times New Roman" w:hAnsi="Arial" w:cs="Arial"/>
                <w:sz w:val="18"/>
                <w:szCs w:val="18"/>
                <w:lang w:eastAsia="nl-NL"/>
              </w:rPr>
            </w:pPr>
            <w:hyperlink r:id="rId135" w:history="1">
              <w:r w:rsidR="008B6464" w:rsidRPr="004471C9">
                <w:rPr>
                  <w:rFonts w:ascii="Arial" w:eastAsia="Times New Roman" w:hAnsi="Arial" w:cs="Arial"/>
                  <w:sz w:val="18"/>
                  <w:szCs w:val="18"/>
                  <w:lang w:eastAsia="nl-NL"/>
                </w:rPr>
                <w:t>Freese Shipping GmbH &amp; Co KG</w:t>
              </w:r>
            </w:hyperlink>
          </w:p>
        </w:tc>
        <w:tc>
          <w:tcPr>
            <w:tcW w:w="2337" w:type="dxa"/>
            <w:tcBorders>
              <w:top w:val="nil"/>
              <w:left w:val="nil"/>
              <w:bottom w:val="nil"/>
              <w:right w:val="nil"/>
            </w:tcBorders>
            <w:shd w:val="clear" w:color="auto" w:fill="auto"/>
            <w:noWrap/>
            <w:vAlign w:val="bottom"/>
            <w:hideMark/>
          </w:tcPr>
          <w:p w14:paraId="35E6297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BERGITTA</w:t>
            </w:r>
          </w:p>
        </w:tc>
        <w:tc>
          <w:tcPr>
            <w:tcW w:w="3023" w:type="dxa"/>
            <w:tcBorders>
              <w:top w:val="nil"/>
              <w:left w:val="nil"/>
              <w:bottom w:val="nil"/>
              <w:right w:val="nil"/>
            </w:tcBorders>
            <w:shd w:val="clear" w:color="auto" w:fill="auto"/>
            <w:noWrap/>
            <w:vAlign w:val="bottom"/>
            <w:hideMark/>
          </w:tcPr>
          <w:p w14:paraId="35E62975" w14:textId="77777777" w:rsidR="008B6464" w:rsidRPr="004471C9" w:rsidRDefault="00E7248F" w:rsidP="008B6464">
            <w:pPr>
              <w:spacing w:after="0" w:line="240" w:lineRule="auto"/>
              <w:rPr>
                <w:rFonts w:ascii="Arial" w:eastAsia="Times New Roman" w:hAnsi="Arial" w:cs="Arial"/>
                <w:sz w:val="18"/>
                <w:szCs w:val="18"/>
                <w:lang w:eastAsia="nl-NL"/>
              </w:rPr>
            </w:pPr>
            <w:hyperlink r:id="rId136" w:history="1">
              <w:r w:rsidR="008B6464" w:rsidRPr="004471C9">
                <w:rPr>
                  <w:rFonts w:ascii="Arial" w:eastAsia="Times New Roman" w:hAnsi="Arial" w:cs="Arial"/>
                  <w:sz w:val="18"/>
                  <w:szCs w:val="18"/>
                  <w:lang w:eastAsia="nl-NL"/>
                </w:rPr>
                <w:t>Bergshav Management AS</w:t>
              </w:r>
            </w:hyperlink>
          </w:p>
        </w:tc>
      </w:tr>
      <w:tr w:rsidR="008B6464" w:rsidRPr="004471C9" w14:paraId="35E6297B" w14:textId="77777777" w:rsidTr="009225F9">
        <w:trPr>
          <w:trHeight w:val="300"/>
        </w:trPr>
        <w:tc>
          <w:tcPr>
            <w:tcW w:w="2448" w:type="dxa"/>
            <w:tcBorders>
              <w:top w:val="nil"/>
              <w:left w:val="nil"/>
              <w:bottom w:val="nil"/>
              <w:right w:val="nil"/>
            </w:tcBorders>
            <w:shd w:val="clear" w:color="auto" w:fill="auto"/>
            <w:noWrap/>
            <w:vAlign w:val="bottom"/>
            <w:hideMark/>
          </w:tcPr>
          <w:p w14:paraId="35E62977"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HORIZON THEONI</w:t>
            </w:r>
          </w:p>
        </w:tc>
        <w:tc>
          <w:tcPr>
            <w:tcW w:w="3072" w:type="dxa"/>
            <w:tcBorders>
              <w:top w:val="nil"/>
              <w:left w:val="nil"/>
              <w:bottom w:val="nil"/>
              <w:right w:val="nil"/>
            </w:tcBorders>
            <w:shd w:val="clear" w:color="auto" w:fill="auto"/>
            <w:noWrap/>
            <w:vAlign w:val="bottom"/>
            <w:hideMark/>
          </w:tcPr>
          <w:p w14:paraId="35E62978" w14:textId="77777777" w:rsidR="008B6464" w:rsidRPr="004471C9" w:rsidRDefault="00E7248F" w:rsidP="008B6464">
            <w:pPr>
              <w:spacing w:after="0" w:line="240" w:lineRule="auto"/>
              <w:rPr>
                <w:rFonts w:ascii="Arial" w:eastAsia="Times New Roman" w:hAnsi="Arial" w:cs="Arial"/>
                <w:sz w:val="18"/>
                <w:szCs w:val="18"/>
                <w:lang w:eastAsia="nl-NL"/>
              </w:rPr>
            </w:pPr>
            <w:hyperlink r:id="rId137" w:history="1">
              <w:r w:rsidR="008B6464" w:rsidRPr="004471C9">
                <w:rPr>
                  <w:rFonts w:ascii="Arial" w:eastAsia="Times New Roman" w:hAnsi="Arial" w:cs="Arial"/>
                  <w:sz w:val="18"/>
                  <w:szCs w:val="18"/>
                  <w:lang w:eastAsia="nl-NL"/>
                </w:rPr>
                <w:t>Hanseatic Consultoria Naval</w:t>
              </w:r>
            </w:hyperlink>
          </w:p>
        </w:tc>
        <w:tc>
          <w:tcPr>
            <w:tcW w:w="2337" w:type="dxa"/>
            <w:tcBorders>
              <w:top w:val="nil"/>
              <w:left w:val="nil"/>
              <w:bottom w:val="nil"/>
              <w:right w:val="nil"/>
            </w:tcBorders>
            <w:shd w:val="clear" w:color="auto" w:fill="auto"/>
            <w:noWrap/>
            <w:vAlign w:val="bottom"/>
            <w:hideMark/>
          </w:tcPr>
          <w:p w14:paraId="35E62979"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CHRISTOPH SCHULTE</w:t>
            </w:r>
          </w:p>
        </w:tc>
        <w:tc>
          <w:tcPr>
            <w:tcW w:w="3023" w:type="dxa"/>
            <w:tcBorders>
              <w:top w:val="nil"/>
              <w:left w:val="nil"/>
              <w:bottom w:val="nil"/>
              <w:right w:val="nil"/>
            </w:tcBorders>
            <w:shd w:val="clear" w:color="auto" w:fill="auto"/>
            <w:noWrap/>
            <w:vAlign w:val="bottom"/>
            <w:hideMark/>
          </w:tcPr>
          <w:p w14:paraId="35E6297A" w14:textId="77777777" w:rsidR="008B6464" w:rsidRPr="004471C9" w:rsidRDefault="00E7248F" w:rsidP="008B6464">
            <w:pPr>
              <w:spacing w:after="0" w:line="240" w:lineRule="auto"/>
              <w:rPr>
                <w:rFonts w:ascii="Arial" w:eastAsia="Times New Roman" w:hAnsi="Arial" w:cs="Arial"/>
                <w:sz w:val="18"/>
                <w:szCs w:val="18"/>
                <w:lang w:eastAsia="nl-NL"/>
              </w:rPr>
            </w:pPr>
            <w:hyperlink r:id="rId138" w:history="1">
              <w:r w:rsidR="008B6464" w:rsidRPr="004471C9">
                <w:rPr>
                  <w:rFonts w:ascii="Arial" w:eastAsia="Times New Roman" w:hAnsi="Arial" w:cs="Arial"/>
                  <w:sz w:val="18"/>
                  <w:szCs w:val="18"/>
                  <w:lang w:eastAsia="nl-NL"/>
                </w:rPr>
                <w:t>Schulte BSM Singapore</w:t>
              </w:r>
            </w:hyperlink>
          </w:p>
        </w:tc>
      </w:tr>
      <w:tr w:rsidR="008B6464" w:rsidRPr="004471C9" w14:paraId="35E62980" w14:textId="77777777" w:rsidTr="009225F9">
        <w:trPr>
          <w:trHeight w:val="300"/>
        </w:trPr>
        <w:tc>
          <w:tcPr>
            <w:tcW w:w="2448" w:type="dxa"/>
            <w:tcBorders>
              <w:top w:val="nil"/>
              <w:left w:val="nil"/>
              <w:bottom w:val="nil"/>
              <w:right w:val="nil"/>
            </w:tcBorders>
            <w:shd w:val="clear" w:color="auto" w:fill="auto"/>
            <w:noWrap/>
            <w:vAlign w:val="bottom"/>
            <w:hideMark/>
          </w:tcPr>
          <w:p w14:paraId="35E6297C"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INDUSTRIAL ECHO</w:t>
            </w:r>
          </w:p>
        </w:tc>
        <w:tc>
          <w:tcPr>
            <w:tcW w:w="3072" w:type="dxa"/>
            <w:tcBorders>
              <w:top w:val="nil"/>
              <w:left w:val="nil"/>
              <w:bottom w:val="nil"/>
              <w:right w:val="nil"/>
            </w:tcBorders>
            <w:shd w:val="clear" w:color="auto" w:fill="auto"/>
            <w:noWrap/>
            <w:vAlign w:val="bottom"/>
            <w:hideMark/>
          </w:tcPr>
          <w:p w14:paraId="35E6297D" w14:textId="77777777" w:rsidR="008B6464" w:rsidRPr="004471C9" w:rsidRDefault="00E7248F" w:rsidP="008B6464">
            <w:pPr>
              <w:spacing w:after="0" w:line="240" w:lineRule="auto"/>
              <w:rPr>
                <w:rFonts w:ascii="Arial" w:eastAsia="Times New Roman" w:hAnsi="Arial" w:cs="Arial"/>
                <w:sz w:val="18"/>
                <w:szCs w:val="18"/>
                <w:lang w:eastAsia="nl-NL"/>
              </w:rPr>
            </w:pPr>
            <w:hyperlink r:id="rId139" w:history="1">
              <w:r w:rsidR="008B6464" w:rsidRPr="004471C9">
                <w:rPr>
                  <w:rFonts w:ascii="Arial" w:eastAsia="Times New Roman" w:hAnsi="Arial" w:cs="Arial"/>
                  <w:sz w:val="18"/>
                  <w:szCs w:val="18"/>
                  <w:lang w:eastAsia="nl-NL"/>
                </w:rPr>
                <w:t>Jungerhans Maritime Services</w:t>
              </w:r>
            </w:hyperlink>
          </w:p>
        </w:tc>
        <w:tc>
          <w:tcPr>
            <w:tcW w:w="2337" w:type="dxa"/>
            <w:tcBorders>
              <w:top w:val="nil"/>
              <w:left w:val="nil"/>
              <w:bottom w:val="nil"/>
              <w:right w:val="nil"/>
            </w:tcBorders>
            <w:shd w:val="clear" w:color="auto" w:fill="auto"/>
            <w:noWrap/>
            <w:vAlign w:val="bottom"/>
            <w:hideMark/>
          </w:tcPr>
          <w:p w14:paraId="35E6297E"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LAGUNA D</w:t>
            </w:r>
          </w:p>
        </w:tc>
        <w:tc>
          <w:tcPr>
            <w:tcW w:w="3023" w:type="dxa"/>
            <w:tcBorders>
              <w:top w:val="nil"/>
              <w:left w:val="nil"/>
              <w:bottom w:val="nil"/>
              <w:right w:val="nil"/>
            </w:tcBorders>
            <w:shd w:val="clear" w:color="auto" w:fill="auto"/>
            <w:noWrap/>
            <w:vAlign w:val="bottom"/>
            <w:hideMark/>
          </w:tcPr>
          <w:p w14:paraId="35E6297F" w14:textId="77777777" w:rsidR="008B6464" w:rsidRPr="004471C9" w:rsidRDefault="00E7248F" w:rsidP="008B6464">
            <w:pPr>
              <w:spacing w:after="0" w:line="240" w:lineRule="auto"/>
              <w:rPr>
                <w:rFonts w:ascii="Arial" w:eastAsia="Times New Roman" w:hAnsi="Arial" w:cs="Arial"/>
                <w:sz w:val="18"/>
                <w:szCs w:val="18"/>
                <w:lang w:eastAsia="nl-NL"/>
              </w:rPr>
            </w:pPr>
            <w:hyperlink r:id="rId140" w:history="1">
              <w:r w:rsidR="008B6464" w:rsidRPr="004471C9">
                <w:rPr>
                  <w:rFonts w:ascii="Arial" w:eastAsia="Times New Roman" w:hAnsi="Arial" w:cs="Arial"/>
                  <w:sz w:val="18"/>
                  <w:szCs w:val="18"/>
                  <w:lang w:eastAsia="nl-NL"/>
                </w:rPr>
                <w:t>Maritime Performances BV</w:t>
              </w:r>
            </w:hyperlink>
          </w:p>
        </w:tc>
      </w:tr>
      <w:tr w:rsidR="008B6464" w:rsidRPr="004471C9" w14:paraId="35E62985" w14:textId="77777777" w:rsidTr="009225F9">
        <w:trPr>
          <w:trHeight w:val="300"/>
        </w:trPr>
        <w:tc>
          <w:tcPr>
            <w:tcW w:w="2448" w:type="dxa"/>
            <w:tcBorders>
              <w:top w:val="nil"/>
              <w:left w:val="nil"/>
              <w:bottom w:val="nil"/>
              <w:right w:val="nil"/>
            </w:tcBorders>
            <w:shd w:val="clear" w:color="auto" w:fill="auto"/>
            <w:noWrap/>
            <w:vAlign w:val="bottom"/>
            <w:hideMark/>
          </w:tcPr>
          <w:p w14:paraId="35E62981"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KOKUKA GLORIOUS</w:t>
            </w:r>
          </w:p>
        </w:tc>
        <w:tc>
          <w:tcPr>
            <w:tcW w:w="3072" w:type="dxa"/>
            <w:tcBorders>
              <w:top w:val="nil"/>
              <w:left w:val="nil"/>
              <w:bottom w:val="nil"/>
              <w:right w:val="nil"/>
            </w:tcBorders>
            <w:shd w:val="clear" w:color="auto" w:fill="auto"/>
            <w:noWrap/>
            <w:vAlign w:val="bottom"/>
            <w:hideMark/>
          </w:tcPr>
          <w:p w14:paraId="35E62982" w14:textId="77777777" w:rsidR="008B6464" w:rsidRPr="004471C9" w:rsidRDefault="00E7248F" w:rsidP="008B6464">
            <w:pPr>
              <w:spacing w:after="0" w:line="240" w:lineRule="auto"/>
              <w:rPr>
                <w:rFonts w:ascii="Arial" w:eastAsia="Times New Roman" w:hAnsi="Arial" w:cs="Arial"/>
                <w:sz w:val="18"/>
                <w:szCs w:val="18"/>
                <w:lang w:eastAsia="nl-NL"/>
              </w:rPr>
            </w:pPr>
            <w:hyperlink r:id="rId141" w:history="1">
              <w:r w:rsidR="008B6464" w:rsidRPr="004471C9">
                <w:rPr>
                  <w:rFonts w:ascii="Arial" w:eastAsia="Times New Roman" w:hAnsi="Arial" w:cs="Arial"/>
                  <w:sz w:val="18"/>
                  <w:szCs w:val="18"/>
                  <w:lang w:eastAsia="nl-NL"/>
                </w:rPr>
                <w:t>Schulte BSM Singapore</w:t>
              </w:r>
            </w:hyperlink>
          </w:p>
        </w:tc>
        <w:tc>
          <w:tcPr>
            <w:tcW w:w="2337" w:type="dxa"/>
            <w:tcBorders>
              <w:top w:val="nil"/>
              <w:left w:val="nil"/>
              <w:bottom w:val="nil"/>
              <w:right w:val="nil"/>
            </w:tcBorders>
            <w:shd w:val="clear" w:color="auto" w:fill="auto"/>
            <w:noWrap/>
            <w:vAlign w:val="bottom"/>
            <w:hideMark/>
          </w:tcPr>
          <w:p w14:paraId="35E62983"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MARGARITA</w:t>
            </w:r>
          </w:p>
        </w:tc>
        <w:tc>
          <w:tcPr>
            <w:tcW w:w="3023" w:type="dxa"/>
            <w:tcBorders>
              <w:top w:val="nil"/>
              <w:left w:val="nil"/>
              <w:bottom w:val="nil"/>
              <w:right w:val="nil"/>
            </w:tcBorders>
            <w:shd w:val="clear" w:color="auto" w:fill="auto"/>
            <w:noWrap/>
            <w:vAlign w:val="bottom"/>
            <w:hideMark/>
          </w:tcPr>
          <w:p w14:paraId="35E62984" w14:textId="77777777" w:rsidR="008B6464" w:rsidRPr="004471C9" w:rsidRDefault="00E7248F" w:rsidP="008B6464">
            <w:pPr>
              <w:spacing w:after="0" w:line="240" w:lineRule="auto"/>
              <w:rPr>
                <w:rFonts w:ascii="Arial" w:eastAsia="Times New Roman" w:hAnsi="Arial" w:cs="Arial"/>
                <w:sz w:val="18"/>
                <w:szCs w:val="18"/>
                <w:lang w:eastAsia="nl-NL"/>
              </w:rPr>
            </w:pPr>
            <w:hyperlink r:id="rId142" w:history="1">
              <w:r w:rsidR="008B6464" w:rsidRPr="004471C9">
                <w:rPr>
                  <w:rFonts w:ascii="Arial" w:eastAsia="Times New Roman" w:hAnsi="Arial" w:cs="Arial"/>
                  <w:sz w:val="18"/>
                  <w:szCs w:val="18"/>
                  <w:lang w:eastAsia="nl-NL"/>
                </w:rPr>
                <w:t>Star Del Caribe CA</w:t>
              </w:r>
            </w:hyperlink>
          </w:p>
        </w:tc>
      </w:tr>
      <w:tr w:rsidR="008B6464" w:rsidRPr="004471C9" w14:paraId="35E6298A" w14:textId="77777777" w:rsidTr="009225F9">
        <w:trPr>
          <w:trHeight w:val="300"/>
        </w:trPr>
        <w:tc>
          <w:tcPr>
            <w:tcW w:w="2448" w:type="dxa"/>
            <w:tcBorders>
              <w:top w:val="nil"/>
              <w:left w:val="nil"/>
              <w:bottom w:val="nil"/>
              <w:right w:val="nil"/>
            </w:tcBorders>
            <w:shd w:val="clear" w:color="auto" w:fill="auto"/>
            <w:noWrap/>
            <w:vAlign w:val="bottom"/>
            <w:hideMark/>
          </w:tcPr>
          <w:p w14:paraId="35E62986"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NAVIGATOR MARINER</w:t>
            </w:r>
          </w:p>
        </w:tc>
        <w:tc>
          <w:tcPr>
            <w:tcW w:w="3072" w:type="dxa"/>
            <w:tcBorders>
              <w:top w:val="nil"/>
              <w:left w:val="nil"/>
              <w:bottom w:val="nil"/>
              <w:right w:val="nil"/>
            </w:tcBorders>
            <w:shd w:val="clear" w:color="auto" w:fill="auto"/>
            <w:noWrap/>
            <w:vAlign w:val="bottom"/>
            <w:hideMark/>
          </w:tcPr>
          <w:p w14:paraId="35E62987" w14:textId="77777777" w:rsidR="008B6464" w:rsidRPr="004471C9" w:rsidRDefault="00E7248F" w:rsidP="008B6464">
            <w:pPr>
              <w:spacing w:after="0" w:line="240" w:lineRule="auto"/>
              <w:rPr>
                <w:rFonts w:ascii="Arial" w:eastAsia="Times New Roman" w:hAnsi="Arial" w:cs="Arial"/>
                <w:sz w:val="18"/>
                <w:szCs w:val="18"/>
                <w:lang w:eastAsia="nl-NL"/>
              </w:rPr>
            </w:pPr>
            <w:hyperlink r:id="rId143" w:history="1">
              <w:r w:rsidR="008B6464" w:rsidRPr="004471C9">
                <w:rPr>
                  <w:rFonts w:ascii="Arial" w:eastAsia="Times New Roman" w:hAnsi="Arial" w:cs="Arial"/>
                  <w:sz w:val="18"/>
                  <w:szCs w:val="18"/>
                  <w:lang w:eastAsia="nl-NL"/>
                </w:rPr>
                <w:t>Schulte Shipmanagement-UK</w:t>
              </w:r>
            </w:hyperlink>
          </w:p>
        </w:tc>
        <w:tc>
          <w:tcPr>
            <w:tcW w:w="2337" w:type="dxa"/>
            <w:tcBorders>
              <w:top w:val="nil"/>
              <w:left w:val="nil"/>
              <w:bottom w:val="nil"/>
              <w:right w:val="nil"/>
            </w:tcBorders>
            <w:shd w:val="clear" w:color="auto" w:fill="auto"/>
            <w:noWrap/>
            <w:vAlign w:val="bottom"/>
            <w:hideMark/>
          </w:tcPr>
          <w:p w14:paraId="35E62988"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NAVIGATOR GEMINI</w:t>
            </w:r>
          </w:p>
        </w:tc>
        <w:tc>
          <w:tcPr>
            <w:tcW w:w="3023" w:type="dxa"/>
            <w:tcBorders>
              <w:top w:val="nil"/>
              <w:left w:val="nil"/>
              <w:bottom w:val="nil"/>
              <w:right w:val="nil"/>
            </w:tcBorders>
            <w:shd w:val="clear" w:color="auto" w:fill="auto"/>
            <w:noWrap/>
            <w:vAlign w:val="bottom"/>
            <w:hideMark/>
          </w:tcPr>
          <w:p w14:paraId="35E62989" w14:textId="77777777" w:rsidR="008B6464" w:rsidRPr="004471C9" w:rsidRDefault="00E7248F" w:rsidP="008B6464">
            <w:pPr>
              <w:spacing w:after="0" w:line="240" w:lineRule="auto"/>
              <w:rPr>
                <w:rFonts w:ascii="Arial" w:eastAsia="Times New Roman" w:hAnsi="Arial" w:cs="Arial"/>
                <w:sz w:val="18"/>
                <w:szCs w:val="18"/>
                <w:lang w:eastAsia="nl-NL"/>
              </w:rPr>
            </w:pPr>
            <w:hyperlink r:id="rId144" w:history="1">
              <w:r w:rsidR="008B6464" w:rsidRPr="004471C9">
                <w:rPr>
                  <w:rFonts w:ascii="Arial" w:eastAsia="Times New Roman" w:hAnsi="Arial" w:cs="Arial"/>
                  <w:sz w:val="18"/>
                  <w:szCs w:val="18"/>
                  <w:lang w:eastAsia="nl-NL"/>
                </w:rPr>
                <w:t>Schulte Shipmanagement-UK</w:t>
              </w:r>
            </w:hyperlink>
          </w:p>
        </w:tc>
      </w:tr>
      <w:tr w:rsidR="008B6464" w:rsidRPr="004471C9" w14:paraId="35E6298F" w14:textId="77777777" w:rsidTr="009225F9">
        <w:trPr>
          <w:trHeight w:val="300"/>
        </w:trPr>
        <w:tc>
          <w:tcPr>
            <w:tcW w:w="2448" w:type="dxa"/>
            <w:tcBorders>
              <w:top w:val="nil"/>
              <w:left w:val="nil"/>
              <w:bottom w:val="nil"/>
              <w:right w:val="nil"/>
            </w:tcBorders>
            <w:shd w:val="clear" w:color="auto" w:fill="auto"/>
            <w:noWrap/>
            <w:vAlign w:val="bottom"/>
            <w:hideMark/>
          </w:tcPr>
          <w:p w14:paraId="35E6298B"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NEGRA MATEA</w:t>
            </w:r>
          </w:p>
        </w:tc>
        <w:tc>
          <w:tcPr>
            <w:tcW w:w="3072" w:type="dxa"/>
            <w:tcBorders>
              <w:top w:val="nil"/>
              <w:left w:val="nil"/>
              <w:bottom w:val="nil"/>
              <w:right w:val="nil"/>
            </w:tcBorders>
            <w:shd w:val="clear" w:color="auto" w:fill="auto"/>
            <w:noWrap/>
            <w:vAlign w:val="bottom"/>
            <w:hideMark/>
          </w:tcPr>
          <w:p w14:paraId="35E6298C" w14:textId="77777777" w:rsidR="008B6464" w:rsidRPr="004471C9" w:rsidRDefault="00E7248F" w:rsidP="008B6464">
            <w:pPr>
              <w:spacing w:after="0" w:line="240" w:lineRule="auto"/>
              <w:rPr>
                <w:rFonts w:ascii="Arial" w:eastAsia="Times New Roman" w:hAnsi="Arial" w:cs="Arial"/>
                <w:sz w:val="18"/>
                <w:szCs w:val="18"/>
                <w:lang w:eastAsia="nl-NL"/>
              </w:rPr>
            </w:pPr>
            <w:hyperlink r:id="rId145" w:history="1">
              <w:r w:rsidR="008B6464" w:rsidRPr="004471C9">
                <w:rPr>
                  <w:rFonts w:ascii="Arial" w:eastAsia="Times New Roman" w:hAnsi="Arial" w:cs="Arial"/>
                  <w:sz w:val="18"/>
                  <w:szCs w:val="18"/>
                  <w:lang w:eastAsia="nl-NL"/>
                </w:rPr>
                <w:t>PDV Marina SA</w:t>
              </w:r>
            </w:hyperlink>
          </w:p>
        </w:tc>
        <w:tc>
          <w:tcPr>
            <w:tcW w:w="2337" w:type="dxa"/>
            <w:tcBorders>
              <w:top w:val="nil"/>
              <w:left w:val="nil"/>
              <w:bottom w:val="nil"/>
              <w:right w:val="nil"/>
            </w:tcBorders>
            <w:shd w:val="clear" w:color="auto" w:fill="auto"/>
            <w:noWrap/>
            <w:vAlign w:val="bottom"/>
            <w:hideMark/>
          </w:tcPr>
          <w:p w14:paraId="35E6298D"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STAVRONISI</w:t>
            </w:r>
          </w:p>
        </w:tc>
        <w:tc>
          <w:tcPr>
            <w:tcW w:w="3023" w:type="dxa"/>
            <w:tcBorders>
              <w:top w:val="nil"/>
              <w:left w:val="nil"/>
              <w:bottom w:val="nil"/>
              <w:right w:val="nil"/>
            </w:tcBorders>
            <w:shd w:val="clear" w:color="auto" w:fill="auto"/>
            <w:noWrap/>
            <w:vAlign w:val="bottom"/>
            <w:hideMark/>
          </w:tcPr>
          <w:p w14:paraId="35E6298E" w14:textId="77777777" w:rsidR="008B6464" w:rsidRPr="004471C9" w:rsidRDefault="00E7248F" w:rsidP="008B6464">
            <w:pPr>
              <w:spacing w:after="0" w:line="240" w:lineRule="auto"/>
              <w:rPr>
                <w:rFonts w:ascii="Arial" w:eastAsia="Times New Roman" w:hAnsi="Arial" w:cs="Arial"/>
                <w:sz w:val="18"/>
                <w:szCs w:val="18"/>
                <w:lang w:eastAsia="nl-NL"/>
              </w:rPr>
            </w:pPr>
            <w:hyperlink r:id="rId146" w:history="1">
              <w:r w:rsidR="008B6464" w:rsidRPr="004471C9">
                <w:rPr>
                  <w:rFonts w:ascii="Arial" w:eastAsia="Times New Roman" w:hAnsi="Arial" w:cs="Arial"/>
                  <w:sz w:val="18"/>
                  <w:szCs w:val="18"/>
                  <w:lang w:eastAsia="nl-NL"/>
                </w:rPr>
                <w:t>Eletson Corp</w:t>
              </w:r>
            </w:hyperlink>
          </w:p>
        </w:tc>
      </w:tr>
      <w:tr w:rsidR="008B6464" w:rsidRPr="004471C9" w14:paraId="35E62993" w14:textId="77777777" w:rsidTr="009225F9">
        <w:trPr>
          <w:trHeight w:val="300"/>
        </w:trPr>
        <w:tc>
          <w:tcPr>
            <w:tcW w:w="2448" w:type="dxa"/>
            <w:tcBorders>
              <w:top w:val="nil"/>
              <w:left w:val="nil"/>
              <w:bottom w:val="nil"/>
              <w:right w:val="nil"/>
            </w:tcBorders>
            <w:shd w:val="clear" w:color="auto" w:fill="auto"/>
            <w:noWrap/>
            <w:vAlign w:val="bottom"/>
            <w:hideMark/>
          </w:tcPr>
          <w:p w14:paraId="35E6299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NEW CHAMPION</w:t>
            </w:r>
          </w:p>
        </w:tc>
        <w:tc>
          <w:tcPr>
            <w:tcW w:w="3072" w:type="dxa"/>
            <w:tcBorders>
              <w:top w:val="nil"/>
              <w:left w:val="nil"/>
              <w:bottom w:val="nil"/>
              <w:right w:val="nil"/>
            </w:tcBorders>
            <w:shd w:val="clear" w:color="auto" w:fill="auto"/>
            <w:noWrap/>
            <w:vAlign w:val="bottom"/>
            <w:hideMark/>
          </w:tcPr>
          <w:p w14:paraId="35E62991" w14:textId="77777777" w:rsidR="008B6464" w:rsidRPr="004471C9" w:rsidRDefault="00E7248F" w:rsidP="008B6464">
            <w:pPr>
              <w:spacing w:after="0" w:line="240" w:lineRule="auto"/>
              <w:rPr>
                <w:rFonts w:ascii="Arial" w:eastAsia="Times New Roman" w:hAnsi="Arial" w:cs="Arial"/>
                <w:sz w:val="18"/>
                <w:szCs w:val="18"/>
                <w:lang w:eastAsia="nl-NL"/>
              </w:rPr>
            </w:pPr>
            <w:hyperlink r:id="rId147" w:history="1">
              <w:r w:rsidR="008B6464" w:rsidRPr="004471C9">
                <w:rPr>
                  <w:rFonts w:ascii="Arial" w:eastAsia="Times New Roman" w:hAnsi="Arial" w:cs="Arial"/>
                  <w:sz w:val="18"/>
                  <w:szCs w:val="18"/>
                  <w:lang w:eastAsia="nl-NL"/>
                </w:rPr>
                <w:t>Expedo Ship Management Canada</w:t>
              </w:r>
            </w:hyperlink>
          </w:p>
        </w:tc>
        <w:tc>
          <w:tcPr>
            <w:tcW w:w="5360" w:type="dxa"/>
            <w:gridSpan w:val="2"/>
            <w:tcBorders>
              <w:top w:val="nil"/>
              <w:left w:val="nil"/>
              <w:bottom w:val="nil"/>
              <w:right w:val="nil"/>
            </w:tcBorders>
            <w:shd w:val="clear" w:color="000000" w:fill="DDEBF7"/>
            <w:noWrap/>
            <w:vAlign w:val="bottom"/>
            <w:hideMark/>
          </w:tcPr>
          <w:p w14:paraId="35E62992"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6-okt-14</w:t>
            </w:r>
          </w:p>
        </w:tc>
      </w:tr>
      <w:tr w:rsidR="008B6464" w:rsidRPr="004471C9" w14:paraId="35E62998" w14:textId="77777777" w:rsidTr="009225F9">
        <w:trPr>
          <w:trHeight w:val="300"/>
        </w:trPr>
        <w:tc>
          <w:tcPr>
            <w:tcW w:w="2448" w:type="dxa"/>
            <w:tcBorders>
              <w:top w:val="nil"/>
              <w:left w:val="nil"/>
              <w:bottom w:val="nil"/>
              <w:right w:val="nil"/>
            </w:tcBorders>
            <w:shd w:val="clear" w:color="auto" w:fill="auto"/>
            <w:noWrap/>
            <w:vAlign w:val="bottom"/>
            <w:hideMark/>
          </w:tcPr>
          <w:p w14:paraId="35E6299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TRITON VALK</w:t>
            </w:r>
          </w:p>
        </w:tc>
        <w:tc>
          <w:tcPr>
            <w:tcW w:w="3072" w:type="dxa"/>
            <w:tcBorders>
              <w:top w:val="nil"/>
              <w:left w:val="nil"/>
              <w:bottom w:val="nil"/>
              <w:right w:val="nil"/>
            </w:tcBorders>
            <w:shd w:val="clear" w:color="auto" w:fill="auto"/>
            <w:noWrap/>
            <w:vAlign w:val="bottom"/>
            <w:hideMark/>
          </w:tcPr>
          <w:p w14:paraId="35E62995" w14:textId="77777777" w:rsidR="008B6464" w:rsidRPr="004471C9" w:rsidRDefault="00E7248F" w:rsidP="008B6464">
            <w:pPr>
              <w:spacing w:after="0" w:line="240" w:lineRule="auto"/>
              <w:rPr>
                <w:rFonts w:ascii="Arial" w:eastAsia="Times New Roman" w:hAnsi="Arial" w:cs="Arial"/>
                <w:sz w:val="18"/>
                <w:szCs w:val="18"/>
                <w:lang w:eastAsia="nl-NL"/>
              </w:rPr>
            </w:pPr>
            <w:hyperlink r:id="rId148" w:history="1">
              <w:r w:rsidR="008B6464" w:rsidRPr="004471C9">
                <w:rPr>
                  <w:rFonts w:ascii="Arial" w:eastAsia="Times New Roman" w:hAnsi="Arial" w:cs="Arial"/>
                  <w:sz w:val="18"/>
                  <w:szCs w:val="18"/>
                  <w:lang w:eastAsia="nl-NL"/>
                </w:rPr>
                <w:t>Fleet Management Ltd-HKG</w:t>
              </w:r>
            </w:hyperlink>
          </w:p>
        </w:tc>
        <w:tc>
          <w:tcPr>
            <w:tcW w:w="2337" w:type="dxa"/>
            <w:tcBorders>
              <w:top w:val="nil"/>
              <w:left w:val="nil"/>
              <w:bottom w:val="nil"/>
              <w:right w:val="nil"/>
            </w:tcBorders>
            <w:shd w:val="clear" w:color="auto" w:fill="auto"/>
            <w:noWrap/>
            <w:vAlign w:val="bottom"/>
            <w:hideMark/>
          </w:tcPr>
          <w:p w14:paraId="35E62996"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997"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99D" w14:textId="77777777" w:rsidTr="009225F9">
        <w:trPr>
          <w:trHeight w:val="300"/>
        </w:trPr>
        <w:tc>
          <w:tcPr>
            <w:tcW w:w="2448" w:type="dxa"/>
            <w:tcBorders>
              <w:top w:val="nil"/>
              <w:left w:val="nil"/>
              <w:bottom w:val="nil"/>
              <w:right w:val="nil"/>
            </w:tcBorders>
            <w:shd w:val="clear" w:color="auto" w:fill="auto"/>
            <w:noWrap/>
            <w:vAlign w:val="bottom"/>
            <w:hideMark/>
          </w:tcPr>
          <w:p w14:paraId="35E62999"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UBC SACRAMENTO</w:t>
            </w:r>
          </w:p>
        </w:tc>
        <w:tc>
          <w:tcPr>
            <w:tcW w:w="3072" w:type="dxa"/>
            <w:tcBorders>
              <w:top w:val="nil"/>
              <w:left w:val="nil"/>
              <w:bottom w:val="nil"/>
              <w:right w:val="nil"/>
            </w:tcBorders>
            <w:shd w:val="clear" w:color="auto" w:fill="auto"/>
            <w:noWrap/>
            <w:vAlign w:val="bottom"/>
            <w:hideMark/>
          </w:tcPr>
          <w:p w14:paraId="35E6299A" w14:textId="77777777" w:rsidR="008B6464" w:rsidRPr="004471C9" w:rsidRDefault="00E7248F" w:rsidP="008B6464">
            <w:pPr>
              <w:spacing w:after="0" w:line="240" w:lineRule="auto"/>
              <w:rPr>
                <w:rFonts w:ascii="Arial" w:eastAsia="Times New Roman" w:hAnsi="Arial" w:cs="Arial"/>
                <w:sz w:val="18"/>
                <w:szCs w:val="18"/>
                <w:lang w:eastAsia="nl-NL"/>
              </w:rPr>
            </w:pPr>
            <w:hyperlink r:id="rId149" w:history="1">
              <w:r w:rsidR="008B6464" w:rsidRPr="004471C9">
                <w:rPr>
                  <w:rFonts w:ascii="Arial" w:eastAsia="Times New Roman" w:hAnsi="Arial" w:cs="Arial"/>
                  <w:sz w:val="18"/>
                  <w:szCs w:val="18"/>
                  <w:lang w:eastAsia="nl-NL"/>
                </w:rPr>
                <w:t>Athena Marine Co Ltd</w:t>
              </w:r>
            </w:hyperlink>
          </w:p>
        </w:tc>
        <w:tc>
          <w:tcPr>
            <w:tcW w:w="2337" w:type="dxa"/>
            <w:tcBorders>
              <w:top w:val="nil"/>
              <w:left w:val="nil"/>
              <w:bottom w:val="nil"/>
              <w:right w:val="nil"/>
            </w:tcBorders>
            <w:shd w:val="clear" w:color="auto" w:fill="auto"/>
            <w:noWrap/>
            <w:vAlign w:val="bottom"/>
            <w:hideMark/>
          </w:tcPr>
          <w:p w14:paraId="35E6299B" w14:textId="77777777" w:rsidR="008B6464" w:rsidRPr="004471C9" w:rsidRDefault="008B6464" w:rsidP="008B6464">
            <w:pPr>
              <w:spacing w:after="0" w:line="240" w:lineRule="auto"/>
              <w:rPr>
                <w:rFonts w:ascii="Arial" w:eastAsia="Times New Roman" w:hAnsi="Arial" w:cs="Arial"/>
                <w:color w:val="FF0000"/>
                <w:sz w:val="18"/>
                <w:szCs w:val="18"/>
                <w:lang w:eastAsia="nl-NL"/>
              </w:rPr>
            </w:pPr>
            <w:r w:rsidRPr="004471C9">
              <w:rPr>
                <w:rFonts w:ascii="Arial" w:eastAsia="Times New Roman" w:hAnsi="Arial" w:cs="Arial"/>
                <w:color w:val="FF0000"/>
                <w:sz w:val="18"/>
                <w:szCs w:val="18"/>
                <w:lang w:eastAsia="nl-NL"/>
              </w:rPr>
              <w:t>NO NEW ENTRIES</w:t>
            </w:r>
          </w:p>
        </w:tc>
        <w:tc>
          <w:tcPr>
            <w:tcW w:w="3023" w:type="dxa"/>
            <w:tcBorders>
              <w:top w:val="nil"/>
              <w:left w:val="nil"/>
              <w:bottom w:val="nil"/>
              <w:right w:val="nil"/>
            </w:tcBorders>
            <w:shd w:val="clear" w:color="auto" w:fill="auto"/>
            <w:noWrap/>
            <w:vAlign w:val="bottom"/>
            <w:hideMark/>
          </w:tcPr>
          <w:p w14:paraId="35E6299C" w14:textId="77777777" w:rsidR="008B6464" w:rsidRPr="004471C9" w:rsidRDefault="008B6464" w:rsidP="008B6464">
            <w:pPr>
              <w:spacing w:after="0" w:line="240" w:lineRule="auto"/>
              <w:rPr>
                <w:rFonts w:ascii="Arial" w:eastAsia="Times New Roman" w:hAnsi="Arial" w:cs="Arial"/>
                <w:color w:val="FF0000"/>
                <w:sz w:val="18"/>
                <w:szCs w:val="18"/>
                <w:lang w:eastAsia="nl-NL"/>
              </w:rPr>
            </w:pPr>
          </w:p>
        </w:tc>
      </w:tr>
      <w:tr w:rsidR="008B6464" w:rsidRPr="004471C9" w14:paraId="35E629A0"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99E"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30-sep-14</w:t>
            </w:r>
          </w:p>
        </w:tc>
        <w:tc>
          <w:tcPr>
            <w:tcW w:w="5360" w:type="dxa"/>
            <w:gridSpan w:val="2"/>
            <w:tcBorders>
              <w:top w:val="nil"/>
              <w:left w:val="nil"/>
              <w:bottom w:val="nil"/>
              <w:right w:val="nil"/>
            </w:tcBorders>
            <w:shd w:val="clear" w:color="000000" w:fill="DDEBF7"/>
            <w:noWrap/>
            <w:vAlign w:val="bottom"/>
            <w:hideMark/>
          </w:tcPr>
          <w:p w14:paraId="35E6299F"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7-okt-14</w:t>
            </w:r>
          </w:p>
        </w:tc>
      </w:tr>
      <w:tr w:rsidR="008B6464" w:rsidRPr="004471C9" w14:paraId="35E629A5" w14:textId="77777777" w:rsidTr="009225F9">
        <w:trPr>
          <w:trHeight w:val="300"/>
        </w:trPr>
        <w:tc>
          <w:tcPr>
            <w:tcW w:w="2448" w:type="dxa"/>
            <w:tcBorders>
              <w:top w:val="nil"/>
              <w:left w:val="nil"/>
              <w:bottom w:val="nil"/>
              <w:right w:val="nil"/>
            </w:tcBorders>
            <w:shd w:val="clear" w:color="auto" w:fill="auto"/>
            <w:noWrap/>
            <w:vAlign w:val="bottom"/>
            <w:hideMark/>
          </w:tcPr>
          <w:p w14:paraId="35E629A1"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9A2"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9A3"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9A4"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9AA" w14:textId="77777777" w:rsidTr="009225F9">
        <w:trPr>
          <w:trHeight w:val="300"/>
        </w:trPr>
        <w:tc>
          <w:tcPr>
            <w:tcW w:w="2448" w:type="dxa"/>
            <w:tcBorders>
              <w:top w:val="nil"/>
              <w:left w:val="nil"/>
              <w:bottom w:val="nil"/>
              <w:right w:val="nil"/>
            </w:tcBorders>
            <w:shd w:val="clear" w:color="auto" w:fill="auto"/>
            <w:noWrap/>
            <w:vAlign w:val="bottom"/>
            <w:hideMark/>
          </w:tcPr>
          <w:p w14:paraId="35E629A6"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EAGLE MADRID</w:t>
            </w:r>
          </w:p>
        </w:tc>
        <w:tc>
          <w:tcPr>
            <w:tcW w:w="3072" w:type="dxa"/>
            <w:tcBorders>
              <w:top w:val="nil"/>
              <w:left w:val="nil"/>
              <w:bottom w:val="nil"/>
              <w:right w:val="nil"/>
            </w:tcBorders>
            <w:shd w:val="clear" w:color="auto" w:fill="auto"/>
            <w:noWrap/>
            <w:vAlign w:val="bottom"/>
            <w:hideMark/>
          </w:tcPr>
          <w:p w14:paraId="35E629A7" w14:textId="77777777" w:rsidR="008B6464" w:rsidRPr="004471C9" w:rsidRDefault="00E7248F" w:rsidP="008B6464">
            <w:pPr>
              <w:spacing w:after="0" w:line="240" w:lineRule="auto"/>
              <w:rPr>
                <w:rFonts w:ascii="Arial" w:eastAsia="Times New Roman" w:hAnsi="Arial" w:cs="Arial"/>
                <w:sz w:val="18"/>
                <w:szCs w:val="18"/>
                <w:lang w:eastAsia="nl-NL"/>
              </w:rPr>
            </w:pPr>
            <w:hyperlink r:id="rId150" w:history="1">
              <w:r w:rsidR="008B6464" w:rsidRPr="004471C9">
                <w:rPr>
                  <w:rFonts w:ascii="Arial" w:eastAsia="Times New Roman" w:hAnsi="Arial" w:cs="Arial"/>
                  <w:sz w:val="18"/>
                  <w:szCs w:val="18"/>
                  <w:lang w:eastAsia="nl-NL"/>
                </w:rPr>
                <w:t>AET Shipmanagement Pte Ltd</w:t>
              </w:r>
            </w:hyperlink>
          </w:p>
        </w:tc>
        <w:tc>
          <w:tcPr>
            <w:tcW w:w="2337" w:type="dxa"/>
            <w:tcBorders>
              <w:top w:val="nil"/>
              <w:left w:val="nil"/>
              <w:bottom w:val="nil"/>
              <w:right w:val="nil"/>
            </w:tcBorders>
            <w:shd w:val="clear" w:color="auto" w:fill="auto"/>
            <w:noWrap/>
            <w:vAlign w:val="bottom"/>
            <w:hideMark/>
          </w:tcPr>
          <w:p w14:paraId="35E629A8"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GASCHEM ATLANTIC</w:t>
            </w:r>
          </w:p>
        </w:tc>
        <w:tc>
          <w:tcPr>
            <w:tcW w:w="3023" w:type="dxa"/>
            <w:tcBorders>
              <w:top w:val="nil"/>
              <w:left w:val="nil"/>
              <w:bottom w:val="nil"/>
              <w:right w:val="nil"/>
            </w:tcBorders>
            <w:shd w:val="clear" w:color="auto" w:fill="auto"/>
            <w:noWrap/>
            <w:vAlign w:val="bottom"/>
            <w:hideMark/>
          </w:tcPr>
          <w:p w14:paraId="35E629A9" w14:textId="77777777" w:rsidR="008B6464" w:rsidRPr="004471C9" w:rsidRDefault="00E7248F" w:rsidP="008B6464">
            <w:pPr>
              <w:spacing w:after="0" w:line="240" w:lineRule="auto"/>
              <w:rPr>
                <w:rFonts w:ascii="Arial" w:eastAsia="Times New Roman" w:hAnsi="Arial" w:cs="Arial"/>
                <w:sz w:val="18"/>
                <w:szCs w:val="18"/>
                <w:lang w:eastAsia="nl-NL"/>
              </w:rPr>
            </w:pPr>
            <w:hyperlink r:id="rId151" w:history="1">
              <w:r w:rsidR="008B6464" w:rsidRPr="004471C9">
                <w:rPr>
                  <w:rFonts w:ascii="Arial" w:eastAsia="Times New Roman" w:hAnsi="Arial" w:cs="Arial"/>
                  <w:sz w:val="18"/>
                  <w:szCs w:val="18"/>
                  <w:lang w:eastAsia="nl-NL"/>
                </w:rPr>
                <w:t>Hartmann Schiffahrts GmbH &amp; Co</w:t>
              </w:r>
            </w:hyperlink>
          </w:p>
        </w:tc>
      </w:tr>
      <w:tr w:rsidR="008B6464" w:rsidRPr="004471C9" w14:paraId="35E629AF" w14:textId="77777777" w:rsidTr="009225F9">
        <w:trPr>
          <w:trHeight w:val="300"/>
        </w:trPr>
        <w:tc>
          <w:tcPr>
            <w:tcW w:w="2448" w:type="dxa"/>
            <w:tcBorders>
              <w:top w:val="nil"/>
              <w:left w:val="nil"/>
              <w:bottom w:val="nil"/>
              <w:right w:val="nil"/>
            </w:tcBorders>
            <w:shd w:val="clear" w:color="auto" w:fill="auto"/>
            <w:noWrap/>
            <w:vAlign w:val="bottom"/>
            <w:hideMark/>
          </w:tcPr>
          <w:p w14:paraId="35E629AB"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NAVIGATOR CAPRICORN</w:t>
            </w:r>
          </w:p>
        </w:tc>
        <w:tc>
          <w:tcPr>
            <w:tcW w:w="3072" w:type="dxa"/>
            <w:tcBorders>
              <w:top w:val="nil"/>
              <w:left w:val="nil"/>
              <w:bottom w:val="nil"/>
              <w:right w:val="nil"/>
            </w:tcBorders>
            <w:shd w:val="clear" w:color="auto" w:fill="auto"/>
            <w:noWrap/>
            <w:vAlign w:val="bottom"/>
            <w:hideMark/>
          </w:tcPr>
          <w:p w14:paraId="35E629AC" w14:textId="77777777" w:rsidR="008B6464" w:rsidRPr="004471C9" w:rsidRDefault="00E7248F" w:rsidP="008B6464">
            <w:pPr>
              <w:spacing w:after="0" w:line="240" w:lineRule="auto"/>
              <w:rPr>
                <w:rFonts w:ascii="Arial" w:eastAsia="Times New Roman" w:hAnsi="Arial" w:cs="Arial"/>
                <w:sz w:val="18"/>
                <w:szCs w:val="18"/>
                <w:lang w:eastAsia="nl-NL"/>
              </w:rPr>
            </w:pPr>
            <w:hyperlink r:id="rId152" w:history="1">
              <w:r w:rsidR="008B6464" w:rsidRPr="004471C9">
                <w:rPr>
                  <w:rFonts w:ascii="Arial" w:eastAsia="Times New Roman" w:hAnsi="Arial" w:cs="Arial"/>
                  <w:sz w:val="18"/>
                  <w:szCs w:val="18"/>
                  <w:lang w:eastAsia="nl-NL"/>
                </w:rPr>
                <w:t>Schulte Shipmanagement-UK</w:t>
              </w:r>
            </w:hyperlink>
          </w:p>
        </w:tc>
        <w:tc>
          <w:tcPr>
            <w:tcW w:w="2337" w:type="dxa"/>
            <w:tcBorders>
              <w:top w:val="nil"/>
              <w:left w:val="nil"/>
              <w:bottom w:val="nil"/>
              <w:right w:val="nil"/>
            </w:tcBorders>
            <w:shd w:val="clear" w:color="auto" w:fill="auto"/>
            <w:noWrap/>
            <w:vAlign w:val="bottom"/>
            <w:hideMark/>
          </w:tcPr>
          <w:p w14:paraId="35E629AD"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MINERVA EMMA</w:t>
            </w:r>
          </w:p>
        </w:tc>
        <w:tc>
          <w:tcPr>
            <w:tcW w:w="3023" w:type="dxa"/>
            <w:tcBorders>
              <w:top w:val="nil"/>
              <w:left w:val="nil"/>
              <w:bottom w:val="nil"/>
              <w:right w:val="nil"/>
            </w:tcBorders>
            <w:shd w:val="clear" w:color="auto" w:fill="auto"/>
            <w:noWrap/>
            <w:vAlign w:val="bottom"/>
            <w:hideMark/>
          </w:tcPr>
          <w:p w14:paraId="35E629AE" w14:textId="77777777" w:rsidR="008B6464" w:rsidRPr="004471C9" w:rsidRDefault="00E7248F" w:rsidP="008B6464">
            <w:pPr>
              <w:spacing w:after="0" w:line="240" w:lineRule="auto"/>
              <w:rPr>
                <w:rFonts w:ascii="Arial" w:eastAsia="Times New Roman" w:hAnsi="Arial" w:cs="Arial"/>
                <w:sz w:val="18"/>
                <w:szCs w:val="18"/>
                <w:lang w:eastAsia="nl-NL"/>
              </w:rPr>
            </w:pPr>
            <w:hyperlink r:id="rId153" w:history="1">
              <w:r w:rsidR="008B6464" w:rsidRPr="004471C9">
                <w:rPr>
                  <w:rFonts w:ascii="Arial" w:eastAsia="Times New Roman" w:hAnsi="Arial" w:cs="Arial"/>
                  <w:sz w:val="18"/>
                  <w:szCs w:val="18"/>
                  <w:lang w:eastAsia="nl-NL"/>
                </w:rPr>
                <w:t>Minerva Marine Inc</w:t>
              </w:r>
            </w:hyperlink>
          </w:p>
        </w:tc>
      </w:tr>
      <w:tr w:rsidR="008B6464" w:rsidRPr="004471C9" w14:paraId="35E629B3" w14:textId="77777777" w:rsidTr="009225F9">
        <w:trPr>
          <w:trHeight w:val="300"/>
        </w:trPr>
        <w:tc>
          <w:tcPr>
            <w:tcW w:w="2448" w:type="dxa"/>
            <w:tcBorders>
              <w:top w:val="nil"/>
              <w:left w:val="nil"/>
              <w:bottom w:val="nil"/>
              <w:right w:val="nil"/>
            </w:tcBorders>
            <w:shd w:val="clear" w:color="auto" w:fill="auto"/>
            <w:noWrap/>
            <w:vAlign w:val="bottom"/>
            <w:hideMark/>
          </w:tcPr>
          <w:p w14:paraId="35E629B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NAVIOS MELODIA</w:t>
            </w:r>
          </w:p>
        </w:tc>
        <w:tc>
          <w:tcPr>
            <w:tcW w:w="3072" w:type="dxa"/>
            <w:tcBorders>
              <w:top w:val="nil"/>
              <w:left w:val="nil"/>
              <w:bottom w:val="nil"/>
              <w:right w:val="nil"/>
            </w:tcBorders>
            <w:shd w:val="clear" w:color="auto" w:fill="auto"/>
            <w:noWrap/>
            <w:vAlign w:val="bottom"/>
            <w:hideMark/>
          </w:tcPr>
          <w:p w14:paraId="35E629B1" w14:textId="77777777" w:rsidR="008B6464" w:rsidRPr="004471C9" w:rsidRDefault="00E7248F" w:rsidP="008B6464">
            <w:pPr>
              <w:spacing w:after="0" w:line="240" w:lineRule="auto"/>
              <w:rPr>
                <w:rFonts w:ascii="Arial" w:eastAsia="Times New Roman" w:hAnsi="Arial" w:cs="Arial"/>
                <w:sz w:val="18"/>
                <w:szCs w:val="18"/>
                <w:lang w:eastAsia="nl-NL"/>
              </w:rPr>
            </w:pPr>
            <w:hyperlink r:id="rId154" w:history="1">
              <w:r w:rsidR="008B6464" w:rsidRPr="004471C9">
                <w:rPr>
                  <w:rFonts w:ascii="Arial" w:eastAsia="Times New Roman" w:hAnsi="Arial" w:cs="Arial"/>
                  <w:sz w:val="18"/>
                  <w:szCs w:val="18"/>
                  <w:lang w:eastAsia="nl-NL"/>
                </w:rPr>
                <w:t>Navios Shipmanagement Inc</w:t>
              </w:r>
            </w:hyperlink>
          </w:p>
        </w:tc>
        <w:tc>
          <w:tcPr>
            <w:tcW w:w="5360" w:type="dxa"/>
            <w:gridSpan w:val="2"/>
            <w:tcBorders>
              <w:top w:val="nil"/>
              <w:left w:val="nil"/>
              <w:bottom w:val="nil"/>
              <w:right w:val="nil"/>
            </w:tcBorders>
            <w:shd w:val="clear" w:color="000000" w:fill="DDEBF7"/>
            <w:noWrap/>
            <w:vAlign w:val="bottom"/>
            <w:hideMark/>
          </w:tcPr>
          <w:p w14:paraId="35E629B2"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8-okt-14</w:t>
            </w:r>
          </w:p>
        </w:tc>
      </w:tr>
      <w:tr w:rsidR="008B6464" w:rsidRPr="004471C9" w14:paraId="35E629B8" w14:textId="77777777" w:rsidTr="009225F9">
        <w:trPr>
          <w:trHeight w:val="300"/>
        </w:trPr>
        <w:tc>
          <w:tcPr>
            <w:tcW w:w="2448" w:type="dxa"/>
            <w:tcBorders>
              <w:top w:val="nil"/>
              <w:left w:val="nil"/>
              <w:bottom w:val="nil"/>
              <w:right w:val="nil"/>
            </w:tcBorders>
            <w:shd w:val="clear" w:color="auto" w:fill="auto"/>
            <w:noWrap/>
            <w:vAlign w:val="bottom"/>
            <w:hideMark/>
          </w:tcPr>
          <w:p w14:paraId="35E629B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THEODOROS I. V.</w:t>
            </w:r>
          </w:p>
        </w:tc>
        <w:tc>
          <w:tcPr>
            <w:tcW w:w="3072" w:type="dxa"/>
            <w:tcBorders>
              <w:top w:val="nil"/>
              <w:left w:val="nil"/>
              <w:bottom w:val="nil"/>
              <w:right w:val="nil"/>
            </w:tcBorders>
            <w:shd w:val="clear" w:color="auto" w:fill="auto"/>
            <w:noWrap/>
            <w:vAlign w:val="bottom"/>
            <w:hideMark/>
          </w:tcPr>
          <w:p w14:paraId="35E629B5" w14:textId="77777777" w:rsidR="008B6464" w:rsidRPr="004471C9" w:rsidRDefault="00E7248F" w:rsidP="008B6464">
            <w:pPr>
              <w:spacing w:after="0" w:line="240" w:lineRule="auto"/>
              <w:rPr>
                <w:rFonts w:ascii="Arial" w:eastAsia="Times New Roman" w:hAnsi="Arial" w:cs="Arial"/>
                <w:sz w:val="18"/>
                <w:szCs w:val="18"/>
                <w:lang w:eastAsia="nl-NL"/>
              </w:rPr>
            </w:pPr>
            <w:hyperlink r:id="rId155" w:history="1">
              <w:r w:rsidR="008B6464" w:rsidRPr="004471C9">
                <w:rPr>
                  <w:rFonts w:ascii="Arial" w:eastAsia="Times New Roman" w:hAnsi="Arial" w:cs="Arial"/>
                  <w:sz w:val="18"/>
                  <w:szCs w:val="18"/>
                  <w:lang w:eastAsia="nl-NL"/>
                </w:rPr>
                <w:t>Avin International SA</w:t>
              </w:r>
            </w:hyperlink>
          </w:p>
        </w:tc>
        <w:tc>
          <w:tcPr>
            <w:tcW w:w="2337" w:type="dxa"/>
            <w:tcBorders>
              <w:top w:val="nil"/>
              <w:left w:val="nil"/>
              <w:bottom w:val="nil"/>
              <w:right w:val="nil"/>
            </w:tcBorders>
            <w:shd w:val="clear" w:color="auto" w:fill="auto"/>
            <w:noWrap/>
            <w:vAlign w:val="bottom"/>
            <w:hideMark/>
          </w:tcPr>
          <w:p w14:paraId="35E629B6"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9B7"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9BC"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9B9"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1-okt-14</w:t>
            </w:r>
          </w:p>
        </w:tc>
        <w:tc>
          <w:tcPr>
            <w:tcW w:w="2337" w:type="dxa"/>
            <w:tcBorders>
              <w:top w:val="nil"/>
              <w:left w:val="nil"/>
              <w:bottom w:val="nil"/>
              <w:right w:val="nil"/>
            </w:tcBorders>
            <w:shd w:val="clear" w:color="auto" w:fill="auto"/>
            <w:noWrap/>
            <w:vAlign w:val="bottom"/>
            <w:hideMark/>
          </w:tcPr>
          <w:p w14:paraId="35E629BA" w14:textId="77777777" w:rsidR="008B6464" w:rsidRPr="004471C9" w:rsidRDefault="008B6464" w:rsidP="008B6464">
            <w:pPr>
              <w:spacing w:after="0" w:line="240" w:lineRule="auto"/>
              <w:rPr>
                <w:rFonts w:ascii="Arial" w:eastAsia="Times New Roman" w:hAnsi="Arial" w:cs="Arial"/>
                <w:color w:val="FF0000"/>
                <w:sz w:val="18"/>
                <w:szCs w:val="18"/>
                <w:lang w:eastAsia="nl-NL"/>
              </w:rPr>
            </w:pPr>
            <w:r w:rsidRPr="004471C9">
              <w:rPr>
                <w:rFonts w:ascii="Arial" w:eastAsia="Times New Roman" w:hAnsi="Arial" w:cs="Arial"/>
                <w:color w:val="FF0000"/>
                <w:sz w:val="18"/>
                <w:szCs w:val="18"/>
                <w:lang w:eastAsia="nl-NL"/>
              </w:rPr>
              <w:t>NO NEW ENTRIES</w:t>
            </w:r>
          </w:p>
        </w:tc>
        <w:tc>
          <w:tcPr>
            <w:tcW w:w="3023" w:type="dxa"/>
            <w:tcBorders>
              <w:top w:val="nil"/>
              <w:left w:val="nil"/>
              <w:bottom w:val="nil"/>
              <w:right w:val="nil"/>
            </w:tcBorders>
            <w:shd w:val="clear" w:color="auto" w:fill="auto"/>
            <w:noWrap/>
            <w:vAlign w:val="bottom"/>
            <w:hideMark/>
          </w:tcPr>
          <w:p w14:paraId="35E629BB" w14:textId="77777777" w:rsidR="008B6464" w:rsidRPr="004471C9" w:rsidRDefault="008B6464" w:rsidP="008B6464">
            <w:pPr>
              <w:spacing w:after="0" w:line="240" w:lineRule="auto"/>
              <w:rPr>
                <w:rFonts w:ascii="Arial" w:eastAsia="Times New Roman" w:hAnsi="Arial" w:cs="Arial"/>
                <w:color w:val="FF0000"/>
                <w:sz w:val="18"/>
                <w:szCs w:val="18"/>
                <w:lang w:eastAsia="nl-NL"/>
              </w:rPr>
            </w:pPr>
          </w:p>
        </w:tc>
      </w:tr>
      <w:tr w:rsidR="008B6464" w:rsidRPr="004471C9" w14:paraId="35E629C0" w14:textId="77777777" w:rsidTr="009225F9">
        <w:trPr>
          <w:trHeight w:val="300"/>
        </w:trPr>
        <w:tc>
          <w:tcPr>
            <w:tcW w:w="2448" w:type="dxa"/>
            <w:tcBorders>
              <w:top w:val="nil"/>
              <w:left w:val="nil"/>
              <w:bottom w:val="nil"/>
              <w:right w:val="nil"/>
            </w:tcBorders>
            <w:shd w:val="clear" w:color="auto" w:fill="auto"/>
            <w:noWrap/>
            <w:vAlign w:val="bottom"/>
            <w:hideMark/>
          </w:tcPr>
          <w:p w14:paraId="35E629BD"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9BE"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5360" w:type="dxa"/>
            <w:gridSpan w:val="2"/>
            <w:tcBorders>
              <w:top w:val="nil"/>
              <w:left w:val="nil"/>
              <w:bottom w:val="nil"/>
              <w:right w:val="nil"/>
            </w:tcBorders>
            <w:shd w:val="clear" w:color="000000" w:fill="DDEBF7"/>
            <w:noWrap/>
            <w:vAlign w:val="bottom"/>
            <w:hideMark/>
          </w:tcPr>
          <w:p w14:paraId="35E629BF"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9-okt-14</w:t>
            </w:r>
          </w:p>
        </w:tc>
      </w:tr>
      <w:tr w:rsidR="008B6464" w:rsidRPr="004471C9" w14:paraId="35E629C5" w14:textId="77777777" w:rsidTr="009225F9">
        <w:trPr>
          <w:trHeight w:val="300"/>
        </w:trPr>
        <w:tc>
          <w:tcPr>
            <w:tcW w:w="2448" w:type="dxa"/>
            <w:tcBorders>
              <w:top w:val="nil"/>
              <w:left w:val="nil"/>
              <w:bottom w:val="nil"/>
              <w:right w:val="nil"/>
            </w:tcBorders>
            <w:shd w:val="clear" w:color="auto" w:fill="auto"/>
            <w:noWrap/>
            <w:vAlign w:val="bottom"/>
            <w:hideMark/>
          </w:tcPr>
          <w:p w14:paraId="35E629C1"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HOLLANDIA</w:t>
            </w:r>
          </w:p>
        </w:tc>
        <w:tc>
          <w:tcPr>
            <w:tcW w:w="3072" w:type="dxa"/>
            <w:tcBorders>
              <w:top w:val="nil"/>
              <w:left w:val="nil"/>
              <w:bottom w:val="nil"/>
              <w:right w:val="nil"/>
            </w:tcBorders>
            <w:shd w:val="clear" w:color="auto" w:fill="auto"/>
            <w:noWrap/>
            <w:vAlign w:val="bottom"/>
            <w:hideMark/>
          </w:tcPr>
          <w:p w14:paraId="35E629C2" w14:textId="77777777" w:rsidR="008B6464" w:rsidRPr="004471C9" w:rsidRDefault="00E7248F" w:rsidP="008B6464">
            <w:pPr>
              <w:spacing w:after="0" w:line="240" w:lineRule="auto"/>
              <w:rPr>
                <w:rFonts w:ascii="Arial" w:eastAsia="Times New Roman" w:hAnsi="Arial" w:cs="Arial"/>
                <w:sz w:val="18"/>
                <w:szCs w:val="18"/>
                <w:lang w:eastAsia="nl-NL"/>
              </w:rPr>
            </w:pPr>
            <w:hyperlink r:id="rId156" w:history="1">
              <w:r w:rsidR="008B6464" w:rsidRPr="004471C9">
                <w:rPr>
                  <w:rFonts w:ascii="Arial" w:eastAsia="Times New Roman" w:hAnsi="Arial" w:cs="Arial"/>
                  <w:sz w:val="18"/>
                  <w:szCs w:val="18"/>
                  <w:lang w:eastAsia="nl-NL"/>
                </w:rPr>
                <w:t>Danser Shipping CV</w:t>
              </w:r>
            </w:hyperlink>
          </w:p>
        </w:tc>
        <w:tc>
          <w:tcPr>
            <w:tcW w:w="2337" w:type="dxa"/>
            <w:tcBorders>
              <w:top w:val="nil"/>
              <w:left w:val="nil"/>
              <w:bottom w:val="nil"/>
              <w:right w:val="nil"/>
            </w:tcBorders>
            <w:shd w:val="clear" w:color="auto" w:fill="auto"/>
            <w:noWrap/>
            <w:vAlign w:val="bottom"/>
            <w:hideMark/>
          </w:tcPr>
          <w:p w14:paraId="35E629C3"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9C4"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9CA" w14:textId="77777777" w:rsidTr="009225F9">
        <w:trPr>
          <w:trHeight w:val="300"/>
        </w:trPr>
        <w:tc>
          <w:tcPr>
            <w:tcW w:w="2448" w:type="dxa"/>
            <w:tcBorders>
              <w:top w:val="nil"/>
              <w:left w:val="nil"/>
              <w:bottom w:val="nil"/>
              <w:right w:val="nil"/>
            </w:tcBorders>
            <w:shd w:val="clear" w:color="auto" w:fill="auto"/>
            <w:noWrap/>
            <w:vAlign w:val="bottom"/>
            <w:hideMark/>
          </w:tcPr>
          <w:p w14:paraId="35E629C6"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CAPTAIN</w:t>
            </w:r>
          </w:p>
        </w:tc>
        <w:tc>
          <w:tcPr>
            <w:tcW w:w="3072" w:type="dxa"/>
            <w:tcBorders>
              <w:top w:val="nil"/>
              <w:left w:val="nil"/>
              <w:bottom w:val="nil"/>
              <w:right w:val="nil"/>
            </w:tcBorders>
            <w:shd w:val="clear" w:color="auto" w:fill="auto"/>
            <w:noWrap/>
            <w:vAlign w:val="bottom"/>
            <w:hideMark/>
          </w:tcPr>
          <w:p w14:paraId="35E629C7" w14:textId="77777777" w:rsidR="008B6464" w:rsidRPr="004471C9" w:rsidRDefault="00E7248F" w:rsidP="008B6464">
            <w:pPr>
              <w:spacing w:after="0" w:line="240" w:lineRule="auto"/>
              <w:rPr>
                <w:rFonts w:ascii="Arial" w:eastAsia="Times New Roman" w:hAnsi="Arial" w:cs="Arial"/>
                <w:sz w:val="18"/>
                <w:szCs w:val="18"/>
                <w:lang w:eastAsia="nl-NL"/>
              </w:rPr>
            </w:pPr>
            <w:hyperlink r:id="rId157" w:history="1">
              <w:r w:rsidR="008B6464" w:rsidRPr="004471C9">
                <w:rPr>
                  <w:rFonts w:ascii="Arial" w:eastAsia="Times New Roman" w:hAnsi="Arial" w:cs="Arial"/>
                  <w:sz w:val="18"/>
                  <w:szCs w:val="18"/>
                  <w:lang w:eastAsia="nl-NL"/>
                </w:rPr>
                <w:t>SCF Novoship Technical Mgmt</w:t>
              </w:r>
            </w:hyperlink>
          </w:p>
        </w:tc>
        <w:tc>
          <w:tcPr>
            <w:tcW w:w="2337" w:type="dxa"/>
            <w:tcBorders>
              <w:top w:val="nil"/>
              <w:left w:val="nil"/>
              <w:bottom w:val="nil"/>
              <w:right w:val="nil"/>
            </w:tcBorders>
            <w:shd w:val="clear" w:color="auto" w:fill="auto"/>
            <w:noWrap/>
            <w:vAlign w:val="bottom"/>
            <w:hideMark/>
          </w:tcPr>
          <w:p w14:paraId="35E629C8"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HAMBURG TRADER</w:t>
            </w:r>
          </w:p>
        </w:tc>
        <w:tc>
          <w:tcPr>
            <w:tcW w:w="3023" w:type="dxa"/>
            <w:tcBorders>
              <w:top w:val="nil"/>
              <w:left w:val="nil"/>
              <w:bottom w:val="nil"/>
              <w:right w:val="nil"/>
            </w:tcBorders>
            <w:shd w:val="clear" w:color="auto" w:fill="auto"/>
            <w:noWrap/>
            <w:vAlign w:val="bottom"/>
            <w:hideMark/>
          </w:tcPr>
          <w:p w14:paraId="35E629C9" w14:textId="77777777" w:rsidR="008B6464" w:rsidRPr="004471C9" w:rsidRDefault="00E7248F" w:rsidP="008B6464">
            <w:pPr>
              <w:spacing w:after="0" w:line="240" w:lineRule="auto"/>
              <w:rPr>
                <w:rFonts w:ascii="Arial" w:eastAsia="Times New Roman" w:hAnsi="Arial" w:cs="Arial"/>
                <w:sz w:val="18"/>
                <w:szCs w:val="18"/>
                <w:lang w:eastAsia="nl-NL"/>
              </w:rPr>
            </w:pPr>
            <w:hyperlink r:id="rId158" w:history="1">
              <w:r w:rsidR="008B6464" w:rsidRPr="004471C9">
                <w:rPr>
                  <w:rFonts w:ascii="Arial" w:eastAsia="Times New Roman" w:hAnsi="Arial" w:cs="Arial"/>
                  <w:sz w:val="18"/>
                  <w:szCs w:val="18"/>
                  <w:lang w:eastAsia="nl-NL"/>
                </w:rPr>
                <w:t>Uniteam Marine Shipping GmbH</w:t>
              </w:r>
            </w:hyperlink>
          </w:p>
        </w:tc>
      </w:tr>
      <w:tr w:rsidR="008B6464" w:rsidRPr="004471C9" w14:paraId="35E629CE" w14:textId="77777777" w:rsidTr="009225F9">
        <w:trPr>
          <w:trHeight w:val="300"/>
        </w:trPr>
        <w:tc>
          <w:tcPr>
            <w:tcW w:w="2448" w:type="dxa"/>
            <w:tcBorders>
              <w:top w:val="nil"/>
              <w:left w:val="nil"/>
              <w:bottom w:val="nil"/>
              <w:right w:val="nil"/>
            </w:tcBorders>
            <w:shd w:val="clear" w:color="auto" w:fill="auto"/>
            <w:noWrap/>
            <w:vAlign w:val="bottom"/>
            <w:hideMark/>
          </w:tcPr>
          <w:p w14:paraId="35E629CB"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VFM EDUARDO</w:t>
            </w:r>
          </w:p>
        </w:tc>
        <w:tc>
          <w:tcPr>
            <w:tcW w:w="3072" w:type="dxa"/>
            <w:tcBorders>
              <w:top w:val="nil"/>
              <w:left w:val="nil"/>
              <w:bottom w:val="nil"/>
              <w:right w:val="nil"/>
            </w:tcBorders>
            <w:shd w:val="clear" w:color="auto" w:fill="auto"/>
            <w:noWrap/>
            <w:vAlign w:val="bottom"/>
            <w:hideMark/>
          </w:tcPr>
          <w:p w14:paraId="35E629CC" w14:textId="77777777" w:rsidR="008B6464" w:rsidRPr="004471C9" w:rsidRDefault="00E7248F" w:rsidP="008B6464">
            <w:pPr>
              <w:spacing w:after="0" w:line="240" w:lineRule="auto"/>
              <w:rPr>
                <w:rFonts w:ascii="Arial" w:eastAsia="Times New Roman" w:hAnsi="Arial" w:cs="Arial"/>
                <w:sz w:val="18"/>
                <w:szCs w:val="18"/>
                <w:lang w:eastAsia="nl-NL"/>
              </w:rPr>
            </w:pPr>
            <w:hyperlink r:id="rId159" w:history="1">
              <w:r w:rsidR="008B6464" w:rsidRPr="004471C9">
                <w:rPr>
                  <w:rFonts w:ascii="Arial" w:eastAsia="Times New Roman" w:hAnsi="Arial" w:cs="Arial"/>
                  <w:sz w:val="18"/>
                  <w:szCs w:val="18"/>
                  <w:lang w:eastAsia="nl-NL"/>
                </w:rPr>
                <w:t>Venezuela Feeder Maritime CA</w:t>
              </w:r>
            </w:hyperlink>
          </w:p>
        </w:tc>
        <w:tc>
          <w:tcPr>
            <w:tcW w:w="5360" w:type="dxa"/>
            <w:gridSpan w:val="2"/>
            <w:tcBorders>
              <w:top w:val="nil"/>
              <w:left w:val="nil"/>
              <w:bottom w:val="nil"/>
              <w:right w:val="nil"/>
            </w:tcBorders>
            <w:shd w:val="clear" w:color="000000" w:fill="DDEBF7"/>
            <w:noWrap/>
            <w:vAlign w:val="bottom"/>
            <w:hideMark/>
          </w:tcPr>
          <w:p w14:paraId="35E629CD"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9-okt-14</w:t>
            </w:r>
          </w:p>
        </w:tc>
      </w:tr>
      <w:tr w:rsidR="008B6464" w:rsidRPr="004471C9" w14:paraId="35E629D2"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9CF"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2-okt-14</w:t>
            </w:r>
          </w:p>
        </w:tc>
        <w:tc>
          <w:tcPr>
            <w:tcW w:w="2337" w:type="dxa"/>
            <w:tcBorders>
              <w:top w:val="nil"/>
              <w:left w:val="nil"/>
              <w:bottom w:val="nil"/>
              <w:right w:val="nil"/>
            </w:tcBorders>
            <w:shd w:val="clear" w:color="auto" w:fill="auto"/>
            <w:noWrap/>
            <w:vAlign w:val="bottom"/>
            <w:hideMark/>
          </w:tcPr>
          <w:p w14:paraId="35E629D0"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9D1"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9D7" w14:textId="77777777" w:rsidTr="009225F9">
        <w:trPr>
          <w:trHeight w:val="300"/>
        </w:trPr>
        <w:tc>
          <w:tcPr>
            <w:tcW w:w="2448" w:type="dxa"/>
            <w:tcBorders>
              <w:top w:val="nil"/>
              <w:left w:val="nil"/>
              <w:bottom w:val="nil"/>
              <w:right w:val="nil"/>
            </w:tcBorders>
            <w:shd w:val="clear" w:color="auto" w:fill="auto"/>
            <w:noWrap/>
            <w:vAlign w:val="bottom"/>
            <w:hideMark/>
          </w:tcPr>
          <w:p w14:paraId="35E629D3"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9D4"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9D5"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AQUILA J</w:t>
            </w:r>
          </w:p>
        </w:tc>
        <w:tc>
          <w:tcPr>
            <w:tcW w:w="3023" w:type="dxa"/>
            <w:tcBorders>
              <w:top w:val="nil"/>
              <w:left w:val="nil"/>
              <w:bottom w:val="nil"/>
              <w:right w:val="nil"/>
            </w:tcBorders>
            <w:shd w:val="clear" w:color="auto" w:fill="auto"/>
            <w:noWrap/>
            <w:vAlign w:val="bottom"/>
            <w:hideMark/>
          </w:tcPr>
          <w:p w14:paraId="35E629D6" w14:textId="77777777" w:rsidR="008B6464" w:rsidRPr="004471C9" w:rsidRDefault="00E7248F" w:rsidP="008B6464">
            <w:pPr>
              <w:spacing w:after="0" w:line="240" w:lineRule="auto"/>
              <w:rPr>
                <w:rFonts w:ascii="Arial" w:eastAsia="Times New Roman" w:hAnsi="Arial" w:cs="Arial"/>
                <w:sz w:val="18"/>
                <w:szCs w:val="18"/>
                <w:lang w:eastAsia="nl-NL"/>
              </w:rPr>
            </w:pPr>
            <w:hyperlink r:id="rId160" w:history="1">
              <w:r w:rsidR="008B6464" w:rsidRPr="004471C9">
                <w:rPr>
                  <w:rFonts w:ascii="Arial" w:eastAsia="Times New Roman" w:hAnsi="Arial" w:cs="Arial"/>
                  <w:sz w:val="18"/>
                  <w:szCs w:val="18"/>
                  <w:lang w:eastAsia="nl-NL"/>
                </w:rPr>
                <w:t>Jungerhans Heavy-Lift-Fleet</w:t>
              </w:r>
            </w:hyperlink>
          </w:p>
        </w:tc>
      </w:tr>
      <w:tr w:rsidR="008B6464" w:rsidRPr="004471C9" w14:paraId="35E629DC" w14:textId="77777777" w:rsidTr="009225F9">
        <w:trPr>
          <w:trHeight w:val="300"/>
        </w:trPr>
        <w:tc>
          <w:tcPr>
            <w:tcW w:w="2448" w:type="dxa"/>
            <w:tcBorders>
              <w:top w:val="nil"/>
              <w:left w:val="nil"/>
              <w:bottom w:val="nil"/>
              <w:right w:val="nil"/>
            </w:tcBorders>
            <w:shd w:val="clear" w:color="auto" w:fill="auto"/>
            <w:noWrap/>
            <w:vAlign w:val="bottom"/>
            <w:hideMark/>
          </w:tcPr>
          <w:p w14:paraId="35E629D8"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HARBOUR CLEAR</w:t>
            </w:r>
          </w:p>
        </w:tc>
        <w:tc>
          <w:tcPr>
            <w:tcW w:w="3072" w:type="dxa"/>
            <w:tcBorders>
              <w:top w:val="nil"/>
              <w:left w:val="nil"/>
              <w:bottom w:val="nil"/>
              <w:right w:val="nil"/>
            </w:tcBorders>
            <w:shd w:val="clear" w:color="auto" w:fill="auto"/>
            <w:noWrap/>
            <w:vAlign w:val="bottom"/>
            <w:hideMark/>
          </w:tcPr>
          <w:p w14:paraId="35E629D9" w14:textId="77777777" w:rsidR="008B6464" w:rsidRPr="004471C9" w:rsidRDefault="00E7248F" w:rsidP="008B6464">
            <w:pPr>
              <w:spacing w:after="0" w:line="240" w:lineRule="auto"/>
              <w:rPr>
                <w:rFonts w:ascii="Arial" w:eastAsia="Times New Roman" w:hAnsi="Arial" w:cs="Arial"/>
                <w:sz w:val="18"/>
                <w:szCs w:val="18"/>
                <w:lang w:eastAsia="nl-NL"/>
              </w:rPr>
            </w:pPr>
            <w:hyperlink r:id="rId161" w:history="1">
              <w:r w:rsidR="008B6464" w:rsidRPr="004471C9">
                <w:rPr>
                  <w:rFonts w:ascii="Arial" w:eastAsia="Times New Roman" w:hAnsi="Arial" w:cs="Arial"/>
                  <w:sz w:val="18"/>
                  <w:szCs w:val="18"/>
                  <w:lang w:eastAsia="nl-NL"/>
                </w:rPr>
                <w:t>Nordic Tankers Marine A/S</w:t>
              </w:r>
            </w:hyperlink>
          </w:p>
        </w:tc>
        <w:tc>
          <w:tcPr>
            <w:tcW w:w="2337" w:type="dxa"/>
            <w:tcBorders>
              <w:top w:val="nil"/>
              <w:left w:val="nil"/>
              <w:bottom w:val="nil"/>
              <w:right w:val="nil"/>
            </w:tcBorders>
            <w:shd w:val="clear" w:color="auto" w:fill="auto"/>
            <w:noWrap/>
            <w:vAlign w:val="bottom"/>
            <w:hideMark/>
          </w:tcPr>
          <w:p w14:paraId="35E629DA"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EOS</w:t>
            </w:r>
          </w:p>
        </w:tc>
        <w:tc>
          <w:tcPr>
            <w:tcW w:w="3023" w:type="dxa"/>
            <w:tcBorders>
              <w:top w:val="nil"/>
              <w:left w:val="nil"/>
              <w:bottom w:val="nil"/>
              <w:right w:val="nil"/>
            </w:tcBorders>
            <w:shd w:val="clear" w:color="auto" w:fill="auto"/>
            <w:noWrap/>
            <w:vAlign w:val="bottom"/>
            <w:hideMark/>
          </w:tcPr>
          <w:p w14:paraId="35E629DB" w14:textId="77777777" w:rsidR="008B6464" w:rsidRPr="004471C9" w:rsidRDefault="00E7248F" w:rsidP="008B6464">
            <w:pPr>
              <w:spacing w:after="0" w:line="240" w:lineRule="auto"/>
              <w:rPr>
                <w:rFonts w:ascii="Arial" w:eastAsia="Times New Roman" w:hAnsi="Arial" w:cs="Arial"/>
                <w:sz w:val="18"/>
                <w:szCs w:val="18"/>
                <w:lang w:eastAsia="nl-NL"/>
              </w:rPr>
            </w:pPr>
            <w:hyperlink r:id="rId162" w:history="1">
              <w:r w:rsidR="008B6464" w:rsidRPr="004471C9">
                <w:rPr>
                  <w:rFonts w:ascii="Arial" w:eastAsia="Times New Roman" w:hAnsi="Arial" w:cs="Arial"/>
                  <w:sz w:val="18"/>
                  <w:szCs w:val="18"/>
                  <w:lang w:eastAsia="nl-NL"/>
                </w:rPr>
                <w:t>Schulte Shipmanagement-CYP</w:t>
              </w:r>
            </w:hyperlink>
          </w:p>
        </w:tc>
      </w:tr>
      <w:tr w:rsidR="008B6464" w:rsidRPr="004471C9" w14:paraId="35E629E1" w14:textId="77777777" w:rsidTr="009225F9">
        <w:trPr>
          <w:trHeight w:val="300"/>
        </w:trPr>
        <w:tc>
          <w:tcPr>
            <w:tcW w:w="2448" w:type="dxa"/>
            <w:tcBorders>
              <w:top w:val="nil"/>
              <w:left w:val="nil"/>
              <w:bottom w:val="nil"/>
              <w:right w:val="nil"/>
            </w:tcBorders>
            <w:shd w:val="clear" w:color="auto" w:fill="auto"/>
            <w:noWrap/>
            <w:vAlign w:val="bottom"/>
            <w:hideMark/>
          </w:tcPr>
          <w:p w14:paraId="35E629DD"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INDUSTRIAL ACE</w:t>
            </w:r>
          </w:p>
        </w:tc>
        <w:tc>
          <w:tcPr>
            <w:tcW w:w="3072" w:type="dxa"/>
            <w:tcBorders>
              <w:top w:val="nil"/>
              <w:left w:val="nil"/>
              <w:bottom w:val="nil"/>
              <w:right w:val="nil"/>
            </w:tcBorders>
            <w:shd w:val="clear" w:color="auto" w:fill="auto"/>
            <w:noWrap/>
            <w:vAlign w:val="bottom"/>
            <w:hideMark/>
          </w:tcPr>
          <w:p w14:paraId="35E629DE" w14:textId="77777777" w:rsidR="008B6464" w:rsidRPr="004471C9" w:rsidRDefault="00E7248F" w:rsidP="008B6464">
            <w:pPr>
              <w:spacing w:after="0" w:line="240" w:lineRule="auto"/>
              <w:rPr>
                <w:rFonts w:ascii="Arial" w:eastAsia="Times New Roman" w:hAnsi="Arial" w:cs="Arial"/>
                <w:sz w:val="18"/>
                <w:szCs w:val="18"/>
                <w:lang w:eastAsia="nl-NL"/>
              </w:rPr>
            </w:pPr>
            <w:hyperlink r:id="rId163" w:history="1">
              <w:r w:rsidR="008B6464" w:rsidRPr="004471C9">
                <w:rPr>
                  <w:rFonts w:ascii="Arial" w:eastAsia="Times New Roman" w:hAnsi="Arial" w:cs="Arial"/>
                  <w:sz w:val="18"/>
                  <w:szCs w:val="18"/>
                  <w:lang w:eastAsia="nl-NL"/>
                </w:rPr>
                <w:t>NSC Shipping GmbH &amp; Cie KG</w:t>
              </w:r>
            </w:hyperlink>
          </w:p>
        </w:tc>
        <w:tc>
          <w:tcPr>
            <w:tcW w:w="2337" w:type="dxa"/>
            <w:tcBorders>
              <w:top w:val="nil"/>
              <w:left w:val="nil"/>
              <w:bottom w:val="nil"/>
              <w:right w:val="nil"/>
            </w:tcBorders>
            <w:shd w:val="clear" w:color="auto" w:fill="auto"/>
            <w:noWrap/>
            <w:vAlign w:val="bottom"/>
            <w:hideMark/>
          </w:tcPr>
          <w:p w14:paraId="35E629DF"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HUDSON RIVER</w:t>
            </w:r>
          </w:p>
        </w:tc>
        <w:tc>
          <w:tcPr>
            <w:tcW w:w="3023" w:type="dxa"/>
            <w:tcBorders>
              <w:top w:val="nil"/>
              <w:left w:val="nil"/>
              <w:bottom w:val="nil"/>
              <w:right w:val="nil"/>
            </w:tcBorders>
            <w:shd w:val="clear" w:color="auto" w:fill="auto"/>
            <w:noWrap/>
            <w:vAlign w:val="bottom"/>
            <w:hideMark/>
          </w:tcPr>
          <w:p w14:paraId="35E629E0" w14:textId="77777777" w:rsidR="008B6464" w:rsidRPr="004471C9" w:rsidRDefault="00E7248F" w:rsidP="008B6464">
            <w:pPr>
              <w:spacing w:after="0" w:line="240" w:lineRule="auto"/>
              <w:rPr>
                <w:rFonts w:ascii="Arial" w:eastAsia="Times New Roman" w:hAnsi="Arial" w:cs="Arial"/>
                <w:sz w:val="18"/>
                <w:szCs w:val="18"/>
                <w:lang w:eastAsia="nl-NL"/>
              </w:rPr>
            </w:pPr>
            <w:hyperlink r:id="rId164" w:history="1">
              <w:r w:rsidR="008B6464" w:rsidRPr="004471C9">
                <w:rPr>
                  <w:rFonts w:ascii="Arial" w:eastAsia="Times New Roman" w:hAnsi="Arial" w:cs="Arial"/>
                  <w:sz w:val="18"/>
                  <w:szCs w:val="18"/>
                  <w:lang w:eastAsia="nl-NL"/>
                </w:rPr>
                <w:t>Vermeulen C</w:t>
              </w:r>
            </w:hyperlink>
          </w:p>
        </w:tc>
      </w:tr>
      <w:tr w:rsidR="008B6464" w:rsidRPr="004471C9" w14:paraId="35E629E5"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9E2"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3-okt-14</w:t>
            </w:r>
          </w:p>
        </w:tc>
        <w:tc>
          <w:tcPr>
            <w:tcW w:w="2337" w:type="dxa"/>
            <w:tcBorders>
              <w:top w:val="nil"/>
              <w:left w:val="nil"/>
              <w:bottom w:val="nil"/>
              <w:right w:val="nil"/>
            </w:tcBorders>
            <w:shd w:val="clear" w:color="auto" w:fill="auto"/>
            <w:noWrap/>
            <w:vAlign w:val="bottom"/>
            <w:hideMark/>
          </w:tcPr>
          <w:p w14:paraId="35E629E3"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PROTEO</w:t>
            </w:r>
          </w:p>
        </w:tc>
        <w:tc>
          <w:tcPr>
            <w:tcW w:w="3023" w:type="dxa"/>
            <w:tcBorders>
              <w:top w:val="nil"/>
              <w:left w:val="nil"/>
              <w:bottom w:val="nil"/>
              <w:right w:val="nil"/>
            </w:tcBorders>
            <w:shd w:val="clear" w:color="auto" w:fill="auto"/>
            <w:noWrap/>
            <w:vAlign w:val="bottom"/>
            <w:hideMark/>
          </w:tcPr>
          <w:p w14:paraId="35E629E4" w14:textId="77777777" w:rsidR="008B6464" w:rsidRPr="004471C9" w:rsidRDefault="00E7248F" w:rsidP="008B6464">
            <w:pPr>
              <w:spacing w:after="0" w:line="240" w:lineRule="auto"/>
              <w:rPr>
                <w:rFonts w:ascii="Arial" w:eastAsia="Times New Roman" w:hAnsi="Arial" w:cs="Arial"/>
                <w:sz w:val="18"/>
                <w:szCs w:val="18"/>
                <w:lang w:eastAsia="nl-NL"/>
              </w:rPr>
            </w:pPr>
            <w:hyperlink r:id="rId165" w:history="1">
              <w:r w:rsidR="008B6464" w:rsidRPr="004471C9">
                <w:rPr>
                  <w:rFonts w:ascii="Arial" w:eastAsia="Times New Roman" w:hAnsi="Arial" w:cs="Arial"/>
                  <w:sz w:val="18"/>
                  <w:szCs w:val="18"/>
                  <w:lang w:eastAsia="nl-NL"/>
                </w:rPr>
                <w:t>Schulte Shipmanagement-CYP</w:t>
              </w:r>
            </w:hyperlink>
          </w:p>
        </w:tc>
      </w:tr>
      <w:tr w:rsidR="008B6464" w:rsidRPr="004471C9" w14:paraId="35E629EA" w14:textId="77777777" w:rsidTr="009225F9">
        <w:trPr>
          <w:trHeight w:val="300"/>
        </w:trPr>
        <w:tc>
          <w:tcPr>
            <w:tcW w:w="2448" w:type="dxa"/>
            <w:tcBorders>
              <w:top w:val="nil"/>
              <w:left w:val="nil"/>
              <w:bottom w:val="nil"/>
              <w:right w:val="nil"/>
            </w:tcBorders>
            <w:shd w:val="clear" w:color="auto" w:fill="auto"/>
            <w:noWrap/>
            <w:vAlign w:val="bottom"/>
            <w:hideMark/>
          </w:tcPr>
          <w:p w14:paraId="35E629E6"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9E7"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9E8"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SCM FEDRA</w:t>
            </w:r>
          </w:p>
        </w:tc>
        <w:tc>
          <w:tcPr>
            <w:tcW w:w="3023" w:type="dxa"/>
            <w:tcBorders>
              <w:top w:val="nil"/>
              <w:left w:val="nil"/>
              <w:bottom w:val="nil"/>
              <w:right w:val="nil"/>
            </w:tcBorders>
            <w:shd w:val="clear" w:color="auto" w:fill="auto"/>
            <w:noWrap/>
            <w:vAlign w:val="bottom"/>
            <w:hideMark/>
          </w:tcPr>
          <w:p w14:paraId="35E629E9" w14:textId="77777777" w:rsidR="008B6464" w:rsidRPr="004471C9" w:rsidRDefault="00E7248F" w:rsidP="008B6464">
            <w:pPr>
              <w:spacing w:after="0" w:line="240" w:lineRule="auto"/>
              <w:rPr>
                <w:rFonts w:ascii="Arial" w:eastAsia="Times New Roman" w:hAnsi="Arial" w:cs="Arial"/>
                <w:sz w:val="18"/>
                <w:szCs w:val="18"/>
                <w:lang w:eastAsia="nl-NL"/>
              </w:rPr>
            </w:pPr>
            <w:hyperlink r:id="rId166" w:history="1">
              <w:r w:rsidR="008B6464" w:rsidRPr="004471C9">
                <w:rPr>
                  <w:rFonts w:ascii="Arial" w:eastAsia="Times New Roman" w:hAnsi="Arial" w:cs="Arial"/>
                  <w:sz w:val="18"/>
                  <w:szCs w:val="18"/>
                  <w:lang w:eastAsia="nl-NL"/>
                </w:rPr>
                <w:t>Ulises Ltd</w:t>
              </w:r>
            </w:hyperlink>
          </w:p>
        </w:tc>
      </w:tr>
      <w:tr w:rsidR="008B6464" w:rsidRPr="004471C9" w14:paraId="35E629EF" w14:textId="77777777" w:rsidTr="009225F9">
        <w:trPr>
          <w:trHeight w:val="300"/>
        </w:trPr>
        <w:tc>
          <w:tcPr>
            <w:tcW w:w="2448" w:type="dxa"/>
            <w:tcBorders>
              <w:top w:val="nil"/>
              <w:left w:val="nil"/>
              <w:bottom w:val="nil"/>
              <w:right w:val="nil"/>
            </w:tcBorders>
            <w:shd w:val="clear" w:color="auto" w:fill="auto"/>
            <w:noWrap/>
            <w:vAlign w:val="bottom"/>
            <w:hideMark/>
          </w:tcPr>
          <w:p w14:paraId="35E629EB"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INCIARTE</w:t>
            </w:r>
          </w:p>
        </w:tc>
        <w:tc>
          <w:tcPr>
            <w:tcW w:w="3072" w:type="dxa"/>
            <w:tcBorders>
              <w:top w:val="nil"/>
              <w:left w:val="nil"/>
              <w:bottom w:val="nil"/>
              <w:right w:val="nil"/>
            </w:tcBorders>
            <w:shd w:val="clear" w:color="auto" w:fill="auto"/>
            <w:noWrap/>
            <w:vAlign w:val="bottom"/>
            <w:hideMark/>
          </w:tcPr>
          <w:p w14:paraId="35E629EC" w14:textId="77777777" w:rsidR="008B6464" w:rsidRPr="004471C9" w:rsidRDefault="00E7248F" w:rsidP="008B6464">
            <w:pPr>
              <w:spacing w:after="0" w:line="240" w:lineRule="auto"/>
              <w:rPr>
                <w:rFonts w:ascii="Arial" w:eastAsia="Times New Roman" w:hAnsi="Arial" w:cs="Arial"/>
                <w:sz w:val="18"/>
                <w:szCs w:val="18"/>
                <w:lang w:eastAsia="nl-NL"/>
              </w:rPr>
            </w:pPr>
            <w:hyperlink r:id="rId167" w:history="1">
              <w:r w:rsidR="008B6464" w:rsidRPr="004471C9">
                <w:rPr>
                  <w:rFonts w:ascii="Arial" w:eastAsia="Times New Roman" w:hAnsi="Arial" w:cs="Arial"/>
                  <w:sz w:val="18"/>
                  <w:szCs w:val="18"/>
                  <w:lang w:eastAsia="nl-NL"/>
                </w:rPr>
                <w:t>PDV Marina SA</w:t>
              </w:r>
            </w:hyperlink>
          </w:p>
        </w:tc>
        <w:tc>
          <w:tcPr>
            <w:tcW w:w="2337" w:type="dxa"/>
            <w:tcBorders>
              <w:top w:val="nil"/>
              <w:left w:val="nil"/>
              <w:bottom w:val="nil"/>
              <w:right w:val="nil"/>
            </w:tcBorders>
            <w:shd w:val="clear" w:color="auto" w:fill="auto"/>
            <w:noWrap/>
            <w:vAlign w:val="bottom"/>
            <w:hideMark/>
          </w:tcPr>
          <w:p w14:paraId="35E629ED"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UBC BALBOA</w:t>
            </w:r>
          </w:p>
        </w:tc>
        <w:tc>
          <w:tcPr>
            <w:tcW w:w="3023" w:type="dxa"/>
            <w:tcBorders>
              <w:top w:val="nil"/>
              <w:left w:val="nil"/>
              <w:bottom w:val="nil"/>
              <w:right w:val="nil"/>
            </w:tcBorders>
            <w:shd w:val="clear" w:color="auto" w:fill="auto"/>
            <w:noWrap/>
            <w:vAlign w:val="bottom"/>
            <w:hideMark/>
          </w:tcPr>
          <w:p w14:paraId="35E629EE" w14:textId="77777777" w:rsidR="008B6464" w:rsidRPr="004471C9" w:rsidRDefault="00E7248F" w:rsidP="008B6464">
            <w:pPr>
              <w:spacing w:after="0" w:line="240" w:lineRule="auto"/>
              <w:rPr>
                <w:rFonts w:ascii="Arial" w:eastAsia="Times New Roman" w:hAnsi="Arial" w:cs="Arial"/>
                <w:sz w:val="18"/>
                <w:szCs w:val="18"/>
                <w:lang w:eastAsia="nl-NL"/>
              </w:rPr>
            </w:pPr>
            <w:hyperlink r:id="rId168" w:history="1">
              <w:r w:rsidR="008B6464" w:rsidRPr="004471C9">
                <w:rPr>
                  <w:rFonts w:ascii="Arial" w:eastAsia="Times New Roman" w:hAnsi="Arial" w:cs="Arial"/>
                  <w:sz w:val="18"/>
                  <w:szCs w:val="18"/>
                  <w:lang w:eastAsia="nl-NL"/>
                </w:rPr>
                <w:t>Athena Marine Co Ltd</w:t>
              </w:r>
            </w:hyperlink>
          </w:p>
        </w:tc>
      </w:tr>
      <w:tr w:rsidR="008B6464" w:rsidRPr="004471C9" w14:paraId="35E629F3" w14:textId="77777777" w:rsidTr="009225F9">
        <w:trPr>
          <w:trHeight w:val="300"/>
        </w:trPr>
        <w:tc>
          <w:tcPr>
            <w:tcW w:w="2448" w:type="dxa"/>
            <w:tcBorders>
              <w:top w:val="nil"/>
              <w:left w:val="nil"/>
              <w:bottom w:val="nil"/>
              <w:right w:val="nil"/>
            </w:tcBorders>
            <w:shd w:val="clear" w:color="auto" w:fill="auto"/>
            <w:noWrap/>
            <w:vAlign w:val="bottom"/>
            <w:hideMark/>
          </w:tcPr>
          <w:p w14:paraId="35E629F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PAVEL CHERNYSH</w:t>
            </w:r>
          </w:p>
        </w:tc>
        <w:tc>
          <w:tcPr>
            <w:tcW w:w="3072" w:type="dxa"/>
            <w:tcBorders>
              <w:top w:val="nil"/>
              <w:left w:val="nil"/>
              <w:bottom w:val="nil"/>
              <w:right w:val="nil"/>
            </w:tcBorders>
            <w:shd w:val="clear" w:color="auto" w:fill="auto"/>
            <w:noWrap/>
            <w:vAlign w:val="bottom"/>
            <w:hideMark/>
          </w:tcPr>
          <w:p w14:paraId="35E629F1" w14:textId="77777777" w:rsidR="008B6464" w:rsidRPr="004471C9" w:rsidRDefault="00E7248F" w:rsidP="008B6464">
            <w:pPr>
              <w:spacing w:after="0" w:line="240" w:lineRule="auto"/>
              <w:rPr>
                <w:rFonts w:ascii="Arial" w:eastAsia="Times New Roman" w:hAnsi="Arial" w:cs="Arial"/>
                <w:sz w:val="18"/>
                <w:szCs w:val="18"/>
                <w:lang w:eastAsia="nl-NL"/>
              </w:rPr>
            </w:pPr>
            <w:hyperlink r:id="rId169" w:history="1">
              <w:r w:rsidR="008B6464" w:rsidRPr="004471C9">
                <w:rPr>
                  <w:rFonts w:ascii="Arial" w:eastAsia="Times New Roman" w:hAnsi="Arial" w:cs="Arial"/>
                  <w:sz w:val="18"/>
                  <w:szCs w:val="18"/>
                  <w:lang w:eastAsia="nl-NL"/>
                </w:rPr>
                <w:t>SCF Unicom Singapore Pte Ltd</w:t>
              </w:r>
            </w:hyperlink>
          </w:p>
        </w:tc>
        <w:tc>
          <w:tcPr>
            <w:tcW w:w="5360" w:type="dxa"/>
            <w:gridSpan w:val="2"/>
            <w:tcBorders>
              <w:top w:val="nil"/>
              <w:left w:val="nil"/>
              <w:bottom w:val="nil"/>
              <w:right w:val="nil"/>
            </w:tcBorders>
            <w:shd w:val="clear" w:color="000000" w:fill="DDEBF7"/>
            <w:noWrap/>
            <w:vAlign w:val="bottom"/>
            <w:hideMark/>
          </w:tcPr>
          <w:p w14:paraId="35E629F2"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13-okt-14</w:t>
            </w:r>
          </w:p>
        </w:tc>
      </w:tr>
      <w:tr w:rsidR="008B6464" w:rsidRPr="004471C9" w14:paraId="35E629F8" w14:textId="77777777" w:rsidTr="009225F9">
        <w:trPr>
          <w:trHeight w:val="300"/>
        </w:trPr>
        <w:tc>
          <w:tcPr>
            <w:tcW w:w="2448" w:type="dxa"/>
            <w:tcBorders>
              <w:top w:val="nil"/>
              <w:left w:val="nil"/>
              <w:bottom w:val="nil"/>
              <w:right w:val="nil"/>
            </w:tcBorders>
            <w:shd w:val="clear" w:color="auto" w:fill="auto"/>
            <w:noWrap/>
            <w:vAlign w:val="bottom"/>
            <w:hideMark/>
          </w:tcPr>
          <w:p w14:paraId="35E629F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YARE</w:t>
            </w:r>
          </w:p>
        </w:tc>
        <w:tc>
          <w:tcPr>
            <w:tcW w:w="3072" w:type="dxa"/>
            <w:tcBorders>
              <w:top w:val="nil"/>
              <w:left w:val="nil"/>
              <w:bottom w:val="nil"/>
              <w:right w:val="nil"/>
            </w:tcBorders>
            <w:shd w:val="clear" w:color="auto" w:fill="auto"/>
            <w:noWrap/>
            <w:vAlign w:val="bottom"/>
            <w:hideMark/>
          </w:tcPr>
          <w:p w14:paraId="35E629F5" w14:textId="77777777" w:rsidR="008B6464" w:rsidRPr="004471C9" w:rsidRDefault="00E7248F" w:rsidP="008B6464">
            <w:pPr>
              <w:spacing w:after="0" w:line="240" w:lineRule="auto"/>
              <w:rPr>
                <w:rFonts w:ascii="Arial" w:eastAsia="Times New Roman" w:hAnsi="Arial" w:cs="Arial"/>
                <w:sz w:val="18"/>
                <w:szCs w:val="18"/>
                <w:lang w:eastAsia="nl-NL"/>
              </w:rPr>
            </w:pPr>
            <w:hyperlink r:id="rId170" w:history="1">
              <w:r w:rsidR="008B6464" w:rsidRPr="004471C9">
                <w:rPr>
                  <w:rFonts w:ascii="Arial" w:eastAsia="Times New Roman" w:hAnsi="Arial" w:cs="Arial"/>
                  <w:sz w:val="18"/>
                  <w:szCs w:val="18"/>
                  <w:lang w:eastAsia="nl-NL"/>
                </w:rPr>
                <w:t>PDV Marina SA</w:t>
              </w:r>
            </w:hyperlink>
          </w:p>
        </w:tc>
        <w:tc>
          <w:tcPr>
            <w:tcW w:w="2337" w:type="dxa"/>
            <w:tcBorders>
              <w:top w:val="nil"/>
              <w:left w:val="nil"/>
              <w:bottom w:val="nil"/>
              <w:right w:val="nil"/>
            </w:tcBorders>
            <w:shd w:val="clear" w:color="auto" w:fill="auto"/>
            <w:noWrap/>
            <w:vAlign w:val="bottom"/>
            <w:hideMark/>
          </w:tcPr>
          <w:p w14:paraId="35E629F6"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9F7"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9FC"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9F9"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6-okt-14</w:t>
            </w:r>
          </w:p>
        </w:tc>
        <w:tc>
          <w:tcPr>
            <w:tcW w:w="2337" w:type="dxa"/>
            <w:tcBorders>
              <w:top w:val="nil"/>
              <w:left w:val="nil"/>
              <w:bottom w:val="nil"/>
              <w:right w:val="nil"/>
            </w:tcBorders>
            <w:shd w:val="clear" w:color="auto" w:fill="auto"/>
            <w:noWrap/>
            <w:vAlign w:val="bottom"/>
            <w:hideMark/>
          </w:tcPr>
          <w:p w14:paraId="35E629FA" w14:textId="77777777" w:rsidR="008B6464" w:rsidRPr="004471C9" w:rsidRDefault="008B6464" w:rsidP="008B6464">
            <w:pPr>
              <w:spacing w:after="0" w:line="240" w:lineRule="auto"/>
              <w:rPr>
                <w:rFonts w:ascii="Arial" w:eastAsia="Times New Roman" w:hAnsi="Arial" w:cs="Arial"/>
                <w:color w:val="FF0000"/>
                <w:sz w:val="18"/>
                <w:szCs w:val="18"/>
                <w:lang w:eastAsia="nl-NL"/>
              </w:rPr>
            </w:pPr>
            <w:r w:rsidRPr="004471C9">
              <w:rPr>
                <w:rFonts w:ascii="Arial" w:eastAsia="Times New Roman" w:hAnsi="Arial" w:cs="Arial"/>
                <w:color w:val="FF0000"/>
                <w:sz w:val="18"/>
                <w:szCs w:val="18"/>
                <w:lang w:eastAsia="nl-NL"/>
              </w:rPr>
              <w:t>NO NEW ENTRIES</w:t>
            </w:r>
          </w:p>
        </w:tc>
        <w:tc>
          <w:tcPr>
            <w:tcW w:w="3023" w:type="dxa"/>
            <w:tcBorders>
              <w:top w:val="nil"/>
              <w:left w:val="nil"/>
              <w:bottom w:val="nil"/>
              <w:right w:val="nil"/>
            </w:tcBorders>
            <w:shd w:val="clear" w:color="auto" w:fill="auto"/>
            <w:noWrap/>
            <w:vAlign w:val="bottom"/>
            <w:hideMark/>
          </w:tcPr>
          <w:p w14:paraId="35E629FB" w14:textId="77777777" w:rsidR="008B6464" w:rsidRPr="004471C9" w:rsidRDefault="008B6464" w:rsidP="008B6464">
            <w:pPr>
              <w:spacing w:after="0" w:line="240" w:lineRule="auto"/>
              <w:rPr>
                <w:rFonts w:ascii="Arial" w:eastAsia="Times New Roman" w:hAnsi="Arial" w:cs="Arial"/>
                <w:color w:val="FF0000"/>
                <w:sz w:val="18"/>
                <w:szCs w:val="18"/>
                <w:lang w:eastAsia="nl-NL"/>
              </w:rPr>
            </w:pPr>
          </w:p>
        </w:tc>
      </w:tr>
      <w:tr w:rsidR="008B6464" w:rsidRPr="004471C9" w14:paraId="35E62A00" w14:textId="77777777" w:rsidTr="009225F9">
        <w:trPr>
          <w:trHeight w:val="300"/>
        </w:trPr>
        <w:tc>
          <w:tcPr>
            <w:tcW w:w="2448" w:type="dxa"/>
            <w:tcBorders>
              <w:top w:val="nil"/>
              <w:left w:val="nil"/>
              <w:bottom w:val="nil"/>
              <w:right w:val="nil"/>
            </w:tcBorders>
            <w:shd w:val="clear" w:color="auto" w:fill="auto"/>
            <w:noWrap/>
            <w:vAlign w:val="bottom"/>
            <w:hideMark/>
          </w:tcPr>
          <w:p w14:paraId="35E629FD"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lastRenderedPageBreak/>
              <w:t xml:space="preserve">VESSEL NAME: </w:t>
            </w:r>
          </w:p>
        </w:tc>
        <w:tc>
          <w:tcPr>
            <w:tcW w:w="3072" w:type="dxa"/>
            <w:tcBorders>
              <w:top w:val="nil"/>
              <w:left w:val="nil"/>
              <w:bottom w:val="nil"/>
              <w:right w:val="nil"/>
            </w:tcBorders>
            <w:shd w:val="clear" w:color="auto" w:fill="auto"/>
            <w:noWrap/>
            <w:vAlign w:val="bottom"/>
            <w:hideMark/>
          </w:tcPr>
          <w:p w14:paraId="35E629FE"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5360" w:type="dxa"/>
            <w:gridSpan w:val="2"/>
            <w:tcBorders>
              <w:top w:val="nil"/>
              <w:left w:val="nil"/>
              <w:bottom w:val="nil"/>
              <w:right w:val="nil"/>
            </w:tcBorders>
            <w:shd w:val="clear" w:color="000000" w:fill="DDEBF7"/>
            <w:noWrap/>
            <w:vAlign w:val="bottom"/>
            <w:hideMark/>
          </w:tcPr>
          <w:p w14:paraId="35E629FF"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14-okt-14</w:t>
            </w:r>
          </w:p>
        </w:tc>
      </w:tr>
      <w:tr w:rsidR="008B6464" w:rsidRPr="004471C9" w14:paraId="35E62A05" w14:textId="77777777" w:rsidTr="009225F9">
        <w:trPr>
          <w:trHeight w:val="300"/>
        </w:trPr>
        <w:tc>
          <w:tcPr>
            <w:tcW w:w="2448" w:type="dxa"/>
            <w:tcBorders>
              <w:top w:val="nil"/>
              <w:left w:val="nil"/>
              <w:bottom w:val="nil"/>
              <w:right w:val="nil"/>
            </w:tcBorders>
            <w:shd w:val="clear" w:color="auto" w:fill="auto"/>
            <w:noWrap/>
            <w:vAlign w:val="bottom"/>
            <w:hideMark/>
          </w:tcPr>
          <w:p w14:paraId="35E62A01"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FILIPPA</w:t>
            </w:r>
          </w:p>
        </w:tc>
        <w:tc>
          <w:tcPr>
            <w:tcW w:w="3072" w:type="dxa"/>
            <w:tcBorders>
              <w:top w:val="nil"/>
              <w:left w:val="nil"/>
              <w:bottom w:val="nil"/>
              <w:right w:val="nil"/>
            </w:tcBorders>
            <w:shd w:val="clear" w:color="auto" w:fill="auto"/>
            <w:noWrap/>
            <w:vAlign w:val="bottom"/>
            <w:hideMark/>
          </w:tcPr>
          <w:p w14:paraId="35E62A02" w14:textId="77777777" w:rsidR="008B6464" w:rsidRPr="004471C9" w:rsidRDefault="00E7248F" w:rsidP="008B6464">
            <w:pPr>
              <w:spacing w:after="0" w:line="240" w:lineRule="auto"/>
              <w:rPr>
                <w:rFonts w:ascii="Arial" w:eastAsia="Times New Roman" w:hAnsi="Arial" w:cs="Arial"/>
                <w:sz w:val="18"/>
                <w:szCs w:val="18"/>
                <w:lang w:eastAsia="nl-NL"/>
              </w:rPr>
            </w:pPr>
            <w:hyperlink r:id="rId171" w:history="1">
              <w:r w:rsidR="008B6464" w:rsidRPr="004471C9">
                <w:rPr>
                  <w:rFonts w:ascii="Arial" w:eastAsia="Times New Roman" w:hAnsi="Arial" w:cs="Arial"/>
                  <w:sz w:val="18"/>
                  <w:szCs w:val="18"/>
                  <w:lang w:eastAsia="nl-NL"/>
                </w:rPr>
                <w:t>Altomare SA</w:t>
              </w:r>
            </w:hyperlink>
          </w:p>
        </w:tc>
        <w:tc>
          <w:tcPr>
            <w:tcW w:w="2337" w:type="dxa"/>
            <w:tcBorders>
              <w:top w:val="nil"/>
              <w:left w:val="nil"/>
              <w:bottom w:val="nil"/>
              <w:right w:val="nil"/>
            </w:tcBorders>
            <w:shd w:val="clear" w:color="auto" w:fill="auto"/>
            <w:noWrap/>
            <w:vAlign w:val="bottom"/>
            <w:hideMark/>
          </w:tcPr>
          <w:p w14:paraId="35E62A03"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A04"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A0A" w14:textId="77777777" w:rsidTr="009225F9">
        <w:trPr>
          <w:trHeight w:val="300"/>
        </w:trPr>
        <w:tc>
          <w:tcPr>
            <w:tcW w:w="2448" w:type="dxa"/>
            <w:tcBorders>
              <w:top w:val="nil"/>
              <w:left w:val="nil"/>
              <w:bottom w:val="nil"/>
              <w:right w:val="nil"/>
            </w:tcBorders>
            <w:shd w:val="clear" w:color="auto" w:fill="auto"/>
            <w:noWrap/>
            <w:vAlign w:val="bottom"/>
            <w:hideMark/>
          </w:tcPr>
          <w:p w14:paraId="35E62A06"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HAMBURG TRADER</w:t>
            </w:r>
          </w:p>
        </w:tc>
        <w:tc>
          <w:tcPr>
            <w:tcW w:w="3072" w:type="dxa"/>
            <w:tcBorders>
              <w:top w:val="nil"/>
              <w:left w:val="nil"/>
              <w:bottom w:val="nil"/>
              <w:right w:val="nil"/>
            </w:tcBorders>
            <w:shd w:val="clear" w:color="auto" w:fill="auto"/>
            <w:noWrap/>
            <w:vAlign w:val="bottom"/>
            <w:hideMark/>
          </w:tcPr>
          <w:p w14:paraId="35E62A07" w14:textId="77777777" w:rsidR="008B6464" w:rsidRPr="004471C9" w:rsidRDefault="00E7248F" w:rsidP="008B6464">
            <w:pPr>
              <w:spacing w:after="0" w:line="240" w:lineRule="auto"/>
              <w:rPr>
                <w:rFonts w:ascii="Arial" w:eastAsia="Times New Roman" w:hAnsi="Arial" w:cs="Arial"/>
                <w:sz w:val="18"/>
                <w:szCs w:val="18"/>
                <w:lang w:eastAsia="nl-NL"/>
              </w:rPr>
            </w:pPr>
            <w:hyperlink r:id="rId172" w:history="1">
              <w:r w:rsidR="008B6464" w:rsidRPr="004471C9">
                <w:rPr>
                  <w:rFonts w:ascii="Arial" w:eastAsia="Times New Roman" w:hAnsi="Arial" w:cs="Arial"/>
                  <w:sz w:val="18"/>
                  <w:szCs w:val="18"/>
                  <w:lang w:eastAsia="nl-NL"/>
                </w:rPr>
                <w:t>Uniteam Marine Shipping GmbH</w:t>
              </w:r>
            </w:hyperlink>
          </w:p>
        </w:tc>
        <w:tc>
          <w:tcPr>
            <w:tcW w:w="2337" w:type="dxa"/>
            <w:tcBorders>
              <w:top w:val="nil"/>
              <w:left w:val="nil"/>
              <w:bottom w:val="nil"/>
              <w:right w:val="nil"/>
            </w:tcBorders>
            <w:shd w:val="clear" w:color="auto" w:fill="auto"/>
            <w:noWrap/>
            <w:vAlign w:val="bottom"/>
            <w:hideMark/>
          </w:tcPr>
          <w:p w14:paraId="35E62A08"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AZIZI</w:t>
            </w:r>
          </w:p>
        </w:tc>
        <w:tc>
          <w:tcPr>
            <w:tcW w:w="3023" w:type="dxa"/>
            <w:tcBorders>
              <w:top w:val="nil"/>
              <w:left w:val="nil"/>
              <w:bottom w:val="nil"/>
              <w:right w:val="nil"/>
            </w:tcBorders>
            <w:shd w:val="clear" w:color="auto" w:fill="auto"/>
            <w:noWrap/>
            <w:vAlign w:val="bottom"/>
            <w:hideMark/>
          </w:tcPr>
          <w:p w14:paraId="35E62A09" w14:textId="77777777" w:rsidR="008B6464" w:rsidRPr="004471C9" w:rsidRDefault="00E7248F" w:rsidP="008B6464">
            <w:pPr>
              <w:spacing w:after="0" w:line="240" w:lineRule="auto"/>
              <w:rPr>
                <w:rFonts w:ascii="Arial" w:eastAsia="Times New Roman" w:hAnsi="Arial" w:cs="Arial"/>
                <w:sz w:val="18"/>
                <w:szCs w:val="18"/>
                <w:lang w:eastAsia="nl-NL"/>
              </w:rPr>
            </w:pPr>
            <w:hyperlink r:id="rId173" w:history="1">
              <w:r w:rsidR="008B6464" w:rsidRPr="004471C9">
                <w:rPr>
                  <w:rFonts w:ascii="Arial" w:eastAsia="Times New Roman" w:hAnsi="Arial" w:cs="Arial"/>
                  <w:sz w:val="18"/>
                  <w:szCs w:val="18"/>
                  <w:lang w:eastAsia="nl-NL"/>
                </w:rPr>
                <w:t>Almi Marine Management SA</w:t>
              </w:r>
            </w:hyperlink>
          </w:p>
        </w:tc>
      </w:tr>
      <w:tr w:rsidR="008B6464" w:rsidRPr="004471C9" w14:paraId="35E62A0E" w14:textId="77777777" w:rsidTr="009225F9">
        <w:trPr>
          <w:trHeight w:val="300"/>
        </w:trPr>
        <w:tc>
          <w:tcPr>
            <w:tcW w:w="2448" w:type="dxa"/>
            <w:tcBorders>
              <w:top w:val="nil"/>
              <w:left w:val="nil"/>
              <w:bottom w:val="nil"/>
              <w:right w:val="nil"/>
            </w:tcBorders>
            <w:shd w:val="clear" w:color="auto" w:fill="auto"/>
            <w:noWrap/>
            <w:vAlign w:val="bottom"/>
            <w:hideMark/>
          </w:tcPr>
          <w:p w14:paraId="35E62A0B"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HIGH PERFORMANCE</w:t>
            </w:r>
          </w:p>
        </w:tc>
        <w:tc>
          <w:tcPr>
            <w:tcW w:w="3072" w:type="dxa"/>
            <w:tcBorders>
              <w:top w:val="nil"/>
              <w:left w:val="nil"/>
              <w:bottom w:val="nil"/>
              <w:right w:val="nil"/>
            </w:tcBorders>
            <w:shd w:val="clear" w:color="auto" w:fill="auto"/>
            <w:noWrap/>
            <w:vAlign w:val="bottom"/>
            <w:hideMark/>
          </w:tcPr>
          <w:p w14:paraId="35E62A0C" w14:textId="77777777" w:rsidR="008B6464" w:rsidRPr="004471C9" w:rsidRDefault="00E7248F" w:rsidP="008B6464">
            <w:pPr>
              <w:spacing w:after="0" w:line="240" w:lineRule="auto"/>
              <w:rPr>
                <w:rFonts w:ascii="Arial" w:eastAsia="Times New Roman" w:hAnsi="Arial" w:cs="Arial"/>
                <w:sz w:val="18"/>
                <w:szCs w:val="18"/>
                <w:lang w:eastAsia="nl-NL"/>
              </w:rPr>
            </w:pPr>
            <w:hyperlink r:id="rId174" w:history="1">
              <w:r w:rsidR="008B6464" w:rsidRPr="004471C9">
                <w:rPr>
                  <w:rFonts w:ascii="Arial" w:eastAsia="Times New Roman" w:hAnsi="Arial" w:cs="Arial"/>
                  <w:sz w:val="18"/>
                  <w:szCs w:val="18"/>
                  <w:lang w:eastAsia="nl-NL"/>
                </w:rPr>
                <w:t>d'Amico Societa di Navigazione</w:t>
              </w:r>
            </w:hyperlink>
          </w:p>
        </w:tc>
        <w:tc>
          <w:tcPr>
            <w:tcW w:w="5360" w:type="dxa"/>
            <w:gridSpan w:val="2"/>
            <w:tcBorders>
              <w:top w:val="nil"/>
              <w:left w:val="nil"/>
              <w:bottom w:val="nil"/>
              <w:right w:val="nil"/>
            </w:tcBorders>
            <w:shd w:val="clear" w:color="000000" w:fill="DDEBF7"/>
            <w:noWrap/>
            <w:vAlign w:val="bottom"/>
            <w:hideMark/>
          </w:tcPr>
          <w:p w14:paraId="35E62A0D"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15-okt-14</w:t>
            </w:r>
          </w:p>
        </w:tc>
      </w:tr>
      <w:tr w:rsidR="008B6464" w:rsidRPr="004471C9" w14:paraId="35E62A13" w14:textId="77777777" w:rsidTr="009225F9">
        <w:trPr>
          <w:trHeight w:val="300"/>
        </w:trPr>
        <w:tc>
          <w:tcPr>
            <w:tcW w:w="2448" w:type="dxa"/>
            <w:tcBorders>
              <w:top w:val="nil"/>
              <w:left w:val="nil"/>
              <w:bottom w:val="nil"/>
              <w:right w:val="nil"/>
            </w:tcBorders>
            <w:shd w:val="clear" w:color="auto" w:fill="auto"/>
            <w:noWrap/>
            <w:vAlign w:val="bottom"/>
            <w:hideMark/>
          </w:tcPr>
          <w:p w14:paraId="35E62A0F"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NAVIGATOR MAGELLAN</w:t>
            </w:r>
          </w:p>
        </w:tc>
        <w:tc>
          <w:tcPr>
            <w:tcW w:w="3072" w:type="dxa"/>
            <w:tcBorders>
              <w:top w:val="nil"/>
              <w:left w:val="nil"/>
              <w:bottom w:val="nil"/>
              <w:right w:val="nil"/>
            </w:tcBorders>
            <w:shd w:val="clear" w:color="auto" w:fill="auto"/>
            <w:noWrap/>
            <w:vAlign w:val="bottom"/>
            <w:hideMark/>
          </w:tcPr>
          <w:p w14:paraId="35E62A10" w14:textId="77777777" w:rsidR="008B6464" w:rsidRPr="004471C9" w:rsidRDefault="00E7248F" w:rsidP="008B6464">
            <w:pPr>
              <w:spacing w:after="0" w:line="240" w:lineRule="auto"/>
              <w:rPr>
                <w:rFonts w:ascii="Arial" w:eastAsia="Times New Roman" w:hAnsi="Arial" w:cs="Arial"/>
                <w:sz w:val="18"/>
                <w:szCs w:val="18"/>
                <w:lang w:eastAsia="nl-NL"/>
              </w:rPr>
            </w:pPr>
            <w:hyperlink r:id="rId175" w:history="1">
              <w:r w:rsidR="008B6464" w:rsidRPr="004471C9">
                <w:rPr>
                  <w:rFonts w:ascii="Arial" w:eastAsia="Times New Roman" w:hAnsi="Arial" w:cs="Arial"/>
                  <w:sz w:val="18"/>
                  <w:szCs w:val="18"/>
                  <w:lang w:eastAsia="nl-NL"/>
                </w:rPr>
                <w:t>Schulte Shipmanagement-UK</w:t>
              </w:r>
            </w:hyperlink>
          </w:p>
        </w:tc>
        <w:tc>
          <w:tcPr>
            <w:tcW w:w="2337" w:type="dxa"/>
            <w:tcBorders>
              <w:top w:val="nil"/>
              <w:left w:val="nil"/>
              <w:bottom w:val="nil"/>
              <w:right w:val="nil"/>
            </w:tcBorders>
            <w:shd w:val="clear" w:color="auto" w:fill="auto"/>
            <w:noWrap/>
            <w:vAlign w:val="bottom"/>
            <w:hideMark/>
          </w:tcPr>
          <w:p w14:paraId="35E62A11"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A12"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A18" w14:textId="77777777" w:rsidTr="009225F9">
        <w:trPr>
          <w:trHeight w:val="300"/>
        </w:trPr>
        <w:tc>
          <w:tcPr>
            <w:tcW w:w="2448" w:type="dxa"/>
            <w:tcBorders>
              <w:top w:val="nil"/>
              <w:left w:val="nil"/>
              <w:bottom w:val="nil"/>
              <w:right w:val="nil"/>
            </w:tcBorders>
            <w:shd w:val="clear" w:color="auto" w:fill="auto"/>
            <w:noWrap/>
            <w:vAlign w:val="bottom"/>
            <w:hideMark/>
          </w:tcPr>
          <w:p w14:paraId="35E62A1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VFM ALITA</w:t>
            </w:r>
          </w:p>
        </w:tc>
        <w:tc>
          <w:tcPr>
            <w:tcW w:w="3072" w:type="dxa"/>
            <w:tcBorders>
              <w:top w:val="nil"/>
              <w:left w:val="nil"/>
              <w:bottom w:val="nil"/>
              <w:right w:val="nil"/>
            </w:tcBorders>
            <w:shd w:val="clear" w:color="auto" w:fill="auto"/>
            <w:noWrap/>
            <w:vAlign w:val="bottom"/>
            <w:hideMark/>
          </w:tcPr>
          <w:p w14:paraId="35E62A15" w14:textId="77777777" w:rsidR="008B6464" w:rsidRPr="004471C9" w:rsidRDefault="00E7248F" w:rsidP="008B6464">
            <w:pPr>
              <w:spacing w:after="0" w:line="240" w:lineRule="auto"/>
              <w:rPr>
                <w:rFonts w:ascii="Arial" w:eastAsia="Times New Roman" w:hAnsi="Arial" w:cs="Arial"/>
                <w:sz w:val="18"/>
                <w:szCs w:val="18"/>
                <w:lang w:eastAsia="nl-NL"/>
              </w:rPr>
            </w:pPr>
            <w:hyperlink r:id="rId176" w:history="1">
              <w:r w:rsidR="008B6464" w:rsidRPr="004471C9">
                <w:rPr>
                  <w:rFonts w:ascii="Arial" w:eastAsia="Times New Roman" w:hAnsi="Arial" w:cs="Arial"/>
                  <w:sz w:val="18"/>
                  <w:szCs w:val="18"/>
                  <w:lang w:eastAsia="nl-NL"/>
                </w:rPr>
                <w:t>Venezuela Feeder Maritime CA</w:t>
              </w:r>
            </w:hyperlink>
          </w:p>
        </w:tc>
        <w:tc>
          <w:tcPr>
            <w:tcW w:w="2337" w:type="dxa"/>
            <w:tcBorders>
              <w:top w:val="nil"/>
              <w:left w:val="nil"/>
              <w:bottom w:val="nil"/>
              <w:right w:val="nil"/>
            </w:tcBorders>
            <w:shd w:val="clear" w:color="auto" w:fill="auto"/>
            <w:noWrap/>
            <w:vAlign w:val="bottom"/>
            <w:hideMark/>
          </w:tcPr>
          <w:p w14:paraId="35E62A16"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ESSEX</w:t>
            </w:r>
          </w:p>
        </w:tc>
        <w:tc>
          <w:tcPr>
            <w:tcW w:w="3023" w:type="dxa"/>
            <w:tcBorders>
              <w:top w:val="nil"/>
              <w:left w:val="nil"/>
              <w:bottom w:val="nil"/>
              <w:right w:val="nil"/>
            </w:tcBorders>
            <w:shd w:val="clear" w:color="auto" w:fill="auto"/>
            <w:noWrap/>
            <w:vAlign w:val="bottom"/>
            <w:hideMark/>
          </w:tcPr>
          <w:p w14:paraId="35E62A17" w14:textId="77777777" w:rsidR="008B6464" w:rsidRPr="004471C9" w:rsidRDefault="00E7248F" w:rsidP="008B6464">
            <w:pPr>
              <w:spacing w:after="0" w:line="240" w:lineRule="auto"/>
              <w:rPr>
                <w:rFonts w:ascii="Arial" w:eastAsia="Times New Roman" w:hAnsi="Arial" w:cs="Arial"/>
                <w:sz w:val="18"/>
                <w:szCs w:val="18"/>
                <w:lang w:eastAsia="nl-NL"/>
              </w:rPr>
            </w:pPr>
            <w:hyperlink r:id="rId177" w:history="1">
              <w:r w:rsidR="008B6464" w:rsidRPr="004471C9">
                <w:rPr>
                  <w:rFonts w:ascii="Arial" w:eastAsia="Times New Roman" w:hAnsi="Arial" w:cs="Arial"/>
                  <w:sz w:val="18"/>
                  <w:szCs w:val="18"/>
                  <w:lang w:eastAsia="nl-NL"/>
                </w:rPr>
                <w:t>Zodiac Maritime Ltd</w:t>
              </w:r>
            </w:hyperlink>
          </w:p>
        </w:tc>
      </w:tr>
      <w:tr w:rsidR="008B6464" w:rsidRPr="004471C9" w14:paraId="35E62A1C"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A19"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7-okt-14</w:t>
            </w:r>
          </w:p>
        </w:tc>
        <w:tc>
          <w:tcPr>
            <w:tcW w:w="2337" w:type="dxa"/>
            <w:tcBorders>
              <w:top w:val="nil"/>
              <w:left w:val="nil"/>
              <w:bottom w:val="nil"/>
              <w:right w:val="nil"/>
            </w:tcBorders>
            <w:shd w:val="clear" w:color="auto" w:fill="auto"/>
            <w:noWrap/>
            <w:vAlign w:val="bottom"/>
            <w:hideMark/>
          </w:tcPr>
          <w:p w14:paraId="35E62A1A"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KOTA BUDAYA</w:t>
            </w:r>
          </w:p>
        </w:tc>
        <w:tc>
          <w:tcPr>
            <w:tcW w:w="3023" w:type="dxa"/>
            <w:tcBorders>
              <w:top w:val="nil"/>
              <w:left w:val="nil"/>
              <w:bottom w:val="nil"/>
              <w:right w:val="nil"/>
            </w:tcBorders>
            <w:shd w:val="clear" w:color="auto" w:fill="auto"/>
            <w:noWrap/>
            <w:vAlign w:val="bottom"/>
            <w:hideMark/>
          </w:tcPr>
          <w:p w14:paraId="35E62A1B" w14:textId="77777777" w:rsidR="008B6464" w:rsidRPr="004471C9" w:rsidRDefault="00E7248F" w:rsidP="008B6464">
            <w:pPr>
              <w:spacing w:after="0" w:line="240" w:lineRule="auto"/>
              <w:rPr>
                <w:rFonts w:ascii="Arial" w:eastAsia="Times New Roman" w:hAnsi="Arial" w:cs="Arial"/>
                <w:sz w:val="18"/>
                <w:szCs w:val="18"/>
                <w:lang w:eastAsia="nl-NL"/>
              </w:rPr>
            </w:pPr>
            <w:hyperlink r:id="rId178" w:history="1">
              <w:r w:rsidR="008B6464" w:rsidRPr="004471C9">
                <w:rPr>
                  <w:rFonts w:ascii="Arial" w:eastAsia="Times New Roman" w:hAnsi="Arial" w:cs="Arial"/>
                  <w:sz w:val="18"/>
                  <w:szCs w:val="18"/>
                  <w:lang w:eastAsia="nl-NL"/>
                </w:rPr>
                <w:t>Pacific International Lines</w:t>
              </w:r>
            </w:hyperlink>
          </w:p>
        </w:tc>
      </w:tr>
      <w:tr w:rsidR="008B6464" w:rsidRPr="004471C9" w14:paraId="35E62A21" w14:textId="77777777" w:rsidTr="009225F9">
        <w:trPr>
          <w:trHeight w:val="300"/>
        </w:trPr>
        <w:tc>
          <w:tcPr>
            <w:tcW w:w="2448" w:type="dxa"/>
            <w:tcBorders>
              <w:top w:val="nil"/>
              <w:left w:val="nil"/>
              <w:bottom w:val="nil"/>
              <w:right w:val="nil"/>
            </w:tcBorders>
            <w:shd w:val="clear" w:color="auto" w:fill="auto"/>
            <w:noWrap/>
            <w:vAlign w:val="bottom"/>
            <w:hideMark/>
          </w:tcPr>
          <w:p w14:paraId="35E62A1D"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A1E"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A1F"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COMMANDER</w:t>
            </w:r>
          </w:p>
        </w:tc>
        <w:tc>
          <w:tcPr>
            <w:tcW w:w="3023" w:type="dxa"/>
            <w:tcBorders>
              <w:top w:val="nil"/>
              <w:left w:val="nil"/>
              <w:bottom w:val="nil"/>
              <w:right w:val="nil"/>
            </w:tcBorders>
            <w:shd w:val="clear" w:color="auto" w:fill="auto"/>
            <w:noWrap/>
            <w:vAlign w:val="bottom"/>
            <w:hideMark/>
          </w:tcPr>
          <w:p w14:paraId="35E62A20" w14:textId="77777777" w:rsidR="008B6464" w:rsidRPr="004471C9" w:rsidRDefault="00E7248F" w:rsidP="008B6464">
            <w:pPr>
              <w:spacing w:after="0" w:line="240" w:lineRule="auto"/>
              <w:rPr>
                <w:rFonts w:ascii="Arial" w:eastAsia="Times New Roman" w:hAnsi="Arial" w:cs="Arial"/>
                <w:sz w:val="18"/>
                <w:szCs w:val="18"/>
                <w:lang w:eastAsia="nl-NL"/>
              </w:rPr>
            </w:pPr>
            <w:hyperlink r:id="rId179" w:history="1">
              <w:r w:rsidR="008B6464" w:rsidRPr="004471C9">
                <w:rPr>
                  <w:rFonts w:ascii="Arial" w:eastAsia="Times New Roman" w:hAnsi="Arial" w:cs="Arial"/>
                  <w:sz w:val="18"/>
                  <w:szCs w:val="18"/>
                  <w:lang w:eastAsia="nl-NL"/>
                </w:rPr>
                <w:t>SCF Novoship Technical Mgmt</w:t>
              </w:r>
            </w:hyperlink>
          </w:p>
        </w:tc>
      </w:tr>
      <w:tr w:rsidR="008B6464" w:rsidRPr="004471C9" w14:paraId="35E62A26" w14:textId="77777777" w:rsidTr="009225F9">
        <w:trPr>
          <w:trHeight w:val="300"/>
        </w:trPr>
        <w:tc>
          <w:tcPr>
            <w:tcW w:w="2448" w:type="dxa"/>
            <w:tcBorders>
              <w:top w:val="nil"/>
              <w:left w:val="nil"/>
              <w:bottom w:val="nil"/>
              <w:right w:val="nil"/>
            </w:tcBorders>
            <w:shd w:val="clear" w:color="auto" w:fill="auto"/>
            <w:noWrap/>
            <w:vAlign w:val="bottom"/>
            <w:hideMark/>
          </w:tcPr>
          <w:p w14:paraId="35E62A22"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ALEXANDERGRACHT</w:t>
            </w:r>
          </w:p>
        </w:tc>
        <w:tc>
          <w:tcPr>
            <w:tcW w:w="3072" w:type="dxa"/>
            <w:tcBorders>
              <w:top w:val="nil"/>
              <w:left w:val="nil"/>
              <w:bottom w:val="nil"/>
              <w:right w:val="nil"/>
            </w:tcBorders>
            <w:shd w:val="clear" w:color="auto" w:fill="auto"/>
            <w:noWrap/>
            <w:vAlign w:val="bottom"/>
            <w:hideMark/>
          </w:tcPr>
          <w:p w14:paraId="35E62A23" w14:textId="77777777" w:rsidR="008B6464" w:rsidRPr="004471C9" w:rsidRDefault="00E7248F" w:rsidP="008B6464">
            <w:pPr>
              <w:spacing w:after="0" w:line="240" w:lineRule="auto"/>
              <w:rPr>
                <w:rFonts w:ascii="Arial" w:eastAsia="Times New Roman" w:hAnsi="Arial" w:cs="Arial"/>
                <w:sz w:val="18"/>
                <w:szCs w:val="18"/>
                <w:lang w:eastAsia="nl-NL"/>
              </w:rPr>
            </w:pPr>
            <w:hyperlink r:id="rId180" w:history="1">
              <w:r w:rsidR="008B6464" w:rsidRPr="004471C9">
                <w:rPr>
                  <w:rFonts w:ascii="Arial" w:eastAsia="Times New Roman" w:hAnsi="Arial" w:cs="Arial"/>
                  <w:sz w:val="18"/>
                  <w:szCs w:val="18"/>
                  <w:lang w:eastAsia="nl-NL"/>
                </w:rPr>
                <w:t>Spliethoff's Bevrachtings BV</w:t>
              </w:r>
            </w:hyperlink>
          </w:p>
        </w:tc>
        <w:tc>
          <w:tcPr>
            <w:tcW w:w="2337" w:type="dxa"/>
            <w:tcBorders>
              <w:top w:val="nil"/>
              <w:left w:val="nil"/>
              <w:bottom w:val="nil"/>
              <w:right w:val="nil"/>
            </w:tcBorders>
            <w:shd w:val="clear" w:color="auto" w:fill="auto"/>
            <w:noWrap/>
            <w:vAlign w:val="bottom"/>
            <w:hideMark/>
          </w:tcPr>
          <w:p w14:paraId="35E62A2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POWER</w:t>
            </w:r>
          </w:p>
        </w:tc>
        <w:tc>
          <w:tcPr>
            <w:tcW w:w="3023" w:type="dxa"/>
            <w:tcBorders>
              <w:top w:val="nil"/>
              <w:left w:val="nil"/>
              <w:bottom w:val="nil"/>
              <w:right w:val="nil"/>
            </w:tcBorders>
            <w:shd w:val="clear" w:color="auto" w:fill="auto"/>
            <w:noWrap/>
            <w:vAlign w:val="bottom"/>
            <w:hideMark/>
          </w:tcPr>
          <w:p w14:paraId="35E62A25" w14:textId="77777777" w:rsidR="008B6464" w:rsidRPr="004471C9" w:rsidRDefault="00E7248F" w:rsidP="008B6464">
            <w:pPr>
              <w:spacing w:after="0" w:line="240" w:lineRule="auto"/>
              <w:rPr>
                <w:rFonts w:ascii="Arial" w:eastAsia="Times New Roman" w:hAnsi="Arial" w:cs="Arial"/>
                <w:sz w:val="18"/>
                <w:szCs w:val="18"/>
                <w:lang w:eastAsia="nl-NL"/>
              </w:rPr>
            </w:pPr>
            <w:hyperlink r:id="rId181" w:history="1">
              <w:r w:rsidR="008B6464" w:rsidRPr="004471C9">
                <w:rPr>
                  <w:rFonts w:ascii="Arial" w:eastAsia="Times New Roman" w:hAnsi="Arial" w:cs="Arial"/>
                  <w:sz w:val="18"/>
                  <w:szCs w:val="18"/>
                  <w:lang w:eastAsia="nl-NL"/>
                </w:rPr>
                <w:t>SCF Novoship Technical Mgmt</w:t>
              </w:r>
            </w:hyperlink>
          </w:p>
        </w:tc>
      </w:tr>
      <w:tr w:rsidR="008B6464" w:rsidRPr="004471C9" w14:paraId="35E62A2B" w14:textId="77777777" w:rsidTr="009225F9">
        <w:trPr>
          <w:trHeight w:val="300"/>
        </w:trPr>
        <w:tc>
          <w:tcPr>
            <w:tcW w:w="2448" w:type="dxa"/>
            <w:tcBorders>
              <w:top w:val="nil"/>
              <w:left w:val="nil"/>
              <w:bottom w:val="nil"/>
              <w:right w:val="nil"/>
            </w:tcBorders>
            <w:shd w:val="clear" w:color="auto" w:fill="auto"/>
            <w:noWrap/>
            <w:vAlign w:val="bottom"/>
            <w:hideMark/>
          </w:tcPr>
          <w:p w14:paraId="35E62A27"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GASCHEM ATLANTIC</w:t>
            </w:r>
          </w:p>
        </w:tc>
        <w:tc>
          <w:tcPr>
            <w:tcW w:w="3072" w:type="dxa"/>
            <w:tcBorders>
              <w:top w:val="nil"/>
              <w:left w:val="nil"/>
              <w:bottom w:val="nil"/>
              <w:right w:val="nil"/>
            </w:tcBorders>
            <w:shd w:val="clear" w:color="auto" w:fill="auto"/>
            <w:noWrap/>
            <w:vAlign w:val="bottom"/>
            <w:hideMark/>
          </w:tcPr>
          <w:p w14:paraId="35E62A28" w14:textId="77777777" w:rsidR="008B6464" w:rsidRPr="004471C9" w:rsidRDefault="00E7248F" w:rsidP="008B6464">
            <w:pPr>
              <w:spacing w:after="0" w:line="240" w:lineRule="auto"/>
              <w:rPr>
                <w:rFonts w:ascii="Arial" w:eastAsia="Times New Roman" w:hAnsi="Arial" w:cs="Arial"/>
                <w:sz w:val="18"/>
                <w:szCs w:val="18"/>
                <w:lang w:eastAsia="nl-NL"/>
              </w:rPr>
            </w:pPr>
            <w:hyperlink r:id="rId182" w:history="1">
              <w:r w:rsidR="008B6464" w:rsidRPr="004471C9">
                <w:rPr>
                  <w:rFonts w:ascii="Arial" w:eastAsia="Times New Roman" w:hAnsi="Arial" w:cs="Arial"/>
                  <w:sz w:val="18"/>
                  <w:szCs w:val="18"/>
                  <w:lang w:eastAsia="nl-NL"/>
                </w:rPr>
                <w:t>Hartmann Schiffahrts GmbH &amp; Co</w:t>
              </w:r>
            </w:hyperlink>
          </w:p>
        </w:tc>
        <w:tc>
          <w:tcPr>
            <w:tcW w:w="2337" w:type="dxa"/>
            <w:tcBorders>
              <w:top w:val="nil"/>
              <w:left w:val="nil"/>
              <w:bottom w:val="nil"/>
              <w:right w:val="nil"/>
            </w:tcBorders>
            <w:shd w:val="clear" w:color="auto" w:fill="auto"/>
            <w:noWrap/>
            <w:vAlign w:val="bottom"/>
            <w:hideMark/>
          </w:tcPr>
          <w:p w14:paraId="35E62A29"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UNION GROOVE</w:t>
            </w:r>
          </w:p>
        </w:tc>
        <w:tc>
          <w:tcPr>
            <w:tcW w:w="3023" w:type="dxa"/>
            <w:tcBorders>
              <w:top w:val="nil"/>
              <w:left w:val="nil"/>
              <w:bottom w:val="nil"/>
              <w:right w:val="nil"/>
            </w:tcBorders>
            <w:shd w:val="clear" w:color="auto" w:fill="auto"/>
            <w:noWrap/>
            <w:vAlign w:val="bottom"/>
            <w:hideMark/>
          </w:tcPr>
          <w:p w14:paraId="35E62A2A" w14:textId="77777777" w:rsidR="008B6464" w:rsidRPr="004471C9" w:rsidRDefault="00E7248F" w:rsidP="008B6464">
            <w:pPr>
              <w:spacing w:after="0" w:line="240" w:lineRule="auto"/>
              <w:rPr>
                <w:rFonts w:ascii="Arial" w:eastAsia="Times New Roman" w:hAnsi="Arial" w:cs="Arial"/>
                <w:sz w:val="18"/>
                <w:szCs w:val="18"/>
                <w:lang w:eastAsia="nl-NL"/>
              </w:rPr>
            </w:pPr>
            <w:hyperlink r:id="rId183" w:history="1">
              <w:r w:rsidR="008B6464" w:rsidRPr="004471C9">
                <w:rPr>
                  <w:rFonts w:ascii="Arial" w:eastAsia="Times New Roman" w:hAnsi="Arial" w:cs="Arial"/>
                  <w:sz w:val="18"/>
                  <w:szCs w:val="18"/>
                  <w:lang w:eastAsia="nl-NL"/>
                </w:rPr>
                <w:t>Union Commercial Inc</w:t>
              </w:r>
            </w:hyperlink>
          </w:p>
        </w:tc>
      </w:tr>
      <w:tr w:rsidR="008B6464" w:rsidRPr="004471C9" w14:paraId="35E62A2F" w14:textId="77777777" w:rsidTr="009225F9">
        <w:trPr>
          <w:trHeight w:val="300"/>
        </w:trPr>
        <w:tc>
          <w:tcPr>
            <w:tcW w:w="2448" w:type="dxa"/>
            <w:tcBorders>
              <w:top w:val="nil"/>
              <w:left w:val="nil"/>
              <w:bottom w:val="nil"/>
              <w:right w:val="nil"/>
            </w:tcBorders>
            <w:shd w:val="clear" w:color="auto" w:fill="auto"/>
            <w:noWrap/>
            <w:vAlign w:val="bottom"/>
            <w:hideMark/>
          </w:tcPr>
          <w:p w14:paraId="35E62A2C"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IVER BEST</w:t>
            </w:r>
          </w:p>
        </w:tc>
        <w:tc>
          <w:tcPr>
            <w:tcW w:w="3072" w:type="dxa"/>
            <w:tcBorders>
              <w:top w:val="nil"/>
              <w:left w:val="nil"/>
              <w:bottom w:val="nil"/>
              <w:right w:val="nil"/>
            </w:tcBorders>
            <w:shd w:val="clear" w:color="auto" w:fill="auto"/>
            <w:noWrap/>
            <w:vAlign w:val="bottom"/>
            <w:hideMark/>
          </w:tcPr>
          <w:p w14:paraId="35E62A2D" w14:textId="77777777" w:rsidR="008B6464" w:rsidRPr="004471C9" w:rsidRDefault="00E7248F" w:rsidP="008B6464">
            <w:pPr>
              <w:spacing w:after="0" w:line="240" w:lineRule="auto"/>
              <w:rPr>
                <w:rFonts w:ascii="Arial" w:eastAsia="Times New Roman" w:hAnsi="Arial" w:cs="Arial"/>
                <w:sz w:val="18"/>
                <w:szCs w:val="18"/>
                <w:lang w:eastAsia="nl-NL"/>
              </w:rPr>
            </w:pPr>
            <w:hyperlink r:id="rId184" w:history="1">
              <w:r w:rsidR="008B6464" w:rsidRPr="004471C9">
                <w:rPr>
                  <w:rFonts w:ascii="Arial" w:eastAsia="Times New Roman" w:hAnsi="Arial" w:cs="Arial"/>
                  <w:sz w:val="18"/>
                  <w:szCs w:val="18"/>
                  <w:lang w:eastAsia="nl-NL"/>
                </w:rPr>
                <w:t>Vroon Ship Management BV</w:t>
              </w:r>
            </w:hyperlink>
          </w:p>
        </w:tc>
        <w:tc>
          <w:tcPr>
            <w:tcW w:w="5360" w:type="dxa"/>
            <w:gridSpan w:val="2"/>
            <w:tcBorders>
              <w:top w:val="nil"/>
              <w:left w:val="nil"/>
              <w:bottom w:val="nil"/>
              <w:right w:val="nil"/>
            </w:tcBorders>
            <w:shd w:val="clear" w:color="000000" w:fill="DDEBF7"/>
            <w:noWrap/>
            <w:vAlign w:val="bottom"/>
            <w:hideMark/>
          </w:tcPr>
          <w:p w14:paraId="35E62A2E"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16-okt-14</w:t>
            </w:r>
          </w:p>
        </w:tc>
      </w:tr>
      <w:tr w:rsidR="008B6464" w:rsidRPr="004471C9" w14:paraId="35E62A34" w14:textId="77777777" w:rsidTr="009225F9">
        <w:trPr>
          <w:trHeight w:val="300"/>
        </w:trPr>
        <w:tc>
          <w:tcPr>
            <w:tcW w:w="2448" w:type="dxa"/>
            <w:tcBorders>
              <w:top w:val="nil"/>
              <w:left w:val="nil"/>
              <w:bottom w:val="nil"/>
              <w:right w:val="nil"/>
            </w:tcBorders>
            <w:shd w:val="clear" w:color="auto" w:fill="auto"/>
            <w:noWrap/>
            <w:vAlign w:val="bottom"/>
            <w:hideMark/>
          </w:tcPr>
          <w:p w14:paraId="35E62A3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KOKUKA GLORIOUS</w:t>
            </w:r>
          </w:p>
        </w:tc>
        <w:tc>
          <w:tcPr>
            <w:tcW w:w="3072" w:type="dxa"/>
            <w:tcBorders>
              <w:top w:val="nil"/>
              <w:left w:val="nil"/>
              <w:bottom w:val="nil"/>
              <w:right w:val="nil"/>
            </w:tcBorders>
            <w:shd w:val="clear" w:color="auto" w:fill="auto"/>
            <w:noWrap/>
            <w:vAlign w:val="bottom"/>
            <w:hideMark/>
          </w:tcPr>
          <w:p w14:paraId="35E62A31" w14:textId="77777777" w:rsidR="008B6464" w:rsidRPr="004471C9" w:rsidRDefault="00E7248F" w:rsidP="008B6464">
            <w:pPr>
              <w:spacing w:after="0" w:line="240" w:lineRule="auto"/>
              <w:rPr>
                <w:rFonts w:ascii="Arial" w:eastAsia="Times New Roman" w:hAnsi="Arial" w:cs="Arial"/>
                <w:sz w:val="18"/>
                <w:szCs w:val="18"/>
                <w:lang w:eastAsia="nl-NL"/>
              </w:rPr>
            </w:pPr>
            <w:hyperlink r:id="rId185" w:history="1">
              <w:r w:rsidR="008B6464" w:rsidRPr="004471C9">
                <w:rPr>
                  <w:rFonts w:ascii="Arial" w:eastAsia="Times New Roman" w:hAnsi="Arial" w:cs="Arial"/>
                  <w:sz w:val="18"/>
                  <w:szCs w:val="18"/>
                  <w:lang w:eastAsia="nl-NL"/>
                </w:rPr>
                <w:t>Schulte BSM Singapore</w:t>
              </w:r>
            </w:hyperlink>
          </w:p>
        </w:tc>
        <w:tc>
          <w:tcPr>
            <w:tcW w:w="2337" w:type="dxa"/>
            <w:tcBorders>
              <w:top w:val="nil"/>
              <w:left w:val="nil"/>
              <w:bottom w:val="nil"/>
              <w:right w:val="nil"/>
            </w:tcBorders>
            <w:shd w:val="clear" w:color="auto" w:fill="auto"/>
            <w:noWrap/>
            <w:vAlign w:val="bottom"/>
            <w:hideMark/>
          </w:tcPr>
          <w:p w14:paraId="35E62A32"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A33"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A39" w14:textId="77777777" w:rsidTr="009225F9">
        <w:trPr>
          <w:trHeight w:val="300"/>
        </w:trPr>
        <w:tc>
          <w:tcPr>
            <w:tcW w:w="2448" w:type="dxa"/>
            <w:tcBorders>
              <w:top w:val="nil"/>
              <w:left w:val="nil"/>
              <w:bottom w:val="nil"/>
              <w:right w:val="nil"/>
            </w:tcBorders>
            <w:shd w:val="clear" w:color="auto" w:fill="auto"/>
            <w:noWrap/>
            <w:vAlign w:val="bottom"/>
            <w:hideMark/>
          </w:tcPr>
          <w:p w14:paraId="35E62A35"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NEREO</w:t>
            </w:r>
          </w:p>
        </w:tc>
        <w:tc>
          <w:tcPr>
            <w:tcW w:w="3072" w:type="dxa"/>
            <w:tcBorders>
              <w:top w:val="nil"/>
              <w:left w:val="nil"/>
              <w:bottom w:val="nil"/>
              <w:right w:val="nil"/>
            </w:tcBorders>
            <w:shd w:val="clear" w:color="auto" w:fill="auto"/>
            <w:noWrap/>
            <w:vAlign w:val="bottom"/>
            <w:hideMark/>
          </w:tcPr>
          <w:p w14:paraId="35E62A36" w14:textId="77777777" w:rsidR="008B6464" w:rsidRPr="004471C9" w:rsidRDefault="00E7248F" w:rsidP="008B6464">
            <w:pPr>
              <w:spacing w:after="0" w:line="240" w:lineRule="auto"/>
              <w:rPr>
                <w:rFonts w:ascii="Arial" w:eastAsia="Times New Roman" w:hAnsi="Arial" w:cs="Arial"/>
                <w:sz w:val="18"/>
                <w:szCs w:val="18"/>
                <w:lang w:eastAsia="nl-NL"/>
              </w:rPr>
            </w:pPr>
            <w:hyperlink r:id="rId186" w:history="1">
              <w:r w:rsidR="008B6464" w:rsidRPr="004471C9">
                <w:rPr>
                  <w:rFonts w:ascii="Arial" w:eastAsia="Times New Roman" w:hAnsi="Arial" w:cs="Arial"/>
                  <w:sz w:val="18"/>
                  <w:szCs w:val="18"/>
                  <w:lang w:eastAsia="nl-NL"/>
                </w:rPr>
                <w:t>Schulte Shipmanagement-CYP</w:t>
              </w:r>
            </w:hyperlink>
          </w:p>
        </w:tc>
        <w:tc>
          <w:tcPr>
            <w:tcW w:w="2337" w:type="dxa"/>
            <w:tcBorders>
              <w:top w:val="nil"/>
              <w:left w:val="nil"/>
              <w:bottom w:val="nil"/>
              <w:right w:val="nil"/>
            </w:tcBorders>
            <w:shd w:val="clear" w:color="auto" w:fill="auto"/>
            <w:noWrap/>
            <w:vAlign w:val="bottom"/>
            <w:hideMark/>
          </w:tcPr>
          <w:p w14:paraId="35E62A37"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ETC ISIS</w:t>
            </w:r>
          </w:p>
        </w:tc>
        <w:tc>
          <w:tcPr>
            <w:tcW w:w="3023" w:type="dxa"/>
            <w:tcBorders>
              <w:top w:val="nil"/>
              <w:left w:val="nil"/>
              <w:bottom w:val="nil"/>
              <w:right w:val="nil"/>
            </w:tcBorders>
            <w:shd w:val="clear" w:color="auto" w:fill="auto"/>
            <w:noWrap/>
            <w:vAlign w:val="bottom"/>
            <w:hideMark/>
          </w:tcPr>
          <w:p w14:paraId="35E62A38" w14:textId="77777777" w:rsidR="008B6464" w:rsidRPr="004471C9" w:rsidRDefault="00E7248F" w:rsidP="008B6464">
            <w:pPr>
              <w:spacing w:after="0" w:line="240" w:lineRule="auto"/>
              <w:rPr>
                <w:rFonts w:ascii="Arial" w:eastAsia="Times New Roman" w:hAnsi="Arial" w:cs="Arial"/>
                <w:sz w:val="18"/>
                <w:szCs w:val="18"/>
                <w:lang w:eastAsia="nl-NL"/>
              </w:rPr>
            </w:pPr>
            <w:hyperlink r:id="rId187" w:history="1">
              <w:r w:rsidR="008B6464" w:rsidRPr="004471C9">
                <w:rPr>
                  <w:rFonts w:ascii="Arial" w:eastAsia="Times New Roman" w:hAnsi="Arial" w:cs="Arial"/>
                  <w:sz w:val="18"/>
                  <w:szCs w:val="18"/>
                  <w:lang w:eastAsia="nl-NL"/>
                </w:rPr>
                <w:t>Thome Ship Management Pte Ltd</w:t>
              </w:r>
            </w:hyperlink>
          </w:p>
        </w:tc>
      </w:tr>
      <w:tr w:rsidR="008B6464" w:rsidRPr="004471C9" w14:paraId="35E62A3E" w14:textId="77777777" w:rsidTr="009225F9">
        <w:trPr>
          <w:trHeight w:val="300"/>
        </w:trPr>
        <w:tc>
          <w:tcPr>
            <w:tcW w:w="2448" w:type="dxa"/>
            <w:tcBorders>
              <w:top w:val="nil"/>
              <w:left w:val="nil"/>
              <w:bottom w:val="nil"/>
              <w:right w:val="nil"/>
            </w:tcBorders>
            <w:shd w:val="clear" w:color="auto" w:fill="auto"/>
            <w:noWrap/>
            <w:vAlign w:val="bottom"/>
            <w:hideMark/>
          </w:tcPr>
          <w:p w14:paraId="35E62A3A"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THORCO GALAXY</w:t>
            </w:r>
          </w:p>
        </w:tc>
        <w:tc>
          <w:tcPr>
            <w:tcW w:w="3072" w:type="dxa"/>
            <w:tcBorders>
              <w:top w:val="nil"/>
              <w:left w:val="nil"/>
              <w:bottom w:val="nil"/>
              <w:right w:val="nil"/>
            </w:tcBorders>
            <w:shd w:val="clear" w:color="auto" w:fill="auto"/>
            <w:noWrap/>
            <w:vAlign w:val="bottom"/>
            <w:hideMark/>
          </w:tcPr>
          <w:p w14:paraId="35E62A3B" w14:textId="77777777" w:rsidR="008B6464" w:rsidRPr="004471C9" w:rsidRDefault="00E7248F" w:rsidP="008B6464">
            <w:pPr>
              <w:spacing w:after="0" w:line="240" w:lineRule="auto"/>
              <w:rPr>
                <w:rFonts w:ascii="Arial" w:eastAsia="Times New Roman" w:hAnsi="Arial" w:cs="Arial"/>
                <w:sz w:val="18"/>
                <w:szCs w:val="18"/>
                <w:lang w:eastAsia="nl-NL"/>
              </w:rPr>
            </w:pPr>
            <w:hyperlink r:id="rId188" w:history="1">
              <w:r w:rsidR="008B6464" w:rsidRPr="004471C9">
                <w:rPr>
                  <w:rFonts w:ascii="Arial" w:eastAsia="Times New Roman" w:hAnsi="Arial" w:cs="Arial"/>
                  <w:sz w:val="18"/>
                  <w:szCs w:val="18"/>
                  <w:lang w:eastAsia="nl-NL"/>
                </w:rPr>
                <w:t>MarShip Management GmbH</w:t>
              </w:r>
            </w:hyperlink>
          </w:p>
        </w:tc>
        <w:tc>
          <w:tcPr>
            <w:tcW w:w="2337" w:type="dxa"/>
            <w:tcBorders>
              <w:top w:val="nil"/>
              <w:left w:val="nil"/>
              <w:bottom w:val="nil"/>
              <w:right w:val="nil"/>
            </w:tcBorders>
            <w:shd w:val="clear" w:color="auto" w:fill="auto"/>
            <w:noWrap/>
            <w:vAlign w:val="bottom"/>
            <w:hideMark/>
          </w:tcPr>
          <w:p w14:paraId="35E62A3C"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HA LONG BAY</w:t>
            </w:r>
          </w:p>
        </w:tc>
        <w:tc>
          <w:tcPr>
            <w:tcW w:w="3023" w:type="dxa"/>
            <w:tcBorders>
              <w:top w:val="nil"/>
              <w:left w:val="nil"/>
              <w:bottom w:val="nil"/>
              <w:right w:val="nil"/>
            </w:tcBorders>
            <w:shd w:val="clear" w:color="auto" w:fill="auto"/>
            <w:noWrap/>
            <w:vAlign w:val="bottom"/>
            <w:hideMark/>
          </w:tcPr>
          <w:p w14:paraId="35E62A3D" w14:textId="77777777" w:rsidR="008B6464" w:rsidRPr="004471C9" w:rsidRDefault="00E7248F" w:rsidP="008B6464">
            <w:pPr>
              <w:spacing w:after="0" w:line="240" w:lineRule="auto"/>
              <w:rPr>
                <w:rFonts w:ascii="Arial" w:eastAsia="Times New Roman" w:hAnsi="Arial" w:cs="Arial"/>
                <w:sz w:val="18"/>
                <w:szCs w:val="18"/>
                <w:lang w:eastAsia="nl-NL"/>
              </w:rPr>
            </w:pPr>
            <w:hyperlink r:id="rId189" w:history="1">
              <w:r w:rsidR="008B6464" w:rsidRPr="004471C9">
                <w:rPr>
                  <w:rFonts w:ascii="Arial" w:eastAsia="Times New Roman" w:hAnsi="Arial" w:cs="Arial"/>
                  <w:sz w:val="18"/>
                  <w:szCs w:val="18"/>
                  <w:lang w:eastAsia="nl-NL"/>
                </w:rPr>
                <w:t>Synergy Maritime Pvt Ltd</w:t>
              </w:r>
            </w:hyperlink>
          </w:p>
        </w:tc>
      </w:tr>
      <w:tr w:rsidR="008B6464" w:rsidRPr="004471C9" w14:paraId="35E62A42" w14:textId="77777777" w:rsidTr="009225F9">
        <w:trPr>
          <w:trHeight w:val="300"/>
        </w:trPr>
        <w:tc>
          <w:tcPr>
            <w:tcW w:w="2448" w:type="dxa"/>
            <w:tcBorders>
              <w:top w:val="nil"/>
              <w:left w:val="nil"/>
              <w:bottom w:val="nil"/>
              <w:right w:val="nil"/>
            </w:tcBorders>
            <w:shd w:val="clear" w:color="auto" w:fill="auto"/>
            <w:noWrap/>
            <w:vAlign w:val="bottom"/>
            <w:hideMark/>
          </w:tcPr>
          <w:p w14:paraId="35E62A3F"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TORM ASLAUG</w:t>
            </w:r>
          </w:p>
        </w:tc>
        <w:tc>
          <w:tcPr>
            <w:tcW w:w="3072" w:type="dxa"/>
            <w:tcBorders>
              <w:top w:val="nil"/>
              <w:left w:val="nil"/>
              <w:bottom w:val="nil"/>
              <w:right w:val="nil"/>
            </w:tcBorders>
            <w:shd w:val="clear" w:color="auto" w:fill="auto"/>
            <w:noWrap/>
            <w:vAlign w:val="bottom"/>
            <w:hideMark/>
          </w:tcPr>
          <w:p w14:paraId="35E62A40" w14:textId="77777777" w:rsidR="008B6464" w:rsidRPr="004471C9" w:rsidRDefault="00E7248F" w:rsidP="008B6464">
            <w:pPr>
              <w:spacing w:after="0" w:line="240" w:lineRule="auto"/>
              <w:rPr>
                <w:rFonts w:ascii="Arial" w:eastAsia="Times New Roman" w:hAnsi="Arial" w:cs="Arial"/>
                <w:sz w:val="18"/>
                <w:szCs w:val="18"/>
                <w:lang w:eastAsia="nl-NL"/>
              </w:rPr>
            </w:pPr>
            <w:hyperlink r:id="rId190" w:history="1">
              <w:r w:rsidR="008B6464" w:rsidRPr="004471C9">
                <w:rPr>
                  <w:rFonts w:ascii="Arial" w:eastAsia="Times New Roman" w:hAnsi="Arial" w:cs="Arial"/>
                  <w:sz w:val="18"/>
                  <w:szCs w:val="18"/>
                  <w:lang w:eastAsia="nl-NL"/>
                </w:rPr>
                <w:t>TORM A/S</w:t>
              </w:r>
            </w:hyperlink>
          </w:p>
        </w:tc>
        <w:tc>
          <w:tcPr>
            <w:tcW w:w="5360" w:type="dxa"/>
            <w:gridSpan w:val="2"/>
            <w:tcBorders>
              <w:top w:val="nil"/>
              <w:left w:val="nil"/>
              <w:bottom w:val="nil"/>
              <w:right w:val="nil"/>
            </w:tcBorders>
            <w:shd w:val="clear" w:color="000000" w:fill="DDEBF7"/>
            <w:noWrap/>
            <w:vAlign w:val="bottom"/>
            <w:hideMark/>
          </w:tcPr>
          <w:p w14:paraId="35E62A41"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17-okt-14</w:t>
            </w:r>
          </w:p>
        </w:tc>
      </w:tr>
      <w:tr w:rsidR="008B6464" w:rsidRPr="004471C9" w14:paraId="35E62A46"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A43"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8-okt-14</w:t>
            </w:r>
          </w:p>
        </w:tc>
        <w:tc>
          <w:tcPr>
            <w:tcW w:w="2337" w:type="dxa"/>
            <w:tcBorders>
              <w:top w:val="nil"/>
              <w:left w:val="nil"/>
              <w:bottom w:val="nil"/>
              <w:right w:val="nil"/>
            </w:tcBorders>
            <w:shd w:val="clear" w:color="auto" w:fill="auto"/>
            <w:noWrap/>
            <w:vAlign w:val="bottom"/>
            <w:hideMark/>
          </w:tcPr>
          <w:p w14:paraId="35E62A44"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A45"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A4B" w14:textId="77777777" w:rsidTr="009225F9">
        <w:trPr>
          <w:trHeight w:val="300"/>
        </w:trPr>
        <w:tc>
          <w:tcPr>
            <w:tcW w:w="2448" w:type="dxa"/>
            <w:tcBorders>
              <w:top w:val="nil"/>
              <w:left w:val="nil"/>
              <w:bottom w:val="nil"/>
              <w:right w:val="nil"/>
            </w:tcBorders>
            <w:shd w:val="clear" w:color="auto" w:fill="auto"/>
            <w:noWrap/>
            <w:vAlign w:val="bottom"/>
            <w:hideMark/>
          </w:tcPr>
          <w:p w14:paraId="35E62A47"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A48"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A49" w14:textId="77777777" w:rsidR="008B6464" w:rsidRPr="004471C9" w:rsidRDefault="008B6464" w:rsidP="008B6464">
            <w:pPr>
              <w:spacing w:after="0" w:line="240" w:lineRule="auto"/>
              <w:rPr>
                <w:rFonts w:ascii="Arial" w:eastAsia="Times New Roman" w:hAnsi="Arial" w:cs="Arial"/>
                <w:color w:val="FF0000"/>
                <w:sz w:val="18"/>
                <w:szCs w:val="18"/>
                <w:lang w:eastAsia="nl-NL"/>
              </w:rPr>
            </w:pPr>
            <w:r w:rsidRPr="004471C9">
              <w:rPr>
                <w:rFonts w:ascii="Arial" w:eastAsia="Times New Roman" w:hAnsi="Arial" w:cs="Arial"/>
                <w:color w:val="FF0000"/>
                <w:sz w:val="18"/>
                <w:szCs w:val="18"/>
                <w:lang w:eastAsia="nl-NL"/>
              </w:rPr>
              <w:t>NO NEW ENTRIES</w:t>
            </w:r>
          </w:p>
        </w:tc>
        <w:tc>
          <w:tcPr>
            <w:tcW w:w="3023" w:type="dxa"/>
            <w:tcBorders>
              <w:top w:val="nil"/>
              <w:left w:val="nil"/>
              <w:bottom w:val="nil"/>
              <w:right w:val="nil"/>
            </w:tcBorders>
            <w:shd w:val="clear" w:color="auto" w:fill="auto"/>
            <w:noWrap/>
            <w:vAlign w:val="bottom"/>
            <w:hideMark/>
          </w:tcPr>
          <w:p w14:paraId="35E62A4A" w14:textId="77777777" w:rsidR="008B6464" w:rsidRPr="004471C9" w:rsidRDefault="008B6464" w:rsidP="008B6464">
            <w:pPr>
              <w:spacing w:after="0" w:line="240" w:lineRule="auto"/>
              <w:rPr>
                <w:rFonts w:ascii="Arial" w:eastAsia="Times New Roman" w:hAnsi="Arial" w:cs="Arial"/>
                <w:color w:val="FF0000"/>
                <w:sz w:val="18"/>
                <w:szCs w:val="18"/>
                <w:lang w:eastAsia="nl-NL"/>
              </w:rPr>
            </w:pPr>
          </w:p>
        </w:tc>
      </w:tr>
      <w:tr w:rsidR="008B6464" w:rsidRPr="004471C9" w14:paraId="35E62A4F" w14:textId="77777777" w:rsidTr="009225F9">
        <w:trPr>
          <w:trHeight w:val="300"/>
        </w:trPr>
        <w:tc>
          <w:tcPr>
            <w:tcW w:w="2448" w:type="dxa"/>
            <w:tcBorders>
              <w:top w:val="nil"/>
              <w:left w:val="nil"/>
              <w:bottom w:val="nil"/>
              <w:right w:val="nil"/>
            </w:tcBorders>
            <w:shd w:val="clear" w:color="auto" w:fill="auto"/>
            <w:noWrap/>
            <w:vAlign w:val="bottom"/>
            <w:hideMark/>
          </w:tcPr>
          <w:p w14:paraId="35E62A4C"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AFRICAN VENTURE</w:t>
            </w:r>
          </w:p>
        </w:tc>
        <w:tc>
          <w:tcPr>
            <w:tcW w:w="3072" w:type="dxa"/>
            <w:tcBorders>
              <w:top w:val="nil"/>
              <w:left w:val="nil"/>
              <w:bottom w:val="nil"/>
              <w:right w:val="nil"/>
            </w:tcBorders>
            <w:shd w:val="clear" w:color="auto" w:fill="auto"/>
            <w:noWrap/>
            <w:vAlign w:val="bottom"/>
            <w:hideMark/>
          </w:tcPr>
          <w:p w14:paraId="35E62A4D" w14:textId="77777777" w:rsidR="008B6464" w:rsidRPr="004471C9" w:rsidRDefault="00E7248F" w:rsidP="008B6464">
            <w:pPr>
              <w:spacing w:after="0" w:line="240" w:lineRule="auto"/>
              <w:rPr>
                <w:rFonts w:ascii="Arial" w:eastAsia="Times New Roman" w:hAnsi="Arial" w:cs="Arial"/>
                <w:sz w:val="18"/>
                <w:szCs w:val="18"/>
                <w:lang w:eastAsia="nl-NL"/>
              </w:rPr>
            </w:pPr>
            <w:hyperlink r:id="rId191" w:history="1">
              <w:r w:rsidR="008B6464" w:rsidRPr="004471C9">
                <w:rPr>
                  <w:rFonts w:ascii="Arial" w:eastAsia="Times New Roman" w:hAnsi="Arial" w:cs="Arial"/>
                  <w:sz w:val="18"/>
                  <w:szCs w:val="18"/>
                  <w:lang w:eastAsia="nl-NL"/>
                </w:rPr>
                <w:t>Wah Kwong Ship Management HK</w:t>
              </w:r>
            </w:hyperlink>
          </w:p>
        </w:tc>
        <w:tc>
          <w:tcPr>
            <w:tcW w:w="5360" w:type="dxa"/>
            <w:gridSpan w:val="2"/>
            <w:tcBorders>
              <w:top w:val="nil"/>
              <w:left w:val="nil"/>
              <w:bottom w:val="nil"/>
              <w:right w:val="nil"/>
            </w:tcBorders>
            <w:shd w:val="clear" w:color="000000" w:fill="DDEBF7"/>
            <w:noWrap/>
            <w:vAlign w:val="bottom"/>
            <w:hideMark/>
          </w:tcPr>
          <w:p w14:paraId="35E62A4E"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20-okt-14</w:t>
            </w:r>
          </w:p>
        </w:tc>
      </w:tr>
      <w:tr w:rsidR="008B6464" w:rsidRPr="004471C9" w14:paraId="35E62A54" w14:textId="77777777" w:rsidTr="009225F9">
        <w:trPr>
          <w:trHeight w:val="300"/>
        </w:trPr>
        <w:tc>
          <w:tcPr>
            <w:tcW w:w="2448" w:type="dxa"/>
            <w:tcBorders>
              <w:top w:val="nil"/>
              <w:left w:val="nil"/>
              <w:bottom w:val="nil"/>
              <w:right w:val="nil"/>
            </w:tcBorders>
            <w:shd w:val="clear" w:color="auto" w:fill="auto"/>
            <w:noWrap/>
            <w:vAlign w:val="bottom"/>
            <w:hideMark/>
          </w:tcPr>
          <w:p w14:paraId="35E62A5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FILIPPA</w:t>
            </w:r>
          </w:p>
        </w:tc>
        <w:tc>
          <w:tcPr>
            <w:tcW w:w="3072" w:type="dxa"/>
            <w:tcBorders>
              <w:top w:val="nil"/>
              <w:left w:val="nil"/>
              <w:bottom w:val="nil"/>
              <w:right w:val="nil"/>
            </w:tcBorders>
            <w:shd w:val="clear" w:color="auto" w:fill="auto"/>
            <w:noWrap/>
            <w:vAlign w:val="bottom"/>
            <w:hideMark/>
          </w:tcPr>
          <w:p w14:paraId="35E62A51" w14:textId="77777777" w:rsidR="008B6464" w:rsidRPr="004471C9" w:rsidRDefault="00E7248F" w:rsidP="008B6464">
            <w:pPr>
              <w:spacing w:after="0" w:line="240" w:lineRule="auto"/>
              <w:rPr>
                <w:rFonts w:ascii="Arial" w:eastAsia="Times New Roman" w:hAnsi="Arial" w:cs="Arial"/>
                <w:sz w:val="18"/>
                <w:szCs w:val="18"/>
                <w:lang w:eastAsia="nl-NL"/>
              </w:rPr>
            </w:pPr>
            <w:hyperlink r:id="rId192" w:history="1">
              <w:r w:rsidR="008B6464" w:rsidRPr="004471C9">
                <w:rPr>
                  <w:rFonts w:ascii="Arial" w:eastAsia="Times New Roman" w:hAnsi="Arial" w:cs="Arial"/>
                  <w:sz w:val="18"/>
                  <w:szCs w:val="18"/>
                  <w:lang w:eastAsia="nl-NL"/>
                </w:rPr>
                <w:t>Altomare SA</w:t>
              </w:r>
            </w:hyperlink>
          </w:p>
        </w:tc>
        <w:tc>
          <w:tcPr>
            <w:tcW w:w="2337" w:type="dxa"/>
            <w:tcBorders>
              <w:top w:val="nil"/>
              <w:left w:val="nil"/>
              <w:bottom w:val="nil"/>
              <w:right w:val="nil"/>
            </w:tcBorders>
            <w:shd w:val="clear" w:color="auto" w:fill="auto"/>
            <w:noWrap/>
            <w:vAlign w:val="bottom"/>
            <w:hideMark/>
          </w:tcPr>
          <w:p w14:paraId="35E62A52"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A53"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A58"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A55"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9-okt-14</w:t>
            </w:r>
          </w:p>
        </w:tc>
        <w:tc>
          <w:tcPr>
            <w:tcW w:w="2337" w:type="dxa"/>
            <w:tcBorders>
              <w:top w:val="nil"/>
              <w:left w:val="nil"/>
              <w:bottom w:val="nil"/>
              <w:right w:val="nil"/>
            </w:tcBorders>
            <w:shd w:val="clear" w:color="auto" w:fill="auto"/>
            <w:noWrap/>
            <w:vAlign w:val="bottom"/>
            <w:hideMark/>
          </w:tcPr>
          <w:p w14:paraId="35E62A56"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DRAGO J</w:t>
            </w:r>
          </w:p>
        </w:tc>
        <w:tc>
          <w:tcPr>
            <w:tcW w:w="3023" w:type="dxa"/>
            <w:tcBorders>
              <w:top w:val="nil"/>
              <w:left w:val="nil"/>
              <w:bottom w:val="nil"/>
              <w:right w:val="nil"/>
            </w:tcBorders>
            <w:shd w:val="clear" w:color="auto" w:fill="auto"/>
            <w:noWrap/>
            <w:vAlign w:val="bottom"/>
            <w:hideMark/>
          </w:tcPr>
          <w:p w14:paraId="35E62A57" w14:textId="77777777" w:rsidR="008B6464" w:rsidRPr="004471C9" w:rsidRDefault="00E7248F" w:rsidP="008B6464">
            <w:pPr>
              <w:spacing w:after="0" w:line="240" w:lineRule="auto"/>
              <w:rPr>
                <w:rFonts w:ascii="Arial" w:eastAsia="Times New Roman" w:hAnsi="Arial" w:cs="Arial"/>
                <w:sz w:val="18"/>
                <w:szCs w:val="18"/>
                <w:lang w:eastAsia="nl-NL"/>
              </w:rPr>
            </w:pPr>
            <w:hyperlink r:id="rId193" w:history="1">
              <w:r w:rsidR="008B6464" w:rsidRPr="004471C9">
                <w:rPr>
                  <w:rFonts w:ascii="Arial" w:eastAsia="Times New Roman" w:hAnsi="Arial" w:cs="Arial"/>
                  <w:sz w:val="18"/>
                  <w:szCs w:val="18"/>
                  <w:lang w:eastAsia="nl-NL"/>
                </w:rPr>
                <w:t>Jungerhans Heavy-Lift-Fleet</w:t>
              </w:r>
            </w:hyperlink>
          </w:p>
        </w:tc>
      </w:tr>
      <w:tr w:rsidR="008B6464" w:rsidRPr="004471C9" w14:paraId="35E62A5D" w14:textId="77777777" w:rsidTr="009225F9">
        <w:trPr>
          <w:trHeight w:val="300"/>
        </w:trPr>
        <w:tc>
          <w:tcPr>
            <w:tcW w:w="2448" w:type="dxa"/>
            <w:tcBorders>
              <w:top w:val="nil"/>
              <w:left w:val="nil"/>
              <w:bottom w:val="nil"/>
              <w:right w:val="nil"/>
            </w:tcBorders>
            <w:shd w:val="clear" w:color="auto" w:fill="auto"/>
            <w:noWrap/>
            <w:vAlign w:val="bottom"/>
            <w:hideMark/>
          </w:tcPr>
          <w:p w14:paraId="35E62A59"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A5A"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A5B"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LOWLANDS BOREAS</w:t>
            </w:r>
          </w:p>
        </w:tc>
        <w:tc>
          <w:tcPr>
            <w:tcW w:w="3023" w:type="dxa"/>
            <w:tcBorders>
              <w:top w:val="nil"/>
              <w:left w:val="nil"/>
              <w:bottom w:val="nil"/>
              <w:right w:val="nil"/>
            </w:tcBorders>
            <w:shd w:val="clear" w:color="auto" w:fill="auto"/>
            <w:noWrap/>
            <w:vAlign w:val="bottom"/>
            <w:hideMark/>
          </w:tcPr>
          <w:p w14:paraId="35E62A5C" w14:textId="77777777" w:rsidR="008B6464" w:rsidRPr="004471C9" w:rsidRDefault="00E7248F" w:rsidP="008B6464">
            <w:pPr>
              <w:spacing w:after="0" w:line="240" w:lineRule="auto"/>
              <w:rPr>
                <w:rFonts w:ascii="Arial" w:eastAsia="Times New Roman" w:hAnsi="Arial" w:cs="Arial"/>
                <w:sz w:val="18"/>
                <w:szCs w:val="18"/>
                <w:lang w:eastAsia="nl-NL"/>
              </w:rPr>
            </w:pPr>
            <w:hyperlink r:id="rId194" w:history="1">
              <w:r w:rsidR="008B6464" w:rsidRPr="004471C9">
                <w:rPr>
                  <w:rFonts w:ascii="Arial" w:eastAsia="Times New Roman" w:hAnsi="Arial" w:cs="Arial"/>
                  <w:sz w:val="18"/>
                  <w:szCs w:val="18"/>
                  <w:lang w:eastAsia="nl-NL"/>
                </w:rPr>
                <w:t>EuroShip Services Ltd</w:t>
              </w:r>
            </w:hyperlink>
          </w:p>
        </w:tc>
      </w:tr>
      <w:tr w:rsidR="008B6464" w:rsidRPr="004471C9" w14:paraId="35E62A62" w14:textId="77777777" w:rsidTr="009225F9">
        <w:trPr>
          <w:trHeight w:val="300"/>
        </w:trPr>
        <w:tc>
          <w:tcPr>
            <w:tcW w:w="2448" w:type="dxa"/>
            <w:tcBorders>
              <w:top w:val="nil"/>
              <w:left w:val="nil"/>
              <w:bottom w:val="nil"/>
              <w:right w:val="nil"/>
            </w:tcBorders>
            <w:shd w:val="clear" w:color="auto" w:fill="auto"/>
            <w:noWrap/>
            <w:vAlign w:val="bottom"/>
            <w:hideMark/>
          </w:tcPr>
          <w:p w14:paraId="35E62A5E"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BERGITTA</w:t>
            </w:r>
          </w:p>
        </w:tc>
        <w:tc>
          <w:tcPr>
            <w:tcW w:w="3072" w:type="dxa"/>
            <w:tcBorders>
              <w:top w:val="nil"/>
              <w:left w:val="nil"/>
              <w:bottom w:val="nil"/>
              <w:right w:val="nil"/>
            </w:tcBorders>
            <w:shd w:val="clear" w:color="auto" w:fill="auto"/>
            <w:noWrap/>
            <w:vAlign w:val="bottom"/>
            <w:hideMark/>
          </w:tcPr>
          <w:p w14:paraId="35E62A5F" w14:textId="77777777" w:rsidR="008B6464" w:rsidRPr="004471C9" w:rsidRDefault="00E7248F" w:rsidP="008B6464">
            <w:pPr>
              <w:spacing w:after="0" w:line="240" w:lineRule="auto"/>
              <w:rPr>
                <w:rFonts w:ascii="Arial" w:eastAsia="Times New Roman" w:hAnsi="Arial" w:cs="Arial"/>
                <w:sz w:val="18"/>
                <w:szCs w:val="18"/>
                <w:lang w:eastAsia="nl-NL"/>
              </w:rPr>
            </w:pPr>
            <w:hyperlink r:id="rId195" w:history="1">
              <w:r w:rsidR="008B6464" w:rsidRPr="004471C9">
                <w:rPr>
                  <w:rFonts w:ascii="Arial" w:eastAsia="Times New Roman" w:hAnsi="Arial" w:cs="Arial"/>
                  <w:sz w:val="18"/>
                  <w:szCs w:val="18"/>
                  <w:lang w:eastAsia="nl-NL"/>
                </w:rPr>
                <w:t>Bergshav Management AS</w:t>
              </w:r>
            </w:hyperlink>
          </w:p>
        </w:tc>
        <w:tc>
          <w:tcPr>
            <w:tcW w:w="2337" w:type="dxa"/>
            <w:tcBorders>
              <w:top w:val="nil"/>
              <w:left w:val="nil"/>
              <w:bottom w:val="nil"/>
              <w:right w:val="nil"/>
            </w:tcBorders>
            <w:shd w:val="clear" w:color="auto" w:fill="auto"/>
            <w:noWrap/>
            <w:vAlign w:val="bottom"/>
            <w:hideMark/>
          </w:tcPr>
          <w:p w14:paraId="35E62A6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NAVIGATOR MAGELLAN</w:t>
            </w:r>
          </w:p>
        </w:tc>
        <w:tc>
          <w:tcPr>
            <w:tcW w:w="3023" w:type="dxa"/>
            <w:tcBorders>
              <w:top w:val="nil"/>
              <w:left w:val="nil"/>
              <w:bottom w:val="nil"/>
              <w:right w:val="nil"/>
            </w:tcBorders>
            <w:shd w:val="clear" w:color="auto" w:fill="auto"/>
            <w:noWrap/>
            <w:vAlign w:val="bottom"/>
            <w:hideMark/>
          </w:tcPr>
          <w:p w14:paraId="35E62A61" w14:textId="77777777" w:rsidR="008B6464" w:rsidRPr="004471C9" w:rsidRDefault="00E7248F" w:rsidP="008B6464">
            <w:pPr>
              <w:spacing w:after="0" w:line="240" w:lineRule="auto"/>
              <w:rPr>
                <w:rFonts w:ascii="Arial" w:eastAsia="Times New Roman" w:hAnsi="Arial" w:cs="Arial"/>
                <w:sz w:val="18"/>
                <w:szCs w:val="18"/>
                <w:lang w:eastAsia="nl-NL"/>
              </w:rPr>
            </w:pPr>
            <w:hyperlink r:id="rId196" w:history="1">
              <w:r w:rsidR="008B6464" w:rsidRPr="004471C9">
                <w:rPr>
                  <w:rFonts w:ascii="Arial" w:eastAsia="Times New Roman" w:hAnsi="Arial" w:cs="Arial"/>
                  <w:sz w:val="18"/>
                  <w:szCs w:val="18"/>
                  <w:lang w:eastAsia="nl-NL"/>
                </w:rPr>
                <w:t>Schulte Shipmanagement-UK</w:t>
              </w:r>
            </w:hyperlink>
          </w:p>
        </w:tc>
      </w:tr>
      <w:tr w:rsidR="008B6464" w:rsidRPr="004471C9" w14:paraId="35E62A67" w14:textId="77777777" w:rsidTr="009225F9">
        <w:trPr>
          <w:trHeight w:val="300"/>
        </w:trPr>
        <w:tc>
          <w:tcPr>
            <w:tcW w:w="2448" w:type="dxa"/>
            <w:tcBorders>
              <w:top w:val="nil"/>
              <w:left w:val="nil"/>
              <w:bottom w:val="nil"/>
              <w:right w:val="nil"/>
            </w:tcBorders>
            <w:shd w:val="clear" w:color="auto" w:fill="auto"/>
            <w:noWrap/>
            <w:vAlign w:val="bottom"/>
            <w:hideMark/>
          </w:tcPr>
          <w:p w14:paraId="35E62A63"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UBC BALBOA</w:t>
            </w:r>
          </w:p>
        </w:tc>
        <w:tc>
          <w:tcPr>
            <w:tcW w:w="3072" w:type="dxa"/>
            <w:tcBorders>
              <w:top w:val="nil"/>
              <w:left w:val="nil"/>
              <w:bottom w:val="nil"/>
              <w:right w:val="nil"/>
            </w:tcBorders>
            <w:shd w:val="clear" w:color="auto" w:fill="auto"/>
            <w:noWrap/>
            <w:vAlign w:val="bottom"/>
            <w:hideMark/>
          </w:tcPr>
          <w:p w14:paraId="35E62A64" w14:textId="77777777" w:rsidR="008B6464" w:rsidRPr="004471C9" w:rsidRDefault="00E7248F" w:rsidP="008B6464">
            <w:pPr>
              <w:spacing w:after="0" w:line="240" w:lineRule="auto"/>
              <w:rPr>
                <w:rFonts w:ascii="Arial" w:eastAsia="Times New Roman" w:hAnsi="Arial" w:cs="Arial"/>
                <w:sz w:val="18"/>
                <w:szCs w:val="18"/>
                <w:lang w:eastAsia="nl-NL"/>
              </w:rPr>
            </w:pPr>
            <w:hyperlink r:id="rId197" w:history="1">
              <w:r w:rsidR="008B6464" w:rsidRPr="004471C9">
                <w:rPr>
                  <w:rFonts w:ascii="Arial" w:eastAsia="Times New Roman" w:hAnsi="Arial" w:cs="Arial"/>
                  <w:sz w:val="18"/>
                  <w:szCs w:val="18"/>
                  <w:lang w:eastAsia="nl-NL"/>
                </w:rPr>
                <w:t>Athena Marine Co Ltd</w:t>
              </w:r>
            </w:hyperlink>
          </w:p>
        </w:tc>
        <w:tc>
          <w:tcPr>
            <w:tcW w:w="2337" w:type="dxa"/>
            <w:tcBorders>
              <w:top w:val="nil"/>
              <w:left w:val="nil"/>
              <w:bottom w:val="nil"/>
              <w:right w:val="nil"/>
            </w:tcBorders>
            <w:shd w:val="clear" w:color="auto" w:fill="auto"/>
            <w:noWrap/>
            <w:vAlign w:val="bottom"/>
            <w:hideMark/>
          </w:tcPr>
          <w:p w14:paraId="35E62A65"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STROFADES</w:t>
            </w:r>
          </w:p>
        </w:tc>
        <w:tc>
          <w:tcPr>
            <w:tcW w:w="3023" w:type="dxa"/>
            <w:tcBorders>
              <w:top w:val="nil"/>
              <w:left w:val="nil"/>
              <w:bottom w:val="nil"/>
              <w:right w:val="nil"/>
            </w:tcBorders>
            <w:shd w:val="clear" w:color="auto" w:fill="auto"/>
            <w:noWrap/>
            <w:vAlign w:val="bottom"/>
            <w:hideMark/>
          </w:tcPr>
          <w:p w14:paraId="35E62A66" w14:textId="77777777" w:rsidR="008B6464" w:rsidRPr="004471C9" w:rsidRDefault="00E7248F" w:rsidP="008B6464">
            <w:pPr>
              <w:spacing w:after="0" w:line="240" w:lineRule="auto"/>
              <w:rPr>
                <w:rFonts w:ascii="Arial" w:eastAsia="Times New Roman" w:hAnsi="Arial" w:cs="Arial"/>
                <w:sz w:val="18"/>
                <w:szCs w:val="18"/>
                <w:lang w:eastAsia="nl-NL"/>
              </w:rPr>
            </w:pPr>
            <w:hyperlink r:id="rId198" w:history="1">
              <w:r w:rsidR="008B6464" w:rsidRPr="004471C9">
                <w:rPr>
                  <w:rFonts w:ascii="Arial" w:eastAsia="Times New Roman" w:hAnsi="Arial" w:cs="Arial"/>
                  <w:sz w:val="18"/>
                  <w:szCs w:val="18"/>
                  <w:lang w:eastAsia="nl-NL"/>
                </w:rPr>
                <w:t>Eletson Corp</w:t>
              </w:r>
            </w:hyperlink>
          </w:p>
        </w:tc>
      </w:tr>
      <w:tr w:rsidR="008B6464" w:rsidRPr="004471C9" w14:paraId="35E62A6B"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A68"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13-okt-14</w:t>
            </w:r>
          </w:p>
        </w:tc>
        <w:tc>
          <w:tcPr>
            <w:tcW w:w="2337" w:type="dxa"/>
            <w:tcBorders>
              <w:top w:val="nil"/>
              <w:left w:val="nil"/>
              <w:bottom w:val="nil"/>
              <w:right w:val="nil"/>
            </w:tcBorders>
            <w:shd w:val="clear" w:color="auto" w:fill="auto"/>
            <w:noWrap/>
            <w:vAlign w:val="bottom"/>
            <w:hideMark/>
          </w:tcPr>
          <w:p w14:paraId="35E62A69"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UBC BATON ROUGE</w:t>
            </w:r>
          </w:p>
        </w:tc>
        <w:tc>
          <w:tcPr>
            <w:tcW w:w="3023" w:type="dxa"/>
            <w:tcBorders>
              <w:top w:val="nil"/>
              <w:left w:val="nil"/>
              <w:bottom w:val="nil"/>
              <w:right w:val="nil"/>
            </w:tcBorders>
            <w:shd w:val="clear" w:color="auto" w:fill="auto"/>
            <w:noWrap/>
            <w:vAlign w:val="bottom"/>
            <w:hideMark/>
          </w:tcPr>
          <w:p w14:paraId="35E62A6A" w14:textId="77777777" w:rsidR="008B6464" w:rsidRPr="004471C9" w:rsidRDefault="00E7248F" w:rsidP="008B6464">
            <w:pPr>
              <w:spacing w:after="0" w:line="240" w:lineRule="auto"/>
              <w:rPr>
                <w:rFonts w:ascii="Arial" w:eastAsia="Times New Roman" w:hAnsi="Arial" w:cs="Arial"/>
                <w:sz w:val="18"/>
                <w:szCs w:val="18"/>
                <w:lang w:eastAsia="nl-NL"/>
              </w:rPr>
            </w:pPr>
            <w:hyperlink r:id="rId199" w:history="1">
              <w:r w:rsidR="008B6464" w:rsidRPr="004471C9">
                <w:rPr>
                  <w:rFonts w:ascii="Arial" w:eastAsia="Times New Roman" w:hAnsi="Arial" w:cs="Arial"/>
                  <w:sz w:val="18"/>
                  <w:szCs w:val="18"/>
                  <w:lang w:eastAsia="nl-NL"/>
                </w:rPr>
                <w:t>Intership Navigation Co Ltd</w:t>
              </w:r>
            </w:hyperlink>
          </w:p>
        </w:tc>
      </w:tr>
      <w:tr w:rsidR="008B6464" w:rsidRPr="004471C9" w14:paraId="35E62A6F" w14:textId="77777777" w:rsidTr="009225F9">
        <w:trPr>
          <w:trHeight w:val="300"/>
        </w:trPr>
        <w:tc>
          <w:tcPr>
            <w:tcW w:w="2448" w:type="dxa"/>
            <w:tcBorders>
              <w:top w:val="nil"/>
              <w:left w:val="nil"/>
              <w:bottom w:val="nil"/>
              <w:right w:val="nil"/>
            </w:tcBorders>
            <w:shd w:val="clear" w:color="auto" w:fill="auto"/>
            <w:noWrap/>
            <w:vAlign w:val="bottom"/>
            <w:hideMark/>
          </w:tcPr>
          <w:p w14:paraId="35E62A6C"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A6D"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5360" w:type="dxa"/>
            <w:gridSpan w:val="2"/>
            <w:tcBorders>
              <w:top w:val="nil"/>
              <w:left w:val="nil"/>
              <w:bottom w:val="nil"/>
              <w:right w:val="nil"/>
            </w:tcBorders>
            <w:shd w:val="clear" w:color="000000" w:fill="DDEBF7"/>
            <w:noWrap/>
            <w:vAlign w:val="bottom"/>
            <w:hideMark/>
          </w:tcPr>
          <w:p w14:paraId="35E62A6E"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21-okt-14</w:t>
            </w:r>
          </w:p>
        </w:tc>
      </w:tr>
      <w:tr w:rsidR="008B6464" w:rsidRPr="004471C9" w14:paraId="35E62A74" w14:textId="77777777" w:rsidTr="009225F9">
        <w:trPr>
          <w:trHeight w:val="300"/>
        </w:trPr>
        <w:tc>
          <w:tcPr>
            <w:tcW w:w="2448" w:type="dxa"/>
            <w:tcBorders>
              <w:top w:val="nil"/>
              <w:left w:val="nil"/>
              <w:bottom w:val="nil"/>
              <w:right w:val="nil"/>
            </w:tcBorders>
            <w:shd w:val="clear" w:color="auto" w:fill="auto"/>
            <w:noWrap/>
            <w:vAlign w:val="bottom"/>
            <w:hideMark/>
          </w:tcPr>
          <w:p w14:paraId="35E62A70"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ALPINE DUKE</w:t>
            </w:r>
          </w:p>
        </w:tc>
        <w:tc>
          <w:tcPr>
            <w:tcW w:w="3072" w:type="dxa"/>
            <w:tcBorders>
              <w:top w:val="nil"/>
              <w:left w:val="nil"/>
              <w:bottom w:val="nil"/>
              <w:right w:val="nil"/>
            </w:tcBorders>
            <w:shd w:val="clear" w:color="auto" w:fill="auto"/>
            <w:noWrap/>
            <w:vAlign w:val="bottom"/>
            <w:hideMark/>
          </w:tcPr>
          <w:p w14:paraId="35E62A71" w14:textId="77777777" w:rsidR="008B6464" w:rsidRPr="004471C9" w:rsidRDefault="00E7248F" w:rsidP="008B6464">
            <w:pPr>
              <w:spacing w:after="0" w:line="240" w:lineRule="auto"/>
              <w:rPr>
                <w:rFonts w:ascii="Arial" w:eastAsia="Times New Roman" w:hAnsi="Arial" w:cs="Arial"/>
                <w:sz w:val="18"/>
                <w:szCs w:val="18"/>
                <w:lang w:eastAsia="nl-NL"/>
              </w:rPr>
            </w:pPr>
            <w:hyperlink r:id="rId200" w:history="1">
              <w:r w:rsidR="008B6464" w:rsidRPr="004471C9">
                <w:rPr>
                  <w:rFonts w:ascii="Arial" w:eastAsia="Times New Roman" w:hAnsi="Arial" w:cs="Arial"/>
                  <w:sz w:val="18"/>
                  <w:szCs w:val="18"/>
                  <w:lang w:eastAsia="nl-NL"/>
                </w:rPr>
                <w:t>Oxygen Maritime Management Inc</w:t>
              </w:r>
            </w:hyperlink>
          </w:p>
        </w:tc>
        <w:tc>
          <w:tcPr>
            <w:tcW w:w="2337" w:type="dxa"/>
            <w:tcBorders>
              <w:top w:val="nil"/>
              <w:left w:val="nil"/>
              <w:bottom w:val="nil"/>
              <w:right w:val="nil"/>
            </w:tcBorders>
            <w:shd w:val="clear" w:color="auto" w:fill="auto"/>
            <w:noWrap/>
            <w:vAlign w:val="bottom"/>
            <w:hideMark/>
          </w:tcPr>
          <w:p w14:paraId="35E62A72"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A73"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A79" w14:textId="77777777" w:rsidTr="009225F9">
        <w:trPr>
          <w:trHeight w:val="300"/>
        </w:trPr>
        <w:tc>
          <w:tcPr>
            <w:tcW w:w="2448" w:type="dxa"/>
            <w:tcBorders>
              <w:top w:val="nil"/>
              <w:left w:val="nil"/>
              <w:bottom w:val="nil"/>
              <w:right w:val="nil"/>
            </w:tcBorders>
            <w:shd w:val="clear" w:color="auto" w:fill="auto"/>
            <w:noWrap/>
            <w:vAlign w:val="bottom"/>
            <w:hideMark/>
          </w:tcPr>
          <w:p w14:paraId="35E62A75"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BAGHIRA</w:t>
            </w:r>
          </w:p>
        </w:tc>
        <w:tc>
          <w:tcPr>
            <w:tcW w:w="3072" w:type="dxa"/>
            <w:tcBorders>
              <w:top w:val="nil"/>
              <w:left w:val="nil"/>
              <w:bottom w:val="nil"/>
              <w:right w:val="nil"/>
            </w:tcBorders>
            <w:shd w:val="clear" w:color="auto" w:fill="auto"/>
            <w:noWrap/>
            <w:vAlign w:val="bottom"/>
            <w:hideMark/>
          </w:tcPr>
          <w:p w14:paraId="35E62A76" w14:textId="77777777" w:rsidR="008B6464" w:rsidRPr="004471C9" w:rsidRDefault="00E7248F" w:rsidP="008B6464">
            <w:pPr>
              <w:spacing w:after="0" w:line="240" w:lineRule="auto"/>
              <w:rPr>
                <w:rFonts w:ascii="Arial" w:eastAsia="Times New Roman" w:hAnsi="Arial" w:cs="Arial"/>
                <w:sz w:val="18"/>
                <w:szCs w:val="18"/>
                <w:lang w:eastAsia="nl-NL"/>
              </w:rPr>
            </w:pPr>
            <w:hyperlink r:id="rId201" w:history="1">
              <w:r w:rsidR="008B6464" w:rsidRPr="004471C9">
                <w:rPr>
                  <w:rFonts w:ascii="Arial" w:eastAsia="Times New Roman" w:hAnsi="Arial" w:cs="Arial"/>
                  <w:sz w:val="18"/>
                  <w:szCs w:val="18"/>
                  <w:lang w:eastAsia="nl-NL"/>
                </w:rPr>
                <w:t>GRS Rohden Shipping GmbH &amp; Co</w:t>
              </w:r>
            </w:hyperlink>
          </w:p>
        </w:tc>
        <w:tc>
          <w:tcPr>
            <w:tcW w:w="2337" w:type="dxa"/>
            <w:tcBorders>
              <w:top w:val="nil"/>
              <w:left w:val="nil"/>
              <w:bottom w:val="nil"/>
              <w:right w:val="nil"/>
            </w:tcBorders>
            <w:shd w:val="clear" w:color="auto" w:fill="auto"/>
            <w:noWrap/>
            <w:vAlign w:val="bottom"/>
            <w:hideMark/>
          </w:tcPr>
          <w:p w14:paraId="35E62A77"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ADMIRALENGRACHT</w:t>
            </w:r>
          </w:p>
        </w:tc>
        <w:tc>
          <w:tcPr>
            <w:tcW w:w="3023" w:type="dxa"/>
            <w:tcBorders>
              <w:top w:val="nil"/>
              <w:left w:val="nil"/>
              <w:bottom w:val="nil"/>
              <w:right w:val="nil"/>
            </w:tcBorders>
            <w:shd w:val="clear" w:color="auto" w:fill="auto"/>
            <w:noWrap/>
            <w:vAlign w:val="bottom"/>
            <w:hideMark/>
          </w:tcPr>
          <w:p w14:paraId="35E62A78" w14:textId="77777777" w:rsidR="008B6464" w:rsidRPr="004471C9" w:rsidRDefault="00E7248F" w:rsidP="008B6464">
            <w:pPr>
              <w:spacing w:after="0" w:line="240" w:lineRule="auto"/>
              <w:rPr>
                <w:rFonts w:ascii="Arial" w:eastAsia="Times New Roman" w:hAnsi="Arial" w:cs="Arial"/>
                <w:sz w:val="18"/>
                <w:szCs w:val="18"/>
                <w:lang w:eastAsia="nl-NL"/>
              </w:rPr>
            </w:pPr>
            <w:hyperlink r:id="rId202" w:history="1">
              <w:r w:rsidR="008B6464" w:rsidRPr="004471C9">
                <w:rPr>
                  <w:rFonts w:ascii="Arial" w:eastAsia="Times New Roman" w:hAnsi="Arial" w:cs="Arial"/>
                  <w:sz w:val="18"/>
                  <w:szCs w:val="18"/>
                  <w:lang w:eastAsia="nl-NL"/>
                </w:rPr>
                <w:t>Spliethoff's Bevrachtings BV</w:t>
              </w:r>
            </w:hyperlink>
          </w:p>
        </w:tc>
      </w:tr>
      <w:tr w:rsidR="008B6464" w:rsidRPr="004471C9" w14:paraId="35E62A7E" w14:textId="77777777" w:rsidTr="009225F9">
        <w:trPr>
          <w:trHeight w:val="300"/>
        </w:trPr>
        <w:tc>
          <w:tcPr>
            <w:tcW w:w="2448" w:type="dxa"/>
            <w:tcBorders>
              <w:top w:val="nil"/>
              <w:left w:val="nil"/>
              <w:bottom w:val="nil"/>
              <w:right w:val="nil"/>
            </w:tcBorders>
            <w:shd w:val="clear" w:color="auto" w:fill="auto"/>
            <w:noWrap/>
            <w:vAlign w:val="bottom"/>
            <w:hideMark/>
          </w:tcPr>
          <w:p w14:paraId="35E62A7A"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CAPE BEIRA</w:t>
            </w:r>
          </w:p>
        </w:tc>
        <w:tc>
          <w:tcPr>
            <w:tcW w:w="3072" w:type="dxa"/>
            <w:tcBorders>
              <w:top w:val="nil"/>
              <w:left w:val="nil"/>
              <w:bottom w:val="nil"/>
              <w:right w:val="nil"/>
            </w:tcBorders>
            <w:shd w:val="clear" w:color="auto" w:fill="auto"/>
            <w:noWrap/>
            <w:vAlign w:val="bottom"/>
            <w:hideMark/>
          </w:tcPr>
          <w:p w14:paraId="35E62A7B" w14:textId="77777777" w:rsidR="008B6464" w:rsidRPr="004471C9" w:rsidRDefault="00E7248F" w:rsidP="008B6464">
            <w:pPr>
              <w:spacing w:after="0" w:line="240" w:lineRule="auto"/>
              <w:rPr>
                <w:rFonts w:ascii="Arial" w:eastAsia="Times New Roman" w:hAnsi="Arial" w:cs="Arial"/>
                <w:sz w:val="18"/>
                <w:szCs w:val="18"/>
                <w:lang w:eastAsia="nl-NL"/>
              </w:rPr>
            </w:pPr>
            <w:hyperlink r:id="rId203" w:history="1">
              <w:r w:rsidR="008B6464" w:rsidRPr="004471C9">
                <w:rPr>
                  <w:rFonts w:ascii="Arial" w:eastAsia="Times New Roman" w:hAnsi="Arial" w:cs="Arial"/>
                  <w:sz w:val="18"/>
                  <w:szCs w:val="18"/>
                  <w:lang w:eastAsia="nl-NL"/>
                </w:rPr>
                <w:t>Columbia Shipmanagement Ltd</w:t>
              </w:r>
            </w:hyperlink>
          </w:p>
        </w:tc>
        <w:tc>
          <w:tcPr>
            <w:tcW w:w="2337" w:type="dxa"/>
            <w:tcBorders>
              <w:top w:val="nil"/>
              <w:left w:val="nil"/>
              <w:bottom w:val="nil"/>
              <w:right w:val="nil"/>
            </w:tcBorders>
            <w:shd w:val="clear" w:color="auto" w:fill="auto"/>
            <w:noWrap/>
            <w:vAlign w:val="bottom"/>
            <w:hideMark/>
          </w:tcPr>
          <w:p w14:paraId="35E62A7C"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NAVIGATOR MARINER</w:t>
            </w:r>
          </w:p>
        </w:tc>
        <w:tc>
          <w:tcPr>
            <w:tcW w:w="3023" w:type="dxa"/>
            <w:tcBorders>
              <w:top w:val="nil"/>
              <w:left w:val="nil"/>
              <w:bottom w:val="nil"/>
              <w:right w:val="nil"/>
            </w:tcBorders>
            <w:shd w:val="clear" w:color="auto" w:fill="auto"/>
            <w:noWrap/>
            <w:vAlign w:val="bottom"/>
            <w:hideMark/>
          </w:tcPr>
          <w:p w14:paraId="35E62A7D" w14:textId="77777777" w:rsidR="008B6464" w:rsidRPr="004471C9" w:rsidRDefault="00E7248F" w:rsidP="008B6464">
            <w:pPr>
              <w:spacing w:after="0" w:line="240" w:lineRule="auto"/>
              <w:rPr>
                <w:rFonts w:ascii="Arial" w:eastAsia="Times New Roman" w:hAnsi="Arial" w:cs="Arial"/>
                <w:sz w:val="18"/>
                <w:szCs w:val="18"/>
                <w:lang w:eastAsia="nl-NL"/>
              </w:rPr>
            </w:pPr>
            <w:hyperlink r:id="rId204" w:history="1">
              <w:r w:rsidR="008B6464" w:rsidRPr="004471C9">
                <w:rPr>
                  <w:rFonts w:ascii="Arial" w:eastAsia="Times New Roman" w:hAnsi="Arial" w:cs="Arial"/>
                  <w:sz w:val="18"/>
                  <w:szCs w:val="18"/>
                  <w:lang w:eastAsia="nl-NL"/>
                </w:rPr>
                <w:t>Schulte Shipmanagement-UK</w:t>
              </w:r>
            </w:hyperlink>
          </w:p>
        </w:tc>
      </w:tr>
      <w:tr w:rsidR="008B6464" w:rsidRPr="004471C9" w14:paraId="35E62A83" w14:textId="77777777" w:rsidTr="009225F9">
        <w:trPr>
          <w:trHeight w:val="300"/>
        </w:trPr>
        <w:tc>
          <w:tcPr>
            <w:tcW w:w="2448" w:type="dxa"/>
            <w:tcBorders>
              <w:top w:val="nil"/>
              <w:left w:val="nil"/>
              <w:bottom w:val="nil"/>
              <w:right w:val="nil"/>
            </w:tcBorders>
            <w:shd w:val="clear" w:color="auto" w:fill="auto"/>
            <w:noWrap/>
            <w:vAlign w:val="bottom"/>
            <w:hideMark/>
          </w:tcPr>
          <w:p w14:paraId="35E62A7F"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FURUHOLMEN</w:t>
            </w:r>
          </w:p>
        </w:tc>
        <w:tc>
          <w:tcPr>
            <w:tcW w:w="3072" w:type="dxa"/>
            <w:tcBorders>
              <w:top w:val="nil"/>
              <w:left w:val="nil"/>
              <w:bottom w:val="nil"/>
              <w:right w:val="nil"/>
            </w:tcBorders>
            <w:shd w:val="clear" w:color="auto" w:fill="auto"/>
            <w:noWrap/>
            <w:vAlign w:val="bottom"/>
            <w:hideMark/>
          </w:tcPr>
          <w:p w14:paraId="35E62A80" w14:textId="77777777" w:rsidR="008B6464" w:rsidRPr="004471C9" w:rsidRDefault="00E7248F" w:rsidP="008B6464">
            <w:pPr>
              <w:spacing w:after="0" w:line="240" w:lineRule="auto"/>
              <w:rPr>
                <w:rFonts w:ascii="Arial" w:eastAsia="Times New Roman" w:hAnsi="Arial" w:cs="Arial"/>
                <w:sz w:val="18"/>
                <w:szCs w:val="18"/>
                <w:lang w:eastAsia="nl-NL"/>
              </w:rPr>
            </w:pPr>
            <w:hyperlink r:id="rId205" w:history="1">
              <w:r w:rsidR="008B6464" w:rsidRPr="004471C9">
                <w:rPr>
                  <w:rFonts w:ascii="Arial" w:eastAsia="Times New Roman" w:hAnsi="Arial" w:cs="Arial"/>
                  <w:sz w:val="18"/>
                  <w:szCs w:val="18"/>
                  <w:lang w:eastAsia="nl-NL"/>
                </w:rPr>
                <w:t>Norbulk Shipping UK Ltd</w:t>
              </w:r>
            </w:hyperlink>
          </w:p>
        </w:tc>
        <w:tc>
          <w:tcPr>
            <w:tcW w:w="2337" w:type="dxa"/>
            <w:tcBorders>
              <w:top w:val="nil"/>
              <w:left w:val="nil"/>
              <w:bottom w:val="nil"/>
              <w:right w:val="nil"/>
            </w:tcBorders>
            <w:shd w:val="clear" w:color="auto" w:fill="auto"/>
            <w:noWrap/>
            <w:vAlign w:val="bottom"/>
            <w:hideMark/>
          </w:tcPr>
          <w:p w14:paraId="35E62A81"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CAPTAIN</w:t>
            </w:r>
          </w:p>
        </w:tc>
        <w:tc>
          <w:tcPr>
            <w:tcW w:w="3023" w:type="dxa"/>
            <w:tcBorders>
              <w:top w:val="nil"/>
              <w:left w:val="nil"/>
              <w:bottom w:val="nil"/>
              <w:right w:val="nil"/>
            </w:tcBorders>
            <w:shd w:val="clear" w:color="auto" w:fill="auto"/>
            <w:noWrap/>
            <w:vAlign w:val="bottom"/>
            <w:hideMark/>
          </w:tcPr>
          <w:p w14:paraId="35E62A82" w14:textId="77777777" w:rsidR="008B6464" w:rsidRPr="004471C9" w:rsidRDefault="00E7248F" w:rsidP="008B6464">
            <w:pPr>
              <w:spacing w:after="0" w:line="240" w:lineRule="auto"/>
              <w:rPr>
                <w:rFonts w:ascii="Arial" w:eastAsia="Times New Roman" w:hAnsi="Arial" w:cs="Arial"/>
                <w:sz w:val="18"/>
                <w:szCs w:val="18"/>
                <w:lang w:eastAsia="nl-NL"/>
              </w:rPr>
            </w:pPr>
            <w:hyperlink r:id="rId206" w:history="1">
              <w:r w:rsidR="008B6464" w:rsidRPr="004471C9">
                <w:rPr>
                  <w:rFonts w:ascii="Arial" w:eastAsia="Times New Roman" w:hAnsi="Arial" w:cs="Arial"/>
                  <w:sz w:val="18"/>
                  <w:szCs w:val="18"/>
                  <w:lang w:eastAsia="nl-NL"/>
                </w:rPr>
                <w:t>SCF Novoship Technical Mgmt</w:t>
              </w:r>
            </w:hyperlink>
          </w:p>
        </w:tc>
      </w:tr>
      <w:tr w:rsidR="008B6464" w:rsidRPr="004471C9" w14:paraId="35E62A87" w14:textId="77777777" w:rsidTr="009225F9">
        <w:trPr>
          <w:trHeight w:val="300"/>
        </w:trPr>
        <w:tc>
          <w:tcPr>
            <w:tcW w:w="2448" w:type="dxa"/>
            <w:tcBorders>
              <w:top w:val="nil"/>
              <w:left w:val="nil"/>
              <w:bottom w:val="nil"/>
              <w:right w:val="nil"/>
            </w:tcBorders>
            <w:shd w:val="clear" w:color="auto" w:fill="auto"/>
            <w:noWrap/>
            <w:vAlign w:val="bottom"/>
            <w:hideMark/>
          </w:tcPr>
          <w:p w14:paraId="35E62A8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COMMANDER</w:t>
            </w:r>
          </w:p>
        </w:tc>
        <w:tc>
          <w:tcPr>
            <w:tcW w:w="3072" w:type="dxa"/>
            <w:tcBorders>
              <w:top w:val="nil"/>
              <w:left w:val="nil"/>
              <w:bottom w:val="nil"/>
              <w:right w:val="nil"/>
            </w:tcBorders>
            <w:shd w:val="clear" w:color="auto" w:fill="auto"/>
            <w:noWrap/>
            <w:vAlign w:val="bottom"/>
            <w:hideMark/>
          </w:tcPr>
          <w:p w14:paraId="35E62A85" w14:textId="77777777" w:rsidR="008B6464" w:rsidRPr="004471C9" w:rsidRDefault="00E7248F" w:rsidP="008B6464">
            <w:pPr>
              <w:spacing w:after="0" w:line="240" w:lineRule="auto"/>
              <w:rPr>
                <w:rFonts w:ascii="Arial" w:eastAsia="Times New Roman" w:hAnsi="Arial" w:cs="Arial"/>
                <w:sz w:val="18"/>
                <w:szCs w:val="18"/>
                <w:lang w:eastAsia="nl-NL"/>
              </w:rPr>
            </w:pPr>
            <w:hyperlink r:id="rId207" w:history="1">
              <w:r w:rsidR="008B6464" w:rsidRPr="004471C9">
                <w:rPr>
                  <w:rFonts w:ascii="Arial" w:eastAsia="Times New Roman" w:hAnsi="Arial" w:cs="Arial"/>
                  <w:sz w:val="18"/>
                  <w:szCs w:val="18"/>
                  <w:lang w:eastAsia="nl-NL"/>
                </w:rPr>
                <w:t>SCF Novoship Technical Mgmt</w:t>
              </w:r>
            </w:hyperlink>
          </w:p>
        </w:tc>
        <w:tc>
          <w:tcPr>
            <w:tcW w:w="5360" w:type="dxa"/>
            <w:gridSpan w:val="2"/>
            <w:tcBorders>
              <w:top w:val="nil"/>
              <w:left w:val="nil"/>
              <w:bottom w:val="nil"/>
              <w:right w:val="nil"/>
            </w:tcBorders>
            <w:shd w:val="clear" w:color="000000" w:fill="DDEBF7"/>
            <w:noWrap/>
            <w:vAlign w:val="bottom"/>
            <w:hideMark/>
          </w:tcPr>
          <w:p w14:paraId="35E62A86"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22-okt-14</w:t>
            </w:r>
          </w:p>
        </w:tc>
      </w:tr>
      <w:tr w:rsidR="008B6464" w:rsidRPr="004471C9" w14:paraId="35E62A8C" w14:textId="77777777" w:rsidTr="009225F9">
        <w:trPr>
          <w:trHeight w:val="300"/>
        </w:trPr>
        <w:tc>
          <w:tcPr>
            <w:tcW w:w="2448" w:type="dxa"/>
            <w:tcBorders>
              <w:top w:val="nil"/>
              <w:left w:val="nil"/>
              <w:bottom w:val="nil"/>
              <w:right w:val="nil"/>
            </w:tcBorders>
            <w:shd w:val="clear" w:color="auto" w:fill="auto"/>
            <w:noWrap/>
            <w:vAlign w:val="bottom"/>
            <w:hideMark/>
          </w:tcPr>
          <w:p w14:paraId="35E62A88"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VICTORY</w:t>
            </w:r>
          </w:p>
        </w:tc>
        <w:tc>
          <w:tcPr>
            <w:tcW w:w="3072" w:type="dxa"/>
            <w:tcBorders>
              <w:top w:val="nil"/>
              <w:left w:val="nil"/>
              <w:bottom w:val="nil"/>
              <w:right w:val="nil"/>
            </w:tcBorders>
            <w:shd w:val="clear" w:color="auto" w:fill="auto"/>
            <w:noWrap/>
            <w:vAlign w:val="bottom"/>
            <w:hideMark/>
          </w:tcPr>
          <w:p w14:paraId="35E62A89" w14:textId="77777777" w:rsidR="008B6464" w:rsidRPr="004471C9" w:rsidRDefault="00E7248F" w:rsidP="008B6464">
            <w:pPr>
              <w:spacing w:after="0" w:line="240" w:lineRule="auto"/>
              <w:rPr>
                <w:rFonts w:ascii="Arial" w:eastAsia="Times New Roman" w:hAnsi="Arial" w:cs="Arial"/>
                <w:sz w:val="18"/>
                <w:szCs w:val="18"/>
                <w:lang w:eastAsia="nl-NL"/>
              </w:rPr>
            </w:pPr>
            <w:hyperlink r:id="rId208" w:history="1">
              <w:r w:rsidR="008B6464" w:rsidRPr="004471C9">
                <w:rPr>
                  <w:rFonts w:ascii="Arial" w:eastAsia="Times New Roman" w:hAnsi="Arial" w:cs="Arial"/>
                  <w:sz w:val="18"/>
                  <w:szCs w:val="18"/>
                  <w:lang w:eastAsia="nl-NL"/>
                </w:rPr>
                <w:t>Fareast Shipmanagement HK Ltd</w:t>
              </w:r>
            </w:hyperlink>
          </w:p>
        </w:tc>
        <w:tc>
          <w:tcPr>
            <w:tcW w:w="2337" w:type="dxa"/>
            <w:tcBorders>
              <w:top w:val="nil"/>
              <w:left w:val="nil"/>
              <w:bottom w:val="nil"/>
              <w:right w:val="nil"/>
            </w:tcBorders>
            <w:shd w:val="clear" w:color="auto" w:fill="auto"/>
            <w:noWrap/>
            <w:vAlign w:val="bottom"/>
            <w:hideMark/>
          </w:tcPr>
          <w:p w14:paraId="35E62A8A"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A8B"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A90"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A8D"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14-okt-14</w:t>
            </w:r>
          </w:p>
        </w:tc>
        <w:tc>
          <w:tcPr>
            <w:tcW w:w="2337" w:type="dxa"/>
            <w:tcBorders>
              <w:top w:val="nil"/>
              <w:left w:val="nil"/>
              <w:bottom w:val="nil"/>
              <w:right w:val="nil"/>
            </w:tcBorders>
            <w:shd w:val="clear" w:color="auto" w:fill="auto"/>
            <w:noWrap/>
            <w:vAlign w:val="bottom"/>
            <w:hideMark/>
          </w:tcPr>
          <w:p w14:paraId="35E62A8E"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PARNASO</w:t>
            </w:r>
          </w:p>
        </w:tc>
        <w:tc>
          <w:tcPr>
            <w:tcW w:w="3023" w:type="dxa"/>
            <w:tcBorders>
              <w:top w:val="nil"/>
              <w:left w:val="nil"/>
              <w:bottom w:val="nil"/>
              <w:right w:val="nil"/>
            </w:tcBorders>
            <w:shd w:val="clear" w:color="auto" w:fill="auto"/>
            <w:noWrap/>
            <w:vAlign w:val="bottom"/>
            <w:hideMark/>
          </w:tcPr>
          <w:p w14:paraId="35E62A8F" w14:textId="77777777" w:rsidR="008B6464" w:rsidRPr="004471C9" w:rsidRDefault="00E7248F" w:rsidP="008B6464">
            <w:pPr>
              <w:spacing w:after="0" w:line="240" w:lineRule="auto"/>
              <w:rPr>
                <w:rFonts w:ascii="Arial" w:eastAsia="Times New Roman" w:hAnsi="Arial" w:cs="Arial"/>
                <w:sz w:val="18"/>
                <w:szCs w:val="18"/>
                <w:lang w:eastAsia="nl-NL"/>
              </w:rPr>
            </w:pPr>
            <w:hyperlink r:id="rId209" w:history="1">
              <w:r w:rsidR="008B6464" w:rsidRPr="004471C9">
                <w:rPr>
                  <w:rFonts w:ascii="Arial" w:eastAsia="Times New Roman" w:hAnsi="Arial" w:cs="Arial"/>
                  <w:sz w:val="18"/>
                  <w:szCs w:val="18"/>
                  <w:lang w:eastAsia="nl-NL"/>
                </w:rPr>
                <w:t>Schulte Shipmanagement-CYP</w:t>
              </w:r>
            </w:hyperlink>
          </w:p>
        </w:tc>
      </w:tr>
      <w:tr w:rsidR="008B6464" w:rsidRPr="004471C9" w14:paraId="35E62A94" w14:textId="77777777" w:rsidTr="009225F9">
        <w:trPr>
          <w:trHeight w:val="300"/>
        </w:trPr>
        <w:tc>
          <w:tcPr>
            <w:tcW w:w="2448" w:type="dxa"/>
            <w:tcBorders>
              <w:top w:val="nil"/>
              <w:left w:val="nil"/>
              <w:bottom w:val="nil"/>
              <w:right w:val="nil"/>
            </w:tcBorders>
            <w:shd w:val="clear" w:color="auto" w:fill="auto"/>
            <w:noWrap/>
            <w:vAlign w:val="bottom"/>
            <w:hideMark/>
          </w:tcPr>
          <w:p w14:paraId="35E62A91"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A92"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5360" w:type="dxa"/>
            <w:gridSpan w:val="2"/>
            <w:tcBorders>
              <w:top w:val="nil"/>
              <w:left w:val="nil"/>
              <w:bottom w:val="nil"/>
              <w:right w:val="nil"/>
            </w:tcBorders>
            <w:shd w:val="clear" w:color="000000" w:fill="DDEBF7"/>
            <w:noWrap/>
            <w:vAlign w:val="bottom"/>
            <w:hideMark/>
          </w:tcPr>
          <w:p w14:paraId="35E62A93" w14:textId="77777777" w:rsidR="008B6464" w:rsidRPr="004471C9" w:rsidRDefault="008B6464" w:rsidP="008B6464">
            <w:pPr>
              <w:spacing w:after="0" w:line="240" w:lineRule="auto"/>
              <w:jc w:val="center"/>
              <w:rPr>
                <w:rFonts w:ascii="Arial" w:eastAsia="Times New Roman" w:hAnsi="Arial" w:cs="Arial"/>
                <w:sz w:val="18"/>
                <w:szCs w:val="18"/>
                <w:lang w:eastAsia="nl-NL"/>
              </w:rPr>
            </w:pPr>
            <w:r w:rsidRPr="004471C9">
              <w:rPr>
                <w:rFonts w:ascii="Arial" w:eastAsia="Times New Roman" w:hAnsi="Arial" w:cs="Arial"/>
                <w:sz w:val="18"/>
                <w:szCs w:val="18"/>
                <w:lang w:eastAsia="nl-NL"/>
              </w:rPr>
              <w:t>23-okt-14</w:t>
            </w:r>
          </w:p>
        </w:tc>
      </w:tr>
      <w:tr w:rsidR="008B6464" w:rsidRPr="004471C9" w14:paraId="35E62A99" w14:textId="77777777" w:rsidTr="009225F9">
        <w:trPr>
          <w:trHeight w:val="300"/>
        </w:trPr>
        <w:tc>
          <w:tcPr>
            <w:tcW w:w="2448" w:type="dxa"/>
            <w:tcBorders>
              <w:top w:val="nil"/>
              <w:left w:val="nil"/>
              <w:bottom w:val="nil"/>
              <w:right w:val="nil"/>
            </w:tcBorders>
            <w:shd w:val="clear" w:color="auto" w:fill="auto"/>
            <w:noWrap/>
            <w:vAlign w:val="bottom"/>
            <w:hideMark/>
          </w:tcPr>
          <w:p w14:paraId="35E62A95"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KOTA BUDAYA</w:t>
            </w:r>
          </w:p>
        </w:tc>
        <w:tc>
          <w:tcPr>
            <w:tcW w:w="3072" w:type="dxa"/>
            <w:tcBorders>
              <w:top w:val="nil"/>
              <w:left w:val="nil"/>
              <w:bottom w:val="nil"/>
              <w:right w:val="nil"/>
            </w:tcBorders>
            <w:shd w:val="clear" w:color="auto" w:fill="auto"/>
            <w:noWrap/>
            <w:vAlign w:val="bottom"/>
            <w:hideMark/>
          </w:tcPr>
          <w:p w14:paraId="35E62A96" w14:textId="77777777" w:rsidR="008B6464" w:rsidRPr="004471C9" w:rsidRDefault="00E7248F" w:rsidP="008B6464">
            <w:pPr>
              <w:spacing w:after="0" w:line="240" w:lineRule="auto"/>
              <w:rPr>
                <w:rFonts w:ascii="Arial" w:eastAsia="Times New Roman" w:hAnsi="Arial" w:cs="Arial"/>
                <w:sz w:val="18"/>
                <w:szCs w:val="18"/>
                <w:lang w:eastAsia="nl-NL"/>
              </w:rPr>
            </w:pPr>
            <w:hyperlink r:id="rId210" w:history="1">
              <w:r w:rsidR="008B6464" w:rsidRPr="004471C9">
                <w:rPr>
                  <w:rFonts w:ascii="Arial" w:eastAsia="Times New Roman" w:hAnsi="Arial" w:cs="Arial"/>
                  <w:sz w:val="18"/>
                  <w:szCs w:val="18"/>
                  <w:lang w:eastAsia="nl-NL"/>
                </w:rPr>
                <w:t>Pacific International Lines</w:t>
              </w:r>
            </w:hyperlink>
          </w:p>
        </w:tc>
        <w:tc>
          <w:tcPr>
            <w:tcW w:w="2337" w:type="dxa"/>
            <w:tcBorders>
              <w:top w:val="nil"/>
              <w:left w:val="nil"/>
              <w:bottom w:val="nil"/>
              <w:right w:val="nil"/>
            </w:tcBorders>
            <w:shd w:val="clear" w:color="auto" w:fill="auto"/>
            <w:noWrap/>
            <w:vAlign w:val="bottom"/>
            <w:hideMark/>
          </w:tcPr>
          <w:p w14:paraId="35E62A97"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23" w:type="dxa"/>
            <w:tcBorders>
              <w:top w:val="nil"/>
              <w:left w:val="nil"/>
              <w:bottom w:val="nil"/>
              <w:right w:val="nil"/>
            </w:tcBorders>
            <w:shd w:val="clear" w:color="auto" w:fill="auto"/>
            <w:noWrap/>
            <w:vAlign w:val="bottom"/>
            <w:hideMark/>
          </w:tcPr>
          <w:p w14:paraId="35E62A98"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8B6464" w:rsidRPr="004471C9" w14:paraId="35E62A9E" w14:textId="77777777" w:rsidTr="009225F9">
        <w:trPr>
          <w:trHeight w:val="300"/>
        </w:trPr>
        <w:tc>
          <w:tcPr>
            <w:tcW w:w="2448" w:type="dxa"/>
            <w:tcBorders>
              <w:top w:val="nil"/>
              <w:left w:val="nil"/>
              <w:bottom w:val="nil"/>
              <w:right w:val="nil"/>
            </w:tcBorders>
            <w:shd w:val="clear" w:color="auto" w:fill="auto"/>
            <w:noWrap/>
            <w:vAlign w:val="bottom"/>
            <w:hideMark/>
          </w:tcPr>
          <w:p w14:paraId="35E62A9A"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HA LONG BAY</w:t>
            </w:r>
          </w:p>
        </w:tc>
        <w:tc>
          <w:tcPr>
            <w:tcW w:w="3072" w:type="dxa"/>
            <w:tcBorders>
              <w:top w:val="nil"/>
              <w:left w:val="nil"/>
              <w:bottom w:val="nil"/>
              <w:right w:val="nil"/>
            </w:tcBorders>
            <w:shd w:val="clear" w:color="auto" w:fill="auto"/>
            <w:noWrap/>
            <w:vAlign w:val="bottom"/>
            <w:hideMark/>
          </w:tcPr>
          <w:p w14:paraId="35E62A9B" w14:textId="77777777" w:rsidR="008B6464" w:rsidRPr="004471C9" w:rsidRDefault="00E7248F" w:rsidP="008B6464">
            <w:pPr>
              <w:spacing w:after="0" w:line="240" w:lineRule="auto"/>
              <w:rPr>
                <w:rFonts w:ascii="Arial" w:eastAsia="Times New Roman" w:hAnsi="Arial" w:cs="Arial"/>
                <w:sz w:val="18"/>
                <w:szCs w:val="18"/>
                <w:lang w:eastAsia="nl-NL"/>
              </w:rPr>
            </w:pPr>
            <w:hyperlink r:id="rId211" w:history="1">
              <w:r w:rsidR="008B6464" w:rsidRPr="004471C9">
                <w:rPr>
                  <w:rFonts w:ascii="Arial" w:eastAsia="Times New Roman" w:hAnsi="Arial" w:cs="Arial"/>
                  <w:sz w:val="18"/>
                  <w:szCs w:val="18"/>
                  <w:lang w:eastAsia="nl-NL"/>
                </w:rPr>
                <w:t>Synergy Maritime Pvt Ltd</w:t>
              </w:r>
            </w:hyperlink>
          </w:p>
        </w:tc>
        <w:tc>
          <w:tcPr>
            <w:tcW w:w="2337" w:type="dxa"/>
            <w:tcBorders>
              <w:top w:val="nil"/>
              <w:left w:val="nil"/>
              <w:bottom w:val="nil"/>
              <w:right w:val="nil"/>
            </w:tcBorders>
            <w:shd w:val="clear" w:color="auto" w:fill="auto"/>
            <w:noWrap/>
            <w:vAlign w:val="bottom"/>
            <w:hideMark/>
          </w:tcPr>
          <w:p w14:paraId="35E62A9C"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FLEET PHOENIX</w:t>
            </w:r>
          </w:p>
        </w:tc>
        <w:tc>
          <w:tcPr>
            <w:tcW w:w="3023" w:type="dxa"/>
            <w:tcBorders>
              <w:top w:val="nil"/>
              <w:left w:val="nil"/>
              <w:bottom w:val="nil"/>
              <w:right w:val="nil"/>
            </w:tcBorders>
            <w:shd w:val="clear" w:color="auto" w:fill="auto"/>
            <w:noWrap/>
            <w:vAlign w:val="bottom"/>
            <w:hideMark/>
          </w:tcPr>
          <w:p w14:paraId="35E62A9D" w14:textId="77777777" w:rsidR="008B6464" w:rsidRPr="004471C9" w:rsidRDefault="00E7248F" w:rsidP="008B6464">
            <w:pPr>
              <w:spacing w:after="0" w:line="240" w:lineRule="auto"/>
              <w:rPr>
                <w:rFonts w:ascii="Arial" w:eastAsia="Times New Roman" w:hAnsi="Arial" w:cs="Arial"/>
                <w:sz w:val="18"/>
                <w:szCs w:val="18"/>
                <w:lang w:eastAsia="nl-NL"/>
              </w:rPr>
            </w:pPr>
            <w:hyperlink r:id="rId212" w:history="1">
              <w:r w:rsidR="008B6464" w:rsidRPr="004471C9">
                <w:rPr>
                  <w:rFonts w:ascii="Arial" w:eastAsia="Times New Roman" w:hAnsi="Arial" w:cs="Arial"/>
                  <w:sz w:val="18"/>
                  <w:szCs w:val="18"/>
                  <w:lang w:eastAsia="nl-NL"/>
                </w:rPr>
                <w:t>MMS Co Ltd</w:t>
              </w:r>
            </w:hyperlink>
          </w:p>
        </w:tc>
      </w:tr>
      <w:tr w:rsidR="008B6464" w:rsidRPr="004471C9" w14:paraId="35E62AA2"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A9F"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15-okt-14</w:t>
            </w:r>
          </w:p>
        </w:tc>
        <w:tc>
          <w:tcPr>
            <w:tcW w:w="2337" w:type="dxa"/>
            <w:tcBorders>
              <w:top w:val="nil"/>
              <w:left w:val="nil"/>
              <w:bottom w:val="nil"/>
              <w:right w:val="nil"/>
            </w:tcBorders>
            <w:shd w:val="clear" w:color="auto" w:fill="auto"/>
            <w:noWrap/>
            <w:vAlign w:val="bottom"/>
            <w:hideMark/>
          </w:tcPr>
          <w:p w14:paraId="35E62AA0"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AA1"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A7" w14:textId="77777777" w:rsidTr="009225F9">
        <w:trPr>
          <w:trHeight w:val="300"/>
        </w:trPr>
        <w:tc>
          <w:tcPr>
            <w:tcW w:w="2448" w:type="dxa"/>
            <w:tcBorders>
              <w:top w:val="nil"/>
              <w:left w:val="nil"/>
              <w:bottom w:val="nil"/>
              <w:right w:val="nil"/>
            </w:tcBorders>
            <w:shd w:val="clear" w:color="auto" w:fill="auto"/>
            <w:noWrap/>
            <w:vAlign w:val="bottom"/>
            <w:hideMark/>
          </w:tcPr>
          <w:p w14:paraId="35E62AA3"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AA4"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AA5"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AA6"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AC" w14:textId="77777777" w:rsidTr="009225F9">
        <w:trPr>
          <w:trHeight w:val="300"/>
        </w:trPr>
        <w:tc>
          <w:tcPr>
            <w:tcW w:w="2448" w:type="dxa"/>
            <w:tcBorders>
              <w:top w:val="nil"/>
              <w:left w:val="nil"/>
              <w:bottom w:val="nil"/>
              <w:right w:val="nil"/>
            </w:tcBorders>
            <w:shd w:val="clear" w:color="auto" w:fill="auto"/>
            <w:noWrap/>
            <w:vAlign w:val="bottom"/>
            <w:hideMark/>
          </w:tcPr>
          <w:p w14:paraId="35E62AA8" w14:textId="77777777" w:rsidR="008B6464" w:rsidRPr="004471C9" w:rsidRDefault="008B6464" w:rsidP="008B6464">
            <w:pPr>
              <w:spacing w:after="0" w:line="240" w:lineRule="auto"/>
              <w:rPr>
                <w:rFonts w:ascii="Arial" w:eastAsia="Times New Roman" w:hAnsi="Arial" w:cs="Arial"/>
                <w:color w:val="FF0000"/>
                <w:sz w:val="18"/>
                <w:szCs w:val="18"/>
                <w:lang w:eastAsia="nl-NL"/>
              </w:rPr>
            </w:pPr>
            <w:r w:rsidRPr="004471C9">
              <w:rPr>
                <w:rFonts w:ascii="Arial" w:eastAsia="Times New Roman" w:hAnsi="Arial" w:cs="Arial"/>
                <w:color w:val="FF0000"/>
                <w:sz w:val="18"/>
                <w:szCs w:val="18"/>
                <w:lang w:eastAsia="nl-NL"/>
              </w:rPr>
              <w:t>NO NEW ENTRIES</w:t>
            </w:r>
          </w:p>
        </w:tc>
        <w:tc>
          <w:tcPr>
            <w:tcW w:w="3072" w:type="dxa"/>
            <w:tcBorders>
              <w:top w:val="nil"/>
              <w:left w:val="nil"/>
              <w:bottom w:val="nil"/>
              <w:right w:val="nil"/>
            </w:tcBorders>
            <w:shd w:val="clear" w:color="auto" w:fill="auto"/>
            <w:noWrap/>
            <w:vAlign w:val="bottom"/>
            <w:hideMark/>
          </w:tcPr>
          <w:p w14:paraId="35E62AA9" w14:textId="77777777" w:rsidR="008B6464" w:rsidRPr="004471C9" w:rsidRDefault="008B6464" w:rsidP="008B6464">
            <w:pPr>
              <w:spacing w:after="0" w:line="240" w:lineRule="auto"/>
              <w:rPr>
                <w:rFonts w:ascii="Arial" w:eastAsia="Times New Roman" w:hAnsi="Arial" w:cs="Arial"/>
                <w:color w:val="FF0000"/>
                <w:sz w:val="18"/>
                <w:szCs w:val="18"/>
                <w:lang w:eastAsia="nl-NL"/>
              </w:rPr>
            </w:pPr>
          </w:p>
        </w:tc>
        <w:tc>
          <w:tcPr>
            <w:tcW w:w="2337" w:type="dxa"/>
            <w:tcBorders>
              <w:top w:val="nil"/>
              <w:left w:val="nil"/>
              <w:bottom w:val="nil"/>
              <w:right w:val="nil"/>
            </w:tcBorders>
            <w:shd w:val="clear" w:color="auto" w:fill="auto"/>
            <w:noWrap/>
            <w:vAlign w:val="bottom"/>
            <w:hideMark/>
          </w:tcPr>
          <w:p w14:paraId="35E62AAA"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c>
          <w:tcPr>
            <w:tcW w:w="3023" w:type="dxa"/>
            <w:tcBorders>
              <w:top w:val="nil"/>
              <w:left w:val="nil"/>
              <w:bottom w:val="nil"/>
              <w:right w:val="nil"/>
            </w:tcBorders>
            <w:shd w:val="clear" w:color="auto" w:fill="auto"/>
            <w:noWrap/>
            <w:vAlign w:val="bottom"/>
            <w:hideMark/>
          </w:tcPr>
          <w:p w14:paraId="35E62AAB"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B0"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AAD"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16-okt-14</w:t>
            </w:r>
          </w:p>
        </w:tc>
        <w:tc>
          <w:tcPr>
            <w:tcW w:w="2337" w:type="dxa"/>
            <w:tcBorders>
              <w:top w:val="nil"/>
              <w:left w:val="nil"/>
              <w:bottom w:val="nil"/>
              <w:right w:val="nil"/>
            </w:tcBorders>
            <w:shd w:val="clear" w:color="auto" w:fill="auto"/>
            <w:noWrap/>
            <w:vAlign w:val="bottom"/>
            <w:hideMark/>
          </w:tcPr>
          <w:p w14:paraId="35E62AAE"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AAF"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B5" w14:textId="77777777" w:rsidTr="009225F9">
        <w:trPr>
          <w:trHeight w:val="300"/>
        </w:trPr>
        <w:tc>
          <w:tcPr>
            <w:tcW w:w="2448" w:type="dxa"/>
            <w:tcBorders>
              <w:top w:val="nil"/>
              <w:left w:val="nil"/>
              <w:bottom w:val="nil"/>
              <w:right w:val="nil"/>
            </w:tcBorders>
            <w:shd w:val="clear" w:color="auto" w:fill="auto"/>
            <w:noWrap/>
            <w:vAlign w:val="bottom"/>
            <w:hideMark/>
          </w:tcPr>
          <w:p w14:paraId="35E62AB1"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AB2"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AB3"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AB4"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BA" w14:textId="77777777" w:rsidTr="009225F9">
        <w:trPr>
          <w:trHeight w:val="300"/>
        </w:trPr>
        <w:tc>
          <w:tcPr>
            <w:tcW w:w="2448" w:type="dxa"/>
            <w:tcBorders>
              <w:top w:val="nil"/>
              <w:left w:val="nil"/>
              <w:bottom w:val="nil"/>
              <w:right w:val="nil"/>
            </w:tcBorders>
            <w:shd w:val="clear" w:color="auto" w:fill="auto"/>
            <w:noWrap/>
            <w:vAlign w:val="bottom"/>
            <w:hideMark/>
          </w:tcPr>
          <w:p w14:paraId="35E62AB6"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NAVIGATOR GRACE</w:t>
            </w:r>
          </w:p>
        </w:tc>
        <w:tc>
          <w:tcPr>
            <w:tcW w:w="3072" w:type="dxa"/>
            <w:tcBorders>
              <w:top w:val="nil"/>
              <w:left w:val="nil"/>
              <w:bottom w:val="nil"/>
              <w:right w:val="nil"/>
            </w:tcBorders>
            <w:shd w:val="clear" w:color="auto" w:fill="auto"/>
            <w:noWrap/>
            <w:vAlign w:val="bottom"/>
            <w:hideMark/>
          </w:tcPr>
          <w:p w14:paraId="35E62AB7" w14:textId="77777777" w:rsidR="008B6464" w:rsidRPr="004471C9" w:rsidRDefault="00E7248F" w:rsidP="008B6464">
            <w:pPr>
              <w:spacing w:after="0" w:line="240" w:lineRule="auto"/>
              <w:rPr>
                <w:rFonts w:ascii="Arial" w:eastAsia="Times New Roman" w:hAnsi="Arial" w:cs="Arial"/>
                <w:sz w:val="18"/>
                <w:szCs w:val="18"/>
                <w:lang w:eastAsia="nl-NL"/>
              </w:rPr>
            </w:pPr>
            <w:hyperlink r:id="rId213" w:history="1">
              <w:r w:rsidR="008B6464" w:rsidRPr="004471C9">
                <w:rPr>
                  <w:rFonts w:ascii="Arial" w:eastAsia="Times New Roman" w:hAnsi="Arial" w:cs="Arial"/>
                  <w:sz w:val="18"/>
                  <w:szCs w:val="18"/>
                  <w:lang w:eastAsia="nl-NL"/>
                </w:rPr>
                <w:t>Northern Marine Management Ltd</w:t>
              </w:r>
            </w:hyperlink>
          </w:p>
        </w:tc>
        <w:tc>
          <w:tcPr>
            <w:tcW w:w="2337" w:type="dxa"/>
            <w:tcBorders>
              <w:top w:val="nil"/>
              <w:left w:val="nil"/>
              <w:bottom w:val="nil"/>
              <w:right w:val="nil"/>
            </w:tcBorders>
            <w:shd w:val="clear" w:color="auto" w:fill="auto"/>
            <w:noWrap/>
            <w:vAlign w:val="bottom"/>
            <w:hideMark/>
          </w:tcPr>
          <w:p w14:paraId="35E62AB8"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AB9"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BE"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ABB"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17-okt-14</w:t>
            </w:r>
          </w:p>
        </w:tc>
        <w:tc>
          <w:tcPr>
            <w:tcW w:w="2337" w:type="dxa"/>
            <w:tcBorders>
              <w:top w:val="nil"/>
              <w:left w:val="nil"/>
              <w:bottom w:val="nil"/>
              <w:right w:val="nil"/>
            </w:tcBorders>
            <w:shd w:val="clear" w:color="auto" w:fill="auto"/>
            <w:noWrap/>
            <w:vAlign w:val="bottom"/>
            <w:hideMark/>
          </w:tcPr>
          <w:p w14:paraId="35E62ABC"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ABD"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C3" w14:textId="77777777" w:rsidTr="009225F9">
        <w:trPr>
          <w:trHeight w:val="300"/>
        </w:trPr>
        <w:tc>
          <w:tcPr>
            <w:tcW w:w="2448" w:type="dxa"/>
            <w:tcBorders>
              <w:top w:val="nil"/>
              <w:left w:val="nil"/>
              <w:bottom w:val="nil"/>
              <w:right w:val="nil"/>
            </w:tcBorders>
            <w:shd w:val="clear" w:color="auto" w:fill="auto"/>
            <w:noWrap/>
            <w:vAlign w:val="bottom"/>
            <w:hideMark/>
          </w:tcPr>
          <w:p w14:paraId="35E62ABF"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AC0"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AC1"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AC2"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C8" w14:textId="77777777" w:rsidTr="009225F9">
        <w:trPr>
          <w:trHeight w:val="300"/>
        </w:trPr>
        <w:tc>
          <w:tcPr>
            <w:tcW w:w="2448" w:type="dxa"/>
            <w:tcBorders>
              <w:top w:val="nil"/>
              <w:left w:val="nil"/>
              <w:bottom w:val="nil"/>
              <w:right w:val="nil"/>
            </w:tcBorders>
            <w:shd w:val="clear" w:color="auto" w:fill="auto"/>
            <w:noWrap/>
            <w:vAlign w:val="bottom"/>
            <w:hideMark/>
          </w:tcPr>
          <w:p w14:paraId="35E62AC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FILIPPA</w:t>
            </w:r>
          </w:p>
        </w:tc>
        <w:tc>
          <w:tcPr>
            <w:tcW w:w="3072" w:type="dxa"/>
            <w:tcBorders>
              <w:top w:val="nil"/>
              <w:left w:val="nil"/>
              <w:bottom w:val="nil"/>
              <w:right w:val="nil"/>
            </w:tcBorders>
            <w:shd w:val="clear" w:color="auto" w:fill="auto"/>
            <w:noWrap/>
            <w:vAlign w:val="bottom"/>
            <w:hideMark/>
          </w:tcPr>
          <w:p w14:paraId="35E62AC5" w14:textId="77777777" w:rsidR="008B6464" w:rsidRPr="004471C9" w:rsidRDefault="00E7248F" w:rsidP="008B6464">
            <w:pPr>
              <w:spacing w:after="0" w:line="240" w:lineRule="auto"/>
              <w:rPr>
                <w:rFonts w:ascii="Arial" w:eastAsia="Times New Roman" w:hAnsi="Arial" w:cs="Arial"/>
                <w:sz w:val="18"/>
                <w:szCs w:val="18"/>
                <w:lang w:eastAsia="nl-NL"/>
              </w:rPr>
            </w:pPr>
            <w:hyperlink r:id="rId214" w:history="1">
              <w:r w:rsidR="008B6464" w:rsidRPr="004471C9">
                <w:rPr>
                  <w:rFonts w:ascii="Arial" w:eastAsia="Times New Roman" w:hAnsi="Arial" w:cs="Arial"/>
                  <w:sz w:val="18"/>
                  <w:szCs w:val="18"/>
                  <w:lang w:eastAsia="nl-NL"/>
                </w:rPr>
                <w:t>Altomare SA</w:t>
              </w:r>
            </w:hyperlink>
          </w:p>
        </w:tc>
        <w:tc>
          <w:tcPr>
            <w:tcW w:w="2337" w:type="dxa"/>
            <w:tcBorders>
              <w:top w:val="nil"/>
              <w:left w:val="nil"/>
              <w:bottom w:val="nil"/>
              <w:right w:val="nil"/>
            </w:tcBorders>
            <w:shd w:val="clear" w:color="auto" w:fill="auto"/>
            <w:noWrap/>
            <w:vAlign w:val="bottom"/>
            <w:hideMark/>
          </w:tcPr>
          <w:p w14:paraId="35E62AC6"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AC7"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CC"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AC9"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lastRenderedPageBreak/>
              <w:t>20-okt-14</w:t>
            </w:r>
          </w:p>
        </w:tc>
        <w:tc>
          <w:tcPr>
            <w:tcW w:w="2337" w:type="dxa"/>
            <w:tcBorders>
              <w:top w:val="nil"/>
              <w:left w:val="nil"/>
              <w:bottom w:val="nil"/>
              <w:right w:val="nil"/>
            </w:tcBorders>
            <w:shd w:val="clear" w:color="auto" w:fill="auto"/>
            <w:noWrap/>
            <w:vAlign w:val="bottom"/>
            <w:hideMark/>
          </w:tcPr>
          <w:p w14:paraId="35E62ACA"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ACB"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D1" w14:textId="77777777" w:rsidTr="009225F9">
        <w:trPr>
          <w:trHeight w:val="300"/>
        </w:trPr>
        <w:tc>
          <w:tcPr>
            <w:tcW w:w="2448" w:type="dxa"/>
            <w:tcBorders>
              <w:top w:val="nil"/>
              <w:left w:val="nil"/>
              <w:bottom w:val="nil"/>
              <w:right w:val="nil"/>
            </w:tcBorders>
            <w:shd w:val="clear" w:color="auto" w:fill="auto"/>
            <w:noWrap/>
            <w:vAlign w:val="bottom"/>
            <w:hideMark/>
          </w:tcPr>
          <w:p w14:paraId="35E62ACD"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ACE"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ACF"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AD0"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D6" w14:textId="77777777" w:rsidTr="009225F9">
        <w:trPr>
          <w:trHeight w:val="300"/>
        </w:trPr>
        <w:tc>
          <w:tcPr>
            <w:tcW w:w="2448" w:type="dxa"/>
            <w:tcBorders>
              <w:top w:val="nil"/>
              <w:left w:val="nil"/>
              <w:bottom w:val="nil"/>
              <w:right w:val="nil"/>
            </w:tcBorders>
            <w:shd w:val="clear" w:color="auto" w:fill="auto"/>
            <w:noWrap/>
            <w:vAlign w:val="bottom"/>
            <w:hideMark/>
          </w:tcPr>
          <w:p w14:paraId="35E62AD2"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ALHENA</w:t>
            </w:r>
          </w:p>
        </w:tc>
        <w:tc>
          <w:tcPr>
            <w:tcW w:w="3072" w:type="dxa"/>
            <w:tcBorders>
              <w:top w:val="nil"/>
              <w:left w:val="nil"/>
              <w:bottom w:val="nil"/>
              <w:right w:val="nil"/>
            </w:tcBorders>
            <w:shd w:val="clear" w:color="auto" w:fill="auto"/>
            <w:noWrap/>
            <w:vAlign w:val="bottom"/>
            <w:hideMark/>
          </w:tcPr>
          <w:p w14:paraId="35E62AD3" w14:textId="77777777" w:rsidR="008B6464" w:rsidRPr="004471C9" w:rsidRDefault="00E7248F" w:rsidP="008B6464">
            <w:pPr>
              <w:spacing w:after="0" w:line="240" w:lineRule="auto"/>
              <w:rPr>
                <w:rFonts w:ascii="Arial" w:eastAsia="Times New Roman" w:hAnsi="Arial" w:cs="Arial"/>
                <w:sz w:val="18"/>
                <w:szCs w:val="18"/>
                <w:lang w:eastAsia="nl-NL"/>
              </w:rPr>
            </w:pPr>
            <w:hyperlink r:id="rId215" w:history="1">
              <w:r w:rsidR="008B6464" w:rsidRPr="004471C9">
                <w:rPr>
                  <w:rFonts w:ascii="Arial" w:eastAsia="Times New Roman" w:hAnsi="Arial" w:cs="Arial"/>
                  <w:sz w:val="18"/>
                  <w:szCs w:val="18"/>
                  <w:lang w:eastAsia="nl-NL"/>
                </w:rPr>
                <w:t>Super-Eco Tankers Mgmt Inc-LIB</w:t>
              </w:r>
            </w:hyperlink>
          </w:p>
        </w:tc>
        <w:tc>
          <w:tcPr>
            <w:tcW w:w="2337" w:type="dxa"/>
            <w:tcBorders>
              <w:top w:val="nil"/>
              <w:left w:val="nil"/>
              <w:bottom w:val="nil"/>
              <w:right w:val="nil"/>
            </w:tcBorders>
            <w:shd w:val="clear" w:color="auto" w:fill="auto"/>
            <w:noWrap/>
            <w:vAlign w:val="bottom"/>
            <w:hideMark/>
          </w:tcPr>
          <w:p w14:paraId="35E62AD4"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AD5"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DB" w14:textId="77777777" w:rsidTr="009225F9">
        <w:trPr>
          <w:trHeight w:val="300"/>
        </w:trPr>
        <w:tc>
          <w:tcPr>
            <w:tcW w:w="2448" w:type="dxa"/>
            <w:tcBorders>
              <w:top w:val="nil"/>
              <w:left w:val="nil"/>
              <w:bottom w:val="nil"/>
              <w:right w:val="nil"/>
            </w:tcBorders>
            <w:shd w:val="clear" w:color="auto" w:fill="auto"/>
            <w:noWrap/>
            <w:vAlign w:val="bottom"/>
            <w:hideMark/>
          </w:tcPr>
          <w:p w14:paraId="35E62AD7"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HAFNIA HOPE</w:t>
            </w:r>
          </w:p>
        </w:tc>
        <w:tc>
          <w:tcPr>
            <w:tcW w:w="3072" w:type="dxa"/>
            <w:tcBorders>
              <w:top w:val="nil"/>
              <w:left w:val="nil"/>
              <w:bottom w:val="nil"/>
              <w:right w:val="nil"/>
            </w:tcBorders>
            <w:shd w:val="clear" w:color="auto" w:fill="auto"/>
            <w:noWrap/>
            <w:vAlign w:val="bottom"/>
            <w:hideMark/>
          </w:tcPr>
          <w:p w14:paraId="35E62AD8" w14:textId="77777777" w:rsidR="008B6464" w:rsidRPr="004471C9" w:rsidRDefault="00E7248F" w:rsidP="008B6464">
            <w:pPr>
              <w:spacing w:after="0" w:line="240" w:lineRule="auto"/>
              <w:rPr>
                <w:rFonts w:ascii="Arial" w:eastAsia="Times New Roman" w:hAnsi="Arial" w:cs="Arial"/>
                <w:sz w:val="18"/>
                <w:szCs w:val="18"/>
                <w:lang w:eastAsia="nl-NL"/>
              </w:rPr>
            </w:pPr>
            <w:hyperlink r:id="rId216" w:history="1">
              <w:r w:rsidR="008B6464" w:rsidRPr="004471C9">
                <w:rPr>
                  <w:rFonts w:ascii="Arial" w:eastAsia="Times New Roman" w:hAnsi="Arial" w:cs="Arial"/>
                  <w:sz w:val="18"/>
                  <w:szCs w:val="18"/>
                  <w:lang w:eastAsia="nl-NL"/>
                </w:rPr>
                <w:t>Donnelly Tanker Management Ltd</w:t>
              </w:r>
            </w:hyperlink>
          </w:p>
        </w:tc>
        <w:tc>
          <w:tcPr>
            <w:tcW w:w="2337" w:type="dxa"/>
            <w:tcBorders>
              <w:top w:val="nil"/>
              <w:left w:val="nil"/>
              <w:bottom w:val="nil"/>
              <w:right w:val="nil"/>
            </w:tcBorders>
            <w:shd w:val="clear" w:color="auto" w:fill="auto"/>
            <w:noWrap/>
            <w:vAlign w:val="bottom"/>
            <w:hideMark/>
          </w:tcPr>
          <w:p w14:paraId="35E62AD9"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ADA"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E0" w14:textId="77777777" w:rsidTr="009225F9">
        <w:trPr>
          <w:trHeight w:val="300"/>
        </w:trPr>
        <w:tc>
          <w:tcPr>
            <w:tcW w:w="2448" w:type="dxa"/>
            <w:tcBorders>
              <w:top w:val="nil"/>
              <w:left w:val="nil"/>
              <w:bottom w:val="nil"/>
              <w:right w:val="nil"/>
            </w:tcBorders>
            <w:shd w:val="clear" w:color="auto" w:fill="auto"/>
            <w:noWrap/>
            <w:vAlign w:val="bottom"/>
            <w:hideMark/>
          </w:tcPr>
          <w:p w14:paraId="35E62ADC"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NAVE BELLATRIX</w:t>
            </w:r>
          </w:p>
        </w:tc>
        <w:tc>
          <w:tcPr>
            <w:tcW w:w="3072" w:type="dxa"/>
            <w:tcBorders>
              <w:top w:val="nil"/>
              <w:left w:val="nil"/>
              <w:bottom w:val="nil"/>
              <w:right w:val="nil"/>
            </w:tcBorders>
            <w:shd w:val="clear" w:color="auto" w:fill="auto"/>
            <w:noWrap/>
            <w:vAlign w:val="bottom"/>
            <w:hideMark/>
          </w:tcPr>
          <w:p w14:paraId="35E62ADD" w14:textId="77777777" w:rsidR="008B6464" w:rsidRPr="004471C9" w:rsidRDefault="00E7248F" w:rsidP="008B6464">
            <w:pPr>
              <w:spacing w:after="0" w:line="240" w:lineRule="auto"/>
              <w:rPr>
                <w:rFonts w:ascii="Arial" w:eastAsia="Times New Roman" w:hAnsi="Arial" w:cs="Arial"/>
                <w:sz w:val="18"/>
                <w:szCs w:val="18"/>
                <w:lang w:eastAsia="nl-NL"/>
              </w:rPr>
            </w:pPr>
            <w:hyperlink r:id="rId217" w:history="1">
              <w:r w:rsidR="008B6464" w:rsidRPr="004471C9">
                <w:rPr>
                  <w:rFonts w:ascii="Arial" w:eastAsia="Times New Roman" w:hAnsi="Arial" w:cs="Arial"/>
                  <w:sz w:val="18"/>
                  <w:szCs w:val="18"/>
                  <w:lang w:eastAsia="nl-NL"/>
                </w:rPr>
                <w:t>Navios Tankers Management Inc</w:t>
              </w:r>
            </w:hyperlink>
          </w:p>
        </w:tc>
        <w:tc>
          <w:tcPr>
            <w:tcW w:w="2337" w:type="dxa"/>
            <w:tcBorders>
              <w:top w:val="nil"/>
              <w:left w:val="nil"/>
              <w:bottom w:val="nil"/>
              <w:right w:val="nil"/>
            </w:tcBorders>
            <w:shd w:val="clear" w:color="auto" w:fill="auto"/>
            <w:noWrap/>
            <w:vAlign w:val="bottom"/>
            <w:hideMark/>
          </w:tcPr>
          <w:p w14:paraId="35E62ADE"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ADF"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E5" w14:textId="77777777" w:rsidTr="009225F9">
        <w:trPr>
          <w:trHeight w:val="300"/>
        </w:trPr>
        <w:tc>
          <w:tcPr>
            <w:tcW w:w="2448" w:type="dxa"/>
            <w:tcBorders>
              <w:top w:val="nil"/>
              <w:left w:val="nil"/>
              <w:bottom w:val="nil"/>
              <w:right w:val="nil"/>
            </w:tcBorders>
            <w:shd w:val="clear" w:color="auto" w:fill="auto"/>
            <w:noWrap/>
            <w:vAlign w:val="bottom"/>
            <w:hideMark/>
          </w:tcPr>
          <w:p w14:paraId="35E62AE1"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STADT BREMEN</w:t>
            </w:r>
          </w:p>
        </w:tc>
        <w:tc>
          <w:tcPr>
            <w:tcW w:w="3072" w:type="dxa"/>
            <w:tcBorders>
              <w:top w:val="nil"/>
              <w:left w:val="nil"/>
              <w:bottom w:val="nil"/>
              <w:right w:val="nil"/>
            </w:tcBorders>
            <w:shd w:val="clear" w:color="auto" w:fill="auto"/>
            <w:noWrap/>
            <w:vAlign w:val="bottom"/>
            <w:hideMark/>
          </w:tcPr>
          <w:p w14:paraId="35E62AE2" w14:textId="77777777" w:rsidR="008B6464" w:rsidRPr="004471C9" w:rsidRDefault="00E7248F" w:rsidP="008B6464">
            <w:pPr>
              <w:spacing w:after="0" w:line="240" w:lineRule="auto"/>
              <w:rPr>
                <w:rFonts w:ascii="Arial" w:eastAsia="Times New Roman" w:hAnsi="Arial" w:cs="Arial"/>
                <w:sz w:val="18"/>
                <w:szCs w:val="18"/>
                <w:lang w:eastAsia="nl-NL"/>
              </w:rPr>
            </w:pPr>
            <w:hyperlink r:id="rId218" w:history="1">
              <w:r w:rsidR="008B6464" w:rsidRPr="004471C9">
                <w:rPr>
                  <w:rFonts w:ascii="Arial" w:eastAsia="Times New Roman" w:hAnsi="Arial" w:cs="Arial"/>
                  <w:sz w:val="18"/>
                  <w:szCs w:val="18"/>
                  <w:lang w:eastAsia="nl-NL"/>
                </w:rPr>
                <w:t>Thien &amp; Heyenga Bereederungs</w:t>
              </w:r>
            </w:hyperlink>
          </w:p>
        </w:tc>
        <w:tc>
          <w:tcPr>
            <w:tcW w:w="2337" w:type="dxa"/>
            <w:tcBorders>
              <w:top w:val="nil"/>
              <w:left w:val="nil"/>
              <w:bottom w:val="nil"/>
              <w:right w:val="nil"/>
            </w:tcBorders>
            <w:shd w:val="clear" w:color="auto" w:fill="auto"/>
            <w:noWrap/>
            <w:vAlign w:val="bottom"/>
            <w:hideMark/>
          </w:tcPr>
          <w:p w14:paraId="35E62AE3"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AE4"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E9"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AE6"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21-okt-14</w:t>
            </w:r>
          </w:p>
        </w:tc>
        <w:tc>
          <w:tcPr>
            <w:tcW w:w="2337" w:type="dxa"/>
            <w:tcBorders>
              <w:top w:val="nil"/>
              <w:left w:val="nil"/>
              <w:bottom w:val="nil"/>
              <w:right w:val="nil"/>
            </w:tcBorders>
            <w:shd w:val="clear" w:color="auto" w:fill="auto"/>
            <w:noWrap/>
            <w:vAlign w:val="bottom"/>
            <w:hideMark/>
          </w:tcPr>
          <w:p w14:paraId="35E62AE7"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AE8"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EE" w14:textId="77777777" w:rsidTr="009225F9">
        <w:trPr>
          <w:trHeight w:val="300"/>
        </w:trPr>
        <w:tc>
          <w:tcPr>
            <w:tcW w:w="2448" w:type="dxa"/>
            <w:tcBorders>
              <w:top w:val="nil"/>
              <w:left w:val="nil"/>
              <w:bottom w:val="nil"/>
              <w:right w:val="nil"/>
            </w:tcBorders>
            <w:shd w:val="clear" w:color="auto" w:fill="auto"/>
            <w:noWrap/>
            <w:vAlign w:val="bottom"/>
            <w:hideMark/>
          </w:tcPr>
          <w:p w14:paraId="35E62AEA"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AEB"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AEC"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AED"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F3" w14:textId="77777777" w:rsidTr="009225F9">
        <w:trPr>
          <w:trHeight w:val="300"/>
        </w:trPr>
        <w:tc>
          <w:tcPr>
            <w:tcW w:w="2448" w:type="dxa"/>
            <w:tcBorders>
              <w:top w:val="nil"/>
              <w:left w:val="nil"/>
              <w:bottom w:val="nil"/>
              <w:right w:val="nil"/>
            </w:tcBorders>
            <w:shd w:val="clear" w:color="auto" w:fill="auto"/>
            <w:noWrap/>
            <w:vAlign w:val="bottom"/>
            <w:hideMark/>
          </w:tcPr>
          <w:p w14:paraId="35E62AEF"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AQUILA J</w:t>
            </w:r>
          </w:p>
        </w:tc>
        <w:tc>
          <w:tcPr>
            <w:tcW w:w="3072" w:type="dxa"/>
            <w:tcBorders>
              <w:top w:val="nil"/>
              <w:left w:val="nil"/>
              <w:bottom w:val="nil"/>
              <w:right w:val="nil"/>
            </w:tcBorders>
            <w:shd w:val="clear" w:color="auto" w:fill="auto"/>
            <w:noWrap/>
            <w:vAlign w:val="bottom"/>
            <w:hideMark/>
          </w:tcPr>
          <w:p w14:paraId="35E62AF0" w14:textId="77777777" w:rsidR="008B6464" w:rsidRPr="004471C9" w:rsidRDefault="00E7248F" w:rsidP="008B6464">
            <w:pPr>
              <w:spacing w:after="0" w:line="240" w:lineRule="auto"/>
              <w:rPr>
                <w:rFonts w:ascii="Arial" w:eastAsia="Times New Roman" w:hAnsi="Arial" w:cs="Arial"/>
                <w:sz w:val="18"/>
                <w:szCs w:val="18"/>
                <w:lang w:eastAsia="nl-NL"/>
              </w:rPr>
            </w:pPr>
            <w:hyperlink r:id="rId219" w:history="1">
              <w:r w:rsidR="008B6464" w:rsidRPr="004471C9">
                <w:rPr>
                  <w:rFonts w:ascii="Arial" w:eastAsia="Times New Roman" w:hAnsi="Arial" w:cs="Arial"/>
                  <w:sz w:val="18"/>
                  <w:szCs w:val="18"/>
                  <w:lang w:eastAsia="nl-NL"/>
                </w:rPr>
                <w:t>Jungerhans Heavy-Lift-Fleet</w:t>
              </w:r>
            </w:hyperlink>
          </w:p>
        </w:tc>
        <w:tc>
          <w:tcPr>
            <w:tcW w:w="2337" w:type="dxa"/>
            <w:tcBorders>
              <w:top w:val="nil"/>
              <w:left w:val="nil"/>
              <w:bottom w:val="nil"/>
              <w:right w:val="nil"/>
            </w:tcBorders>
            <w:shd w:val="clear" w:color="auto" w:fill="auto"/>
            <w:noWrap/>
            <w:vAlign w:val="bottom"/>
            <w:hideMark/>
          </w:tcPr>
          <w:p w14:paraId="35E62AF1"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AF2"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F8" w14:textId="77777777" w:rsidTr="009225F9">
        <w:trPr>
          <w:trHeight w:val="300"/>
        </w:trPr>
        <w:tc>
          <w:tcPr>
            <w:tcW w:w="2448" w:type="dxa"/>
            <w:tcBorders>
              <w:top w:val="nil"/>
              <w:left w:val="nil"/>
              <w:bottom w:val="nil"/>
              <w:right w:val="nil"/>
            </w:tcBorders>
            <w:shd w:val="clear" w:color="auto" w:fill="auto"/>
            <w:noWrap/>
            <w:vAlign w:val="bottom"/>
            <w:hideMark/>
          </w:tcPr>
          <w:p w14:paraId="35E62AF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IMMANUEL SCHULTE</w:t>
            </w:r>
          </w:p>
        </w:tc>
        <w:tc>
          <w:tcPr>
            <w:tcW w:w="3072" w:type="dxa"/>
            <w:tcBorders>
              <w:top w:val="nil"/>
              <w:left w:val="nil"/>
              <w:bottom w:val="nil"/>
              <w:right w:val="nil"/>
            </w:tcBorders>
            <w:shd w:val="clear" w:color="auto" w:fill="auto"/>
            <w:noWrap/>
            <w:vAlign w:val="bottom"/>
            <w:hideMark/>
          </w:tcPr>
          <w:p w14:paraId="35E62AF5" w14:textId="77777777" w:rsidR="008B6464" w:rsidRPr="004471C9" w:rsidRDefault="00E7248F" w:rsidP="008B6464">
            <w:pPr>
              <w:spacing w:after="0" w:line="240" w:lineRule="auto"/>
              <w:rPr>
                <w:rFonts w:ascii="Arial" w:eastAsia="Times New Roman" w:hAnsi="Arial" w:cs="Arial"/>
                <w:sz w:val="18"/>
                <w:szCs w:val="18"/>
                <w:lang w:eastAsia="nl-NL"/>
              </w:rPr>
            </w:pPr>
            <w:hyperlink r:id="rId220" w:history="1">
              <w:r w:rsidR="008B6464" w:rsidRPr="004471C9">
                <w:rPr>
                  <w:rFonts w:ascii="Arial" w:eastAsia="Times New Roman" w:hAnsi="Arial" w:cs="Arial"/>
                  <w:sz w:val="18"/>
                  <w:szCs w:val="18"/>
                  <w:lang w:eastAsia="nl-NL"/>
                </w:rPr>
                <w:t>Schulte Shipmanagement-UK</w:t>
              </w:r>
            </w:hyperlink>
          </w:p>
        </w:tc>
        <w:tc>
          <w:tcPr>
            <w:tcW w:w="2337" w:type="dxa"/>
            <w:tcBorders>
              <w:top w:val="nil"/>
              <w:left w:val="nil"/>
              <w:bottom w:val="nil"/>
              <w:right w:val="nil"/>
            </w:tcBorders>
            <w:shd w:val="clear" w:color="auto" w:fill="auto"/>
            <w:noWrap/>
            <w:vAlign w:val="bottom"/>
            <w:hideMark/>
          </w:tcPr>
          <w:p w14:paraId="35E62AF6"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AF7"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AFD" w14:textId="77777777" w:rsidTr="009225F9">
        <w:trPr>
          <w:trHeight w:val="300"/>
        </w:trPr>
        <w:tc>
          <w:tcPr>
            <w:tcW w:w="2448" w:type="dxa"/>
            <w:tcBorders>
              <w:top w:val="nil"/>
              <w:left w:val="nil"/>
              <w:bottom w:val="nil"/>
              <w:right w:val="nil"/>
            </w:tcBorders>
            <w:shd w:val="clear" w:color="auto" w:fill="auto"/>
            <w:noWrap/>
            <w:vAlign w:val="bottom"/>
            <w:hideMark/>
          </w:tcPr>
          <w:p w14:paraId="35E62AF9"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PROTEO</w:t>
            </w:r>
          </w:p>
        </w:tc>
        <w:tc>
          <w:tcPr>
            <w:tcW w:w="3072" w:type="dxa"/>
            <w:tcBorders>
              <w:top w:val="nil"/>
              <w:left w:val="nil"/>
              <w:bottom w:val="nil"/>
              <w:right w:val="nil"/>
            </w:tcBorders>
            <w:shd w:val="clear" w:color="auto" w:fill="auto"/>
            <w:noWrap/>
            <w:vAlign w:val="bottom"/>
            <w:hideMark/>
          </w:tcPr>
          <w:p w14:paraId="35E62AFA" w14:textId="77777777" w:rsidR="008B6464" w:rsidRPr="004471C9" w:rsidRDefault="00E7248F" w:rsidP="008B6464">
            <w:pPr>
              <w:spacing w:after="0" w:line="240" w:lineRule="auto"/>
              <w:rPr>
                <w:rFonts w:ascii="Arial" w:eastAsia="Times New Roman" w:hAnsi="Arial" w:cs="Arial"/>
                <w:sz w:val="18"/>
                <w:szCs w:val="18"/>
                <w:lang w:eastAsia="nl-NL"/>
              </w:rPr>
            </w:pPr>
            <w:hyperlink r:id="rId221" w:history="1">
              <w:r w:rsidR="008B6464" w:rsidRPr="004471C9">
                <w:rPr>
                  <w:rFonts w:ascii="Arial" w:eastAsia="Times New Roman" w:hAnsi="Arial" w:cs="Arial"/>
                  <w:sz w:val="18"/>
                  <w:szCs w:val="18"/>
                  <w:lang w:eastAsia="nl-NL"/>
                </w:rPr>
                <w:t>Schulte Shipmanagement-CYP</w:t>
              </w:r>
            </w:hyperlink>
          </w:p>
        </w:tc>
        <w:tc>
          <w:tcPr>
            <w:tcW w:w="2337" w:type="dxa"/>
            <w:tcBorders>
              <w:top w:val="nil"/>
              <w:left w:val="nil"/>
              <w:bottom w:val="nil"/>
              <w:right w:val="nil"/>
            </w:tcBorders>
            <w:shd w:val="clear" w:color="auto" w:fill="auto"/>
            <w:noWrap/>
            <w:vAlign w:val="bottom"/>
            <w:hideMark/>
          </w:tcPr>
          <w:p w14:paraId="35E62AFB"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AFC"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B02" w14:textId="77777777" w:rsidTr="009225F9">
        <w:trPr>
          <w:trHeight w:val="300"/>
        </w:trPr>
        <w:tc>
          <w:tcPr>
            <w:tcW w:w="2448" w:type="dxa"/>
            <w:tcBorders>
              <w:top w:val="nil"/>
              <w:left w:val="nil"/>
              <w:bottom w:val="nil"/>
              <w:right w:val="nil"/>
            </w:tcBorders>
            <w:shd w:val="clear" w:color="auto" w:fill="auto"/>
            <w:noWrap/>
            <w:vAlign w:val="bottom"/>
            <w:hideMark/>
          </w:tcPr>
          <w:p w14:paraId="35E62AFE"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TESEO</w:t>
            </w:r>
          </w:p>
        </w:tc>
        <w:tc>
          <w:tcPr>
            <w:tcW w:w="3072" w:type="dxa"/>
            <w:tcBorders>
              <w:top w:val="nil"/>
              <w:left w:val="nil"/>
              <w:bottom w:val="nil"/>
              <w:right w:val="nil"/>
            </w:tcBorders>
            <w:shd w:val="clear" w:color="auto" w:fill="auto"/>
            <w:noWrap/>
            <w:vAlign w:val="bottom"/>
            <w:hideMark/>
          </w:tcPr>
          <w:p w14:paraId="35E62AFF" w14:textId="77777777" w:rsidR="008B6464" w:rsidRPr="004471C9" w:rsidRDefault="00E7248F" w:rsidP="008B6464">
            <w:pPr>
              <w:spacing w:after="0" w:line="240" w:lineRule="auto"/>
              <w:rPr>
                <w:rFonts w:ascii="Arial" w:eastAsia="Times New Roman" w:hAnsi="Arial" w:cs="Arial"/>
                <w:sz w:val="18"/>
                <w:szCs w:val="18"/>
                <w:lang w:eastAsia="nl-NL"/>
              </w:rPr>
            </w:pPr>
            <w:hyperlink r:id="rId222" w:history="1">
              <w:r w:rsidR="008B6464" w:rsidRPr="004471C9">
                <w:rPr>
                  <w:rFonts w:ascii="Arial" w:eastAsia="Times New Roman" w:hAnsi="Arial" w:cs="Arial"/>
                  <w:sz w:val="18"/>
                  <w:szCs w:val="18"/>
                  <w:lang w:eastAsia="nl-NL"/>
                </w:rPr>
                <w:t>Schulte Shipmanagement-CYP</w:t>
              </w:r>
            </w:hyperlink>
          </w:p>
        </w:tc>
        <w:tc>
          <w:tcPr>
            <w:tcW w:w="2337" w:type="dxa"/>
            <w:tcBorders>
              <w:top w:val="nil"/>
              <w:left w:val="nil"/>
              <w:bottom w:val="nil"/>
              <w:right w:val="nil"/>
            </w:tcBorders>
            <w:shd w:val="clear" w:color="auto" w:fill="auto"/>
            <w:noWrap/>
            <w:vAlign w:val="bottom"/>
            <w:hideMark/>
          </w:tcPr>
          <w:p w14:paraId="35E62B00"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B01"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B06"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B03"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22-okt-14</w:t>
            </w:r>
          </w:p>
        </w:tc>
        <w:tc>
          <w:tcPr>
            <w:tcW w:w="2337" w:type="dxa"/>
            <w:tcBorders>
              <w:top w:val="nil"/>
              <w:left w:val="nil"/>
              <w:bottom w:val="nil"/>
              <w:right w:val="nil"/>
            </w:tcBorders>
            <w:shd w:val="clear" w:color="auto" w:fill="auto"/>
            <w:noWrap/>
            <w:vAlign w:val="bottom"/>
            <w:hideMark/>
          </w:tcPr>
          <w:p w14:paraId="35E62B04"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B05"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B0B" w14:textId="77777777" w:rsidTr="009225F9">
        <w:trPr>
          <w:trHeight w:val="300"/>
        </w:trPr>
        <w:tc>
          <w:tcPr>
            <w:tcW w:w="2448" w:type="dxa"/>
            <w:tcBorders>
              <w:top w:val="nil"/>
              <w:left w:val="nil"/>
              <w:bottom w:val="nil"/>
              <w:right w:val="nil"/>
            </w:tcBorders>
            <w:shd w:val="clear" w:color="auto" w:fill="auto"/>
            <w:noWrap/>
            <w:vAlign w:val="bottom"/>
            <w:hideMark/>
          </w:tcPr>
          <w:p w14:paraId="35E62B07"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B08"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B09"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B0A"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B10" w14:textId="77777777" w:rsidTr="009225F9">
        <w:trPr>
          <w:trHeight w:val="300"/>
        </w:trPr>
        <w:tc>
          <w:tcPr>
            <w:tcW w:w="2448" w:type="dxa"/>
            <w:tcBorders>
              <w:top w:val="nil"/>
              <w:left w:val="nil"/>
              <w:bottom w:val="nil"/>
              <w:right w:val="nil"/>
            </w:tcBorders>
            <w:shd w:val="clear" w:color="auto" w:fill="auto"/>
            <w:noWrap/>
            <w:vAlign w:val="bottom"/>
            <w:hideMark/>
          </w:tcPr>
          <w:p w14:paraId="35E62B0C"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CARONI PLAIN</w:t>
            </w:r>
          </w:p>
        </w:tc>
        <w:tc>
          <w:tcPr>
            <w:tcW w:w="3072" w:type="dxa"/>
            <w:tcBorders>
              <w:top w:val="nil"/>
              <w:left w:val="nil"/>
              <w:bottom w:val="nil"/>
              <w:right w:val="nil"/>
            </w:tcBorders>
            <w:shd w:val="clear" w:color="auto" w:fill="auto"/>
            <w:noWrap/>
            <w:vAlign w:val="bottom"/>
            <w:hideMark/>
          </w:tcPr>
          <w:p w14:paraId="35E62B0D" w14:textId="77777777" w:rsidR="008B6464" w:rsidRPr="004471C9" w:rsidRDefault="00E7248F" w:rsidP="008B6464">
            <w:pPr>
              <w:spacing w:after="0" w:line="240" w:lineRule="auto"/>
              <w:rPr>
                <w:rFonts w:ascii="Arial" w:eastAsia="Times New Roman" w:hAnsi="Arial" w:cs="Arial"/>
                <w:sz w:val="18"/>
                <w:szCs w:val="18"/>
                <w:lang w:eastAsia="nl-NL"/>
              </w:rPr>
            </w:pPr>
            <w:hyperlink r:id="rId223" w:history="1">
              <w:r w:rsidR="008B6464" w:rsidRPr="004471C9">
                <w:rPr>
                  <w:rFonts w:ascii="Arial" w:eastAsia="Times New Roman" w:hAnsi="Arial" w:cs="Arial"/>
                  <w:sz w:val="18"/>
                  <w:szCs w:val="18"/>
                  <w:lang w:eastAsia="nl-NL"/>
                </w:rPr>
                <w:t>Fleet Management Ltd-HKG</w:t>
              </w:r>
            </w:hyperlink>
          </w:p>
        </w:tc>
        <w:tc>
          <w:tcPr>
            <w:tcW w:w="2337" w:type="dxa"/>
            <w:tcBorders>
              <w:top w:val="nil"/>
              <w:left w:val="nil"/>
              <w:bottom w:val="nil"/>
              <w:right w:val="nil"/>
            </w:tcBorders>
            <w:shd w:val="clear" w:color="auto" w:fill="auto"/>
            <w:noWrap/>
            <w:vAlign w:val="bottom"/>
            <w:hideMark/>
          </w:tcPr>
          <w:p w14:paraId="35E62B0E"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B0F"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B15" w14:textId="77777777" w:rsidTr="009225F9">
        <w:trPr>
          <w:trHeight w:val="300"/>
        </w:trPr>
        <w:tc>
          <w:tcPr>
            <w:tcW w:w="2448" w:type="dxa"/>
            <w:tcBorders>
              <w:top w:val="nil"/>
              <w:left w:val="nil"/>
              <w:bottom w:val="nil"/>
              <w:right w:val="nil"/>
            </w:tcBorders>
            <w:shd w:val="clear" w:color="auto" w:fill="auto"/>
            <w:noWrap/>
            <w:vAlign w:val="bottom"/>
            <w:hideMark/>
          </w:tcPr>
          <w:p w14:paraId="35E62B11"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DRAGO J</w:t>
            </w:r>
          </w:p>
        </w:tc>
        <w:tc>
          <w:tcPr>
            <w:tcW w:w="3072" w:type="dxa"/>
            <w:tcBorders>
              <w:top w:val="nil"/>
              <w:left w:val="nil"/>
              <w:bottom w:val="nil"/>
              <w:right w:val="nil"/>
            </w:tcBorders>
            <w:shd w:val="clear" w:color="auto" w:fill="auto"/>
            <w:noWrap/>
            <w:vAlign w:val="bottom"/>
            <w:hideMark/>
          </w:tcPr>
          <w:p w14:paraId="35E62B12" w14:textId="77777777" w:rsidR="008B6464" w:rsidRPr="004471C9" w:rsidRDefault="00E7248F" w:rsidP="008B6464">
            <w:pPr>
              <w:spacing w:after="0" w:line="240" w:lineRule="auto"/>
              <w:rPr>
                <w:rFonts w:ascii="Arial" w:eastAsia="Times New Roman" w:hAnsi="Arial" w:cs="Arial"/>
                <w:sz w:val="18"/>
                <w:szCs w:val="18"/>
                <w:lang w:eastAsia="nl-NL"/>
              </w:rPr>
            </w:pPr>
            <w:hyperlink r:id="rId224" w:history="1">
              <w:r w:rsidR="008B6464" w:rsidRPr="004471C9">
                <w:rPr>
                  <w:rFonts w:ascii="Arial" w:eastAsia="Times New Roman" w:hAnsi="Arial" w:cs="Arial"/>
                  <w:sz w:val="18"/>
                  <w:szCs w:val="18"/>
                  <w:lang w:eastAsia="nl-NL"/>
                </w:rPr>
                <w:t>Jungerhans Heavy-Lift-Fleet</w:t>
              </w:r>
            </w:hyperlink>
          </w:p>
        </w:tc>
        <w:tc>
          <w:tcPr>
            <w:tcW w:w="2337" w:type="dxa"/>
            <w:tcBorders>
              <w:top w:val="nil"/>
              <w:left w:val="nil"/>
              <w:bottom w:val="nil"/>
              <w:right w:val="nil"/>
            </w:tcBorders>
            <w:shd w:val="clear" w:color="auto" w:fill="auto"/>
            <w:noWrap/>
            <w:vAlign w:val="bottom"/>
            <w:hideMark/>
          </w:tcPr>
          <w:p w14:paraId="35E62B13"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B14"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B1A" w14:textId="77777777" w:rsidTr="009225F9">
        <w:trPr>
          <w:trHeight w:val="300"/>
        </w:trPr>
        <w:tc>
          <w:tcPr>
            <w:tcW w:w="2448" w:type="dxa"/>
            <w:tcBorders>
              <w:top w:val="nil"/>
              <w:left w:val="nil"/>
              <w:bottom w:val="nil"/>
              <w:right w:val="nil"/>
            </w:tcBorders>
            <w:shd w:val="clear" w:color="auto" w:fill="auto"/>
            <w:noWrap/>
            <w:vAlign w:val="bottom"/>
            <w:hideMark/>
          </w:tcPr>
          <w:p w14:paraId="35E62B16"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FLEET PHOENIX</w:t>
            </w:r>
          </w:p>
        </w:tc>
        <w:tc>
          <w:tcPr>
            <w:tcW w:w="3072" w:type="dxa"/>
            <w:tcBorders>
              <w:top w:val="nil"/>
              <w:left w:val="nil"/>
              <w:bottom w:val="nil"/>
              <w:right w:val="nil"/>
            </w:tcBorders>
            <w:shd w:val="clear" w:color="auto" w:fill="auto"/>
            <w:noWrap/>
            <w:vAlign w:val="bottom"/>
            <w:hideMark/>
          </w:tcPr>
          <w:p w14:paraId="35E62B17" w14:textId="77777777" w:rsidR="008B6464" w:rsidRPr="004471C9" w:rsidRDefault="00E7248F" w:rsidP="008B6464">
            <w:pPr>
              <w:spacing w:after="0" w:line="240" w:lineRule="auto"/>
              <w:rPr>
                <w:rFonts w:ascii="Arial" w:eastAsia="Times New Roman" w:hAnsi="Arial" w:cs="Arial"/>
                <w:sz w:val="18"/>
                <w:szCs w:val="18"/>
                <w:lang w:eastAsia="nl-NL"/>
              </w:rPr>
            </w:pPr>
            <w:hyperlink r:id="rId225" w:history="1">
              <w:r w:rsidR="008B6464" w:rsidRPr="004471C9">
                <w:rPr>
                  <w:rFonts w:ascii="Arial" w:eastAsia="Times New Roman" w:hAnsi="Arial" w:cs="Arial"/>
                  <w:sz w:val="18"/>
                  <w:szCs w:val="18"/>
                  <w:lang w:eastAsia="nl-NL"/>
                </w:rPr>
                <w:t>MMS Co Ltd</w:t>
              </w:r>
            </w:hyperlink>
          </w:p>
        </w:tc>
        <w:tc>
          <w:tcPr>
            <w:tcW w:w="2337" w:type="dxa"/>
            <w:tcBorders>
              <w:top w:val="nil"/>
              <w:left w:val="nil"/>
              <w:bottom w:val="nil"/>
              <w:right w:val="nil"/>
            </w:tcBorders>
            <w:shd w:val="clear" w:color="auto" w:fill="auto"/>
            <w:noWrap/>
            <w:vAlign w:val="bottom"/>
            <w:hideMark/>
          </w:tcPr>
          <w:p w14:paraId="35E62B18" w14:textId="77777777" w:rsidR="008B6464" w:rsidRPr="004471C9" w:rsidRDefault="008B6464"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B19"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B1E" w14:textId="77777777" w:rsidTr="009225F9">
        <w:trPr>
          <w:trHeight w:val="300"/>
        </w:trPr>
        <w:tc>
          <w:tcPr>
            <w:tcW w:w="5520" w:type="dxa"/>
            <w:gridSpan w:val="2"/>
            <w:tcBorders>
              <w:top w:val="nil"/>
              <w:left w:val="nil"/>
              <w:bottom w:val="nil"/>
              <w:right w:val="nil"/>
            </w:tcBorders>
            <w:shd w:val="clear" w:color="000000" w:fill="DDEBF7"/>
            <w:noWrap/>
            <w:vAlign w:val="bottom"/>
            <w:hideMark/>
          </w:tcPr>
          <w:p w14:paraId="35E62B1B"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23-okt-14</w:t>
            </w:r>
          </w:p>
        </w:tc>
        <w:tc>
          <w:tcPr>
            <w:tcW w:w="2337" w:type="dxa"/>
            <w:tcBorders>
              <w:top w:val="nil"/>
              <w:left w:val="nil"/>
              <w:bottom w:val="nil"/>
              <w:right w:val="nil"/>
            </w:tcBorders>
            <w:shd w:val="clear" w:color="auto" w:fill="auto"/>
            <w:noWrap/>
            <w:vAlign w:val="bottom"/>
            <w:hideMark/>
          </w:tcPr>
          <w:p w14:paraId="35E62B1C" w14:textId="77777777" w:rsidR="008B6464" w:rsidRPr="004471C9" w:rsidRDefault="008B6464" w:rsidP="008B6464">
            <w:pPr>
              <w:spacing w:after="0" w:line="240" w:lineRule="auto"/>
              <w:jc w:val="center"/>
              <w:rPr>
                <w:rFonts w:ascii="Arial" w:eastAsia="Times New Roman" w:hAnsi="Arial" w:cs="Arial"/>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B1D"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B23" w14:textId="77777777" w:rsidTr="009225F9">
        <w:trPr>
          <w:trHeight w:val="300"/>
        </w:trPr>
        <w:tc>
          <w:tcPr>
            <w:tcW w:w="2448" w:type="dxa"/>
            <w:tcBorders>
              <w:top w:val="nil"/>
              <w:left w:val="nil"/>
              <w:bottom w:val="nil"/>
              <w:right w:val="nil"/>
            </w:tcBorders>
            <w:shd w:val="clear" w:color="auto" w:fill="auto"/>
            <w:noWrap/>
            <w:vAlign w:val="bottom"/>
            <w:hideMark/>
          </w:tcPr>
          <w:p w14:paraId="35E62B1F"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072" w:type="dxa"/>
            <w:tcBorders>
              <w:top w:val="nil"/>
              <w:left w:val="nil"/>
              <w:bottom w:val="nil"/>
              <w:right w:val="nil"/>
            </w:tcBorders>
            <w:shd w:val="clear" w:color="auto" w:fill="auto"/>
            <w:noWrap/>
            <w:vAlign w:val="bottom"/>
            <w:hideMark/>
          </w:tcPr>
          <w:p w14:paraId="35E62B20"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c>
          <w:tcPr>
            <w:tcW w:w="2337" w:type="dxa"/>
            <w:tcBorders>
              <w:top w:val="nil"/>
              <w:left w:val="nil"/>
              <w:bottom w:val="nil"/>
              <w:right w:val="nil"/>
            </w:tcBorders>
            <w:shd w:val="clear" w:color="auto" w:fill="auto"/>
            <w:noWrap/>
            <w:vAlign w:val="bottom"/>
            <w:hideMark/>
          </w:tcPr>
          <w:p w14:paraId="35E62B21" w14:textId="77777777" w:rsidR="008B6464" w:rsidRPr="004471C9" w:rsidRDefault="008B6464" w:rsidP="008B6464">
            <w:pPr>
              <w:spacing w:after="0" w:line="240" w:lineRule="auto"/>
              <w:rPr>
                <w:rFonts w:ascii="Arial" w:eastAsia="Times New Roman" w:hAnsi="Arial" w:cs="Arial"/>
                <w:b/>
                <w:bCs/>
                <w:color w:val="000000"/>
                <w:sz w:val="18"/>
                <w:szCs w:val="18"/>
                <w:lang w:eastAsia="nl-NL"/>
              </w:rPr>
            </w:pPr>
          </w:p>
        </w:tc>
        <w:tc>
          <w:tcPr>
            <w:tcW w:w="3023" w:type="dxa"/>
            <w:tcBorders>
              <w:top w:val="nil"/>
              <w:left w:val="nil"/>
              <w:bottom w:val="nil"/>
              <w:right w:val="nil"/>
            </w:tcBorders>
            <w:shd w:val="clear" w:color="auto" w:fill="auto"/>
            <w:noWrap/>
            <w:vAlign w:val="bottom"/>
            <w:hideMark/>
          </w:tcPr>
          <w:p w14:paraId="35E62B22"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r w:rsidR="008B6464" w:rsidRPr="004471C9" w14:paraId="35E62B28" w14:textId="77777777" w:rsidTr="009225F9">
        <w:trPr>
          <w:trHeight w:val="300"/>
        </w:trPr>
        <w:tc>
          <w:tcPr>
            <w:tcW w:w="2448" w:type="dxa"/>
            <w:tcBorders>
              <w:top w:val="nil"/>
              <w:left w:val="nil"/>
              <w:bottom w:val="nil"/>
              <w:right w:val="nil"/>
            </w:tcBorders>
            <w:shd w:val="clear" w:color="auto" w:fill="auto"/>
            <w:noWrap/>
            <w:vAlign w:val="bottom"/>
            <w:hideMark/>
          </w:tcPr>
          <w:p w14:paraId="35E62B24" w14:textId="77777777" w:rsidR="008B6464" w:rsidRPr="004471C9" w:rsidRDefault="008B6464" w:rsidP="008B6464">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ESTIA</w:t>
            </w:r>
          </w:p>
        </w:tc>
        <w:tc>
          <w:tcPr>
            <w:tcW w:w="3072" w:type="dxa"/>
            <w:tcBorders>
              <w:top w:val="nil"/>
              <w:left w:val="nil"/>
              <w:bottom w:val="nil"/>
              <w:right w:val="nil"/>
            </w:tcBorders>
            <w:shd w:val="clear" w:color="auto" w:fill="auto"/>
            <w:noWrap/>
            <w:vAlign w:val="bottom"/>
            <w:hideMark/>
          </w:tcPr>
          <w:p w14:paraId="35E62B25" w14:textId="77777777" w:rsidR="008B6464" w:rsidRPr="004471C9" w:rsidRDefault="00E7248F" w:rsidP="008B6464">
            <w:pPr>
              <w:spacing w:after="0" w:line="240" w:lineRule="auto"/>
              <w:rPr>
                <w:rFonts w:ascii="Arial" w:eastAsia="Times New Roman" w:hAnsi="Arial" w:cs="Arial"/>
                <w:sz w:val="18"/>
                <w:szCs w:val="18"/>
                <w:lang w:eastAsia="nl-NL"/>
              </w:rPr>
            </w:pPr>
            <w:hyperlink r:id="rId226" w:history="1">
              <w:r w:rsidR="008B6464" w:rsidRPr="004471C9">
                <w:rPr>
                  <w:rFonts w:ascii="Arial" w:eastAsia="Times New Roman" w:hAnsi="Arial" w:cs="Arial"/>
                  <w:sz w:val="18"/>
                  <w:szCs w:val="18"/>
                  <w:lang w:eastAsia="nl-NL"/>
                </w:rPr>
                <w:t>Ulises Ltd</w:t>
              </w:r>
            </w:hyperlink>
          </w:p>
        </w:tc>
        <w:tc>
          <w:tcPr>
            <w:tcW w:w="2337" w:type="dxa"/>
            <w:tcBorders>
              <w:top w:val="nil"/>
              <w:left w:val="nil"/>
              <w:bottom w:val="nil"/>
              <w:right w:val="nil"/>
            </w:tcBorders>
            <w:shd w:val="clear" w:color="auto" w:fill="auto"/>
            <w:noWrap/>
            <w:vAlign w:val="bottom"/>
            <w:hideMark/>
          </w:tcPr>
          <w:p w14:paraId="35E62B26" w14:textId="77777777" w:rsidR="009225F9" w:rsidRPr="004471C9" w:rsidRDefault="009225F9" w:rsidP="008B6464">
            <w:pPr>
              <w:spacing w:after="0" w:line="240" w:lineRule="auto"/>
              <w:rPr>
                <w:rFonts w:ascii="Arial" w:eastAsia="Times New Roman" w:hAnsi="Arial" w:cs="Arial"/>
                <w:sz w:val="18"/>
                <w:szCs w:val="18"/>
                <w:lang w:eastAsia="nl-NL"/>
              </w:rPr>
            </w:pPr>
          </w:p>
        </w:tc>
        <w:tc>
          <w:tcPr>
            <w:tcW w:w="3023" w:type="dxa"/>
            <w:tcBorders>
              <w:top w:val="nil"/>
              <w:left w:val="nil"/>
              <w:bottom w:val="nil"/>
              <w:right w:val="nil"/>
            </w:tcBorders>
            <w:shd w:val="clear" w:color="auto" w:fill="auto"/>
            <w:noWrap/>
            <w:vAlign w:val="bottom"/>
            <w:hideMark/>
          </w:tcPr>
          <w:p w14:paraId="35E62B27" w14:textId="77777777" w:rsidR="008B6464" w:rsidRPr="004471C9" w:rsidRDefault="008B6464" w:rsidP="008B6464">
            <w:pPr>
              <w:spacing w:after="0" w:line="240" w:lineRule="auto"/>
              <w:rPr>
                <w:rFonts w:ascii="Times New Roman" w:eastAsia="Times New Roman" w:hAnsi="Times New Roman" w:cs="Times New Roman"/>
                <w:sz w:val="20"/>
                <w:szCs w:val="20"/>
                <w:lang w:eastAsia="nl-NL"/>
              </w:rPr>
            </w:pPr>
          </w:p>
        </w:tc>
      </w:tr>
    </w:tbl>
    <w:p w14:paraId="35E62B29" w14:textId="77777777" w:rsidR="009225F9" w:rsidRPr="004471C9" w:rsidRDefault="009225F9">
      <w:r w:rsidRPr="004471C9">
        <w:br w:type="page"/>
      </w:r>
    </w:p>
    <w:tbl>
      <w:tblPr>
        <w:tblW w:w="11340" w:type="dxa"/>
        <w:tblCellMar>
          <w:left w:w="70" w:type="dxa"/>
          <w:right w:w="70" w:type="dxa"/>
        </w:tblCellMar>
        <w:tblLook w:val="04A0" w:firstRow="1" w:lastRow="0" w:firstColumn="1" w:lastColumn="0" w:noHBand="0" w:noVBand="1"/>
      </w:tblPr>
      <w:tblGrid>
        <w:gridCol w:w="2367"/>
        <w:gridCol w:w="3213"/>
        <w:gridCol w:w="2641"/>
        <w:gridCol w:w="3119"/>
      </w:tblGrid>
      <w:tr w:rsidR="009225F9" w:rsidRPr="004471C9" w14:paraId="35E62B2C" w14:textId="77777777" w:rsidTr="009225F9">
        <w:trPr>
          <w:trHeight w:val="300"/>
        </w:trPr>
        <w:tc>
          <w:tcPr>
            <w:tcW w:w="5580" w:type="dxa"/>
            <w:gridSpan w:val="2"/>
            <w:tcBorders>
              <w:top w:val="nil"/>
              <w:left w:val="nil"/>
              <w:bottom w:val="nil"/>
              <w:right w:val="nil"/>
            </w:tcBorders>
            <w:shd w:val="clear" w:color="000000" w:fill="5B9BD5"/>
            <w:noWrap/>
            <w:vAlign w:val="bottom"/>
            <w:hideMark/>
          </w:tcPr>
          <w:p w14:paraId="35E62B2A" w14:textId="77777777" w:rsidR="009225F9" w:rsidRPr="004471C9" w:rsidRDefault="009225F9" w:rsidP="009225F9">
            <w:pPr>
              <w:spacing w:after="0" w:line="240" w:lineRule="auto"/>
              <w:jc w:val="center"/>
              <w:rPr>
                <w:rFonts w:ascii="Calibri" w:eastAsia="Times New Roman" w:hAnsi="Calibri" w:cs="Times New Roman"/>
                <w:b/>
                <w:bCs/>
                <w:color w:val="000000"/>
                <w:lang w:eastAsia="nl-NL"/>
              </w:rPr>
            </w:pPr>
            <w:r w:rsidRPr="004471C9">
              <w:rPr>
                <w:rFonts w:ascii="Calibri" w:eastAsia="Times New Roman" w:hAnsi="Calibri" w:cs="Times New Roman"/>
                <w:b/>
                <w:bCs/>
                <w:color w:val="000000"/>
                <w:lang w:eastAsia="nl-NL"/>
              </w:rPr>
              <w:lastRenderedPageBreak/>
              <w:t>PUERTO CABELLO</w:t>
            </w:r>
          </w:p>
        </w:tc>
        <w:tc>
          <w:tcPr>
            <w:tcW w:w="5760" w:type="dxa"/>
            <w:gridSpan w:val="2"/>
            <w:tcBorders>
              <w:top w:val="nil"/>
              <w:left w:val="nil"/>
              <w:bottom w:val="nil"/>
              <w:right w:val="nil"/>
            </w:tcBorders>
            <w:shd w:val="clear" w:color="000000" w:fill="5B9BD5"/>
            <w:noWrap/>
            <w:vAlign w:val="bottom"/>
            <w:hideMark/>
          </w:tcPr>
          <w:p w14:paraId="35E62B2B" w14:textId="77777777" w:rsidR="009225F9" w:rsidRPr="004471C9" w:rsidRDefault="009225F9" w:rsidP="009225F9">
            <w:pPr>
              <w:spacing w:after="0" w:line="240" w:lineRule="auto"/>
              <w:jc w:val="center"/>
              <w:rPr>
                <w:rFonts w:ascii="Calibri" w:eastAsia="Times New Roman" w:hAnsi="Calibri" w:cs="Times New Roman"/>
                <w:b/>
                <w:bCs/>
                <w:color w:val="000000"/>
                <w:lang w:eastAsia="nl-NL"/>
              </w:rPr>
            </w:pPr>
            <w:r w:rsidRPr="004471C9">
              <w:rPr>
                <w:rFonts w:ascii="Calibri" w:eastAsia="Times New Roman" w:hAnsi="Calibri" w:cs="Times New Roman"/>
                <w:b/>
                <w:bCs/>
                <w:color w:val="000000"/>
                <w:lang w:eastAsia="nl-NL"/>
              </w:rPr>
              <w:t>PUERTO CABELLO</w:t>
            </w:r>
          </w:p>
        </w:tc>
      </w:tr>
      <w:tr w:rsidR="009225F9" w:rsidRPr="004471C9" w14:paraId="35E62B2F"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B2D" w14:textId="77777777" w:rsidR="009225F9" w:rsidRPr="004471C9" w:rsidRDefault="009225F9" w:rsidP="009225F9">
            <w:pPr>
              <w:spacing w:after="0" w:line="240" w:lineRule="auto"/>
              <w:jc w:val="center"/>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23-sep-14</w:t>
            </w:r>
          </w:p>
        </w:tc>
        <w:tc>
          <w:tcPr>
            <w:tcW w:w="5760" w:type="dxa"/>
            <w:gridSpan w:val="2"/>
            <w:tcBorders>
              <w:top w:val="nil"/>
              <w:left w:val="nil"/>
              <w:bottom w:val="nil"/>
              <w:right w:val="nil"/>
            </w:tcBorders>
            <w:shd w:val="clear" w:color="000000" w:fill="DDEBF7"/>
            <w:noWrap/>
            <w:vAlign w:val="bottom"/>
            <w:hideMark/>
          </w:tcPr>
          <w:p w14:paraId="35E62B2E" w14:textId="77777777" w:rsidR="009225F9" w:rsidRPr="004471C9" w:rsidRDefault="009225F9" w:rsidP="009225F9">
            <w:pPr>
              <w:spacing w:after="0" w:line="240" w:lineRule="auto"/>
              <w:jc w:val="center"/>
              <w:rPr>
                <w:rFonts w:ascii="Calibri" w:eastAsia="Times New Roman" w:hAnsi="Calibri" w:cs="Times New Roman"/>
                <w:color w:val="000000"/>
                <w:lang w:eastAsia="nl-NL"/>
              </w:rPr>
            </w:pPr>
            <w:r w:rsidRPr="004471C9">
              <w:rPr>
                <w:rFonts w:ascii="Calibri" w:eastAsia="Times New Roman" w:hAnsi="Calibri" w:cs="Times New Roman"/>
                <w:color w:val="000000"/>
                <w:lang w:eastAsia="nl-NL"/>
              </w:rPr>
              <w:t>23-sep-14</w:t>
            </w:r>
          </w:p>
        </w:tc>
      </w:tr>
      <w:tr w:rsidR="009225F9" w:rsidRPr="004471C9" w14:paraId="35E62B34" w14:textId="77777777" w:rsidTr="009225F9">
        <w:trPr>
          <w:trHeight w:val="300"/>
        </w:trPr>
        <w:tc>
          <w:tcPr>
            <w:tcW w:w="2367" w:type="dxa"/>
            <w:tcBorders>
              <w:top w:val="nil"/>
              <w:left w:val="nil"/>
              <w:bottom w:val="nil"/>
              <w:right w:val="nil"/>
            </w:tcBorders>
            <w:shd w:val="clear" w:color="auto" w:fill="auto"/>
            <w:noWrap/>
            <w:vAlign w:val="bottom"/>
            <w:hideMark/>
          </w:tcPr>
          <w:p w14:paraId="35E62B30"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B31"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B32"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B33"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B39" w14:textId="77777777" w:rsidTr="009225F9">
        <w:trPr>
          <w:trHeight w:val="300"/>
        </w:trPr>
        <w:tc>
          <w:tcPr>
            <w:tcW w:w="2367" w:type="dxa"/>
            <w:tcBorders>
              <w:top w:val="nil"/>
              <w:left w:val="nil"/>
              <w:bottom w:val="nil"/>
              <w:right w:val="nil"/>
            </w:tcBorders>
            <w:shd w:val="clear" w:color="auto" w:fill="auto"/>
            <w:noWrap/>
            <w:vAlign w:val="bottom"/>
            <w:hideMark/>
          </w:tcPr>
          <w:p w14:paraId="35E62B35"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AGATA M</w:t>
            </w:r>
          </w:p>
        </w:tc>
        <w:tc>
          <w:tcPr>
            <w:tcW w:w="3213" w:type="dxa"/>
            <w:tcBorders>
              <w:top w:val="nil"/>
              <w:left w:val="nil"/>
              <w:bottom w:val="nil"/>
              <w:right w:val="nil"/>
            </w:tcBorders>
            <w:shd w:val="clear" w:color="auto" w:fill="auto"/>
            <w:noWrap/>
            <w:vAlign w:val="bottom"/>
            <w:hideMark/>
          </w:tcPr>
          <w:p w14:paraId="35E62B36" w14:textId="77777777" w:rsidR="009225F9" w:rsidRPr="004471C9" w:rsidRDefault="00E7248F" w:rsidP="009225F9">
            <w:pPr>
              <w:spacing w:after="0" w:line="240" w:lineRule="auto"/>
              <w:rPr>
                <w:rFonts w:ascii="Arial" w:eastAsia="Times New Roman" w:hAnsi="Arial" w:cs="Arial"/>
                <w:sz w:val="20"/>
                <w:szCs w:val="20"/>
                <w:lang w:eastAsia="nl-NL"/>
              </w:rPr>
            </w:pPr>
            <w:hyperlink r:id="rId227" w:history="1">
              <w:r w:rsidR="009225F9" w:rsidRPr="004471C9">
                <w:rPr>
                  <w:rFonts w:ascii="Arial" w:eastAsia="Times New Roman" w:hAnsi="Arial" w:cs="Arial"/>
                  <w:sz w:val="20"/>
                  <w:szCs w:val="20"/>
                  <w:lang w:eastAsia="nl-NL"/>
                </w:rPr>
                <w:t>Alphamate Commodity GmbH</w:t>
              </w:r>
            </w:hyperlink>
          </w:p>
        </w:tc>
        <w:tc>
          <w:tcPr>
            <w:tcW w:w="2641" w:type="dxa"/>
            <w:tcBorders>
              <w:top w:val="nil"/>
              <w:left w:val="nil"/>
              <w:bottom w:val="nil"/>
              <w:right w:val="nil"/>
            </w:tcBorders>
            <w:shd w:val="clear" w:color="auto" w:fill="auto"/>
            <w:noWrap/>
            <w:vAlign w:val="bottom"/>
            <w:hideMark/>
          </w:tcPr>
          <w:p w14:paraId="35E62B37"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ALAM BAKTI</w:t>
            </w:r>
          </w:p>
        </w:tc>
        <w:tc>
          <w:tcPr>
            <w:tcW w:w="3119" w:type="dxa"/>
            <w:tcBorders>
              <w:top w:val="nil"/>
              <w:left w:val="nil"/>
              <w:bottom w:val="nil"/>
              <w:right w:val="nil"/>
            </w:tcBorders>
            <w:shd w:val="clear" w:color="auto" w:fill="auto"/>
            <w:noWrap/>
            <w:vAlign w:val="bottom"/>
            <w:hideMark/>
          </w:tcPr>
          <w:p w14:paraId="35E62B38" w14:textId="77777777" w:rsidR="009225F9" w:rsidRPr="004471C9" w:rsidRDefault="00E7248F" w:rsidP="009225F9">
            <w:pPr>
              <w:spacing w:after="0" w:line="240" w:lineRule="auto"/>
              <w:rPr>
                <w:rFonts w:ascii="Arial" w:eastAsia="Times New Roman" w:hAnsi="Arial" w:cs="Arial"/>
                <w:sz w:val="18"/>
                <w:szCs w:val="18"/>
                <w:lang w:eastAsia="nl-NL"/>
              </w:rPr>
            </w:pPr>
            <w:hyperlink r:id="rId228" w:history="1">
              <w:r w:rsidR="009225F9" w:rsidRPr="004471C9">
                <w:rPr>
                  <w:rFonts w:ascii="Arial" w:eastAsia="Times New Roman" w:hAnsi="Arial" w:cs="Arial"/>
                  <w:sz w:val="18"/>
                  <w:szCs w:val="18"/>
                  <w:lang w:eastAsia="nl-NL"/>
                </w:rPr>
                <w:t>PACC Ship Managers Pte Ltd</w:t>
              </w:r>
            </w:hyperlink>
          </w:p>
        </w:tc>
      </w:tr>
      <w:tr w:rsidR="009225F9" w:rsidRPr="004471C9" w14:paraId="35E62B3E" w14:textId="77777777" w:rsidTr="009225F9">
        <w:trPr>
          <w:trHeight w:val="300"/>
        </w:trPr>
        <w:tc>
          <w:tcPr>
            <w:tcW w:w="2367" w:type="dxa"/>
            <w:tcBorders>
              <w:top w:val="nil"/>
              <w:left w:val="nil"/>
              <w:bottom w:val="nil"/>
              <w:right w:val="nil"/>
            </w:tcBorders>
            <w:shd w:val="clear" w:color="auto" w:fill="auto"/>
            <w:noWrap/>
            <w:vAlign w:val="bottom"/>
            <w:hideMark/>
          </w:tcPr>
          <w:p w14:paraId="35E62B3A"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AMAZON</w:t>
            </w:r>
          </w:p>
        </w:tc>
        <w:tc>
          <w:tcPr>
            <w:tcW w:w="3213" w:type="dxa"/>
            <w:tcBorders>
              <w:top w:val="nil"/>
              <w:left w:val="nil"/>
              <w:bottom w:val="nil"/>
              <w:right w:val="nil"/>
            </w:tcBorders>
            <w:shd w:val="clear" w:color="auto" w:fill="auto"/>
            <w:noWrap/>
            <w:vAlign w:val="bottom"/>
            <w:hideMark/>
          </w:tcPr>
          <w:p w14:paraId="35E62B3B" w14:textId="77777777" w:rsidR="009225F9" w:rsidRPr="004471C9" w:rsidRDefault="00E7248F" w:rsidP="009225F9">
            <w:pPr>
              <w:spacing w:after="0" w:line="240" w:lineRule="auto"/>
              <w:rPr>
                <w:rFonts w:ascii="Arial" w:eastAsia="Times New Roman" w:hAnsi="Arial" w:cs="Arial"/>
                <w:sz w:val="20"/>
                <w:szCs w:val="20"/>
                <w:lang w:eastAsia="nl-NL"/>
              </w:rPr>
            </w:pPr>
            <w:hyperlink r:id="rId229" w:history="1">
              <w:r w:rsidR="009225F9" w:rsidRPr="004471C9">
                <w:rPr>
                  <w:rFonts w:ascii="Arial" w:eastAsia="Times New Roman" w:hAnsi="Arial" w:cs="Arial"/>
                  <w:sz w:val="20"/>
                  <w:szCs w:val="20"/>
                  <w:lang w:eastAsia="nl-NL"/>
                </w:rPr>
                <w:t>Tide Line</w:t>
              </w:r>
            </w:hyperlink>
          </w:p>
        </w:tc>
        <w:tc>
          <w:tcPr>
            <w:tcW w:w="2641" w:type="dxa"/>
            <w:tcBorders>
              <w:top w:val="nil"/>
              <w:left w:val="nil"/>
              <w:bottom w:val="nil"/>
              <w:right w:val="nil"/>
            </w:tcBorders>
            <w:shd w:val="clear" w:color="auto" w:fill="auto"/>
            <w:noWrap/>
            <w:vAlign w:val="bottom"/>
            <w:hideMark/>
          </w:tcPr>
          <w:p w14:paraId="35E62B3C"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AZUMASAN</w:t>
            </w:r>
          </w:p>
        </w:tc>
        <w:tc>
          <w:tcPr>
            <w:tcW w:w="3119" w:type="dxa"/>
            <w:tcBorders>
              <w:top w:val="nil"/>
              <w:left w:val="nil"/>
              <w:bottom w:val="nil"/>
              <w:right w:val="nil"/>
            </w:tcBorders>
            <w:shd w:val="clear" w:color="auto" w:fill="auto"/>
            <w:noWrap/>
            <w:vAlign w:val="bottom"/>
            <w:hideMark/>
          </w:tcPr>
          <w:p w14:paraId="35E62B3D" w14:textId="77777777" w:rsidR="009225F9" w:rsidRPr="004471C9" w:rsidRDefault="00E7248F" w:rsidP="009225F9">
            <w:pPr>
              <w:spacing w:after="0" w:line="240" w:lineRule="auto"/>
              <w:rPr>
                <w:rFonts w:ascii="Arial" w:eastAsia="Times New Roman" w:hAnsi="Arial" w:cs="Arial"/>
                <w:sz w:val="18"/>
                <w:szCs w:val="18"/>
                <w:lang w:eastAsia="nl-NL"/>
              </w:rPr>
            </w:pPr>
            <w:hyperlink r:id="rId230" w:history="1">
              <w:r w:rsidR="009225F9" w:rsidRPr="004471C9">
                <w:rPr>
                  <w:rFonts w:ascii="Arial" w:eastAsia="Times New Roman" w:hAnsi="Arial" w:cs="Arial"/>
                  <w:sz w:val="18"/>
                  <w:szCs w:val="18"/>
                  <w:lang w:eastAsia="nl-NL"/>
                </w:rPr>
                <w:t>Bergshav Management AS</w:t>
              </w:r>
            </w:hyperlink>
          </w:p>
        </w:tc>
      </w:tr>
      <w:tr w:rsidR="009225F9" w:rsidRPr="004471C9" w14:paraId="35E62B43" w14:textId="77777777" w:rsidTr="009225F9">
        <w:trPr>
          <w:trHeight w:val="300"/>
        </w:trPr>
        <w:tc>
          <w:tcPr>
            <w:tcW w:w="2367" w:type="dxa"/>
            <w:tcBorders>
              <w:top w:val="nil"/>
              <w:left w:val="nil"/>
              <w:bottom w:val="nil"/>
              <w:right w:val="nil"/>
            </w:tcBorders>
            <w:shd w:val="clear" w:color="auto" w:fill="auto"/>
            <w:noWrap/>
            <w:vAlign w:val="bottom"/>
            <w:hideMark/>
          </w:tcPr>
          <w:p w14:paraId="35E62B3F"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BALSA 92</w:t>
            </w:r>
          </w:p>
        </w:tc>
        <w:tc>
          <w:tcPr>
            <w:tcW w:w="3213" w:type="dxa"/>
            <w:tcBorders>
              <w:top w:val="nil"/>
              <w:left w:val="nil"/>
              <w:bottom w:val="nil"/>
              <w:right w:val="nil"/>
            </w:tcBorders>
            <w:shd w:val="clear" w:color="auto" w:fill="auto"/>
            <w:noWrap/>
            <w:vAlign w:val="bottom"/>
            <w:hideMark/>
          </w:tcPr>
          <w:p w14:paraId="35E62B40" w14:textId="77777777" w:rsidR="009225F9" w:rsidRPr="004471C9" w:rsidRDefault="00E7248F" w:rsidP="009225F9">
            <w:pPr>
              <w:spacing w:after="0" w:line="240" w:lineRule="auto"/>
              <w:rPr>
                <w:rFonts w:ascii="Arial" w:eastAsia="Times New Roman" w:hAnsi="Arial" w:cs="Arial"/>
                <w:sz w:val="20"/>
                <w:szCs w:val="20"/>
                <w:lang w:eastAsia="nl-NL"/>
              </w:rPr>
            </w:pPr>
            <w:hyperlink r:id="rId231" w:history="1">
              <w:r w:rsidR="009225F9" w:rsidRPr="004471C9">
                <w:rPr>
                  <w:rFonts w:ascii="Arial" w:eastAsia="Times New Roman" w:hAnsi="Arial" w:cs="Arial"/>
                  <w:sz w:val="20"/>
                  <w:szCs w:val="20"/>
                  <w:lang w:eastAsia="nl-NL"/>
                </w:rPr>
                <w:t>Hiong Guan Navegacion Japan Co</w:t>
              </w:r>
            </w:hyperlink>
          </w:p>
        </w:tc>
        <w:tc>
          <w:tcPr>
            <w:tcW w:w="2641" w:type="dxa"/>
            <w:tcBorders>
              <w:top w:val="nil"/>
              <w:left w:val="nil"/>
              <w:bottom w:val="nil"/>
              <w:right w:val="nil"/>
            </w:tcBorders>
            <w:shd w:val="clear" w:color="auto" w:fill="auto"/>
            <w:noWrap/>
            <w:vAlign w:val="bottom"/>
            <w:hideMark/>
          </w:tcPr>
          <w:p w14:paraId="35E62B4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BERGINA</w:t>
            </w:r>
          </w:p>
        </w:tc>
        <w:tc>
          <w:tcPr>
            <w:tcW w:w="3119" w:type="dxa"/>
            <w:tcBorders>
              <w:top w:val="nil"/>
              <w:left w:val="nil"/>
              <w:bottom w:val="nil"/>
              <w:right w:val="nil"/>
            </w:tcBorders>
            <w:shd w:val="clear" w:color="auto" w:fill="auto"/>
            <w:noWrap/>
            <w:vAlign w:val="bottom"/>
            <w:hideMark/>
          </w:tcPr>
          <w:p w14:paraId="35E62B42" w14:textId="77777777" w:rsidR="009225F9" w:rsidRPr="004471C9" w:rsidRDefault="00E7248F" w:rsidP="009225F9">
            <w:pPr>
              <w:spacing w:after="0" w:line="240" w:lineRule="auto"/>
              <w:rPr>
                <w:rFonts w:ascii="Arial" w:eastAsia="Times New Roman" w:hAnsi="Arial" w:cs="Arial"/>
                <w:sz w:val="18"/>
                <w:szCs w:val="18"/>
                <w:lang w:eastAsia="nl-NL"/>
              </w:rPr>
            </w:pPr>
            <w:hyperlink r:id="rId232" w:history="1">
              <w:r w:rsidR="009225F9" w:rsidRPr="004471C9">
                <w:rPr>
                  <w:rFonts w:ascii="Arial" w:eastAsia="Times New Roman" w:hAnsi="Arial" w:cs="Arial"/>
                  <w:sz w:val="18"/>
                  <w:szCs w:val="18"/>
                  <w:lang w:eastAsia="nl-NL"/>
                </w:rPr>
                <w:t>Chemikalien Seetransport GmbH</w:t>
              </w:r>
            </w:hyperlink>
          </w:p>
        </w:tc>
      </w:tr>
      <w:tr w:rsidR="009225F9" w:rsidRPr="004471C9" w14:paraId="35E62B48" w14:textId="77777777" w:rsidTr="009225F9">
        <w:trPr>
          <w:trHeight w:val="300"/>
        </w:trPr>
        <w:tc>
          <w:tcPr>
            <w:tcW w:w="2367" w:type="dxa"/>
            <w:tcBorders>
              <w:top w:val="nil"/>
              <w:left w:val="nil"/>
              <w:bottom w:val="nil"/>
              <w:right w:val="nil"/>
            </w:tcBorders>
            <w:shd w:val="clear" w:color="auto" w:fill="auto"/>
            <w:noWrap/>
            <w:vAlign w:val="bottom"/>
            <w:hideMark/>
          </w:tcPr>
          <w:p w14:paraId="35E62B44"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BOW SANTOS</w:t>
            </w:r>
          </w:p>
        </w:tc>
        <w:tc>
          <w:tcPr>
            <w:tcW w:w="3213" w:type="dxa"/>
            <w:tcBorders>
              <w:top w:val="nil"/>
              <w:left w:val="nil"/>
              <w:bottom w:val="nil"/>
              <w:right w:val="nil"/>
            </w:tcBorders>
            <w:shd w:val="clear" w:color="auto" w:fill="auto"/>
            <w:noWrap/>
            <w:vAlign w:val="bottom"/>
            <w:hideMark/>
          </w:tcPr>
          <w:p w14:paraId="35E62B45" w14:textId="77777777" w:rsidR="009225F9" w:rsidRPr="004471C9" w:rsidRDefault="00E7248F" w:rsidP="009225F9">
            <w:pPr>
              <w:spacing w:after="0" w:line="240" w:lineRule="auto"/>
              <w:rPr>
                <w:rFonts w:ascii="Arial" w:eastAsia="Times New Roman" w:hAnsi="Arial" w:cs="Arial"/>
                <w:sz w:val="20"/>
                <w:szCs w:val="20"/>
                <w:lang w:eastAsia="nl-NL"/>
              </w:rPr>
            </w:pPr>
            <w:hyperlink r:id="rId233" w:history="1">
              <w:r w:rsidR="009225F9" w:rsidRPr="004471C9">
                <w:rPr>
                  <w:rFonts w:ascii="Arial" w:eastAsia="Times New Roman" w:hAnsi="Arial" w:cs="Arial"/>
                  <w:sz w:val="20"/>
                  <w:szCs w:val="20"/>
                  <w:lang w:eastAsia="nl-NL"/>
                </w:rPr>
                <w:t>Odfjell Management AS</w:t>
              </w:r>
            </w:hyperlink>
          </w:p>
        </w:tc>
        <w:tc>
          <w:tcPr>
            <w:tcW w:w="2641" w:type="dxa"/>
            <w:tcBorders>
              <w:top w:val="nil"/>
              <w:left w:val="nil"/>
              <w:bottom w:val="nil"/>
              <w:right w:val="nil"/>
            </w:tcBorders>
            <w:shd w:val="clear" w:color="auto" w:fill="auto"/>
            <w:noWrap/>
            <w:vAlign w:val="bottom"/>
            <w:hideMark/>
          </w:tcPr>
          <w:p w14:paraId="35E62B46"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BW EDELWEISS</w:t>
            </w:r>
          </w:p>
        </w:tc>
        <w:tc>
          <w:tcPr>
            <w:tcW w:w="3119" w:type="dxa"/>
            <w:tcBorders>
              <w:top w:val="nil"/>
              <w:left w:val="nil"/>
              <w:bottom w:val="nil"/>
              <w:right w:val="nil"/>
            </w:tcBorders>
            <w:shd w:val="clear" w:color="auto" w:fill="auto"/>
            <w:noWrap/>
            <w:vAlign w:val="bottom"/>
            <w:hideMark/>
          </w:tcPr>
          <w:p w14:paraId="35E62B47" w14:textId="77777777" w:rsidR="009225F9" w:rsidRPr="004471C9" w:rsidRDefault="00E7248F" w:rsidP="009225F9">
            <w:pPr>
              <w:spacing w:after="0" w:line="240" w:lineRule="auto"/>
              <w:rPr>
                <w:rFonts w:ascii="Arial" w:eastAsia="Times New Roman" w:hAnsi="Arial" w:cs="Arial"/>
                <w:sz w:val="18"/>
                <w:szCs w:val="18"/>
                <w:lang w:eastAsia="nl-NL"/>
              </w:rPr>
            </w:pPr>
            <w:hyperlink r:id="rId234" w:history="1">
              <w:r w:rsidR="009225F9" w:rsidRPr="004471C9">
                <w:rPr>
                  <w:rFonts w:ascii="Arial" w:eastAsia="Times New Roman" w:hAnsi="Arial" w:cs="Arial"/>
                  <w:sz w:val="18"/>
                  <w:szCs w:val="18"/>
                  <w:lang w:eastAsia="nl-NL"/>
                </w:rPr>
                <w:t>Genel Denizcilik Nakliyati AS</w:t>
              </w:r>
            </w:hyperlink>
          </w:p>
        </w:tc>
      </w:tr>
      <w:tr w:rsidR="009225F9" w:rsidRPr="004471C9" w14:paraId="35E62B4D" w14:textId="77777777" w:rsidTr="009225F9">
        <w:trPr>
          <w:trHeight w:val="300"/>
        </w:trPr>
        <w:tc>
          <w:tcPr>
            <w:tcW w:w="2367" w:type="dxa"/>
            <w:tcBorders>
              <w:top w:val="nil"/>
              <w:left w:val="nil"/>
              <w:bottom w:val="nil"/>
              <w:right w:val="nil"/>
            </w:tcBorders>
            <w:shd w:val="clear" w:color="auto" w:fill="auto"/>
            <w:noWrap/>
            <w:vAlign w:val="bottom"/>
            <w:hideMark/>
          </w:tcPr>
          <w:p w14:paraId="35E62B49"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BULKERS ALESSIA</w:t>
            </w:r>
          </w:p>
        </w:tc>
        <w:tc>
          <w:tcPr>
            <w:tcW w:w="3213" w:type="dxa"/>
            <w:tcBorders>
              <w:top w:val="nil"/>
              <w:left w:val="nil"/>
              <w:bottom w:val="nil"/>
              <w:right w:val="nil"/>
            </w:tcBorders>
            <w:shd w:val="clear" w:color="auto" w:fill="auto"/>
            <w:noWrap/>
            <w:vAlign w:val="bottom"/>
            <w:hideMark/>
          </w:tcPr>
          <w:p w14:paraId="35E62B4A" w14:textId="77777777" w:rsidR="009225F9" w:rsidRPr="004471C9" w:rsidRDefault="00E7248F" w:rsidP="009225F9">
            <w:pPr>
              <w:spacing w:after="0" w:line="240" w:lineRule="auto"/>
              <w:rPr>
                <w:rFonts w:ascii="Arial" w:eastAsia="Times New Roman" w:hAnsi="Arial" w:cs="Arial"/>
                <w:sz w:val="20"/>
                <w:szCs w:val="20"/>
                <w:lang w:eastAsia="nl-NL"/>
              </w:rPr>
            </w:pPr>
            <w:hyperlink r:id="rId235" w:history="1">
              <w:r w:rsidR="009225F9" w:rsidRPr="004471C9">
                <w:rPr>
                  <w:rFonts w:ascii="Arial" w:eastAsia="Times New Roman" w:hAnsi="Arial" w:cs="Arial"/>
                  <w:sz w:val="20"/>
                  <w:szCs w:val="20"/>
                  <w:lang w:eastAsia="nl-NL"/>
                </w:rPr>
                <w:t>Gorgonia di Navigazione Srl</w:t>
              </w:r>
            </w:hyperlink>
          </w:p>
        </w:tc>
        <w:tc>
          <w:tcPr>
            <w:tcW w:w="2641" w:type="dxa"/>
            <w:tcBorders>
              <w:top w:val="nil"/>
              <w:left w:val="nil"/>
              <w:bottom w:val="nil"/>
              <w:right w:val="nil"/>
            </w:tcBorders>
            <w:shd w:val="clear" w:color="auto" w:fill="auto"/>
            <w:noWrap/>
            <w:vAlign w:val="bottom"/>
            <w:hideMark/>
          </w:tcPr>
          <w:p w14:paraId="35E62B4B"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CAPE BEALE</w:t>
            </w:r>
          </w:p>
        </w:tc>
        <w:tc>
          <w:tcPr>
            <w:tcW w:w="3119" w:type="dxa"/>
            <w:tcBorders>
              <w:top w:val="nil"/>
              <w:left w:val="nil"/>
              <w:bottom w:val="nil"/>
              <w:right w:val="nil"/>
            </w:tcBorders>
            <w:shd w:val="clear" w:color="auto" w:fill="auto"/>
            <w:noWrap/>
            <w:vAlign w:val="bottom"/>
            <w:hideMark/>
          </w:tcPr>
          <w:p w14:paraId="35E62B4C" w14:textId="77777777" w:rsidR="009225F9" w:rsidRPr="004471C9" w:rsidRDefault="00E7248F" w:rsidP="009225F9">
            <w:pPr>
              <w:spacing w:after="0" w:line="240" w:lineRule="auto"/>
              <w:rPr>
                <w:rFonts w:ascii="Arial" w:eastAsia="Times New Roman" w:hAnsi="Arial" w:cs="Arial"/>
                <w:sz w:val="18"/>
                <w:szCs w:val="18"/>
                <w:lang w:eastAsia="nl-NL"/>
              </w:rPr>
            </w:pPr>
            <w:hyperlink r:id="rId236" w:history="1">
              <w:r w:rsidR="009225F9" w:rsidRPr="004471C9">
                <w:rPr>
                  <w:rFonts w:ascii="Arial" w:eastAsia="Times New Roman" w:hAnsi="Arial" w:cs="Arial"/>
                  <w:sz w:val="18"/>
                  <w:szCs w:val="18"/>
                  <w:lang w:eastAsia="nl-NL"/>
                </w:rPr>
                <w:t>Jungerhans Heavy-Lift-Fleet</w:t>
              </w:r>
            </w:hyperlink>
          </w:p>
        </w:tc>
      </w:tr>
      <w:tr w:rsidR="009225F9" w:rsidRPr="004471C9" w14:paraId="35E62B52" w14:textId="77777777" w:rsidTr="009225F9">
        <w:trPr>
          <w:trHeight w:val="300"/>
        </w:trPr>
        <w:tc>
          <w:tcPr>
            <w:tcW w:w="2367" w:type="dxa"/>
            <w:tcBorders>
              <w:top w:val="nil"/>
              <w:left w:val="nil"/>
              <w:bottom w:val="nil"/>
              <w:right w:val="nil"/>
            </w:tcBorders>
            <w:shd w:val="clear" w:color="auto" w:fill="auto"/>
            <w:noWrap/>
            <w:vAlign w:val="bottom"/>
            <w:hideMark/>
          </w:tcPr>
          <w:p w14:paraId="35E62B4E"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CAPE FLATTERY</w:t>
            </w:r>
          </w:p>
        </w:tc>
        <w:tc>
          <w:tcPr>
            <w:tcW w:w="3213" w:type="dxa"/>
            <w:tcBorders>
              <w:top w:val="nil"/>
              <w:left w:val="nil"/>
              <w:bottom w:val="nil"/>
              <w:right w:val="nil"/>
            </w:tcBorders>
            <w:shd w:val="clear" w:color="auto" w:fill="auto"/>
            <w:noWrap/>
            <w:vAlign w:val="bottom"/>
            <w:hideMark/>
          </w:tcPr>
          <w:p w14:paraId="35E62B4F" w14:textId="77777777" w:rsidR="009225F9" w:rsidRPr="004471C9" w:rsidRDefault="00E7248F" w:rsidP="009225F9">
            <w:pPr>
              <w:spacing w:after="0" w:line="240" w:lineRule="auto"/>
              <w:rPr>
                <w:rFonts w:ascii="Arial" w:eastAsia="Times New Roman" w:hAnsi="Arial" w:cs="Arial"/>
                <w:sz w:val="20"/>
                <w:szCs w:val="20"/>
                <w:lang w:eastAsia="nl-NL"/>
              </w:rPr>
            </w:pPr>
            <w:hyperlink r:id="rId237" w:history="1">
              <w:r w:rsidR="009225F9" w:rsidRPr="004471C9">
                <w:rPr>
                  <w:rFonts w:ascii="Arial" w:eastAsia="Times New Roman" w:hAnsi="Arial" w:cs="Arial"/>
                  <w:sz w:val="20"/>
                  <w:szCs w:val="20"/>
                  <w:lang w:eastAsia="nl-NL"/>
                </w:rPr>
                <w:t>Pacific Basin Shipping HK Ltd</w:t>
              </w:r>
            </w:hyperlink>
          </w:p>
        </w:tc>
        <w:tc>
          <w:tcPr>
            <w:tcW w:w="2641" w:type="dxa"/>
            <w:tcBorders>
              <w:top w:val="nil"/>
              <w:left w:val="nil"/>
              <w:bottom w:val="nil"/>
              <w:right w:val="nil"/>
            </w:tcBorders>
            <w:shd w:val="clear" w:color="auto" w:fill="auto"/>
            <w:noWrap/>
            <w:vAlign w:val="bottom"/>
            <w:hideMark/>
          </w:tcPr>
          <w:p w14:paraId="35E62B50"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CHEMTRANS STAR</w:t>
            </w:r>
          </w:p>
        </w:tc>
        <w:tc>
          <w:tcPr>
            <w:tcW w:w="3119" w:type="dxa"/>
            <w:tcBorders>
              <w:top w:val="nil"/>
              <w:left w:val="nil"/>
              <w:bottom w:val="nil"/>
              <w:right w:val="nil"/>
            </w:tcBorders>
            <w:shd w:val="clear" w:color="auto" w:fill="auto"/>
            <w:noWrap/>
            <w:vAlign w:val="bottom"/>
            <w:hideMark/>
          </w:tcPr>
          <w:p w14:paraId="35E62B51" w14:textId="77777777" w:rsidR="009225F9" w:rsidRPr="004471C9" w:rsidRDefault="00E7248F" w:rsidP="009225F9">
            <w:pPr>
              <w:spacing w:after="0" w:line="240" w:lineRule="auto"/>
              <w:rPr>
                <w:rFonts w:ascii="Arial" w:eastAsia="Times New Roman" w:hAnsi="Arial" w:cs="Arial"/>
                <w:sz w:val="18"/>
                <w:szCs w:val="18"/>
                <w:lang w:eastAsia="nl-NL"/>
              </w:rPr>
            </w:pPr>
            <w:hyperlink r:id="rId238" w:history="1">
              <w:r w:rsidR="009225F9" w:rsidRPr="004471C9">
                <w:rPr>
                  <w:rFonts w:ascii="Arial" w:eastAsia="Times New Roman" w:hAnsi="Arial" w:cs="Arial"/>
                  <w:sz w:val="18"/>
                  <w:szCs w:val="18"/>
                  <w:lang w:eastAsia="nl-NL"/>
                </w:rPr>
                <w:t>Altomare SA</w:t>
              </w:r>
            </w:hyperlink>
          </w:p>
        </w:tc>
      </w:tr>
      <w:tr w:rsidR="009225F9" w:rsidRPr="004471C9" w14:paraId="35E62B57" w14:textId="77777777" w:rsidTr="009225F9">
        <w:trPr>
          <w:trHeight w:val="300"/>
        </w:trPr>
        <w:tc>
          <w:tcPr>
            <w:tcW w:w="2367" w:type="dxa"/>
            <w:tcBorders>
              <w:top w:val="nil"/>
              <w:left w:val="nil"/>
              <w:bottom w:val="nil"/>
              <w:right w:val="nil"/>
            </w:tcBorders>
            <w:shd w:val="clear" w:color="auto" w:fill="auto"/>
            <w:noWrap/>
            <w:vAlign w:val="bottom"/>
            <w:hideMark/>
          </w:tcPr>
          <w:p w14:paraId="35E62B53"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CHEMBULK TORTOLA</w:t>
            </w:r>
          </w:p>
        </w:tc>
        <w:tc>
          <w:tcPr>
            <w:tcW w:w="3213" w:type="dxa"/>
            <w:tcBorders>
              <w:top w:val="nil"/>
              <w:left w:val="nil"/>
              <w:bottom w:val="nil"/>
              <w:right w:val="nil"/>
            </w:tcBorders>
            <w:shd w:val="clear" w:color="auto" w:fill="auto"/>
            <w:noWrap/>
            <w:vAlign w:val="bottom"/>
            <w:hideMark/>
          </w:tcPr>
          <w:p w14:paraId="35E62B54" w14:textId="77777777" w:rsidR="009225F9" w:rsidRPr="004471C9" w:rsidRDefault="00E7248F" w:rsidP="009225F9">
            <w:pPr>
              <w:spacing w:after="0" w:line="240" w:lineRule="auto"/>
              <w:rPr>
                <w:rFonts w:ascii="Arial" w:eastAsia="Times New Roman" w:hAnsi="Arial" w:cs="Arial"/>
                <w:sz w:val="20"/>
                <w:szCs w:val="20"/>
                <w:lang w:eastAsia="nl-NL"/>
              </w:rPr>
            </w:pPr>
            <w:hyperlink r:id="rId239" w:history="1">
              <w:r w:rsidR="009225F9" w:rsidRPr="004471C9">
                <w:rPr>
                  <w:rFonts w:ascii="Arial" w:eastAsia="Times New Roman" w:hAnsi="Arial" w:cs="Arial"/>
                  <w:sz w:val="20"/>
                  <w:szCs w:val="20"/>
                  <w:lang w:eastAsia="nl-NL"/>
                </w:rPr>
                <w:t>MTM Ship Management Pte Ltd</w:t>
              </w:r>
            </w:hyperlink>
          </w:p>
        </w:tc>
        <w:tc>
          <w:tcPr>
            <w:tcW w:w="2641" w:type="dxa"/>
            <w:tcBorders>
              <w:top w:val="nil"/>
              <w:left w:val="nil"/>
              <w:bottom w:val="nil"/>
              <w:right w:val="nil"/>
            </w:tcBorders>
            <w:shd w:val="clear" w:color="auto" w:fill="auto"/>
            <w:noWrap/>
            <w:vAlign w:val="bottom"/>
            <w:hideMark/>
          </w:tcPr>
          <w:p w14:paraId="35E62B55"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CV STEALTH</w:t>
            </w:r>
          </w:p>
        </w:tc>
        <w:tc>
          <w:tcPr>
            <w:tcW w:w="3119" w:type="dxa"/>
            <w:tcBorders>
              <w:top w:val="nil"/>
              <w:left w:val="nil"/>
              <w:bottom w:val="nil"/>
              <w:right w:val="nil"/>
            </w:tcBorders>
            <w:shd w:val="clear" w:color="auto" w:fill="auto"/>
            <w:noWrap/>
            <w:vAlign w:val="bottom"/>
            <w:hideMark/>
          </w:tcPr>
          <w:p w14:paraId="35E62B56" w14:textId="77777777" w:rsidR="009225F9" w:rsidRPr="004471C9" w:rsidRDefault="00E7248F" w:rsidP="009225F9">
            <w:pPr>
              <w:spacing w:after="0" w:line="240" w:lineRule="auto"/>
              <w:rPr>
                <w:rFonts w:ascii="Arial" w:eastAsia="Times New Roman" w:hAnsi="Arial" w:cs="Arial"/>
                <w:sz w:val="18"/>
                <w:szCs w:val="18"/>
                <w:lang w:eastAsia="nl-NL"/>
              </w:rPr>
            </w:pPr>
            <w:hyperlink r:id="rId240" w:history="1">
              <w:r w:rsidR="009225F9" w:rsidRPr="004471C9">
                <w:rPr>
                  <w:rFonts w:ascii="Arial" w:eastAsia="Times New Roman" w:hAnsi="Arial" w:cs="Arial"/>
                  <w:sz w:val="18"/>
                  <w:szCs w:val="18"/>
                  <w:lang w:eastAsia="nl-NL"/>
                </w:rPr>
                <w:t>Uniteam Marine Shipping GmbH</w:t>
              </w:r>
            </w:hyperlink>
          </w:p>
        </w:tc>
      </w:tr>
      <w:tr w:rsidR="009225F9" w:rsidRPr="004471C9" w14:paraId="35E62B5C" w14:textId="77777777" w:rsidTr="009225F9">
        <w:trPr>
          <w:trHeight w:val="300"/>
        </w:trPr>
        <w:tc>
          <w:tcPr>
            <w:tcW w:w="2367" w:type="dxa"/>
            <w:tcBorders>
              <w:top w:val="nil"/>
              <w:left w:val="nil"/>
              <w:bottom w:val="nil"/>
              <w:right w:val="nil"/>
            </w:tcBorders>
            <w:shd w:val="clear" w:color="auto" w:fill="auto"/>
            <w:noWrap/>
            <w:vAlign w:val="bottom"/>
            <w:hideMark/>
          </w:tcPr>
          <w:p w14:paraId="35E62B58"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CLIPPER BELLE</w:t>
            </w:r>
          </w:p>
        </w:tc>
        <w:tc>
          <w:tcPr>
            <w:tcW w:w="3213" w:type="dxa"/>
            <w:tcBorders>
              <w:top w:val="nil"/>
              <w:left w:val="nil"/>
              <w:bottom w:val="nil"/>
              <w:right w:val="nil"/>
            </w:tcBorders>
            <w:shd w:val="clear" w:color="auto" w:fill="auto"/>
            <w:noWrap/>
            <w:vAlign w:val="bottom"/>
            <w:hideMark/>
          </w:tcPr>
          <w:p w14:paraId="35E62B59" w14:textId="77777777" w:rsidR="009225F9" w:rsidRPr="004471C9" w:rsidRDefault="00E7248F" w:rsidP="009225F9">
            <w:pPr>
              <w:spacing w:after="0" w:line="240" w:lineRule="auto"/>
              <w:rPr>
                <w:rFonts w:ascii="Arial" w:eastAsia="Times New Roman" w:hAnsi="Arial" w:cs="Arial"/>
                <w:sz w:val="20"/>
                <w:szCs w:val="20"/>
                <w:lang w:eastAsia="nl-NL"/>
              </w:rPr>
            </w:pPr>
            <w:hyperlink r:id="rId241" w:history="1">
              <w:r w:rsidR="009225F9" w:rsidRPr="004471C9">
                <w:rPr>
                  <w:rFonts w:ascii="Arial" w:eastAsia="Times New Roman" w:hAnsi="Arial" w:cs="Arial"/>
                  <w:sz w:val="20"/>
                  <w:szCs w:val="20"/>
                  <w:lang w:eastAsia="nl-NL"/>
                </w:rPr>
                <w:t>JP Alliance Ship Mgmt Co Inc</w:t>
              </w:r>
            </w:hyperlink>
          </w:p>
        </w:tc>
        <w:tc>
          <w:tcPr>
            <w:tcW w:w="2641" w:type="dxa"/>
            <w:tcBorders>
              <w:top w:val="nil"/>
              <w:left w:val="nil"/>
              <w:bottom w:val="nil"/>
              <w:right w:val="nil"/>
            </w:tcBorders>
            <w:shd w:val="clear" w:color="auto" w:fill="auto"/>
            <w:noWrap/>
            <w:vAlign w:val="bottom"/>
            <w:hideMark/>
          </w:tcPr>
          <w:p w14:paraId="35E62B5A"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DEVON BAY</w:t>
            </w:r>
          </w:p>
        </w:tc>
        <w:tc>
          <w:tcPr>
            <w:tcW w:w="3119" w:type="dxa"/>
            <w:tcBorders>
              <w:top w:val="nil"/>
              <w:left w:val="nil"/>
              <w:bottom w:val="nil"/>
              <w:right w:val="nil"/>
            </w:tcBorders>
            <w:shd w:val="clear" w:color="auto" w:fill="auto"/>
            <w:noWrap/>
            <w:vAlign w:val="bottom"/>
            <w:hideMark/>
          </w:tcPr>
          <w:p w14:paraId="35E62B5B" w14:textId="77777777" w:rsidR="009225F9" w:rsidRPr="004471C9" w:rsidRDefault="00E7248F" w:rsidP="009225F9">
            <w:pPr>
              <w:spacing w:after="0" w:line="240" w:lineRule="auto"/>
              <w:rPr>
                <w:rFonts w:ascii="Arial" w:eastAsia="Times New Roman" w:hAnsi="Arial" w:cs="Arial"/>
                <w:sz w:val="18"/>
                <w:szCs w:val="18"/>
                <w:lang w:eastAsia="nl-NL"/>
              </w:rPr>
            </w:pPr>
            <w:hyperlink r:id="rId242" w:history="1">
              <w:r w:rsidR="009225F9" w:rsidRPr="004471C9">
                <w:rPr>
                  <w:rFonts w:ascii="Arial" w:eastAsia="Times New Roman" w:hAnsi="Arial" w:cs="Arial"/>
                  <w:sz w:val="18"/>
                  <w:szCs w:val="18"/>
                  <w:lang w:eastAsia="nl-NL"/>
                </w:rPr>
                <w:t>Schulte Shipmanagement-UK</w:t>
              </w:r>
            </w:hyperlink>
          </w:p>
        </w:tc>
      </w:tr>
      <w:tr w:rsidR="009225F9" w:rsidRPr="004471C9" w14:paraId="35E62B61" w14:textId="77777777" w:rsidTr="009225F9">
        <w:trPr>
          <w:trHeight w:val="300"/>
        </w:trPr>
        <w:tc>
          <w:tcPr>
            <w:tcW w:w="2367" w:type="dxa"/>
            <w:tcBorders>
              <w:top w:val="nil"/>
              <w:left w:val="nil"/>
              <w:bottom w:val="nil"/>
              <w:right w:val="nil"/>
            </w:tcBorders>
            <w:shd w:val="clear" w:color="auto" w:fill="auto"/>
            <w:noWrap/>
            <w:vAlign w:val="bottom"/>
            <w:hideMark/>
          </w:tcPr>
          <w:p w14:paraId="35E62B5D"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CMB BORIS</w:t>
            </w:r>
          </w:p>
        </w:tc>
        <w:tc>
          <w:tcPr>
            <w:tcW w:w="3213" w:type="dxa"/>
            <w:tcBorders>
              <w:top w:val="nil"/>
              <w:left w:val="nil"/>
              <w:bottom w:val="nil"/>
              <w:right w:val="nil"/>
            </w:tcBorders>
            <w:shd w:val="clear" w:color="auto" w:fill="auto"/>
            <w:noWrap/>
            <w:vAlign w:val="bottom"/>
            <w:hideMark/>
          </w:tcPr>
          <w:p w14:paraId="35E62B5E" w14:textId="77777777" w:rsidR="009225F9" w:rsidRPr="004471C9" w:rsidRDefault="00E7248F" w:rsidP="009225F9">
            <w:pPr>
              <w:spacing w:after="0" w:line="240" w:lineRule="auto"/>
              <w:rPr>
                <w:rFonts w:ascii="Arial" w:eastAsia="Times New Roman" w:hAnsi="Arial" w:cs="Arial"/>
                <w:sz w:val="20"/>
                <w:szCs w:val="20"/>
                <w:lang w:eastAsia="nl-NL"/>
              </w:rPr>
            </w:pPr>
            <w:hyperlink r:id="rId243" w:history="1">
              <w:r w:rsidR="009225F9" w:rsidRPr="004471C9">
                <w:rPr>
                  <w:rFonts w:ascii="Arial" w:eastAsia="Times New Roman" w:hAnsi="Arial" w:cs="Arial"/>
                  <w:sz w:val="20"/>
                  <w:szCs w:val="20"/>
                  <w:lang w:eastAsia="nl-NL"/>
                </w:rPr>
                <w:t>Anglo-Eastern Ship Management</w:t>
              </w:r>
            </w:hyperlink>
          </w:p>
        </w:tc>
        <w:tc>
          <w:tcPr>
            <w:tcW w:w="2641" w:type="dxa"/>
            <w:tcBorders>
              <w:top w:val="nil"/>
              <w:left w:val="nil"/>
              <w:bottom w:val="nil"/>
              <w:right w:val="nil"/>
            </w:tcBorders>
            <w:shd w:val="clear" w:color="auto" w:fill="auto"/>
            <w:noWrap/>
            <w:vAlign w:val="bottom"/>
            <w:hideMark/>
          </w:tcPr>
          <w:p w14:paraId="35E62B5F"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DRAGO J</w:t>
            </w:r>
          </w:p>
        </w:tc>
        <w:tc>
          <w:tcPr>
            <w:tcW w:w="3119" w:type="dxa"/>
            <w:tcBorders>
              <w:top w:val="nil"/>
              <w:left w:val="nil"/>
              <w:bottom w:val="nil"/>
              <w:right w:val="nil"/>
            </w:tcBorders>
            <w:shd w:val="clear" w:color="auto" w:fill="auto"/>
            <w:noWrap/>
            <w:vAlign w:val="bottom"/>
            <w:hideMark/>
          </w:tcPr>
          <w:p w14:paraId="35E62B60" w14:textId="77777777" w:rsidR="009225F9" w:rsidRPr="004471C9" w:rsidRDefault="00E7248F" w:rsidP="009225F9">
            <w:pPr>
              <w:spacing w:after="0" w:line="240" w:lineRule="auto"/>
              <w:rPr>
                <w:rFonts w:ascii="Arial" w:eastAsia="Times New Roman" w:hAnsi="Arial" w:cs="Arial"/>
                <w:sz w:val="18"/>
                <w:szCs w:val="18"/>
                <w:lang w:eastAsia="nl-NL"/>
              </w:rPr>
            </w:pPr>
            <w:hyperlink r:id="rId244" w:history="1">
              <w:r w:rsidR="009225F9" w:rsidRPr="004471C9">
                <w:rPr>
                  <w:rFonts w:ascii="Arial" w:eastAsia="Times New Roman" w:hAnsi="Arial" w:cs="Arial"/>
                  <w:sz w:val="18"/>
                  <w:szCs w:val="18"/>
                  <w:lang w:eastAsia="nl-NL"/>
                </w:rPr>
                <w:t>PDV Marina SA</w:t>
              </w:r>
            </w:hyperlink>
          </w:p>
        </w:tc>
      </w:tr>
      <w:tr w:rsidR="009225F9" w:rsidRPr="004471C9" w14:paraId="35E62B66" w14:textId="77777777" w:rsidTr="009225F9">
        <w:trPr>
          <w:trHeight w:val="300"/>
        </w:trPr>
        <w:tc>
          <w:tcPr>
            <w:tcW w:w="2367" w:type="dxa"/>
            <w:tcBorders>
              <w:top w:val="nil"/>
              <w:left w:val="nil"/>
              <w:bottom w:val="nil"/>
              <w:right w:val="nil"/>
            </w:tcBorders>
            <w:shd w:val="clear" w:color="auto" w:fill="auto"/>
            <w:noWrap/>
            <w:vAlign w:val="bottom"/>
            <w:hideMark/>
          </w:tcPr>
          <w:p w14:paraId="35E62B62"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COSTAS L</w:t>
            </w:r>
          </w:p>
        </w:tc>
        <w:tc>
          <w:tcPr>
            <w:tcW w:w="3213" w:type="dxa"/>
            <w:tcBorders>
              <w:top w:val="nil"/>
              <w:left w:val="nil"/>
              <w:bottom w:val="nil"/>
              <w:right w:val="nil"/>
            </w:tcBorders>
            <w:shd w:val="clear" w:color="auto" w:fill="auto"/>
            <w:noWrap/>
            <w:vAlign w:val="bottom"/>
            <w:hideMark/>
          </w:tcPr>
          <w:p w14:paraId="35E62B63" w14:textId="77777777" w:rsidR="009225F9" w:rsidRPr="004471C9" w:rsidRDefault="00E7248F" w:rsidP="009225F9">
            <w:pPr>
              <w:spacing w:after="0" w:line="240" w:lineRule="auto"/>
              <w:rPr>
                <w:rFonts w:ascii="Arial" w:eastAsia="Times New Roman" w:hAnsi="Arial" w:cs="Arial"/>
                <w:sz w:val="20"/>
                <w:szCs w:val="20"/>
                <w:lang w:eastAsia="nl-NL"/>
              </w:rPr>
            </w:pPr>
            <w:hyperlink r:id="rId245" w:history="1">
              <w:r w:rsidR="009225F9" w:rsidRPr="004471C9">
                <w:rPr>
                  <w:rFonts w:ascii="Arial" w:eastAsia="Times New Roman" w:hAnsi="Arial" w:cs="Arial"/>
                  <w:sz w:val="20"/>
                  <w:szCs w:val="20"/>
                  <w:lang w:eastAsia="nl-NL"/>
                </w:rPr>
                <w:t>LPL Shipping SA</w:t>
              </w:r>
            </w:hyperlink>
          </w:p>
        </w:tc>
        <w:tc>
          <w:tcPr>
            <w:tcW w:w="2641" w:type="dxa"/>
            <w:tcBorders>
              <w:top w:val="nil"/>
              <w:left w:val="nil"/>
              <w:bottom w:val="nil"/>
              <w:right w:val="nil"/>
            </w:tcBorders>
            <w:shd w:val="clear" w:color="auto" w:fill="auto"/>
            <w:noWrap/>
            <w:vAlign w:val="bottom"/>
            <w:hideMark/>
          </w:tcPr>
          <w:p w14:paraId="35E62B64"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EAGLE KLANG</w:t>
            </w:r>
          </w:p>
        </w:tc>
        <w:tc>
          <w:tcPr>
            <w:tcW w:w="3119" w:type="dxa"/>
            <w:tcBorders>
              <w:top w:val="nil"/>
              <w:left w:val="nil"/>
              <w:bottom w:val="nil"/>
              <w:right w:val="nil"/>
            </w:tcBorders>
            <w:shd w:val="clear" w:color="auto" w:fill="auto"/>
            <w:noWrap/>
            <w:vAlign w:val="bottom"/>
            <w:hideMark/>
          </w:tcPr>
          <w:p w14:paraId="35E62B65" w14:textId="77777777" w:rsidR="009225F9" w:rsidRPr="004471C9" w:rsidRDefault="00E7248F" w:rsidP="009225F9">
            <w:pPr>
              <w:spacing w:after="0" w:line="240" w:lineRule="auto"/>
              <w:rPr>
                <w:rFonts w:ascii="Arial" w:eastAsia="Times New Roman" w:hAnsi="Arial" w:cs="Arial"/>
                <w:sz w:val="18"/>
                <w:szCs w:val="18"/>
                <w:lang w:eastAsia="nl-NL"/>
              </w:rPr>
            </w:pPr>
            <w:hyperlink r:id="rId246" w:history="1">
              <w:r w:rsidR="009225F9" w:rsidRPr="004471C9">
                <w:rPr>
                  <w:rFonts w:ascii="Arial" w:eastAsia="Times New Roman" w:hAnsi="Arial" w:cs="Arial"/>
                  <w:sz w:val="18"/>
                  <w:szCs w:val="18"/>
                  <w:lang w:eastAsia="nl-NL"/>
                </w:rPr>
                <w:t>Hanseatic Consultoria Naval</w:t>
              </w:r>
            </w:hyperlink>
          </w:p>
        </w:tc>
      </w:tr>
      <w:tr w:rsidR="009225F9" w:rsidRPr="004471C9" w14:paraId="35E62B6B" w14:textId="77777777" w:rsidTr="009225F9">
        <w:trPr>
          <w:trHeight w:val="300"/>
        </w:trPr>
        <w:tc>
          <w:tcPr>
            <w:tcW w:w="2367" w:type="dxa"/>
            <w:tcBorders>
              <w:top w:val="nil"/>
              <w:left w:val="nil"/>
              <w:bottom w:val="nil"/>
              <w:right w:val="nil"/>
            </w:tcBorders>
            <w:shd w:val="clear" w:color="auto" w:fill="auto"/>
            <w:noWrap/>
            <w:vAlign w:val="bottom"/>
            <w:hideMark/>
          </w:tcPr>
          <w:p w14:paraId="35E62B67"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CSCL MELBOURNE</w:t>
            </w:r>
          </w:p>
        </w:tc>
        <w:tc>
          <w:tcPr>
            <w:tcW w:w="3213" w:type="dxa"/>
            <w:tcBorders>
              <w:top w:val="nil"/>
              <w:left w:val="nil"/>
              <w:bottom w:val="nil"/>
              <w:right w:val="nil"/>
            </w:tcBorders>
            <w:shd w:val="clear" w:color="auto" w:fill="auto"/>
            <w:noWrap/>
            <w:vAlign w:val="bottom"/>
            <w:hideMark/>
          </w:tcPr>
          <w:p w14:paraId="35E62B68" w14:textId="77777777" w:rsidR="009225F9" w:rsidRPr="004471C9" w:rsidRDefault="00E7248F" w:rsidP="009225F9">
            <w:pPr>
              <w:spacing w:after="0" w:line="240" w:lineRule="auto"/>
              <w:rPr>
                <w:rFonts w:ascii="Arial" w:eastAsia="Times New Roman" w:hAnsi="Arial" w:cs="Arial"/>
                <w:sz w:val="20"/>
                <w:szCs w:val="20"/>
                <w:lang w:eastAsia="nl-NL"/>
              </w:rPr>
            </w:pPr>
            <w:hyperlink r:id="rId247" w:history="1">
              <w:r w:rsidR="009225F9" w:rsidRPr="004471C9">
                <w:rPr>
                  <w:rFonts w:ascii="Arial" w:eastAsia="Times New Roman" w:hAnsi="Arial" w:cs="Arial"/>
                  <w:sz w:val="20"/>
                  <w:szCs w:val="20"/>
                  <w:lang w:eastAsia="nl-NL"/>
                </w:rPr>
                <w:t>Seaspan Ship Management Ltd</w:t>
              </w:r>
            </w:hyperlink>
          </w:p>
        </w:tc>
        <w:tc>
          <w:tcPr>
            <w:tcW w:w="2641" w:type="dxa"/>
            <w:tcBorders>
              <w:top w:val="nil"/>
              <w:left w:val="nil"/>
              <w:bottom w:val="nil"/>
              <w:right w:val="nil"/>
            </w:tcBorders>
            <w:shd w:val="clear" w:color="auto" w:fill="auto"/>
            <w:noWrap/>
            <w:vAlign w:val="bottom"/>
            <w:hideMark/>
          </w:tcPr>
          <w:p w14:paraId="35E62B69"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ESTIA</w:t>
            </w:r>
          </w:p>
        </w:tc>
        <w:tc>
          <w:tcPr>
            <w:tcW w:w="3119" w:type="dxa"/>
            <w:tcBorders>
              <w:top w:val="nil"/>
              <w:left w:val="nil"/>
              <w:bottom w:val="nil"/>
              <w:right w:val="nil"/>
            </w:tcBorders>
            <w:shd w:val="clear" w:color="auto" w:fill="auto"/>
            <w:noWrap/>
            <w:vAlign w:val="bottom"/>
            <w:hideMark/>
          </w:tcPr>
          <w:p w14:paraId="35E62B6A" w14:textId="77777777" w:rsidR="009225F9" w:rsidRPr="004471C9" w:rsidRDefault="00E7248F" w:rsidP="009225F9">
            <w:pPr>
              <w:spacing w:after="0" w:line="240" w:lineRule="auto"/>
              <w:rPr>
                <w:rFonts w:ascii="Arial" w:eastAsia="Times New Roman" w:hAnsi="Arial" w:cs="Arial"/>
                <w:sz w:val="18"/>
                <w:szCs w:val="18"/>
                <w:lang w:eastAsia="nl-NL"/>
              </w:rPr>
            </w:pPr>
            <w:hyperlink r:id="rId248" w:history="1">
              <w:r w:rsidR="009225F9" w:rsidRPr="004471C9">
                <w:rPr>
                  <w:rFonts w:ascii="Arial" w:eastAsia="Times New Roman" w:hAnsi="Arial" w:cs="Arial"/>
                  <w:sz w:val="18"/>
                  <w:szCs w:val="18"/>
                  <w:lang w:eastAsia="nl-NL"/>
                </w:rPr>
                <w:t>Avin International SA</w:t>
              </w:r>
            </w:hyperlink>
          </w:p>
        </w:tc>
      </w:tr>
      <w:tr w:rsidR="009225F9" w:rsidRPr="004471C9" w14:paraId="35E62B70" w14:textId="77777777" w:rsidTr="009225F9">
        <w:trPr>
          <w:trHeight w:val="300"/>
        </w:trPr>
        <w:tc>
          <w:tcPr>
            <w:tcW w:w="2367" w:type="dxa"/>
            <w:tcBorders>
              <w:top w:val="nil"/>
              <w:left w:val="nil"/>
              <w:bottom w:val="nil"/>
              <w:right w:val="nil"/>
            </w:tcBorders>
            <w:shd w:val="clear" w:color="auto" w:fill="auto"/>
            <w:noWrap/>
            <w:vAlign w:val="bottom"/>
            <w:hideMark/>
          </w:tcPr>
          <w:p w14:paraId="35E62B6C"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FEDERAL KIBUNE</w:t>
            </w:r>
          </w:p>
        </w:tc>
        <w:tc>
          <w:tcPr>
            <w:tcW w:w="3213" w:type="dxa"/>
            <w:tcBorders>
              <w:top w:val="nil"/>
              <w:left w:val="nil"/>
              <w:bottom w:val="nil"/>
              <w:right w:val="nil"/>
            </w:tcBorders>
            <w:shd w:val="clear" w:color="auto" w:fill="auto"/>
            <w:noWrap/>
            <w:vAlign w:val="bottom"/>
            <w:hideMark/>
          </w:tcPr>
          <w:p w14:paraId="35E62B6D" w14:textId="77777777" w:rsidR="009225F9" w:rsidRPr="003970BF" w:rsidRDefault="00E7248F" w:rsidP="009225F9">
            <w:pPr>
              <w:spacing w:after="0" w:line="240" w:lineRule="auto"/>
              <w:rPr>
                <w:rFonts w:ascii="Arial" w:eastAsia="Times New Roman" w:hAnsi="Arial" w:cs="Arial"/>
                <w:sz w:val="20"/>
                <w:szCs w:val="20"/>
                <w:lang w:val="es-ES" w:eastAsia="nl-NL"/>
              </w:rPr>
            </w:pPr>
            <w:hyperlink r:id="rId249" w:history="1">
              <w:r w:rsidR="009225F9" w:rsidRPr="003970BF">
                <w:rPr>
                  <w:rFonts w:ascii="Arial" w:eastAsia="Times New Roman" w:hAnsi="Arial" w:cs="Arial"/>
                  <w:sz w:val="20"/>
                  <w:szCs w:val="20"/>
                  <w:lang w:val="es-ES" w:eastAsia="nl-NL"/>
                </w:rPr>
                <w:t>Osaka Asahi Kaiun Co Ltd</w:t>
              </w:r>
            </w:hyperlink>
          </w:p>
        </w:tc>
        <w:tc>
          <w:tcPr>
            <w:tcW w:w="2641" w:type="dxa"/>
            <w:tcBorders>
              <w:top w:val="nil"/>
              <w:left w:val="nil"/>
              <w:bottom w:val="nil"/>
              <w:right w:val="nil"/>
            </w:tcBorders>
            <w:shd w:val="clear" w:color="auto" w:fill="auto"/>
            <w:noWrap/>
            <w:vAlign w:val="bottom"/>
            <w:hideMark/>
          </w:tcPr>
          <w:p w14:paraId="35E62B6E"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FIORELLA</w:t>
            </w:r>
          </w:p>
        </w:tc>
        <w:tc>
          <w:tcPr>
            <w:tcW w:w="3119" w:type="dxa"/>
            <w:tcBorders>
              <w:top w:val="nil"/>
              <w:left w:val="nil"/>
              <w:bottom w:val="nil"/>
              <w:right w:val="nil"/>
            </w:tcBorders>
            <w:shd w:val="clear" w:color="auto" w:fill="auto"/>
            <w:noWrap/>
            <w:vAlign w:val="bottom"/>
            <w:hideMark/>
          </w:tcPr>
          <w:p w14:paraId="35E62B6F" w14:textId="77777777" w:rsidR="009225F9" w:rsidRPr="004471C9" w:rsidRDefault="00E7248F" w:rsidP="009225F9">
            <w:pPr>
              <w:spacing w:after="0" w:line="240" w:lineRule="auto"/>
              <w:rPr>
                <w:rFonts w:ascii="Arial" w:eastAsia="Times New Roman" w:hAnsi="Arial" w:cs="Arial"/>
                <w:sz w:val="18"/>
                <w:szCs w:val="18"/>
                <w:lang w:eastAsia="nl-NL"/>
              </w:rPr>
            </w:pPr>
            <w:hyperlink r:id="rId250" w:history="1">
              <w:r w:rsidR="009225F9" w:rsidRPr="004471C9">
                <w:rPr>
                  <w:rFonts w:ascii="Arial" w:eastAsia="Times New Roman" w:hAnsi="Arial" w:cs="Arial"/>
                  <w:sz w:val="18"/>
                  <w:szCs w:val="18"/>
                  <w:lang w:eastAsia="nl-NL"/>
                </w:rPr>
                <w:t>Kustvaart Harlingen BV</w:t>
              </w:r>
            </w:hyperlink>
          </w:p>
        </w:tc>
      </w:tr>
      <w:tr w:rsidR="009225F9" w:rsidRPr="004471C9" w14:paraId="35E62B75" w14:textId="77777777" w:rsidTr="009225F9">
        <w:trPr>
          <w:trHeight w:val="300"/>
        </w:trPr>
        <w:tc>
          <w:tcPr>
            <w:tcW w:w="2367" w:type="dxa"/>
            <w:tcBorders>
              <w:top w:val="nil"/>
              <w:left w:val="nil"/>
              <w:bottom w:val="nil"/>
              <w:right w:val="nil"/>
            </w:tcBorders>
            <w:shd w:val="clear" w:color="auto" w:fill="auto"/>
            <w:noWrap/>
            <w:vAlign w:val="bottom"/>
            <w:hideMark/>
          </w:tcPr>
          <w:p w14:paraId="35E62B71"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FRISIA LOGA</w:t>
            </w:r>
          </w:p>
        </w:tc>
        <w:tc>
          <w:tcPr>
            <w:tcW w:w="3213" w:type="dxa"/>
            <w:tcBorders>
              <w:top w:val="nil"/>
              <w:left w:val="nil"/>
              <w:bottom w:val="nil"/>
              <w:right w:val="nil"/>
            </w:tcBorders>
            <w:shd w:val="clear" w:color="auto" w:fill="auto"/>
            <w:noWrap/>
            <w:vAlign w:val="bottom"/>
            <w:hideMark/>
          </w:tcPr>
          <w:p w14:paraId="35E62B72" w14:textId="77777777" w:rsidR="009225F9" w:rsidRPr="004471C9" w:rsidRDefault="00E7248F" w:rsidP="009225F9">
            <w:pPr>
              <w:spacing w:after="0" w:line="240" w:lineRule="auto"/>
              <w:rPr>
                <w:rFonts w:ascii="Arial" w:eastAsia="Times New Roman" w:hAnsi="Arial" w:cs="Arial"/>
                <w:sz w:val="20"/>
                <w:szCs w:val="20"/>
                <w:lang w:eastAsia="nl-NL"/>
              </w:rPr>
            </w:pPr>
            <w:hyperlink r:id="rId251" w:history="1">
              <w:r w:rsidR="009225F9" w:rsidRPr="004471C9">
                <w:rPr>
                  <w:rFonts w:ascii="Arial" w:eastAsia="Times New Roman" w:hAnsi="Arial" w:cs="Arial"/>
                  <w:sz w:val="20"/>
                  <w:szCs w:val="20"/>
                  <w:lang w:eastAsia="nl-NL"/>
                </w:rPr>
                <w:t>Hartmann Schiffahrts GmbH &amp; Co</w:t>
              </w:r>
            </w:hyperlink>
          </w:p>
        </w:tc>
        <w:tc>
          <w:tcPr>
            <w:tcW w:w="2641" w:type="dxa"/>
            <w:tcBorders>
              <w:top w:val="nil"/>
              <w:left w:val="nil"/>
              <w:bottom w:val="nil"/>
              <w:right w:val="nil"/>
            </w:tcBorders>
            <w:shd w:val="clear" w:color="auto" w:fill="auto"/>
            <w:noWrap/>
            <w:vAlign w:val="bottom"/>
            <w:hideMark/>
          </w:tcPr>
          <w:p w14:paraId="35E62B73"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GEORGE S.</w:t>
            </w:r>
          </w:p>
        </w:tc>
        <w:tc>
          <w:tcPr>
            <w:tcW w:w="3119" w:type="dxa"/>
            <w:tcBorders>
              <w:top w:val="nil"/>
              <w:left w:val="nil"/>
              <w:bottom w:val="nil"/>
              <w:right w:val="nil"/>
            </w:tcBorders>
            <w:shd w:val="clear" w:color="auto" w:fill="auto"/>
            <w:noWrap/>
            <w:vAlign w:val="bottom"/>
            <w:hideMark/>
          </w:tcPr>
          <w:p w14:paraId="35E62B74" w14:textId="77777777" w:rsidR="009225F9" w:rsidRPr="004471C9" w:rsidRDefault="00E7248F" w:rsidP="009225F9">
            <w:pPr>
              <w:spacing w:after="0" w:line="240" w:lineRule="auto"/>
              <w:rPr>
                <w:rFonts w:ascii="Arial" w:eastAsia="Times New Roman" w:hAnsi="Arial" w:cs="Arial"/>
                <w:sz w:val="18"/>
                <w:szCs w:val="18"/>
                <w:lang w:eastAsia="nl-NL"/>
              </w:rPr>
            </w:pPr>
            <w:hyperlink r:id="rId252" w:history="1">
              <w:r w:rsidR="009225F9" w:rsidRPr="004471C9">
                <w:rPr>
                  <w:rFonts w:ascii="Arial" w:eastAsia="Times New Roman" w:hAnsi="Arial" w:cs="Arial"/>
                  <w:sz w:val="18"/>
                  <w:szCs w:val="18"/>
                  <w:lang w:eastAsia="nl-NL"/>
                </w:rPr>
                <w:t>Schulte Shipmanagement-CYP</w:t>
              </w:r>
            </w:hyperlink>
          </w:p>
        </w:tc>
      </w:tr>
      <w:tr w:rsidR="009225F9" w:rsidRPr="004471C9" w14:paraId="35E62B7A" w14:textId="77777777" w:rsidTr="009225F9">
        <w:trPr>
          <w:trHeight w:val="300"/>
        </w:trPr>
        <w:tc>
          <w:tcPr>
            <w:tcW w:w="2367" w:type="dxa"/>
            <w:tcBorders>
              <w:top w:val="nil"/>
              <w:left w:val="nil"/>
              <w:bottom w:val="nil"/>
              <w:right w:val="nil"/>
            </w:tcBorders>
            <w:shd w:val="clear" w:color="auto" w:fill="auto"/>
            <w:noWrap/>
            <w:vAlign w:val="bottom"/>
            <w:hideMark/>
          </w:tcPr>
          <w:p w14:paraId="35E62B76"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GARDENIA K</w:t>
            </w:r>
          </w:p>
        </w:tc>
        <w:tc>
          <w:tcPr>
            <w:tcW w:w="3213" w:type="dxa"/>
            <w:tcBorders>
              <w:top w:val="nil"/>
              <w:left w:val="nil"/>
              <w:bottom w:val="nil"/>
              <w:right w:val="nil"/>
            </w:tcBorders>
            <w:shd w:val="clear" w:color="auto" w:fill="auto"/>
            <w:noWrap/>
            <w:vAlign w:val="bottom"/>
            <w:hideMark/>
          </w:tcPr>
          <w:p w14:paraId="35E62B77" w14:textId="77777777" w:rsidR="009225F9" w:rsidRPr="004471C9" w:rsidRDefault="00E7248F" w:rsidP="009225F9">
            <w:pPr>
              <w:spacing w:after="0" w:line="240" w:lineRule="auto"/>
              <w:rPr>
                <w:rFonts w:ascii="Arial" w:eastAsia="Times New Roman" w:hAnsi="Arial" w:cs="Arial"/>
                <w:sz w:val="20"/>
                <w:szCs w:val="20"/>
                <w:lang w:eastAsia="nl-NL"/>
              </w:rPr>
            </w:pPr>
            <w:hyperlink r:id="rId253" w:history="1">
              <w:r w:rsidR="009225F9" w:rsidRPr="004471C9">
                <w:rPr>
                  <w:rFonts w:ascii="Arial" w:eastAsia="Times New Roman" w:hAnsi="Arial" w:cs="Arial"/>
                  <w:sz w:val="20"/>
                  <w:szCs w:val="20"/>
                  <w:lang w:eastAsia="nl-NL"/>
                </w:rPr>
                <w:t>Misuga Kaiun Co Ltd</w:t>
              </w:r>
            </w:hyperlink>
          </w:p>
        </w:tc>
        <w:tc>
          <w:tcPr>
            <w:tcW w:w="2641" w:type="dxa"/>
            <w:tcBorders>
              <w:top w:val="nil"/>
              <w:left w:val="nil"/>
              <w:bottom w:val="nil"/>
              <w:right w:val="nil"/>
            </w:tcBorders>
            <w:shd w:val="clear" w:color="auto" w:fill="auto"/>
            <w:noWrap/>
            <w:vAlign w:val="bottom"/>
            <w:hideMark/>
          </w:tcPr>
          <w:p w14:paraId="35E62B78"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HAMBURG TRADER</w:t>
            </w:r>
          </w:p>
        </w:tc>
        <w:tc>
          <w:tcPr>
            <w:tcW w:w="3119" w:type="dxa"/>
            <w:tcBorders>
              <w:top w:val="nil"/>
              <w:left w:val="nil"/>
              <w:bottom w:val="nil"/>
              <w:right w:val="nil"/>
            </w:tcBorders>
            <w:shd w:val="clear" w:color="auto" w:fill="auto"/>
            <w:noWrap/>
            <w:vAlign w:val="bottom"/>
            <w:hideMark/>
          </w:tcPr>
          <w:p w14:paraId="35E62B79" w14:textId="77777777" w:rsidR="009225F9" w:rsidRPr="004471C9" w:rsidRDefault="00E7248F" w:rsidP="009225F9">
            <w:pPr>
              <w:spacing w:after="0" w:line="240" w:lineRule="auto"/>
              <w:rPr>
                <w:rFonts w:ascii="Arial" w:eastAsia="Times New Roman" w:hAnsi="Arial" w:cs="Arial"/>
                <w:sz w:val="18"/>
                <w:szCs w:val="18"/>
                <w:lang w:eastAsia="nl-NL"/>
              </w:rPr>
            </w:pPr>
            <w:hyperlink r:id="rId254" w:history="1">
              <w:r w:rsidR="009225F9" w:rsidRPr="004471C9">
                <w:rPr>
                  <w:rFonts w:ascii="Arial" w:eastAsia="Times New Roman" w:hAnsi="Arial" w:cs="Arial"/>
                  <w:sz w:val="18"/>
                  <w:szCs w:val="18"/>
                  <w:lang w:eastAsia="nl-NL"/>
                </w:rPr>
                <w:t>MOL Tankship Management-Europe</w:t>
              </w:r>
            </w:hyperlink>
          </w:p>
        </w:tc>
      </w:tr>
      <w:tr w:rsidR="009225F9" w:rsidRPr="004471C9" w14:paraId="35E62B7F" w14:textId="77777777" w:rsidTr="009225F9">
        <w:trPr>
          <w:trHeight w:val="300"/>
        </w:trPr>
        <w:tc>
          <w:tcPr>
            <w:tcW w:w="2367" w:type="dxa"/>
            <w:tcBorders>
              <w:top w:val="nil"/>
              <w:left w:val="nil"/>
              <w:bottom w:val="nil"/>
              <w:right w:val="nil"/>
            </w:tcBorders>
            <w:shd w:val="clear" w:color="auto" w:fill="auto"/>
            <w:noWrap/>
            <w:vAlign w:val="bottom"/>
            <w:hideMark/>
          </w:tcPr>
          <w:p w14:paraId="35E62B7B"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GIOVANNA</w:t>
            </w:r>
          </w:p>
        </w:tc>
        <w:tc>
          <w:tcPr>
            <w:tcW w:w="3213" w:type="dxa"/>
            <w:tcBorders>
              <w:top w:val="nil"/>
              <w:left w:val="nil"/>
              <w:bottom w:val="nil"/>
              <w:right w:val="nil"/>
            </w:tcBorders>
            <w:shd w:val="clear" w:color="auto" w:fill="auto"/>
            <w:noWrap/>
            <w:vAlign w:val="bottom"/>
            <w:hideMark/>
          </w:tcPr>
          <w:p w14:paraId="35E62B7C" w14:textId="77777777" w:rsidR="009225F9" w:rsidRPr="004471C9" w:rsidRDefault="00E7248F" w:rsidP="009225F9">
            <w:pPr>
              <w:spacing w:after="0" w:line="240" w:lineRule="auto"/>
              <w:rPr>
                <w:rFonts w:ascii="Arial" w:eastAsia="Times New Roman" w:hAnsi="Arial" w:cs="Arial"/>
                <w:sz w:val="20"/>
                <w:szCs w:val="20"/>
                <w:lang w:eastAsia="nl-NL"/>
              </w:rPr>
            </w:pPr>
            <w:hyperlink r:id="rId255" w:history="1">
              <w:r w:rsidR="009225F9" w:rsidRPr="004471C9">
                <w:rPr>
                  <w:rFonts w:ascii="Arial" w:eastAsia="Times New Roman" w:hAnsi="Arial" w:cs="Arial"/>
                  <w:sz w:val="20"/>
                  <w:szCs w:val="20"/>
                  <w:lang w:eastAsia="nl-NL"/>
                </w:rPr>
                <w:t>Super-Eco Tankers Mgmt Inc-LIB</w:t>
              </w:r>
            </w:hyperlink>
          </w:p>
        </w:tc>
        <w:tc>
          <w:tcPr>
            <w:tcW w:w="2641" w:type="dxa"/>
            <w:tcBorders>
              <w:top w:val="nil"/>
              <w:left w:val="nil"/>
              <w:bottom w:val="nil"/>
              <w:right w:val="nil"/>
            </w:tcBorders>
            <w:shd w:val="clear" w:color="auto" w:fill="auto"/>
            <w:noWrap/>
            <w:vAlign w:val="bottom"/>
            <w:hideMark/>
          </w:tcPr>
          <w:p w14:paraId="35E62B7D"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IMMANUEL SCHULTE</w:t>
            </w:r>
          </w:p>
        </w:tc>
        <w:tc>
          <w:tcPr>
            <w:tcW w:w="3119" w:type="dxa"/>
            <w:tcBorders>
              <w:top w:val="nil"/>
              <w:left w:val="nil"/>
              <w:bottom w:val="nil"/>
              <w:right w:val="nil"/>
            </w:tcBorders>
            <w:shd w:val="clear" w:color="auto" w:fill="auto"/>
            <w:noWrap/>
            <w:vAlign w:val="bottom"/>
            <w:hideMark/>
          </w:tcPr>
          <w:p w14:paraId="35E62B7E" w14:textId="77777777" w:rsidR="009225F9" w:rsidRPr="004471C9" w:rsidRDefault="00E7248F" w:rsidP="009225F9">
            <w:pPr>
              <w:spacing w:after="0" w:line="240" w:lineRule="auto"/>
              <w:rPr>
                <w:rFonts w:ascii="Arial" w:eastAsia="Times New Roman" w:hAnsi="Arial" w:cs="Arial"/>
                <w:sz w:val="18"/>
                <w:szCs w:val="18"/>
                <w:lang w:eastAsia="nl-NL"/>
              </w:rPr>
            </w:pPr>
            <w:hyperlink r:id="rId256" w:history="1">
              <w:r w:rsidR="009225F9" w:rsidRPr="004471C9">
                <w:rPr>
                  <w:rFonts w:ascii="Arial" w:eastAsia="Times New Roman" w:hAnsi="Arial" w:cs="Arial"/>
                  <w:sz w:val="18"/>
                  <w:szCs w:val="18"/>
                  <w:lang w:eastAsia="nl-NL"/>
                </w:rPr>
                <w:t>BW Fleet Management Pte Ltd</w:t>
              </w:r>
            </w:hyperlink>
          </w:p>
        </w:tc>
      </w:tr>
      <w:tr w:rsidR="009225F9" w:rsidRPr="004471C9" w14:paraId="35E62B84" w14:textId="77777777" w:rsidTr="009225F9">
        <w:trPr>
          <w:trHeight w:val="300"/>
        </w:trPr>
        <w:tc>
          <w:tcPr>
            <w:tcW w:w="2367" w:type="dxa"/>
            <w:tcBorders>
              <w:top w:val="nil"/>
              <w:left w:val="nil"/>
              <w:bottom w:val="nil"/>
              <w:right w:val="nil"/>
            </w:tcBorders>
            <w:shd w:val="clear" w:color="auto" w:fill="auto"/>
            <w:noWrap/>
            <w:vAlign w:val="bottom"/>
            <w:hideMark/>
          </w:tcPr>
          <w:p w14:paraId="35E62B80"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HACI FATMA ANA</w:t>
            </w:r>
          </w:p>
        </w:tc>
        <w:tc>
          <w:tcPr>
            <w:tcW w:w="3213" w:type="dxa"/>
            <w:tcBorders>
              <w:top w:val="nil"/>
              <w:left w:val="nil"/>
              <w:bottom w:val="nil"/>
              <w:right w:val="nil"/>
            </w:tcBorders>
            <w:shd w:val="clear" w:color="auto" w:fill="auto"/>
            <w:noWrap/>
            <w:vAlign w:val="bottom"/>
            <w:hideMark/>
          </w:tcPr>
          <w:p w14:paraId="35E62B81" w14:textId="77777777" w:rsidR="009225F9" w:rsidRPr="004471C9" w:rsidRDefault="00E7248F" w:rsidP="009225F9">
            <w:pPr>
              <w:spacing w:after="0" w:line="240" w:lineRule="auto"/>
              <w:rPr>
                <w:rFonts w:ascii="Arial" w:eastAsia="Times New Roman" w:hAnsi="Arial" w:cs="Arial"/>
                <w:sz w:val="20"/>
                <w:szCs w:val="20"/>
                <w:lang w:eastAsia="nl-NL"/>
              </w:rPr>
            </w:pPr>
            <w:hyperlink r:id="rId257" w:history="1">
              <w:r w:rsidR="009225F9" w:rsidRPr="004471C9">
                <w:rPr>
                  <w:rFonts w:ascii="Arial" w:eastAsia="Times New Roman" w:hAnsi="Arial" w:cs="Arial"/>
                  <w:sz w:val="20"/>
                  <w:szCs w:val="20"/>
                  <w:lang w:eastAsia="nl-NL"/>
                </w:rPr>
                <w:t>Baytas Tanker Denizcilik</w:t>
              </w:r>
            </w:hyperlink>
          </w:p>
        </w:tc>
        <w:tc>
          <w:tcPr>
            <w:tcW w:w="2641" w:type="dxa"/>
            <w:tcBorders>
              <w:top w:val="nil"/>
              <w:left w:val="nil"/>
              <w:bottom w:val="nil"/>
              <w:right w:val="nil"/>
            </w:tcBorders>
            <w:shd w:val="clear" w:color="auto" w:fill="auto"/>
            <w:noWrap/>
            <w:vAlign w:val="bottom"/>
            <w:hideMark/>
          </w:tcPr>
          <w:p w14:paraId="35E62B82"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INCIARTE</w:t>
            </w:r>
          </w:p>
        </w:tc>
        <w:tc>
          <w:tcPr>
            <w:tcW w:w="3119" w:type="dxa"/>
            <w:tcBorders>
              <w:top w:val="nil"/>
              <w:left w:val="nil"/>
              <w:bottom w:val="nil"/>
              <w:right w:val="nil"/>
            </w:tcBorders>
            <w:shd w:val="clear" w:color="auto" w:fill="auto"/>
            <w:noWrap/>
            <w:vAlign w:val="bottom"/>
            <w:hideMark/>
          </w:tcPr>
          <w:p w14:paraId="35E62B83" w14:textId="77777777" w:rsidR="009225F9" w:rsidRPr="004471C9" w:rsidRDefault="00E7248F" w:rsidP="009225F9">
            <w:pPr>
              <w:spacing w:after="0" w:line="240" w:lineRule="auto"/>
              <w:rPr>
                <w:rFonts w:ascii="Arial" w:eastAsia="Times New Roman" w:hAnsi="Arial" w:cs="Arial"/>
                <w:sz w:val="18"/>
                <w:szCs w:val="18"/>
                <w:lang w:eastAsia="nl-NL"/>
              </w:rPr>
            </w:pPr>
            <w:hyperlink r:id="rId258" w:history="1">
              <w:r w:rsidR="009225F9" w:rsidRPr="004471C9">
                <w:rPr>
                  <w:rFonts w:ascii="Arial" w:eastAsia="Times New Roman" w:hAnsi="Arial" w:cs="Arial"/>
                  <w:sz w:val="18"/>
                  <w:szCs w:val="18"/>
                  <w:lang w:eastAsia="nl-NL"/>
                </w:rPr>
                <w:t>Columbia Shipmanagement-GEU</w:t>
              </w:r>
            </w:hyperlink>
          </w:p>
        </w:tc>
      </w:tr>
      <w:tr w:rsidR="009225F9" w:rsidRPr="004471C9" w14:paraId="35E62B89" w14:textId="77777777" w:rsidTr="009225F9">
        <w:trPr>
          <w:trHeight w:val="300"/>
        </w:trPr>
        <w:tc>
          <w:tcPr>
            <w:tcW w:w="2367" w:type="dxa"/>
            <w:tcBorders>
              <w:top w:val="nil"/>
              <w:left w:val="nil"/>
              <w:bottom w:val="nil"/>
              <w:right w:val="nil"/>
            </w:tcBorders>
            <w:shd w:val="clear" w:color="auto" w:fill="auto"/>
            <w:noWrap/>
            <w:vAlign w:val="bottom"/>
            <w:hideMark/>
          </w:tcPr>
          <w:p w14:paraId="35E62B85"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HANSA AALESUND</w:t>
            </w:r>
          </w:p>
        </w:tc>
        <w:tc>
          <w:tcPr>
            <w:tcW w:w="3213" w:type="dxa"/>
            <w:tcBorders>
              <w:top w:val="nil"/>
              <w:left w:val="nil"/>
              <w:bottom w:val="nil"/>
              <w:right w:val="nil"/>
            </w:tcBorders>
            <w:shd w:val="clear" w:color="auto" w:fill="auto"/>
            <w:noWrap/>
            <w:vAlign w:val="bottom"/>
            <w:hideMark/>
          </w:tcPr>
          <w:p w14:paraId="35E62B86" w14:textId="77777777" w:rsidR="009225F9" w:rsidRPr="004471C9" w:rsidRDefault="00E7248F" w:rsidP="009225F9">
            <w:pPr>
              <w:spacing w:after="0" w:line="240" w:lineRule="auto"/>
              <w:rPr>
                <w:rFonts w:ascii="Arial" w:eastAsia="Times New Roman" w:hAnsi="Arial" w:cs="Arial"/>
                <w:sz w:val="20"/>
                <w:szCs w:val="20"/>
                <w:lang w:eastAsia="nl-NL"/>
              </w:rPr>
            </w:pPr>
            <w:hyperlink r:id="rId259" w:history="1">
              <w:r w:rsidR="009225F9" w:rsidRPr="004471C9">
                <w:rPr>
                  <w:rFonts w:ascii="Arial" w:eastAsia="Times New Roman" w:hAnsi="Arial" w:cs="Arial"/>
                  <w:sz w:val="20"/>
                  <w:szCs w:val="20"/>
                  <w:lang w:eastAsia="nl-NL"/>
                </w:rPr>
                <w:t>Leonhardt &amp; Blumberg</w:t>
              </w:r>
            </w:hyperlink>
          </w:p>
        </w:tc>
        <w:tc>
          <w:tcPr>
            <w:tcW w:w="2641" w:type="dxa"/>
            <w:tcBorders>
              <w:top w:val="nil"/>
              <w:left w:val="nil"/>
              <w:bottom w:val="nil"/>
              <w:right w:val="nil"/>
            </w:tcBorders>
            <w:shd w:val="clear" w:color="auto" w:fill="auto"/>
            <w:noWrap/>
            <w:vAlign w:val="bottom"/>
            <w:hideMark/>
          </w:tcPr>
          <w:p w14:paraId="35E62B87"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JOSE LEONARDO CHIRINOS</w:t>
            </w:r>
          </w:p>
        </w:tc>
        <w:tc>
          <w:tcPr>
            <w:tcW w:w="3119" w:type="dxa"/>
            <w:tcBorders>
              <w:top w:val="nil"/>
              <w:left w:val="nil"/>
              <w:bottom w:val="nil"/>
              <w:right w:val="nil"/>
            </w:tcBorders>
            <w:shd w:val="clear" w:color="auto" w:fill="auto"/>
            <w:noWrap/>
            <w:vAlign w:val="bottom"/>
            <w:hideMark/>
          </w:tcPr>
          <w:p w14:paraId="35E62B88" w14:textId="77777777" w:rsidR="009225F9" w:rsidRPr="004471C9" w:rsidRDefault="00E7248F" w:rsidP="009225F9">
            <w:pPr>
              <w:spacing w:after="0" w:line="240" w:lineRule="auto"/>
              <w:rPr>
                <w:rFonts w:ascii="Arial" w:eastAsia="Times New Roman" w:hAnsi="Arial" w:cs="Arial"/>
                <w:sz w:val="18"/>
                <w:szCs w:val="18"/>
                <w:lang w:eastAsia="nl-NL"/>
              </w:rPr>
            </w:pPr>
            <w:hyperlink r:id="rId260" w:history="1">
              <w:r w:rsidR="009225F9" w:rsidRPr="004471C9">
                <w:rPr>
                  <w:rFonts w:ascii="Arial" w:eastAsia="Times New Roman" w:hAnsi="Arial" w:cs="Arial"/>
                  <w:sz w:val="18"/>
                  <w:szCs w:val="18"/>
                  <w:lang w:eastAsia="nl-NL"/>
                </w:rPr>
                <w:t>K Line Bulk Shipping UK Ltd</w:t>
              </w:r>
            </w:hyperlink>
          </w:p>
        </w:tc>
      </w:tr>
      <w:tr w:rsidR="009225F9" w:rsidRPr="004471C9" w14:paraId="35E62B8E" w14:textId="77777777" w:rsidTr="009225F9">
        <w:trPr>
          <w:trHeight w:val="300"/>
        </w:trPr>
        <w:tc>
          <w:tcPr>
            <w:tcW w:w="2367" w:type="dxa"/>
            <w:tcBorders>
              <w:top w:val="nil"/>
              <w:left w:val="nil"/>
              <w:bottom w:val="nil"/>
              <w:right w:val="nil"/>
            </w:tcBorders>
            <w:shd w:val="clear" w:color="auto" w:fill="auto"/>
            <w:noWrap/>
            <w:vAlign w:val="bottom"/>
            <w:hideMark/>
          </w:tcPr>
          <w:p w14:paraId="35E62B8A"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HARBOUR CLOUD</w:t>
            </w:r>
          </w:p>
        </w:tc>
        <w:tc>
          <w:tcPr>
            <w:tcW w:w="3213" w:type="dxa"/>
            <w:tcBorders>
              <w:top w:val="nil"/>
              <w:left w:val="nil"/>
              <w:bottom w:val="nil"/>
              <w:right w:val="nil"/>
            </w:tcBorders>
            <w:shd w:val="clear" w:color="auto" w:fill="auto"/>
            <w:noWrap/>
            <w:vAlign w:val="bottom"/>
            <w:hideMark/>
          </w:tcPr>
          <w:p w14:paraId="35E62B8B" w14:textId="77777777" w:rsidR="009225F9" w:rsidRPr="004471C9" w:rsidRDefault="00E7248F" w:rsidP="009225F9">
            <w:pPr>
              <w:spacing w:after="0" w:line="240" w:lineRule="auto"/>
              <w:rPr>
                <w:rFonts w:ascii="Arial" w:eastAsia="Times New Roman" w:hAnsi="Arial" w:cs="Arial"/>
                <w:sz w:val="20"/>
                <w:szCs w:val="20"/>
                <w:lang w:eastAsia="nl-NL"/>
              </w:rPr>
            </w:pPr>
            <w:hyperlink r:id="rId261" w:history="1">
              <w:r w:rsidR="009225F9" w:rsidRPr="004471C9">
                <w:rPr>
                  <w:rFonts w:ascii="Arial" w:eastAsia="Times New Roman" w:hAnsi="Arial" w:cs="Arial"/>
                  <w:sz w:val="20"/>
                  <w:szCs w:val="20"/>
                  <w:lang w:eastAsia="nl-NL"/>
                </w:rPr>
                <w:t>Nordic Tankers Marine A/S</w:t>
              </w:r>
            </w:hyperlink>
          </w:p>
        </w:tc>
        <w:tc>
          <w:tcPr>
            <w:tcW w:w="2641" w:type="dxa"/>
            <w:tcBorders>
              <w:top w:val="nil"/>
              <w:left w:val="nil"/>
              <w:bottom w:val="nil"/>
              <w:right w:val="nil"/>
            </w:tcBorders>
            <w:shd w:val="clear" w:color="auto" w:fill="auto"/>
            <w:noWrap/>
            <w:vAlign w:val="bottom"/>
            <w:hideMark/>
          </w:tcPr>
          <w:p w14:paraId="35E62B8C"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KRITI AMETHYST</w:t>
            </w:r>
          </w:p>
        </w:tc>
        <w:tc>
          <w:tcPr>
            <w:tcW w:w="3119" w:type="dxa"/>
            <w:tcBorders>
              <w:top w:val="nil"/>
              <w:left w:val="nil"/>
              <w:bottom w:val="nil"/>
              <w:right w:val="nil"/>
            </w:tcBorders>
            <w:shd w:val="clear" w:color="auto" w:fill="auto"/>
            <w:noWrap/>
            <w:vAlign w:val="bottom"/>
            <w:hideMark/>
          </w:tcPr>
          <w:p w14:paraId="35E62B8D" w14:textId="77777777" w:rsidR="009225F9" w:rsidRPr="004471C9" w:rsidRDefault="00E7248F" w:rsidP="009225F9">
            <w:pPr>
              <w:spacing w:after="0" w:line="240" w:lineRule="auto"/>
              <w:rPr>
                <w:rFonts w:ascii="Arial" w:eastAsia="Times New Roman" w:hAnsi="Arial" w:cs="Arial"/>
                <w:sz w:val="18"/>
                <w:szCs w:val="18"/>
                <w:lang w:eastAsia="nl-NL"/>
              </w:rPr>
            </w:pPr>
            <w:hyperlink r:id="rId262" w:history="1">
              <w:r w:rsidR="009225F9" w:rsidRPr="004471C9">
                <w:rPr>
                  <w:rFonts w:ascii="Arial" w:eastAsia="Times New Roman" w:hAnsi="Arial" w:cs="Arial"/>
                  <w:sz w:val="18"/>
                  <w:szCs w:val="18"/>
                  <w:lang w:eastAsia="nl-NL"/>
                </w:rPr>
                <w:t>AET Shipmanagement Pte Ltd</w:t>
              </w:r>
            </w:hyperlink>
          </w:p>
        </w:tc>
      </w:tr>
      <w:tr w:rsidR="009225F9" w:rsidRPr="004471C9" w14:paraId="35E62B93" w14:textId="77777777" w:rsidTr="009225F9">
        <w:trPr>
          <w:trHeight w:val="300"/>
        </w:trPr>
        <w:tc>
          <w:tcPr>
            <w:tcW w:w="2367" w:type="dxa"/>
            <w:tcBorders>
              <w:top w:val="nil"/>
              <w:left w:val="nil"/>
              <w:bottom w:val="nil"/>
              <w:right w:val="nil"/>
            </w:tcBorders>
            <w:shd w:val="clear" w:color="auto" w:fill="auto"/>
            <w:noWrap/>
            <w:vAlign w:val="bottom"/>
            <w:hideMark/>
          </w:tcPr>
          <w:p w14:paraId="35E62B8F"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HEILAN AROMA</w:t>
            </w:r>
          </w:p>
        </w:tc>
        <w:tc>
          <w:tcPr>
            <w:tcW w:w="3213" w:type="dxa"/>
            <w:tcBorders>
              <w:top w:val="nil"/>
              <w:left w:val="nil"/>
              <w:bottom w:val="nil"/>
              <w:right w:val="nil"/>
            </w:tcBorders>
            <w:shd w:val="clear" w:color="auto" w:fill="auto"/>
            <w:noWrap/>
            <w:vAlign w:val="bottom"/>
            <w:hideMark/>
          </w:tcPr>
          <w:p w14:paraId="35E62B90" w14:textId="77777777" w:rsidR="009225F9" w:rsidRPr="004471C9" w:rsidRDefault="00E7248F" w:rsidP="009225F9">
            <w:pPr>
              <w:spacing w:after="0" w:line="240" w:lineRule="auto"/>
              <w:rPr>
                <w:rFonts w:ascii="Arial" w:eastAsia="Times New Roman" w:hAnsi="Arial" w:cs="Arial"/>
                <w:sz w:val="20"/>
                <w:szCs w:val="20"/>
                <w:lang w:eastAsia="nl-NL"/>
              </w:rPr>
            </w:pPr>
            <w:hyperlink r:id="rId263" w:history="1">
              <w:r w:rsidR="009225F9" w:rsidRPr="004471C9">
                <w:rPr>
                  <w:rFonts w:ascii="Arial" w:eastAsia="Times New Roman" w:hAnsi="Arial" w:cs="Arial"/>
                  <w:sz w:val="20"/>
                  <w:szCs w:val="20"/>
                  <w:lang w:eastAsia="nl-NL"/>
                </w:rPr>
                <w:t>NASCO</w:t>
              </w:r>
            </w:hyperlink>
          </w:p>
        </w:tc>
        <w:tc>
          <w:tcPr>
            <w:tcW w:w="2641" w:type="dxa"/>
            <w:tcBorders>
              <w:top w:val="nil"/>
              <w:left w:val="nil"/>
              <w:bottom w:val="nil"/>
              <w:right w:val="nil"/>
            </w:tcBorders>
            <w:shd w:val="clear" w:color="auto" w:fill="auto"/>
            <w:noWrap/>
            <w:vAlign w:val="bottom"/>
            <w:hideMark/>
          </w:tcPr>
          <w:p w14:paraId="35E62B9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MANDARIN FORTUNE</w:t>
            </w:r>
          </w:p>
        </w:tc>
        <w:tc>
          <w:tcPr>
            <w:tcW w:w="3119" w:type="dxa"/>
            <w:tcBorders>
              <w:top w:val="nil"/>
              <w:left w:val="nil"/>
              <w:bottom w:val="nil"/>
              <w:right w:val="nil"/>
            </w:tcBorders>
            <w:shd w:val="clear" w:color="auto" w:fill="auto"/>
            <w:noWrap/>
            <w:vAlign w:val="bottom"/>
            <w:hideMark/>
          </w:tcPr>
          <w:p w14:paraId="35E62B92" w14:textId="77777777" w:rsidR="009225F9" w:rsidRPr="004471C9" w:rsidRDefault="00E7248F" w:rsidP="009225F9">
            <w:pPr>
              <w:spacing w:after="0" w:line="240" w:lineRule="auto"/>
              <w:rPr>
                <w:rFonts w:ascii="Arial" w:eastAsia="Times New Roman" w:hAnsi="Arial" w:cs="Arial"/>
                <w:sz w:val="18"/>
                <w:szCs w:val="18"/>
                <w:lang w:eastAsia="nl-NL"/>
              </w:rPr>
            </w:pPr>
            <w:hyperlink r:id="rId264" w:history="1">
              <w:r w:rsidR="009225F9" w:rsidRPr="004471C9">
                <w:rPr>
                  <w:rFonts w:ascii="Arial" w:eastAsia="Times New Roman" w:hAnsi="Arial" w:cs="Arial"/>
                  <w:sz w:val="18"/>
                  <w:szCs w:val="18"/>
                  <w:lang w:eastAsia="nl-NL"/>
                </w:rPr>
                <w:t>Ulises Ltd</w:t>
              </w:r>
            </w:hyperlink>
          </w:p>
        </w:tc>
      </w:tr>
      <w:tr w:rsidR="009225F9" w:rsidRPr="004471C9" w14:paraId="35E62B98" w14:textId="77777777" w:rsidTr="009225F9">
        <w:trPr>
          <w:trHeight w:val="300"/>
        </w:trPr>
        <w:tc>
          <w:tcPr>
            <w:tcW w:w="2367" w:type="dxa"/>
            <w:tcBorders>
              <w:top w:val="nil"/>
              <w:left w:val="nil"/>
              <w:bottom w:val="nil"/>
              <w:right w:val="nil"/>
            </w:tcBorders>
            <w:shd w:val="clear" w:color="auto" w:fill="auto"/>
            <w:noWrap/>
            <w:vAlign w:val="bottom"/>
            <w:hideMark/>
          </w:tcPr>
          <w:p w14:paraId="35E62B94"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HR MARIA</w:t>
            </w:r>
          </w:p>
        </w:tc>
        <w:tc>
          <w:tcPr>
            <w:tcW w:w="3213" w:type="dxa"/>
            <w:tcBorders>
              <w:top w:val="nil"/>
              <w:left w:val="nil"/>
              <w:bottom w:val="nil"/>
              <w:right w:val="nil"/>
            </w:tcBorders>
            <w:shd w:val="clear" w:color="auto" w:fill="auto"/>
            <w:noWrap/>
            <w:vAlign w:val="bottom"/>
            <w:hideMark/>
          </w:tcPr>
          <w:p w14:paraId="35E62B95" w14:textId="77777777" w:rsidR="009225F9" w:rsidRPr="004471C9" w:rsidRDefault="00E7248F" w:rsidP="009225F9">
            <w:pPr>
              <w:spacing w:after="0" w:line="240" w:lineRule="auto"/>
              <w:rPr>
                <w:rFonts w:ascii="Arial" w:eastAsia="Times New Roman" w:hAnsi="Arial" w:cs="Arial"/>
                <w:sz w:val="20"/>
                <w:szCs w:val="20"/>
                <w:lang w:eastAsia="nl-NL"/>
              </w:rPr>
            </w:pPr>
            <w:hyperlink r:id="rId265" w:history="1">
              <w:r w:rsidR="009225F9" w:rsidRPr="004471C9">
                <w:rPr>
                  <w:rFonts w:ascii="Arial" w:eastAsia="Times New Roman" w:hAnsi="Arial" w:cs="Arial"/>
                  <w:sz w:val="20"/>
                  <w:szCs w:val="20"/>
                  <w:lang w:eastAsia="nl-NL"/>
                </w:rPr>
                <w:t>Hammonia Reederei GmbH</w:t>
              </w:r>
            </w:hyperlink>
          </w:p>
        </w:tc>
        <w:tc>
          <w:tcPr>
            <w:tcW w:w="2641" w:type="dxa"/>
            <w:tcBorders>
              <w:top w:val="nil"/>
              <w:left w:val="nil"/>
              <w:bottom w:val="nil"/>
              <w:right w:val="nil"/>
            </w:tcBorders>
            <w:shd w:val="clear" w:color="auto" w:fill="auto"/>
            <w:noWrap/>
            <w:vAlign w:val="bottom"/>
            <w:hideMark/>
          </w:tcPr>
          <w:p w14:paraId="35E62B96"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ARCTIC</w:t>
            </w:r>
          </w:p>
        </w:tc>
        <w:tc>
          <w:tcPr>
            <w:tcW w:w="3119" w:type="dxa"/>
            <w:tcBorders>
              <w:top w:val="nil"/>
              <w:left w:val="nil"/>
              <w:bottom w:val="nil"/>
              <w:right w:val="nil"/>
            </w:tcBorders>
            <w:shd w:val="clear" w:color="auto" w:fill="auto"/>
            <w:noWrap/>
            <w:vAlign w:val="bottom"/>
            <w:hideMark/>
          </w:tcPr>
          <w:p w14:paraId="35E62B97" w14:textId="77777777" w:rsidR="009225F9" w:rsidRPr="004471C9" w:rsidRDefault="00E7248F" w:rsidP="009225F9">
            <w:pPr>
              <w:spacing w:after="0" w:line="240" w:lineRule="auto"/>
              <w:rPr>
                <w:rFonts w:ascii="Arial" w:eastAsia="Times New Roman" w:hAnsi="Arial" w:cs="Arial"/>
                <w:sz w:val="18"/>
                <w:szCs w:val="18"/>
                <w:lang w:eastAsia="nl-NL"/>
              </w:rPr>
            </w:pPr>
            <w:hyperlink r:id="rId266" w:history="1">
              <w:r w:rsidR="009225F9" w:rsidRPr="004471C9">
                <w:rPr>
                  <w:rFonts w:ascii="Arial" w:eastAsia="Times New Roman" w:hAnsi="Arial" w:cs="Arial"/>
                  <w:sz w:val="18"/>
                  <w:szCs w:val="18"/>
                  <w:lang w:eastAsia="nl-NL"/>
                </w:rPr>
                <w:t>Marine Trust Ltd</w:t>
              </w:r>
            </w:hyperlink>
          </w:p>
        </w:tc>
      </w:tr>
      <w:tr w:rsidR="009225F9" w:rsidRPr="004471C9" w14:paraId="35E62B9D" w14:textId="77777777" w:rsidTr="009225F9">
        <w:trPr>
          <w:trHeight w:val="300"/>
        </w:trPr>
        <w:tc>
          <w:tcPr>
            <w:tcW w:w="2367" w:type="dxa"/>
            <w:tcBorders>
              <w:top w:val="nil"/>
              <w:left w:val="nil"/>
              <w:bottom w:val="nil"/>
              <w:right w:val="nil"/>
            </w:tcBorders>
            <w:shd w:val="clear" w:color="auto" w:fill="auto"/>
            <w:noWrap/>
            <w:vAlign w:val="bottom"/>
            <w:hideMark/>
          </w:tcPr>
          <w:p w14:paraId="35E62B99"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NORD MONTREAL</w:t>
            </w:r>
          </w:p>
        </w:tc>
        <w:tc>
          <w:tcPr>
            <w:tcW w:w="3213" w:type="dxa"/>
            <w:tcBorders>
              <w:top w:val="nil"/>
              <w:left w:val="nil"/>
              <w:bottom w:val="nil"/>
              <w:right w:val="nil"/>
            </w:tcBorders>
            <w:shd w:val="clear" w:color="auto" w:fill="auto"/>
            <w:noWrap/>
            <w:vAlign w:val="bottom"/>
            <w:hideMark/>
          </w:tcPr>
          <w:p w14:paraId="35E62B9A" w14:textId="77777777" w:rsidR="009225F9" w:rsidRPr="004471C9" w:rsidRDefault="00E7248F" w:rsidP="009225F9">
            <w:pPr>
              <w:spacing w:after="0" w:line="240" w:lineRule="auto"/>
              <w:rPr>
                <w:rFonts w:ascii="Arial" w:eastAsia="Times New Roman" w:hAnsi="Arial" w:cs="Arial"/>
                <w:sz w:val="20"/>
                <w:szCs w:val="20"/>
                <w:lang w:eastAsia="nl-NL"/>
              </w:rPr>
            </w:pPr>
            <w:hyperlink r:id="rId267" w:history="1">
              <w:r w:rsidR="009225F9" w:rsidRPr="004471C9">
                <w:rPr>
                  <w:rFonts w:ascii="Arial" w:eastAsia="Times New Roman" w:hAnsi="Arial" w:cs="Arial"/>
                  <w:sz w:val="20"/>
                  <w:szCs w:val="20"/>
                  <w:lang w:eastAsia="nl-NL"/>
                </w:rPr>
                <w:t>Norden A/S Dampskibsselskabet</w:t>
              </w:r>
            </w:hyperlink>
          </w:p>
        </w:tc>
        <w:tc>
          <w:tcPr>
            <w:tcW w:w="2641" w:type="dxa"/>
            <w:tcBorders>
              <w:top w:val="nil"/>
              <w:left w:val="nil"/>
              <w:bottom w:val="nil"/>
              <w:right w:val="nil"/>
            </w:tcBorders>
            <w:shd w:val="clear" w:color="auto" w:fill="auto"/>
            <w:noWrap/>
            <w:vAlign w:val="bottom"/>
            <w:hideMark/>
          </w:tcPr>
          <w:p w14:paraId="35E62B9B"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LAGUNA</w:t>
            </w:r>
          </w:p>
        </w:tc>
        <w:tc>
          <w:tcPr>
            <w:tcW w:w="3119" w:type="dxa"/>
            <w:tcBorders>
              <w:top w:val="nil"/>
              <w:left w:val="nil"/>
              <w:bottom w:val="nil"/>
              <w:right w:val="nil"/>
            </w:tcBorders>
            <w:shd w:val="clear" w:color="auto" w:fill="auto"/>
            <w:noWrap/>
            <w:vAlign w:val="bottom"/>
            <w:hideMark/>
          </w:tcPr>
          <w:p w14:paraId="35E62B9C" w14:textId="77777777" w:rsidR="009225F9" w:rsidRPr="004471C9" w:rsidRDefault="00E7248F" w:rsidP="009225F9">
            <w:pPr>
              <w:spacing w:after="0" w:line="240" w:lineRule="auto"/>
              <w:rPr>
                <w:rFonts w:ascii="Arial" w:eastAsia="Times New Roman" w:hAnsi="Arial" w:cs="Arial"/>
                <w:sz w:val="18"/>
                <w:szCs w:val="18"/>
                <w:lang w:eastAsia="nl-NL"/>
              </w:rPr>
            </w:pPr>
            <w:hyperlink r:id="rId268" w:history="1">
              <w:r w:rsidR="009225F9" w:rsidRPr="004471C9">
                <w:rPr>
                  <w:rFonts w:ascii="Arial" w:eastAsia="Times New Roman" w:hAnsi="Arial" w:cs="Arial"/>
                  <w:sz w:val="18"/>
                  <w:szCs w:val="18"/>
                  <w:lang w:eastAsia="nl-NL"/>
                </w:rPr>
                <w:t>Dasin Shipping Pte Ltd</w:t>
              </w:r>
            </w:hyperlink>
          </w:p>
        </w:tc>
      </w:tr>
      <w:tr w:rsidR="009225F9" w:rsidRPr="004471C9" w14:paraId="35E62BA2" w14:textId="77777777" w:rsidTr="009225F9">
        <w:trPr>
          <w:trHeight w:val="300"/>
        </w:trPr>
        <w:tc>
          <w:tcPr>
            <w:tcW w:w="2367" w:type="dxa"/>
            <w:tcBorders>
              <w:top w:val="nil"/>
              <w:left w:val="nil"/>
              <w:bottom w:val="nil"/>
              <w:right w:val="nil"/>
            </w:tcBorders>
            <w:shd w:val="clear" w:color="auto" w:fill="auto"/>
            <w:noWrap/>
            <w:vAlign w:val="bottom"/>
            <w:hideMark/>
          </w:tcPr>
          <w:p w14:paraId="35E62B9E"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O. M. IRIDIUM</w:t>
            </w:r>
          </w:p>
        </w:tc>
        <w:tc>
          <w:tcPr>
            <w:tcW w:w="3213" w:type="dxa"/>
            <w:tcBorders>
              <w:top w:val="nil"/>
              <w:left w:val="nil"/>
              <w:bottom w:val="nil"/>
              <w:right w:val="nil"/>
            </w:tcBorders>
            <w:shd w:val="clear" w:color="auto" w:fill="auto"/>
            <w:noWrap/>
            <w:vAlign w:val="bottom"/>
            <w:hideMark/>
          </w:tcPr>
          <w:p w14:paraId="35E62B9F" w14:textId="77777777" w:rsidR="009225F9" w:rsidRPr="004471C9" w:rsidRDefault="00E7248F" w:rsidP="009225F9">
            <w:pPr>
              <w:spacing w:after="0" w:line="240" w:lineRule="auto"/>
              <w:rPr>
                <w:rFonts w:ascii="Arial" w:eastAsia="Times New Roman" w:hAnsi="Arial" w:cs="Arial"/>
                <w:sz w:val="20"/>
                <w:szCs w:val="20"/>
                <w:lang w:eastAsia="nl-NL"/>
              </w:rPr>
            </w:pPr>
            <w:hyperlink r:id="rId269" w:history="1">
              <w:r w:rsidR="009225F9" w:rsidRPr="004471C9">
                <w:rPr>
                  <w:rFonts w:ascii="Arial" w:eastAsia="Times New Roman" w:hAnsi="Arial" w:cs="Arial"/>
                  <w:sz w:val="20"/>
                  <w:szCs w:val="20"/>
                  <w:lang w:eastAsia="nl-NL"/>
                </w:rPr>
                <w:t>O Marten Reederei GmbH &amp; Co KG</w:t>
              </w:r>
            </w:hyperlink>
          </w:p>
        </w:tc>
        <w:tc>
          <w:tcPr>
            <w:tcW w:w="2641" w:type="dxa"/>
            <w:tcBorders>
              <w:top w:val="nil"/>
              <w:left w:val="nil"/>
              <w:bottom w:val="nil"/>
              <w:right w:val="nil"/>
            </w:tcBorders>
            <w:shd w:val="clear" w:color="auto" w:fill="auto"/>
            <w:noWrap/>
            <w:vAlign w:val="bottom"/>
            <w:hideMark/>
          </w:tcPr>
          <w:p w14:paraId="35E62BA0"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ONEGO TRADER</w:t>
            </w:r>
          </w:p>
        </w:tc>
        <w:tc>
          <w:tcPr>
            <w:tcW w:w="3119" w:type="dxa"/>
            <w:tcBorders>
              <w:top w:val="nil"/>
              <w:left w:val="nil"/>
              <w:bottom w:val="nil"/>
              <w:right w:val="nil"/>
            </w:tcBorders>
            <w:shd w:val="clear" w:color="auto" w:fill="auto"/>
            <w:noWrap/>
            <w:vAlign w:val="bottom"/>
            <w:hideMark/>
          </w:tcPr>
          <w:p w14:paraId="35E62BA1" w14:textId="77777777" w:rsidR="009225F9" w:rsidRPr="004471C9" w:rsidRDefault="00E7248F" w:rsidP="009225F9">
            <w:pPr>
              <w:spacing w:after="0" w:line="240" w:lineRule="auto"/>
              <w:rPr>
                <w:rFonts w:ascii="Arial" w:eastAsia="Times New Roman" w:hAnsi="Arial" w:cs="Arial"/>
                <w:sz w:val="18"/>
                <w:szCs w:val="18"/>
                <w:lang w:eastAsia="nl-NL"/>
              </w:rPr>
            </w:pPr>
            <w:hyperlink r:id="rId270" w:history="1">
              <w:r w:rsidR="009225F9" w:rsidRPr="004471C9">
                <w:rPr>
                  <w:rFonts w:ascii="Arial" w:eastAsia="Times New Roman" w:hAnsi="Arial" w:cs="Arial"/>
                  <w:sz w:val="18"/>
                  <w:szCs w:val="18"/>
                  <w:lang w:eastAsia="nl-NL"/>
                </w:rPr>
                <w:t>SCF Novoship Technical Mgmt</w:t>
              </w:r>
            </w:hyperlink>
          </w:p>
        </w:tc>
      </w:tr>
      <w:tr w:rsidR="009225F9" w:rsidRPr="004471C9" w14:paraId="35E62BA7" w14:textId="77777777" w:rsidTr="009225F9">
        <w:trPr>
          <w:trHeight w:val="300"/>
        </w:trPr>
        <w:tc>
          <w:tcPr>
            <w:tcW w:w="2367" w:type="dxa"/>
            <w:tcBorders>
              <w:top w:val="nil"/>
              <w:left w:val="nil"/>
              <w:bottom w:val="nil"/>
              <w:right w:val="nil"/>
            </w:tcBorders>
            <w:shd w:val="clear" w:color="auto" w:fill="auto"/>
            <w:noWrap/>
            <w:vAlign w:val="bottom"/>
            <w:hideMark/>
          </w:tcPr>
          <w:p w14:paraId="35E62BA3"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PORTLAND BAY</w:t>
            </w:r>
          </w:p>
        </w:tc>
        <w:tc>
          <w:tcPr>
            <w:tcW w:w="3213" w:type="dxa"/>
            <w:tcBorders>
              <w:top w:val="nil"/>
              <w:left w:val="nil"/>
              <w:bottom w:val="nil"/>
              <w:right w:val="nil"/>
            </w:tcBorders>
            <w:shd w:val="clear" w:color="auto" w:fill="auto"/>
            <w:noWrap/>
            <w:vAlign w:val="bottom"/>
            <w:hideMark/>
          </w:tcPr>
          <w:p w14:paraId="35E62BA4" w14:textId="77777777" w:rsidR="009225F9" w:rsidRPr="004471C9" w:rsidRDefault="00E7248F" w:rsidP="009225F9">
            <w:pPr>
              <w:spacing w:after="0" w:line="240" w:lineRule="auto"/>
              <w:rPr>
                <w:rFonts w:ascii="Arial" w:eastAsia="Times New Roman" w:hAnsi="Arial" w:cs="Arial"/>
                <w:sz w:val="20"/>
                <w:szCs w:val="20"/>
                <w:lang w:eastAsia="nl-NL"/>
              </w:rPr>
            </w:pPr>
            <w:hyperlink r:id="rId271" w:history="1">
              <w:r w:rsidR="009225F9" w:rsidRPr="004471C9">
                <w:rPr>
                  <w:rFonts w:ascii="Arial" w:eastAsia="Times New Roman" w:hAnsi="Arial" w:cs="Arial"/>
                  <w:sz w:val="20"/>
                  <w:szCs w:val="20"/>
                  <w:lang w:eastAsia="nl-NL"/>
                </w:rPr>
                <w:t>Pacific Basin Shipping HK Ltd</w:t>
              </w:r>
            </w:hyperlink>
          </w:p>
        </w:tc>
        <w:tc>
          <w:tcPr>
            <w:tcW w:w="2641" w:type="dxa"/>
            <w:tcBorders>
              <w:top w:val="nil"/>
              <w:left w:val="nil"/>
              <w:bottom w:val="nil"/>
              <w:right w:val="nil"/>
            </w:tcBorders>
            <w:shd w:val="clear" w:color="auto" w:fill="auto"/>
            <w:noWrap/>
            <w:vAlign w:val="bottom"/>
            <w:hideMark/>
          </w:tcPr>
          <w:p w14:paraId="35E62BA5"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PAROS WARRIOR</w:t>
            </w:r>
          </w:p>
        </w:tc>
        <w:tc>
          <w:tcPr>
            <w:tcW w:w="3119" w:type="dxa"/>
            <w:tcBorders>
              <w:top w:val="nil"/>
              <w:left w:val="nil"/>
              <w:bottom w:val="nil"/>
              <w:right w:val="nil"/>
            </w:tcBorders>
            <w:shd w:val="clear" w:color="auto" w:fill="auto"/>
            <w:noWrap/>
            <w:vAlign w:val="bottom"/>
            <w:hideMark/>
          </w:tcPr>
          <w:p w14:paraId="35E62BA6" w14:textId="77777777" w:rsidR="009225F9" w:rsidRPr="004471C9" w:rsidRDefault="00E7248F" w:rsidP="009225F9">
            <w:pPr>
              <w:spacing w:after="0" w:line="240" w:lineRule="auto"/>
              <w:rPr>
                <w:rFonts w:ascii="Arial" w:eastAsia="Times New Roman" w:hAnsi="Arial" w:cs="Arial"/>
                <w:sz w:val="18"/>
                <w:szCs w:val="18"/>
                <w:lang w:eastAsia="nl-NL"/>
              </w:rPr>
            </w:pPr>
            <w:hyperlink r:id="rId272" w:history="1">
              <w:r w:rsidR="009225F9" w:rsidRPr="004471C9">
                <w:rPr>
                  <w:rFonts w:ascii="Arial" w:eastAsia="Times New Roman" w:hAnsi="Arial" w:cs="Arial"/>
                  <w:sz w:val="18"/>
                  <w:szCs w:val="18"/>
                  <w:lang w:eastAsia="nl-NL"/>
                </w:rPr>
                <w:t>SCF Novoship Technical Mgmt</w:t>
              </w:r>
            </w:hyperlink>
          </w:p>
        </w:tc>
      </w:tr>
      <w:tr w:rsidR="009225F9" w:rsidRPr="004471C9" w14:paraId="35E62BAC" w14:textId="77777777" w:rsidTr="009225F9">
        <w:trPr>
          <w:trHeight w:val="300"/>
        </w:trPr>
        <w:tc>
          <w:tcPr>
            <w:tcW w:w="2367" w:type="dxa"/>
            <w:tcBorders>
              <w:top w:val="nil"/>
              <w:left w:val="nil"/>
              <w:bottom w:val="nil"/>
              <w:right w:val="nil"/>
            </w:tcBorders>
            <w:shd w:val="clear" w:color="auto" w:fill="auto"/>
            <w:noWrap/>
            <w:vAlign w:val="bottom"/>
            <w:hideMark/>
          </w:tcPr>
          <w:p w14:paraId="35E62BA8"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PROSNA</w:t>
            </w:r>
          </w:p>
        </w:tc>
        <w:tc>
          <w:tcPr>
            <w:tcW w:w="3213" w:type="dxa"/>
            <w:tcBorders>
              <w:top w:val="nil"/>
              <w:left w:val="nil"/>
              <w:bottom w:val="nil"/>
              <w:right w:val="nil"/>
            </w:tcBorders>
            <w:shd w:val="clear" w:color="auto" w:fill="auto"/>
            <w:noWrap/>
            <w:vAlign w:val="bottom"/>
            <w:hideMark/>
          </w:tcPr>
          <w:p w14:paraId="35E62BA9" w14:textId="77777777" w:rsidR="009225F9" w:rsidRPr="004471C9" w:rsidRDefault="00E7248F" w:rsidP="009225F9">
            <w:pPr>
              <w:spacing w:after="0" w:line="240" w:lineRule="auto"/>
              <w:rPr>
                <w:rFonts w:ascii="Arial" w:eastAsia="Times New Roman" w:hAnsi="Arial" w:cs="Arial"/>
                <w:sz w:val="20"/>
                <w:szCs w:val="20"/>
                <w:lang w:eastAsia="nl-NL"/>
              </w:rPr>
            </w:pPr>
            <w:hyperlink r:id="rId273" w:history="1">
              <w:r w:rsidR="009225F9" w:rsidRPr="004471C9">
                <w:rPr>
                  <w:rFonts w:ascii="Arial" w:eastAsia="Times New Roman" w:hAnsi="Arial" w:cs="Arial"/>
                  <w:sz w:val="20"/>
                  <w:szCs w:val="20"/>
                  <w:lang w:eastAsia="nl-NL"/>
                </w:rPr>
                <w:t>Polska Zegluga Morska PP</w:t>
              </w:r>
            </w:hyperlink>
          </w:p>
        </w:tc>
        <w:tc>
          <w:tcPr>
            <w:tcW w:w="2641" w:type="dxa"/>
            <w:tcBorders>
              <w:top w:val="nil"/>
              <w:left w:val="nil"/>
              <w:bottom w:val="nil"/>
              <w:right w:val="nil"/>
            </w:tcBorders>
            <w:shd w:val="clear" w:color="auto" w:fill="auto"/>
            <w:noWrap/>
            <w:vAlign w:val="bottom"/>
            <w:hideMark/>
          </w:tcPr>
          <w:p w14:paraId="35E62BAA"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PROTEO</w:t>
            </w:r>
          </w:p>
        </w:tc>
        <w:tc>
          <w:tcPr>
            <w:tcW w:w="3119" w:type="dxa"/>
            <w:tcBorders>
              <w:top w:val="nil"/>
              <w:left w:val="nil"/>
              <w:bottom w:val="nil"/>
              <w:right w:val="nil"/>
            </w:tcBorders>
            <w:shd w:val="clear" w:color="auto" w:fill="auto"/>
            <w:noWrap/>
            <w:vAlign w:val="bottom"/>
            <w:hideMark/>
          </w:tcPr>
          <w:p w14:paraId="35E62BAB" w14:textId="77777777" w:rsidR="009225F9" w:rsidRPr="004471C9" w:rsidRDefault="00E7248F" w:rsidP="009225F9">
            <w:pPr>
              <w:spacing w:after="0" w:line="240" w:lineRule="auto"/>
              <w:rPr>
                <w:rFonts w:ascii="Arial" w:eastAsia="Times New Roman" w:hAnsi="Arial" w:cs="Arial"/>
                <w:sz w:val="18"/>
                <w:szCs w:val="18"/>
                <w:lang w:eastAsia="nl-NL"/>
              </w:rPr>
            </w:pPr>
            <w:hyperlink r:id="rId274" w:history="1">
              <w:r w:rsidR="009225F9" w:rsidRPr="004471C9">
                <w:rPr>
                  <w:rFonts w:ascii="Arial" w:eastAsia="Times New Roman" w:hAnsi="Arial" w:cs="Arial"/>
                  <w:sz w:val="18"/>
                  <w:szCs w:val="18"/>
                  <w:lang w:eastAsia="nl-NL"/>
                </w:rPr>
                <w:t>Polembros Shipping Ltd</w:t>
              </w:r>
            </w:hyperlink>
          </w:p>
        </w:tc>
      </w:tr>
      <w:tr w:rsidR="009225F9" w:rsidRPr="004471C9" w14:paraId="35E62BB1" w14:textId="77777777" w:rsidTr="009225F9">
        <w:trPr>
          <w:trHeight w:val="300"/>
        </w:trPr>
        <w:tc>
          <w:tcPr>
            <w:tcW w:w="2367" w:type="dxa"/>
            <w:tcBorders>
              <w:top w:val="nil"/>
              <w:left w:val="nil"/>
              <w:bottom w:val="nil"/>
              <w:right w:val="nil"/>
            </w:tcBorders>
            <w:shd w:val="clear" w:color="auto" w:fill="auto"/>
            <w:noWrap/>
            <w:vAlign w:val="bottom"/>
            <w:hideMark/>
          </w:tcPr>
          <w:p w14:paraId="35E62BAD"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RICKMERS YOKOHAMA</w:t>
            </w:r>
          </w:p>
        </w:tc>
        <w:tc>
          <w:tcPr>
            <w:tcW w:w="3213" w:type="dxa"/>
            <w:tcBorders>
              <w:top w:val="nil"/>
              <w:left w:val="nil"/>
              <w:bottom w:val="nil"/>
              <w:right w:val="nil"/>
            </w:tcBorders>
            <w:shd w:val="clear" w:color="auto" w:fill="auto"/>
            <w:noWrap/>
            <w:vAlign w:val="bottom"/>
            <w:hideMark/>
          </w:tcPr>
          <w:p w14:paraId="35E62BAE" w14:textId="77777777" w:rsidR="009225F9" w:rsidRPr="004471C9" w:rsidRDefault="00E7248F" w:rsidP="009225F9">
            <w:pPr>
              <w:spacing w:after="0" w:line="240" w:lineRule="auto"/>
              <w:rPr>
                <w:rFonts w:ascii="Arial" w:eastAsia="Times New Roman" w:hAnsi="Arial" w:cs="Arial"/>
                <w:sz w:val="20"/>
                <w:szCs w:val="20"/>
                <w:lang w:eastAsia="nl-NL"/>
              </w:rPr>
            </w:pPr>
            <w:hyperlink r:id="rId275" w:history="1">
              <w:r w:rsidR="009225F9" w:rsidRPr="004471C9">
                <w:rPr>
                  <w:rFonts w:ascii="Arial" w:eastAsia="Times New Roman" w:hAnsi="Arial" w:cs="Arial"/>
                  <w:sz w:val="20"/>
                  <w:szCs w:val="20"/>
                  <w:lang w:eastAsia="nl-NL"/>
                </w:rPr>
                <w:t>Lubeca Marine Germany GmbH</w:t>
              </w:r>
            </w:hyperlink>
          </w:p>
        </w:tc>
        <w:tc>
          <w:tcPr>
            <w:tcW w:w="2641" w:type="dxa"/>
            <w:tcBorders>
              <w:top w:val="nil"/>
              <w:left w:val="nil"/>
              <w:bottom w:val="nil"/>
              <w:right w:val="nil"/>
            </w:tcBorders>
            <w:shd w:val="clear" w:color="auto" w:fill="auto"/>
            <w:noWrap/>
            <w:vAlign w:val="bottom"/>
            <w:hideMark/>
          </w:tcPr>
          <w:p w14:paraId="35E62BAF"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REA</w:t>
            </w:r>
          </w:p>
        </w:tc>
        <w:tc>
          <w:tcPr>
            <w:tcW w:w="3119" w:type="dxa"/>
            <w:tcBorders>
              <w:top w:val="nil"/>
              <w:left w:val="nil"/>
              <w:bottom w:val="nil"/>
              <w:right w:val="nil"/>
            </w:tcBorders>
            <w:shd w:val="clear" w:color="auto" w:fill="auto"/>
            <w:noWrap/>
            <w:vAlign w:val="bottom"/>
            <w:hideMark/>
          </w:tcPr>
          <w:p w14:paraId="35E62BB0" w14:textId="77777777" w:rsidR="009225F9" w:rsidRPr="004471C9" w:rsidRDefault="00E7248F" w:rsidP="009225F9">
            <w:pPr>
              <w:spacing w:after="0" w:line="240" w:lineRule="auto"/>
              <w:rPr>
                <w:rFonts w:ascii="Arial" w:eastAsia="Times New Roman" w:hAnsi="Arial" w:cs="Arial"/>
                <w:sz w:val="18"/>
                <w:szCs w:val="18"/>
                <w:lang w:eastAsia="nl-NL"/>
              </w:rPr>
            </w:pPr>
            <w:hyperlink r:id="rId276" w:history="1">
              <w:r w:rsidR="009225F9" w:rsidRPr="004471C9">
                <w:rPr>
                  <w:rFonts w:ascii="Arial" w:eastAsia="Times New Roman" w:hAnsi="Arial" w:cs="Arial"/>
                  <w:sz w:val="18"/>
                  <w:szCs w:val="18"/>
                  <w:lang w:eastAsia="nl-NL"/>
                </w:rPr>
                <w:t>FCN Management Inc</w:t>
              </w:r>
            </w:hyperlink>
          </w:p>
        </w:tc>
      </w:tr>
      <w:tr w:rsidR="009225F9" w:rsidRPr="004471C9" w14:paraId="35E62BB6" w14:textId="77777777" w:rsidTr="009225F9">
        <w:trPr>
          <w:trHeight w:val="300"/>
        </w:trPr>
        <w:tc>
          <w:tcPr>
            <w:tcW w:w="2367" w:type="dxa"/>
            <w:tcBorders>
              <w:top w:val="nil"/>
              <w:left w:val="nil"/>
              <w:bottom w:val="nil"/>
              <w:right w:val="nil"/>
            </w:tcBorders>
            <w:shd w:val="clear" w:color="auto" w:fill="auto"/>
            <w:noWrap/>
            <w:vAlign w:val="bottom"/>
            <w:hideMark/>
          </w:tcPr>
          <w:p w14:paraId="35E62BB2"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SAKARYA</w:t>
            </w:r>
          </w:p>
        </w:tc>
        <w:tc>
          <w:tcPr>
            <w:tcW w:w="3213" w:type="dxa"/>
            <w:tcBorders>
              <w:top w:val="nil"/>
              <w:left w:val="nil"/>
              <w:bottom w:val="nil"/>
              <w:right w:val="nil"/>
            </w:tcBorders>
            <w:shd w:val="clear" w:color="auto" w:fill="auto"/>
            <w:noWrap/>
            <w:vAlign w:val="bottom"/>
            <w:hideMark/>
          </w:tcPr>
          <w:p w14:paraId="35E62BB3" w14:textId="77777777" w:rsidR="009225F9" w:rsidRPr="004471C9" w:rsidRDefault="00E7248F" w:rsidP="009225F9">
            <w:pPr>
              <w:spacing w:after="0" w:line="240" w:lineRule="auto"/>
              <w:rPr>
                <w:rFonts w:ascii="Arial" w:eastAsia="Times New Roman" w:hAnsi="Arial" w:cs="Arial"/>
                <w:sz w:val="20"/>
                <w:szCs w:val="20"/>
                <w:lang w:eastAsia="nl-NL"/>
              </w:rPr>
            </w:pPr>
            <w:hyperlink r:id="rId277" w:history="1">
              <w:r w:rsidR="009225F9" w:rsidRPr="004471C9">
                <w:rPr>
                  <w:rFonts w:ascii="Arial" w:eastAsia="Times New Roman" w:hAnsi="Arial" w:cs="Arial"/>
                  <w:sz w:val="20"/>
                  <w:szCs w:val="20"/>
                  <w:lang w:eastAsia="nl-NL"/>
                </w:rPr>
                <w:t>Manta Denizcilik Nakliyat</w:t>
              </w:r>
            </w:hyperlink>
          </w:p>
        </w:tc>
        <w:tc>
          <w:tcPr>
            <w:tcW w:w="2641" w:type="dxa"/>
            <w:tcBorders>
              <w:top w:val="nil"/>
              <w:left w:val="nil"/>
              <w:bottom w:val="nil"/>
              <w:right w:val="nil"/>
            </w:tcBorders>
            <w:shd w:val="clear" w:color="auto" w:fill="auto"/>
            <w:noWrap/>
            <w:vAlign w:val="bottom"/>
            <w:hideMark/>
          </w:tcPr>
          <w:p w14:paraId="35E62BB4"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RIO APURE</w:t>
            </w:r>
          </w:p>
        </w:tc>
        <w:tc>
          <w:tcPr>
            <w:tcW w:w="3119" w:type="dxa"/>
            <w:tcBorders>
              <w:top w:val="nil"/>
              <w:left w:val="nil"/>
              <w:bottom w:val="nil"/>
              <w:right w:val="nil"/>
            </w:tcBorders>
            <w:shd w:val="clear" w:color="auto" w:fill="auto"/>
            <w:noWrap/>
            <w:vAlign w:val="bottom"/>
            <w:hideMark/>
          </w:tcPr>
          <w:p w14:paraId="35E62BB5" w14:textId="77777777" w:rsidR="009225F9" w:rsidRPr="004471C9" w:rsidRDefault="00E7248F" w:rsidP="009225F9">
            <w:pPr>
              <w:spacing w:after="0" w:line="240" w:lineRule="auto"/>
              <w:rPr>
                <w:rFonts w:ascii="Arial" w:eastAsia="Times New Roman" w:hAnsi="Arial" w:cs="Arial"/>
                <w:sz w:val="18"/>
                <w:szCs w:val="18"/>
                <w:lang w:eastAsia="nl-NL"/>
              </w:rPr>
            </w:pPr>
            <w:hyperlink r:id="rId278" w:history="1">
              <w:r w:rsidR="009225F9" w:rsidRPr="004471C9">
                <w:rPr>
                  <w:rFonts w:ascii="Arial" w:eastAsia="Times New Roman" w:hAnsi="Arial" w:cs="Arial"/>
                  <w:sz w:val="18"/>
                  <w:szCs w:val="18"/>
                  <w:lang w:eastAsia="nl-NL"/>
                </w:rPr>
                <w:t>Schulte Shipmanagement-CYP</w:t>
              </w:r>
            </w:hyperlink>
          </w:p>
        </w:tc>
      </w:tr>
      <w:tr w:rsidR="009225F9" w:rsidRPr="004471C9" w14:paraId="35E62BBB" w14:textId="77777777" w:rsidTr="009225F9">
        <w:trPr>
          <w:trHeight w:val="300"/>
        </w:trPr>
        <w:tc>
          <w:tcPr>
            <w:tcW w:w="2367" w:type="dxa"/>
            <w:tcBorders>
              <w:top w:val="nil"/>
              <w:left w:val="nil"/>
              <w:bottom w:val="nil"/>
              <w:right w:val="nil"/>
            </w:tcBorders>
            <w:shd w:val="clear" w:color="auto" w:fill="auto"/>
            <w:noWrap/>
            <w:vAlign w:val="bottom"/>
            <w:hideMark/>
          </w:tcPr>
          <w:p w14:paraId="35E62BB7"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SAN ANDRES</w:t>
            </w:r>
          </w:p>
        </w:tc>
        <w:tc>
          <w:tcPr>
            <w:tcW w:w="3213" w:type="dxa"/>
            <w:tcBorders>
              <w:top w:val="nil"/>
              <w:left w:val="nil"/>
              <w:bottom w:val="nil"/>
              <w:right w:val="nil"/>
            </w:tcBorders>
            <w:shd w:val="clear" w:color="auto" w:fill="auto"/>
            <w:noWrap/>
            <w:vAlign w:val="bottom"/>
            <w:hideMark/>
          </w:tcPr>
          <w:p w14:paraId="35E62BB8" w14:textId="77777777" w:rsidR="009225F9" w:rsidRPr="004471C9" w:rsidRDefault="00E7248F" w:rsidP="009225F9">
            <w:pPr>
              <w:spacing w:after="0" w:line="240" w:lineRule="auto"/>
              <w:rPr>
                <w:rFonts w:ascii="Arial" w:eastAsia="Times New Roman" w:hAnsi="Arial" w:cs="Arial"/>
                <w:sz w:val="20"/>
                <w:szCs w:val="20"/>
                <w:lang w:eastAsia="nl-NL"/>
              </w:rPr>
            </w:pPr>
            <w:hyperlink r:id="rId279" w:history="1">
              <w:r w:rsidR="009225F9" w:rsidRPr="004471C9">
                <w:rPr>
                  <w:rFonts w:ascii="Arial" w:eastAsia="Times New Roman" w:hAnsi="Arial" w:cs="Arial"/>
                  <w:sz w:val="20"/>
                  <w:szCs w:val="20"/>
                  <w:lang w:eastAsia="nl-NL"/>
                </w:rPr>
                <w:t>Claus-Peter Offen Reederei</w:t>
              </w:r>
            </w:hyperlink>
          </w:p>
        </w:tc>
        <w:tc>
          <w:tcPr>
            <w:tcW w:w="2641" w:type="dxa"/>
            <w:tcBorders>
              <w:top w:val="nil"/>
              <w:left w:val="nil"/>
              <w:bottom w:val="nil"/>
              <w:right w:val="nil"/>
            </w:tcBorders>
            <w:shd w:val="clear" w:color="auto" w:fill="auto"/>
            <w:noWrap/>
            <w:vAlign w:val="bottom"/>
            <w:hideMark/>
          </w:tcPr>
          <w:p w14:paraId="35E62BB9"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RIO CARONI</w:t>
            </w:r>
          </w:p>
        </w:tc>
        <w:tc>
          <w:tcPr>
            <w:tcW w:w="3119" w:type="dxa"/>
            <w:tcBorders>
              <w:top w:val="nil"/>
              <w:left w:val="nil"/>
              <w:bottom w:val="nil"/>
              <w:right w:val="nil"/>
            </w:tcBorders>
            <w:shd w:val="clear" w:color="auto" w:fill="auto"/>
            <w:noWrap/>
            <w:vAlign w:val="bottom"/>
            <w:hideMark/>
          </w:tcPr>
          <w:p w14:paraId="35E62BBA" w14:textId="77777777" w:rsidR="009225F9" w:rsidRPr="004471C9" w:rsidRDefault="00E7248F" w:rsidP="009225F9">
            <w:pPr>
              <w:spacing w:after="0" w:line="240" w:lineRule="auto"/>
              <w:rPr>
                <w:rFonts w:ascii="Arial" w:eastAsia="Times New Roman" w:hAnsi="Arial" w:cs="Arial"/>
                <w:sz w:val="18"/>
                <w:szCs w:val="18"/>
                <w:lang w:eastAsia="nl-NL"/>
              </w:rPr>
            </w:pPr>
            <w:hyperlink r:id="rId280" w:history="1">
              <w:r w:rsidR="009225F9" w:rsidRPr="004471C9">
                <w:rPr>
                  <w:rFonts w:ascii="Arial" w:eastAsia="Times New Roman" w:hAnsi="Arial" w:cs="Arial"/>
                  <w:sz w:val="18"/>
                  <w:szCs w:val="18"/>
                  <w:lang w:eastAsia="nl-NL"/>
                </w:rPr>
                <w:t>Schulte Shipmanagement-CYP</w:t>
              </w:r>
            </w:hyperlink>
          </w:p>
        </w:tc>
      </w:tr>
      <w:tr w:rsidR="009225F9" w:rsidRPr="004471C9" w14:paraId="35E62BC0" w14:textId="77777777" w:rsidTr="009225F9">
        <w:trPr>
          <w:trHeight w:val="300"/>
        </w:trPr>
        <w:tc>
          <w:tcPr>
            <w:tcW w:w="2367" w:type="dxa"/>
            <w:tcBorders>
              <w:top w:val="nil"/>
              <w:left w:val="nil"/>
              <w:bottom w:val="nil"/>
              <w:right w:val="nil"/>
            </w:tcBorders>
            <w:shd w:val="clear" w:color="auto" w:fill="auto"/>
            <w:noWrap/>
            <w:vAlign w:val="bottom"/>
            <w:hideMark/>
          </w:tcPr>
          <w:p w14:paraId="35E62BBC"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SHENG MU</w:t>
            </w:r>
          </w:p>
        </w:tc>
        <w:tc>
          <w:tcPr>
            <w:tcW w:w="3213" w:type="dxa"/>
            <w:tcBorders>
              <w:top w:val="nil"/>
              <w:left w:val="nil"/>
              <w:bottom w:val="nil"/>
              <w:right w:val="nil"/>
            </w:tcBorders>
            <w:shd w:val="clear" w:color="auto" w:fill="auto"/>
            <w:noWrap/>
            <w:vAlign w:val="bottom"/>
            <w:hideMark/>
          </w:tcPr>
          <w:p w14:paraId="35E62BBD" w14:textId="77777777" w:rsidR="009225F9" w:rsidRPr="004471C9" w:rsidRDefault="00E7248F" w:rsidP="009225F9">
            <w:pPr>
              <w:spacing w:after="0" w:line="240" w:lineRule="auto"/>
              <w:rPr>
                <w:rFonts w:ascii="Arial" w:eastAsia="Times New Roman" w:hAnsi="Arial" w:cs="Arial"/>
                <w:sz w:val="20"/>
                <w:szCs w:val="20"/>
                <w:lang w:eastAsia="nl-NL"/>
              </w:rPr>
            </w:pPr>
            <w:hyperlink r:id="rId281" w:history="1">
              <w:r w:rsidR="009225F9" w:rsidRPr="004471C9">
                <w:rPr>
                  <w:rFonts w:ascii="Arial" w:eastAsia="Times New Roman" w:hAnsi="Arial" w:cs="Arial"/>
                  <w:sz w:val="20"/>
                  <w:szCs w:val="20"/>
                  <w:lang w:eastAsia="nl-NL"/>
                </w:rPr>
                <w:t>Fenwick Shipping Services Ltd</w:t>
              </w:r>
            </w:hyperlink>
          </w:p>
        </w:tc>
        <w:tc>
          <w:tcPr>
            <w:tcW w:w="2641" w:type="dxa"/>
            <w:tcBorders>
              <w:top w:val="nil"/>
              <w:left w:val="nil"/>
              <w:bottom w:val="nil"/>
              <w:right w:val="nil"/>
            </w:tcBorders>
            <w:shd w:val="clear" w:color="auto" w:fill="auto"/>
            <w:noWrap/>
            <w:vAlign w:val="bottom"/>
            <w:hideMark/>
          </w:tcPr>
          <w:p w14:paraId="35E62BBE"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SHARON SEA</w:t>
            </w:r>
          </w:p>
        </w:tc>
        <w:tc>
          <w:tcPr>
            <w:tcW w:w="3119" w:type="dxa"/>
            <w:tcBorders>
              <w:top w:val="nil"/>
              <w:left w:val="nil"/>
              <w:bottom w:val="nil"/>
              <w:right w:val="nil"/>
            </w:tcBorders>
            <w:shd w:val="clear" w:color="auto" w:fill="auto"/>
            <w:noWrap/>
            <w:vAlign w:val="bottom"/>
            <w:hideMark/>
          </w:tcPr>
          <w:p w14:paraId="35E62BBF" w14:textId="77777777" w:rsidR="009225F9" w:rsidRPr="004471C9" w:rsidRDefault="00E7248F" w:rsidP="009225F9">
            <w:pPr>
              <w:spacing w:after="0" w:line="240" w:lineRule="auto"/>
              <w:rPr>
                <w:rFonts w:ascii="Arial" w:eastAsia="Times New Roman" w:hAnsi="Arial" w:cs="Arial"/>
                <w:sz w:val="18"/>
                <w:szCs w:val="18"/>
                <w:lang w:eastAsia="nl-NL"/>
              </w:rPr>
            </w:pPr>
            <w:hyperlink r:id="rId282" w:history="1">
              <w:r w:rsidR="009225F9" w:rsidRPr="004471C9">
                <w:rPr>
                  <w:rFonts w:ascii="Arial" w:eastAsia="Times New Roman" w:hAnsi="Arial" w:cs="Arial"/>
                  <w:sz w:val="18"/>
                  <w:szCs w:val="18"/>
                  <w:lang w:eastAsia="nl-NL"/>
                </w:rPr>
                <w:t>Harren &amp; Partner Ship</w:t>
              </w:r>
            </w:hyperlink>
          </w:p>
        </w:tc>
      </w:tr>
      <w:tr w:rsidR="009225F9" w:rsidRPr="004471C9" w14:paraId="35E62BC5" w14:textId="77777777" w:rsidTr="009225F9">
        <w:trPr>
          <w:trHeight w:val="300"/>
        </w:trPr>
        <w:tc>
          <w:tcPr>
            <w:tcW w:w="2367" w:type="dxa"/>
            <w:tcBorders>
              <w:top w:val="nil"/>
              <w:left w:val="nil"/>
              <w:bottom w:val="nil"/>
              <w:right w:val="nil"/>
            </w:tcBorders>
            <w:shd w:val="clear" w:color="auto" w:fill="auto"/>
            <w:noWrap/>
            <w:vAlign w:val="bottom"/>
            <w:hideMark/>
          </w:tcPr>
          <w:p w14:paraId="35E62BC1"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SIR ALBERT</w:t>
            </w:r>
          </w:p>
        </w:tc>
        <w:tc>
          <w:tcPr>
            <w:tcW w:w="3213" w:type="dxa"/>
            <w:tcBorders>
              <w:top w:val="nil"/>
              <w:left w:val="nil"/>
              <w:bottom w:val="nil"/>
              <w:right w:val="nil"/>
            </w:tcBorders>
            <w:shd w:val="clear" w:color="auto" w:fill="auto"/>
            <w:noWrap/>
            <w:vAlign w:val="bottom"/>
            <w:hideMark/>
          </w:tcPr>
          <w:p w14:paraId="35E62BC2" w14:textId="77777777" w:rsidR="009225F9" w:rsidRPr="004471C9" w:rsidRDefault="00E7248F" w:rsidP="009225F9">
            <w:pPr>
              <w:spacing w:after="0" w:line="240" w:lineRule="auto"/>
              <w:rPr>
                <w:rFonts w:ascii="Arial" w:eastAsia="Times New Roman" w:hAnsi="Arial" w:cs="Arial"/>
                <w:sz w:val="20"/>
                <w:szCs w:val="20"/>
                <w:lang w:eastAsia="nl-NL"/>
              </w:rPr>
            </w:pPr>
            <w:hyperlink r:id="rId283" w:history="1">
              <w:r w:rsidR="009225F9" w:rsidRPr="004471C9">
                <w:rPr>
                  <w:rFonts w:ascii="Arial" w:eastAsia="Times New Roman" w:hAnsi="Arial" w:cs="Arial"/>
                  <w:sz w:val="20"/>
                  <w:szCs w:val="20"/>
                  <w:lang w:eastAsia="nl-NL"/>
                </w:rPr>
                <w:t>Hellas Marine Services Ltd</w:t>
              </w:r>
            </w:hyperlink>
          </w:p>
        </w:tc>
        <w:tc>
          <w:tcPr>
            <w:tcW w:w="2641" w:type="dxa"/>
            <w:tcBorders>
              <w:top w:val="nil"/>
              <w:left w:val="nil"/>
              <w:bottom w:val="nil"/>
              <w:right w:val="nil"/>
            </w:tcBorders>
            <w:shd w:val="clear" w:color="auto" w:fill="auto"/>
            <w:noWrap/>
            <w:vAlign w:val="bottom"/>
            <w:hideMark/>
          </w:tcPr>
          <w:p w14:paraId="35E62BC3"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SHINYO SAOWALAK</w:t>
            </w:r>
          </w:p>
        </w:tc>
        <w:tc>
          <w:tcPr>
            <w:tcW w:w="3119" w:type="dxa"/>
            <w:tcBorders>
              <w:top w:val="nil"/>
              <w:left w:val="nil"/>
              <w:bottom w:val="nil"/>
              <w:right w:val="nil"/>
            </w:tcBorders>
            <w:shd w:val="clear" w:color="auto" w:fill="auto"/>
            <w:noWrap/>
            <w:vAlign w:val="bottom"/>
            <w:hideMark/>
          </w:tcPr>
          <w:p w14:paraId="35E62BC4" w14:textId="77777777" w:rsidR="009225F9" w:rsidRPr="004471C9" w:rsidRDefault="00E7248F" w:rsidP="009225F9">
            <w:pPr>
              <w:spacing w:after="0" w:line="240" w:lineRule="auto"/>
              <w:rPr>
                <w:rFonts w:ascii="Arial" w:eastAsia="Times New Roman" w:hAnsi="Arial" w:cs="Arial"/>
                <w:sz w:val="18"/>
                <w:szCs w:val="18"/>
                <w:lang w:eastAsia="nl-NL"/>
              </w:rPr>
            </w:pPr>
            <w:hyperlink r:id="rId284" w:history="1">
              <w:r w:rsidR="009225F9" w:rsidRPr="004471C9">
                <w:rPr>
                  <w:rFonts w:ascii="Arial" w:eastAsia="Times New Roman" w:hAnsi="Arial" w:cs="Arial"/>
                  <w:sz w:val="18"/>
                  <w:szCs w:val="18"/>
                  <w:lang w:eastAsia="nl-NL"/>
                </w:rPr>
                <w:t>Univan Ship Management Ltd</w:t>
              </w:r>
            </w:hyperlink>
          </w:p>
        </w:tc>
      </w:tr>
      <w:tr w:rsidR="009225F9" w:rsidRPr="004471C9" w14:paraId="35E62BCA" w14:textId="77777777" w:rsidTr="009225F9">
        <w:trPr>
          <w:trHeight w:val="300"/>
        </w:trPr>
        <w:tc>
          <w:tcPr>
            <w:tcW w:w="2367" w:type="dxa"/>
            <w:tcBorders>
              <w:top w:val="nil"/>
              <w:left w:val="nil"/>
              <w:bottom w:val="nil"/>
              <w:right w:val="nil"/>
            </w:tcBorders>
            <w:shd w:val="clear" w:color="auto" w:fill="auto"/>
            <w:noWrap/>
            <w:vAlign w:val="bottom"/>
            <w:hideMark/>
          </w:tcPr>
          <w:p w14:paraId="35E62BC6"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STADT CADIZ</w:t>
            </w:r>
          </w:p>
        </w:tc>
        <w:tc>
          <w:tcPr>
            <w:tcW w:w="3213" w:type="dxa"/>
            <w:tcBorders>
              <w:top w:val="nil"/>
              <w:left w:val="nil"/>
              <w:bottom w:val="nil"/>
              <w:right w:val="nil"/>
            </w:tcBorders>
            <w:shd w:val="clear" w:color="auto" w:fill="auto"/>
            <w:noWrap/>
            <w:vAlign w:val="bottom"/>
            <w:hideMark/>
          </w:tcPr>
          <w:p w14:paraId="35E62BC7" w14:textId="77777777" w:rsidR="009225F9" w:rsidRPr="004471C9" w:rsidRDefault="00E7248F" w:rsidP="009225F9">
            <w:pPr>
              <w:spacing w:after="0" w:line="240" w:lineRule="auto"/>
              <w:rPr>
                <w:rFonts w:ascii="Arial" w:eastAsia="Times New Roman" w:hAnsi="Arial" w:cs="Arial"/>
                <w:sz w:val="20"/>
                <w:szCs w:val="20"/>
                <w:lang w:eastAsia="nl-NL"/>
              </w:rPr>
            </w:pPr>
            <w:hyperlink r:id="rId285" w:history="1">
              <w:r w:rsidR="009225F9" w:rsidRPr="004471C9">
                <w:rPr>
                  <w:rFonts w:ascii="Arial" w:eastAsia="Times New Roman" w:hAnsi="Arial" w:cs="Arial"/>
                  <w:sz w:val="20"/>
                  <w:szCs w:val="20"/>
                  <w:lang w:eastAsia="nl-NL"/>
                </w:rPr>
                <w:t>Thien &amp; Heyenga Bereederungs</w:t>
              </w:r>
            </w:hyperlink>
          </w:p>
        </w:tc>
        <w:tc>
          <w:tcPr>
            <w:tcW w:w="2641" w:type="dxa"/>
            <w:tcBorders>
              <w:top w:val="nil"/>
              <w:left w:val="nil"/>
              <w:bottom w:val="nil"/>
              <w:right w:val="nil"/>
            </w:tcBorders>
            <w:shd w:val="clear" w:color="auto" w:fill="auto"/>
            <w:noWrap/>
            <w:vAlign w:val="bottom"/>
            <w:hideMark/>
          </w:tcPr>
          <w:p w14:paraId="35E62BC8"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STENA CHIRON</w:t>
            </w:r>
          </w:p>
        </w:tc>
        <w:tc>
          <w:tcPr>
            <w:tcW w:w="3119" w:type="dxa"/>
            <w:tcBorders>
              <w:top w:val="nil"/>
              <w:left w:val="nil"/>
              <w:bottom w:val="nil"/>
              <w:right w:val="nil"/>
            </w:tcBorders>
            <w:shd w:val="clear" w:color="auto" w:fill="auto"/>
            <w:noWrap/>
            <w:vAlign w:val="bottom"/>
            <w:hideMark/>
          </w:tcPr>
          <w:p w14:paraId="35E62BC9" w14:textId="77777777" w:rsidR="009225F9" w:rsidRPr="004471C9" w:rsidRDefault="00E7248F" w:rsidP="009225F9">
            <w:pPr>
              <w:spacing w:after="0" w:line="240" w:lineRule="auto"/>
              <w:rPr>
                <w:rFonts w:ascii="Arial" w:eastAsia="Times New Roman" w:hAnsi="Arial" w:cs="Arial"/>
                <w:sz w:val="18"/>
                <w:szCs w:val="18"/>
                <w:lang w:eastAsia="nl-NL"/>
              </w:rPr>
            </w:pPr>
            <w:hyperlink r:id="rId286" w:history="1">
              <w:r w:rsidR="009225F9" w:rsidRPr="004471C9">
                <w:rPr>
                  <w:rFonts w:ascii="Arial" w:eastAsia="Times New Roman" w:hAnsi="Arial" w:cs="Arial"/>
                  <w:sz w:val="18"/>
                  <w:szCs w:val="18"/>
                  <w:lang w:eastAsia="nl-NL"/>
                </w:rPr>
                <w:t>Paradise Navigation SA</w:t>
              </w:r>
            </w:hyperlink>
          </w:p>
        </w:tc>
      </w:tr>
      <w:tr w:rsidR="009225F9" w:rsidRPr="004471C9" w14:paraId="35E62BCF" w14:textId="77777777" w:rsidTr="009225F9">
        <w:trPr>
          <w:trHeight w:val="300"/>
        </w:trPr>
        <w:tc>
          <w:tcPr>
            <w:tcW w:w="2367" w:type="dxa"/>
            <w:tcBorders>
              <w:top w:val="nil"/>
              <w:left w:val="nil"/>
              <w:bottom w:val="nil"/>
              <w:right w:val="nil"/>
            </w:tcBorders>
            <w:shd w:val="clear" w:color="auto" w:fill="auto"/>
            <w:noWrap/>
            <w:vAlign w:val="bottom"/>
            <w:hideMark/>
          </w:tcPr>
          <w:p w14:paraId="35E62BCB"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STORM RANGER</w:t>
            </w:r>
          </w:p>
        </w:tc>
        <w:tc>
          <w:tcPr>
            <w:tcW w:w="3213" w:type="dxa"/>
            <w:tcBorders>
              <w:top w:val="nil"/>
              <w:left w:val="nil"/>
              <w:bottom w:val="nil"/>
              <w:right w:val="nil"/>
            </w:tcBorders>
            <w:shd w:val="clear" w:color="auto" w:fill="auto"/>
            <w:noWrap/>
            <w:vAlign w:val="bottom"/>
            <w:hideMark/>
          </w:tcPr>
          <w:p w14:paraId="35E62BCC" w14:textId="77777777" w:rsidR="009225F9" w:rsidRPr="004471C9" w:rsidRDefault="00E7248F" w:rsidP="009225F9">
            <w:pPr>
              <w:spacing w:after="0" w:line="240" w:lineRule="auto"/>
              <w:rPr>
                <w:rFonts w:ascii="Arial" w:eastAsia="Times New Roman" w:hAnsi="Arial" w:cs="Arial"/>
                <w:sz w:val="20"/>
                <w:szCs w:val="20"/>
                <w:lang w:eastAsia="nl-NL"/>
              </w:rPr>
            </w:pPr>
            <w:hyperlink r:id="rId287" w:history="1">
              <w:r w:rsidR="009225F9" w:rsidRPr="004471C9">
                <w:rPr>
                  <w:rFonts w:ascii="Arial" w:eastAsia="Times New Roman" w:hAnsi="Arial" w:cs="Arial"/>
                  <w:sz w:val="20"/>
                  <w:szCs w:val="20"/>
                  <w:lang w:eastAsia="nl-NL"/>
                </w:rPr>
                <w:t>Enterprises Shipping &amp; Trading</w:t>
              </w:r>
            </w:hyperlink>
          </w:p>
        </w:tc>
        <w:tc>
          <w:tcPr>
            <w:tcW w:w="2641" w:type="dxa"/>
            <w:tcBorders>
              <w:top w:val="nil"/>
              <w:left w:val="nil"/>
              <w:bottom w:val="nil"/>
              <w:right w:val="nil"/>
            </w:tcBorders>
            <w:shd w:val="clear" w:color="auto" w:fill="auto"/>
            <w:noWrap/>
            <w:vAlign w:val="bottom"/>
            <w:hideMark/>
          </w:tcPr>
          <w:p w14:paraId="35E62BCD"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UBC TOKYO</w:t>
            </w:r>
          </w:p>
        </w:tc>
        <w:tc>
          <w:tcPr>
            <w:tcW w:w="3119" w:type="dxa"/>
            <w:tcBorders>
              <w:top w:val="nil"/>
              <w:left w:val="nil"/>
              <w:bottom w:val="nil"/>
              <w:right w:val="nil"/>
            </w:tcBorders>
            <w:shd w:val="clear" w:color="auto" w:fill="auto"/>
            <w:noWrap/>
            <w:vAlign w:val="bottom"/>
            <w:hideMark/>
          </w:tcPr>
          <w:p w14:paraId="35E62BCE" w14:textId="77777777" w:rsidR="009225F9" w:rsidRPr="004471C9" w:rsidRDefault="00E7248F" w:rsidP="009225F9">
            <w:pPr>
              <w:spacing w:after="0" w:line="240" w:lineRule="auto"/>
              <w:rPr>
                <w:rFonts w:ascii="Arial" w:eastAsia="Times New Roman" w:hAnsi="Arial" w:cs="Arial"/>
                <w:sz w:val="18"/>
                <w:szCs w:val="18"/>
                <w:lang w:eastAsia="nl-NL"/>
              </w:rPr>
            </w:pPr>
            <w:hyperlink r:id="rId288" w:history="1">
              <w:r w:rsidR="009225F9" w:rsidRPr="004471C9">
                <w:rPr>
                  <w:rFonts w:ascii="Arial" w:eastAsia="Times New Roman" w:hAnsi="Arial" w:cs="Arial"/>
                  <w:sz w:val="18"/>
                  <w:szCs w:val="18"/>
                  <w:lang w:eastAsia="nl-NL"/>
                </w:rPr>
                <w:t>Athena Marine Co Ltd</w:t>
              </w:r>
            </w:hyperlink>
          </w:p>
        </w:tc>
      </w:tr>
      <w:tr w:rsidR="009225F9" w:rsidRPr="004471C9" w14:paraId="35E62BD4" w14:textId="77777777" w:rsidTr="009225F9">
        <w:trPr>
          <w:trHeight w:val="300"/>
        </w:trPr>
        <w:tc>
          <w:tcPr>
            <w:tcW w:w="2367" w:type="dxa"/>
            <w:tcBorders>
              <w:top w:val="nil"/>
              <w:left w:val="nil"/>
              <w:bottom w:val="nil"/>
              <w:right w:val="nil"/>
            </w:tcBorders>
            <w:shd w:val="clear" w:color="auto" w:fill="auto"/>
            <w:noWrap/>
            <w:vAlign w:val="bottom"/>
            <w:hideMark/>
          </w:tcPr>
          <w:p w14:paraId="35E62BD0"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UBC MONTEGO BAY</w:t>
            </w:r>
          </w:p>
        </w:tc>
        <w:tc>
          <w:tcPr>
            <w:tcW w:w="3213" w:type="dxa"/>
            <w:tcBorders>
              <w:top w:val="nil"/>
              <w:left w:val="nil"/>
              <w:bottom w:val="nil"/>
              <w:right w:val="nil"/>
            </w:tcBorders>
            <w:shd w:val="clear" w:color="auto" w:fill="auto"/>
            <w:noWrap/>
            <w:vAlign w:val="bottom"/>
            <w:hideMark/>
          </w:tcPr>
          <w:p w14:paraId="35E62BD1" w14:textId="77777777" w:rsidR="009225F9" w:rsidRPr="004471C9" w:rsidRDefault="00E7248F" w:rsidP="009225F9">
            <w:pPr>
              <w:spacing w:after="0" w:line="240" w:lineRule="auto"/>
              <w:rPr>
                <w:rFonts w:ascii="Arial" w:eastAsia="Times New Roman" w:hAnsi="Arial" w:cs="Arial"/>
                <w:sz w:val="20"/>
                <w:szCs w:val="20"/>
                <w:lang w:eastAsia="nl-NL"/>
              </w:rPr>
            </w:pPr>
            <w:hyperlink r:id="rId289" w:history="1">
              <w:r w:rsidR="009225F9" w:rsidRPr="004471C9">
                <w:rPr>
                  <w:rFonts w:ascii="Arial" w:eastAsia="Times New Roman" w:hAnsi="Arial" w:cs="Arial"/>
                  <w:sz w:val="20"/>
                  <w:szCs w:val="20"/>
                  <w:lang w:eastAsia="nl-NL"/>
                </w:rPr>
                <w:t>Intership Navigation Co Ltd</w:t>
              </w:r>
            </w:hyperlink>
          </w:p>
        </w:tc>
        <w:tc>
          <w:tcPr>
            <w:tcW w:w="2641" w:type="dxa"/>
            <w:tcBorders>
              <w:top w:val="nil"/>
              <w:left w:val="nil"/>
              <w:bottom w:val="nil"/>
              <w:right w:val="nil"/>
            </w:tcBorders>
            <w:shd w:val="clear" w:color="auto" w:fill="auto"/>
            <w:noWrap/>
            <w:vAlign w:val="bottom"/>
            <w:hideMark/>
          </w:tcPr>
          <w:p w14:paraId="35E62BD2"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WHISTLER SPIRIT</w:t>
            </w:r>
          </w:p>
        </w:tc>
        <w:tc>
          <w:tcPr>
            <w:tcW w:w="3119" w:type="dxa"/>
            <w:tcBorders>
              <w:top w:val="nil"/>
              <w:left w:val="nil"/>
              <w:bottom w:val="nil"/>
              <w:right w:val="nil"/>
            </w:tcBorders>
            <w:shd w:val="clear" w:color="auto" w:fill="auto"/>
            <w:noWrap/>
            <w:vAlign w:val="bottom"/>
            <w:hideMark/>
          </w:tcPr>
          <w:p w14:paraId="35E62BD3" w14:textId="77777777" w:rsidR="009225F9" w:rsidRPr="004471C9" w:rsidRDefault="00E7248F" w:rsidP="009225F9">
            <w:pPr>
              <w:spacing w:after="0" w:line="240" w:lineRule="auto"/>
              <w:rPr>
                <w:rFonts w:ascii="Arial" w:eastAsia="Times New Roman" w:hAnsi="Arial" w:cs="Arial"/>
                <w:sz w:val="18"/>
                <w:szCs w:val="18"/>
                <w:lang w:eastAsia="nl-NL"/>
              </w:rPr>
            </w:pPr>
            <w:hyperlink r:id="rId290" w:history="1">
              <w:r w:rsidR="009225F9" w:rsidRPr="004471C9">
                <w:rPr>
                  <w:rFonts w:ascii="Arial" w:eastAsia="Times New Roman" w:hAnsi="Arial" w:cs="Arial"/>
                  <w:sz w:val="18"/>
                  <w:szCs w:val="18"/>
                  <w:lang w:eastAsia="nl-NL"/>
                </w:rPr>
                <w:t>Teekay Shipping Ltd</w:t>
              </w:r>
            </w:hyperlink>
          </w:p>
        </w:tc>
      </w:tr>
      <w:tr w:rsidR="009225F9" w:rsidRPr="004471C9" w14:paraId="35E62BD8" w14:textId="77777777" w:rsidTr="009225F9">
        <w:trPr>
          <w:trHeight w:val="300"/>
        </w:trPr>
        <w:tc>
          <w:tcPr>
            <w:tcW w:w="2367" w:type="dxa"/>
            <w:tcBorders>
              <w:top w:val="nil"/>
              <w:left w:val="nil"/>
              <w:bottom w:val="nil"/>
              <w:right w:val="nil"/>
            </w:tcBorders>
            <w:shd w:val="clear" w:color="auto" w:fill="auto"/>
            <w:noWrap/>
            <w:vAlign w:val="bottom"/>
            <w:hideMark/>
          </w:tcPr>
          <w:p w14:paraId="35E62BD5"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VFM ALITA</w:t>
            </w:r>
          </w:p>
        </w:tc>
        <w:tc>
          <w:tcPr>
            <w:tcW w:w="3213" w:type="dxa"/>
            <w:tcBorders>
              <w:top w:val="nil"/>
              <w:left w:val="nil"/>
              <w:bottom w:val="nil"/>
              <w:right w:val="nil"/>
            </w:tcBorders>
            <w:shd w:val="clear" w:color="auto" w:fill="auto"/>
            <w:noWrap/>
            <w:vAlign w:val="bottom"/>
            <w:hideMark/>
          </w:tcPr>
          <w:p w14:paraId="35E62BD6" w14:textId="77777777" w:rsidR="009225F9" w:rsidRPr="004471C9" w:rsidRDefault="00E7248F" w:rsidP="009225F9">
            <w:pPr>
              <w:spacing w:after="0" w:line="240" w:lineRule="auto"/>
              <w:rPr>
                <w:rFonts w:ascii="Arial" w:eastAsia="Times New Roman" w:hAnsi="Arial" w:cs="Arial"/>
                <w:sz w:val="20"/>
                <w:szCs w:val="20"/>
                <w:lang w:eastAsia="nl-NL"/>
              </w:rPr>
            </w:pPr>
            <w:hyperlink r:id="rId291" w:history="1">
              <w:r w:rsidR="009225F9" w:rsidRPr="004471C9">
                <w:rPr>
                  <w:rFonts w:ascii="Arial" w:eastAsia="Times New Roman" w:hAnsi="Arial" w:cs="Arial"/>
                  <w:sz w:val="20"/>
                  <w:szCs w:val="20"/>
                  <w:lang w:eastAsia="nl-NL"/>
                </w:rPr>
                <w:t>Venezuela Feeder Maritime CA</w:t>
              </w:r>
            </w:hyperlink>
          </w:p>
        </w:tc>
        <w:tc>
          <w:tcPr>
            <w:tcW w:w="5760" w:type="dxa"/>
            <w:gridSpan w:val="2"/>
            <w:tcBorders>
              <w:top w:val="nil"/>
              <w:left w:val="nil"/>
              <w:bottom w:val="nil"/>
              <w:right w:val="nil"/>
            </w:tcBorders>
            <w:shd w:val="clear" w:color="000000" w:fill="DDEBF7"/>
            <w:noWrap/>
            <w:vAlign w:val="bottom"/>
            <w:hideMark/>
          </w:tcPr>
          <w:p w14:paraId="35E62BD7"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24-sep-14</w:t>
            </w:r>
          </w:p>
        </w:tc>
      </w:tr>
      <w:tr w:rsidR="009225F9" w:rsidRPr="004471C9" w14:paraId="35E62BDD" w14:textId="77777777" w:rsidTr="009225F9">
        <w:trPr>
          <w:trHeight w:val="300"/>
        </w:trPr>
        <w:tc>
          <w:tcPr>
            <w:tcW w:w="2367" w:type="dxa"/>
            <w:tcBorders>
              <w:top w:val="nil"/>
              <w:left w:val="nil"/>
              <w:bottom w:val="nil"/>
              <w:right w:val="nil"/>
            </w:tcBorders>
            <w:shd w:val="clear" w:color="auto" w:fill="auto"/>
            <w:noWrap/>
            <w:vAlign w:val="bottom"/>
            <w:hideMark/>
          </w:tcPr>
          <w:p w14:paraId="35E62BD9"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VFM EDUARDO</w:t>
            </w:r>
          </w:p>
        </w:tc>
        <w:tc>
          <w:tcPr>
            <w:tcW w:w="3213" w:type="dxa"/>
            <w:tcBorders>
              <w:top w:val="nil"/>
              <w:left w:val="nil"/>
              <w:bottom w:val="nil"/>
              <w:right w:val="nil"/>
            </w:tcBorders>
            <w:shd w:val="clear" w:color="auto" w:fill="auto"/>
            <w:noWrap/>
            <w:vAlign w:val="bottom"/>
            <w:hideMark/>
          </w:tcPr>
          <w:p w14:paraId="35E62BDA" w14:textId="77777777" w:rsidR="009225F9" w:rsidRPr="004471C9" w:rsidRDefault="00E7248F" w:rsidP="009225F9">
            <w:pPr>
              <w:spacing w:after="0" w:line="240" w:lineRule="auto"/>
              <w:rPr>
                <w:rFonts w:ascii="Arial" w:eastAsia="Times New Roman" w:hAnsi="Arial" w:cs="Arial"/>
                <w:sz w:val="20"/>
                <w:szCs w:val="20"/>
                <w:lang w:eastAsia="nl-NL"/>
              </w:rPr>
            </w:pPr>
            <w:hyperlink r:id="rId292" w:history="1">
              <w:r w:rsidR="009225F9" w:rsidRPr="004471C9">
                <w:rPr>
                  <w:rFonts w:ascii="Arial" w:eastAsia="Times New Roman" w:hAnsi="Arial" w:cs="Arial"/>
                  <w:sz w:val="20"/>
                  <w:szCs w:val="20"/>
                  <w:lang w:eastAsia="nl-NL"/>
                </w:rPr>
                <w:t>Venezuela Feeder Maritime CA</w:t>
              </w:r>
            </w:hyperlink>
          </w:p>
        </w:tc>
        <w:tc>
          <w:tcPr>
            <w:tcW w:w="2641" w:type="dxa"/>
            <w:tcBorders>
              <w:top w:val="nil"/>
              <w:left w:val="nil"/>
              <w:bottom w:val="nil"/>
              <w:right w:val="nil"/>
            </w:tcBorders>
            <w:shd w:val="clear" w:color="auto" w:fill="auto"/>
            <w:noWrap/>
            <w:vAlign w:val="bottom"/>
            <w:hideMark/>
          </w:tcPr>
          <w:p w14:paraId="35E62BDB"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BDC"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BE2" w14:textId="77777777" w:rsidTr="009225F9">
        <w:trPr>
          <w:trHeight w:val="300"/>
        </w:trPr>
        <w:tc>
          <w:tcPr>
            <w:tcW w:w="2367" w:type="dxa"/>
            <w:tcBorders>
              <w:top w:val="nil"/>
              <w:left w:val="nil"/>
              <w:bottom w:val="nil"/>
              <w:right w:val="nil"/>
            </w:tcBorders>
            <w:shd w:val="clear" w:color="auto" w:fill="auto"/>
            <w:noWrap/>
            <w:vAlign w:val="bottom"/>
            <w:hideMark/>
          </w:tcPr>
          <w:p w14:paraId="35E62BDE"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WUCHOW</w:t>
            </w:r>
          </w:p>
        </w:tc>
        <w:tc>
          <w:tcPr>
            <w:tcW w:w="3213" w:type="dxa"/>
            <w:tcBorders>
              <w:top w:val="nil"/>
              <w:left w:val="nil"/>
              <w:bottom w:val="nil"/>
              <w:right w:val="nil"/>
            </w:tcBorders>
            <w:shd w:val="clear" w:color="auto" w:fill="auto"/>
            <w:noWrap/>
            <w:vAlign w:val="bottom"/>
            <w:hideMark/>
          </w:tcPr>
          <w:p w14:paraId="35E62BDF" w14:textId="77777777" w:rsidR="009225F9" w:rsidRPr="004471C9" w:rsidRDefault="00E7248F" w:rsidP="009225F9">
            <w:pPr>
              <w:spacing w:after="0" w:line="240" w:lineRule="auto"/>
              <w:rPr>
                <w:rFonts w:ascii="Arial" w:eastAsia="Times New Roman" w:hAnsi="Arial" w:cs="Arial"/>
                <w:sz w:val="20"/>
                <w:szCs w:val="20"/>
                <w:lang w:eastAsia="nl-NL"/>
              </w:rPr>
            </w:pPr>
            <w:hyperlink r:id="rId293" w:history="1">
              <w:r w:rsidR="009225F9" w:rsidRPr="004471C9">
                <w:rPr>
                  <w:rFonts w:ascii="Arial" w:eastAsia="Times New Roman" w:hAnsi="Arial" w:cs="Arial"/>
                  <w:sz w:val="20"/>
                  <w:szCs w:val="20"/>
                  <w:lang w:eastAsia="nl-NL"/>
                </w:rPr>
                <w:t>China Navigation Co Pte Ltd</w:t>
              </w:r>
            </w:hyperlink>
          </w:p>
        </w:tc>
        <w:tc>
          <w:tcPr>
            <w:tcW w:w="2641" w:type="dxa"/>
            <w:tcBorders>
              <w:top w:val="nil"/>
              <w:left w:val="nil"/>
              <w:bottom w:val="nil"/>
              <w:right w:val="nil"/>
            </w:tcBorders>
            <w:shd w:val="clear" w:color="auto" w:fill="auto"/>
            <w:noWrap/>
            <w:vAlign w:val="bottom"/>
            <w:hideMark/>
          </w:tcPr>
          <w:p w14:paraId="35E62BE0" w14:textId="77777777" w:rsidR="009225F9" w:rsidRPr="004471C9" w:rsidRDefault="009225F9" w:rsidP="009225F9">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MAERSK EDWARD</w:t>
            </w:r>
          </w:p>
        </w:tc>
        <w:tc>
          <w:tcPr>
            <w:tcW w:w="3119" w:type="dxa"/>
            <w:tcBorders>
              <w:top w:val="nil"/>
              <w:left w:val="nil"/>
              <w:bottom w:val="nil"/>
              <w:right w:val="nil"/>
            </w:tcBorders>
            <w:shd w:val="clear" w:color="auto" w:fill="auto"/>
            <w:noWrap/>
            <w:vAlign w:val="bottom"/>
            <w:hideMark/>
          </w:tcPr>
          <w:p w14:paraId="35E62BE1" w14:textId="77777777" w:rsidR="009225F9" w:rsidRPr="004471C9" w:rsidRDefault="00E7248F" w:rsidP="009225F9">
            <w:pPr>
              <w:spacing w:after="0" w:line="240" w:lineRule="auto"/>
              <w:rPr>
                <w:rFonts w:ascii="Arial" w:eastAsia="Times New Roman" w:hAnsi="Arial" w:cs="Arial"/>
                <w:color w:val="000000"/>
                <w:sz w:val="18"/>
                <w:szCs w:val="18"/>
                <w:lang w:eastAsia="nl-NL"/>
              </w:rPr>
            </w:pPr>
            <w:hyperlink r:id="rId294" w:history="1">
              <w:r w:rsidR="009225F9" w:rsidRPr="004471C9">
                <w:rPr>
                  <w:rFonts w:ascii="Arial" w:eastAsia="Times New Roman" w:hAnsi="Arial" w:cs="Arial"/>
                  <w:color w:val="000000"/>
                  <w:sz w:val="18"/>
                  <w:szCs w:val="18"/>
                  <w:lang w:eastAsia="nl-NL"/>
                </w:rPr>
                <w:t>Maersk Tankers A/S</w:t>
              </w:r>
            </w:hyperlink>
          </w:p>
        </w:tc>
      </w:tr>
      <w:tr w:rsidR="009225F9" w:rsidRPr="004471C9" w14:paraId="35E62BE6"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BE3"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24-sep-14</w:t>
            </w:r>
          </w:p>
        </w:tc>
        <w:tc>
          <w:tcPr>
            <w:tcW w:w="2641" w:type="dxa"/>
            <w:tcBorders>
              <w:top w:val="nil"/>
              <w:left w:val="nil"/>
              <w:bottom w:val="nil"/>
              <w:right w:val="nil"/>
            </w:tcBorders>
            <w:shd w:val="clear" w:color="auto" w:fill="auto"/>
            <w:noWrap/>
            <w:vAlign w:val="bottom"/>
            <w:hideMark/>
          </w:tcPr>
          <w:p w14:paraId="35E62BE4" w14:textId="77777777" w:rsidR="009225F9" w:rsidRPr="004471C9" w:rsidRDefault="009225F9" w:rsidP="009225F9">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NAVIGATOR CAPRICORN</w:t>
            </w:r>
          </w:p>
        </w:tc>
        <w:tc>
          <w:tcPr>
            <w:tcW w:w="3119" w:type="dxa"/>
            <w:tcBorders>
              <w:top w:val="nil"/>
              <w:left w:val="nil"/>
              <w:bottom w:val="nil"/>
              <w:right w:val="nil"/>
            </w:tcBorders>
            <w:shd w:val="clear" w:color="auto" w:fill="auto"/>
            <w:noWrap/>
            <w:vAlign w:val="bottom"/>
            <w:hideMark/>
          </w:tcPr>
          <w:p w14:paraId="35E62BE5" w14:textId="77777777" w:rsidR="009225F9" w:rsidRPr="004471C9" w:rsidRDefault="00E7248F" w:rsidP="009225F9">
            <w:pPr>
              <w:spacing w:after="0" w:line="240" w:lineRule="auto"/>
              <w:rPr>
                <w:rFonts w:ascii="Arial" w:eastAsia="Times New Roman" w:hAnsi="Arial" w:cs="Arial"/>
                <w:color w:val="000000"/>
                <w:sz w:val="18"/>
                <w:szCs w:val="18"/>
                <w:lang w:eastAsia="nl-NL"/>
              </w:rPr>
            </w:pPr>
            <w:hyperlink r:id="rId295" w:history="1">
              <w:r w:rsidR="009225F9" w:rsidRPr="004471C9">
                <w:rPr>
                  <w:rFonts w:ascii="Arial" w:eastAsia="Times New Roman" w:hAnsi="Arial" w:cs="Arial"/>
                  <w:color w:val="000000"/>
                  <w:sz w:val="18"/>
                  <w:szCs w:val="18"/>
                  <w:lang w:eastAsia="nl-NL"/>
                </w:rPr>
                <w:t>Schulte Shipmanagement-UK</w:t>
              </w:r>
            </w:hyperlink>
          </w:p>
        </w:tc>
      </w:tr>
      <w:tr w:rsidR="009225F9" w:rsidRPr="004471C9" w14:paraId="35E62BEB" w14:textId="77777777" w:rsidTr="009225F9">
        <w:trPr>
          <w:trHeight w:val="300"/>
        </w:trPr>
        <w:tc>
          <w:tcPr>
            <w:tcW w:w="2367" w:type="dxa"/>
            <w:tcBorders>
              <w:top w:val="nil"/>
              <w:left w:val="nil"/>
              <w:bottom w:val="nil"/>
              <w:right w:val="nil"/>
            </w:tcBorders>
            <w:shd w:val="clear" w:color="auto" w:fill="auto"/>
            <w:noWrap/>
            <w:vAlign w:val="bottom"/>
            <w:hideMark/>
          </w:tcPr>
          <w:p w14:paraId="35E62BE7"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BE8"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BE9" w14:textId="77777777" w:rsidR="009225F9" w:rsidRPr="004471C9" w:rsidRDefault="009225F9" w:rsidP="009225F9">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PETROPAVLOVSK</w:t>
            </w:r>
          </w:p>
        </w:tc>
        <w:tc>
          <w:tcPr>
            <w:tcW w:w="3119" w:type="dxa"/>
            <w:tcBorders>
              <w:top w:val="nil"/>
              <w:left w:val="nil"/>
              <w:bottom w:val="nil"/>
              <w:right w:val="nil"/>
            </w:tcBorders>
            <w:shd w:val="clear" w:color="auto" w:fill="auto"/>
            <w:noWrap/>
            <w:vAlign w:val="bottom"/>
            <w:hideMark/>
          </w:tcPr>
          <w:p w14:paraId="35E62BEA" w14:textId="77777777" w:rsidR="009225F9" w:rsidRPr="004471C9" w:rsidRDefault="00E7248F" w:rsidP="009225F9">
            <w:pPr>
              <w:spacing w:after="0" w:line="240" w:lineRule="auto"/>
              <w:rPr>
                <w:rFonts w:ascii="Arial" w:eastAsia="Times New Roman" w:hAnsi="Arial" w:cs="Arial"/>
                <w:color w:val="000000"/>
                <w:sz w:val="18"/>
                <w:szCs w:val="18"/>
                <w:lang w:eastAsia="nl-NL"/>
              </w:rPr>
            </w:pPr>
            <w:hyperlink r:id="rId296" w:history="1">
              <w:r w:rsidR="009225F9" w:rsidRPr="004471C9">
                <w:rPr>
                  <w:rFonts w:ascii="Arial" w:eastAsia="Times New Roman" w:hAnsi="Arial" w:cs="Arial"/>
                  <w:color w:val="000000"/>
                  <w:sz w:val="18"/>
                  <w:szCs w:val="18"/>
                  <w:lang w:eastAsia="nl-NL"/>
                </w:rPr>
                <w:t>SCF Unicom Singapore Pte Ltd</w:t>
              </w:r>
            </w:hyperlink>
          </w:p>
        </w:tc>
      </w:tr>
      <w:tr w:rsidR="009225F9" w:rsidRPr="004471C9" w14:paraId="35E62BF0" w14:textId="77777777" w:rsidTr="009225F9">
        <w:trPr>
          <w:trHeight w:val="300"/>
        </w:trPr>
        <w:tc>
          <w:tcPr>
            <w:tcW w:w="2367" w:type="dxa"/>
            <w:tcBorders>
              <w:top w:val="nil"/>
              <w:left w:val="nil"/>
              <w:bottom w:val="nil"/>
              <w:right w:val="nil"/>
            </w:tcBorders>
            <w:shd w:val="clear" w:color="auto" w:fill="auto"/>
            <w:noWrap/>
            <w:vAlign w:val="bottom"/>
            <w:hideMark/>
          </w:tcPr>
          <w:p w14:paraId="35E62BEC" w14:textId="77777777" w:rsidR="009225F9" w:rsidRPr="004471C9" w:rsidRDefault="009225F9" w:rsidP="009225F9">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ACTIVE</w:t>
            </w:r>
          </w:p>
        </w:tc>
        <w:tc>
          <w:tcPr>
            <w:tcW w:w="3213" w:type="dxa"/>
            <w:tcBorders>
              <w:top w:val="nil"/>
              <w:left w:val="nil"/>
              <w:bottom w:val="nil"/>
              <w:right w:val="nil"/>
            </w:tcBorders>
            <w:shd w:val="clear" w:color="auto" w:fill="auto"/>
            <w:noWrap/>
            <w:vAlign w:val="bottom"/>
            <w:hideMark/>
          </w:tcPr>
          <w:p w14:paraId="35E62BED" w14:textId="77777777" w:rsidR="009225F9" w:rsidRPr="004471C9" w:rsidRDefault="00E7248F" w:rsidP="009225F9">
            <w:pPr>
              <w:spacing w:after="0" w:line="240" w:lineRule="auto"/>
              <w:rPr>
                <w:rFonts w:ascii="Arial" w:eastAsia="Times New Roman" w:hAnsi="Arial" w:cs="Arial"/>
                <w:color w:val="000000"/>
                <w:sz w:val="20"/>
                <w:szCs w:val="20"/>
                <w:lang w:eastAsia="nl-NL"/>
              </w:rPr>
            </w:pPr>
            <w:hyperlink r:id="rId297" w:history="1">
              <w:r w:rsidR="009225F9" w:rsidRPr="004471C9">
                <w:rPr>
                  <w:rFonts w:ascii="Arial" w:eastAsia="Times New Roman" w:hAnsi="Arial" w:cs="Arial"/>
                  <w:color w:val="000000"/>
                  <w:sz w:val="20"/>
                  <w:szCs w:val="20"/>
                  <w:lang w:eastAsia="nl-NL"/>
                </w:rPr>
                <w:t>BD-Shipsnavo GmbH &amp; Co</w:t>
              </w:r>
            </w:hyperlink>
          </w:p>
        </w:tc>
        <w:tc>
          <w:tcPr>
            <w:tcW w:w="2641" w:type="dxa"/>
            <w:tcBorders>
              <w:top w:val="nil"/>
              <w:left w:val="nil"/>
              <w:bottom w:val="nil"/>
              <w:right w:val="nil"/>
            </w:tcBorders>
            <w:shd w:val="clear" w:color="auto" w:fill="auto"/>
            <w:noWrap/>
            <w:vAlign w:val="bottom"/>
            <w:hideMark/>
          </w:tcPr>
          <w:p w14:paraId="35E62BEE" w14:textId="77777777" w:rsidR="009225F9" w:rsidRPr="004471C9" w:rsidRDefault="009225F9" w:rsidP="009225F9">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QUEEN ZENOBIA</w:t>
            </w:r>
          </w:p>
        </w:tc>
        <w:tc>
          <w:tcPr>
            <w:tcW w:w="3119" w:type="dxa"/>
            <w:tcBorders>
              <w:top w:val="nil"/>
              <w:left w:val="nil"/>
              <w:bottom w:val="nil"/>
              <w:right w:val="nil"/>
            </w:tcBorders>
            <w:shd w:val="clear" w:color="auto" w:fill="auto"/>
            <w:noWrap/>
            <w:vAlign w:val="bottom"/>
            <w:hideMark/>
          </w:tcPr>
          <w:p w14:paraId="35E62BEF" w14:textId="77777777" w:rsidR="009225F9" w:rsidRPr="004471C9" w:rsidRDefault="00E7248F" w:rsidP="009225F9">
            <w:pPr>
              <w:spacing w:after="0" w:line="240" w:lineRule="auto"/>
              <w:rPr>
                <w:rFonts w:ascii="Arial" w:eastAsia="Times New Roman" w:hAnsi="Arial" w:cs="Arial"/>
                <w:color w:val="000000"/>
                <w:sz w:val="18"/>
                <w:szCs w:val="18"/>
                <w:lang w:eastAsia="nl-NL"/>
              </w:rPr>
            </w:pPr>
            <w:hyperlink r:id="rId298" w:history="1">
              <w:r w:rsidR="009225F9" w:rsidRPr="004471C9">
                <w:rPr>
                  <w:rFonts w:ascii="Arial" w:eastAsia="Times New Roman" w:hAnsi="Arial" w:cs="Arial"/>
                  <w:color w:val="000000"/>
                  <w:sz w:val="18"/>
                  <w:szCs w:val="18"/>
                  <w:lang w:eastAsia="nl-NL"/>
                </w:rPr>
                <w:t>Chemikalien Seetransport GmbH</w:t>
              </w:r>
            </w:hyperlink>
          </w:p>
        </w:tc>
      </w:tr>
      <w:tr w:rsidR="009225F9" w:rsidRPr="004471C9" w14:paraId="35E62BF5" w14:textId="77777777" w:rsidTr="009225F9">
        <w:trPr>
          <w:trHeight w:val="300"/>
        </w:trPr>
        <w:tc>
          <w:tcPr>
            <w:tcW w:w="2367" w:type="dxa"/>
            <w:tcBorders>
              <w:top w:val="nil"/>
              <w:left w:val="nil"/>
              <w:bottom w:val="nil"/>
              <w:right w:val="nil"/>
            </w:tcBorders>
            <w:shd w:val="clear" w:color="auto" w:fill="auto"/>
            <w:noWrap/>
            <w:vAlign w:val="bottom"/>
            <w:hideMark/>
          </w:tcPr>
          <w:p w14:paraId="35E62BF1" w14:textId="77777777" w:rsidR="009225F9" w:rsidRPr="004471C9" w:rsidRDefault="009225F9" w:rsidP="009225F9">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AQUILA</w:t>
            </w:r>
          </w:p>
        </w:tc>
        <w:tc>
          <w:tcPr>
            <w:tcW w:w="3213" w:type="dxa"/>
            <w:tcBorders>
              <w:top w:val="nil"/>
              <w:left w:val="nil"/>
              <w:bottom w:val="nil"/>
              <w:right w:val="nil"/>
            </w:tcBorders>
            <w:shd w:val="clear" w:color="auto" w:fill="auto"/>
            <w:noWrap/>
            <w:vAlign w:val="bottom"/>
            <w:hideMark/>
          </w:tcPr>
          <w:p w14:paraId="35E62BF2" w14:textId="77777777" w:rsidR="009225F9" w:rsidRPr="004471C9" w:rsidRDefault="009225F9" w:rsidP="009225F9">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V Ships USA LLC</w:t>
            </w:r>
          </w:p>
        </w:tc>
        <w:tc>
          <w:tcPr>
            <w:tcW w:w="2641" w:type="dxa"/>
            <w:tcBorders>
              <w:top w:val="nil"/>
              <w:left w:val="nil"/>
              <w:bottom w:val="nil"/>
              <w:right w:val="nil"/>
            </w:tcBorders>
            <w:shd w:val="clear" w:color="auto" w:fill="auto"/>
            <w:noWrap/>
            <w:vAlign w:val="bottom"/>
            <w:hideMark/>
          </w:tcPr>
          <w:p w14:paraId="35E62BF3" w14:textId="77777777" w:rsidR="009225F9" w:rsidRPr="004471C9" w:rsidRDefault="009225F9" w:rsidP="009225F9">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SAFANIYAH</w:t>
            </w:r>
          </w:p>
        </w:tc>
        <w:tc>
          <w:tcPr>
            <w:tcW w:w="3119" w:type="dxa"/>
            <w:tcBorders>
              <w:top w:val="nil"/>
              <w:left w:val="nil"/>
              <w:bottom w:val="nil"/>
              <w:right w:val="nil"/>
            </w:tcBorders>
            <w:shd w:val="clear" w:color="auto" w:fill="auto"/>
            <w:noWrap/>
            <w:vAlign w:val="bottom"/>
            <w:hideMark/>
          </w:tcPr>
          <w:p w14:paraId="35E62BF4" w14:textId="77777777" w:rsidR="009225F9" w:rsidRPr="004471C9" w:rsidRDefault="00E7248F" w:rsidP="009225F9">
            <w:pPr>
              <w:spacing w:after="0" w:line="240" w:lineRule="auto"/>
              <w:rPr>
                <w:rFonts w:ascii="Arial" w:eastAsia="Times New Roman" w:hAnsi="Arial" w:cs="Arial"/>
                <w:color w:val="000000"/>
                <w:sz w:val="18"/>
                <w:szCs w:val="18"/>
                <w:lang w:eastAsia="nl-NL"/>
              </w:rPr>
            </w:pPr>
            <w:hyperlink r:id="rId299" w:history="1">
              <w:r w:rsidR="009225F9" w:rsidRPr="004471C9">
                <w:rPr>
                  <w:rFonts w:ascii="Arial" w:eastAsia="Times New Roman" w:hAnsi="Arial" w:cs="Arial"/>
                  <w:color w:val="000000"/>
                  <w:sz w:val="18"/>
                  <w:szCs w:val="18"/>
                  <w:lang w:eastAsia="nl-NL"/>
                </w:rPr>
                <w:t>Mideast Ship Management Ltd</w:t>
              </w:r>
            </w:hyperlink>
          </w:p>
        </w:tc>
      </w:tr>
      <w:tr w:rsidR="009225F9" w:rsidRPr="004471C9" w14:paraId="35E62BFA" w14:textId="77777777" w:rsidTr="009225F9">
        <w:trPr>
          <w:trHeight w:val="300"/>
        </w:trPr>
        <w:tc>
          <w:tcPr>
            <w:tcW w:w="2367" w:type="dxa"/>
            <w:tcBorders>
              <w:top w:val="nil"/>
              <w:left w:val="nil"/>
              <w:bottom w:val="nil"/>
              <w:right w:val="nil"/>
            </w:tcBorders>
            <w:shd w:val="clear" w:color="auto" w:fill="auto"/>
            <w:noWrap/>
            <w:vAlign w:val="bottom"/>
            <w:hideMark/>
          </w:tcPr>
          <w:p w14:paraId="35E62BF6" w14:textId="77777777" w:rsidR="009225F9" w:rsidRPr="004471C9" w:rsidRDefault="009225F9" w:rsidP="009225F9">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BOSTON TRADER</w:t>
            </w:r>
          </w:p>
        </w:tc>
        <w:tc>
          <w:tcPr>
            <w:tcW w:w="3213" w:type="dxa"/>
            <w:tcBorders>
              <w:top w:val="nil"/>
              <w:left w:val="nil"/>
              <w:bottom w:val="nil"/>
              <w:right w:val="nil"/>
            </w:tcBorders>
            <w:shd w:val="clear" w:color="auto" w:fill="auto"/>
            <w:noWrap/>
            <w:vAlign w:val="bottom"/>
            <w:hideMark/>
          </w:tcPr>
          <w:p w14:paraId="35E62BF7" w14:textId="77777777" w:rsidR="009225F9" w:rsidRPr="004471C9" w:rsidRDefault="00E7248F" w:rsidP="009225F9">
            <w:pPr>
              <w:spacing w:after="0" w:line="240" w:lineRule="auto"/>
              <w:rPr>
                <w:rFonts w:ascii="Arial" w:eastAsia="Times New Roman" w:hAnsi="Arial" w:cs="Arial"/>
                <w:color w:val="000000"/>
                <w:sz w:val="20"/>
                <w:szCs w:val="20"/>
                <w:lang w:eastAsia="nl-NL"/>
              </w:rPr>
            </w:pPr>
            <w:hyperlink r:id="rId300" w:history="1">
              <w:r w:rsidR="009225F9" w:rsidRPr="004471C9">
                <w:rPr>
                  <w:rFonts w:ascii="Arial" w:eastAsia="Times New Roman" w:hAnsi="Arial" w:cs="Arial"/>
                  <w:color w:val="000000"/>
                  <w:sz w:val="20"/>
                  <w:szCs w:val="20"/>
                  <w:lang w:eastAsia="nl-NL"/>
                </w:rPr>
                <w:t>Uniteam Marine Pte Ltd</w:t>
              </w:r>
            </w:hyperlink>
          </w:p>
        </w:tc>
        <w:tc>
          <w:tcPr>
            <w:tcW w:w="2641" w:type="dxa"/>
            <w:tcBorders>
              <w:top w:val="nil"/>
              <w:left w:val="nil"/>
              <w:bottom w:val="nil"/>
              <w:right w:val="nil"/>
            </w:tcBorders>
            <w:shd w:val="clear" w:color="auto" w:fill="auto"/>
            <w:noWrap/>
            <w:vAlign w:val="bottom"/>
            <w:hideMark/>
          </w:tcPr>
          <w:p w14:paraId="35E62BF8" w14:textId="77777777" w:rsidR="009225F9" w:rsidRPr="004471C9" w:rsidRDefault="009225F9" w:rsidP="009225F9">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SAHAM</w:t>
            </w:r>
          </w:p>
        </w:tc>
        <w:tc>
          <w:tcPr>
            <w:tcW w:w="3119" w:type="dxa"/>
            <w:tcBorders>
              <w:top w:val="nil"/>
              <w:left w:val="nil"/>
              <w:bottom w:val="nil"/>
              <w:right w:val="nil"/>
            </w:tcBorders>
            <w:shd w:val="clear" w:color="auto" w:fill="auto"/>
            <w:noWrap/>
            <w:vAlign w:val="bottom"/>
            <w:hideMark/>
          </w:tcPr>
          <w:p w14:paraId="35E62BF9" w14:textId="77777777" w:rsidR="009225F9" w:rsidRPr="004471C9" w:rsidRDefault="00E7248F" w:rsidP="009225F9">
            <w:pPr>
              <w:spacing w:after="0" w:line="240" w:lineRule="auto"/>
              <w:rPr>
                <w:rFonts w:ascii="Arial" w:eastAsia="Times New Roman" w:hAnsi="Arial" w:cs="Arial"/>
                <w:color w:val="000000"/>
                <w:sz w:val="18"/>
                <w:szCs w:val="18"/>
                <w:lang w:eastAsia="nl-NL"/>
              </w:rPr>
            </w:pPr>
            <w:hyperlink r:id="rId301" w:history="1">
              <w:r w:rsidR="009225F9" w:rsidRPr="004471C9">
                <w:rPr>
                  <w:rFonts w:ascii="Arial" w:eastAsia="Times New Roman" w:hAnsi="Arial" w:cs="Arial"/>
                  <w:color w:val="000000"/>
                  <w:sz w:val="18"/>
                  <w:szCs w:val="18"/>
                  <w:lang w:eastAsia="nl-NL"/>
                </w:rPr>
                <w:t>Oman Ship Management Co SAOC</w:t>
              </w:r>
            </w:hyperlink>
          </w:p>
        </w:tc>
      </w:tr>
      <w:tr w:rsidR="009225F9" w:rsidRPr="004471C9" w14:paraId="35E62BFF" w14:textId="77777777" w:rsidTr="009225F9">
        <w:trPr>
          <w:trHeight w:val="300"/>
        </w:trPr>
        <w:tc>
          <w:tcPr>
            <w:tcW w:w="2367" w:type="dxa"/>
            <w:tcBorders>
              <w:top w:val="nil"/>
              <w:left w:val="nil"/>
              <w:bottom w:val="nil"/>
              <w:right w:val="nil"/>
            </w:tcBorders>
            <w:shd w:val="clear" w:color="auto" w:fill="auto"/>
            <w:noWrap/>
            <w:vAlign w:val="bottom"/>
            <w:hideMark/>
          </w:tcPr>
          <w:p w14:paraId="35E62BFB" w14:textId="77777777" w:rsidR="009225F9" w:rsidRPr="004471C9" w:rsidRDefault="009225F9" w:rsidP="009225F9">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lastRenderedPageBreak/>
              <w:t>IVS KITE</w:t>
            </w:r>
          </w:p>
        </w:tc>
        <w:tc>
          <w:tcPr>
            <w:tcW w:w="3213" w:type="dxa"/>
            <w:tcBorders>
              <w:top w:val="nil"/>
              <w:left w:val="nil"/>
              <w:bottom w:val="nil"/>
              <w:right w:val="nil"/>
            </w:tcBorders>
            <w:shd w:val="clear" w:color="auto" w:fill="auto"/>
            <w:noWrap/>
            <w:vAlign w:val="bottom"/>
            <w:hideMark/>
          </w:tcPr>
          <w:p w14:paraId="35E62BFC" w14:textId="77777777" w:rsidR="009225F9" w:rsidRPr="004471C9" w:rsidRDefault="00E7248F" w:rsidP="009225F9">
            <w:pPr>
              <w:spacing w:after="0" w:line="240" w:lineRule="auto"/>
              <w:rPr>
                <w:rFonts w:ascii="Arial" w:eastAsia="Times New Roman" w:hAnsi="Arial" w:cs="Arial"/>
                <w:color w:val="000000"/>
                <w:sz w:val="20"/>
                <w:szCs w:val="20"/>
                <w:lang w:eastAsia="nl-NL"/>
              </w:rPr>
            </w:pPr>
            <w:hyperlink r:id="rId302" w:history="1">
              <w:r w:rsidR="009225F9" w:rsidRPr="004471C9">
                <w:rPr>
                  <w:rFonts w:ascii="Arial" w:eastAsia="Times New Roman" w:hAnsi="Arial" w:cs="Arial"/>
                  <w:color w:val="000000"/>
                  <w:sz w:val="20"/>
                  <w:szCs w:val="20"/>
                  <w:lang w:eastAsia="nl-NL"/>
                </w:rPr>
                <w:t>Sandigan Ship Services Inc</w:t>
              </w:r>
            </w:hyperlink>
          </w:p>
        </w:tc>
        <w:tc>
          <w:tcPr>
            <w:tcW w:w="2641" w:type="dxa"/>
            <w:tcBorders>
              <w:top w:val="nil"/>
              <w:left w:val="nil"/>
              <w:bottom w:val="nil"/>
              <w:right w:val="nil"/>
            </w:tcBorders>
            <w:shd w:val="clear" w:color="auto" w:fill="auto"/>
            <w:noWrap/>
            <w:vAlign w:val="bottom"/>
            <w:hideMark/>
          </w:tcPr>
          <w:p w14:paraId="35E62BFD" w14:textId="77777777" w:rsidR="009225F9" w:rsidRPr="004471C9" w:rsidRDefault="009225F9" w:rsidP="009225F9">
            <w:pPr>
              <w:spacing w:after="0" w:line="240" w:lineRule="auto"/>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VEGA SPRING</w:t>
            </w:r>
          </w:p>
        </w:tc>
        <w:tc>
          <w:tcPr>
            <w:tcW w:w="3119" w:type="dxa"/>
            <w:tcBorders>
              <w:top w:val="nil"/>
              <w:left w:val="nil"/>
              <w:bottom w:val="nil"/>
              <w:right w:val="nil"/>
            </w:tcBorders>
            <w:shd w:val="clear" w:color="auto" w:fill="auto"/>
            <w:noWrap/>
            <w:vAlign w:val="bottom"/>
            <w:hideMark/>
          </w:tcPr>
          <w:p w14:paraId="35E62BFE" w14:textId="77777777" w:rsidR="009225F9" w:rsidRPr="004471C9" w:rsidRDefault="00E7248F" w:rsidP="009225F9">
            <w:pPr>
              <w:spacing w:after="0" w:line="240" w:lineRule="auto"/>
              <w:rPr>
                <w:rFonts w:ascii="Arial" w:eastAsia="Times New Roman" w:hAnsi="Arial" w:cs="Arial"/>
                <w:color w:val="000000"/>
                <w:sz w:val="18"/>
                <w:szCs w:val="18"/>
                <w:lang w:eastAsia="nl-NL"/>
              </w:rPr>
            </w:pPr>
            <w:hyperlink r:id="rId303" w:history="1">
              <w:r w:rsidR="009225F9" w:rsidRPr="004471C9">
                <w:rPr>
                  <w:rFonts w:ascii="Arial" w:eastAsia="Times New Roman" w:hAnsi="Arial" w:cs="Arial"/>
                  <w:color w:val="000000"/>
                  <w:sz w:val="18"/>
                  <w:szCs w:val="18"/>
                  <w:lang w:eastAsia="nl-NL"/>
                </w:rPr>
                <w:t>Fleet Management Ltd-HKG</w:t>
              </w:r>
            </w:hyperlink>
          </w:p>
        </w:tc>
      </w:tr>
      <w:tr w:rsidR="009225F9" w:rsidRPr="004471C9" w14:paraId="35E62C03" w14:textId="77777777" w:rsidTr="009225F9">
        <w:trPr>
          <w:trHeight w:val="300"/>
        </w:trPr>
        <w:tc>
          <w:tcPr>
            <w:tcW w:w="2367" w:type="dxa"/>
            <w:tcBorders>
              <w:top w:val="nil"/>
              <w:left w:val="nil"/>
              <w:bottom w:val="nil"/>
              <w:right w:val="nil"/>
            </w:tcBorders>
            <w:shd w:val="clear" w:color="auto" w:fill="auto"/>
            <w:noWrap/>
            <w:vAlign w:val="bottom"/>
            <w:hideMark/>
          </w:tcPr>
          <w:p w14:paraId="35E62C00" w14:textId="77777777" w:rsidR="009225F9" w:rsidRPr="004471C9" w:rsidRDefault="009225F9" w:rsidP="009225F9">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MEDEA</w:t>
            </w:r>
          </w:p>
        </w:tc>
        <w:tc>
          <w:tcPr>
            <w:tcW w:w="3213" w:type="dxa"/>
            <w:tcBorders>
              <w:top w:val="nil"/>
              <w:left w:val="nil"/>
              <w:bottom w:val="nil"/>
              <w:right w:val="nil"/>
            </w:tcBorders>
            <w:shd w:val="clear" w:color="auto" w:fill="auto"/>
            <w:noWrap/>
            <w:vAlign w:val="bottom"/>
            <w:hideMark/>
          </w:tcPr>
          <w:p w14:paraId="35E62C01" w14:textId="77777777" w:rsidR="009225F9" w:rsidRPr="004471C9" w:rsidRDefault="00E7248F" w:rsidP="009225F9">
            <w:pPr>
              <w:spacing w:after="0" w:line="240" w:lineRule="auto"/>
              <w:rPr>
                <w:rFonts w:ascii="Arial" w:eastAsia="Times New Roman" w:hAnsi="Arial" w:cs="Arial"/>
                <w:color w:val="000000"/>
                <w:sz w:val="20"/>
                <w:szCs w:val="20"/>
                <w:lang w:eastAsia="nl-NL"/>
              </w:rPr>
            </w:pPr>
            <w:hyperlink r:id="rId304" w:history="1">
              <w:r w:rsidR="009225F9" w:rsidRPr="004471C9">
                <w:rPr>
                  <w:rFonts w:ascii="Arial" w:eastAsia="Times New Roman" w:hAnsi="Arial" w:cs="Arial"/>
                  <w:color w:val="000000"/>
                  <w:sz w:val="20"/>
                  <w:szCs w:val="20"/>
                  <w:lang w:eastAsia="nl-NL"/>
                </w:rPr>
                <w:t>Wallenius Marine Singapore Pte</w:t>
              </w:r>
            </w:hyperlink>
          </w:p>
        </w:tc>
        <w:tc>
          <w:tcPr>
            <w:tcW w:w="5760" w:type="dxa"/>
            <w:gridSpan w:val="2"/>
            <w:tcBorders>
              <w:top w:val="nil"/>
              <w:left w:val="nil"/>
              <w:bottom w:val="nil"/>
              <w:right w:val="nil"/>
            </w:tcBorders>
            <w:shd w:val="clear" w:color="000000" w:fill="DDEBF7"/>
            <w:noWrap/>
            <w:vAlign w:val="bottom"/>
            <w:hideMark/>
          </w:tcPr>
          <w:p w14:paraId="35E62C02"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25-sep-14</w:t>
            </w:r>
          </w:p>
        </w:tc>
      </w:tr>
      <w:tr w:rsidR="009225F9" w:rsidRPr="004471C9" w14:paraId="35E62C08" w14:textId="77777777" w:rsidTr="009225F9">
        <w:trPr>
          <w:trHeight w:val="300"/>
        </w:trPr>
        <w:tc>
          <w:tcPr>
            <w:tcW w:w="2367" w:type="dxa"/>
            <w:tcBorders>
              <w:top w:val="nil"/>
              <w:left w:val="nil"/>
              <w:bottom w:val="nil"/>
              <w:right w:val="nil"/>
            </w:tcBorders>
            <w:shd w:val="clear" w:color="auto" w:fill="auto"/>
            <w:noWrap/>
            <w:vAlign w:val="bottom"/>
            <w:hideMark/>
          </w:tcPr>
          <w:p w14:paraId="35E62C04" w14:textId="77777777" w:rsidR="009225F9" w:rsidRPr="004471C9" w:rsidRDefault="009225F9" w:rsidP="009225F9">
            <w:pPr>
              <w:spacing w:after="0" w:line="240" w:lineRule="auto"/>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THARINEE NAREE</w:t>
            </w:r>
          </w:p>
        </w:tc>
        <w:tc>
          <w:tcPr>
            <w:tcW w:w="3213" w:type="dxa"/>
            <w:tcBorders>
              <w:top w:val="nil"/>
              <w:left w:val="nil"/>
              <w:bottom w:val="nil"/>
              <w:right w:val="nil"/>
            </w:tcBorders>
            <w:shd w:val="clear" w:color="auto" w:fill="auto"/>
            <w:noWrap/>
            <w:vAlign w:val="bottom"/>
            <w:hideMark/>
          </w:tcPr>
          <w:p w14:paraId="35E62C05" w14:textId="77777777" w:rsidR="009225F9" w:rsidRPr="004471C9" w:rsidRDefault="00E7248F" w:rsidP="009225F9">
            <w:pPr>
              <w:spacing w:after="0" w:line="240" w:lineRule="auto"/>
              <w:rPr>
                <w:rFonts w:ascii="Arial" w:eastAsia="Times New Roman" w:hAnsi="Arial" w:cs="Arial"/>
                <w:color w:val="000000"/>
                <w:sz w:val="20"/>
                <w:szCs w:val="20"/>
                <w:lang w:eastAsia="nl-NL"/>
              </w:rPr>
            </w:pPr>
            <w:hyperlink r:id="rId305" w:history="1">
              <w:r w:rsidR="009225F9" w:rsidRPr="004471C9">
                <w:rPr>
                  <w:rFonts w:ascii="Arial" w:eastAsia="Times New Roman" w:hAnsi="Arial" w:cs="Arial"/>
                  <w:color w:val="000000"/>
                  <w:sz w:val="20"/>
                  <w:szCs w:val="20"/>
                  <w:lang w:eastAsia="nl-NL"/>
                </w:rPr>
                <w:t>Great Circle Shipping Agency</w:t>
              </w:r>
            </w:hyperlink>
          </w:p>
        </w:tc>
        <w:tc>
          <w:tcPr>
            <w:tcW w:w="2641" w:type="dxa"/>
            <w:tcBorders>
              <w:top w:val="nil"/>
              <w:left w:val="nil"/>
              <w:bottom w:val="nil"/>
              <w:right w:val="nil"/>
            </w:tcBorders>
            <w:shd w:val="clear" w:color="auto" w:fill="auto"/>
            <w:noWrap/>
            <w:vAlign w:val="bottom"/>
            <w:hideMark/>
          </w:tcPr>
          <w:p w14:paraId="35E62C06"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C07"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C0C"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C09"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25-sep-14</w:t>
            </w:r>
          </w:p>
        </w:tc>
        <w:tc>
          <w:tcPr>
            <w:tcW w:w="2641" w:type="dxa"/>
            <w:tcBorders>
              <w:top w:val="nil"/>
              <w:left w:val="nil"/>
              <w:bottom w:val="nil"/>
              <w:right w:val="nil"/>
            </w:tcBorders>
            <w:shd w:val="clear" w:color="auto" w:fill="auto"/>
            <w:noWrap/>
            <w:vAlign w:val="bottom"/>
            <w:hideMark/>
          </w:tcPr>
          <w:p w14:paraId="35E62C0A"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AFRODITI</w:t>
            </w:r>
          </w:p>
        </w:tc>
        <w:tc>
          <w:tcPr>
            <w:tcW w:w="3119" w:type="dxa"/>
            <w:tcBorders>
              <w:top w:val="nil"/>
              <w:left w:val="nil"/>
              <w:bottom w:val="nil"/>
              <w:right w:val="nil"/>
            </w:tcBorders>
            <w:shd w:val="clear" w:color="auto" w:fill="auto"/>
            <w:noWrap/>
            <w:vAlign w:val="bottom"/>
            <w:hideMark/>
          </w:tcPr>
          <w:p w14:paraId="35E62C0B" w14:textId="77777777" w:rsidR="009225F9" w:rsidRPr="004471C9" w:rsidRDefault="00E7248F" w:rsidP="009225F9">
            <w:pPr>
              <w:spacing w:after="0" w:line="240" w:lineRule="auto"/>
              <w:rPr>
                <w:rFonts w:ascii="Arial" w:eastAsia="Times New Roman" w:hAnsi="Arial" w:cs="Arial"/>
                <w:sz w:val="18"/>
                <w:szCs w:val="18"/>
                <w:lang w:eastAsia="nl-NL"/>
              </w:rPr>
            </w:pPr>
            <w:hyperlink r:id="rId306" w:history="1">
              <w:r w:rsidR="009225F9" w:rsidRPr="004471C9">
                <w:rPr>
                  <w:rFonts w:ascii="Arial" w:eastAsia="Times New Roman" w:hAnsi="Arial" w:cs="Arial"/>
                  <w:sz w:val="18"/>
                  <w:szCs w:val="18"/>
                  <w:lang w:eastAsia="nl-NL"/>
                </w:rPr>
                <w:t>Liquimar Tankers Management</w:t>
              </w:r>
            </w:hyperlink>
          </w:p>
        </w:tc>
      </w:tr>
      <w:tr w:rsidR="009225F9" w:rsidRPr="004471C9" w14:paraId="35E62C11" w14:textId="77777777" w:rsidTr="009225F9">
        <w:trPr>
          <w:trHeight w:val="300"/>
        </w:trPr>
        <w:tc>
          <w:tcPr>
            <w:tcW w:w="2367" w:type="dxa"/>
            <w:tcBorders>
              <w:top w:val="nil"/>
              <w:left w:val="nil"/>
              <w:bottom w:val="nil"/>
              <w:right w:val="nil"/>
            </w:tcBorders>
            <w:shd w:val="clear" w:color="auto" w:fill="auto"/>
            <w:noWrap/>
            <w:vAlign w:val="bottom"/>
            <w:hideMark/>
          </w:tcPr>
          <w:p w14:paraId="35E62C0D"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C0E"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C0F"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GHAWAR</w:t>
            </w:r>
          </w:p>
        </w:tc>
        <w:tc>
          <w:tcPr>
            <w:tcW w:w="3119" w:type="dxa"/>
            <w:tcBorders>
              <w:top w:val="nil"/>
              <w:left w:val="nil"/>
              <w:bottom w:val="nil"/>
              <w:right w:val="nil"/>
            </w:tcBorders>
            <w:shd w:val="clear" w:color="auto" w:fill="auto"/>
            <w:noWrap/>
            <w:vAlign w:val="bottom"/>
            <w:hideMark/>
          </w:tcPr>
          <w:p w14:paraId="35E62C10" w14:textId="77777777" w:rsidR="009225F9" w:rsidRPr="004471C9" w:rsidRDefault="00E7248F" w:rsidP="009225F9">
            <w:pPr>
              <w:spacing w:after="0" w:line="240" w:lineRule="auto"/>
              <w:rPr>
                <w:rFonts w:ascii="Arial" w:eastAsia="Times New Roman" w:hAnsi="Arial" w:cs="Arial"/>
                <w:sz w:val="18"/>
                <w:szCs w:val="18"/>
                <w:lang w:eastAsia="nl-NL"/>
              </w:rPr>
            </w:pPr>
            <w:hyperlink r:id="rId307" w:history="1">
              <w:r w:rsidR="009225F9" w:rsidRPr="004471C9">
                <w:rPr>
                  <w:rFonts w:ascii="Arial" w:eastAsia="Times New Roman" w:hAnsi="Arial" w:cs="Arial"/>
                  <w:sz w:val="18"/>
                  <w:szCs w:val="18"/>
                  <w:lang w:eastAsia="nl-NL"/>
                </w:rPr>
                <w:t>Mideast Ship Management Ltd</w:t>
              </w:r>
            </w:hyperlink>
          </w:p>
        </w:tc>
      </w:tr>
      <w:tr w:rsidR="009225F9" w:rsidRPr="004471C9" w14:paraId="35E62C16" w14:textId="77777777" w:rsidTr="009225F9">
        <w:trPr>
          <w:trHeight w:val="300"/>
        </w:trPr>
        <w:tc>
          <w:tcPr>
            <w:tcW w:w="2367" w:type="dxa"/>
            <w:tcBorders>
              <w:top w:val="nil"/>
              <w:left w:val="nil"/>
              <w:bottom w:val="nil"/>
              <w:right w:val="nil"/>
            </w:tcBorders>
            <w:shd w:val="clear" w:color="auto" w:fill="auto"/>
            <w:noWrap/>
            <w:vAlign w:val="bottom"/>
            <w:hideMark/>
          </w:tcPr>
          <w:p w14:paraId="35E62C12"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MAERSK WAKAMATSU</w:t>
            </w:r>
          </w:p>
        </w:tc>
        <w:tc>
          <w:tcPr>
            <w:tcW w:w="3213" w:type="dxa"/>
            <w:tcBorders>
              <w:top w:val="nil"/>
              <w:left w:val="nil"/>
              <w:bottom w:val="nil"/>
              <w:right w:val="nil"/>
            </w:tcBorders>
            <w:shd w:val="clear" w:color="auto" w:fill="auto"/>
            <w:noWrap/>
            <w:vAlign w:val="bottom"/>
            <w:hideMark/>
          </w:tcPr>
          <w:p w14:paraId="35E62C13" w14:textId="77777777" w:rsidR="009225F9" w:rsidRPr="004471C9" w:rsidRDefault="00E7248F" w:rsidP="009225F9">
            <w:pPr>
              <w:spacing w:after="0" w:line="240" w:lineRule="auto"/>
              <w:rPr>
                <w:rFonts w:ascii="Arial" w:eastAsia="Times New Roman" w:hAnsi="Arial" w:cs="Arial"/>
                <w:sz w:val="20"/>
                <w:szCs w:val="20"/>
                <w:lang w:eastAsia="nl-NL"/>
              </w:rPr>
            </w:pPr>
            <w:hyperlink r:id="rId308" w:history="1">
              <w:r w:rsidR="009225F9" w:rsidRPr="004471C9">
                <w:rPr>
                  <w:rFonts w:ascii="Arial" w:eastAsia="Times New Roman" w:hAnsi="Arial" w:cs="Arial"/>
                  <w:sz w:val="20"/>
                  <w:szCs w:val="20"/>
                  <w:lang w:eastAsia="nl-NL"/>
                </w:rPr>
                <w:t>Northstar Ship Management Ltd</w:t>
              </w:r>
            </w:hyperlink>
          </w:p>
        </w:tc>
        <w:tc>
          <w:tcPr>
            <w:tcW w:w="2641" w:type="dxa"/>
            <w:tcBorders>
              <w:top w:val="nil"/>
              <w:left w:val="nil"/>
              <w:bottom w:val="nil"/>
              <w:right w:val="nil"/>
            </w:tcBorders>
            <w:shd w:val="clear" w:color="auto" w:fill="auto"/>
            <w:noWrap/>
            <w:vAlign w:val="bottom"/>
            <w:hideMark/>
          </w:tcPr>
          <w:p w14:paraId="35E62C14"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MARGARITA</w:t>
            </w:r>
          </w:p>
        </w:tc>
        <w:tc>
          <w:tcPr>
            <w:tcW w:w="3119" w:type="dxa"/>
            <w:tcBorders>
              <w:top w:val="nil"/>
              <w:left w:val="nil"/>
              <w:bottom w:val="nil"/>
              <w:right w:val="nil"/>
            </w:tcBorders>
            <w:shd w:val="clear" w:color="auto" w:fill="auto"/>
            <w:noWrap/>
            <w:vAlign w:val="bottom"/>
            <w:hideMark/>
          </w:tcPr>
          <w:p w14:paraId="35E62C15" w14:textId="77777777" w:rsidR="009225F9" w:rsidRPr="004471C9" w:rsidRDefault="00E7248F" w:rsidP="009225F9">
            <w:pPr>
              <w:spacing w:after="0" w:line="240" w:lineRule="auto"/>
              <w:rPr>
                <w:rFonts w:ascii="Arial" w:eastAsia="Times New Roman" w:hAnsi="Arial" w:cs="Arial"/>
                <w:sz w:val="18"/>
                <w:szCs w:val="18"/>
                <w:lang w:eastAsia="nl-NL"/>
              </w:rPr>
            </w:pPr>
            <w:hyperlink r:id="rId309" w:history="1">
              <w:r w:rsidR="009225F9" w:rsidRPr="004471C9">
                <w:rPr>
                  <w:rFonts w:ascii="Arial" w:eastAsia="Times New Roman" w:hAnsi="Arial" w:cs="Arial"/>
                  <w:sz w:val="18"/>
                  <w:szCs w:val="18"/>
                  <w:lang w:eastAsia="nl-NL"/>
                </w:rPr>
                <w:t>Star Del Caribe CA</w:t>
              </w:r>
            </w:hyperlink>
          </w:p>
        </w:tc>
      </w:tr>
      <w:tr w:rsidR="009225F9" w:rsidRPr="004471C9" w14:paraId="35E62C1B" w14:textId="77777777" w:rsidTr="009225F9">
        <w:trPr>
          <w:trHeight w:val="300"/>
        </w:trPr>
        <w:tc>
          <w:tcPr>
            <w:tcW w:w="2367" w:type="dxa"/>
            <w:tcBorders>
              <w:top w:val="nil"/>
              <w:left w:val="nil"/>
              <w:bottom w:val="nil"/>
              <w:right w:val="nil"/>
            </w:tcBorders>
            <w:shd w:val="clear" w:color="auto" w:fill="auto"/>
            <w:noWrap/>
            <w:vAlign w:val="bottom"/>
            <w:hideMark/>
          </w:tcPr>
          <w:p w14:paraId="35E62C17"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SAN ALESSIO</w:t>
            </w:r>
          </w:p>
        </w:tc>
        <w:tc>
          <w:tcPr>
            <w:tcW w:w="3213" w:type="dxa"/>
            <w:tcBorders>
              <w:top w:val="nil"/>
              <w:left w:val="nil"/>
              <w:bottom w:val="nil"/>
              <w:right w:val="nil"/>
            </w:tcBorders>
            <w:shd w:val="clear" w:color="auto" w:fill="auto"/>
            <w:noWrap/>
            <w:vAlign w:val="bottom"/>
            <w:hideMark/>
          </w:tcPr>
          <w:p w14:paraId="35E62C18" w14:textId="77777777" w:rsidR="009225F9" w:rsidRPr="004471C9" w:rsidRDefault="00E7248F" w:rsidP="009225F9">
            <w:pPr>
              <w:spacing w:after="0" w:line="240" w:lineRule="auto"/>
              <w:rPr>
                <w:rFonts w:ascii="Arial" w:eastAsia="Times New Roman" w:hAnsi="Arial" w:cs="Arial"/>
                <w:sz w:val="20"/>
                <w:szCs w:val="20"/>
                <w:lang w:eastAsia="nl-NL"/>
              </w:rPr>
            </w:pPr>
            <w:hyperlink r:id="rId310" w:history="1">
              <w:r w:rsidR="009225F9" w:rsidRPr="004471C9">
                <w:rPr>
                  <w:rFonts w:ascii="Arial" w:eastAsia="Times New Roman" w:hAnsi="Arial" w:cs="Arial"/>
                  <w:sz w:val="20"/>
                  <w:szCs w:val="20"/>
                  <w:lang w:eastAsia="nl-NL"/>
                </w:rPr>
                <w:t>Claus-Peter Offen Reederei</w:t>
              </w:r>
            </w:hyperlink>
          </w:p>
        </w:tc>
        <w:tc>
          <w:tcPr>
            <w:tcW w:w="2641" w:type="dxa"/>
            <w:tcBorders>
              <w:top w:val="nil"/>
              <w:left w:val="nil"/>
              <w:bottom w:val="nil"/>
              <w:right w:val="nil"/>
            </w:tcBorders>
            <w:shd w:val="clear" w:color="auto" w:fill="auto"/>
            <w:noWrap/>
            <w:vAlign w:val="bottom"/>
            <w:hideMark/>
          </w:tcPr>
          <w:p w14:paraId="35E62C19"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COMMANDER</w:t>
            </w:r>
          </w:p>
        </w:tc>
        <w:tc>
          <w:tcPr>
            <w:tcW w:w="3119" w:type="dxa"/>
            <w:tcBorders>
              <w:top w:val="nil"/>
              <w:left w:val="nil"/>
              <w:bottom w:val="nil"/>
              <w:right w:val="nil"/>
            </w:tcBorders>
            <w:shd w:val="clear" w:color="auto" w:fill="auto"/>
            <w:noWrap/>
            <w:vAlign w:val="bottom"/>
            <w:hideMark/>
          </w:tcPr>
          <w:p w14:paraId="35E62C1A" w14:textId="77777777" w:rsidR="009225F9" w:rsidRPr="004471C9" w:rsidRDefault="00E7248F" w:rsidP="009225F9">
            <w:pPr>
              <w:spacing w:after="0" w:line="240" w:lineRule="auto"/>
              <w:rPr>
                <w:rFonts w:ascii="Arial" w:eastAsia="Times New Roman" w:hAnsi="Arial" w:cs="Arial"/>
                <w:sz w:val="18"/>
                <w:szCs w:val="18"/>
                <w:lang w:eastAsia="nl-NL"/>
              </w:rPr>
            </w:pPr>
            <w:hyperlink r:id="rId311" w:history="1">
              <w:r w:rsidR="009225F9" w:rsidRPr="004471C9">
                <w:rPr>
                  <w:rFonts w:ascii="Arial" w:eastAsia="Times New Roman" w:hAnsi="Arial" w:cs="Arial"/>
                  <w:sz w:val="18"/>
                  <w:szCs w:val="18"/>
                  <w:lang w:eastAsia="nl-NL"/>
                </w:rPr>
                <w:t>SCF Novoship Technical Mgmt</w:t>
              </w:r>
            </w:hyperlink>
          </w:p>
        </w:tc>
      </w:tr>
      <w:tr w:rsidR="009225F9" w:rsidRPr="004471C9" w14:paraId="35E62C1F"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C1C"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26-sep-14</w:t>
            </w:r>
          </w:p>
        </w:tc>
        <w:tc>
          <w:tcPr>
            <w:tcW w:w="2641" w:type="dxa"/>
            <w:tcBorders>
              <w:top w:val="nil"/>
              <w:left w:val="nil"/>
              <w:bottom w:val="nil"/>
              <w:right w:val="nil"/>
            </w:tcBorders>
            <w:shd w:val="clear" w:color="auto" w:fill="auto"/>
            <w:noWrap/>
            <w:vAlign w:val="bottom"/>
            <w:hideMark/>
          </w:tcPr>
          <w:p w14:paraId="35E62C1D"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OMODOS</w:t>
            </w:r>
          </w:p>
        </w:tc>
        <w:tc>
          <w:tcPr>
            <w:tcW w:w="3119" w:type="dxa"/>
            <w:tcBorders>
              <w:top w:val="nil"/>
              <w:left w:val="nil"/>
              <w:bottom w:val="nil"/>
              <w:right w:val="nil"/>
            </w:tcBorders>
            <w:shd w:val="clear" w:color="auto" w:fill="auto"/>
            <w:noWrap/>
            <w:vAlign w:val="bottom"/>
            <w:hideMark/>
          </w:tcPr>
          <w:p w14:paraId="35E62C1E" w14:textId="77777777" w:rsidR="009225F9" w:rsidRPr="004471C9" w:rsidRDefault="00E7248F" w:rsidP="009225F9">
            <w:pPr>
              <w:spacing w:after="0" w:line="240" w:lineRule="auto"/>
              <w:rPr>
                <w:rFonts w:ascii="Arial" w:eastAsia="Times New Roman" w:hAnsi="Arial" w:cs="Arial"/>
                <w:sz w:val="18"/>
                <w:szCs w:val="18"/>
                <w:lang w:eastAsia="nl-NL"/>
              </w:rPr>
            </w:pPr>
            <w:hyperlink r:id="rId312" w:history="1">
              <w:r w:rsidR="009225F9" w:rsidRPr="004471C9">
                <w:rPr>
                  <w:rFonts w:ascii="Arial" w:eastAsia="Times New Roman" w:hAnsi="Arial" w:cs="Arial"/>
                  <w:sz w:val="18"/>
                  <w:szCs w:val="18"/>
                  <w:lang w:eastAsia="nl-NL"/>
                </w:rPr>
                <w:t>World Tankers Management Pte</w:t>
              </w:r>
            </w:hyperlink>
          </w:p>
        </w:tc>
      </w:tr>
      <w:tr w:rsidR="009225F9" w:rsidRPr="004471C9" w14:paraId="35E62C24" w14:textId="77777777" w:rsidTr="009225F9">
        <w:trPr>
          <w:trHeight w:val="300"/>
        </w:trPr>
        <w:tc>
          <w:tcPr>
            <w:tcW w:w="2367" w:type="dxa"/>
            <w:tcBorders>
              <w:top w:val="nil"/>
              <w:left w:val="nil"/>
              <w:bottom w:val="nil"/>
              <w:right w:val="nil"/>
            </w:tcBorders>
            <w:shd w:val="clear" w:color="auto" w:fill="auto"/>
            <w:noWrap/>
            <w:vAlign w:val="bottom"/>
            <w:hideMark/>
          </w:tcPr>
          <w:p w14:paraId="35E62C20"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C21"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C22"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PETION</w:t>
            </w:r>
          </w:p>
        </w:tc>
        <w:tc>
          <w:tcPr>
            <w:tcW w:w="3119" w:type="dxa"/>
            <w:tcBorders>
              <w:top w:val="nil"/>
              <w:left w:val="nil"/>
              <w:bottom w:val="nil"/>
              <w:right w:val="nil"/>
            </w:tcBorders>
            <w:shd w:val="clear" w:color="auto" w:fill="auto"/>
            <w:noWrap/>
            <w:vAlign w:val="bottom"/>
            <w:hideMark/>
          </w:tcPr>
          <w:p w14:paraId="35E62C23" w14:textId="77777777" w:rsidR="009225F9" w:rsidRPr="004471C9" w:rsidRDefault="00E7248F" w:rsidP="009225F9">
            <w:pPr>
              <w:spacing w:after="0" w:line="240" w:lineRule="auto"/>
              <w:rPr>
                <w:rFonts w:ascii="Arial" w:eastAsia="Times New Roman" w:hAnsi="Arial" w:cs="Arial"/>
                <w:sz w:val="18"/>
                <w:szCs w:val="18"/>
                <w:lang w:eastAsia="nl-NL"/>
              </w:rPr>
            </w:pPr>
            <w:hyperlink r:id="rId313" w:history="1">
              <w:r w:rsidR="009225F9" w:rsidRPr="004471C9">
                <w:rPr>
                  <w:rFonts w:ascii="Arial" w:eastAsia="Times New Roman" w:hAnsi="Arial" w:cs="Arial"/>
                  <w:sz w:val="18"/>
                  <w:szCs w:val="18"/>
                  <w:lang w:eastAsia="nl-NL"/>
                </w:rPr>
                <w:t>Caroil Transport Marine Ltd</w:t>
              </w:r>
            </w:hyperlink>
          </w:p>
        </w:tc>
      </w:tr>
      <w:tr w:rsidR="009225F9" w:rsidRPr="004471C9" w14:paraId="35E62C28" w14:textId="77777777" w:rsidTr="009225F9">
        <w:trPr>
          <w:trHeight w:val="300"/>
        </w:trPr>
        <w:tc>
          <w:tcPr>
            <w:tcW w:w="2367" w:type="dxa"/>
            <w:tcBorders>
              <w:top w:val="nil"/>
              <w:left w:val="nil"/>
              <w:bottom w:val="nil"/>
              <w:right w:val="nil"/>
            </w:tcBorders>
            <w:shd w:val="clear" w:color="auto" w:fill="auto"/>
            <w:noWrap/>
            <w:vAlign w:val="bottom"/>
            <w:hideMark/>
          </w:tcPr>
          <w:p w14:paraId="35E62C25"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CH DORIS</w:t>
            </w:r>
          </w:p>
        </w:tc>
        <w:tc>
          <w:tcPr>
            <w:tcW w:w="3213" w:type="dxa"/>
            <w:tcBorders>
              <w:top w:val="nil"/>
              <w:left w:val="nil"/>
              <w:bottom w:val="nil"/>
              <w:right w:val="nil"/>
            </w:tcBorders>
            <w:shd w:val="clear" w:color="auto" w:fill="auto"/>
            <w:noWrap/>
            <w:vAlign w:val="bottom"/>
            <w:hideMark/>
          </w:tcPr>
          <w:p w14:paraId="35E62C26" w14:textId="77777777" w:rsidR="009225F9" w:rsidRPr="004471C9" w:rsidRDefault="00E7248F" w:rsidP="009225F9">
            <w:pPr>
              <w:spacing w:after="0" w:line="240" w:lineRule="auto"/>
              <w:rPr>
                <w:rFonts w:ascii="Arial" w:eastAsia="Times New Roman" w:hAnsi="Arial" w:cs="Arial"/>
                <w:sz w:val="20"/>
                <w:szCs w:val="20"/>
                <w:lang w:eastAsia="nl-NL"/>
              </w:rPr>
            </w:pPr>
            <w:hyperlink r:id="rId314" w:history="1">
              <w:r w:rsidR="009225F9" w:rsidRPr="004471C9">
                <w:rPr>
                  <w:rFonts w:ascii="Arial" w:eastAsia="Times New Roman" w:hAnsi="Arial" w:cs="Arial"/>
                  <w:sz w:val="20"/>
                  <w:szCs w:val="20"/>
                  <w:lang w:eastAsia="nl-NL"/>
                </w:rPr>
                <w:t>Chang Myung Shipping Co Ltd</w:t>
              </w:r>
            </w:hyperlink>
          </w:p>
        </w:tc>
        <w:tc>
          <w:tcPr>
            <w:tcW w:w="5760" w:type="dxa"/>
            <w:gridSpan w:val="2"/>
            <w:tcBorders>
              <w:top w:val="nil"/>
              <w:left w:val="nil"/>
              <w:bottom w:val="nil"/>
              <w:right w:val="nil"/>
            </w:tcBorders>
            <w:shd w:val="clear" w:color="000000" w:fill="DDEBF7"/>
            <w:noWrap/>
            <w:vAlign w:val="bottom"/>
            <w:hideMark/>
          </w:tcPr>
          <w:p w14:paraId="35E62C27"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26-sep-14</w:t>
            </w:r>
          </w:p>
        </w:tc>
      </w:tr>
      <w:tr w:rsidR="009225F9" w:rsidRPr="004471C9" w14:paraId="35E62C2D" w14:textId="77777777" w:rsidTr="009225F9">
        <w:trPr>
          <w:trHeight w:val="300"/>
        </w:trPr>
        <w:tc>
          <w:tcPr>
            <w:tcW w:w="2367" w:type="dxa"/>
            <w:tcBorders>
              <w:top w:val="nil"/>
              <w:left w:val="nil"/>
              <w:bottom w:val="nil"/>
              <w:right w:val="nil"/>
            </w:tcBorders>
            <w:shd w:val="clear" w:color="auto" w:fill="auto"/>
            <w:noWrap/>
            <w:vAlign w:val="bottom"/>
            <w:hideMark/>
          </w:tcPr>
          <w:p w14:paraId="35E62C29"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JOSE MARIA ESPANA</w:t>
            </w:r>
          </w:p>
        </w:tc>
        <w:tc>
          <w:tcPr>
            <w:tcW w:w="3213" w:type="dxa"/>
            <w:tcBorders>
              <w:top w:val="nil"/>
              <w:left w:val="nil"/>
              <w:bottom w:val="nil"/>
              <w:right w:val="nil"/>
            </w:tcBorders>
            <w:shd w:val="clear" w:color="auto" w:fill="auto"/>
            <w:noWrap/>
            <w:vAlign w:val="bottom"/>
            <w:hideMark/>
          </w:tcPr>
          <w:p w14:paraId="35E62C2A" w14:textId="77777777" w:rsidR="009225F9" w:rsidRPr="004471C9" w:rsidRDefault="00E7248F" w:rsidP="009225F9">
            <w:pPr>
              <w:spacing w:after="0" w:line="240" w:lineRule="auto"/>
              <w:rPr>
                <w:rFonts w:ascii="Arial" w:eastAsia="Times New Roman" w:hAnsi="Arial" w:cs="Arial"/>
                <w:sz w:val="20"/>
                <w:szCs w:val="20"/>
                <w:lang w:eastAsia="nl-NL"/>
              </w:rPr>
            </w:pPr>
            <w:hyperlink r:id="rId315" w:history="1">
              <w:r w:rsidR="009225F9" w:rsidRPr="004471C9">
                <w:rPr>
                  <w:rFonts w:ascii="Arial" w:eastAsia="Times New Roman" w:hAnsi="Arial" w:cs="Arial"/>
                  <w:sz w:val="20"/>
                  <w:szCs w:val="20"/>
                  <w:lang w:eastAsia="nl-NL"/>
                </w:rPr>
                <w:t>Hanseatic Consultoria Naval</w:t>
              </w:r>
            </w:hyperlink>
          </w:p>
        </w:tc>
        <w:tc>
          <w:tcPr>
            <w:tcW w:w="2641" w:type="dxa"/>
            <w:tcBorders>
              <w:top w:val="nil"/>
              <w:left w:val="nil"/>
              <w:bottom w:val="nil"/>
              <w:right w:val="nil"/>
            </w:tcBorders>
            <w:shd w:val="clear" w:color="auto" w:fill="auto"/>
            <w:noWrap/>
            <w:vAlign w:val="bottom"/>
            <w:hideMark/>
          </w:tcPr>
          <w:p w14:paraId="35E62C2B"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C2C"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C32" w14:textId="77777777" w:rsidTr="009225F9">
        <w:trPr>
          <w:trHeight w:val="300"/>
        </w:trPr>
        <w:tc>
          <w:tcPr>
            <w:tcW w:w="2367" w:type="dxa"/>
            <w:tcBorders>
              <w:top w:val="nil"/>
              <w:left w:val="nil"/>
              <w:bottom w:val="nil"/>
              <w:right w:val="nil"/>
            </w:tcBorders>
            <w:shd w:val="clear" w:color="auto" w:fill="auto"/>
            <w:noWrap/>
            <w:vAlign w:val="bottom"/>
            <w:hideMark/>
          </w:tcPr>
          <w:p w14:paraId="35E62C2E"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MANUEL GUAL</w:t>
            </w:r>
          </w:p>
        </w:tc>
        <w:tc>
          <w:tcPr>
            <w:tcW w:w="3213" w:type="dxa"/>
            <w:tcBorders>
              <w:top w:val="nil"/>
              <w:left w:val="nil"/>
              <w:bottom w:val="nil"/>
              <w:right w:val="nil"/>
            </w:tcBorders>
            <w:shd w:val="clear" w:color="auto" w:fill="auto"/>
            <w:noWrap/>
            <w:vAlign w:val="bottom"/>
            <w:hideMark/>
          </w:tcPr>
          <w:p w14:paraId="35E62C2F" w14:textId="77777777" w:rsidR="009225F9" w:rsidRPr="004471C9" w:rsidRDefault="00E7248F" w:rsidP="009225F9">
            <w:pPr>
              <w:spacing w:after="0" w:line="240" w:lineRule="auto"/>
              <w:rPr>
                <w:rFonts w:ascii="Arial" w:eastAsia="Times New Roman" w:hAnsi="Arial" w:cs="Arial"/>
                <w:sz w:val="20"/>
                <w:szCs w:val="20"/>
                <w:lang w:eastAsia="nl-NL"/>
              </w:rPr>
            </w:pPr>
            <w:hyperlink r:id="rId316" w:history="1">
              <w:r w:rsidR="009225F9" w:rsidRPr="004471C9">
                <w:rPr>
                  <w:rFonts w:ascii="Arial" w:eastAsia="Times New Roman" w:hAnsi="Arial" w:cs="Arial"/>
                  <w:sz w:val="20"/>
                  <w:szCs w:val="20"/>
                  <w:lang w:eastAsia="nl-NL"/>
                </w:rPr>
                <w:t>Hanseatic Consultoria Naval</w:t>
              </w:r>
            </w:hyperlink>
          </w:p>
        </w:tc>
        <w:tc>
          <w:tcPr>
            <w:tcW w:w="2641" w:type="dxa"/>
            <w:tcBorders>
              <w:top w:val="nil"/>
              <w:left w:val="nil"/>
              <w:bottom w:val="nil"/>
              <w:right w:val="nil"/>
            </w:tcBorders>
            <w:shd w:val="clear" w:color="auto" w:fill="auto"/>
            <w:noWrap/>
            <w:vAlign w:val="bottom"/>
            <w:hideMark/>
          </w:tcPr>
          <w:p w14:paraId="35E62C30"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HORIZON THEONI</w:t>
            </w:r>
          </w:p>
        </w:tc>
        <w:tc>
          <w:tcPr>
            <w:tcW w:w="3119" w:type="dxa"/>
            <w:tcBorders>
              <w:top w:val="nil"/>
              <w:left w:val="nil"/>
              <w:bottom w:val="nil"/>
              <w:right w:val="nil"/>
            </w:tcBorders>
            <w:shd w:val="clear" w:color="auto" w:fill="auto"/>
            <w:noWrap/>
            <w:vAlign w:val="bottom"/>
            <w:hideMark/>
          </w:tcPr>
          <w:p w14:paraId="35E62C31" w14:textId="77777777" w:rsidR="009225F9" w:rsidRPr="004471C9" w:rsidRDefault="00E7248F" w:rsidP="009225F9">
            <w:pPr>
              <w:spacing w:after="0" w:line="240" w:lineRule="auto"/>
              <w:rPr>
                <w:rFonts w:ascii="Arial" w:eastAsia="Times New Roman" w:hAnsi="Arial" w:cs="Arial"/>
                <w:sz w:val="18"/>
                <w:szCs w:val="18"/>
                <w:lang w:eastAsia="nl-NL"/>
              </w:rPr>
            </w:pPr>
            <w:hyperlink r:id="rId317" w:history="1">
              <w:r w:rsidR="009225F9" w:rsidRPr="004471C9">
                <w:rPr>
                  <w:rFonts w:ascii="Arial" w:eastAsia="Times New Roman" w:hAnsi="Arial" w:cs="Arial"/>
                  <w:sz w:val="18"/>
                  <w:szCs w:val="18"/>
                  <w:lang w:eastAsia="nl-NL"/>
                </w:rPr>
                <w:t>Hanseatic Consultoria Naval</w:t>
              </w:r>
            </w:hyperlink>
          </w:p>
        </w:tc>
      </w:tr>
      <w:tr w:rsidR="009225F9" w:rsidRPr="004471C9" w14:paraId="35E62C37" w14:textId="77777777" w:rsidTr="009225F9">
        <w:trPr>
          <w:trHeight w:val="300"/>
        </w:trPr>
        <w:tc>
          <w:tcPr>
            <w:tcW w:w="2367" w:type="dxa"/>
            <w:tcBorders>
              <w:top w:val="nil"/>
              <w:left w:val="nil"/>
              <w:bottom w:val="nil"/>
              <w:right w:val="nil"/>
            </w:tcBorders>
            <w:shd w:val="clear" w:color="auto" w:fill="auto"/>
            <w:noWrap/>
            <w:vAlign w:val="bottom"/>
            <w:hideMark/>
          </w:tcPr>
          <w:p w14:paraId="35E62C33"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MAZOWSZE</w:t>
            </w:r>
          </w:p>
        </w:tc>
        <w:tc>
          <w:tcPr>
            <w:tcW w:w="3213" w:type="dxa"/>
            <w:tcBorders>
              <w:top w:val="nil"/>
              <w:left w:val="nil"/>
              <w:bottom w:val="nil"/>
              <w:right w:val="nil"/>
            </w:tcBorders>
            <w:shd w:val="clear" w:color="auto" w:fill="auto"/>
            <w:noWrap/>
            <w:vAlign w:val="bottom"/>
            <w:hideMark/>
          </w:tcPr>
          <w:p w14:paraId="35E62C34" w14:textId="77777777" w:rsidR="009225F9" w:rsidRPr="004471C9" w:rsidRDefault="00E7248F" w:rsidP="009225F9">
            <w:pPr>
              <w:spacing w:after="0" w:line="240" w:lineRule="auto"/>
              <w:rPr>
                <w:rFonts w:ascii="Arial" w:eastAsia="Times New Roman" w:hAnsi="Arial" w:cs="Arial"/>
                <w:sz w:val="20"/>
                <w:szCs w:val="20"/>
                <w:lang w:eastAsia="nl-NL"/>
              </w:rPr>
            </w:pPr>
            <w:hyperlink r:id="rId318" w:history="1">
              <w:r w:rsidR="009225F9" w:rsidRPr="004471C9">
                <w:rPr>
                  <w:rFonts w:ascii="Arial" w:eastAsia="Times New Roman" w:hAnsi="Arial" w:cs="Arial"/>
                  <w:sz w:val="20"/>
                  <w:szCs w:val="20"/>
                  <w:lang w:eastAsia="nl-NL"/>
                </w:rPr>
                <w:t>Polska Zegluga Morska PP</w:t>
              </w:r>
            </w:hyperlink>
          </w:p>
        </w:tc>
        <w:tc>
          <w:tcPr>
            <w:tcW w:w="2641" w:type="dxa"/>
            <w:tcBorders>
              <w:top w:val="nil"/>
              <w:left w:val="nil"/>
              <w:bottom w:val="nil"/>
              <w:right w:val="nil"/>
            </w:tcBorders>
            <w:shd w:val="clear" w:color="auto" w:fill="auto"/>
            <w:noWrap/>
            <w:vAlign w:val="bottom"/>
            <w:hideMark/>
          </w:tcPr>
          <w:p w14:paraId="35E62C35"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PARAMOUNT HELSINKI</w:t>
            </w:r>
          </w:p>
        </w:tc>
        <w:tc>
          <w:tcPr>
            <w:tcW w:w="3119" w:type="dxa"/>
            <w:tcBorders>
              <w:top w:val="nil"/>
              <w:left w:val="nil"/>
              <w:bottom w:val="nil"/>
              <w:right w:val="nil"/>
            </w:tcBorders>
            <w:shd w:val="clear" w:color="auto" w:fill="auto"/>
            <w:noWrap/>
            <w:vAlign w:val="bottom"/>
            <w:hideMark/>
          </w:tcPr>
          <w:p w14:paraId="35E62C36" w14:textId="77777777" w:rsidR="009225F9" w:rsidRPr="004471C9" w:rsidRDefault="00E7248F" w:rsidP="009225F9">
            <w:pPr>
              <w:spacing w:after="0" w:line="240" w:lineRule="auto"/>
              <w:rPr>
                <w:rFonts w:ascii="Arial" w:eastAsia="Times New Roman" w:hAnsi="Arial" w:cs="Arial"/>
                <w:sz w:val="18"/>
                <w:szCs w:val="18"/>
                <w:lang w:eastAsia="nl-NL"/>
              </w:rPr>
            </w:pPr>
            <w:hyperlink r:id="rId319" w:history="1">
              <w:r w:rsidR="009225F9" w:rsidRPr="004471C9">
                <w:rPr>
                  <w:rFonts w:ascii="Arial" w:eastAsia="Times New Roman" w:hAnsi="Arial" w:cs="Arial"/>
                  <w:sz w:val="18"/>
                  <w:szCs w:val="18"/>
                  <w:lang w:eastAsia="nl-NL"/>
                </w:rPr>
                <w:t>Enterprises Shipping &amp; Trading</w:t>
              </w:r>
            </w:hyperlink>
          </w:p>
        </w:tc>
      </w:tr>
      <w:tr w:rsidR="009225F9" w:rsidRPr="004471C9" w14:paraId="35E62C3C" w14:textId="77777777" w:rsidTr="009225F9">
        <w:trPr>
          <w:trHeight w:val="300"/>
        </w:trPr>
        <w:tc>
          <w:tcPr>
            <w:tcW w:w="2367" w:type="dxa"/>
            <w:tcBorders>
              <w:top w:val="nil"/>
              <w:left w:val="nil"/>
              <w:bottom w:val="nil"/>
              <w:right w:val="nil"/>
            </w:tcBorders>
            <w:shd w:val="clear" w:color="auto" w:fill="auto"/>
            <w:noWrap/>
            <w:vAlign w:val="bottom"/>
            <w:hideMark/>
          </w:tcPr>
          <w:p w14:paraId="35E62C38"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PARANDOWSKI</w:t>
            </w:r>
          </w:p>
        </w:tc>
        <w:tc>
          <w:tcPr>
            <w:tcW w:w="3213" w:type="dxa"/>
            <w:tcBorders>
              <w:top w:val="nil"/>
              <w:left w:val="nil"/>
              <w:bottom w:val="nil"/>
              <w:right w:val="nil"/>
            </w:tcBorders>
            <w:shd w:val="clear" w:color="auto" w:fill="auto"/>
            <w:noWrap/>
            <w:vAlign w:val="bottom"/>
            <w:hideMark/>
          </w:tcPr>
          <w:p w14:paraId="35E62C39" w14:textId="77777777" w:rsidR="009225F9" w:rsidRPr="004471C9" w:rsidRDefault="00E7248F" w:rsidP="009225F9">
            <w:pPr>
              <w:spacing w:after="0" w:line="240" w:lineRule="auto"/>
              <w:rPr>
                <w:rFonts w:ascii="Arial" w:eastAsia="Times New Roman" w:hAnsi="Arial" w:cs="Arial"/>
                <w:sz w:val="20"/>
                <w:szCs w:val="20"/>
                <w:lang w:eastAsia="nl-NL"/>
              </w:rPr>
            </w:pPr>
            <w:hyperlink r:id="rId320" w:history="1">
              <w:r w:rsidR="009225F9" w:rsidRPr="004471C9">
                <w:rPr>
                  <w:rFonts w:ascii="Arial" w:eastAsia="Times New Roman" w:hAnsi="Arial" w:cs="Arial"/>
                  <w:sz w:val="20"/>
                  <w:szCs w:val="20"/>
                  <w:lang w:eastAsia="nl-NL"/>
                </w:rPr>
                <w:t>CHIPOLBROK</w:t>
              </w:r>
            </w:hyperlink>
          </w:p>
        </w:tc>
        <w:tc>
          <w:tcPr>
            <w:tcW w:w="2641" w:type="dxa"/>
            <w:tcBorders>
              <w:top w:val="nil"/>
              <w:left w:val="nil"/>
              <w:bottom w:val="nil"/>
              <w:right w:val="nil"/>
            </w:tcBorders>
            <w:shd w:val="clear" w:color="auto" w:fill="auto"/>
            <w:noWrap/>
            <w:vAlign w:val="bottom"/>
            <w:hideMark/>
          </w:tcPr>
          <w:p w14:paraId="35E62C3A"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PIGEON POINT</w:t>
            </w:r>
          </w:p>
        </w:tc>
        <w:tc>
          <w:tcPr>
            <w:tcW w:w="3119" w:type="dxa"/>
            <w:tcBorders>
              <w:top w:val="nil"/>
              <w:left w:val="nil"/>
              <w:bottom w:val="nil"/>
              <w:right w:val="nil"/>
            </w:tcBorders>
            <w:shd w:val="clear" w:color="auto" w:fill="auto"/>
            <w:noWrap/>
            <w:vAlign w:val="bottom"/>
            <w:hideMark/>
          </w:tcPr>
          <w:p w14:paraId="35E62C3B" w14:textId="77777777" w:rsidR="009225F9" w:rsidRPr="004471C9" w:rsidRDefault="00E7248F" w:rsidP="009225F9">
            <w:pPr>
              <w:spacing w:after="0" w:line="240" w:lineRule="auto"/>
              <w:rPr>
                <w:rFonts w:ascii="Arial" w:eastAsia="Times New Roman" w:hAnsi="Arial" w:cs="Arial"/>
                <w:sz w:val="18"/>
                <w:szCs w:val="18"/>
                <w:lang w:eastAsia="nl-NL"/>
              </w:rPr>
            </w:pPr>
            <w:hyperlink r:id="rId321" w:history="1">
              <w:r w:rsidR="009225F9" w:rsidRPr="004471C9">
                <w:rPr>
                  <w:rFonts w:ascii="Arial" w:eastAsia="Times New Roman" w:hAnsi="Arial" w:cs="Arial"/>
                  <w:sz w:val="18"/>
                  <w:szCs w:val="18"/>
                  <w:lang w:eastAsia="nl-NL"/>
                </w:rPr>
                <w:t>MOL Tankship Management-Europe</w:t>
              </w:r>
            </w:hyperlink>
          </w:p>
        </w:tc>
      </w:tr>
      <w:tr w:rsidR="009225F9" w:rsidRPr="004471C9" w14:paraId="35E62C40" w14:textId="77777777" w:rsidTr="009225F9">
        <w:trPr>
          <w:trHeight w:val="300"/>
        </w:trPr>
        <w:tc>
          <w:tcPr>
            <w:tcW w:w="2367" w:type="dxa"/>
            <w:tcBorders>
              <w:top w:val="nil"/>
              <w:left w:val="nil"/>
              <w:bottom w:val="nil"/>
              <w:right w:val="nil"/>
            </w:tcBorders>
            <w:shd w:val="clear" w:color="auto" w:fill="auto"/>
            <w:noWrap/>
            <w:vAlign w:val="bottom"/>
            <w:hideMark/>
          </w:tcPr>
          <w:p w14:paraId="35E62C3D"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PINARA</w:t>
            </w:r>
          </w:p>
        </w:tc>
        <w:tc>
          <w:tcPr>
            <w:tcW w:w="3213" w:type="dxa"/>
            <w:tcBorders>
              <w:top w:val="nil"/>
              <w:left w:val="nil"/>
              <w:bottom w:val="nil"/>
              <w:right w:val="nil"/>
            </w:tcBorders>
            <w:shd w:val="clear" w:color="auto" w:fill="auto"/>
            <w:noWrap/>
            <w:vAlign w:val="bottom"/>
            <w:hideMark/>
          </w:tcPr>
          <w:p w14:paraId="35E62C3E" w14:textId="77777777" w:rsidR="009225F9" w:rsidRPr="004471C9" w:rsidRDefault="00E7248F" w:rsidP="009225F9">
            <w:pPr>
              <w:spacing w:after="0" w:line="240" w:lineRule="auto"/>
              <w:rPr>
                <w:rFonts w:ascii="Arial" w:eastAsia="Times New Roman" w:hAnsi="Arial" w:cs="Arial"/>
                <w:sz w:val="20"/>
                <w:szCs w:val="20"/>
                <w:lang w:eastAsia="nl-NL"/>
              </w:rPr>
            </w:pPr>
            <w:hyperlink r:id="rId322" w:history="1">
              <w:r w:rsidR="009225F9" w:rsidRPr="004471C9">
                <w:rPr>
                  <w:rFonts w:ascii="Arial" w:eastAsia="Times New Roman" w:hAnsi="Arial" w:cs="Arial"/>
                  <w:sz w:val="20"/>
                  <w:szCs w:val="20"/>
                  <w:lang w:eastAsia="nl-NL"/>
                </w:rPr>
                <w:t>Laeisz Reederei</w:t>
              </w:r>
            </w:hyperlink>
          </w:p>
        </w:tc>
        <w:tc>
          <w:tcPr>
            <w:tcW w:w="5760" w:type="dxa"/>
            <w:gridSpan w:val="2"/>
            <w:tcBorders>
              <w:top w:val="nil"/>
              <w:left w:val="nil"/>
              <w:bottom w:val="nil"/>
              <w:right w:val="nil"/>
            </w:tcBorders>
            <w:shd w:val="clear" w:color="000000" w:fill="DDEBF7"/>
            <w:noWrap/>
            <w:vAlign w:val="bottom"/>
            <w:hideMark/>
          </w:tcPr>
          <w:p w14:paraId="35E62C3F"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29-sep-14</w:t>
            </w:r>
          </w:p>
        </w:tc>
      </w:tr>
      <w:tr w:rsidR="009225F9" w:rsidRPr="004471C9" w14:paraId="35E62C44"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C41"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29-sep-14</w:t>
            </w:r>
          </w:p>
        </w:tc>
        <w:tc>
          <w:tcPr>
            <w:tcW w:w="2641" w:type="dxa"/>
            <w:tcBorders>
              <w:top w:val="nil"/>
              <w:left w:val="nil"/>
              <w:bottom w:val="nil"/>
              <w:right w:val="nil"/>
            </w:tcBorders>
            <w:shd w:val="clear" w:color="auto" w:fill="auto"/>
            <w:noWrap/>
            <w:vAlign w:val="bottom"/>
            <w:hideMark/>
          </w:tcPr>
          <w:p w14:paraId="35E62C42"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C43"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C49" w14:textId="77777777" w:rsidTr="009225F9">
        <w:trPr>
          <w:trHeight w:val="300"/>
        </w:trPr>
        <w:tc>
          <w:tcPr>
            <w:tcW w:w="2367" w:type="dxa"/>
            <w:tcBorders>
              <w:top w:val="nil"/>
              <w:left w:val="nil"/>
              <w:bottom w:val="nil"/>
              <w:right w:val="nil"/>
            </w:tcBorders>
            <w:shd w:val="clear" w:color="auto" w:fill="auto"/>
            <w:noWrap/>
            <w:vAlign w:val="bottom"/>
            <w:hideMark/>
          </w:tcPr>
          <w:p w14:paraId="35E62C45"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C46"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C47"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AKTEA</w:t>
            </w:r>
          </w:p>
        </w:tc>
        <w:tc>
          <w:tcPr>
            <w:tcW w:w="3119" w:type="dxa"/>
            <w:tcBorders>
              <w:top w:val="nil"/>
              <w:left w:val="nil"/>
              <w:bottom w:val="nil"/>
              <w:right w:val="nil"/>
            </w:tcBorders>
            <w:shd w:val="clear" w:color="auto" w:fill="auto"/>
            <w:noWrap/>
            <w:vAlign w:val="bottom"/>
            <w:hideMark/>
          </w:tcPr>
          <w:p w14:paraId="35E62C48" w14:textId="77777777" w:rsidR="009225F9" w:rsidRPr="004471C9" w:rsidRDefault="00E7248F" w:rsidP="009225F9">
            <w:pPr>
              <w:spacing w:after="0" w:line="240" w:lineRule="auto"/>
              <w:rPr>
                <w:rFonts w:ascii="Arial" w:eastAsia="Times New Roman" w:hAnsi="Arial" w:cs="Arial"/>
                <w:sz w:val="18"/>
                <w:szCs w:val="18"/>
                <w:lang w:eastAsia="nl-NL"/>
              </w:rPr>
            </w:pPr>
            <w:hyperlink r:id="rId323" w:history="1">
              <w:r w:rsidR="009225F9" w:rsidRPr="004471C9">
                <w:rPr>
                  <w:rFonts w:ascii="Arial" w:eastAsia="Times New Roman" w:hAnsi="Arial" w:cs="Arial"/>
                  <w:sz w:val="18"/>
                  <w:szCs w:val="18"/>
                  <w:lang w:eastAsia="nl-NL"/>
                </w:rPr>
                <w:t>Chandris Hellas Inc</w:t>
              </w:r>
            </w:hyperlink>
          </w:p>
        </w:tc>
      </w:tr>
      <w:tr w:rsidR="009225F9" w:rsidRPr="004471C9" w14:paraId="35E62C4E" w14:textId="77777777" w:rsidTr="009225F9">
        <w:trPr>
          <w:trHeight w:val="300"/>
        </w:trPr>
        <w:tc>
          <w:tcPr>
            <w:tcW w:w="2367" w:type="dxa"/>
            <w:tcBorders>
              <w:top w:val="nil"/>
              <w:left w:val="nil"/>
              <w:bottom w:val="nil"/>
              <w:right w:val="nil"/>
            </w:tcBorders>
            <w:shd w:val="clear" w:color="auto" w:fill="auto"/>
            <w:noWrap/>
            <w:vAlign w:val="bottom"/>
            <w:hideMark/>
          </w:tcPr>
          <w:p w14:paraId="35E62C4A"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BF IPANEMA</w:t>
            </w:r>
          </w:p>
        </w:tc>
        <w:tc>
          <w:tcPr>
            <w:tcW w:w="3213" w:type="dxa"/>
            <w:tcBorders>
              <w:top w:val="nil"/>
              <w:left w:val="nil"/>
              <w:bottom w:val="nil"/>
              <w:right w:val="nil"/>
            </w:tcBorders>
            <w:shd w:val="clear" w:color="auto" w:fill="auto"/>
            <w:noWrap/>
            <w:vAlign w:val="bottom"/>
            <w:hideMark/>
          </w:tcPr>
          <w:p w14:paraId="35E62C4B" w14:textId="77777777" w:rsidR="009225F9" w:rsidRPr="004471C9" w:rsidRDefault="00E7248F" w:rsidP="009225F9">
            <w:pPr>
              <w:spacing w:after="0" w:line="240" w:lineRule="auto"/>
              <w:rPr>
                <w:rFonts w:ascii="Arial" w:eastAsia="Times New Roman" w:hAnsi="Arial" w:cs="Arial"/>
                <w:sz w:val="20"/>
                <w:szCs w:val="20"/>
                <w:lang w:eastAsia="nl-NL"/>
              </w:rPr>
            </w:pPr>
            <w:hyperlink r:id="rId324" w:history="1">
              <w:r w:rsidR="009225F9" w:rsidRPr="004471C9">
                <w:rPr>
                  <w:rFonts w:ascii="Arial" w:eastAsia="Times New Roman" w:hAnsi="Arial" w:cs="Arial"/>
                  <w:sz w:val="20"/>
                  <w:szCs w:val="20"/>
                  <w:lang w:eastAsia="nl-NL"/>
                </w:rPr>
                <w:t>BF Shipmanagement GmbH &amp;</w:t>
              </w:r>
            </w:hyperlink>
          </w:p>
        </w:tc>
        <w:tc>
          <w:tcPr>
            <w:tcW w:w="2641" w:type="dxa"/>
            <w:tcBorders>
              <w:top w:val="nil"/>
              <w:left w:val="nil"/>
              <w:bottom w:val="nil"/>
              <w:right w:val="nil"/>
            </w:tcBorders>
            <w:shd w:val="clear" w:color="auto" w:fill="auto"/>
            <w:noWrap/>
            <w:vAlign w:val="bottom"/>
            <w:hideMark/>
          </w:tcPr>
          <w:p w14:paraId="35E62C4C"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ARIANE</w:t>
            </w:r>
          </w:p>
        </w:tc>
        <w:tc>
          <w:tcPr>
            <w:tcW w:w="3119" w:type="dxa"/>
            <w:tcBorders>
              <w:top w:val="nil"/>
              <w:left w:val="nil"/>
              <w:bottom w:val="nil"/>
              <w:right w:val="nil"/>
            </w:tcBorders>
            <w:shd w:val="clear" w:color="auto" w:fill="auto"/>
            <w:noWrap/>
            <w:vAlign w:val="bottom"/>
            <w:hideMark/>
          </w:tcPr>
          <w:p w14:paraId="35E62C4D" w14:textId="77777777" w:rsidR="009225F9" w:rsidRPr="004471C9" w:rsidRDefault="00E7248F" w:rsidP="009225F9">
            <w:pPr>
              <w:spacing w:after="0" w:line="240" w:lineRule="auto"/>
              <w:rPr>
                <w:rFonts w:ascii="Arial" w:eastAsia="Times New Roman" w:hAnsi="Arial" w:cs="Arial"/>
                <w:sz w:val="18"/>
                <w:szCs w:val="18"/>
                <w:lang w:eastAsia="nl-NL"/>
              </w:rPr>
            </w:pPr>
            <w:hyperlink r:id="rId325" w:history="1">
              <w:r w:rsidR="009225F9" w:rsidRPr="004471C9">
                <w:rPr>
                  <w:rFonts w:ascii="Arial" w:eastAsia="Times New Roman" w:hAnsi="Arial" w:cs="Arial"/>
                  <w:sz w:val="18"/>
                  <w:szCs w:val="18"/>
                  <w:lang w:eastAsia="nl-NL"/>
                </w:rPr>
                <w:t>TB Marine Shipmanagement</w:t>
              </w:r>
            </w:hyperlink>
          </w:p>
        </w:tc>
      </w:tr>
      <w:tr w:rsidR="009225F9" w:rsidRPr="004471C9" w14:paraId="35E62C53" w14:textId="77777777" w:rsidTr="009225F9">
        <w:trPr>
          <w:trHeight w:val="300"/>
        </w:trPr>
        <w:tc>
          <w:tcPr>
            <w:tcW w:w="2367" w:type="dxa"/>
            <w:tcBorders>
              <w:top w:val="nil"/>
              <w:left w:val="nil"/>
              <w:bottom w:val="nil"/>
              <w:right w:val="nil"/>
            </w:tcBorders>
            <w:shd w:val="clear" w:color="auto" w:fill="auto"/>
            <w:noWrap/>
            <w:vAlign w:val="bottom"/>
            <w:hideMark/>
          </w:tcPr>
          <w:p w14:paraId="35E62C4F"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CHEMTRANS HAVEL</w:t>
            </w:r>
          </w:p>
        </w:tc>
        <w:tc>
          <w:tcPr>
            <w:tcW w:w="3213" w:type="dxa"/>
            <w:tcBorders>
              <w:top w:val="nil"/>
              <w:left w:val="nil"/>
              <w:bottom w:val="nil"/>
              <w:right w:val="nil"/>
            </w:tcBorders>
            <w:shd w:val="clear" w:color="auto" w:fill="auto"/>
            <w:noWrap/>
            <w:vAlign w:val="bottom"/>
            <w:hideMark/>
          </w:tcPr>
          <w:p w14:paraId="35E62C50" w14:textId="77777777" w:rsidR="009225F9" w:rsidRPr="004471C9" w:rsidRDefault="00E7248F" w:rsidP="009225F9">
            <w:pPr>
              <w:spacing w:after="0" w:line="240" w:lineRule="auto"/>
              <w:rPr>
                <w:rFonts w:ascii="Arial" w:eastAsia="Times New Roman" w:hAnsi="Arial" w:cs="Arial"/>
                <w:sz w:val="20"/>
                <w:szCs w:val="20"/>
                <w:lang w:eastAsia="nl-NL"/>
              </w:rPr>
            </w:pPr>
            <w:hyperlink r:id="rId326" w:history="1">
              <w:r w:rsidR="009225F9" w:rsidRPr="004471C9">
                <w:rPr>
                  <w:rFonts w:ascii="Arial" w:eastAsia="Times New Roman" w:hAnsi="Arial" w:cs="Arial"/>
                  <w:sz w:val="20"/>
                  <w:szCs w:val="20"/>
                  <w:lang w:eastAsia="nl-NL"/>
                </w:rPr>
                <w:t>Chemikalien Seetransport GmbH</w:t>
              </w:r>
            </w:hyperlink>
          </w:p>
        </w:tc>
        <w:tc>
          <w:tcPr>
            <w:tcW w:w="2641" w:type="dxa"/>
            <w:tcBorders>
              <w:top w:val="nil"/>
              <w:left w:val="nil"/>
              <w:bottom w:val="nil"/>
              <w:right w:val="nil"/>
            </w:tcBorders>
            <w:shd w:val="clear" w:color="auto" w:fill="auto"/>
            <w:noWrap/>
            <w:vAlign w:val="bottom"/>
            <w:hideMark/>
          </w:tcPr>
          <w:p w14:paraId="35E62C5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AS VINCENTIA</w:t>
            </w:r>
          </w:p>
        </w:tc>
        <w:tc>
          <w:tcPr>
            <w:tcW w:w="3119" w:type="dxa"/>
            <w:tcBorders>
              <w:top w:val="nil"/>
              <w:left w:val="nil"/>
              <w:bottom w:val="nil"/>
              <w:right w:val="nil"/>
            </w:tcBorders>
            <w:shd w:val="clear" w:color="auto" w:fill="auto"/>
            <w:noWrap/>
            <w:vAlign w:val="bottom"/>
            <w:hideMark/>
          </w:tcPr>
          <w:p w14:paraId="35E62C52" w14:textId="77777777" w:rsidR="009225F9" w:rsidRPr="004471C9" w:rsidRDefault="00E7248F" w:rsidP="009225F9">
            <w:pPr>
              <w:spacing w:after="0" w:line="240" w:lineRule="auto"/>
              <w:rPr>
                <w:rFonts w:ascii="Arial" w:eastAsia="Times New Roman" w:hAnsi="Arial" w:cs="Arial"/>
                <w:sz w:val="18"/>
                <w:szCs w:val="18"/>
                <w:lang w:eastAsia="nl-NL"/>
              </w:rPr>
            </w:pPr>
            <w:hyperlink r:id="rId327" w:history="1">
              <w:r w:rsidR="009225F9" w:rsidRPr="004471C9">
                <w:rPr>
                  <w:rFonts w:ascii="Arial" w:eastAsia="Times New Roman" w:hAnsi="Arial" w:cs="Arial"/>
                  <w:sz w:val="18"/>
                  <w:szCs w:val="18"/>
                  <w:lang w:eastAsia="nl-NL"/>
                </w:rPr>
                <w:t>Ahrenkiel CF GmbH &amp; Co KG</w:t>
              </w:r>
            </w:hyperlink>
          </w:p>
        </w:tc>
      </w:tr>
      <w:tr w:rsidR="009225F9" w:rsidRPr="004471C9" w14:paraId="35E62C58" w14:textId="77777777" w:rsidTr="009225F9">
        <w:trPr>
          <w:trHeight w:val="300"/>
        </w:trPr>
        <w:tc>
          <w:tcPr>
            <w:tcW w:w="2367" w:type="dxa"/>
            <w:tcBorders>
              <w:top w:val="nil"/>
              <w:left w:val="nil"/>
              <w:bottom w:val="nil"/>
              <w:right w:val="nil"/>
            </w:tcBorders>
            <w:shd w:val="clear" w:color="auto" w:fill="auto"/>
            <w:noWrap/>
            <w:vAlign w:val="bottom"/>
            <w:hideMark/>
          </w:tcPr>
          <w:p w14:paraId="35E62C54"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DENSA PUMA</w:t>
            </w:r>
          </w:p>
        </w:tc>
        <w:tc>
          <w:tcPr>
            <w:tcW w:w="3213" w:type="dxa"/>
            <w:tcBorders>
              <w:top w:val="nil"/>
              <w:left w:val="nil"/>
              <w:bottom w:val="nil"/>
              <w:right w:val="nil"/>
            </w:tcBorders>
            <w:shd w:val="clear" w:color="auto" w:fill="auto"/>
            <w:noWrap/>
            <w:vAlign w:val="bottom"/>
            <w:hideMark/>
          </w:tcPr>
          <w:p w14:paraId="35E62C55" w14:textId="77777777" w:rsidR="009225F9" w:rsidRPr="004471C9" w:rsidRDefault="00E7248F" w:rsidP="009225F9">
            <w:pPr>
              <w:spacing w:after="0" w:line="240" w:lineRule="auto"/>
              <w:rPr>
                <w:rFonts w:ascii="Arial" w:eastAsia="Times New Roman" w:hAnsi="Arial" w:cs="Arial"/>
                <w:sz w:val="20"/>
                <w:szCs w:val="20"/>
                <w:lang w:eastAsia="nl-NL"/>
              </w:rPr>
            </w:pPr>
            <w:hyperlink r:id="rId328" w:history="1">
              <w:r w:rsidR="009225F9" w:rsidRPr="004471C9">
                <w:rPr>
                  <w:rFonts w:ascii="Arial" w:eastAsia="Times New Roman" w:hAnsi="Arial" w:cs="Arial"/>
                  <w:sz w:val="20"/>
                  <w:szCs w:val="20"/>
                  <w:lang w:eastAsia="nl-NL"/>
                </w:rPr>
                <w:t>Densa Denizcilik Sanayi</w:t>
              </w:r>
            </w:hyperlink>
          </w:p>
        </w:tc>
        <w:tc>
          <w:tcPr>
            <w:tcW w:w="2641" w:type="dxa"/>
            <w:tcBorders>
              <w:top w:val="nil"/>
              <w:left w:val="nil"/>
              <w:bottom w:val="nil"/>
              <w:right w:val="nil"/>
            </w:tcBorders>
            <w:shd w:val="clear" w:color="auto" w:fill="auto"/>
            <w:noWrap/>
            <w:vAlign w:val="bottom"/>
            <w:hideMark/>
          </w:tcPr>
          <w:p w14:paraId="35E62C56"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CMB BORIS</w:t>
            </w:r>
          </w:p>
        </w:tc>
        <w:tc>
          <w:tcPr>
            <w:tcW w:w="3119" w:type="dxa"/>
            <w:tcBorders>
              <w:top w:val="nil"/>
              <w:left w:val="nil"/>
              <w:bottom w:val="nil"/>
              <w:right w:val="nil"/>
            </w:tcBorders>
            <w:shd w:val="clear" w:color="auto" w:fill="auto"/>
            <w:noWrap/>
            <w:vAlign w:val="bottom"/>
            <w:hideMark/>
          </w:tcPr>
          <w:p w14:paraId="35E62C57" w14:textId="77777777" w:rsidR="009225F9" w:rsidRPr="004471C9" w:rsidRDefault="00E7248F" w:rsidP="009225F9">
            <w:pPr>
              <w:spacing w:after="0" w:line="240" w:lineRule="auto"/>
              <w:rPr>
                <w:rFonts w:ascii="Arial" w:eastAsia="Times New Roman" w:hAnsi="Arial" w:cs="Arial"/>
                <w:sz w:val="18"/>
                <w:szCs w:val="18"/>
                <w:lang w:eastAsia="nl-NL"/>
              </w:rPr>
            </w:pPr>
            <w:hyperlink r:id="rId329" w:history="1">
              <w:r w:rsidR="009225F9" w:rsidRPr="004471C9">
                <w:rPr>
                  <w:rFonts w:ascii="Arial" w:eastAsia="Times New Roman" w:hAnsi="Arial" w:cs="Arial"/>
                  <w:sz w:val="18"/>
                  <w:szCs w:val="18"/>
                  <w:lang w:eastAsia="nl-NL"/>
                </w:rPr>
                <w:t>Anglo-Eastern Ship Management</w:t>
              </w:r>
            </w:hyperlink>
          </w:p>
        </w:tc>
      </w:tr>
      <w:tr w:rsidR="009225F9" w:rsidRPr="004471C9" w14:paraId="35E62C5D" w14:textId="77777777" w:rsidTr="009225F9">
        <w:trPr>
          <w:trHeight w:val="300"/>
        </w:trPr>
        <w:tc>
          <w:tcPr>
            <w:tcW w:w="2367" w:type="dxa"/>
            <w:tcBorders>
              <w:top w:val="nil"/>
              <w:left w:val="nil"/>
              <w:bottom w:val="nil"/>
              <w:right w:val="nil"/>
            </w:tcBorders>
            <w:shd w:val="clear" w:color="auto" w:fill="auto"/>
            <w:noWrap/>
            <w:vAlign w:val="bottom"/>
            <w:hideMark/>
          </w:tcPr>
          <w:p w14:paraId="35E62C59"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INTREPID HARVESTER</w:t>
            </w:r>
          </w:p>
        </w:tc>
        <w:tc>
          <w:tcPr>
            <w:tcW w:w="3213" w:type="dxa"/>
            <w:tcBorders>
              <w:top w:val="nil"/>
              <w:left w:val="nil"/>
              <w:bottom w:val="nil"/>
              <w:right w:val="nil"/>
            </w:tcBorders>
            <w:shd w:val="clear" w:color="auto" w:fill="auto"/>
            <w:noWrap/>
            <w:vAlign w:val="bottom"/>
            <w:hideMark/>
          </w:tcPr>
          <w:p w14:paraId="35E62C5A" w14:textId="77777777" w:rsidR="009225F9" w:rsidRPr="004471C9" w:rsidRDefault="00E7248F" w:rsidP="009225F9">
            <w:pPr>
              <w:spacing w:after="0" w:line="240" w:lineRule="auto"/>
              <w:rPr>
                <w:rFonts w:ascii="Arial" w:eastAsia="Times New Roman" w:hAnsi="Arial" w:cs="Arial"/>
                <w:sz w:val="20"/>
                <w:szCs w:val="20"/>
                <w:lang w:eastAsia="nl-NL"/>
              </w:rPr>
            </w:pPr>
            <w:hyperlink r:id="rId330" w:history="1">
              <w:r w:rsidR="009225F9" w:rsidRPr="004471C9">
                <w:rPr>
                  <w:rFonts w:ascii="Arial" w:eastAsia="Times New Roman" w:hAnsi="Arial" w:cs="Arial"/>
                  <w:sz w:val="20"/>
                  <w:szCs w:val="20"/>
                  <w:lang w:eastAsia="nl-NL"/>
                </w:rPr>
                <w:t>Wallem Shipmanagement Ltd</w:t>
              </w:r>
            </w:hyperlink>
          </w:p>
        </w:tc>
        <w:tc>
          <w:tcPr>
            <w:tcW w:w="2641" w:type="dxa"/>
            <w:tcBorders>
              <w:top w:val="nil"/>
              <w:left w:val="nil"/>
              <w:bottom w:val="nil"/>
              <w:right w:val="nil"/>
            </w:tcBorders>
            <w:shd w:val="clear" w:color="auto" w:fill="auto"/>
            <w:noWrap/>
            <w:vAlign w:val="bottom"/>
            <w:hideMark/>
          </w:tcPr>
          <w:p w14:paraId="35E62C5B"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ELIA</w:t>
            </w:r>
          </w:p>
        </w:tc>
        <w:tc>
          <w:tcPr>
            <w:tcW w:w="3119" w:type="dxa"/>
            <w:tcBorders>
              <w:top w:val="nil"/>
              <w:left w:val="nil"/>
              <w:bottom w:val="nil"/>
              <w:right w:val="nil"/>
            </w:tcBorders>
            <w:shd w:val="clear" w:color="auto" w:fill="auto"/>
            <w:noWrap/>
            <w:vAlign w:val="bottom"/>
            <w:hideMark/>
          </w:tcPr>
          <w:p w14:paraId="35E62C5C" w14:textId="77777777" w:rsidR="009225F9" w:rsidRPr="004471C9" w:rsidRDefault="00E7248F" w:rsidP="009225F9">
            <w:pPr>
              <w:spacing w:after="0" w:line="240" w:lineRule="auto"/>
              <w:rPr>
                <w:rFonts w:ascii="Arial" w:eastAsia="Times New Roman" w:hAnsi="Arial" w:cs="Arial"/>
                <w:sz w:val="18"/>
                <w:szCs w:val="18"/>
                <w:lang w:eastAsia="nl-NL"/>
              </w:rPr>
            </w:pPr>
            <w:hyperlink r:id="rId331" w:history="1">
              <w:r w:rsidR="009225F9" w:rsidRPr="004471C9">
                <w:rPr>
                  <w:rFonts w:ascii="Arial" w:eastAsia="Times New Roman" w:hAnsi="Arial" w:cs="Arial"/>
                  <w:sz w:val="18"/>
                  <w:szCs w:val="18"/>
                  <w:lang w:eastAsia="nl-NL"/>
                </w:rPr>
                <w:t>Marwave Shipmanagement Srl</w:t>
              </w:r>
            </w:hyperlink>
          </w:p>
        </w:tc>
      </w:tr>
      <w:tr w:rsidR="009225F9" w:rsidRPr="004471C9" w14:paraId="35E62C62" w14:textId="77777777" w:rsidTr="009225F9">
        <w:trPr>
          <w:trHeight w:val="300"/>
        </w:trPr>
        <w:tc>
          <w:tcPr>
            <w:tcW w:w="2367" w:type="dxa"/>
            <w:tcBorders>
              <w:top w:val="nil"/>
              <w:left w:val="nil"/>
              <w:bottom w:val="nil"/>
              <w:right w:val="nil"/>
            </w:tcBorders>
            <w:shd w:val="clear" w:color="auto" w:fill="auto"/>
            <w:noWrap/>
            <w:vAlign w:val="bottom"/>
            <w:hideMark/>
          </w:tcPr>
          <w:p w14:paraId="35E62C5E"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SAN ALVARO</w:t>
            </w:r>
          </w:p>
        </w:tc>
        <w:tc>
          <w:tcPr>
            <w:tcW w:w="3213" w:type="dxa"/>
            <w:tcBorders>
              <w:top w:val="nil"/>
              <w:left w:val="nil"/>
              <w:bottom w:val="nil"/>
              <w:right w:val="nil"/>
            </w:tcBorders>
            <w:shd w:val="clear" w:color="auto" w:fill="auto"/>
            <w:noWrap/>
            <w:vAlign w:val="bottom"/>
            <w:hideMark/>
          </w:tcPr>
          <w:p w14:paraId="35E62C5F" w14:textId="77777777" w:rsidR="009225F9" w:rsidRPr="004471C9" w:rsidRDefault="00E7248F" w:rsidP="009225F9">
            <w:pPr>
              <w:spacing w:after="0" w:line="240" w:lineRule="auto"/>
              <w:rPr>
                <w:rFonts w:ascii="Arial" w:eastAsia="Times New Roman" w:hAnsi="Arial" w:cs="Arial"/>
                <w:sz w:val="20"/>
                <w:szCs w:val="20"/>
                <w:lang w:eastAsia="nl-NL"/>
              </w:rPr>
            </w:pPr>
            <w:hyperlink r:id="rId332" w:history="1">
              <w:r w:rsidR="009225F9" w:rsidRPr="004471C9">
                <w:rPr>
                  <w:rFonts w:ascii="Arial" w:eastAsia="Times New Roman" w:hAnsi="Arial" w:cs="Arial"/>
                  <w:sz w:val="20"/>
                  <w:szCs w:val="20"/>
                  <w:lang w:eastAsia="nl-NL"/>
                </w:rPr>
                <w:t>Claus-Peter Offen Reederei</w:t>
              </w:r>
            </w:hyperlink>
          </w:p>
        </w:tc>
        <w:tc>
          <w:tcPr>
            <w:tcW w:w="2641" w:type="dxa"/>
            <w:tcBorders>
              <w:top w:val="nil"/>
              <w:left w:val="nil"/>
              <w:bottom w:val="nil"/>
              <w:right w:val="nil"/>
            </w:tcBorders>
            <w:shd w:val="clear" w:color="auto" w:fill="auto"/>
            <w:noWrap/>
            <w:vAlign w:val="bottom"/>
            <w:hideMark/>
          </w:tcPr>
          <w:p w14:paraId="35E62C60"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EOS</w:t>
            </w:r>
          </w:p>
        </w:tc>
        <w:tc>
          <w:tcPr>
            <w:tcW w:w="3119" w:type="dxa"/>
            <w:tcBorders>
              <w:top w:val="nil"/>
              <w:left w:val="nil"/>
              <w:bottom w:val="nil"/>
              <w:right w:val="nil"/>
            </w:tcBorders>
            <w:shd w:val="clear" w:color="auto" w:fill="auto"/>
            <w:noWrap/>
            <w:vAlign w:val="bottom"/>
            <w:hideMark/>
          </w:tcPr>
          <w:p w14:paraId="35E62C61" w14:textId="77777777" w:rsidR="009225F9" w:rsidRPr="004471C9" w:rsidRDefault="00E7248F" w:rsidP="009225F9">
            <w:pPr>
              <w:spacing w:after="0" w:line="240" w:lineRule="auto"/>
              <w:rPr>
                <w:rFonts w:ascii="Arial" w:eastAsia="Times New Roman" w:hAnsi="Arial" w:cs="Arial"/>
                <w:sz w:val="18"/>
                <w:szCs w:val="18"/>
                <w:lang w:eastAsia="nl-NL"/>
              </w:rPr>
            </w:pPr>
            <w:hyperlink r:id="rId333" w:history="1">
              <w:r w:rsidR="009225F9" w:rsidRPr="004471C9">
                <w:rPr>
                  <w:rFonts w:ascii="Arial" w:eastAsia="Times New Roman" w:hAnsi="Arial" w:cs="Arial"/>
                  <w:sz w:val="18"/>
                  <w:szCs w:val="18"/>
                  <w:lang w:eastAsia="nl-NL"/>
                </w:rPr>
                <w:t>Schulte Shipmanagement-CYP</w:t>
              </w:r>
            </w:hyperlink>
          </w:p>
        </w:tc>
      </w:tr>
      <w:tr w:rsidR="009225F9" w:rsidRPr="004471C9" w14:paraId="35E62C67" w14:textId="77777777" w:rsidTr="009225F9">
        <w:trPr>
          <w:trHeight w:val="300"/>
        </w:trPr>
        <w:tc>
          <w:tcPr>
            <w:tcW w:w="2367" w:type="dxa"/>
            <w:tcBorders>
              <w:top w:val="nil"/>
              <w:left w:val="nil"/>
              <w:bottom w:val="nil"/>
              <w:right w:val="nil"/>
            </w:tcBorders>
            <w:shd w:val="clear" w:color="auto" w:fill="auto"/>
            <w:noWrap/>
            <w:vAlign w:val="bottom"/>
            <w:hideMark/>
          </w:tcPr>
          <w:p w14:paraId="35E62C63"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SCL ANITA</w:t>
            </w:r>
          </w:p>
        </w:tc>
        <w:tc>
          <w:tcPr>
            <w:tcW w:w="3213" w:type="dxa"/>
            <w:tcBorders>
              <w:top w:val="nil"/>
              <w:left w:val="nil"/>
              <w:bottom w:val="nil"/>
              <w:right w:val="nil"/>
            </w:tcBorders>
            <w:shd w:val="clear" w:color="auto" w:fill="auto"/>
            <w:noWrap/>
            <w:vAlign w:val="bottom"/>
            <w:hideMark/>
          </w:tcPr>
          <w:p w14:paraId="35E62C64" w14:textId="77777777" w:rsidR="009225F9" w:rsidRPr="004471C9" w:rsidRDefault="00E7248F" w:rsidP="009225F9">
            <w:pPr>
              <w:spacing w:after="0" w:line="240" w:lineRule="auto"/>
              <w:rPr>
                <w:rFonts w:ascii="Arial" w:eastAsia="Times New Roman" w:hAnsi="Arial" w:cs="Arial"/>
                <w:sz w:val="20"/>
                <w:szCs w:val="20"/>
                <w:lang w:eastAsia="nl-NL"/>
              </w:rPr>
            </w:pPr>
            <w:hyperlink r:id="rId334" w:history="1">
              <w:r w:rsidR="009225F9" w:rsidRPr="004471C9">
                <w:rPr>
                  <w:rFonts w:ascii="Arial" w:eastAsia="Times New Roman" w:hAnsi="Arial" w:cs="Arial"/>
                  <w:sz w:val="20"/>
                  <w:szCs w:val="20"/>
                  <w:lang w:eastAsia="nl-NL"/>
                </w:rPr>
                <w:t>Enzian Ship Management AG</w:t>
              </w:r>
            </w:hyperlink>
          </w:p>
        </w:tc>
        <w:tc>
          <w:tcPr>
            <w:tcW w:w="2641" w:type="dxa"/>
            <w:tcBorders>
              <w:top w:val="nil"/>
              <w:left w:val="nil"/>
              <w:bottom w:val="nil"/>
              <w:right w:val="nil"/>
            </w:tcBorders>
            <w:shd w:val="clear" w:color="auto" w:fill="auto"/>
            <w:noWrap/>
            <w:vAlign w:val="bottom"/>
            <w:hideMark/>
          </w:tcPr>
          <w:p w14:paraId="35E62C65"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FOUR MOON</w:t>
            </w:r>
          </w:p>
        </w:tc>
        <w:tc>
          <w:tcPr>
            <w:tcW w:w="3119" w:type="dxa"/>
            <w:tcBorders>
              <w:top w:val="nil"/>
              <w:left w:val="nil"/>
              <w:bottom w:val="nil"/>
              <w:right w:val="nil"/>
            </w:tcBorders>
            <w:shd w:val="clear" w:color="auto" w:fill="auto"/>
            <w:noWrap/>
            <w:vAlign w:val="bottom"/>
            <w:hideMark/>
          </w:tcPr>
          <w:p w14:paraId="35E62C66" w14:textId="77777777" w:rsidR="009225F9" w:rsidRPr="004471C9" w:rsidRDefault="00E7248F" w:rsidP="009225F9">
            <w:pPr>
              <w:spacing w:after="0" w:line="240" w:lineRule="auto"/>
              <w:rPr>
                <w:rFonts w:ascii="Arial" w:eastAsia="Times New Roman" w:hAnsi="Arial" w:cs="Arial"/>
                <w:sz w:val="18"/>
                <w:szCs w:val="18"/>
                <w:lang w:eastAsia="nl-NL"/>
              </w:rPr>
            </w:pPr>
            <w:hyperlink r:id="rId335" w:history="1">
              <w:r w:rsidR="009225F9" w:rsidRPr="004471C9">
                <w:rPr>
                  <w:rFonts w:ascii="Arial" w:eastAsia="Times New Roman" w:hAnsi="Arial" w:cs="Arial"/>
                  <w:sz w:val="18"/>
                  <w:szCs w:val="18"/>
                  <w:lang w:eastAsia="nl-NL"/>
                </w:rPr>
                <w:t>Premuda SpA</w:t>
              </w:r>
            </w:hyperlink>
          </w:p>
        </w:tc>
      </w:tr>
      <w:tr w:rsidR="009225F9" w:rsidRPr="004471C9" w14:paraId="35E62C6C" w14:textId="77777777" w:rsidTr="009225F9">
        <w:trPr>
          <w:trHeight w:val="300"/>
        </w:trPr>
        <w:tc>
          <w:tcPr>
            <w:tcW w:w="2367" w:type="dxa"/>
            <w:tcBorders>
              <w:top w:val="nil"/>
              <w:left w:val="nil"/>
              <w:bottom w:val="nil"/>
              <w:right w:val="nil"/>
            </w:tcBorders>
            <w:shd w:val="clear" w:color="auto" w:fill="auto"/>
            <w:noWrap/>
            <w:vAlign w:val="bottom"/>
            <w:hideMark/>
          </w:tcPr>
          <w:p w14:paraId="35E62C68"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STENAWECO VENTURE</w:t>
            </w:r>
          </w:p>
        </w:tc>
        <w:tc>
          <w:tcPr>
            <w:tcW w:w="3213" w:type="dxa"/>
            <w:tcBorders>
              <w:top w:val="nil"/>
              <w:left w:val="nil"/>
              <w:bottom w:val="nil"/>
              <w:right w:val="nil"/>
            </w:tcBorders>
            <w:shd w:val="clear" w:color="auto" w:fill="auto"/>
            <w:noWrap/>
            <w:vAlign w:val="bottom"/>
            <w:hideMark/>
          </w:tcPr>
          <w:p w14:paraId="35E62C69" w14:textId="77777777" w:rsidR="009225F9" w:rsidRPr="004471C9" w:rsidRDefault="00E7248F" w:rsidP="009225F9">
            <w:pPr>
              <w:spacing w:after="0" w:line="240" w:lineRule="auto"/>
              <w:rPr>
                <w:rFonts w:ascii="Arial" w:eastAsia="Times New Roman" w:hAnsi="Arial" w:cs="Arial"/>
                <w:sz w:val="20"/>
                <w:szCs w:val="20"/>
                <w:lang w:eastAsia="nl-NL"/>
              </w:rPr>
            </w:pPr>
            <w:hyperlink r:id="rId336" w:history="1">
              <w:r w:rsidR="009225F9" w:rsidRPr="004471C9">
                <w:rPr>
                  <w:rFonts w:ascii="Arial" w:eastAsia="Times New Roman" w:hAnsi="Arial" w:cs="Arial"/>
                  <w:sz w:val="20"/>
                  <w:szCs w:val="20"/>
                  <w:lang w:eastAsia="nl-NL"/>
                </w:rPr>
                <w:t>OceanGold Tankers Inc</w:t>
              </w:r>
            </w:hyperlink>
          </w:p>
        </w:tc>
        <w:tc>
          <w:tcPr>
            <w:tcW w:w="2641" w:type="dxa"/>
            <w:tcBorders>
              <w:top w:val="nil"/>
              <w:left w:val="nil"/>
              <w:bottom w:val="nil"/>
              <w:right w:val="nil"/>
            </w:tcBorders>
            <w:shd w:val="clear" w:color="auto" w:fill="auto"/>
            <w:noWrap/>
            <w:vAlign w:val="bottom"/>
            <w:hideMark/>
          </w:tcPr>
          <w:p w14:paraId="35E62C6A"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GEORGY MASLOV</w:t>
            </w:r>
          </w:p>
        </w:tc>
        <w:tc>
          <w:tcPr>
            <w:tcW w:w="3119" w:type="dxa"/>
            <w:tcBorders>
              <w:top w:val="nil"/>
              <w:left w:val="nil"/>
              <w:bottom w:val="nil"/>
              <w:right w:val="nil"/>
            </w:tcBorders>
            <w:shd w:val="clear" w:color="auto" w:fill="auto"/>
            <w:noWrap/>
            <w:vAlign w:val="bottom"/>
            <w:hideMark/>
          </w:tcPr>
          <w:p w14:paraId="35E62C6B" w14:textId="77777777" w:rsidR="009225F9" w:rsidRPr="004471C9" w:rsidRDefault="00E7248F" w:rsidP="009225F9">
            <w:pPr>
              <w:spacing w:after="0" w:line="240" w:lineRule="auto"/>
              <w:rPr>
                <w:rFonts w:ascii="Arial" w:eastAsia="Times New Roman" w:hAnsi="Arial" w:cs="Arial"/>
                <w:sz w:val="18"/>
                <w:szCs w:val="18"/>
                <w:lang w:eastAsia="nl-NL"/>
              </w:rPr>
            </w:pPr>
            <w:hyperlink r:id="rId337" w:history="1">
              <w:r w:rsidR="009225F9" w:rsidRPr="004471C9">
                <w:rPr>
                  <w:rFonts w:ascii="Arial" w:eastAsia="Times New Roman" w:hAnsi="Arial" w:cs="Arial"/>
                  <w:sz w:val="18"/>
                  <w:szCs w:val="18"/>
                  <w:lang w:eastAsia="nl-NL"/>
                </w:rPr>
                <w:t>SCF Novoship Technical Mgmt</w:t>
              </w:r>
            </w:hyperlink>
          </w:p>
        </w:tc>
      </w:tr>
      <w:tr w:rsidR="009225F9" w:rsidRPr="004471C9" w14:paraId="35E62C71" w14:textId="77777777" w:rsidTr="009225F9">
        <w:trPr>
          <w:trHeight w:val="300"/>
        </w:trPr>
        <w:tc>
          <w:tcPr>
            <w:tcW w:w="2367" w:type="dxa"/>
            <w:tcBorders>
              <w:top w:val="nil"/>
              <w:left w:val="nil"/>
              <w:bottom w:val="nil"/>
              <w:right w:val="nil"/>
            </w:tcBorders>
            <w:shd w:val="clear" w:color="auto" w:fill="auto"/>
            <w:noWrap/>
            <w:vAlign w:val="bottom"/>
            <w:hideMark/>
          </w:tcPr>
          <w:p w14:paraId="35E62C6D"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STROFADES</w:t>
            </w:r>
          </w:p>
        </w:tc>
        <w:tc>
          <w:tcPr>
            <w:tcW w:w="3213" w:type="dxa"/>
            <w:tcBorders>
              <w:top w:val="nil"/>
              <w:left w:val="nil"/>
              <w:bottom w:val="nil"/>
              <w:right w:val="nil"/>
            </w:tcBorders>
            <w:shd w:val="clear" w:color="auto" w:fill="auto"/>
            <w:noWrap/>
            <w:vAlign w:val="bottom"/>
            <w:hideMark/>
          </w:tcPr>
          <w:p w14:paraId="35E62C6E" w14:textId="77777777" w:rsidR="009225F9" w:rsidRPr="004471C9" w:rsidRDefault="00E7248F" w:rsidP="009225F9">
            <w:pPr>
              <w:spacing w:after="0" w:line="240" w:lineRule="auto"/>
              <w:rPr>
                <w:rFonts w:ascii="Arial" w:eastAsia="Times New Roman" w:hAnsi="Arial" w:cs="Arial"/>
                <w:sz w:val="20"/>
                <w:szCs w:val="20"/>
                <w:lang w:eastAsia="nl-NL"/>
              </w:rPr>
            </w:pPr>
            <w:hyperlink r:id="rId338" w:history="1">
              <w:r w:rsidR="009225F9" w:rsidRPr="004471C9">
                <w:rPr>
                  <w:rFonts w:ascii="Arial" w:eastAsia="Times New Roman" w:hAnsi="Arial" w:cs="Arial"/>
                  <w:sz w:val="20"/>
                  <w:szCs w:val="20"/>
                  <w:lang w:eastAsia="nl-NL"/>
                </w:rPr>
                <w:t>Eletson Corp</w:t>
              </w:r>
            </w:hyperlink>
          </w:p>
        </w:tc>
        <w:tc>
          <w:tcPr>
            <w:tcW w:w="2641" w:type="dxa"/>
            <w:tcBorders>
              <w:top w:val="nil"/>
              <w:left w:val="nil"/>
              <w:bottom w:val="nil"/>
              <w:right w:val="nil"/>
            </w:tcBorders>
            <w:shd w:val="clear" w:color="auto" w:fill="auto"/>
            <w:noWrap/>
            <w:vAlign w:val="bottom"/>
            <w:hideMark/>
          </w:tcPr>
          <w:p w14:paraId="35E62C6F"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HARBOUR CLOUD</w:t>
            </w:r>
          </w:p>
        </w:tc>
        <w:tc>
          <w:tcPr>
            <w:tcW w:w="3119" w:type="dxa"/>
            <w:tcBorders>
              <w:top w:val="nil"/>
              <w:left w:val="nil"/>
              <w:bottom w:val="nil"/>
              <w:right w:val="nil"/>
            </w:tcBorders>
            <w:shd w:val="clear" w:color="auto" w:fill="auto"/>
            <w:noWrap/>
            <w:vAlign w:val="bottom"/>
            <w:hideMark/>
          </w:tcPr>
          <w:p w14:paraId="35E62C70" w14:textId="77777777" w:rsidR="009225F9" w:rsidRPr="004471C9" w:rsidRDefault="00E7248F" w:rsidP="009225F9">
            <w:pPr>
              <w:spacing w:after="0" w:line="240" w:lineRule="auto"/>
              <w:rPr>
                <w:rFonts w:ascii="Arial" w:eastAsia="Times New Roman" w:hAnsi="Arial" w:cs="Arial"/>
                <w:sz w:val="18"/>
                <w:szCs w:val="18"/>
                <w:lang w:eastAsia="nl-NL"/>
              </w:rPr>
            </w:pPr>
            <w:hyperlink r:id="rId339" w:history="1">
              <w:r w:rsidR="009225F9" w:rsidRPr="004471C9">
                <w:rPr>
                  <w:rFonts w:ascii="Arial" w:eastAsia="Times New Roman" w:hAnsi="Arial" w:cs="Arial"/>
                  <w:sz w:val="18"/>
                  <w:szCs w:val="18"/>
                  <w:lang w:eastAsia="nl-NL"/>
                </w:rPr>
                <w:t>Nordic Tankers Marine A/S</w:t>
              </w:r>
            </w:hyperlink>
          </w:p>
        </w:tc>
      </w:tr>
      <w:tr w:rsidR="009225F9" w:rsidRPr="004471C9" w14:paraId="35E62C76" w14:textId="77777777" w:rsidTr="009225F9">
        <w:trPr>
          <w:trHeight w:val="300"/>
        </w:trPr>
        <w:tc>
          <w:tcPr>
            <w:tcW w:w="2367" w:type="dxa"/>
            <w:tcBorders>
              <w:top w:val="nil"/>
              <w:left w:val="nil"/>
              <w:bottom w:val="nil"/>
              <w:right w:val="nil"/>
            </w:tcBorders>
            <w:shd w:val="clear" w:color="auto" w:fill="auto"/>
            <w:noWrap/>
            <w:vAlign w:val="bottom"/>
            <w:hideMark/>
          </w:tcPr>
          <w:p w14:paraId="35E62C72"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THORCO DIVA</w:t>
            </w:r>
          </w:p>
        </w:tc>
        <w:tc>
          <w:tcPr>
            <w:tcW w:w="3213" w:type="dxa"/>
            <w:tcBorders>
              <w:top w:val="nil"/>
              <w:left w:val="nil"/>
              <w:bottom w:val="nil"/>
              <w:right w:val="nil"/>
            </w:tcBorders>
            <w:shd w:val="clear" w:color="auto" w:fill="auto"/>
            <w:noWrap/>
            <w:vAlign w:val="bottom"/>
            <w:hideMark/>
          </w:tcPr>
          <w:p w14:paraId="35E62C73" w14:textId="77777777" w:rsidR="009225F9" w:rsidRPr="004471C9" w:rsidRDefault="00E7248F" w:rsidP="009225F9">
            <w:pPr>
              <w:spacing w:after="0" w:line="240" w:lineRule="auto"/>
              <w:rPr>
                <w:rFonts w:ascii="Arial" w:eastAsia="Times New Roman" w:hAnsi="Arial" w:cs="Arial"/>
                <w:sz w:val="20"/>
                <w:szCs w:val="20"/>
                <w:lang w:eastAsia="nl-NL"/>
              </w:rPr>
            </w:pPr>
            <w:hyperlink r:id="rId340" w:history="1">
              <w:r w:rsidR="009225F9" w:rsidRPr="004471C9">
                <w:rPr>
                  <w:rFonts w:ascii="Arial" w:eastAsia="Times New Roman" w:hAnsi="Arial" w:cs="Arial"/>
                  <w:sz w:val="20"/>
                  <w:szCs w:val="20"/>
                  <w:lang w:eastAsia="nl-NL"/>
                </w:rPr>
                <w:t>Freese Shipping GmbH &amp; Co KG</w:t>
              </w:r>
            </w:hyperlink>
          </w:p>
        </w:tc>
        <w:tc>
          <w:tcPr>
            <w:tcW w:w="2641" w:type="dxa"/>
            <w:tcBorders>
              <w:top w:val="nil"/>
              <w:left w:val="nil"/>
              <w:bottom w:val="nil"/>
              <w:right w:val="nil"/>
            </w:tcBorders>
            <w:shd w:val="clear" w:color="auto" w:fill="auto"/>
            <w:noWrap/>
            <w:vAlign w:val="bottom"/>
            <w:hideMark/>
          </w:tcPr>
          <w:p w14:paraId="35E62C74"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HORIZON ARMONIA</w:t>
            </w:r>
          </w:p>
        </w:tc>
        <w:tc>
          <w:tcPr>
            <w:tcW w:w="3119" w:type="dxa"/>
            <w:tcBorders>
              <w:top w:val="nil"/>
              <w:left w:val="nil"/>
              <w:bottom w:val="nil"/>
              <w:right w:val="nil"/>
            </w:tcBorders>
            <w:shd w:val="clear" w:color="auto" w:fill="auto"/>
            <w:noWrap/>
            <w:vAlign w:val="bottom"/>
            <w:hideMark/>
          </w:tcPr>
          <w:p w14:paraId="35E62C75" w14:textId="77777777" w:rsidR="009225F9" w:rsidRPr="004471C9" w:rsidRDefault="00E7248F" w:rsidP="009225F9">
            <w:pPr>
              <w:spacing w:after="0" w:line="240" w:lineRule="auto"/>
              <w:rPr>
                <w:rFonts w:ascii="Arial" w:eastAsia="Times New Roman" w:hAnsi="Arial" w:cs="Arial"/>
                <w:sz w:val="18"/>
                <w:szCs w:val="18"/>
                <w:lang w:eastAsia="nl-NL"/>
              </w:rPr>
            </w:pPr>
            <w:hyperlink r:id="rId341" w:history="1">
              <w:r w:rsidR="009225F9" w:rsidRPr="004471C9">
                <w:rPr>
                  <w:rFonts w:ascii="Arial" w:eastAsia="Times New Roman" w:hAnsi="Arial" w:cs="Arial"/>
                  <w:sz w:val="18"/>
                  <w:szCs w:val="18"/>
                  <w:lang w:eastAsia="nl-NL"/>
                </w:rPr>
                <w:t>V Ships UK Ltd</w:t>
              </w:r>
            </w:hyperlink>
          </w:p>
        </w:tc>
      </w:tr>
      <w:tr w:rsidR="009225F9" w:rsidRPr="004471C9" w14:paraId="35E62C7B" w14:textId="77777777" w:rsidTr="009225F9">
        <w:trPr>
          <w:trHeight w:val="300"/>
        </w:trPr>
        <w:tc>
          <w:tcPr>
            <w:tcW w:w="2367" w:type="dxa"/>
            <w:tcBorders>
              <w:top w:val="nil"/>
              <w:left w:val="nil"/>
              <w:bottom w:val="nil"/>
              <w:right w:val="nil"/>
            </w:tcBorders>
            <w:shd w:val="clear" w:color="auto" w:fill="auto"/>
            <w:noWrap/>
            <w:vAlign w:val="bottom"/>
            <w:hideMark/>
          </w:tcPr>
          <w:p w14:paraId="35E62C77"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UBC MOBILE</w:t>
            </w:r>
          </w:p>
        </w:tc>
        <w:tc>
          <w:tcPr>
            <w:tcW w:w="3213" w:type="dxa"/>
            <w:tcBorders>
              <w:top w:val="nil"/>
              <w:left w:val="nil"/>
              <w:bottom w:val="nil"/>
              <w:right w:val="nil"/>
            </w:tcBorders>
            <w:shd w:val="clear" w:color="auto" w:fill="auto"/>
            <w:noWrap/>
            <w:vAlign w:val="bottom"/>
            <w:hideMark/>
          </w:tcPr>
          <w:p w14:paraId="35E62C78" w14:textId="77777777" w:rsidR="009225F9" w:rsidRPr="004471C9" w:rsidRDefault="00E7248F" w:rsidP="009225F9">
            <w:pPr>
              <w:spacing w:after="0" w:line="240" w:lineRule="auto"/>
              <w:rPr>
                <w:rFonts w:ascii="Arial" w:eastAsia="Times New Roman" w:hAnsi="Arial" w:cs="Arial"/>
                <w:sz w:val="20"/>
                <w:szCs w:val="20"/>
                <w:lang w:eastAsia="nl-NL"/>
              </w:rPr>
            </w:pPr>
            <w:hyperlink r:id="rId342" w:history="1">
              <w:r w:rsidR="009225F9" w:rsidRPr="004471C9">
                <w:rPr>
                  <w:rFonts w:ascii="Arial" w:eastAsia="Times New Roman" w:hAnsi="Arial" w:cs="Arial"/>
                  <w:sz w:val="20"/>
                  <w:szCs w:val="20"/>
                  <w:lang w:eastAsia="nl-NL"/>
                </w:rPr>
                <w:t>Intership Navigation Co Ltd</w:t>
              </w:r>
            </w:hyperlink>
          </w:p>
        </w:tc>
        <w:tc>
          <w:tcPr>
            <w:tcW w:w="2641" w:type="dxa"/>
            <w:tcBorders>
              <w:top w:val="nil"/>
              <w:left w:val="nil"/>
              <w:bottom w:val="nil"/>
              <w:right w:val="nil"/>
            </w:tcBorders>
            <w:shd w:val="clear" w:color="auto" w:fill="auto"/>
            <w:noWrap/>
            <w:vAlign w:val="bottom"/>
            <w:hideMark/>
          </w:tcPr>
          <w:p w14:paraId="35E62C79"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INCIARTE</w:t>
            </w:r>
          </w:p>
        </w:tc>
        <w:tc>
          <w:tcPr>
            <w:tcW w:w="3119" w:type="dxa"/>
            <w:tcBorders>
              <w:top w:val="nil"/>
              <w:left w:val="nil"/>
              <w:bottom w:val="nil"/>
              <w:right w:val="nil"/>
            </w:tcBorders>
            <w:shd w:val="clear" w:color="auto" w:fill="auto"/>
            <w:noWrap/>
            <w:vAlign w:val="bottom"/>
            <w:hideMark/>
          </w:tcPr>
          <w:p w14:paraId="35E62C7A" w14:textId="77777777" w:rsidR="009225F9" w:rsidRPr="004471C9" w:rsidRDefault="00E7248F" w:rsidP="009225F9">
            <w:pPr>
              <w:spacing w:after="0" w:line="240" w:lineRule="auto"/>
              <w:rPr>
                <w:rFonts w:ascii="Arial" w:eastAsia="Times New Roman" w:hAnsi="Arial" w:cs="Arial"/>
                <w:sz w:val="18"/>
                <w:szCs w:val="18"/>
                <w:lang w:eastAsia="nl-NL"/>
              </w:rPr>
            </w:pPr>
            <w:hyperlink r:id="rId343" w:history="1">
              <w:r w:rsidR="009225F9" w:rsidRPr="004471C9">
                <w:rPr>
                  <w:rFonts w:ascii="Arial" w:eastAsia="Times New Roman" w:hAnsi="Arial" w:cs="Arial"/>
                  <w:sz w:val="18"/>
                  <w:szCs w:val="18"/>
                  <w:lang w:eastAsia="nl-NL"/>
                </w:rPr>
                <w:t>PDV Marina SA</w:t>
              </w:r>
            </w:hyperlink>
          </w:p>
        </w:tc>
      </w:tr>
      <w:tr w:rsidR="009225F9" w:rsidRPr="004471C9" w14:paraId="35E62C7F"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C7C"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30-sep-14</w:t>
            </w:r>
          </w:p>
        </w:tc>
        <w:tc>
          <w:tcPr>
            <w:tcW w:w="2641" w:type="dxa"/>
            <w:tcBorders>
              <w:top w:val="nil"/>
              <w:left w:val="nil"/>
              <w:bottom w:val="nil"/>
              <w:right w:val="nil"/>
            </w:tcBorders>
            <w:shd w:val="clear" w:color="auto" w:fill="auto"/>
            <w:noWrap/>
            <w:vAlign w:val="bottom"/>
            <w:hideMark/>
          </w:tcPr>
          <w:p w14:paraId="35E62C7D"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NAVIGATOR MAGELLAN</w:t>
            </w:r>
          </w:p>
        </w:tc>
        <w:tc>
          <w:tcPr>
            <w:tcW w:w="3119" w:type="dxa"/>
            <w:tcBorders>
              <w:top w:val="nil"/>
              <w:left w:val="nil"/>
              <w:bottom w:val="nil"/>
              <w:right w:val="nil"/>
            </w:tcBorders>
            <w:shd w:val="clear" w:color="auto" w:fill="auto"/>
            <w:noWrap/>
            <w:vAlign w:val="bottom"/>
            <w:hideMark/>
          </w:tcPr>
          <w:p w14:paraId="35E62C7E" w14:textId="77777777" w:rsidR="009225F9" w:rsidRPr="004471C9" w:rsidRDefault="00E7248F" w:rsidP="009225F9">
            <w:pPr>
              <w:spacing w:after="0" w:line="240" w:lineRule="auto"/>
              <w:rPr>
                <w:rFonts w:ascii="Arial" w:eastAsia="Times New Roman" w:hAnsi="Arial" w:cs="Arial"/>
                <w:sz w:val="18"/>
                <w:szCs w:val="18"/>
                <w:lang w:eastAsia="nl-NL"/>
              </w:rPr>
            </w:pPr>
            <w:hyperlink r:id="rId344" w:history="1">
              <w:r w:rsidR="009225F9" w:rsidRPr="004471C9">
                <w:rPr>
                  <w:rFonts w:ascii="Arial" w:eastAsia="Times New Roman" w:hAnsi="Arial" w:cs="Arial"/>
                  <w:sz w:val="18"/>
                  <w:szCs w:val="18"/>
                  <w:lang w:eastAsia="nl-NL"/>
                </w:rPr>
                <w:t>Schulte Shipmanagement-UK</w:t>
              </w:r>
            </w:hyperlink>
          </w:p>
        </w:tc>
      </w:tr>
      <w:tr w:rsidR="009225F9" w:rsidRPr="004471C9" w14:paraId="35E62C84" w14:textId="77777777" w:rsidTr="009225F9">
        <w:trPr>
          <w:trHeight w:val="300"/>
        </w:trPr>
        <w:tc>
          <w:tcPr>
            <w:tcW w:w="2367" w:type="dxa"/>
            <w:tcBorders>
              <w:top w:val="nil"/>
              <w:left w:val="nil"/>
              <w:bottom w:val="nil"/>
              <w:right w:val="nil"/>
            </w:tcBorders>
            <w:shd w:val="clear" w:color="auto" w:fill="auto"/>
            <w:noWrap/>
            <w:vAlign w:val="bottom"/>
            <w:hideMark/>
          </w:tcPr>
          <w:p w14:paraId="35E62C80"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C81"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C82"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OVERSEAS SHIRLEY</w:t>
            </w:r>
          </w:p>
        </w:tc>
        <w:tc>
          <w:tcPr>
            <w:tcW w:w="3119" w:type="dxa"/>
            <w:tcBorders>
              <w:top w:val="nil"/>
              <w:left w:val="nil"/>
              <w:bottom w:val="nil"/>
              <w:right w:val="nil"/>
            </w:tcBorders>
            <w:shd w:val="clear" w:color="auto" w:fill="auto"/>
            <w:noWrap/>
            <w:vAlign w:val="bottom"/>
            <w:hideMark/>
          </w:tcPr>
          <w:p w14:paraId="35E62C83" w14:textId="77777777" w:rsidR="009225F9" w:rsidRPr="004471C9" w:rsidRDefault="00E7248F" w:rsidP="009225F9">
            <w:pPr>
              <w:spacing w:after="0" w:line="240" w:lineRule="auto"/>
              <w:rPr>
                <w:rFonts w:ascii="Arial" w:eastAsia="Times New Roman" w:hAnsi="Arial" w:cs="Arial"/>
                <w:sz w:val="18"/>
                <w:szCs w:val="18"/>
                <w:lang w:eastAsia="nl-NL"/>
              </w:rPr>
            </w:pPr>
            <w:hyperlink r:id="rId345" w:history="1">
              <w:r w:rsidR="009225F9" w:rsidRPr="004471C9">
                <w:rPr>
                  <w:rFonts w:ascii="Arial" w:eastAsia="Times New Roman" w:hAnsi="Arial" w:cs="Arial"/>
                  <w:sz w:val="18"/>
                  <w:szCs w:val="18"/>
                  <w:lang w:eastAsia="nl-NL"/>
                </w:rPr>
                <w:t>V Ships UK Ltd</w:t>
              </w:r>
            </w:hyperlink>
          </w:p>
        </w:tc>
      </w:tr>
      <w:tr w:rsidR="009225F9" w:rsidRPr="004471C9" w14:paraId="35E62C89" w14:textId="77777777" w:rsidTr="009225F9">
        <w:trPr>
          <w:trHeight w:val="300"/>
        </w:trPr>
        <w:tc>
          <w:tcPr>
            <w:tcW w:w="2367" w:type="dxa"/>
            <w:tcBorders>
              <w:top w:val="nil"/>
              <w:left w:val="nil"/>
              <w:bottom w:val="nil"/>
              <w:right w:val="nil"/>
            </w:tcBorders>
            <w:shd w:val="clear" w:color="auto" w:fill="auto"/>
            <w:noWrap/>
            <w:vAlign w:val="bottom"/>
            <w:hideMark/>
          </w:tcPr>
          <w:p w14:paraId="35E62C85"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PORT KENNY</w:t>
            </w:r>
          </w:p>
        </w:tc>
        <w:tc>
          <w:tcPr>
            <w:tcW w:w="3213" w:type="dxa"/>
            <w:tcBorders>
              <w:top w:val="nil"/>
              <w:left w:val="nil"/>
              <w:bottom w:val="nil"/>
              <w:right w:val="nil"/>
            </w:tcBorders>
            <w:shd w:val="clear" w:color="auto" w:fill="auto"/>
            <w:noWrap/>
            <w:vAlign w:val="bottom"/>
            <w:hideMark/>
          </w:tcPr>
          <w:p w14:paraId="35E62C86" w14:textId="77777777" w:rsidR="009225F9" w:rsidRPr="004471C9" w:rsidRDefault="00E7248F" w:rsidP="009225F9">
            <w:pPr>
              <w:spacing w:after="0" w:line="240" w:lineRule="auto"/>
              <w:rPr>
                <w:rFonts w:ascii="Arial" w:eastAsia="Times New Roman" w:hAnsi="Arial" w:cs="Arial"/>
                <w:sz w:val="20"/>
                <w:szCs w:val="20"/>
                <w:lang w:eastAsia="nl-NL"/>
              </w:rPr>
            </w:pPr>
            <w:hyperlink r:id="rId346" w:history="1">
              <w:r w:rsidR="009225F9" w:rsidRPr="004471C9">
                <w:rPr>
                  <w:rFonts w:ascii="Arial" w:eastAsia="Times New Roman" w:hAnsi="Arial" w:cs="Arial"/>
                  <w:sz w:val="20"/>
                  <w:szCs w:val="20"/>
                  <w:lang w:eastAsia="nl-NL"/>
                </w:rPr>
                <w:t>Pacific Basin Shipping HK Ltd</w:t>
              </w:r>
            </w:hyperlink>
          </w:p>
        </w:tc>
        <w:tc>
          <w:tcPr>
            <w:tcW w:w="2641" w:type="dxa"/>
            <w:tcBorders>
              <w:top w:val="nil"/>
              <w:left w:val="nil"/>
              <w:bottom w:val="nil"/>
              <w:right w:val="nil"/>
            </w:tcBorders>
            <w:shd w:val="clear" w:color="auto" w:fill="auto"/>
            <w:noWrap/>
            <w:vAlign w:val="bottom"/>
            <w:hideMark/>
          </w:tcPr>
          <w:p w14:paraId="35E62C87"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PARAMOUNT HANOVER</w:t>
            </w:r>
          </w:p>
        </w:tc>
        <w:tc>
          <w:tcPr>
            <w:tcW w:w="3119" w:type="dxa"/>
            <w:tcBorders>
              <w:top w:val="nil"/>
              <w:left w:val="nil"/>
              <w:bottom w:val="nil"/>
              <w:right w:val="nil"/>
            </w:tcBorders>
            <w:shd w:val="clear" w:color="auto" w:fill="auto"/>
            <w:noWrap/>
            <w:vAlign w:val="bottom"/>
            <w:hideMark/>
          </w:tcPr>
          <w:p w14:paraId="35E62C88" w14:textId="77777777" w:rsidR="009225F9" w:rsidRPr="004471C9" w:rsidRDefault="00E7248F" w:rsidP="009225F9">
            <w:pPr>
              <w:spacing w:after="0" w:line="240" w:lineRule="auto"/>
              <w:rPr>
                <w:rFonts w:ascii="Arial" w:eastAsia="Times New Roman" w:hAnsi="Arial" w:cs="Arial"/>
                <w:sz w:val="18"/>
                <w:szCs w:val="18"/>
                <w:lang w:eastAsia="nl-NL"/>
              </w:rPr>
            </w:pPr>
            <w:hyperlink r:id="rId347" w:history="1">
              <w:r w:rsidR="009225F9" w:rsidRPr="004471C9">
                <w:rPr>
                  <w:rFonts w:ascii="Arial" w:eastAsia="Times New Roman" w:hAnsi="Arial" w:cs="Arial"/>
                  <w:sz w:val="18"/>
                  <w:szCs w:val="18"/>
                  <w:lang w:eastAsia="nl-NL"/>
                </w:rPr>
                <w:t>Enterprises Shipping &amp; Trading</w:t>
              </w:r>
            </w:hyperlink>
          </w:p>
        </w:tc>
      </w:tr>
      <w:tr w:rsidR="009225F9" w:rsidRPr="004471C9" w14:paraId="35E62C8E" w14:textId="77777777" w:rsidTr="009225F9">
        <w:trPr>
          <w:trHeight w:val="300"/>
        </w:trPr>
        <w:tc>
          <w:tcPr>
            <w:tcW w:w="2367" w:type="dxa"/>
            <w:tcBorders>
              <w:top w:val="nil"/>
              <w:left w:val="nil"/>
              <w:bottom w:val="nil"/>
              <w:right w:val="nil"/>
            </w:tcBorders>
            <w:shd w:val="clear" w:color="auto" w:fill="auto"/>
            <w:noWrap/>
            <w:vAlign w:val="bottom"/>
            <w:hideMark/>
          </w:tcPr>
          <w:p w14:paraId="35E62C8A"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PROTEO</w:t>
            </w:r>
          </w:p>
        </w:tc>
        <w:tc>
          <w:tcPr>
            <w:tcW w:w="3213" w:type="dxa"/>
            <w:tcBorders>
              <w:top w:val="nil"/>
              <w:left w:val="nil"/>
              <w:bottom w:val="nil"/>
              <w:right w:val="nil"/>
            </w:tcBorders>
            <w:shd w:val="clear" w:color="auto" w:fill="auto"/>
            <w:noWrap/>
            <w:vAlign w:val="bottom"/>
            <w:hideMark/>
          </w:tcPr>
          <w:p w14:paraId="35E62C8B" w14:textId="77777777" w:rsidR="009225F9" w:rsidRPr="004471C9" w:rsidRDefault="00E7248F" w:rsidP="009225F9">
            <w:pPr>
              <w:spacing w:after="0" w:line="240" w:lineRule="auto"/>
              <w:rPr>
                <w:rFonts w:ascii="Arial" w:eastAsia="Times New Roman" w:hAnsi="Arial" w:cs="Arial"/>
                <w:sz w:val="20"/>
                <w:szCs w:val="20"/>
                <w:lang w:eastAsia="nl-NL"/>
              </w:rPr>
            </w:pPr>
            <w:hyperlink r:id="rId348" w:history="1">
              <w:r w:rsidR="009225F9" w:rsidRPr="004471C9">
                <w:rPr>
                  <w:rFonts w:ascii="Arial" w:eastAsia="Times New Roman" w:hAnsi="Arial" w:cs="Arial"/>
                  <w:sz w:val="20"/>
                  <w:szCs w:val="20"/>
                  <w:lang w:eastAsia="nl-NL"/>
                </w:rPr>
                <w:t>Schulte Shipmanagement-CYP</w:t>
              </w:r>
            </w:hyperlink>
          </w:p>
        </w:tc>
        <w:tc>
          <w:tcPr>
            <w:tcW w:w="2641" w:type="dxa"/>
            <w:tcBorders>
              <w:top w:val="nil"/>
              <w:left w:val="nil"/>
              <w:bottom w:val="nil"/>
              <w:right w:val="nil"/>
            </w:tcBorders>
            <w:shd w:val="clear" w:color="auto" w:fill="auto"/>
            <w:noWrap/>
            <w:vAlign w:val="bottom"/>
            <w:hideMark/>
          </w:tcPr>
          <w:p w14:paraId="35E62C8C"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PAVEL CHERNYSH</w:t>
            </w:r>
          </w:p>
        </w:tc>
        <w:tc>
          <w:tcPr>
            <w:tcW w:w="3119" w:type="dxa"/>
            <w:tcBorders>
              <w:top w:val="nil"/>
              <w:left w:val="nil"/>
              <w:bottom w:val="nil"/>
              <w:right w:val="nil"/>
            </w:tcBorders>
            <w:shd w:val="clear" w:color="auto" w:fill="auto"/>
            <w:noWrap/>
            <w:vAlign w:val="bottom"/>
            <w:hideMark/>
          </w:tcPr>
          <w:p w14:paraId="35E62C8D" w14:textId="77777777" w:rsidR="009225F9" w:rsidRPr="004471C9" w:rsidRDefault="00E7248F" w:rsidP="009225F9">
            <w:pPr>
              <w:spacing w:after="0" w:line="240" w:lineRule="auto"/>
              <w:rPr>
                <w:rFonts w:ascii="Arial" w:eastAsia="Times New Roman" w:hAnsi="Arial" w:cs="Arial"/>
                <w:sz w:val="18"/>
                <w:szCs w:val="18"/>
                <w:lang w:eastAsia="nl-NL"/>
              </w:rPr>
            </w:pPr>
            <w:hyperlink r:id="rId349" w:history="1">
              <w:r w:rsidR="009225F9" w:rsidRPr="004471C9">
                <w:rPr>
                  <w:rFonts w:ascii="Arial" w:eastAsia="Times New Roman" w:hAnsi="Arial" w:cs="Arial"/>
                  <w:sz w:val="18"/>
                  <w:szCs w:val="18"/>
                  <w:lang w:eastAsia="nl-NL"/>
                </w:rPr>
                <w:t>SCF Unicom Singapore Pte Ltd</w:t>
              </w:r>
            </w:hyperlink>
          </w:p>
        </w:tc>
      </w:tr>
      <w:tr w:rsidR="009225F9" w:rsidRPr="004471C9" w14:paraId="35E62C93" w14:textId="77777777" w:rsidTr="009225F9">
        <w:trPr>
          <w:trHeight w:val="300"/>
        </w:trPr>
        <w:tc>
          <w:tcPr>
            <w:tcW w:w="2367" w:type="dxa"/>
            <w:tcBorders>
              <w:top w:val="nil"/>
              <w:left w:val="nil"/>
              <w:bottom w:val="nil"/>
              <w:right w:val="nil"/>
            </w:tcBorders>
            <w:shd w:val="clear" w:color="auto" w:fill="auto"/>
            <w:noWrap/>
            <w:vAlign w:val="bottom"/>
            <w:hideMark/>
          </w:tcPr>
          <w:p w14:paraId="35E62C8F"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UBC TILBURY</w:t>
            </w:r>
          </w:p>
        </w:tc>
        <w:tc>
          <w:tcPr>
            <w:tcW w:w="3213" w:type="dxa"/>
            <w:tcBorders>
              <w:top w:val="nil"/>
              <w:left w:val="nil"/>
              <w:bottom w:val="nil"/>
              <w:right w:val="nil"/>
            </w:tcBorders>
            <w:shd w:val="clear" w:color="auto" w:fill="auto"/>
            <w:noWrap/>
            <w:vAlign w:val="bottom"/>
            <w:hideMark/>
          </w:tcPr>
          <w:p w14:paraId="35E62C90" w14:textId="77777777" w:rsidR="009225F9" w:rsidRPr="004471C9" w:rsidRDefault="00E7248F" w:rsidP="009225F9">
            <w:pPr>
              <w:spacing w:after="0" w:line="240" w:lineRule="auto"/>
              <w:rPr>
                <w:rFonts w:ascii="Arial" w:eastAsia="Times New Roman" w:hAnsi="Arial" w:cs="Arial"/>
                <w:sz w:val="20"/>
                <w:szCs w:val="20"/>
                <w:lang w:eastAsia="nl-NL"/>
              </w:rPr>
            </w:pPr>
            <w:hyperlink r:id="rId350" w:history="1">
              <w:r w:rsidR="009225F9" w:rsidRPr="004471C9">
                <w:rPr>
                  <w:rFonts w:ascii="Arial" w:eastAsia="Times New Roman" w:hAnsi="Arial" w:cs="Arial"/>
                  <w:sz w:val="20"/>
                  <w:szCs w:val="20"/>
                  <w:lang w:eastAsia="nl-NL"/>
                </w:rPr>
                <w:t>Athena Marine Co Ltd</w:t>
              </w:r>
            </w:hyperlink>
          </w:p>
        </w:tc>
        <w:tc>
          <w:tcPr>
            <w:tcW w:w="2641" w:type="dxa"/>
            <w:tcBorders>
              <w:top w:val="nil"/>
              <w:left w:val="nil"/>
              <w:bottom w:val="nil"/>
              <w:right w:val="nil"/>
            </w:tcBorders>
            <w:shd w:val="clear" w:color="auto" w:fill="auto"/>
            <w:noWrap/>
            <w:vAlign w:val="bottom"/>
            <w:hideMark/>
          </w:tcPr>
          <w:p w14:paraId="35E62C9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PLATINUM</w:t>
            </w:r>
          </w:p>
        </w:tc>
        <w:tc>
          <w:tcPr>
            <w:tcW w:w="3119" w:type="dxa"/>
            <w:tcBorders>
              <w:top w:val="nil"/>
              <w:left w:val="nil"/>
              <w:bottom w:val="nil"/>
              <w:right w:val="nil"/>
            </w:tcBorders>
            <w:shd w:val="clear" w:color="auto" w:fill="auto"/>
            <w:noWrap/>
            <w:vAlign w:val="bottom"/>
            <w:hideMark/>
          </w:tcPr>
          <w:p w14:paraId="35E62C92" w14:textId="77777777" w:rsidR="009225F9" w:rsidRPr="004471C9" w:rsidRDefault="00E7248F" w:rsidP="009225F9">
            <w:pPr>
              <w:spacing w:after="0" w:line="240" w:lineRule="auto"/>
              <w:rPr>
                <w:rFonts w:ascii="Arial" w:eastAsia="Times New Roman" w:hAnsi="Arial" w:cs="Arial"/>
                <w:sz w:val="18"/>
                <w:szCs w:val="18"/>
                <w:lang w:eastAsia="nl-NL"/>
              </w:rPr>
            </w:pPr>
            <w:hyperlink r:id="rId351" w:history="1">
              <w:r w:rsidR="009225F9" w:rsidRPr="004471C9">
                <w:rPr>
                  <w:rFonts w:ascii="Arial" w:eastAsia="Times New Roman" w:hAnsi="Arial" w:cs="Arial"/>
                  <w:sz w:val="18"/>
                  <w:szCs w:val="18"/>
                  <w:lang w:eastAsia="nl-NL"/>
                </w:rPr>
                <w:t>Avin International SA</w:t>
              </w:r>
            </w:hyperlink>
          </w:p>
        </w:tc>
      </w:tr>
      <w:tr w:rsidR="009225F9" w:rsidRPr="004471C9" w14:paraId="35E62C98" w14:textId="77777777" w:rsidTr="009225F9">
        <w:trPr>
          <w:trHeight w:val="300"/>
        </w:trPr>
        <w:tc>
          <w:tcPr>
            <w:tcW w:w="2367" w:type="dxa"/>
            <w:tcBorders>
              <w:top w:val="nil"/>
              <w:left w:val="nil"/>
              <w:bottom w:val="nil"/>
              <w:right w:val="nil"/>
            </w:tcBorders>
            <w:shd w:val="clear" w:color="auto" w:fill="auto"/>
            <w:noWrap/>
            <w:vAlign w:val="bottom"/>
            <w:hideMark/>
          </w:tcPr>
          <w:p w14:paraId="35E62C94"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ZEALAND DELILAH</w:t>
            </w:r>
          </w:p>
        </w:tc>
        <w:tc>
          <w:tcPr>
            <w:tcW w:w="3213" w:type="dxa"/>
            <w:tcBorders>
              <w:top w:val="nil"/>
              <w:left w:val="nil"/>
              <w:bottom w:val="nil"/>
              <w:right w:val="nil"/>
            </w:tcBorders>
            <w:shd w:val="clear" w:color="auto" w:fill="auto"/>
            <w:noWrap/>
            <w:vAlign w:val="bottom"/>
            <w:hideMark/>
          </w:tcPr>
          <w:p w14:paraId="35E62C95" w14:textId="77777777" w:rsidR="009225F9" w:rsidRPr="004471C9" w:rsidRDefault="00E7248F" w:rsidP="009225F9">
            <w:pPr>
              <w:spacing w:after="0" w:line="240" w:lineRule="auto"/>
              <w:rPr>
                <w:rFonts w:ascii="Arial" w:eastAsia="Times New Roman" w:hAnsi="Arial" w:cs="Arial"/>
                <w:sz w:val="20"/>
                <w:szCs w:val="20"/>
                <w:lang w:eastAsia="nl-NL"/>
              </w:rPr>
            </w:pPr>
            <w:hyperlink r:id="rId352" w:history="1">
              <w:r w:rsidR="009225F9" w:rsidRPr="004471C9">
                <w:rPr>
                  <w:rFonts w:ascii="Arial" w:eastAsia="Times New Roman" w:hAnsi="Arial" w:cs="Arial"/>
                  <w:sz w:val="20"/>
                  <w:szCs w:val="20"/>
                  <w:lang w:eastAsia="nl-NL"/>
                </w:rPr>
                <w:t>Q-Shipping BV</w:t>
              </w:r>
            </w:hyperlink>
          </w:p>
        </w:tc>
        <w:tc>
          <w:tcPr>
            <w:tcW w:w="2641" w:type="dxa"/>
            <w:tcBorders>
              <w:top w:val="nil"/>
              <w:left w:val="nil"/>
              <w:bottom w:val="nil"/>
              <w:right w:val="nil"/>
            </w:tcBorders>
            <w:shd w:val="clear" w:color="auto" w:fill="auto"/>
            <w:noWrap/>
            <w:vAlign w:val="bottom"/>
            <w:hideMark/>
          </w:tcPr>
          <w:p w14:paraId="35E62C96"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SIGMA TRIUMPH</w:t>
            </w:r>
          </w:p>
        </w:tc>
        <w:tc>
          <w:tcPr>
            <w:tcW w:w="3119" w:type="dxa"/>
            <w:tcBorders>
              <w:top w:val="nil"/>
              <w:left w:val="nil"/>
              <w:bottom w:val="nil"/>
              <w:right w:val="nil"/>
            </w:tcBorders>
            <w:shd w:val="clear" w:color="auto" w:fill="auto"/>
            <w:noWrap/>
            <w:vAlign w:val="bottom"/>
            <w:hideMark/>
          </w:tcPr>
          <w:p w14:paraId="35E62C97" w14:textId="77777777" w:rsidR="009225F9" w:rsidRPr="004471C9" w:rsidRDefault="00E7248F" w:rsidP="009225F9">
            <w:pPr>
              <w:spacing w:after="0" w:line="240" w:lineRule="auto"/>
              <w:rPr>
                <w:rFonts w:ascii="Arial" w:eastAsia="Times New Roman" w:hAnsi="Arial" w:cs="Arial"/>
                <w:sz w:val="18"/>
                <w:szCs w:val="18"/>
                <w:lang w:eastAsia="nl-NL"/>
              </w:rPr>
            </w:pPr>
            <w:hyperlink r:id="rId353" w:history="1">
              <w:r w:rsidR="009225F9" w:rsidRPr="004471C9">
                <w:rPr>
                  <w:rFonts w:ascii="Arial" w:eastAsia="Times New Roman" w:hAnsi="Arial" w:cs="Arial"/>
                  <w:sz w:val="18"/>
                  <w:szCs w:val="18"/>
                  <w:lang w:eastAsia="nl-NL"/>
                </w:rPr>
                <w:t>Wallem GmbH &amp; Co KG</w:t>
              </w:r>
            </w:hyperlink>
          </w:p>
        </w:tc>
      </w:tr>
      <w:tr w:rsidR="009225F9" w:rsidRPr="003970BF" w14:paraId="35E62C9C"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C99"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1-okt-14</w:t>
            </w:r>
          </w:p>
        </w:tc>
        <w:tc>
          <w:tcPr>
            <w:tcW w:w="2641" w:type="dxa"/>
            <w:tcBorders>
              <w:top w:val="nil"/>
              <w:left w:val="nil"/>
              <w:bottom w:val="nil"/>
              <w:right w:val="nil"/>
            </w:tcBorders>
            <w:shd w:val="clear" w:color="auto" w:fill="auto"/>
            <w:noWrap/>
            <w:vAlign w:val="bottom"/>
            <w:hideMark/>
          </w:tcPr>
          <w:p w14:paraId="35E62C9A"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SKS DOURO</w:t>
            </w:r>
          </w:p>
        </w:tc>
        <w:tc>
          <w:tcPr>
            <w:tcW w:w="3119" w:type="dxa"/>
            <w:tcBorders>
              <w:top w:val="nil"/>
              <w:left w:val="nil"/>
              <w:bottom w:val="nil"/>
              <w:right w:val="nil"/>
            </w:tcBorders>
            <w:shd w:val="clear" w:color="auto" w:fill="auto"/>
            <w:noWrap/>
            <w:vAlign w:val="bottom"/>
            <w:hideMark/>
          </w:tcPr>
          <w:p w14:paraId="35E62C9B" w14:textId="77777777" w:rsidR="009225F9" w:rsidRPr="003970BF" w:rsidRDefault="00E7248F" w:rsidP="009225F9">
            <w:pPr>
              <w:spacing w:after="0" w:line="240" w:lineRule="auto"/>
              <w:rPr>
                <w:rFonts w:ascii="Arial" w:eastAsia="Times New Roman" w:hAnsi="Arial" w:cs="Arial"/>
                <w:sz w:val="18"/>
                <w:szCs w:val="18"/>
                <w:lang w:val="nl-NL" w:eastAsia="nl-NL"/>
              </w:rPr>
            </w:pPr>
            <w:hyperlink r:id="rId354" w:history="1">
              <w:r w:rsidR="009225F9" w:rsidRPr="003970BF">
                <w:rPr>
                  <w:rFonts w:ascii="Arial" w:eastAsia="Times New Roman" w:hAnsi="Arial" w:cs="Arial"/>
                  <w:sz w:val="18"/>
                  <w:szCs w:val="18"/>
                  <w:lang w:val="nl-NL" w:eastAsia="nl-NL"/>
                </w:rPr>
                <w:t>KGJ OBO &amp; Tankers Fleet Mgmt</w:t>
              </w:r>
            </w:hyperlink>
          </w:p>
        </w:tc>
      </w:tr>
      <w:tr w:rsidR="009225F9" w:rsidRPr="004471C9" w14:paraId="35E62CA1" w14:textId="77777777" w:rsidTr="009225F9">
        <w:trPr>
          <w:trHeight w:val="300"/>
        </w:trPr>
        <w:tc>
          <w:tcPr>
            <w:tcW w:w="2367" w:type="dxa"/>
            <w:tcBorders>
              <w:top w:val="nil"/>
              <w:left w:val="nil"/>
              <w:bottom w:val="nil"/>
              <w:right w:val="nil"/>
            </w:tcBorders>
            <w:shd w:val="clear" w:color="auto" w:fill="auto"/>
            <w:noWrap/>
            <w:vAlign w:val="bottom"/>
            <w:hideMark/>
          </w:tcPr>
          <w:p w14:paraId="35E62C9D"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C9E"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C9F"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ZEUS</w:t>
            </w:r>
          </w:p>
        </w:tc>
        <w:tc>
          <w:tcPr>
            <w:tcW w:w="3119" w:type="dxa"/>
            <w:tcBorders>
              <w:top w:val="nil"/>
              <w:left w:val="nil"/>
              <w:bottom w:val="nil"/>
              <w:right w:val="nil"/>
            </w:tcBorders>
            <w:shd w:val="clear" w:color="auto" w:fill="auto"/>
            <w:noWrap/>
            <w:vAlign w:val="bottom"/>
            <w:hideMark/>
          </w:tcPr>
          <w:p w14:paraId="35E62CA0" w14:textId="77777777" w:rsidR="009225F9" w:rsidRPr="004471C9" w:rsidRDefault="00E7248F" w:rsidP="009225F9">
            <w:pPr>
              <w:spacing w:after="0" w:line="240" w:lineRule="auto"/>
              <w:rPr>
                <w:rFonts w:ascii="Arial" w:eastAsia="Times New Roman" w:hAnsi="Arial" w:cs="Arial"/>
                <w:sz w:val="18"/>
                <w:szCs w:val="18"/>
                <w:lang w:eastAsia="nl-NL"/>
              </w:rPr>
            </w:pPr>
            <w:hyperlink r:id="rId355" w:history="1">
              <w:r w:rsidR="009225F9" w:rsidRPr="004471C9">
                <w:rPr>
                  <w:rFonts w:ascii="Arial" w:eastAsia="Times New Roman" w:hAnsi="Arial" w:cs="Arial"/>
                  <w:sz w:val="18"/>
                  <w:szCs w:val="18"/>
                  <w:lang w:eastAsia="nl-NL"/>
                </w:rPr>
                <w:t>Schulte Shipmanagement-CYP</w:t>
              </w:r>
            </w:hyperlink>
          </w:p>
        </w:tc>
      </w:tr>
      <w:tr w:rsidR="009225F9" w:rsidRPr="004471C9" w14:paraId="35E62CA5" w14:textId="77777777" w:rsidTr="009225F9">
        <w:trPr>
          <w:trHeight w:val="300"/>
        </w:trPr>
        <w:tc>
          <w:tcPr>
            <w:tcW w:w="2367" w:type="dxa"/>
            <w:tcBorders>
              <w:top w:val="nil"/>
              <w:left w:val="nil"/>
              <w:bottom w:val="nil"/>
              <w:right w:val="nil"/>
            </w:tcBorders>
            <w:shd w:val="clear" w:color="auto" w:fill="auto"/>
            <w:noWrap/>
            <w:vAlign w:val="bottom"/>
            <w:hideMark/>
          </w:tcPr>
          <w:p w14:paraId="35E62CA2"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AURIGA J</w:t>
            </w:r>
          </w:p>
        </w:tc>
        <w:tc>
          <w:tcPr>
            <w:tcW w:w="3213" w:type="dxa"/>
            <w:tcBorders>
              <w:top w:val="nil"/>
              <w:left w:val="nil"/>
              <w:bottom w:val="nil"/>
              <w:right w:val="nil"/>
            </w:tcBorders>
            <w:shd w:val="clear" w:color="auto" w:fill="auto"/>
            <w:noWrap/>
            <w:vAlign w:val="bottom"/>
            <w:hideMark/>
          </w:tcPr>
          <w:p w14:paraId="35E62CA3" w14:textId="77777777" w:rsidR="009225F9" w:rsidRPr="004471C9" w:rsidRDefault="00E7248F" w:rsidP="009225F9">
            <w:pPr>
              <w:spacing w:after="0" w:line="240" w:lineRule="auto"/>
              <w:rPr>
                <w:rFonts w:ascii="Arial" w:eastAsia="Times New Roman" w:hAnsi="Arial" w:cs="Arial"/>
                <w:sz w:val="20"/>
                <w:szCs w:val="20"/>
                <w:lang w:eastAsia="nl-NL"/>
              </w:rPr>
            </w:pPr>
            <w:hyperlink r:id="rId356" w:history="1">
              <w:r w:rsidR="009225F9" w:rsidRPr="004471C9">
                <w:rPr>
                  <w:rFonts w:ascii="Arial" w:eastAsia="Times New Roman" w:hAnsi="Arial" w:cs="Arial"/>
                  <w:sz w:val="20"/>
                  <w:szCs w:val="20"/>
                  <w:lang w:eastAsia="nl-NL"/>
                </w:rPr>
                <w:t>Jungerhans Maritime Services</w:t>
              </w:r>
            </w:hyperlink>
          </w:p>
        </w:tc>
        <w:tc>
          <w:tcPr>
            <w:tcW w:w="5760" w:type="dxa"/>
            <w:gridSpan w:val="2"/>
            <w:tcBorders>
              <w:top w:val="nil"/>
              <w:left w:val="nil"/>
              <w:bottom w:val="nil"/>
              <w:right w:val="nil"/>
            </w:tcBorders>
            <w:shd w:val="clear" w:color="000000" w:fill="DDEBF7"/>
            <w:noWrap/>
            <w:vAlign w:val="bottom"/>
            <w:hideMark/>
          </w:tcPr>
          <w:p w14:paraId="35E62CA4"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30-sep-14</w:t>
            </w:r>
          </w:p>
        </w:tc>
      </w:tr>
      <w:tr w:rsidR="009225F9" w:rsidRPr="004471C9" w14:paraId="35E62CAA" w14:textId="77777777" w:rsidTr="009225F9">
        <w:trPr>
          <w:trHeight w:val="300"/>
        </w:trPr>
        <w:tc>
          <w:tcPr>
            <w:tcW w:w="2367" w:type="dxa"/>
            <w:tcBorders>
              <w:top w:val="nil"/>
              <w:left w:val="nil"/>
              <w:bottom w:val="nil"/>
              <w:right w:val="nil"/>
            </w:tcBorders>
            <w:shd w:val="clear" w:color="auto" w:fill="auto"/>
            <w:noWrap/>
            <w:vAlign w:val="bottom"/>
            <w:hideMark/>
          </w:tcPr>
          <w:p w14:paraId="35E62CA6"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ELEKTRA</w:t>
            </w:r>
          </w:p>
        </w:tc>
        <w:tc>
          <w:tcPr>
            <w:tcW w:w="3213" w:type="dxa"/>
            <w:tcBorders>
              <w:top w:val="nil"/>
              <w:left w:val="nil"/>
              <w:bottom w:val="nil"/>
              <w:right w:val="nil"/>
            </w:tcBorders>
            <w:shd w:val="clear" w:color="auto" w:fill="auto"/>
            <w:noWrap/>
            <w:vAlign w:val="bottom"/>
            <w:hideMark/>
          </w:tcPr>
          <w:p w14:paraId="35E62CA7" w14:textId="77777777" w:rsidR="009225F9" w:rsidRPr="004471C9" w:rsidRDefault="00E7248F" w:rsidP="009225F9">
            <w:pPr>
              <w:spacing w:after="0" w:line="240" w:lineRule="auto"/>
              <w:rPr>
                <w:rFonts w:ascii="Arial" w:eastAsia="Times New Roman" w:hAnsi="Arial" w:cs="Arial"/>
                <w:sz w:val="20"/>
                <w:szCs w:val="20"/>
                <w:lang w:eastAsia="nl-NL"/>
              </w:rPr>
            </w:pPr>
            <w:hyperlink r:id="rId357" w:history="1">
              <w:r w:rsidR="009225F9" w:rsidRPr="004471C9">
                <w:rPr>
                  <w:rFonts w:ascii="Arial" w:eastAsia="Times New Roman" w:hAnsi="Arial" w:cs="Arial"/>
                  <w:sz w:val="20"/>
                  <w:szCs w:val="20"/>
                  <w:lang w:eastAsia="nl-NL"/>
                </w:rPr>
                <w:t>Super-Eco Tankers Mgmt Inc-LIB</w:t>
              </w:r>
            </w:hyperlink>
          </w:p>
        </w:tc>
        <w:tc>
          <w:tcPr>
            <w:tcW w:w="2641" w:type="dxa"/>
            <w:tcBorders>
              <w:top w:val="nil"/>
              <w:left w:val="nil"/>
              <w:bottom w:val="nil"/>
              <w:right w:val="nil"/>
            </w:tcBorders>
            <w:shd w:val="clear" w:color="auto" w:fill="auto"/>
            <w:noWrap/>
            <w:vAlign w:val="bottom"/>
            <w:hideMark/>
          </w:tcPr>
          <w:p w14:paraId="35E62CA8"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CA9"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CAF" w14:textId="77777777" w:rsidTr="009225F9">
        <w:trPr>
          <w:trHeight w:val="300"/>
        </w:trPr>
        <w:tc>
          <w:tcPr>
            <w:tcW w:w="2367" w:type="dxa"/>
            <w:tcBorders>
              <w:top w:val="nil"/>
              <w:left w:val="nil"/>
              <w:bottom w:val="nil"/>
              <w:right w:val="nil"/>
            </w:tcBorders>
            <w:shd w:val="clear" w:color="auto" w:fill="auto"/>
            <w:noWrap/>
            <w:vAlign w:val="bottom"/>
            <w:hideMark/>
          </w:tcPr>
          <w:p w14:paraId="35E62CAB"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LOWLANDS BOREAS</w:t>
            </w:r>
          </w:p>
        </w:tc>
        <w:tc>
          <w:tcPr>
            <w:tcW w:w="3213" w:type="dxa"/>
            <w:tcBorders>
              <w:top w:val="nil"/>
              <w:left w:val="nil"/>
              <w:bottom w:val="nil"/>
              <w:right w:val="nil"/>
            </w:tcBorders>
            <w:shd w:val="clear" w:color="auto" w:fill="auto"/>
            <w:noWrap/>
            <w:vAlign w:val="bottom"/>
            <w:hideMark/>
          </w:tcPr>
          <w:p w14:paraId="35E62CAC" w14:textId="77777777" w:rsidR="009225F9" w:rsidRPr="004471C9" w:rsidRDefault="00E7248F" w:rsidP="009225F9">
            <w:pPr>
              <w:spacing w:after="0" w:line="240" w:lineRule="auto"/>
              <w:rPr>
                <w:rFonts w:ascii="Arial" w:eastAsia="Times New Roman" w:hAnsi="Arial" w:cs="Arial"/>
                <w:sz w:val="20"/>
                <w:szCs w:val="20"/>
                <w:lang w:eastAsia="nl-NL"/>
              </w:rPr>
            </w:pPr>
            <w:hyperlink r:id="rId358" w:history="1">
              <w:r w:rsidR="009225F9" w:rsidRPr="004471C9">
                <w:rPr>
                  <w:rFonts w:ascii="Arial" w:eastAsia="Times New Roman" w:hAnsi="Arial" w:cs="Arial"/>
                  <w:sz w:val="20"/>
                  <w:szCs w:val="20"/>
                  <w:lang w:eastAsia="nl-NL"/>
                </w:rPr>
                <w:t>EuroShip Services Ltd</w:t>
              </w:r>
            </w:hyperlink>
          </w:p>
        </w:tc>
        <w:tc>
          <w:tcPr>
            <w:tcW w:w="2641" w:type="dxa"/>
            <w:tcBorders>
              <w:top w:val="nil"/>
              <w:left w:val="nil"/>
              <w:bottom w:val="nil"/>
              <w:right w:val="nil"/>
            </w:tcBorders>
            <w:shd w:val="clear" w:color="auto" w:fill="auto"/>
            <w:noWrap/>
            <w:vAlign w:val="bottom"/>
            <w:hideMark/>
          </w:tcPr>
          <w:p w14:paraId="35E62CAD"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INDUSTRIAL FAITH</w:t>
            </w:r>
          </w:p>
        </w:tc>
        <w:tc>
          <w:tcPr>
            <w:tcW w:w="3119" w:type="dxa"/>
            <w:tcBorders>
              <w:top w:val="nil"/>
              <w:left w:val="nil"/>
              <w:bottom w:val="nil"/>
              <w:right w:val="nil"/>
            </w:tcBorders>
            <w:shd w:val="clear" w:color="auto" w:fill="auto"/>
            <w:noWrap/>
            <w:vAlign w:val="bottom"/>
            <w:hideMark/>
          </w:tcPr>
          <w:p w14:paraId="35E62CAE" w14:textId="77777777" w:rsidR="009225F9" w:rsidRPr="004471C9" w:rsidRDefault="00E7248F" w:rsidP="009225F9">
            <w:pPr>
              <w:spacing w:after="0" w:line="240" w:lineRule="auto"/>
              <w:rPr>
                <w:rFonts w:ascii="Arial" w:eastAsia="Times New Roman" w:hAnsi="Arial" w:cs="Arial"/>
                <w:sz w:val="18"/>
                <w:szCs w:val="18"/>
                <w:lang w:eastAsia="nl-NL"/>
              </w:rPr>
            </w:pPr>
            <w:hyperlink r:id="rId359" w:history="1">
              <w:r w:rsidR="009225F9" w:rsidRPr="004471C9">
                <w:rPr>
                  <w:rFonts w:ascii="Arial" w:eastAsia="Times New Roman" w:hAnsi="Arial" w:cs="Arial"/>
                  <w:sz w:val="18"/>
                  <w:szCs w:val="18"/>
                  <w:lang w:eastAsia="nl-NL"/>
                </w:rPr>
                <w:t>Jungerhans Heavy-Lift-Fleet</w:t>
              </w:r>
            </w:hyperlink>
          </w:p>
        </w:tc>
      </w:tr>
      <w:tr w:rsidR="009225F9" w:rsidRPr="004471C9" w14:paraId="35E62CB3"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CB0"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2-okt-14</w:t>
            </w:r>
          </w:p>
        </w:tc>
        <w:tc>
          <w:tcPr>
            <w:tcW w:w="2641" w:type="dxa"/>
            <w:tcBorders>
              <w:top w:val="nil"/>
              <w:left w:val="nil"/>
              <w:bottom w:val="nil"/>
              <w:right w:val="nil"/>
            </w:tcBorders>
            <w:shd w:val="clear" w:color="auto" w:fill="auto"/>
            <w:noWrap/>
            <w:vAlign w:val="bottom"/>
            <w:hideMark/>
          </w:tcPr>
          <w:p w14:paraId="35E62CB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LAURA</w:t>
            </w:r>
          </w:p>
        </w:tc>
        <w:tc>
          <w:tcPr>
            <w:tcW w:w="3119" w:type="dxa"/>
            <w:tcBorders>
              <w:top w:val="nil"/>
              <w:left w:val="nil"/>
              <w:bottom w:val="nil"/>
              <w:right w:val="nil"/>
            </w:tcBorders>
            <w:shd w:val="clear" w:color="auto" w:fill="auto"/>
            <w:noWrap/>
            <w:vAlign w:val="bottom"/>
            <w:hideMark/>
          </w:tcPr>
          <w:p w14:paraId="35E62CB2" w14:textId="77777777" w:rsidR="009225F9" w:rsidRPr="004471C9" w:rsidRDefault="00E7248F" w:rsidP="009225F9">
            <w:pPr>
              <w:spacing w:after="0" w:line="240" w:lineRule="auto"/>
              <w:rPr>
                <w:rFonts w:ascii="Arial" w:eastAsia="Times New Roman" w:hAnsi="Arial" w:cs="Arial"/>
                <w:sz w:val="18"/>
                <w:szCs w:val="18"/>
                <w:lang w:eastAsia="nl-NL"/>
              </w:rPr>
            </w:pPr>
            <w:hyperlink r:id="rId360" w:history="1">
              <w:r w:rsidR="009225F9" w:rsidRPr="004471C9">
                <w:rPr>
                  <w:rFonts w:ascii="Arial" w:eastAsia="Times New Roman" w:hAnsi="Arial" w:cs="Arial"/>
                  <w:sz w:val="18"/>
                  <w:szCs w:val="18"/>
                  <w:lang w:eastAsia="nl-NL"/>
                </w:rPr>
                <w:t>Altomare SA</w:t>
              </w:r>
            </w:hyperlink>
          </w:p>
        </w:tc>
      </w:tr>
      <w:tr w:rsidR="009225F9" w:rsidRPr="004471C9" w14:paraId="35E62CB8" w14:textId="77777777" w:rsidTr="009225F9">
        <w:trPr>
          <w:trHeight w:val="300"/>
        </w:trPr>
        <w:tc>
          <w:tcPr>
            <w:tcW w:w="2367" w:type="dxa"/>
            <w:tcBorders>
              <w:top w:val="nil"/>
              <w:left w:val="nil"/>
              <w:bottom w:val="nil"/>
              <w:right w:val="nil"/>
            </w:tcBorders>
            <w:shd w:val="clear" w:color="auto" w:fill="auto"/>
            <w:noWrap/>
            <w:vAlign w:val="bottom"/>
            <w:hideMark/>
          </w:tcPr>
          <w:p w14:paraId="35E62CB4"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CB5"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CB6"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LOLLAND CEMENT</w:t>
            </w:r>
          </w:p>
        </w:tc>
        <w:tc>
          <w:tcPr>
            <w:tcW w:w="3119" w:type="dxa"/>
            <w:tcBorders>
              <w:top w:val="nil"/>
              <w:left w:val="nil"/>
              <w:bottom w:val="nil"/>
              <w:right w:val="nil"/>
            </w:tcBorders>
            <w:shd w:val="clear" w:color="auto" w:fill="auto"/>
            <w:noWrap/>
            <w:vAlign w:val="bottom"/>
            <w:hideMark/>
          </w:tcPr>
          <w:p w14:paraId="35E62CB7" w14:textId="77777777" w:rsidR="009225F9" w:rsidRPr="004471C9" w:rsidRDefault="00E7248F" w:rsidP="009225F9">
            <w:pPr>
              <w:spacing w:after="0" w:line="240" w:lineRule="auto"/>
              <w:rPr>
                <w:rFonts w:ascii="Arial" w:eastAsia="Times New Roman" w:hAnsi="Arial" w:cs="Arial"/>
                <w:sz w:val="18"/>
                <w:szCs w:val="18"/>
                <w:lang w:eastAsia="nl-NL"/>
              </w:rPr>
            </w:pPr>
            <w:hyperlink r:id="rId361" w:history="1">
              <w:r w:rsidR="009225F9" w:rsidRPr="004471C9">
                <w:rPr>
                  <w:rFonts w:ascii="Arial" w:eastAsia="Times New Roman" w:hAnsi="Arial" w:cs="Arial"/>
                  <w:sz w:val="18"/>
                  <w:szCs w:val="18"/>
                  <w:lang w:eastAsia="nl-NL"/>
                </w:rPr>
                <w:t>CEMEX Venezuela SA CA</w:t>
              </w:r>
            </w:hyperlink>
          </w:p>
        </w:tc>
      </w:tr>
      <w:tr w:rsidR="009225F9" w:rsidRPr="004471C9" w14:paraId="35E62CBD" w14:textId="77777777" w:rsidTr="009225F9">
        <w:trPr>
          <w:trHeight w:val="300"/>
        </w:trPr>
        <w:tc>
          <w:tcPr>
            <w:tcW w:w="2367" w:type="dxa"/>
            <w:tcBorders>
              <w:top w:val="nil"/>
              <w:left w:val="nil"/>
              <w:bottom w:val="nil"/>
              <w:right w:val="nil"/>
            </w:tcBorders>
            <w:shd w:val="clear" w:color="auto" w:fill="auto"/>
            <w:noWrap/>
            <w:vAlign w:val="bottom"/>
            <w:hideMark/>
          </w:tcPr>
          <w:p w14:paraId="35E62CB9"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HIGH PERFORMANCE</w:t>
            </w:r>
          </w:p>
        </w:tc>
        <w:tc>
          <w:tcPr>
            <w:tcW w:w="3213" w:type="dxa"/>
            <w:tcBorders>
              <w:top w:val="nil"/>
              <w:left w:val="nil"/>
              <w:bottom w:val="nil"/>
              <w:right w:val="nil"/>
            </w:tcBorders>
            <w:shd w:val="clear" w:color="auto" w:fill="auto"/>
            <w:noWrap/>
            <w:vAlign w:val="bottom"/>
            <w:hideMark/>
          </w:tcPr>
          <w:p w14:paraId="35E62CBA" w14:textId="77777777" w:rsidR="009225F9" w:rsidRPr="004471C9" w:rsidRDefault="00E7248F" w:rsidP="009225F9">
            <w:pPr>
              <w:spacing w:after="0" w:line="240" w:lineRule="auto"/>
              <w:rPr>
                <w:rFonts w:ascii="Arial" w:eastAsia="Times New Roman" w:hAnsi="Arial" w:cs="Arial"/>
                <w:sz w:val="20"/>
                <w:szCs w:val="20"/>
                <w:lang w:eastAsia="nl-NL"/>
              </w:rPr>
            </w:pPr>
            <w:hyperlink r:id="rId362" w:history="1">
              <w:r w:rsidR="009225F9" w:rsidRPr="004471C9">
                <w:rPr>
                  <w:rFonts w:ascii="Arial" w:eastAsia="Times New Roman" w:hAnsi="Arial" w:cs="Arial"/>
                  <w:sz w:val="20"/>
                  <w:szCs w:val="20"/>
                  <w:lang w:eastAsia="nl-NL"/>
                </w:rPr>
                <w:t>d'Amico Societa di Navigazione</w:t>
              </w:r>
            </w:hyperlink>
          </w:p>
        </w:tc>
        <w:tc>
          <w:tcPr>
            <w:tcW w:w="2641" w:type="dxa"/>
            <w:tcBorders>
              <w:top w:val="nil"/>
              <w:left w:val="nil"/>
              <w:bottom w:val="nil"/>
              <w:right w:val="nil"/>
            </w:tcBorders>
            <w:shd w:val="clear" w:color="auto" w:fill="auto"/>
            <w:noWrap/>
            <w:vAlign w:val="bottom"/>
            <w:hideMark/>
          </w:tcPr>
          <w:p w14:paraId="35E62CBB"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RIO ARAUCA</w:t>
            </w:r>
          </w:p>
        </w:tc>
        <w:tc>
          <w:tcPr>
            <w:tcW w:w="3119" w:type="dxa"/>
            <w:tcBorders>
              <w:top w:val="nil"/>
              <w:left w:val="nil"/>
              <w:bottom w:val="nil"/>
              <w:right w:val="nil"/>
            </w:tcBorders>
            <w:shd w:val="clear" w:color="auto" w:fill="auto"/>
            <w:noWrap/>
            <w:vAlign w:val="bottom"/>
            <w:hideMark/>
          </w:tcPr>
          <w:p w14:paraId="35E62CBC" w14:textId="77777777" w:rsidR="009225F9" w:rsidRPr="004471C9" w:rsidRDefault="00E7248F" w:rsidP="009225F9">
            <w:pPr>
              <w:spacing w:after="0" w:line="240" w:lineRule="auto"/>
              <w:rPr>
                <w:rFonts w:ascii="Arial" w:eastAsia="Times New Roman" w:hAnsi="Arial" w:cs="Arial"/>
                <w:sz w:val="18"/>
                <w:szCs w:val="18"/>
                <w:lang w:eastAsia="nl-NL"/>
              </w:rPr>
            </w:pPr>
            <w:hyperlink r:id="rId363" w:history="1">
              <w:r w:rsidR="009225F9" w:rsidRPr="004471C9">
                <w:rPr>
                  <w:rFonts w:ascii="Arial" w:eastAsia="Times New Roman" w:hAnsi="Arial" w:cs="Arial"/>
                  <w:sz w:val="18"/>
                  <w:szCs w:val="18"/>
                  <w:lang w:eastAsia="nl-NL"/>
                </w:rPr>
                <w:t>Schulte Shipmanagement-CYP</w:t>
              </w:r>
            </w:hyperlink>
          </w:p>
        </w:tc>
      </w:tr>
      <w:tr w:rsidR="009225F9" w:rsidRPr="004471C9" w14:paraId="35E62CC1" w14:textId="77777777" w:rsidTr="009225F9">
        <w:trPr>
          <w:trHeight w:val="300"/>
        </w:trPr>
        <w:tc>
          <w:tcPr>
            <w:tcW w:w="2367" w:type="dxa"/>
            <w:tcBorders>
              <w:top w:val="nil"/>
              <w:left w:val="nil"/>
              <w:bottom w:val="nil"/>
              <w:right w:val="nil"/>
            </w:tcBorders>
            <w:shd w:val="clear" w:color="auto" w:fill="auto"/>
            <w:noWrap/>
            <w:vAlign w:val="bottom"/>
            <w:hideMark/>
          </w:tcPr>
          <w:p w14:paraId="35E62CBE"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PERA</w:t>
            </w:r>
          </w:p>
        </w:tc>
        <w:tc>
          <w:tcPr>
            <w:tcW w:w="3213" w:type="dxa"/>
            <w:tcBorders>
              <w:top w:val="nil"/>
              <w:left w:val="nil"/>
              <w:bottom w:val="nil"/>
              <w:right w:val="nil"/>
            </w:tcBorders>
            <w:shd w:val="clear" w:color="auto" w:fill="auto"/>
            <w:noWrap/>
            <w:vAlign w:val="bottom"/>
            <w:hideMark/>
          </w:tcPr>
          <w:p w14:paraId="35E62CBF" w14:textId="77777777" w:rsidR="009225F9" w:rsidRPr="004471C9" w:rsidRDefault="00E7248F" w:rsidP="009225F9">
            <w:pPr>
              <w:spacing w:after="0" w:line="240" w:lineRule="auto"/>
              <w:rPr>
                <w:rFonts w:ascii="Arial" w:eastAsia="Times New Roman" w:hAnsi="Arial" w:cs="Arial"/>
                <w:sz w:val="20"/>
                <w:szCs w:val="20"/>
                <w:lang w:eastAsia="nl-NL"/>
              </w:rPr>
            </w:pPr>
            <w:hyperlink r:id="rId364" w:history="1">
              <w:r w:rsidR="009225F9" w:rsidRPr="004471C9">
                <w:rPr>
                  <w:rFonts w:ascii="Arial" w:eastAsia="Times New Roman" w:hAnsi="Arial" w:cs="Arial"/>
                  <w:sz w:val="20"/>
                  <w:szCs w:val="20"/>
                  <w:lang w:eastAsia="nl-NL"/>
                </w:rPr>
                <w:t>Navesco SA</w:t>
              </w:r>
            </w:hyperlink>
          </w:p>
        </w:tc>
        <w:tc>
          <w:tcPr>
            <w:tcW w:w="5760" w:type="dxa"/>
            <w:gridSpan w:val="2"/>
            <w:tcBorders>
              <w:top w:val="nil"/>
              <w:left w:val="nil"/>
              <w:bottom w:val="nil"/>
              <w:right w:val="nil"/>
            </w:tcBorders>
            <w:shd w:val="clear" w:color="000000" w:fill="DDEBF7"/>
            <w:noWrap/>
            <w:vAlign w:val="bottom"/>
            <w:hideMark/>
          </w:tcPr>
          <w:p w14:paraId="35E62CC0"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1-okt-14</w:t>
            </w:r>
          </w:p>
        </w:tc>
      </w:tr>
      <w:tr w:rsidR="009225F9" w:rsidRPr="004471C9" w14:paraId="35E62CC5"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CC2"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3-okt-14</w:t>
            </w:r>
          </w:p>
        </w:tc>
        <w:tc>
          <w:tcPr>
            <w:tcW w:w="2641" w:type="dxa"/>
            <w:tcBorders>
              <w:top w:val="nil"/>
              <w:left w:val="nil"/>
              <w:bottom w:val="nil"/>
              <w:right w:val="nil"/>
            </w:tcBorders>
            <w:shd w:val="clear" w:color="auto" w:fill="auto"/>
            <w:noWrap/>
            <w:vAlign w:val="bottom"/>
            <w:hideMark/>
          </w:tcPr>
          <w:p w14:paraId="35E62CC3"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CC4"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CCA" w14:textId="77777777" w:rsidTr="009225F9">
        <w:trPr>
          <w:trHeight w:val="300"/>
        </w:trPr>
        <w:tc>
          <w:tcPr>
            <w:tcW w:w="2367" w:type="dxa"/>
            <w:tcBorders>
              <w:top w:val="nil"/>
              <w:left w:val="nil"/>
              <w:bottom w:val="nil"/>
              <w:right w:val="nil"/>
            </w:tcBorders>
            <w:shd w:val="clear" w:color="auto" w:fill="auto"/>
            <w:noWrap/>
            <w:vAlign w:val="bottom"/>
            <w:hideMark/>
          </w:tcPr>
          <w:p w14:paraId="35E62CC6"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CC7"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CC8"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DIAMOND JUBILEE</w:t>
            </w:r>
          </w:p>
        </w:tc>
        <w:tc>
          <w:tcPr>
            <w:tcW w:w="3119" w:type="dxa"/>
            <w:tcBorders>
              <w:top w:val="nil"/>
              <w:left w:val="nil"/>
              <w:bottom w:val="nil"/>
              <w:right w:val="nil"/>
            </w:tcBorders>
            <w:shd w:val="clear" w:color="auto" w:fill="auto"/>
            <w:noWrap/>
            <w:vAlign w:val="bottom"/>
            <w:hideMark/>
          </w:tcPr>
          <w:p w14:paraId="35E62CC9" w14:textId="77777777" w:rsidR="009225F9" w:rsidRPr="004471C9" w:rsidRDefault="00E7248F" w:rsidP="009225F9">
            <w:pPr>
              <w:spacing w:after="0" w:line="240" w:lineRule="auto"/>
              <w:rPr>
                <w:rFonts w:ascii="Arial" w:eastAsia="Times New Roman" w:hAnsi="Arial" w:cs="Arial"/>
                <w:sz w:val="18"/>
                <w:szCs w:val="18"/>
                <w:lang w:eastAsia="nl-NL"/>
              </w:rPr>
            </w:pPr>
            <w:hyperlink r:id="rId365" w:history="1">
              <w:r w:rsidR="009225F9" w:rsidRPr="004471C9">
                <w:rPr>
                  <w:rFonts w:ascii="Arial" w:eastAsia="Times New Roman" w:hAnsi="Arial" w:cs="Arial"/>
                  <w:sz w:val="18"/>
                  <w:szCs w:val="18"/>
                  <w:lang w:eastAsia="nl-NL"/>
                </w:rPr>
                <w:t>British Marine Plc</w:t>
              </w:r>
            </w:hyperlink>
          </w:p>
        </w:tc>
      </w:tr>
      <w:tr w:rsidR="009225F9" w:rsidRPr="004471C9" w14:paraId="35E62CCF" w14:textId="77777777" w:rsidTr="009225F9">
        <w:trPr>
          <w:trHeight w:val="300"/>
        </w:trPr>
        <w:tc>
          <w:tcPr>
            <w:tcW w:w="2367" w:type="dxa"/>
            <w:tcBorders>
              <w:top w:val="nil"/>
              <w:left w:val="nil"/>
              <w:bottom w:val="nil"/>
              <w:right w:val="nil"/>
            </w:tcBorders>
            <w:shd w:val="clear" w:color="auto" w:fill="auto"/>
            <w:noWrap/>
            <w:vAlign w:val="bottom"/>
            <w:hideMark/>
          </w:tcPr>
          <w:p w14:paraId="35E62CCB"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lastRenderedPageBreak/>
              <w:t>ALIDRA</w:t>
            </w:r>
          </w:p>
        </w:tc>
        <w:tc>
          <w:tcPr>
            <w:tcW w:w="3213" w:type="dxa"/>
            <w:tcBorders>
              <w:top w:val="nil"/>
              <w:left w:val="nil"/>
              <w:bottom w:val="nil"/>
              <w:right w:val="nil"/>
            </w:tcBorders>
            <w:shd w:val="clear" w:color="auto" w:fill="auto"/>
            <w:noWrap/>
            <w:vAlign w:val="bottom"/>
            <w:hideMark/>
          </w:tcPr>
          <w:p w14:paraId="35E62CCC" w14:textId="77777777" w:rsidR="009225F9" w:rsidRPr="004471C9" w:rsidRDefault="00E7248F" w:rsidP="009225F9">
            <w:pPr>
              <w:spacing w:after="0" w:line="240" w:lineRule="auto"/>
              <w:rPr>
                <w:rFonts w:ascii="Arial" w:eastAsia="Times New Roman" w:hAnsi="Arial" w:cs="Arial"/>
                <w:sz w:val="20"/>
                <w:szCs w:val="20"/>
                <w:lang w:eastAsia="nl-NL"/>
              </w:rPr>
            </w:pPr>
            <w:hyperlink r:id="rId366" w:history="1">
              <w:r w:rsidR="009225F9" w:rsidRPr="004471C9">
                <w:rPr>
                  <w:rFonts w:ascii="Arial" w:eastAsia="Times New Roman" w:hAnsi="Arial" w:cs="Arial"/>
                  <w:sz w:val="20"/>
                  <w:szCs w:val="20"/>
                  <w:lang w:eastAsia="nl-NL"/>
                </w:rPr>
                <w:t>Peter Doehle Schiffahrts-KG</w:t>
              </w:r>
            </w:hyperlink>
          </w:p>
        </w:tc>
        <w:tc>
          <w:tcPr>
            <w:tcW w:w="2641" w:type="dxa"/>
            <w:tcBorders>
              <w:top w:val="nil"/>
              <w:left w:val="nil"/>
              <w:bottom w:val="nil"/>
              <w:right w:val="nil"/>
            </w:tcBorders>
            <w:shd w:val="clear" w:color="auto" w:fill="auto"/>
            <w:noWrap/>
            <w:vAlign w:val="bottom"/>
            <w:hideMark/>
          </w:tcPr>
          <w:p w14:paraId="35E62CCD"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EAGLE VARNA</w:t>
            </w:r>
          </w:p>
        </w:tc>
        <w:tc>
          <w:tcPr>
            <w:tcW w:w="3119" w:type="dxa"/>
            <w:tcBorders>
              <w:top w:val="nil"/>
              <w:left w:val="nil"/>
              <w:bottom w:val="nil"/>
              <w:right w:val="nil"/>
            </w:tcBorders>
            <w:shd w:val="clear" w:color="auto" w:fill="auto"/>
            <w:noWrap/>
            <w:vAlign w:val="bottom"/>
            <w:hideMark/>
          </w:tcPr>
          <w:p w14:paraId="35E62CCE" w14:textId="77777777" w:rsidR="009225F9" w:rsidRPr="004471C9" w:rsidRDefault="00E7248F" w:rsidP="009225F9">
            <w:pPr>
              <w:spacing w:after="0" w:line="240" w:lineRule="auto"/>
              <w:rPr>
                <w:rFonts w:ascii="Arial" w:eastAsia="Times New Roman" w:hAnsi="Arial" w:cs="Arial"/>
                <w:sz w:val="18"/>
                <w:szCs w:val="18"/>
                <w:lang w:eastAsia="nl-NL"/>
              </w:rPr>
            </w:pPr>
            <w:hyperlink r:id="rId367" w:history="1">
              <w:r w:rsidR="009225F9" w:rsidRPr="004471C9">
                <w:rPr>
                  <w:rFonts w:ascii="Arial" w:eastAsia="Times New Roman" w:hAnsi="Arial" w:cs="Arial"/>
                  <w:sz w:val="18"/>
                  <w:szCs w:val="18"/>
                  <w:lang w:eastAsia="nl-NL"/>
                </w:rPr>
                <w:t>AET Shipmanagement Pte Ltd</w:t>
              </w:r>
            </w:hyperlink>
          </w:p>
        </w:tc>
      </w:tr>
      <w:tr w:rsidR="009225F9" w:rsidRPr="004471C9" w14:paraId="35E62CD4" w14:textId="77777777" w:rsidTr="009225F9">
        <w:trPr>
          <w:trHeight w:val="300"/>
        </w:trPr>
        <w:tc>
          <w:tcPr>
            <w:tcW w:w="2367" w:type="dxa"/>
            <w:tcBorders>
              <w:top w:val="nil"/>
              <w:left w:val="nil"/>
              <w:bottom w:val="nil"/>
              <w:right w:val="nil"/>
            </w:tcBorders>
            <w:shd w:val="clear" w:color="auto" w:fill="auto"/>
            <w:noWrap/>
            <w:vAlign w:val="bottom"/>
            <w:hideMark/>
          </w:tcPr>
          <w:p w14:paraId="35E62CD0"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IDSHIP BULKER</w:t>
            </w:r>
          </w:p>
        </w:tc>
        <w:tc>
          <w:tcPr>
            <w:tcW w:w="3213" w:type="dxa"/>
            <w:tcBorders>
              <w:top w:val="nil"/>
              <w:left w:val="nil"/>
              <w:bottom w:val="nil"/>
              <w:right w:val="nil"/>
            </w:tcBorders>
            <w:shd w:val="clear" w:color="auto" w:fill="auto"/>
            <w:noWrap/>
            <w:vAlign w:val="bottom"/>
            <w:hideMark/>
          </w:tcPr>
          <w:p w14:paraId="35E62CD1" w14:textId="77777777" w:rsidR="009225F9" w:rsidRPr="004471C9" w:rsidRDefault="00E7248F" w:rsidP="009225F9">
            <w:pPr>
              <w:spacing w:after="0" w:line="240" w:lineRule="auto"/>
              <w:rPr>
                <w:rFonts w:ascii="Arial" w:eastAsia="Times New Roman" w:hAnsi="Arial" w:cs="Arial"/>
                <w:sz w:val="20"/>
                <w:szCs w:val="20"/>
                <w:lang w:eastAsia="nl-NL"/>
              </w:rPr>
            </w:pPr>
            <w:hyperlink r:id="rId368" w:history="1">
              <w:r w:rsidR="009225F9" w:rsidRPr="004471C9">
                <w:rPr>
                  <w:rFonts w:ascii="Arial" w:eastAsia="Times New Roman" w:hAnsi="Arial" w:cs="Arial"/>
                  <w:sz w:val="20"/>
                  <w:szCs w:val="20"/>
                  <w:lang w:eastAsia="nl-NL"/>
                </w:rPr>
                <w:t>ID Shipmanagement Ltd</w:t>
              </w:r>
            </w:hyperlink>
          </w:p>
        </w:tc>
        <w:tc>
          <w:tcPr>
            <w:tcW w:w="2641" w:type="dxa"/>
            <w:tcBorders>
              <w:top w:val="nil"/>
              <w:left w:val="nil"/>
              <w:bottom w:val="nil"/>
              <w:right w:val="nil"/>
            </w:tcBorders>
            <w:shd w:val="clear" w:color="auto" w:fill="auto"/>
            <w:noWrap/>
            <w:vAlign w:val="bottom"/>
            <w:hideMark/>
          </w:tcPr>
          <w:p w14:paraId="35E62CD2"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JOSE PROGRESS</w:t>
            </w:r>
          </w:p>
        </w:tc>
        <w:tc>
          <w:tcPr>
            <w:tcW w:w="3119" w:type="dxa"/>
            <w:tcBorders>
              <w:top w:val="nil"/>
              <w:left w:val="nil"/>
              <w:bottom w:val="nil"/>
              <w:right w:val="nil"/>
            </w:tcBorders>
            <w:shd w:val="clear" w:color="auto" w:fill="auto"/>
            <w:noWrap/>
            <w:vAlign w:val="bottom"/>
            <w:hideMark/>
          </w:tcPr>
          <w:p w14:paraId="35E62CD3" w14:textId="77777777" w:rsidR="009225F9" w:rsidRPr="004471C9" w:rsidRDefault="00E7248F" w:rsidP="009225F9">
            <w:pPr>
              <w:spacing w:after="0" w:line="240" w:lineRule="auto"/>
              <w:rPr>
                <w:rFonts w:ascii="Arial" w:eastAsia="Times New Roman" w:hAnsi="Arial" w:cs="Arial"/>
                <w:sz w:val="18"/>
                <w:szCs w:val="18"/>
                <w:lang w:eastAsia="nl-NL"/>
              </w:rPr>
            </w:pPr>
            <w:hyperlink r:id="rId369" w:history="1">
              <w:r w:rsidR="009225F9" w:rsidRPr="004471C9">
                <w:rPr>
                  <w:rFonts w:ascii="Arial" w:eastAsia="Times New Roman" w:hAnsi="Arial" w:cs="Arial"/>
                  <w:sz w:val="18"/>
                  <w:szCs w:val="18"/>
                  <w:lang w:eastAsia="nl-NL"/>
                </w:rPr>
                <w:t>Schulte BSM Singapore</w:t>
              </w:r>
            </w:hyperlink>
          </w:p>
        </w:tc>
      </w:tr>
      <w:tr w:rsidR="009225F9" w:rsidRPr="004471C9" w14:paraId="35E62CD9" w14:textId="77777777" w:rsidTr="009225F9">
        <w:trPr>
          <w:trHeight w:val="300"/>
        </w:trPr>
        <w:tc>
          <w:tcPr>
            <w:tcW w:w="2367" w:type="dxa"/>
            <w:tcBorders>
              <w:top w:val="nil"/>
              <w:left w:val="nil"/>
              <w:bottom w:val="nil"/>
              <w:right w:val="nil"/>
            </w:tcBorders>
            <w:shd w:val="clear" w:color="auto" w:fill="auto"/>
            <w:noWrap/>
            <w:vAlign w:val="bottom"/>
            <w:hideMark/>
          </w:tcPr>
          <w:p w14:paraId="35E62CD5"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NEW CHAMPION</w:t>
            </w:r>
          </w:p>
        </w:tc>
        <w:tc>
          <w:tcPr>
            <w:tcW w:w="3213" w:type="dxa"/>
            <w:tcBorders>
              <w:top w:val="nil"/>
              <w:left w:val="nil"/>
              <w:bottom w:val="nil"/>
              <w:right w:val="nil"/>
            </w:tcBorders>
            <w:shd w:val="clear" w:color="auto" w:fill="auto"/>
            <w:noWrap/>
            <w:vAlign w:val="bottom"/>
            <w:hideMark/>
          </w:tcPr>
          <w:p w14:paraId="35E62CD6" w14:textId="77777777" w:rsidR="009225F9" w:rsidRPr="004471C9" w:rsidRDefault="00E7248F" w:rsidP="009225F9">
            <w:pPr>
              <w:spacing w:after="0" w:line="240" w:lineRule="auto"/>
              <w:rPr>
                <w:rFonts w:ascii="Arial" w:eastAsia="Times New Roman" w:hAnsi="Arial" w:cs="Arial"/>
                <w:sz w:val="20"/>
                <w:szCs w:val="20"/>
                <w:lang w:eastAsia="nl-NL"/>
              </w:rPr>
            </w:pPr>
            <w:hyperlink r:id="rId370" w:history="1">
              <w:r w:rsidR="009225F9" w:rsidRPr="004471C9">
                <w:rPr>
                  <w:rFonts w:ascii="Arial" w:eastAsia="Times New Roman" w:hAnsi="Arial" w:cs="Arial"/>
                  <w:sz w:val="20"/>
                  <w:szCs w:val="20"/>
                  <w:lang w:eastAsia="nl-NL"/>
                </w:rPr>
                <w:t>Expedo Ship Management Canada</w:t>
              </w:r>
            </w:hyperlink>
          </w:p>
        </w:tc>
        <w:tc>
          <w:tcPr>
            <w:tcW w:w="2641" w:type="dxa"/>
            <w:tcBorders>
              <w:top w:val="nil"/>
              <w:left w:val="nil"/>
              <w:bottom w:val="nil"/>
              <w:right w:val="nil"/>
            </w:tcBorders>
            <w:shd w:val="clear" w:color="auto" w:fill="auto"/>
            <w:noWrap/>
            <w:vAlign w:val="bottom"/>
            <w:hideMark/>
          </w:tcPr>
          <w:p w14:paraId="35E62CD7"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LEOPARD STAR</w:t>
            </w:r>
          </w:p>
        </w:tc>
        <w:tc>
          <w:tcPr>
            <w:tcW w:w="3119" w:type="dxa"/>
            <w:tcBorders>
              <w:top w:val="nil"/>
              <w:left w:val="nil"/>
              <w:bottom w:val="nil"/>
              <w:right w:val="nil"/>
            </w:tcBorders>
            <w:shd w:val="clear" w:color="auto" w:fill="auto"/>
            <w:noWrap/>
            <w:vAlign w:val="bottom"/>
            <w:hideMark/>
          </w:tcPr>
          <w:p w14:paraId="35E62CD8" w14:textId="77777777" w:rsidR="009225F9" w:rsidRPr="004471C9" w:rsidRDefault="00E7248F" w:rsidP="009225F9">
            <w:pPr>
              <w:spacing w:after="0" w:line="240" w:lineRule="auto"/>
              <w:rPr>
                <w:rFonts w:ascii="Arial" w:eastAsia="Times New Roman" w:hAnsi="Arial" w:cs="Arial"/>
                <w:sz w:val="18"/>
                <w:szCs w:val="18"/>
                <w:lang w:eastAsia="nl-NL"/>
              </w:rPr>
            </w:pPr>
            <w:hyperlink r:id="rId371" w:history="1">
              <w:r w:rsidR="009225F9" w:rsidRPr="004471C9">
                <w:rPr>
                  <w:rFonts w:ascii="Arial" w:eastAsia="Times New Roman" w:hAnsi="Arial" w:cs="Arial"/>
                  <w:sz w:val="18"/>
                  <w:szCs w:val="18"/>
                  <w:lang w:eastAsia="nl-NL"/>
                </w:rPr>
                <w:t>Unicorn Shipping</w:t>
              </w:r>
            </w:hyperlink>
          </w:p>
        </w:tc>
      </w:tr>
      <w:tr w:rsidR="009225F9" w:rsidRPr="004471C9" w14:paraId="35E62CDE" w14:textId="77777777" w:rsidTr="009225F9">
        <w:trPr>
          <w:trHeight w:val="300"/>
        </w:trPr>
        <w:tc>
          <w:tcPr>
            <w:tcW w:w="2367" w:type="dxa"/>
            <w:tcBorders>
              <w:top w:val="nil"/>
              <w:left w:val="nil"/>
              <w:bottom w:val="nil"/>
              <w:right w:val="nil"/>
            </w:tcBorders>
            <w:shd w:val="clear" w:color="auto" w:fill="auto"/>
            <w:noWrap/>
            <w:vAlign w:val="bottom"/>
            <w:hideMark/>
          </w:tcPr>
          <w:p w14:paraId="35E62CDA"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PANDORA</w:t>
            </w:r>
          </w:p>
        </w:tc>
        <w:tc>
          <w:tcPr>
            <w:tcW w:w="3213" w:type="dxa"/>
            <w:tcBorders>
              <w:top w:val="nil"/>
              <w:left w:val="nil"/>
              <w:bottom w:val="nil"/>
              <w:right w:val="nil"/>
            </w:tcBorders>
            <w:shd w:val="clear" w:color="auto" w:fill="auto"/>
            <w:noWrap/>
            <w:vAlign w:val="bottom"/>
            <w:hideMark/>
          </w:tcPr>
          <w:p w14:paraId="35E62CDB" w14:textId="77777777" w:rsidR="009225F9" w:rsidRPr="004471C9" w:rsidRDefault="00E7248F" w:rsidP="009225F9">
            <w:pPr>
              <w:spacing w:after="0" w:line="240" w:lineRule="auto"/>
              <w:rPr>
                <w:rFonts w:ascii="Arial" w:eastAsia="Times New Roman" w:hAnsi="Arial" w:cs="Arial"/>
                <w:sz w:val="20"/>
                <w:szCs w:val="20"/>
                <w:lang w:eastAsia="nl-NL"/>
              </w:rPr>
            </w:pPr>
            <w:hyperlink r:id="rId372" w:history="1">
              <w:r w:rsidR="009225F9" w:rsidRPr="004471C9">
                <w:rPr>
                  <w:rFonts w:ascii="Arial" w:eastAsia="Times New Roman" w:hAnsi="Arial" w:cs="Arial"/>
                  <w:sz w:val="20"/>
                  <w:szCs w:val="20"/>
                  <w:lang w:eastAsia="nl-NL"/>
                </w:rPr>
                <w:t>MARTIME Gesellschaft</w:t>
              </w:r>
            </w:hyperlink>
          </w:p>
        </w:tc>
        <w:tc>
          <w:tcPr>
            <w:tcW w:w="2641" w:type="dxa"/>
            <w:tcBorders>
              <w:top w:val="nil"/>
              <w:left w:val="nil"/>
              <w:bottom w:val="nil"/>
              <w:right w:val="nil"/>
            </w:tcBorders>
            <w:shd w:val="clear" w:color="auto" w:fill="auto"/>
            <w:noWrap/>
            <w:vAlign w:val="bottom"/>
            <w:hideMark/>
          </w:tcPr>
          <w:p w14:paraId="35E62CDC"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SCF PEARL</w:t>
            </w:r>
          </w:p>
        </w:tc>
        <w:tc>
          <w:tcPr>
            <w:tcW w:w="3119" w:type="dxa"/>
            <w:tcBorders>
              <w:top w:val="nil"/>
              <w:left w:val="nil"/>
              <w:bottom w:val="nil"/>
              <w:right w:val="nil"/>
            </w:tcBorders>
            <w:shd w:val="clear" w:color="auto" w:fill="auto"/>
            <w:noWrap/>
            <w:vAlign w:val="bottom"/>
            <w:hideMark/>
          </w:tcPr>
          <w:p w14:paraId="35E62CDD" w14:textId="77777777" w:rsidR="009225F9" w:rsidRPr="004471C9" w:rsidRDefault="00E7248F" w:rsidP="009225F9">
            <w:pPr>
              <w:spacing w:after="0" w:line="240" w:lineRule="auto"/>
              <w:rPr>
                <w:rFonts w:ascii="Arial" w:eastAsia="Times New Roman" w:hAnsi="Arial" w:cs="Arial"/>
                <w:sz w:val="18"/>
                <w:szCs w:val="18"/>
                <w:lang w:eastAsia="nl-NL"/>
              </w:rPr>
            </w:pPr>
            <w:hyperlink r:id="rId373" w:history="1">
              <w:r w:rsidR="009225F9" w:rsidRPr="004471C9">
                <w:rPr>
                  <w:rFonts w:ascii="Arial" w:eastAsia="Times New Roman" w:hAnsi="Arial" w:cs="Arial"/>
                  <w:sz w:val="18"/>
                  <w:szCs w:val="18"/>
                  <w:lang w:eastAsia="nl-NL"/>
                </w:rPr>
                <w:t>Unicom Management Serv-CYP</w:t>
              </w:r>
            </w:hyperlink>
          </w:p>
        </w:tc>
      </w:tr>
      <w:tr w:rsidR="009225F9" w:rsidRPr="004471C9" w14:paraId="35E62CE2" w14:textId="77777777" w:rsidTr="009225F9">
        <w:trPr>
          <w:trHeight w:val="300"/>
        </w:trPr>
        <w:tc>
          <w:tcPr>
            <w:tcW w:w="2367" w:type="dxa"/>
            <w:tcBorders>
              <w:top w:val="nil"/>
              <w:left w:val="nil"/>
              <w:bottom w:val="nil"/>
              <w:right w:val="nil"/>
            </w:tcBorders>
            <w:shd w:val="clear" w:color="auto" w:fill="auto"/>
            <w:noWrap/>
            <w:vAlign w:val="bottom"/>
            <w:hideMark/>
          </w:tcPr>
          <w:p w14:paraId="35E62CDF"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SAN ANTONIO</w:t>
            </w:r>
          </w:p>
        </w:tc>
        <w:tc>
          <w:tcPr>
            <w:tcW w:w="3213" w:type="dxa"/>
            <w:tcBorders>
              <w:top w:val="nil"/>
              <w:left w:val="nil"/>
              <w:bottom w:val="nil"/>
              <w:right w:val="nil"/>
            </w:tcBorders>
            <w:shd w:val="clear" w:color="auto" w:fill="auto"/>
            <w:noWrap/>
            <w:vAlign w:val="bottom"/>
            <w:hideMark/>
          </w:tcPr>
          <w:p w14:paraId="35E62CE0"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Claus-Peter Offen Reederei</w:t>
            </w:r>
          </w:p>
        </w:tc>
        <w:tc>
          <w:tcPr>
            <w:tcW w:w="5760" w:type="dxa"/>
            <w:gridSpan w:val="2"/>
            <w:tcBorders>
              <w:top w:val="nil"/>
              <w:left w:val="nil"/>
              <w:bottom w:val="nil"/>
              <w:right w:val="nil"/>
            </w:tcBorders>
            <w:shd w:val="clear" w:color="000000" w:fill="DDEBF7"/>
            <w:noWrap/>
            <w:vAlign w:val="bottom"/>
            <w:hideMark/>
          </w:tcPr>
          <w:p w14:paraId="35E62CE1"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2-okt-14</w:t>
            </w:r>
          </w:p>
        </w:tc>
      </w:tr>
      <w:tr w:rsidR="009225F9" w:rsidRPr="004471C9" w14:paraId="35E62CE7" w14:textId="77777777" w:rsidTr="009225F9">
        <w:trPr>
          <w:trHeight w:val="300"/>
        </w:trPr>
        <w:tc>
          <w:tcPr>
            <w:tcW w:w="2367" w:type="dxa"/>
            <w:tcBorders>
              <w:top w:val="nil"/>
              <w:left w:val="nil"/>
              <w:bottom w:val="nil"/>
              <w:right w:val="nil"/>
            </w:tcBorders>
            <w:shd w:val="clear" w:color="auto" w:fill="auto"/>
            <w:noWrap/>
            <w:vAlign w:val="bottom"/>
            <w:hideMark/>
          </w:tcPr>
          <w:p w14:paraId="35E62CE3"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SANDINO</w:t>
            </w:r>
          </w:p>
        </w:tc>
        <w:tc>
          <w:tcPr>
            <w:tcW w:w="3213" w:type="dxa"/>
            <w:tcBorders>
              <w:top w:val="nil"/>
              <w:left w:val="nil"/>
              <w:bottom w:val="nil"/>
              <w:right w:val="nil"/>
            </w:tcBorders>
            <w:shd w:val="clear" w:color="auto" w:fill="auto"/>
            <w:noWrap/>
            <w:vAlign w:val="bottom"/>
            <w:hideMark/>
          </w:tcPr>
          <w:p w14:paraId="35E62CE4" w14:textId="77777777" w:rsidR="009225F9" w:rsidRPr="004471C9" w:rsidRDefault="00E7248F" w:rsidP="009225F9">
            <w:pPr>
              <w:spacing w:after="0" w:line="240" w:lineRule="auto"/>
              <w:rPr>
                <w:rFonts w:ascii="Arial" w:eastAsia="Times New Roman" w:hAnsi="Arial" w:cs="Arial"/>
                <w:sz w:val="20"/>
                <w:szCs w:val="20"/>
                <w:lang w:eastAsia="nl-NL"/>
              </w:rPr>
            </w:pPr>
            <w:hyperlink r:id="rId374" w:history="1">
              <w:r w:rsidR="009225F9" w:rsidRPr="004471C9">
                <w:rPr>
                  <w:rFonts w:ascii="Arial" w:eastAsia="Times New Roman" w:hAnsi="Arial" w:cs="Arial"/>
                  <w:sz w:val="20"/>
                  <w:szCs w:val="20"/>
                  <w:lang w:eastAsia="nl-NL"/>
                </w:rPr>
                <w:t>Caroil Transport Marine Ltd</w:t>
              </w:r>
            </w:hyperlink>
          </w:p>
        </w:tc>
        <w:tc>
          <w:tcPr>
            <w:tcW w:w="2641" w:type="dxa"/>
            <w:tcBorders>
              <w:top w:val="nil"/>
              <w:left w:val="nil"/>
              <w:bottom w:val="nil"/>
              <w:right w:val="nil"/>
            </w:tcBorders>
            <w:shd w:val="clear" w:color="auto" w:fill="auto"/>
            <w:noWrap/>
            <w:vAlign w:val="bottom"/>
            <w:hideMark/>
          </w:tcPr>
          <w:p w14:paraId="35E62CE5"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CE6"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CEB"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CE8"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6-okt-14</w:t>
            </w:r>
          </w:p>
        </w:tc>
        <w:tc>
          <w:tcPr>
            <w:tcW w:w="2641" w:type="dxa"/>
            <w:tcBorders>
              <w:top w:val="nil"/>
              <w:left w:val="nil"/>
              <w:bottom w:val="nil"/>
              <w:right w:val="nil"/>
            </w:tcBorders>
            <w:shd w:val="clear" w:color="auto" w:fill="auto"/>
            <w:noWrap/>
            <w:vAlign w:val="bottom"/>
            <w:hideMark/>
          </w:tcPr>
          <w:p w14:paraId="35E62CE9"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CFS PANAVERA</w:t>
            </w:r>
          </w:p>
        </w:tc>
        <w:tc>
          <w:tcPr>
            <w:tcW w:w="3119" w:type="dxa"/>
            <w:tcBorders>
              <w:top w:val="nil"/>
              <w:left w:val="nil"/>
              <w:bottom w:val="nil"/>
              <w:right w:val="nil"/>
            </w:tcBorders>
            <w:shd w:val="clear" w:color="auto" w:fill="auto"/>
            <w:noWrap/>
            <w:vAlign w:val="bottom"/>
            <w:hideMark/>
          </w:tcPr>
          <w:p w14:paraId="35E62CEA" w14:textId="77777777" w:rsidR="009225F9" w:rsidRPr="004471C9" w:rsidRDefault="00E7248F" w:rsidP="009225F9">
            <w:pPr>
              <w:spacing w:after="0" w:line="240" w:lineRule="auto"/>
              <w:rPr>
                <w:rFonts w:ascii="Arial" w:eastAsia="Times New Roman" w:hAnsi="Arial" w:cs="Arial"/>
                <w:sz w:val="18"/>
                <w:szCs w:val="18"/>
                <w:lang w:eastAsia="nl-NL"/>
              </w:rPr>
            </w:pPr>
            <w:hyperlink r:id="rId375" w:history="1">
              <w:r w:rsidR="009225F9" w:rsidRPr="004471C9">
                <w:rPr>
                  <w:rFonts w:ascii="Arial" w:eastAsia="Times New Roman" w:hAnsi="Arial" w:cs="Arial"/>
                  <w:sz w:val="18"/>
                  <w:szCs w:val="18"/>
                  <w:lang w:eastAsia="nl-NL"/>
                </w:rPr>
                <w:t>Harren &amp; Partner Ship</w:t>
              </w:r>
            </w:hyperlink>
          </w:p>
        </w:tc>
      </w:tr>
      <w:tr w:rsidR="009225F9" w:rsidRPr="004471C9" w14:paraId="35E62CF0" w14:textId="77777777" w:rsidTr="009225F9">
        <w:trPr>
          <w:trHeight w:val="300"/>
        </w:trPr>
        <w:tc>
          <w:tcPr>
            <w:tcW w:w="2367" w:type="dxa"/>
            <w:tcBorders>
              <w:top w:val="nil"/>
              <w:left w:val="nil"/>
              <w:bottom w:val="nil"/>
              <w:right w:val="nil"/>
            </w:tcBorders>
            <w:shd w:val="clear" w:color="auto" w:fill="auto"/>
            <w:noWrap/>
            <w:vAlign w:val="bottom"/>
            <w:hideMark/>
          </w:tcPr>
          <w:p w14:paraId="35E62CEC"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CED"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CEE"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INDUSTRIAL SABRE</w:t>
            </w:r>
          </w:p>
        </w:tc>
        <w:tc>
          <w:tcPr>
            <w:tcW w:w="3119" w:type="dxa"/>
            <w:tcBorders>
              <w:top w:val="nil"/>
              <w:left w:val="nil"/>
              <w:bottom w:val="nil"/>
              <w:right w:val="nil"/>
            </w:tcBorders>
            <w:shd w:val="clear" w:color="auto" w:fill="auto"/>
            <w:noWrap/>
            <w:vAlign w:val="bottom"/>
            <w:hideMark/>
          </w:tcPr>
          <w:p w14:paraId="35E62CEF" w14:textId="77777777" w:rsidR="009225F9" w:rsidRPr="004471C9" w:rsidRDefault="00E7248F" w:rsidP="009225F9">
            <w:pPr>
              <w:spacing w:after="0" w:line="240" w:lineRule="auto"/>
              <w:rPr>
                <w:rFonts w:ascii="Arial" w:eastAsia="Times New Roman" w:hAnsi="Arial" w:cs="Arial"/>
                <w:sz w:val="18"/>
                <w:szCs w:val="18"/>
                <w:lang w:eastAsia="nl-NL"/>
              </w:rPr>
            </w:pPr>
            <w:hyperlink r:id="rId376" w:history="1">
              <w:r w:rsidR="009225F9" w:rsidRPr="004471C9">
                <w:rPr>
                  <w:rFonts w:ascii="Arial" w:eastAsia="Times New Roman" w:hAnsi="Arial" w:cs="Arial"/>
                  <w:sz w:val="18"/>
                  <w:szCs w:val="18"/>
                  <w:lang w:eastAsia="nl-NL"/>
                </w:rPr>
                <w:t>Bockstiegel Reederei GmbH &amp; Co</w:t>
              </w:r>
            </w:hyperlink>
          </w:p>
        </w:tc>
      </w:tr>
      <w:tr w:rsidR="009225F9" w:rsidRPr="004471C9" w14:paraId="35E62CF5" w14:textId="77777777" w:rsidTr="009225F9">
        <w:trPr>
          <w:trHeight w:val="300"/>
        </w:trPr>
        <w:tc>
          <w:tcPr>
            <w:tcW w:w="2367" w:type="dxa"/>
            <w:tcBorders>
              <w:top w:val="nil"/>
              <w:left w:val="nil"/>
              <w:bottom w:val="nil"/>
              <w:right w:val="nil"/>
            </w:tcBorders>
            <w:shd w:val="clear" w:color="auto" w:fill="auto"/>
            <w:noWrap/>
            <w:vAlign w:val="bottom"/>
            <w:hideMark/>
          </w:tcPr>
          <w:p w14:paraId="35E62CF1"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BALSA 88</w:t>
            </w:r>
          </w:p>
        </w:tc>
        <w:tc>
          <w:tcPr>
            <w:tcW w:w="3213" w:type="dxa"/>
            <w:tcBorders>
              <w:top w:val="nil"/>
              <w:left w:val="nil"/>
              <w:bottom w:val="nil"/>
              <w:right w:val="nil"/>
            </w:tcBorders>
            <w:shd w:val="clear" w:color="auto" w:fill="auto"/>
            <w:noWrap/>
            <w:vAlign w:val="bottom"/>
            <w:hideMark/>
          </w:tcPr>
          <w:p w14:paraId="35E62CF2" w14:textId="77777777" w:rsidR="009225F9" w:rsidRPr="004471C9" w:rsidRDefault="00E7248F" w:rsidP="009225F9">
            <w:pPr>
              <w:spacing w:after="0" w:line="240" w:lineRule="auto"/>
              <w:rPr>
                <w:rFonts w:ascii="Arial" w:eastAsia="Times New Roman" w:hAnsi="Arial" w:cs="Arial"/>
                <w:sz w:val="20"/>
                <w:szCs w:val="20"/>
                <w:lang w:eastAsia="nl-NL"/>
              </w:rPr>
            </w:pPr>
            <w:hyperlink r:id="rId377" w:history="1">
              <w:r w:rsidR="009225F9" w:rsidRPr="004471C9">
                <w:rPr>
                  <w:rFonts w:ascii="Arial" w:eastAsia="Times New Roman" w:hAnsi="Arial" w:cs="Arial"/>
                  <w:sz w:val="20"/>
                  <w:szCs w:val="20"/>
                  <w:lang w:eastAsia="nl-NL"/>
                </w:rPr>
                <w:t>Hiong Guan Navegacion Japan Co</w:t>
              </w:r>
            </w:hyperlink>
          </w:p>
        </w:tc>
        <w:tc>
          <w:tcPr>
            <w:tcW w:w="2641" w:type="dxa"/>
            <w:tcBorders>
              <w:top w:val="nil"/>
              <w:left w:val="nil"/>
              <w:bottom w:val="nil"/>
              <w:right w:val="nil"/>
            </w:tcBorders>
            <w:shd w:val="clear" w:color="auto" w:fill="auto"/>
            <w:noWrap/>
            <w:vAlign w:val="bottom"/>
            <w:hideMark/>
          </w:tcPr>
          <w:p w14:paraId="35E62CF3"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MANUEL GUAL</w:t>
            </w:r>
          </w:p>
        </w:tc>
        <w:tc>
          <w:tcPr>
            <w:tcW w:w="3119" w:type="dxa"/>
            <w:tcBorders>
              <w:top w:val="nil"/>
              <w:left w:val="nil"/>
              <w:bottom w:val="nil"/>
              <w:right w:val="nil"/>
            </w:tcBorders>
            <w:shd w:val="clear" w:color="auto" w:fill="auto"/>
            <w:noWrap/>
            <w:vAlign w:val="bottom"/>
            <w:hideMark/>
          </w:tcPr>
          <w:p w14:paraId="35E62CF4" w14:textId="77777777" w:rsidR="009225F9" w:rsidRPr="004471C9" w:rsidRDefault="00E7248F" w:rsidP="009225F9">
            <w:pPr>
              <w:spacing w:after="0" w:line="240" w:lineRule="auto"/>
              <w:rPr>
                <w:rFonts w:ascii="Arial" w:eastAsia="Times New Roman" w:hAnsi="Arial" w:cs="Arial"/>
                <w:sz w:val="18"/>
                <w:szCs w:val="18"/>
                <w:lang w:eastAsia="nl-NL"/>
              </w:rPr>
            </w:pPr>
            <w:hyperlink r:id="rId378" w:history="1">
              <w:r w:rsidR="009225F9" w:rsidRPr="004471C9">
                <w:rPr>
                  <w:rFonts w:ascii="Arial" w:eastAsia="Times New Roman" w:hAnsi="Arial" w:cs="Arial"/>
                  <w:sz w:val="18"/>
                  <w:szCs w:val="18"/>
                  <w:lang w:eastAsia="nl-NL"/>
                </w:rPr>
                <w:t>Hanseatic Consultoria Naval</w:t>
              </w:r>
            </w:hyperlink>
          </w:p>
        </w:tc>
      </w:tr>
      <w:tr w:rsidR="009225F9" w:rsidRPr="004471C9" w14:paraId="35E62CFA" w14:textId="77777777" w:rsidTr="009225F9">
        <w:trPr>
          <w:trHeight w:val="300"/>
        </w:trPr>
        <w:tc>
          <w:tcPr>
            <w:tcW w:w="2367" w:type="dxa"/>
            <w:tcBorders>
              <w:top w:val="nil"/>
              <w:left w:val="nil"/>
              <w:bottom w:val="nil"/>
              <w:right w:val="nil"/>
            </w:tcBorders>
            <w:shd w:val="clear" w:color="auto" w:fill="auto"/>
            <w:noWrap/>
            <w:vAlign w:val="bottom"/>
            <w:hideMark/>
          </w:tcPr>
          <w:p w14:paraId="35E62CF6"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ERATO</w:t>
            </w:r>
          </w:p>
        </w:tc>
        <w:tc>
          <w:tcPr>
            <w:tcW w:w="3213" w:type="dxa"/>
            <w:tcBorders>
              <w:top w:val="nil"/>
              <w:left w:val="nil"/>
              <w:bottom w:val="nil"/>
              <w:right w:val="nil"/>
            </w:tcBorders>
            <w:shd w:val="clear" w:color="auto" w:fill="auto"/>
            <w:noWrap/>
            <w:vAlign w:val="bottom"/>
            <w:hideMark/>
          </w:tcPr>
          <w:p w14:paraId="35E62CF7" w14:textId="77777777" w:rsidR="009225F9" w:rsidRPr="004471C9" w:rsidRDefault="00E7248F" w:rsidP="009225F9">
            <w:pPr>
              <w:spacing w:after="0" w:line="240" w:lineRule="auto"/>
              <w:rPr>
                <w:rFonts w:ascii="Arial" w:eastAsia="Times New Roman" w:hAnsi="Arial" w:cs="Arial"/>
                <w:sz w:val="20"/>
                <w:szCs w:val="20"/>
                <w:lang w:eastAsia="nl-NL"/>
              </w:rPr>
            </w:pPr>
            <w:hyperlink r:id="rId379" w:history="1">
              <w:r w:rsidR="009225F9" w:rsidRPr="004471C9">
                <w:rPr>
                  <w:rFonts w:ascii="Arial" w:eastAsia="Times New Roman" w:hAnsi="Arial" w:cs="Arial"/>
                  <w:sz w:val="20"/>
                  <w:szCs w:val="20"/>
                  <w:lang w:eastAsia="nl-NL"/>
                </w:rPr>
                <w:t>Goldenport Shipmanagement Ltd</w:t>
              </w:r>
            </w:hyperlink>
          </w:p>
        </w:tc>
        <w:tc>
          <w:tcPr>
            <w:tcW w:w="2641" w:type="dxa"/>
            <w:tcBorders>
              <w:top w:val="nil"/>
              <w:left w:val="nil"/>
              <w:bottom w:val="nil"/>
              <w:right w:val="nil"/>
            </w:tcBorders>
            <w:shd w:val="clear" w:color="auto" w:fill="auto"/>
            <w:noWrap/>
            <w:vAlign w:val="bottom"/>
            <w:hideMark/>
          </w:tcPr>
          <w:p w14:paraId="35E62CF8"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NAVIGATOR MARINER</w:t>
            </w:r>
          </w:p>
        </w:tc>
        <w:tc>
          <w:tcPr>
            <w:tcW w:w="3119" w:type="dxa"/>
            <w:tcBorders>
              <w:top w:val="nil"/>
              <w:left w:val="nil"/>
              <w:bottom w:val="nil"/>
              <w:right w:val="nil"/>
            </w:tcBorders>
            <w:shd w:val="clear" w:color="auto" w:fill="auto"/>
            <w:noWrap/>
            <w:vAlign w:val="bottom"/>
            <w:hideMark/>
          </w:tcPr>
          <w:p w14:paraId="35E62CF9" w14:textId="77777777" w:rsidR="009225F9" w:rsidRPr="004471C9" w:rsidRDefault="00E7248F" w:rsidP="009225F9">
            <w:pPr>
              <w:spacing w:after="0" w:line="240" w:lineRule="auto"/>
              <w:rPr>
                <w:rFonts w:ascii="Arial" w:eastAsia="Times New Roman" w:hAnsi="Arial" w:cs="Arial"/>
                <w:sz w:val="18"/>
                <w:szCs w:val="18"/>
                <w:lang w:eastAsia="nl-NL"/>
              </w:rPr>
            </w:pPr>
            <w:hyperlink r:id="rId380" w:history="1">
              <w:r w:rsidR="009225F9" w:rsidRPr="004471C9">
                <w:rPr>
                  <w:rFonts w:ascii="Arial" w:eastAsia="Times New Roman" w:hAnsi="Arial" w:cs="Arial"/>
                  <w:sz w:val="18"/>
                  <w:szCs w:val="18"/>
                  <w:lang w:eastAsia="nl-NL"/>
                </w:rPr>
                <w:t>Schulte Shipmanagement-UK</w:t>
              </w:r>
            </w:hyperlink>
          </w:p>
        </w:tc>
      </w:tr>
      <w:tr w:rsidR="009225F9" w:rsidRPr="004471C9" w14:paraId="35E62CFF" w14:textId="77777777" w:rsidTr="009225F9">
        <w:trPr>
          <w:trHeight w:val="300"/>
        </w:trPr>
        <w:tc>
          <w:tcPr>
            <w:tcW w:w="2367" w:type="dxa"/>
            <w:tcBorders>
              <w:top w:val="nil"/>
              <w:left w:val="nil"/>
              <w:bottom w:val="nil"/>
              <w:right w:val="nil"/>
            </w:tcBorders>
            <w:shd w:val="clear" w:color="auto" w:fill="auto"/>
            <w:noWrap/>
            <w:vAlign w:val="bottom"/>
            <w:hideMark/>
          </w:tcPr>
          <w:p w14:paraId="35E62CFB"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HANSA REGENSBURG</w:t>
            </w:r>
          </w:p>
        </w:tc>
        <w:tc>
          <w:tcPr>
            <w:tcW w:w="3213" w:type="dxa"/>
            <w:tcBorders>
              <w:top w:val="nil"/>
              <w:left w:val="nil"/>
              <w:bottom w:val="nil"/>
              <w:right w:val="nil"/>
            </w:tcBorders>
            <w:shd w:val="clear" w:color="auto" w:fill="auto"/>
            <w:noWrap/>
            <w:vAlign w:val="bottom"/>
            <w:hideMark/>
          </w:tcPr>
          <w:p w14:paraId="35E62CFC" w14:textId="77777777" w:rsidR="009225F9" w:rsidRPr="004471C9" w:rsidRDefault="00E7248F" w:rsidP="009225F9">
            <w:pPr>
              <w:spacing w:after="0" w:line="240" w:lineRule="auto"/>
              <w:rPr>
                <w:rFonts w:ascii="Arial" w:eastAsia="Times New Roman" w:hAnsi="Arial" w:cs="Arial"/>
                <w:sz w:val="20"/>
                <w:szCs w:val="20"/>
                <w:lang w:eastAsia="nl-NL"/>
              </w:rPr>
            </w:pPr>
            <w:hyperlink r:id="rId381" w:history="1">
              <w:r w:rsidR="009225F9" w:rsidRPr="004471C9">
                <w:rPr>
                  <w:rFonts w:ascii="Arial" w:eastAsia="Times New Roman" w:hAnsi="Arial" w:cs="Arial"/>
                  <w:sz w:val="20"/>
                  <w:szCs w:val="20"/>
                  <w:lang w:eastAsia="nl-NL"/>
                </w:rPr>
                <w:t>Leonhardt &amp; Blumberg Reederei</w:t>
              </w:r>
            </w:hyperlink>
          </w:p>
        </w:tc>
        <w:tc>
          <w:tcPr>
            <w:tcW w:w="2641" w:type="dxa"/>
            <w:tcBorders>
              <w:top w:val="nil"/>
              <w:left w:val="nil"/>
              <w:bottom w:val="nil"/>
              <w:right w:val="nil"/>
            </w:tcBorders>
            <w:shd w:val="clear" w:color="auto" w:fill="auto"/>
            <w:noWrap/>
            <w:vAlign w:val="bottom"/>
            <w:hideMark/>
          </w:tcPr>
          <w:p w14:paraId="35E62CFD"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ZAMBEZI STAR</w:t>
            </w:r>
          </w:p>
        </w:tc>
        <w:tc>
          <w:tcPr>
            <w:tcW w:w="3119" w:type="dxa"/>
            <w:tcBorders>
              <w:top w:val="nil"/>
              <w:left w:val="nil"/>
              <w:bottom w:val="nil"/>
              <w:right w:val="nil"/>
            </w:tcBorders>
            <w:shd w:val="clear" w:color="auto" w:fill="auto"/>
            <w:noWrap/>
            <w:vAlign w:val="bottom"/>
            <w:hideMark/>
          </w:tcPr>
          <w:p w14:paraId="35E62CFE" w14:textId="77777777" w:rsidR="009225F9" w:rsidRPr="004471C9" w:rsidRDefault="00E7248F" w:rsidP="009225F9">
            <w:pPr>
              <w:spacing w:after="0" w:line="240" w:lineRule="auto"/>
              <w:rPr>
                <w:rFonts w:ascii="Arial" w:eastAsia="Times New Roman" w:hAnsi="Arial" w:cs="Arial"/>
                <w:sz w:val="18"/>
                <w:szCs w:val="18"/>
                <w:lang w:eastAsia="nl-NL"/>
              </w:rPr>
            </w:pPr>
            <w:hyperlink r:id="rId382" w:history="1">
              <w:r w:rsidR="009225F9" w:rsidRPr="004471C9">
                <w:rPr>
                  <w:rFonts w:ascii="Arial" w:eastAsia="Times New Roman" w:hAnsi="Arial" w:cs="Arial"/>
                  <w:sz w:val="18"/>
                  <w:szCs w:val="18"/>
                  <w:lang w:eastAsia="nl-NL"/>
                </w:rPr>
                <w:t>Rigel Schiffahrts GmbH &amp; Co KG</w:t>
              </w:r>
            </w:hyperlink>
          </w:p>
        </w:tc>
      </w:tr>
      <w:tr w:rsidR="009225F9" w:rsidRPr="004471C9" w14:paraId="35E62D03" w14:textId="77777777" w:rsidTr="009225F9">
        <w:trPr>
          <w:trHeight w:val="300"/>
        </w:trPr>
        <w:tc>
          <w:tcPr>
            <w:tcW w:w="2367" w:type="dxa"/>
            <w:tcBorders>
              <w:top w:val="nil"/>
              <w:left w:val="nil"/>
              <w:bottom w:val="nil"/>
              <w:right w:val="nil"/>
            </w:tcBorders>
            <w:shd w:val="clear" w:color="auto" w:fill="auto"/>
            <w:noWrap/>
            <w:vAlign w:val="bottom"/>
            <w:hideMark/>
          </w:tcPr>
          <w:p w14:paraId="35E62D00"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IDSHIP BULKER</w:t>
            </w:r>
          </w:p>
        </w:tc>
        <w:tc>
          <w:tcPr>
            <w:tcW w:w="3213" w:type="dxa"/>
            <w:tcBorders>
              <w:top w:val="nil"/>
              <w:left w:val="nil"/>
              <w:bottom w:val="nil"/>
              <w:right w:val="nil"/>
            </w:tcBorders>
            <w:shd w:val="clear" w:color="auto" w:fill="auto"/>
            <w:noWrap/>
            <w:vAlign w:val="bottom"/>
            <w:hideMark/>
          </w:tcPr>
          <w:p w14:paraId="35E62D01" w14:textId="77777777" w:rsidR="009225F9" w:rsidRPr="004471C9" w:rsidRDefault="00E7248F" w:rsidP="009225F9">
            <w:pPr>
              <w:spacing w:after="0" w:line="240" w:lineRule="auto"/>
              <w:rPr>
                <w:rFonts w:ascii="Arial" w:eastAsia="Times New Roman" w:hAnsi="Arial" w:cs="Arial"/>
                <w:sz w:val="20"/>
                <w:szCs w:val="20"/>
                <w:lang w:eastAsia="nl-NL"/>
              </w:rPr>
            </w:pPr>
            <w:hyperlink r:id="rId383" w:history="1">
              <w:r w:rsidR="009225F9" w:rsidRPr="004471C9">
                <w:rPr>
                  <w:rFonts w:ascii="Arial" w:eastAsia="Times New Roman" w:hAnsi="Arial" w:cs="Arial"/>
                  <w:sz w:val="20"/>
                  <w:szCs w:val="20"/>
                  <w:lang w:eastAsia="nl-NL"/>
                </w:rPr>
                <w:t>ID Shipmanagement Ltd</w:t>
              </w:r>
            </w:hyperlink>
          </w:p>
        </w:tc>
        <w:tc>
          <w:tcPr>
            <w:tcW w:w="5760" w:type="dxa"/>
            <w:gridSpan w:val="2"/>
            <w:tcBorders>
              <w:top w:val="nil"/>
              <w:left w:val="nil"/>
              <w:bottom w:val="nil"/>
              <w:right w:val="nil"/>
            </w:tcBorders>
            <w:shd w:val="clear" w:color="000000" w:fill="DDEBF7"/>
            <w:noWrap/>
            <w:vAlign w:val="bottom"/>
            <w:hideMark/>
          </w:tcPr>
          <w:p w14:paraId="35E62D02"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3-okt-14</w:t>
            </w:r>
          </w:p>
        </w:tc>
      </w:tr>
      <w:tr w:rsidR="009225F9" w:rsidRPr="004471C9" w14:paraId="35E62D08" w14:textId="77777777" w:rsidTr="009225F9">
        <w:trPr>
          <w:trHeight w:val="300"/>
        </w:trPr>
        <w:tc>
          <w:tcPr>
            <w:tcW w:w="2367" w:type="dxa"/>
            <w:tcBorders>
              <w:top w:val="nil"/>
              <w:left w:val="nil"/>
              <w:bottom w:val="nil"/>
              <w:right w:val="nil"/>
            </w:tcBorders>
            <w:shd w:val="clear" w:color="auto" w:fill="auto"/>
            <w:noWrap/>
            <w:vAlign w:val="bottom"/>
            <w:hideMark/>
          </w:tcPr>
          <w:p w14:paraId="35E62D04"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INDUSTRIAL FORCE</w:t>
            </w:r>
          </w:p>
        </w:tc>
        <w:tc>
          <w:tcPr>
            <w:tcW w:w="3213" w:type="dxa"/>
            <w:tcBorders>
              <w:top w:val="nil"/>
              <w:left w:val="nil"/>
              <w:bottom w:val="nil"/>
              <w:right w:val="nil"/>
            </w:tcBorders>
            <w:shd w:val="clear" w:color="auto" w:fill="auto"/>
            <w:noWrap/>
            <w:vAlign w:val="bottom"/>
            <w:hideMark/>
          </w:tcPr>
          <w:p w14:paraId="35E62D05" w14:textId="77777777" w:rsidR="009225F9" w:rsidRPr="004471C9" w:rsidRDefault="00E7248F" w:rsidP="009225F9">
            <w:pPr>
              <w:spacing w:after="0" w:line="240" w:lineRule="auto"/>
              <w:rPr>
                <w:rFonts w:ascii="Arial" w:eastAsia="Times New Roman" w:hAnsi="Arial" w:cs="Arial"/>
                <w:sz w:val="20"/>
                <w:szCs w:val="20"/>
                <w:lang w:eastAsia="nl-NL"/>
              </w:rPr>
            </w:pPr>
            <w:hyperlink r:id="rId384" w:history="1">
              <w:r w:rsidR="009225F9" w:rsidRPr="004471C9">
                <w:rPr>
                  <w:rFonts w:ascii="Arial" w:eastAsia="Times New Roman" w:hAnsi="Arial" w:cs="Arial"/>
                  <w:sz w:val="20"/>
                  <w:szCs w:val="20"/>
                  <w:lang w:eastAsia="nl-NL"/>
                </w:rPr>
                <w:t>Jungerhans Heavy-Lift-Fleet</w:t>
              </w:r>
            </w:hyperlink>
          </w:p>
        </w:tc>
        <w:tc>
          <w:tcPr>
            <w:tcW w:w="2641" w:type="dxa"/>
            <w:tcBorders>
              <w:top w:val="nil"/>
              <w:left w:val="nil"/>
              <w:bottom w:val="nil"/>
              <w:right w:val="nil"/>
            </w:tcBorders>
            <w:shd w:val="clear" w:color="auto" w:fill="auto"/>
            <w:noWrap/>
            <w:vAlign w:val="bottom"/>
            <w:hideMark/>
          </w:tcPr>
          <w:p w14:paraId="35E62D06"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D07"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D0D" w14:textId="77777777" w:rsidTr="009225F9">
        <w:trPr>
          <w:trHeight w:val="300"/>
        </w:trPr>
        <w:tc>
          <w:tcPr>
            <w:tcW w:w="2367" w:type="dxa"/>
            <w:tcBorders>
              <w:top w:val="nil"/>
              <w:left w:val="nil"/>
              <w:bottom w:val="nil"/>
              <w:right w:val="nil"/>
            </w:tcBorders>
            <w:shd w:val="clear" w:color="auto" w:fill="auto"/>
            <w:noWrap/>
            <w:vAlign w:val="bottom"/>
            <w:hideMark/>
          </w:tcPr>
          <w:p w14:paraId="35E62D09"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LILA</w:t>
            </w:r>
          </w:p>
        </w:tc>
        <w:tc>
          <w:tcPr>
            <w:tcW w:w="3213" w:type="dxa"/>
            <w:tcBorders>
              <w:top w:val="nil"/>
              <w:left w:val="nil"/>
              <w:bottom w:val="nil"/>
              <w:right w:val="nil"/>
            </w:tcBorders>
            <w:shd w:val="clear" w:color="auto" w:fill="auto"/>
            <w:noWrap/>
            <w:vAlign w:val="bottom"/>
            <w:hideMark/>
          </w:tcPr>
          <w:p w14:paraId="35E62D0A" w14:textId="77777777" w:rsidR="009225F9" w:rsidRPr="004471C9" w:rsidRDefault="00E7248F" w:rsidP="009225F9">
            <w:pPr>
              <w:spacing w:after="0" w:line="240" w:lineRule="auto"/>
              <w:rPr>
                <w:rFonts w:ascii="Arial" w:eastAsia="Times New Roman" w:hAnsi="Arial" w:cs="Arial"/>
                <w:sz w:val="20"/>
                <w:szCs w:val="20"/>
                <w:lang w:eastAsia="nl-NL"/>
              </w:rPr>
            </w:pPr>
            <w:hyperlink r:id="rId385" w:history="1">
              <w:r w:rsidR="009225F9" w:rsidRPr="004471C9">
                <w:rPr>
                  <w:rFonts w:ascii="Arial" w:eastAsia="Times New Roman" w:hAnsi="Arial" w:cs="Arial"/>
                  <w:sz w:val="20"/>
                  <w:szCs w:val="20"/>
                  <w:lang w:eastAsia="nl-NL"/>
                </w:rPr>
                <w:t>Kaman Gemi Isletmeciligi AS</w:t>
              </w:r>
            </w:hyperlink>
          </w:p>
        </w:tc>
        <w:tc>
          <w:tcPr>
            <w:tcW w:w="2641" w:type="dxa"/>
            <w:tcBorders>
              <w:top w:val="nil"/>
              <w:left w:val="nil"/>
              <w:bottom w:val="nil"/>
              <w:right w:val="nil"/>
            </w:tcBorders>
            <w:shd w:val="clear" w:color="auto" w:fill="auto"/>
            <w:noWrap/>
            <w:vAlign w:val="bottom"/>
            <w:hideMark/>
          </w:tcPr>
          <w:p w14:paraId="35E62D0B"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FRIDA MAERSK</w:t>
            </w:r>
          </w:p>
        </w:tc>
        <w:tc>
          <w:tcPr>
            <w:tcW w:w="3119" w:type="dxa"/>
            <w:tcBorders>
              <w:top w:val="nil"/>
              <w:left w:val="nil"/>
              <w:bottom w:val="nil"/>
              <w:right w:val="nil"/>
            </w:tcBorders>
            <w:shd w:val="clear" w:color="auto" w:fill="auto"/>
            <w:noWrap/>
            <w:vAlign w:val="bottom"/>
            <w:hideMark/>
          </w:tcPr>
          <w:p w14:paraId="35E62D0C" w14:textId="77777777" w:rsidR="009225F9" w:rsidRPr="004471C9" w:rsidRDefault="00E7248F" w:rsidP="009225F9">
            <w:pPr>
              <w:spacing w:after="0" w:line="240" w:lineRule="auto"/>
              <w:rPr>
                <w:rFonts w:ascii="Arial" w:eastAsia="Times New Roman" w:hAnsi="Arial" w:cs="Arial"/>
                <w:sz w:val="18"/>
                <w:szCs w:val="18"/>
                <w:lang w:eastAsia="nl-NL"/>
              </w:rPr>
            </w:pPr>
            <w:hyperlink r:id="rId386" w:history="1">
              <w:r w:rsidR="009225F9" w:rsidRPr="004471C9">
                <w:rPr>
                  <w:rFonts w:ascii="Arial" w:eastAsia="Times New Roman" w:hAnsi="Arial" w:cs="Arial"/>
                  <w:sz w:val="18"/>
                  <w:szCs w:val="18"/>
                  <w:lang w:eastAsia="nl-NL"/>
                </w:rPr>
                <w:t>Maersk Tankers A/S</w:t>
              </w:r>
            </w:hyperlink>
          </w:p>
        </w:tc>
      </w:tr>
      <w:tr w:rsidR="009225F9" w:rsidRPr="004471C9" w14:paraId="35E62D12" w14:textId="77777777" w:rsidTr="009225F9">
        <w:trPr>
          <w:trHeight w:val="300"/>
        </w:trPr>
        <w:tc>
          <w:tcPr>
            <w:tcW w:w="2367" w:type="dxa"/>
            <w:tcBorders>
              <w:top w:val="nil"/>
              <w:left w:val="nil"/>
              <w:bottom w:val="nil"/>
              <w:right w:val="nil"/>
            </w:tcBorders>
            <w:shd w:val="clear" w:color="auto" w:fill="auto"/>
            <w:noWrap/>
            <w:vAlign w:val="bottom"/>
            <w:hideMark/>
          </w:tcPr>
          <w:p w14:paraId="35E62D0E"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MAERSK WILLEMSTADT</w:t>
            </w:r>
          </w:p>
        </w:tc>
        <w:tc>
          <w:tcPr>
            <w:tcW w:w="3213" w:type="dxa"/>
            <w:tcBorders>
              <w:top w:val="nil"/>
              <w:left w:val="nil"/>
              <w:bottom w:val="nil"/>
              <w:right w:val="nil"/>
            </w:tcBorders>
            <w:shd w:val="clear" w:color="auto" w:fill="auto"/>
            <w:noWrap/>
            <w:vAlign w:val="bottom"/>
            <w:hideMark/>
          </w:tcPr>
          <w:p w14:paraId="35E62D0F" w14:textId="77777777" w:rsidR="009225F9" w:rsidRPr="004471C9" w:rsidRDefault="00E7248F" w:rsidP="009225F9">
            <w:pPr>
              <w:spacing w:after="0" w:line="240" w:lineRule="auto"/>
              <w:rPr>
                <w:rFonts w:ascii="Arial" w:eastAsia="Times New Roman" w:hAnsi="Arial" w:cs="Arial"/>
                <w:sz w:val="20"/>
                <w:szCs w:val="20"/>
                <w:lang w:eastAsia="nl-NL"/>
              </w:rPr>
            </w:pPr>
            <w:hyperlink r:id="rId387" w:history="1">
              <w:r w:rsidR="009225F9" w:rsidRPr="004471C9">
                <w:rPr>
                  <w:rFonts w:ascii="Arial" w:eastAsia="Times New Roman" w:hAnsi="Arial" w:cs="Arial"/>
                  <w:sz w:val="20"/>
                  <w:szCs w:val="20"/>
                  <w:lang w:eastAsia="nl-NL"/>
                </w:rPr>
                <w:t>New Century Overseas Mgmt Inc</w:t>
              </w:r>
            </w:hyperlink>
          </w:p>
        </w:tc>
        <w:tc>
          <w:tcPr>
            <w:tcW w:w="2641" w:type="dxa"/>
            <w:tcBorders>
              <w:top w:val="nil"/>
              <w:left w:val="nil"/>
              <w:bottom w:val="nil"/>
              <w:right w:val="nil"/>
            </w:tcBorders>
            <w:shd w:val="clear" w:color="auto" w:fill="auto"/>
            <w:noWrap/>
            <w:vAlign w:val="bottom"/>
            <w:hideMark/>
          </w:tcPr>
          <w:p w14:paraId="35E62D10"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MAROLA</w:t>
            </w:r>
          </w:p>
        </w:tc>
        <w:tc>
          <w:tcPr>
            <w:tcW w:w="3119" w:type="dxa"/>
            <w:tcBorders>
              <w:top w:val="nil"/>
              <w:left w:val="nil"/>
              <w:bottom w:val="nil"/>
              <w:right w:val="nil"/>
            </w:tcBorders>
            <w:shd w:val="clear" w:color="auto" w:fill="auto"/>
            <w:noWrap/>
            <w:vAlign w:val="bottom"/>
            <w:hideMark/>
          </w:tcPr>
          <w:p w14:paraId="35E62D11" w14:textId="77777777" w:rsidR="009225F9" w:rsidRPr="004471C9" w:rsidRDefault="00E7248F" w:rsidP="009225F9">
            <w:pPr>
              <w:spacing w:after="0" w:line="240" w:lineRule="auto"/>
              <w:rPr>
                <w:rFonts w:ascii="Arial" w:eastAsia="Times New Roman" w:hAnsi="Arial" w:cs="Arial"/>
                <w:sz w:val="18"/>
                <w:szCs w:val="18"/>
                <w:lang w:eastAsia="nl-NL"/>
              </w:rPr>
            </w:pPr>
            <w:hyperlink r:id="rId388" w:history="1">
              <w:r w:rsidR="009225F9" w:rsidRPr="004471C9">
                <w:rPr>
                  <w:rFonts w:ascii="Arial" w:eastAsia="Times New Roman" w:hAnsi="Arial" w:cs="Arial"/>
                  <w:sz w:val="18"/>
                  <w:szCs w:val="18"/>
                  <w:lang w:eastAsia="nl-NL"/>
                </w:rPr>
                <w:t>Carbofin SpA</w:t>
              </w:r>
            </w:hyperlink>
          </w:p>
        </w:tc>
      </w:tr>
      <w:tr w:rsidR="009225F9" w:rsidRPr="004471C9" w14:paraId="35E62D17" w14:textId="77777777" w:rsidTr="009225F9">
        <w:trPr>
          <w:trHeight w:val="300"/>
        </w:trPr>
        <w:tc>
          <w:tcPr>
            <w:tcW w:w="2367" w:type="dxa"/>
            <w:tcBorders>
              <w:top w:val="nil"/>
              <w:left w:val="nil"/>
              <w:bottom w:val="nil"/>
              <w:right w:val="nil"/>
            </w:tcBorders>
            <w:shd w:val="clear" w:color="auto" w:fill="auto"/>
            <w:noWrap/>
            <w:vAlign w:val="bottom"/>
            <w:hideMark/>
          </w:tcPr>
          <w:p w14:paraId="35E62D13"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MERCS JAFFNA</w:t>
            </w:r>
          </w:p>
        </w:tc>
        <w:tc>
          <w:tcPr>
            <w:tcW w:w="3213" w:type="dxa"/>
            <w:tcBorders>
              <w:top w:val="nil"/>
              <w:left w:val="nil"/>
              <w:bottom w:val="nil"/>
              <w:right w:val="nil"/>
            </w:tcBorders>
            <w:shd w:val="clear" w:color="auto" w:fill="auto"/>
            <w:noWrap/>
            <w:vAlign w:val="bottom"/>
            <w:hideMark/>
          </w:tcPr>
          <w:p w14:paraId="35E62D14" w14:textId="77777777" w:rsidR="009225F9" w:rsidRPr="004471C9" w:rsidRDefault="00E7248F" w:rsidP="009225F9">
            <w:pPr>
              <w:spacing w:after="0" w:line="240" w:lineRule="auto"/>
              <w:rPr>
                <w:rFonts w:ascii="Arial" w:eastAsia="Times New Roman" w:hAnsi="Arial" w:cs="Arial"/>
                <w:sz w:val="20"/>
                <w:szCs w:val="20"/>
                <w:lang w:eastAsia="nl-NL"/>
              </w:rPr>
            </w:pPr>
            <w:hyperlink r:id="rId389" w:history="1">
              <w:r w:rsidR="009225F9" w:rsidRPr="004471C9">
                <w:rPr>
                  <w:rFonts w:ascii="Arial" w:eastAsia="Times New Roman" w:hAnsi="Arial" w:cs="Arial"/>
                  <w:sz w:val="20"/>
                  <w:szCs w:val="20"/>
                  <w:lang w:eastAsia="nl-NL"/>
                </w:rPr>
                <w:t>Mercantile Marine Management</w:t>
              </w:r>
            </w:hyperlink>
          </w:p>
        </w:tc>
        <w:tc>
          <w:tcPr>
            <w:tcW w:w="2641" w:type="dxa"/>
            <w:tcBorders>
              <w:top w:val="nil"/>
              <w:left w:val="nil"/>
              <w:bottom w:val="nil"/>
              <w:right w:val="nil"/>
            </w:tcBorders>
            <w:shd w:val="clear" w:color="auto" w:fill="auto"/>
            <w:noWrap/>
            <w:vAlign w:val="bottom"/>
            <w:hideMark/>
          </w:tcPr>
          <w:p w14:paraId="35E62D15"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MOSCOW KREMLIN</w:t>
            </w:r>
          </w:p>
        </w:tc>
        <w:tc>
          <w:tcPr>
            <w:tcW w:w="3119" w:type="dxa"/>
            <w:tcBorders>
              <w:top w:val="nil"/>
              <w:left w:val="nil"/>
              <w:bottom w:val="nil"/>
              <w:right w:val="nil"/>
            </w:tcBorders>
            <w:shd w:val="clear" w:color="auto" w:fill="auto"/>
            <w:noWrap/>
            <w:vAlign w:val="bottom"/>
            <w:hideMark/>
          </w:tcPr>
          <w:p w14:paraId="35E62D16" w14:textId="77777777" w:rsidR="009225F9" w:rsidRPr="004471C9" w:rsidRDefault="00E7248F" w:rsidP="009225F9">
            <w:pPr>
              <w:spacing w:after="0" w:line="240" w:lineRule="auto"/>
              <w:rPr>
                <w:rFonts w:ascii="Arial" w:eastAsia="Times New Roman" w:hAnsi="Arial" w:cs="Arial"/>
                <w:sz w:val="18"/>
                <w:szCs w:val="18"/>
                <w:lang w:eastAsia="nl-NL"/>
              </w:rPr>
            </w:pPr>
            <w:hyperlink r:id="rId390" w:history="1">
              <w:r w:rsidR="009225F9" w:rsidRPr="004471C9">
                <w:rPr>
                  <w:rFonts w:ascii="Arial" w:eastAsia="Times New Roman" w:hAnsi="Arial" w:cs="Arial"/>
                  <w:sz w:val="18"/>
                  <w:szCs w:val="18"/>
                  <w:lang w:eastAsia="nl-NL"/>
                </w:rPr>
                <w:t>SCF Novoship Technical Mgmt</w:t>
              </w:r>
            </w:hyperlink>
          </w:p>
        </w:tc>
      </w:tr>
      <w:tr w:rsidR="009225F9" w:rsidRPr="004471C9" w14:paraId="35E62D1C" w14:textId="77777777" w:rsidTr="009225F9">
        <w:trPr>
          <w:trHeight w:val="300"/>
        </w:trPr>
        <w:tc>
          <w:tcPr>
            <w:tcW w:w="2367" w:type="dxa"/>
            <w:tcBorders>
              <w:top w:val="nil"/>
              <w:left w:val="nil"/>
              <w:bottom w:val="nil"/>
              <w:right w:val="nil"/>
            </w:tcBorders>
            <w:shd w:val="clear" w:color="auto" w:fill="auto"/>
            <w:noWrap/>
            <w:vAlign w:val="bottom"/>
            <w:hideMark/>
          </w:tcPr>
          <w:p w14:paraId="35E62D18"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SCL AKWABA</w:t>
            </w:r>
          </w:p>
        </w:tc>
        <w:tc>
          <w:tcPr>
            <w:tcW w:w="3213" w:type="dxa"/>
            <w:tcBorders>
              <w:top w:val="nil"/>
              <w:left w:val="nil"/>
              <w:bottom w:val="nil"/>
              <w:right w:val="nil"/>
            </w:tcBorders>
            <w:shd w:val="clear" w:color="auto" w:fill="auto"/>
            <w:noWrap/>
            <w:vAlign w:val="bottom"/>
            <w:hideMark/>
          </w:tcPr>
          <w:p w14:paraId="35E62D19" w14:textId="77777777" w:rsidR="009225F9" w:rsidRPr="004471C9" w:rsidRDefault="00E7248F" w:rsidP="009225F9">
            <w:pPr>
              <w:spacing w:after="0" w:line="240" w:lineRule="auto"/>
              <w:rPr>
                <w:rFonts w:ascii="Arial" w:eastAsia="Times New Roman" w:hAnsi="Arial" w:cs="Arial"/>
                <w:sz w:val="20"/>
                <w:szCs w:val="20"/>
                <w:lang w:eastAsia="nl-NL"/>
              </w:rPr>
            </w:pPr>
            <w:hyperlink r:id="rId391" w:history="1">
              <w:r w:rsidR="009225F9" w:rsidRPr="004471C9">
                <w:rPr>
                  <w:rFonts w:ascii="Arial" w:eastAsia="Times New Roman" w:hAnsi="Arial" w:cs="Arial"/>
                  <w:sz w:val="20"/>
                  <w:szCs w:val="20"/>
                  <w:lang w:eastAsia="nl-NL"/>
                </w:rPr>
                <w:t>Enzian Ship Management AG</w:t>
              </w:r>
            </w:hyperlink>
          </w:p>
        </w:tc>
        <w:tc>
          <w:tcPr>
            <w:tcW w:w="2641" w:type="dxa"/>
            <w:tcBorders>
              <w:top w:val="nil"/>
              <w:left w:val="nil"/>
              <w:bottom w:val="nil"/>
              <w:right w:val="nil"/>
            </w:tcBorders>
            <w:shd w:val="clear" w:color="auto" w:fill="auto"/>
            <w:noWrap/>
            <w:vAlign w:val="bottom"/>
            <w:hideMark/>
          </w:tcPr>
          <w:p w14:paraId="35E62D1A"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CLIPPER</w:t>
            </w:r>
          </w:p>
        </w:tc>
        <w:tc>
          <w:tcPr>
            <w:tcW w:w="3119" w:type="dxa"/>
            <w:tcBorders>
              <w:top w:val="nil"/>
              <w:left w:val="nil"/>
              <w:bottom w:val="nil"/>
              <w:right w:val="nil"/>
            </w:tcBorders>
            <w:shd w:val="clear" w:color="auto" w:fill="auto"/>
            <w:noWrap/>
            <w:vAlign w:val="bottom"/>
            <w:hideMark/>
          </w:tcPr>
          <w:p w14:paraId="35E62D1B" w14:textId="77777777" w:rsidR="009225F9" w:rsidRPr="004471C9" w:rsidRDefault="00E7248F" w:rsidP="009225F9">
            <w:pPr>
              <w:spacing w:after="0" w:line="240" w:lineRule="auto"/>
              <w:rPr>
                <w:rFonts w:ascii="Arial" w:eastAsia="Times New Roman" w:hAnsi="Arial" w:cs="Arial"/>
                <w:sz w:val="18"/>
                <w:szCs w:val="18"/>
                <w:lang w:eastAsia="nl-NL"/>
              </w:rPr>
            </w:pPr>
            <w:hyperlink r:id="rId392" w:history="1">
              <w:r w:rsidR="009225F9" w:rsidRPr="004471C9">
                <w:rPr>
                  <w:rFonts w:ascii="Arial" w:eastAsia="Times New Roman" w:hAnsi="Arial" w:cs="Arial"/>
                  <w:sz w:val="18"/>
                  <w:szCs w:val="18"/>
                  <w:lang w:eastAsia="nl-NL"/>
                </w:rPr>
                <w:t>SCF Novoship Technical Mgmt</w:t>
              </w:r>
            </w:hyperlink>
          </w:p>
        </w:tc>
      </w:tr>
      <w:tr w:rsidR="009225F9" w:rsidRPr="004471C9" w14:paraId="35E62D21" w14:textId="77777777" w:rsidTr="009225F9">
        <w:trPr>
          <w:trHeight w:val="300"/>
        </w:trPr>
        <w:tc>
          <w:tcPr>
            <w:tcW w:w="2367" w:type="dxa"/>
            <w:tcBorders>
              <w:top w:val="nil"/>
              <w:left w:val="nil"/>
              <w:bottom w:val="nil"/>
              <w:right w:val="nil"/>
            </w:tcBorders>
            <w:shd w:val="clear" w:color="auto" w:fill="auto"/>
            <w:noWrap/>
            <w:vAlign w:val="bottom"/>
            <w:hideMark/>
          </w:tcPr>
          <w:p w14:paraId="35E62D1D"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TRIGGER</w:t>
            </w:r>
          </w:p>
        </w:tc>
        <w:tc>
          <w:tcPr>
            <w:tcW w:w="3213" w:type="dxa"/>
            <w:tcBorders>
              <w:top w:val="nil"/>
              <w:left w:val="nil"/>
              <w:bottom w:val="nil"/>
              <w:right w:val="nil"/>
            </w:tcBorders>
            <w:shd w:val="clear" w:color="auto" w:fill="auto"/>
            <w:noWrap/>
            <w:vAlign w:val="bottom"/>
            <w:hideMark/>
          </w:tcPr>
          <w:p w14:paraId="35E62D1E" w14:textId="77777777" w:rsidR="009225F9" w:rsidRPr="004471C9" w:rsidRDefault="00E7248F" w:rsidP="009225F9">
            <w:pPr>
              <w:spacing w:after="0" w:line="240" w:lineRule="auto"/>
              <w:rPr>
                <w:rFonts w:ascii="Arial" w:eastAsia="Times New Roman" w:hAnsi="Arial" w:cs="Arial"/>
                <w:sz w:val="20"/>
                <w:szCs w:val="20"/>
                <w:lang w:eastAsia="nl-NL"/>
              </w:rPr>
            </w:pPr>
            <w:hyperlink r:id="rId393" w:history="1">
              <w:r w:rsidR="009225F9" w:rsidRPr="004471C9">
                <w:rPr>
                  <w:rFonts w:ascii="Arial" w:eastAsia="Times New Roman" w:hAnsi="Arial" w:cs="Arial"/>
                  <w:sz w:val="20"/>
                  <w:szCs w:val="20"/>
                  <w:lang w:eastAsia="nl-NL"/>
                </w:rPr>
                <w:t>Tamara Shipping</w:t>
              </w:r>
            </w:hyperlink>
          </w:p>
        </w:tc>
        <w:tc>
          <w:tcPr>
            <w:tcW w:w="2641" w:type="dxa"/>
            <w:tcBorders>
              <w:top w:val="nil"/>
              <w:left w:val="nil"/>
              <w:bottom w:val="nil"/>
              <w:right w:val="nil"/>
            </w:tcBorders>
            <w:shd w:val="clear" w:color="auto" w:fill="auto"/>
            <w:noWrap/>
            <w:vAlign w:val="bottom"/>
            <w:hideMark/>
          </w:tcPr>
          <w:p w14:paraId="35E62D1F"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SCM FEDRA</w:t>
            </w:r>
          </w:p>
        </w:tc>
        <w:tc>
          <w:tcPr>
            <w:tcW w:w="3119" w:type="dxa"/>
            <w:tcBorders>
              <w:top w:val="nil"/>
              <w:left w:val="nil"/>
              <w:bottom w:val="nil"/>
              <w:right w:val="nil"/>
            </w:tcBorders>
            <w:shd w:val="clear" w:color="auto" w:fill="auto"/>
            <w:noWrap/>
            <w:vAlign w:val="bottom"/>
            <w:hideMark/>
          </w:tcPr>
          <w:p w14:paraId="35E62D20" w14:textId="77777777" w:rsidR="009225F9" w:rsidRPr="004471C9" w:rsidRDefault="00E7248F" w:rsidP="009225F9">
            <w:pPr>
              <w:spacing w:after="0" w:line="240" w:lineRule="auto"/>
              <w:rPr>
                <w:rFonts w:ascii="Arial" w:eastAsia="Times New Roman" w:hAnsi="Arial" w:cs="Arial"/>
                <w:sz w:val="18"/>
                <w:szCs w:val="18"/>
                <w:lang w:eastAsia="nl-NL"/>
              </w:rPr>
            </w:pPr>
            <w:hyperlink r:id="rId394" w:history="1">
              <w:r w:rsidR="009225F9" w:rsidRPr="004471C9">
                <w:rPr>
                  <w:rFonts w:ascii="Arial" w:eastAsia="Times New Roman" w:hAnsi="Arial" w:cs="Arial"/>
                  <w:sz w:val="18"/>
                  <w:szCs w:val="18"/>
                  <w:lang w:eastAsia="nl-NL"/>
                </w:rPr>
                <w:t>Ulises Ltd</w:t>
              </w:r>
            </w:hyperlink>
          </w:p>
        </w:tc>
      </w:tr>
      <w:tr w:rsidR="009225F9" w:rsidRPr="004471C9" w14:paraId="35E62D25"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D22"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7-okt-14</w:t>
            </w:r>
          </w:p>
        </w:tc>
        <w:tc>
          <w:tcPr>
            <w:tcW w:w="2641" w:type="dxa"/>
            <w:tcBorders>
              <w:top w:val="nil"/>
              <w:left w:val="nil"/>
              <w:bottom w:val="nil"/>
              <w:right w:val="nil"/>
            </w:tcBorders>
            <w:shd w:val="clear" w:color="auto" w:fill="auto"/>
            <w:noWrap/>
            <w:vAlign w:val="bottom"/>
            <w:hideMark/>
          </w:tcPr>
          <w:p w14:paraId="35E62D23"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VALFOGLIA</w:t>
            </w:r>
          </w:p>
        </w:tc>
        <w:tc>
          <w:tcPr>
            <w:tcW w:w="3119" w:type="dxa"/>
            <w:tcBorders>
              <w:top w:val="nil"/>
              <w:left w:val="nil"/>
              <w:bottom w:val="nil"/>
              <w:right w:val="nil"/>
            </w:tcBorders>
            <w:shd w:val="clear" w:color="auto" w:fill="auto"/>
            <w:noWrap/>
            <w:vAlign w:val="bottom"/>
            <w:hideMark/>
          </w:tcPr>
          <w:p w14:paraId="35E62D24" w14:textId="77777777" w:rsidR="009225F9" w:rsidRPr="004471C9" w:rsidRDefault="00E7248F" w:rsidP="009225F9">
            <w:pPr>
              <w:spacing w:after="0" w:line="240" w:lineRule="auto"/>
              <w:rPr>
                <w:rFonts w:ascii="Arial" w:eastAsia="Times New Roman" w:hAnsi="Arial" w:cs="Arial"/>
                <w:sz w:val="18"/>
                <w:szCs w:val="18"/>
                <w:lang w:eastAsia="nl-NL"/>
              </w:rPr>
            </w:pPr>
            <w:hyperlink r:id="rId395" w:history="1">
              <w:r w:rsidR="009225F9" w:rsidRPr="004471C9">
                <w:rPr>
                  <w:rFonts w:ascii="Arial" w:eastAsia="Times New Roman" w:hAnsi="Arial" w:cs="Arial"/>
                  <w:sz w:val="18"/>
                  <w:szCs w:val="18"/>
                  <w:lang w:eastAsia="nl-NL"/>
                </w:rPr>
                <w:t>Navigazione Montanari SpA</w:t>
              </w:r>
            </w:hyperlink>
          </w:p>
        </w:tc>
      </w:tr>
      <w:tr w:rsidR="009225F9" w:rsidRPr="004471C9" w14:paraId="35E62D29" w14:textId="77777777" w:rsidTr="009225F9">
        <w:trPr>
          <w:trHeight w:val="300"/>
        </w:trPr>
        <w:tc>
          <w:tcPr>
            <w:tcW w:w="2367" w:type="dxa"/>
            <w:tcBorders>
              <w:top w:val="nil"/>
              <w:left w:val="nil"/>
              <w:bottom w:val="nil"/>
              <w:right w:val="nil"/>
            </w:tcBorders>
            <w:shd w:val="clear" w:color="auto" w:fill="auto"/>
            <w:noWrap/>
            <w:vAlign w:val="bottom"/>
            <w:hideMark/>
          </w:tcPr>
          <w:p w14:paraId="35E62D26"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D27"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5760" w:type="dxa"/>
            <w:gridSpan w:val="2"/>
            <w:tcBorders>
              <w:top w:val="nil"/>
              <w:left w:val="nil"/>
              <w:bottom w:val="nil"/>
              <w:right w:val="nil"/>
            </w:tcBorders>
            <w:shd w:val="clear" w:color="000000" w:fill="DDEBF7"/>
            <w:noWrap/>
            <w:vAlign w:val="bottom"/>
            <w:hideMark/>
          </w:tcPr>
          <w:p w14:paraId="35E62D28"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6-okt-14</w:t>
            </w:r>
          </w:p>
        </w:tc>
      </w:tr>
      <w:tr w:rsidR="009225F9" w:rsidRPr="004471C9" w14:paraId="35E62D2E" w14:textId="77777777" w:rsidTr="009225F9">
        <w:trPr>
          <w:trHeight w:val="300"/>
        </w:trPr>
        <w:tc>
          <w:tcPr>
            <w:tcW w:w="2367" w:type="dxa"/>
            <w:tcBorders>
              <w:top w:val="nil"/>
              <w:left w:val="nil"/>
              <w:bottom w:val="nil"/>
              <w:right w:val="nil"/>
            </w:tcBorders>
            <w:shd w:val="clear" w:color="auto" w:fill="auto"/>
            <w:noWrap/>
            <w:vAlign w:val="bottom"/>
            <w:hideMark/>
          </w:tcPr>
          <w:p w14:paraId="35E62D2A"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HAFNIA TAURUS</w:t>
            </w:r>
          </w:p>
        </w:tc>
        <w:tc>
          <w:tcPr>
            <w:tcW w:w="3213" w:type="dxa"/>
            <w:tcBorders>
              <w:top w:val="nil"/>
              <w:left w:val="nil"/>
              <w:bottom w:val="nil"/>
              <w:right w:val="nil"/>
            </w:tcBorders>
            <w:shd w:val="clear" w:color="auto" w:fill="auto"/>
            <w:noWrap/>
            <w:vAlign w:val="bottom"/>
            <w:hideMark/>
          </w:tcPr>
          <w:p w14:paraId="35E62D2B" w14:textId="77777777" w:rsidR="009225F9" w:rsidRPr="004471C9" w:rsidRDefault="00E7248F" w:rsidP="009225F9">
            <w:pPr>
              <w:spacing w:after="0" w:line="240" w:lineRule="auto"/>
              <w:rPr>
                <w:rFonts w:ascii="Arial" w:eastAsia="Times New Roman" w:hAnsi="Arial" w:cs="Arial"/>
                <w:sz w:val="20"/>
                <w:szCs w:val="20"/>
                <w:lang w:eastAsia="nl-NL"/>
              </w:rPr>
            </w:pPr>
            <w:hyperlink r:id="rId396" w:history="1">
              <w:r w:rsidR="009225F9" w:rsidRPr="004471C9">
                <w:rPr>
                  <w:rFonts w:ascii="Arial" w:eastAsia="Times New Roman" w:hAnsi="Arial" w:cs="Arial"/>
                  <w:sz w:val="20"/>
                  <w:szCs w:val="20"/>
                  <w:lang w:eastAsia="nl-NL"/>
                </w:rPr>
                <w:t>Wallem GmbH &amp; Co KG</w:t>
              </w:r>
            </w:hyperlink>
          </w:p>
        </w:tc>
        <w:tc>
          <w:tcPr>
            <w:tcW w:w="2641" w:type="dxa"/>
            <w:tcBorders>
              <w:top w:val="nil"/>
              <w:left w:val="nil"/>
              <w:bottom w:val="nil"/>
              <w:right w:val="nil"/>
            </w:tcBorders>
            <w:shd w:val="clear" w:color="auto" w:fill="auto"/>
            <w:noWrap/>
            <w:vAlign w:val="bottom"/>
            <w:hideMark/>
          </w:tcPr>
          <w:p w14:paraId="35E62D2C"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D2D"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D33" w14:textId="77777777" w:rsidTr="009225F9">
        <w:trPr>
          <w:trHeight w:val="300"/>
        </w:trPr>
        <w:tc>
          <w:tcPr>
            <w:tcW w:w="2367" w:type="dxa"/>
            <w:tcBorders>
              <w:top w:val="nil"/>
              <w:left w:val="nil"/>
              <w:bottom w:val="nil"/>
              <w:right w:val="nil"/>
            </w:tcBorders>
            <w:shd w:val="clear" w:color="auto" w:fill="auto"/>
            <w:noWrap/>
            <w:vAlign w:val="bottom"/>
            <w:hideMark/>
          </w:tcPr>
          <w:p w14:paraId="35E62D2F"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INDUSTRIAL SABRE</w:t>
            </w:r>
          </w:p>
        </w:tc>
        <w:tc>
          <w:tcPr>
            <w:tcW w:w="3213" w:type="dxa"/>
            <w:tcBorders>
              <w:top w:val="nil"/>
              <w:left w:val="nil"/>
              <w:bottom w:val="nil"/>
              <w:right w:val="nil"/>
            </w:tcBorders>
            <w:shd w:val="clear" w:color="auto" w:fill="auto"/>
            <w:noWrap/>
            <w:vAlign w:val="bottom"/>
            <w:hideMark/>
          </w:tcPr>
          <w:p w14:paraId="35E62D30" w14:textId="77777777" w:rsidR="009225F9" w:rsidRPr="004471C9" w:rsidRDefault="00E7248F" w:rsidP="009225F9">
            <w:pPr>
              <w:spacing w:after="0" w:line="240" w:lineRule="auto"/>
              <w:rPr>
                <w:rFonts w:ascii="Arial" w:eastAsia="Times New Roman" w:hAnsi="Arial" w:cs="Arial"/>
                <w:sz w:val="20"/>
                <w:szCs w:val="20"/>
                <w:lang w:eastAsia="nl-NL"/>
              </w:rPr>
            </w:pPr>
            <w:hyperlink r:id="rId397" w:history="1">
              <w:r w:rsidR="009225F9" w:rsidRPr="004471C9">
                <w:rPr>
                  <w:rFonts w:ascii="Arial" w:eastAsia="Times New Roman" w:hAnsi="Arial" w:cs="Arial"/>
                  <w:sz w:val="20"/>
                  <w:szCs w:val="20"/>
                  <w:lang w:eastAsia="nl-NL"/>
                </w:rPr>
                <w:t>Bockstiegel Reederei GmbH &amp; Co</w:t>
              </w:r>
            </w:hyperlink>
          </w:p>
        </w:tc>
        <w:tc>
          <w:tcPr>
            <w:tcW w:w="2641" w:type="dxa"/>
            <w:tcBorders>
              <w:top w:val="nil"/>
              <w:left w:val="nil"/>
              <w:bottom w:val="nil"/>
              <w:right w:val="nil"/>
            </w:tcBorders>
            <w:shd w:val="clear" w:color="auto" w:fill="auto"/>
            <w:noWrap/>
            <w:vAlign w:val="bottom"/>
            <w:hideMark/>
          </w:tcPr>
          <w:p w14:paraId="35E62D3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ATLAS VOYAGER</w:t>
            </w:r>
          </w:p>
        </w:tc>
        <w:tc>
          <w:tcPr>
            <w:tcW w:w="3119" w:type="dxa"/>
            <w:tcBorders>
              <w:top w:val="nil"/>
              <w:left w:val="nil"/>
              <w:bottom w:val="nil"/>
              <w:right w:val="nil"/>
            </w:tcBorders>
            <w:shd w:val="clear" w:color="auto" w:fill="auto"/>
            <w:noWrap/>
            <w:vAlign w:val="bottom"/>
            <w:hideMark/>
          </w:tcPr>
          <w:p w14:paraId="35E62D32" w14:textId="77777777" w:rsidR="009225F9" w:rsidRPr="004471C9" w:rsidRDefault="00E7248F" w:rsidP="009225F9">
            <w:pPr>
              <w:spacing w:after="0" w:line="240" w:lineRule="auto"/>
              <w:rPr>
                <w:rFonts w:ascii="Arial" w:eastAsia="Times New Roman" w:hAnsi="Arial" w:cs="Arial"/>
                <w:sz w:val="18"/>
                <w:szCs w:val="18"/>
                <w:lang w:eastAsia="nl-NL"/>
              </w:rPr>
            </w:pPr>
            <w:hyperlink r:id="rId398" w:history="1">
              <w:r w:rsidR="009225F9" w:rsidRPr="004471C9">
                <w:rPr>
                  <w:rFonts w:ascii="Arial" w:eastAsia="Times New Roman" w:hAnsi="Arial" w:cs="Arial"/>
                  <w:sz w:val="18"/>
                  <w:szCs w:val="18"/>
                  <w:lang w:eastAsia="nl-NL"/>
                </w:rPr>
                <w:t>Atlas Maritime Ltd</w:t>
              </w:r>
            </w:hyperlink>
          </w:p>
        </w:tc>
      </w:tr>
      <w:tr w:rsidR="009225F9" w:rsidRPr="004471C9" w14:paraId="35E62D38" w14:textId="77777777" w:rsidTr="009225F9">
        <w:trPr>
          <w:trHeight w:val="300"/>
        </w:trPr>
        <w:tc>
          <w:tcPr>
            <w:tcW w:w="2367" w:type="dxa"/>
            <w:tcBorders>
              <w:top w:val="nil"/>
              <w:left w:val="nil"/>
              <w:bottom w:val="nil"/>
              <w:right w:val="nil"/>
            </w:tcBorders>
            <w:shd w:val="clear" w:color="auto" w:fill="auto"/>
            <w:noWrap/>
            <w:vAlign w:val="bottom"/>
            <w:hideMark/>
          </w:tcPr>
          <w:p w14:paraId="35E62D34"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ISUZU</w:t>
            </w:r>
          </w:p>
        </w:tc>
        <w:tc>
          <w:tcPr>
            <w:tcW w:w="3213" w:type="dxa"/>
            <w:tcBorders>
              <w:top w:val="nil"/>
              <w:left w:val="nil"/>
              <w:bottom w:val="nil"/>
              <w:right w:val="nil"/>
            </w:tcBorders>
            <w:shd w:val="clear" w:color="auto" w:fill="auto"/>
            <w:noWrap/>
            <w:vAlign w:val="bottom"/>
            <w:hideMark/>
          </w:tcPr>
          <w:p w14:paraId="35E62D35" w14:textId="77777777" w:rsidR="009225F9" w:rsidRPr="004471C9" w:rsidRDefault="00E7248F" w:rsidP="009225F9">
            <w:pPr>
              <w:spacing w:after="0" w:line="240" w:lineRule="auto"/>
              <w:rPr>
                <w:rFonts w:ascii="Arial" w:eastAsia="Times New Roman" w:hAnsi="Arial" w:cs="Arial"/>
                <w:sz w:val="20"/>
                <w:szCs w:val="20"/>
                <w:lang w:eastAsia="nl-NL"/>
              </w:rPr>
            </w:pPr>
            <w:hyperlink r:id="rId399" w:history="1">
              <w:r w:rsidR="009225F9" w:rsidRPr="004471C9">
                <w:rPr>
                  <w:rFonts w:ascii="Arial" w:eastAsia="Times New Roman" w:hAnsi="Arial" w:cs="Arial"/>
                  <w:sz w:val="20"/>
                  <w:szCs w:val="20"/>
                  <w:lang w:eastAsia="nl-NL"/>
                </w:rPr>
                <w:t>Hachiuma Steamship Co Ltd</w:t>
              </w:r>
            </w:hyperlink>
          </w:p>
        </w:tc>
        <w:tc>
          <w:tcPr>
            <w:tcW w:w="2641" w:type="dxa"/>
            <w:tcBorders>
              <w:top w:val="nil"/>
              <w:left w:val="nil"/>
              <w:bottom w:val="nil"/>
              <w:right w:val="nil"/>
            </w:tcBorders>
            <w:shd w:val="clear" w:color="auto" w:fill="auto"/>
            <w:noWrap/>
            <w:vAlign w:val="bottom"/>
            <w:hideMark/>
          </w:tcPr>
          <w:p w14:paraId="35E62D36"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CAPE FLATTERY</w:t>
            </w:r>
          </w:p>
        </w:tc>
        <w:tc>
          <w:tcPr>
            <w:tcW w:w="3119" w:type="dxa"/>
            <w:tcBorders>
              <w:top w:val="nil"/>
              <w:left w:val="nil"/>
              <w:bottom w:val="nil"/>
              <w:right w:val="nil"/>
            </w:tcBorders>
            <w:shd w:val="clear" w:color="auto" w:fill="auto"/>
            <w:noWrap/>
            <w:vAlign w:val="bottom"/>
            <w:hideMark/>
          </w:tcPr>
          <w:p w14:paraId="35E62D37" w14:textId="77777777" w:rsidR="009225F9" w:rsidRPr="004471C9" w:rsidRDefault="00E7248F" w:rsidP="009225F9">
            <w:pPr>
              <w:spacing w:after="0" w:line="240" w:lineRule="auto"/>
              <w:rPr>
                <w:rFonts w:ascii="Arial" w:eastAsia="Times New Roman" w:hAnsi="Arial" w:cs="Arial"/>
                <w:sz w:val="18"/>
                <w:szCs w:val="18"/>
                <w:lang w:eastAsia="nl-NL"/>
              </w:rPr>
            </w:pPr>
            <w:hyperlink r:id="rId400" w:history="1">
              <w:r w:rsidR="009225F9" w:rsidRPr="004471C9">
                <w:rPr>
                  <w:rFonts w:ascii="Arial" w:eastAsia="Times New Roman" w:hAnsi="Arial" w:cs="Arial"/>
                  <w:sz w:val="18"/>
                  <w:szCs w:val="18"/>
                  <w:lang w:eastAsia="nl-NL"/>
                </w:rPr>
                <w:t>Pacific Basin Shipping HK Ltd</w:t>
              </w:r>
            </w:hyperlink>
          </w:p>
        </w:tc>
      </w:tr>
      <w:tr w:rsidR="009225F9" w:rsidRPr="004471C9" w14:paraId="35E62D3D" w14:textId="77777777" w:rsidTr="009225F9">
        <w:trPr>
          <w:trHeight w:val="300"/>
        </w:trPr>
        <w:tc>
          <w:tcPr>
            <w:tcW w:w="2367" w:type="dxa"/>
            <w:tcBorders>
              <w:top w:val="nil"/>
              <w:left w:val="nil"/>
              <w:bottom w:val="nil"/>
              <w:right w:val="nil"/>
            </w:tcBorders>
            <w:shd w:val="clear" w:color="auto" w:fill="auto"/>
            <w:noWrap/>
            <w:vAlign w:val="bottom"/>
            <w:hideMark/>
          </w:tcPr>
          <w:p w14:paraId="35E62D39"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MTM HAMBURG</w:t>
            </w:r>
          </w:p>
        </w:tc>
        <w:tc>
          <w:tcPr>
            <w:tcW w:w="3213" w:type="dxa"/>
            <w:tcBorders>
              <w:top w:val="nil"/>
              <w:left w:val="nil"/>
              <w:bottom w:val="nil"/>
              <w:right w:val="nil"/>
            </w:tcBorders>
            <w:shd w:val="clear" w:color="auto" w:fill="auto"/>
            <w:noWrap/>
            <w:vAlign w:val="bottom"/>
            <w:hideMark/>
          </w:tcPr>
          <w:p w14:paraId="35E62D3A" w14:textId="77777777" w:rsidR="009225F9" w:rsidRPr="004471C9" w:rsidRDefault="00E7248F" w:rsidP="009225F9">
            <w:pPr>
              <w:spacing w:after="0" w:line="240" w:lineRule="auto"/>
              <w:rPr>
                <w:rFonts w:ascii="Arial" w:eastAsia="Times New Roman" w:hAnsi="Arial" w:cs="Arial"/>
                <w:sz w:val="20"/>
                <w:szCs w:val="20"/>
                <w:lang w:eastAsia="nl-NL"/>
              </w:rPr>
            </w:pPr>
            <w:hyperlink r:id="rId401" w:history="1">
              <w:r w:rsidR="009225F9" w:rsidRPr="004471C9">
                <w:rPr>
                  <w:rFonts w:ascii="Arial" w:eastAsia="Times New Roman" w:hAnsi="Arial" w:cs="Arial"/>
                  <w:sz w:val="20"/>
                  <w:szCs w:val="20"/>
                  <w:lang w:eastAsia="nl-NL"/>
                </w:rPr>
                <w:t>MTM Ship Management Pte Ltd</w:t>
              </w:r>
            </w:hyperlink>
          </w:p>
        </w:tc>
        <w:tc>
          <w:tcPr>
            <w:tcW w:w="2641" w:type="dxa"/>
            <w:tcBorders>
              <w:top w:val="nil"/>
              <w:left w:val="nil"/>
              <w:bottom w:val="nil"/>
              <w:right w:val="nil"/>
            </w:tcBorders>
            <w:shd w:val="clear" w:color="auto" w:fill="auto"/>
            <w:noWrap/>
            <w:vAlign w:val="bottom"/>
            <w:hideMark/>
          </w:tcPr>
          <w:p w14:paraId="35E62D3B"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CS CRYSTAL</w:t>
            </w:r>
          </w:p>
        </w:tc>
        <w:tc>
          <w:tcPr>
            <w:tcW w:w="3119" w:type="dxa"/>
            <w:tcBorders>
              <w:top w:val="nil"/>
              <w:left w:val="nil"/>
              <w:bottom w:val="nil"/>
              <w:right w:val="nil"/>
            </w:tcBorders>
            <w:shd w:val="clear" w:color="auto" w:fill="auto"/>
            <w:noWrap/>
            <w:vAlign w:val="bottom"/>
            <w:hideMark/>
          </w:tcPr>
          <w:p w14:paraId="35E62D3C" w14:textId="77777777" w:rsidR="009225F9" w:rsidRPr="004471C9" w:rsidRDefault="00E7248F" w:rsidP="009225F9">
            <w:pPr>
              <w:spacing w:after="0" w:line="240" w:lineRule="auto"/>
              <w:rPr>
                <w:rFonts w:ascii="Arial" w:eastAsia="Times New Roman" w:hAnsi="Arial" w:cs="Arial"/>
                <w:sz w:val="18"/>
                <w:szCs w:val="18"/>
                <w:lang w:eastAsia="nl-NL"/>
              </w:rPr>
            </w:pPr>
            <w:hyperlink r:id="rId402" w:history="1">
              <w:r w:rsidR="009225F9" w:rsidRPr="004471C9">
                <w:rPr>
                  <w:rFonts w:ascii="Arial" w:eastAsia="Times New Roman" w:hAnsi="Arial" w:cs="Arial"/>
                  <w:sz w:val="18"/>
                  <w:szCs w:val="18"/>
                  <w:lang w:eastAsia="nl-NL"/>
                </w:rPr>
                <w:t>Campbell Shipping Co Ltd</w:t>
              </w:r>
            </w:hyperlink>
          </w:p>
        </w:tc>
      </w:tr>
      <w:tr w:rsidR="009225F9" w:rsidRPr="004471C9" w14:paraId="35E62D42" w14:textId="77777777" w:rsidTr="009225F9">
        <w:trPr>
          <w:trHeight w:val="300"/>
        </w:trPr>
        <w:tc>
          <w:tcPr>
            <w:tcW w:w="2367" w:type="dxa"/>
            <w:tcBorders>
              <w:top w:val="nil"/>
              <w:left w:val="nil"/>
              <w:bottom w:val="nil"/>
              <w:right w:val="nil"/>
            </w:tcBorders>
            <w:shd w:val="clear" w:color="auto" w:fill="auto"/>
            <w:noWrap/>
            <w:vAlign w:val="bottom"/>
            <w:hideMark/>
          </w:tcPr>
          <w:p w14:paraId="35E62D3E"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NORD AMBITION</w:t>
            </w:r>
          </w:p>
        </w:tc>
        <w:tc>
          <w:tcPr>
            <w:tcW w:w="3213" w:type="dxa"/>
            <w:tcBorders>
              <w:top w:val="nil"/>
              <w:left w:val="nil"/>
              <w:bottom w:val="nil"/>
              <w:right w:val="nil"/>
            </w:tcBorders>
            <w:shd w:val="clear" w:color="auto" w:fill="auto"/>
            <w:noWrap/>
            <w:vAlign w:val="bottom"/>
            <w:hideMark/>
          </w:tcPr>
          <w:p w14:paraId="35E62D3F" w14:textId="77777777" w:rsidR="009225F9" w:rsidRPr="004471C9" w:rsidRDefault="00E7248F" w:rsidP="009225F9">
            <w:pPr>
              <w:spacing w:after="0" w:line="240" w:lineRule="auto"/>
              <w:rPr>
                <w:rFonts w:ascii="Arial" w:eastAsia="Times New Roman" w:hAnsi="Arial" w:cs="Arial"/>
                <w:sz w:val="20"/>
                <w:szCs w:val="20"/>
                <w:lang w:eastAsia="nl-NL"/>
              </w:rPr>
            </w:pPr>
            <w:hyperlink r:id="rId403" w:history="1">
              <w:r w:rsidR="009225F9" w:rsidRPr="004471C9">
                <w:rPr>
                  <w:rFonts w:ascii="Arial" w:eastAsia="Times New Roman" w:hAnsi="Arial" w:cs="Arial"/>
                  <w:sz w:val="20"/>
                  <w:szCs w:val="20"/>
                  <w:lang w:eastAsia="nl-NL"/>
                </w:rPr>
                <w:t>Santoku Senpaku Co Ltd</w:t>
              </w:r>
            </w:hyperlink>
          </w:p>
        </w:tc>
        <w:tc>
          <w:tcPr>
            <w:tcW w:w="2641" w:type="dxa"/>
            <w:tcBorders>
              <w:top w:val="nil"/>
              <w:left w:val="nil"/>
              <w:bottom w:val="nil"/>
              <w:right w:val="nil"/>
            </w:tcBorders>
            <w:shd w:val="clear" w:color="auto" w:fill="auto"/>
            <w:noWrap/>
            <w:vAlign w:val="bottom"/>
            <w:hideMark/>
          </w:tcPr>
          <w:p w14:paraId="35E62D40"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ICOA</w:t>
            </w:r>
          </w:p>
        </w:tc>
        <w:tc>
          <w:tcPr>
            <w:tcW w:w="3119" w:type="dxa"/>
            <w:tcBorders>
              <w:top w:val="nil"/>
              <w:left w:val="nil"/>
              <w:bottom w:val="nil"/>
              <w:right w:val="nil"/>
            </w:tcBorders>
            <w:shd w:val="clear" w:color="auto" w:fill="auto"/>
            <w:noWrap/>
            <w:vAlign w:val="bottom"/>
            <w:hideMark/>
          </w:tcPr>
          <w:p w14:paraId="35E62D41" w14:textId="77777777" w:rsidR="009225F9" w:rsidRPr="004471C9" w:rsidRDefault="00E7248F" w:rsidP="009225F9">
            <w:pPr>
              <w:spacing w:after="0" w:line="240" w:lineRule="auto"/>
              <w:rPr>
                <w:rFonts w:ascii="Arial" w:eastAsia="Times New Roman" w:hAnsi="Arial" w:cs="Arial"/>
                <w:sz w:val="18"/>
                <w:szCs w:val="18"/>
                <w:lang w:eastAsia="nl-NL"/>
              </w:rPr>
            </w:pPr>
            <w:hyperlink r:id="rId404" w:history="1">
              <w:r w:rsidR="009225F9" w:rsidRPr="004471C9">
                <w:rPr>
                  <w:rFonts w:ascii="Arial" w:eastAsia="Times New Roman" w:hAnsi="Arial" w:cs="Arial"/>
                  <w:sz w:val="18"/>
                  <w:szCs w:val="18"/>
                  <w:lang w:eastAsia="nl-NL"/>
                </w:rPr>
                <w:t>Avila Maritima SM CA</w:t>
              </w:r>
            </w:hyperlink>
          </w:p>
        </w:tc>
      </w:tr>
      <w:tr w:rsidR="009225F9" w:rsidRPr="004471C9" w14:paraId="35E62D47" w14:textId="77777777" w:rsidTr="009225F9">
        <w:trPr>
          <w:trHeight w:val="300"/>
        </w:trPr>
        <w:tc>
          <w:tcPr>
            <w:tcW w:w="2367" w:type="dxa"/>
            <w:tcBorders>
              <w:top w:val="nil"/>
              <w:left w:val="nil"/>
              <w:bottom w:val="nil"/>
              <w:right w:val="nil"/>
            </w:tcBorders>
            <w:shd w:val="clear" w:color="auto" w:fill="auto"/>
            <w:noWrap/>
            <w:vAlign w:val="bottom"/>
            <w:hideMark/>
          </w:tcPr>
          <w:p w14:paraId="35E62D43"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VIKING EAGLE</w:t>
            </w:r>
          </w:p>
        </w:tc>
        <w:tc>
          <w:tcPr>
            <w:tcW w:w="3213" w:type="dxa"/>
            <w:tcBorders>
              <w:top w:val="nil"/>
              <w:left w:val="nil"/>
              <w:bottom w:val="nil"/>
              <w:right w:val="nil"/>
            </w:tcBorders>
            <w:shd w:val="clear" w:color="auto" w:fill="auto"/>
            <w:noWrap/>
            <w:vAlign w:val="bottom"/>
            <w:hideMark/>
          </w:tcPr>
          <w:p w14:paraId="35E62D44" w14:textId="77777777" w:rsidR="009225F9" w:rsidRPr="004471C9" w:rsidRDefault="00E7248F" w:rsidP="009225F9">
            <w:pPr>
              <w:spacing w:after="0" w:line="240" w:lineRule="auto"/>
              <w:rPr>
                <w:rFonts w:ascii="Arial" w:eastAsia="Times New Roman" w:hAnsi="Arial" w:cs="Arial"/>
                <w:sz w:val="20"/>
                <w:szCs w:val="20"/>
                <w:lang w:eastAsia="nl-NL"/>
              </w:rPr>
            </w:pPr>
            <w:hyperlink r:id="rId405" w:history="1">
              <w:r w:rsidR="009225F9" w:rsidRPr="004471C9">
                <w:rPr>
                  <w:rFonts w:ascii="Arial" w:eastAsia="Times New Roman" w:hAnsi="Arial" w:cs="Arial"/>
                  <w:sz w:val="20"/>
                  <w:szCs w:val="20"/>
                  <w:lang w:eastAsia="nl-NL"/>
                </w:rPr>
                <w:t>Goodwood Ship Management</w:t>
              </w:r>
            </w:hyperlink>
          </w:p>
        </w:tc>
        <w:tc>
          <w:tcPr>
            <w:tcW w:w="2641" w:type="dxa"/>
            <w:tcBorders>
              <w:top w:val="nil"/>
              <w:left w:val="nil"/>
              <w:bottom w:val="nil"/>
              <w:right w:val="nil"/>
            </w:tcBorders>
            <w:shd w:val="clear" w:color="auto" w:fill="auto"/>
            <w:noWrap/>
            <w:vAlign w:val="bottom"/>
            <w:hideMark/>
          </w:tcPr>
          <w:p w14:paraId="35E62D45"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MAERSK HOJO</w:t>
            </w:r>
          </w:p>
        </w:tc>
        <w:tc>
          <w:tcPr>
            <w:tcW w:w="3119" w:type="dxa"/>
            <w:tcBorders>
              <w:top w:val="nil"/>
              <w:left w:val="nil"/>
              <w:bottom w:val="nil"/>
              <w:right w:val="nil"/>
            </w:tcBorders>
            <w:shd w:val="clear" w:color="auto" w:fill="auto"/>
            <w:noWrap/>
            <w:vAlign w:val="bottom"/>
            <w:hideMark/>
          </w:tcPr>
          <w:p w14:paraId="35E62D46" w14:textId="77777777" w:rsidR="009225F9" w:rsidRPr="004471C9" w:rsidRDefault="00E7248F" w:rsidP="009225F9">
            <w:pPr>
              <w:spacing w:after="0" w:line="240" w:lineRule="auto"/>
              <w:rPr>
                <w:rFonts w:ascii="Arial" w:eastAsia="Times New Roman" w:hAnsi="Arial" w:cs="Arial"/>
                <w:sz w:val="18"/>
                <w:szCs w:val="18"/>
                <w:lang w:eastAsia="nl-NL"/>
              </w:rPr>
            </w:pPr>
            <w:hyperlink r:id="rId406" w:history="1">
              <w:r w:rsidR="009225F9" w:rsidRPr="004471C9">
                <w:rPr>
                  <w:rFonts w:ascii="Arial" w:eastAsia="Times New Roman" w:hAnsi="Arial" w:cs="Arial"/>
                  <w:sz w:val="18"/>
                  <w:szCs w:val="18"/>
                  <w:lang w:eastAsia="nl-NL"/>
                </w:rPr>
                <w:t>Maersk Tankers A/S</w:t>
              </w:r>
            </w:hyperlink>
          </w:p>
        </w:tc>
      </w:tr>
      <w:tr w:rsidR="009225F9" w:rsidRPr="004471C9" w14:paraId="35E62D4C" w14:textId="77777777" w:rsidTr="009225F9">
        <w:trPr>
          <w:trHeight w:val="300"/>
        </w:trPr>
        <w:tc>
          <w:tcPr>
            <w:tcW w:w="2367" w:type="dxa"/>
            <w:tcBorders>
              <w:top w:val="nil"/>
              <w:left w:val="nil"/>
              <w:bottom w:val="nil"/>
              <w:right w:val="nil"/>
            </w:tcBorders>
            <w:shd w:val="clear" w:color="auto" w:fill="auto"/>
            <w:noWrap/>
            <w:vAlign w:val="bottom"/>
            <w:hideMark/>
          </w:tcPr>
          <w:p w14:paraId="35E62D48"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VLIET TRADER</w:t>
            </w:r>
          </w:p>
        </w:tc>
        <w:tc>
          <w:tcPr>
            <w:tcW w:w="3213" w:type="dxa"/>
            <w:tcBorders>
              <w:top w:val="nil"/>
              <w:left w:val="nil"/>
              <w:bottom w:val="nil"/>
              <w:right w:val="nil"/>
            </w:tcBorders>
            <w:shd w:val="clear" w:color="auto" w:fill="auto"/>
            <w:noWrap/>
            <w:vAlign w:val="bottom"/>
            <w:hideMark/>
          </w:tcPr>
          <w:p w14:paraId="35E62D49" w14:textId="77777777" w:rsidR="009225F9" w:rsidRPr="004471C9" w:rsidRDefault="00E7248F" w:rsidP="009225F9">
            <w:pPr>
              <w:spacing w:after="0" w:line="240" w:lineRule="auto"/>
              <w:rPr>
                <w:rFonts w:ascii="Arial" w:eastAsia="Times New Roman" w:hAnsi="Arial" w:cs="Arial"/>
                <w:sz w:val="20"/>
                <w:szCs w:val="20"/>
                <w:lang w:eastAsia="nl-NL"/>
              </w:rPr>
            </w:pPr>
            <w:hyperlink r:id="rId407" w:history="1">
              <w:r w:rsidR="009225F9" w:rsidRPr="004471C9">
                <w:rPr>
                  <w:rFonts w:ascii="Arial" w:eastAsia="Times New Roman" w:hAnsi="Arial" w:cs="Arial"/>
                  <w:sz w:val="20"/>
                  <w:szCs w:val="20"/>
                  <w:lang w:eastAsia="nl-NL"/>
                </w:rPr>
                <w:t>Hermann Buss GmbH &amp; Cie KG</w:t>
              </w:r>
            </w:hyperlink>
          </w:p>
        </w:tc>
        <w:tc>
          <w:tcPr>
            <w:tcW w:w="2641" w:type="dxa"/>
            <w:tcBorders>
              <w:top w:val="nil"/>
              <w:left w:val="nil"/>
              <w:bottom w:val="nil"/>
              <w:right w:val="nil"/>
            </w:tcBorders>
            <w:shd w:val="clear" w:color="auto" w:fill="auto"/>
            <w:noWrap/>
            <w:vAlign w:val="bottom"/>
            <w:hideMark/>
          </w:tcPr>
          <w:p w14:paraId="35E62D4A"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NISALAH</w:t>
            </w:r>
          </w:p>
        </w:tc>
        <w:tc>
          <w:tcPr>
            <w:tcW w:w="3119" w:type="dxa"/>
            <w:tcBorders>
              <w:top w:val="nil"/>
              <w:left w:val="nil"/>
              <w:bottom w:val="nil"/>
              <w:right w:val="nil"/>
            </w:tcBorders>
            <w:shd w:val="clear" w:color="auto" w:fill="auto"/>
            <w:noWrap/>
            <w:vAlign w:val="bottom"/>
            <w:hideMark/>
          </w:tcPr>
          <w:p w14:paraId="35E62D4B" w14:textId="77777777" w:rsidR="009225F9" w:rsidRPr="004471C9" w:rsidRDefault="00E7248F" w:rsidP="009225F9">
            <w:pPr>
              <w:spacing w:after="0" w:line="240" w:lineRule="auto"/>
              <w:rPr>
                <w:rFonts w:ascii="Arial" w:eastAsia="Times New Roman" w:hAnsi="Arial" w:cs="Arial"/>
                <w:sz w:val="18"/>
                <w:szCs w:val="18"/>
                <w:lang w:eastAsia="nl-NL"/>
              </w:rPr>
            </w:pPr>
            <w:hyperlink r:id="rId408" w:history="1">
              <w:r w:rsidR="009225F9" w:rsidRPr="004471C9">
                <w:rPr>
                  <w:rFonts w:ascii="Arial" w:eastAsia="Times New Roman" w:hAnsi="Arial" w:cs="Arial"/>
                  <w:sz w:val="18"/>
                  <w:szCs w:val="18"/>
                  <w:lang w:eastAsia="nl-NL"/>
                </w:rPr>
                <w:t>Mideast Ship Management Ltd</w:t>
              </w:r>
            </w:hyperlink>
          </w:p>
        </w:tc>
      </w:tr>
      <w:tr w:rsidR="009225F9" w:rsidRPr="004471C9" w14:paraId="35E62D51" w14:textId="77777777" w:rsidTr="009225F9">
        <w:trPr>
          <w:trHeight w:val="300"/>
        </w:trPr>
        <w:tc>
          <w:tcPr>
            <w:tcW w:w="2367" w:type="dxa"/>
            <w:tcBorders>
              <w:top w:val="nil"/>
              <w:left w:val="nil"/>
              <w:bottom w:val="nil"/>
              <w:right w:val="nil"/>
            </w:tcBorders>
            <w:shd w:val="clear" w:color="auto" w:fill="auto"/>
            <w:noWrap/>
            <w:vAlign w:val="bottom"/>
            <w:hideMark/>
          </w:tcPr>
          <w:p w14:paraId="35E62D4D"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ZAMBEZI STAR</w:t>
            </w:r>
          </w:p>
        </w:tc>
        <w:tc>
          <w:tcPr>
            <w:tcW w:w="3213" w:type="dxa"/>
            <w:tcBorders>
              <w:top w:val="nil"/>
              <w:left w:val="nil"/>
              <w:bottom w:val="nil"/>
              <w:right w:val="nil"/>
            </w:tcBorders>
            <w:shd w:val="clear" w:color="auto" w:fill="auto"/>
            <w:noWrap/>
            <w:vAlign w:val="bottom"/>
            <w:hideMark/>
          </w:tcPr>
          <w:p w14:paraId="35E62D4E" w14:textId="77777777" w:rsidR="009225F9" w:rsidRPr="004471C9" w:rsidRDefault="00E7248F" w:rsidP="009225F9">
            <w:pPr>
              <w:spacing w:after="0" w:line="240" w:lineRule="auto"/>
              <w:rPr>
                <w:rFonts w:ascii="Arial" w:eastAsia="Times New Roman" w:hAnsi="Arial" w:cs="Arial"/>
                <w:sz w:val="20"/>
                <w:szCs w:val="20"/>
                <w:lang w:eastAsia="nl-NL"/>
              </w:rPr>
            </w:pPr>
            <w:hyperlink r:id="rId409" w:history="1">
              <w:r w:rsidR="009225F9" w:rsidRPr="004471C9">
                <w:rPr>
                  <w:rFonts w:ascii="Arial" w:eastAsia="Times New Roman" w:hAnsi="Arial" w:cs="Arial"/>
                  <w:sz w:val="20"/>
                  <w:szCs w:val="20"/>
                  <w:lang w:eastAsia="nl-NL"/>
                </w:rPr>
                <w:t>Rigel Schiffahrts GmbH &amp; Co KG</w:t>
              </w:r>
            </w:hyperlink>
          </w:p>
        </w:tc>
        <w:tc>
          <w:tcPr>
            <w:tcW w:w="2641" w:type="dxa"/>
            <w:tcBorders>
              <w:top w:val="nil"/>
              <w:left w:val="nil"/>
              <w:bottom w:val="nil"/>
              <w:right w:val="nil"/>
            </w:tcBorders>
            <w:shd w:val="clear" w:color="auto" w:fill="auto"/>
            <w:noWrap/>
            <w:vAlign w:val="bottom"/>
            <w:hideMark/>
          </w:tcPr>
          <w:p w14:paraId="35E62D4F"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TESEO</w:t>
            </w:r>
          </w:p>
        </w:tc>
        <w:tc>
          <w:tcPr>
            <w:tcW w:w="3119" w:type="dxa"/>
            <w:tcBorders>
              <w:top w:val="nil"/>
              <w:left w:val="nil"/>
              <w:bottom w:val="nil"/>
              <w:right w:val="nil"/>
            </w:tcBorders>
            <w:shd w:val="clear" w:color="auto" w:fill="auto"/>
            <w:noWrap/>
            <w:vAlign w:val="bottom"/>
            <w:hideMark/>
          </w:tcPr>
          <w:p w14:paraId="35E62D50" w14:textId="77777777" w:rsidR="009225F9" w:rsidRPr="004471C9" w:rsidRDefault="00E7248F" w:rsidP="009225F9">
            <w:pPr>
              <w:spacing w:after="0" w:line="240" w:lineRule="auto"/>
              <w:rPr>
                <w:rFonts w:ascii="Arial" w:eastAsia="Times New Roman" w:hAnsi="Arial" w:cs="Arial"/>
                <w:sz w:val="18"/>
                <w:szCs w:val="18"/>
                <w:lang w:eastAsia="nl-NL"/>
              </w:rPr>
            </w:pPr>
            <w:hyperlink r:id="rId410" w:history="1">
              <w:r w:rsidR="009225F9" w:rsidRPr="004471C9">
                <w:rPr>
                  <w:rFonts w:ascii="Arial" w:eastAsia="Times New Roman" w:hAnsi="Arial" w:cs="Arial"/>
                  <w:sz w:val="18"/>
                  <w:szCs w:val="18"/>
                  <w:lang w:eastAsia="nl-NL"/>
                </w:rPr>
                <w:t>Schulte Shipmanagement-CYP</w:t>
              </w:r>
            </w:hyperlink>
          </w:p>
        </w:tc>
      </w:tr>
      <w:tr w:rsidR="009225F9" w:rsidRPr="004471C9" w14:paraId="35E62D54"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D52"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8-okt-14</w:t>
            </w:r>
          </w:p>
        </w:tc>
        <w:tc>
          <w:tcPr>
            <w:tcW w:w="5760" w:type="dxa"/>
            <w:gridSpan w:val="2"/>
            <w:tcBorders>
              <w:top w:val="nil"/>
              <w:left w:val="nil"/>
              <w:bottom w:val="nil"/>
              <w:right w:val="nil"/>
            </w:tcBorders>
            <w:shd w:val="clear" w:color="000000" w:fill="DDEBF7"/>
            <w:noWrap/>
            <w:vAlign w:val="bottom"/>
            <w:hideMark/>
          </w:tcPr>
          <w:p w14:paraId="35E62D53"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7-okt-14</w:t>
            </w:r>
          </w:p>
        </w:tc>
      </w:tr>
      <w:tr w:rsidR="009225F9" w:rsidRPr="004471C9" w14:paraId="35E62D59" w14:textId="77777777" w:rsidTr="009225F9">
        <w:trPr>
          <w:trHeight w:val="300"/>
        </w:trPr>
        <w:tc>
          <w:tcPr>
            <w:tcW w:w="2367" w:type="dxa"/>
            <w:tcBorders>
              <w:top w:val="nil"/>
              <w:left w:val="nil"/>
              <w:bottom w:val="nil"/>
              <w:right w:val="nil"/>
            </w:tcBorders>
            <w:shd w:val="clear" w:color="auto" w:fill="auto"/>
            <w:noWrap/>
            <w:vAlign w:val="bottom"/>
            <w:hideMark/>
          </w:tcPr>
          <w:p w14:paraId="35E62D55"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D56"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D57"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D58"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D5E" w14:textId="77777777" w:rsidTr="009225F9">
        <w:trPr>
          <w:trHeight w:val="300"/>
        </w:trPr>
        <w:tc>
          <w:tcPr>
            <w:tcW w:w="2367" w:type="dxa"/>
            <w:tcBorders>
              <w:top w:val="nil"/>
              <w:left w:val="nil"/>
              <w:bottom w:val="nil"/>
              <w:right w:val="nil"/>
            </w:tcBorders>
            <w:shd w:val="clear" w:color="auto" w:fill="auto"/>
            <w:noWrap/>
            <w:vAlign w:val="bottom"/>
            <w:hideMark/>
          </w:tcPr>
          <w:p w14:paraId="35E62D5A"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CSAV LINGUE</w:t>
            </w:r>
          </w:p>
        </w:tc>
        <w:tc>
          <w:tcPr>
            <w:tcW w:w="3213" w:type="dxa"/>
            <w:tcBorders>
              <w:top w:val="nil"/>
              <w:left w:val="nil"/>
              <w:bottom w:val="nil"/>
              <w:right w:val="nil"/>
            </w:tcBorders>
            <w:shd w:val="clear" w:color="auto" w:fill="auto"/>
            <w:noWrap/>
            <w:vAlign w:val="bottom"/>
            <w:hideMark/>
          </w:tcPr>
          <w:p w14:paraId="35E62D5B" w14:textId="77777777" w:rsidR="009225F9" w:rsidRPr="004471C9" w:rsidRDefault="00E7248F" w:rsidP="009225F9">
            <w:pPr>
              <w:spacing w:after="0" w:line="240" w:lineRule="auto"/>
              <w:rPr>
                <w:rFonts w:ascii="Arial" w:eastAsia="Times New Roman" w:hAnsi="Arial" w:cs="Arial"/>
                <w:sz w:val="20"/>
                <w:szCs w:val="20"/>
                <w:lang w:eastAsia="nl-NL"/>
              </w:rPr>
            </w:pPr>
            <w:hyperlink r:id="rId411" w:history="1">
              <w:r w:rsidR="009225F9" w:rsidRPr="004471C9">
                <w:rPr>
                  <w:rFonts w:ascii="Arial" w:eastAsia="Times New Roman" w:hAnsi="Arial" w:cs="Arial"/>
                  <w:sz w:val="20"/>
                  <w:szCs w:val="20"/>
                  <w:lang w:eastAsia="nl-NL"/>
                </w:rPr>
                <w:t>Seaspan Ship Management Ltd</w:t>
              </w:r>
            </w:hyperlink>
          </w:p>
        </w:tc>
        <w:tc>
          <w:tcPr>
            <w:tcW w:w="2641" w:type="dxa"/>
            <w:tcBorders>
              <w:top w:val="nil"/>
              <w:left w:val="nil"/>
              <w:bottom w:val="nil"/>
              <w:right w:val="nil"/>
            </w:tcBorders>
            <w:shd w:val="clear" w:color="auto" w:fill="auto"/>
            <w:noWrap/>
            <w:vAlign w:val="bottom"/>
            <w:hideMark/>
          </w:tcPr>
          <w:p w14:paraId="35E62D5C"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CAPE BEIRA</w:t>
            </w:r>
          </w:p>
        </w:tc>
        <w:tc>
          <w:tcPr>
            <w:tcW w:w="3119" w:type="dxa"/>
            <w:tcBorders>
              <w:top w:val="nil"/>
              <w:left w:val="nil"/>
              <w:bottom w:val="nil"/>
              <w:right w:val="nil"/>
            </w:tcBorders>
            <w:shd w:val="clear" w:color="auto" w:fill="auto"/>
            <w:noWrap/>
            <w:vAlign w:val="bottom"/>
            <w:hideMark/>
          </w:tcPr>
          <w:p w14:paraId="35E62D5D" w14:textId="77777777" w:rsidR="009225F9" w:rsidRPr="004471C9" w:rsidRDefault="00E7248F" w:rsidP="009225F9">
            <w:pPr>
              <w:spacing w:after="0" w:line="240" w:lineRule="auto"/>
              <w:rPr>
                <w:rFonts w:ascii="Arial" w:eastAsia="Times New Roman" w:hAnsi="Arial" w:cs="Arial"/>
                <w:sz w:val="18"/>
                <w:szCs w:val="18"/>
                <w:lang w:eastAsia="nl-NL"/>
              </w:rPr>
            </w:pPr>
            <w:hyperlink r:id="rId412" w:history="1">
              <w:r w:rsidR="009225F9" w:rsidRPr="004471C9">
                <w:rPr>
                  <w:rFonts w:ascii="Arial" w:eastAsia="Times New Roman" w:hAnsi="Arial" w:cs="Arial"/>
                  <w:sz w:val="18"/>
                  <w:szCs w:val="18"/>
                  <w:lang w:eastAsia="nl-NL"/>
                </w:rPr>
                <w:t>Columbia Shipmanagement Ltd</w:t>
              </w:r>
            </w:hyperlink>
          </w:p>
        </w:tc>
      </w:tr>
      <w:tr w:rsidR="009225F9" w:rsidRPr="004471C9" w14:paraId="35E62D63" w14:textId="77777777" w:rsidTr="009225F9">
        <w:trPr>
          <w:trHeight w:val="300"/>
        </w:trPr>
        <w:tc>
          <w:tcPr>
            <w:tcW w:w="2367" w:type="dxa"/>
            <w:tcBorders>
              <w:top w:val="nil"/>
              <w:left w:val="nil"/>
              <w:bottom w:val="nil"/>
              <w:right w:val="nil"/>
            </w:tcBorders>
            <w:shd w:val="clear" w:color="auto" w:fill="auto"/>
            <w:noWrap/>
            <w:vAlign w:val="bottom"/>
            <w:hideMark/>
          </w:tcPr>
          <w:p w14:paraId="35E62D5F"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UBC MANZANILLO</w:t>
            </w:r>
          </w:p>
        </w:tc>
        <w:tc>
          <w:tcPr>
            <w:tcW w:w="3213" w:type="dxa"/>
            <w:tcBorders>
              <w:top w:val="nil"/>
              <w:left w:val="nil"/>
              <w:bottom w:val="nil"/>
              <w:right w:val="nil"/>
            </w:tcBorders>
            <w:shd w:val="clear" w:color="auto" w:fill="auto"/>
            <w:noWrap/>
            <w:vAlign w:val="bottom"/>
            <w:hideMark/>
          </w:tcPr>
          <w:p w14:paraId="35E62D60" w14:textId="77777777" w:rsidR="009225F9" w:rsidRPr="004471C9" w:rsidRDefault="00E7248F" w:rsidP="009225F9">
            <w:pPr>
              <w:spacing w:after="0" w:line="240" w:lineRule="auto"/>
              <w:rPr>
                <w:rFonts w:ascii="Arial" w:eastAsia="Times New Roman" w:hAnsi="Arial" w:cs="Arial"/>
                <w:sz w:val="20"/>
                <w:szCs w:val="20"/>
                <w:lang w:eastAsia="nl-NL"/>
              </w:rPr>
            </w:pPr>
            <w:hyperlink r:id="rId413" w:history="1">
              <w:r w:rsidR="009225F9" w:rsidRPr="004471C9">
                <w:rPr>
                  <w:rFonts w:ascii="Arial" w:eastAsia="Times New Roman" w:hAnsi="Arial" w:cs="Arial"/>
                  <w:sz w:val="20"/>
                  <w:szCs w:val="20"/>
                  <w:lang w:eastAsia="nl-NL"/>
                </w:rPr>
                <w:t>Feederlines BV</w:t>
              </w:r>
            </w:hyperlink>
          </w:p>
        </w:tc>
        <w:tc>
          <w:tcPr>
            <w:tcW w:w="2641" w:type="dxa"/>
            <w:tcBorders>
              <w:top w:val="nil"/>
              <w:left w:val="nil"/>
              <w:bottom w:val="nil"/>
              <w:right w:val="nil"/>
            </w:tcBorders>
            <w:shd w:val="clear" w:color="auto" w:fill="auto"/>
            <w:noWrap/>
            <w:vAlign w:val="bottom"/>
            <w:hideMark/>
          </w:tcPr>
          <w:p w14:paraId="35E62D6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MAERSK WAKAYAMA</w:t>
            </w:r>
          </w:p>
        </w:tc>
        <w:tc>
          <w:tcPr>
            <w:tcW w:w="3119" w:type="dxa"/>
            <w:tcBorders>
              <w:top w:val="nil"/>
              <w:left w:val="nil"/>
              <w:bottom w:val="nil"/>
              <w:right w:val="nil"/>
            </w:tcBorders>
            <w:shd w:val="clear" w:color="auto" w:fill="auto"/>
            <w:noWrap/>
            <w:vAlign w:val="bottom"/>
            <w:hideMark/>
          </w:tcPr>
          <w:p w14:paraId="35E62D62" w14:textId="77777777" w:rsidR="009225F9" w:rsidRPr="004471C9" w:rsidRDefault="00E7248F" w:rsidP="009225F9">
            <w:pPr>
              <w:spacing w:after="0" w:line="240" w:lineRule="auto"/>
              <w:rPr>
                <w:rFonts w:ascii="Arial" w:eastAsia="Times New Roman" w:hAnsi="Arial" w:cs="Arial"/>
                <w:sz w:val="18"/>
                <w:szCs w:val="18"/>
                <w:lang w:eastAsia="nl-NL"/>
              </w:rPr>
            </w:pPr>
            <w:hyperlink r:id="rId414" w:history="1">
              <w:r w:rsidR="009225F9" w:rsidRPr="004471C9">
                <w:rPr>
                  <w:rFonts w:ascii="Arial" w:eastAsia="Times New Roman" w:hAnsi="Arial" w:cs="Arial"/>
                  <w:sz w:val="18"/>
                  <w:szCs w:val="18"/>
                  <w:lang w:eastAsia="nl-NL"/>
                </w:rPr>
                <w:t>SMTECH Ship Management Co Ltd</w:t>
              </w:r>
            </w:hyperlink>
          </w:p>
        </w:tc>
      </w:tr>
      <w:tr w:rsidR="009225F9" w:rsidRPr="004471C9" w14:paraId="35E62D66"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D64"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9-okt-14</w:t>
            </w:r>
          </w:p>
        </w:tc>
        <w:tc>
          <w:tcPr>
            <w:tcW w:w="5760" w:type="dxa"/>
            <w:gridSpan w:val="2"/>
            <w:tcBorders>
              <w:top w:val="nil"/>
              <w:left w:val="nil"/>
              <w:bottom w:val="nil"/>
              <w:right w:val="nil"/>
            </w:tcBorders>
            <w:shd w:val="clear" w:color="000000" w:fill="DDEBF7"/>
            <w:noWrap/>
            <w:vAlign w:val="bottom"/>
            <w:hideMark/>
          </w:tcPr>
          <w:p w14:paraId="35E62D65"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8-okt-14</w:t>
            </w:r>
          </w:p>
        </w:tc>
      </w:tr>
      <w:tr w:rsidR="009225F9" w:rsidRPr="004471C9" w14:paraId="35E62D6B" w14:textId="77777777" w:rsidTr="009225F9">
        <w:trPr>
          <w:trHeight w:val="300"/>
        </w:trPr>
        <w:tc>
          <w:tcPr>
            <w:tcW w:w="2367" w:type="dxa"/>
            <w:tcBorders>
              <w:top w:val="nil"/>
              <w:left w:val="nil"/>
              <w:bottom w:val="nil"/>
              <w:right w:val="nil"/>
            </w:tcBorders>
            <w:shd w:val="clear" w:color="auto" w:fill="auto"/>
            <w:noWrap/>
            <w:vAlign w:val="bottom"/>
            <w:hideMark/>
          </w:tcPr>
          <w:p w14:paraId="35E62D67"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D68"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D69"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D6A"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D70" w14:textId="77777777" w:rsidTr="009225F9">
        <w:trPr>
          <w:trHeight w:val="300"/>
        </w:trPr>
        <w:tc>
          <w:tcPr>
            <w:tcW w:w="2367" w:type="dxa"/>
            <w:tcBorders>
              <w:top w:val="nil"/>
              <w:left w:val="nil"/>
              <w:bottom w:val="nil"/>
              <w:right w:val="nil"/>
            </w:tcBorders>
            <w:shd w:val="clear" w:color="auto" w:fill="auto"/>
            <w:noWrap/>
            <w:vAlign w:val="bottom"/>
            <w:hideMark/>
          </w:tcPr>
          <w:p w14:paraId="35E62D6C"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HS LISZT</w:t>
            </w:r>
          </w:p>
        </w:tc>
        <w:tc>
          <w:tcPr>
            <w:tcW w:w="3213" w:type="dxa"/>
            <w:tcBorders>
              <w:top w:val="nil"/>
              <w:left w:val="nil"/>
              <w:bottom w:val="nil"/>
              <w:right w:val="nil"/>
            </w:tcBorders>
            <w:shd w:val="clear" w:color="auto" w:fill="auto"/>
            <w:noWrap/>
            <w:vAlign w:val="bottom"/>
            <w:hideMark/>
          </w:tcPr>
          <w:p w14:paraId="35E62D6D" w14:textId="77777777" w:rsidR="009225F9" w:rsidRPr="004471C9" w:rsidRDefault="00E7248F" w:rsidP="009225F9">
            <w:pPr>
              <w:spacing w:after="0" w:line="240" w:lineRule="auto"/>
              <w:rPr>
                <w:rFonts w:ascii="Arial" w:eastAsia="Times New Roman" w:hAnsi="Arial" w:cs="Arial"/>
                <w:sz w:val="20"/>
                <w:szCs w:val="20"/>
                <w:lang w:eastAsia="nl-NL"/>
              </w:rPr>
            </w:pPr>
            <w:hyperlink r:id="rId415" w:history="1">
              <w:r w:rsidR="009225F9" w:rsidRPr="004471C9">
                <w:rPr>
                  <w:rFonts w:ascii="Arial" w:eastAsia="Times New Roman" w:hAnsi="Arial" w:cs="Arial"/>
                  <w:sz w:val="20"/>
                  <w:szCs w:val="20"/>
                  <w:lang w:eastAsia="nl-NL"/>
                </w:rPr>
                <w:t>Hansa Shipping GmbH &amp; Co KG</w:t>
              </w:r>
            </w:hyperlink>
          </w:p>
        </w:tc>
        <w:tc>
          <w:tcPr>
            <w:tcW w:w="2641" w:type="dxa"/>
            <w:tcBorders>
              <w:top w:val="nil"/>
              <w:left w:val="nil"/>
              <w:bottom w:val="nil"/>
              <w:right w:val="nil"/>
            </w:tcBorders>
            <w:shd w:val="clear" w:color="auto" w:fill="auto"/>
            <w:noWrap/>
            <w:vAlign w:val="bottom"/>
            <w:hideMark/>
          </w:tcPr>
          <w:p w14:paraId="35E62D6E"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DUBAI ATTRACTION</w:t>
            </w:r>
          </w:p>
        </w:tc>
        <w:tc>
          <w:tcPr>
            <w:tcW w:w="3119" w:type="dxa"/>
            <w:tcBorders>
              <w:top w:val="nil"/>
              <w:left w:val="nil"/>
              <w:bottom w:val="nil"/>
              <w:right w:val="nil"/>
            </w:tcBorders>
            <w:shd w:val="clear" w:color="auto" w:fill="auto"/>
            <w:noWrap/>
            <w:vAlign w:val="bottom"/>
            <w:hideMark/>
          </w:tcPr>
          <w:p w14:paraId="35E62D6F" w14:textId="77777777" w:rsidR="009225F9" w:rsidRPr="004471C9" w:rsidRDefault="00E7248F" w:rsidP="009225F9">
            <w:pPr>
              <w:spacing w:after="0" w:line="240" w:lineRule="auto"/>
              <w:rPr>
                <w:rFonts w:ascii="Arial" w:eastAsia="Times New Roman" w:hAnsi="Arial" w:cs="Arial"/>
                <w:sz w:val="18"/>
                <w:szCs w:val="18"/>
                <w:lang w:eastAsia="nl-NL"/>
              </w:rPr>
            </w:pPr>
            <w:hyperlink r:id="rId416" w:history="1">
              <w:r w:rsidR="009225F9" w:rsidRPr="004471C9">
                <w:rPr>
                  <w:rFonts w:ascii="Arial" w:eastAsia="Times New Roman" w:hAnsi="Arial" w:cs="Arial"/>
                  <w:sz w:val="18"/>
                  <w:szCs w:val="18"/>
                  <w:lang w:eastAsia="nl-NL"/>
                </w:rPr>
                <w:t>Emarat Maritime LLC</w:t>
              </w:r>
            </w:hyperlink>
          </w:p>
        </w:tc>
      </w:tr>
      <w:tr w:rsidR="009225F9" w:rsidRPr="004471C9" w14:paraId="35E62D75" w14:textId="77777777" w:rsidTr="009225F9">
        <w:trPr>
          <w:trHeight w:val="300"/>
        </w:trPr>
        <w:tc>
          <w:tcPr>
            <w:tcW w:w="2367" w:type="dxa"/>
            <w:tcBorders>
              <w:top w:val="nil"/>
              <w:left w:val="nil"/>
              <w:bottom w:val="nil"/>
              <w:right w:val="nil"/>
            </w:tcBorders>
            <w:shd w:val="clear" w:color="auto" w:fill="auto"/>
            <w:noWrap/>
            <w:vAlign w:val="bottom"/>
            <w:hideMark/>
          </w:tcPr>
          <w:p w14:paraId="35E62D71"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IMMANUEL SCHULTE</w:t>
            </w:r>
          </w:p>
        </w:tc>
        <w:tc>
          <w:tcPr>
            <w:tcW w:w="3213" w:type="dxa"/>
            <w:tcBorders>
              <w:top w:val="nil"/>
              <w:left w:val="nil"/>
              <w:bottom w:val="nil"/>
              <w:right w:val="nil"/>
            </w:tcBorders>
            <w:shd w:val="clear" w:color="auto" w:fill="auto"/>
            <w:noWrap/>
            <w:vAlign w:val="bottom"/>
            <w:hideMark/>
          </w:tcPr>
          <w:p w14:paraId="35E62D72" w14:textId="77777777" w:rsidR="009225F9" w:rsidRPr="004471C9" w:rsidRDefault="00E7248F" w:rsidP="009225F9">
            <w:pPr>
              <w:spacing w:after="0" w:line="240" w:lineRule="auto"/>
              <w:rPr>
                <w:rFonts w:ascii="Arial" w:eastAsia="Times New Roman" w:hAnsi="Arial" w:cs="Arial"/>
                <w:sz w:val="20"/>
                <w:szCs w:val="20"/>
                <w:lang w:eastAsia="nl-NL"/>
              </w:rPr>
            </w:pPr>
            <w:hyperlink r:id="rId417" w:history="1">
              <w:r w:rsidR="009225F9" w:rsidRPr="004471C9">
                <w:rPr>
                  <w:rFonts w:ascii="Arial" w:eastAsia="Times New Roman" w:hAnsi="Arial" w:cs="Arial"/>
                  <w:sz w:val="20"/>
                  <w:szCs w:val="20"/>
                  <w:lang w:eastAsia="nl-NL"/>
                </w:rPr>
                <w:t>Schulte Shipmanagement-UK</w:t>
              </w:r>
            </w:hyperlink>
          </w:p>
        </w:tc>
        <w:tc>
          <w:tcPr>
            <w:tcW w:w="2641" w:type="dxa"/>
            <w:tcBorders>
              <w:top w:val="nil"/>
              <w:left w:val="nil"/>
              <w:bottom w:val="nil"/>
              <w:right w:val="nil"/>
            </w:tcBorders>
            <w:shd w:val="clear" w:color="auto" w:fill="auto"/>
            <w:noWrap/>
            <w:vAlign w:val="bottom"/>
            <w:hideMark/>
          </w:tcPr>
          <w:p w14:paraId="35E62D73"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ESTEEM SPLENDOUR</w:t>
            </w:r>
          </w:p>
        </w:tc>
        <w:tc>
          <w:tcPr>
            <w:tcW w:w="3119" w:type="dxa"/>
            <w:tcBorders>
              <w:top w:val="nil"/>
              <w:left w:val="nil"/>
              <w:bottom w:val="nil"/>
              <w:right w:val="nil"/>
            </w:tcBorders>
            <w:shd w:val="clear" w:color="auto" w:fill="auto"/>
            <w:noWrap/>
            <w:vAlign w:val="bottom"/>
            <w:hideMark/>
          </w:tcPr>
          <w:p w14:paraId="35E62D74" w14:textId="77777777" w:rsidR="009225F9" w:rsidRPr="004471C9" w:rsidRDefault="00E7248F" w:rsidP="009225F9">
            <w:pPr>
              <w:spacing w:after="0" w:line="240" w:lineRule="auto"/>
              <w:rPr>
                <w:rFonts w:ascii="Arial" w:eastAsia="Times New Roman" w:hAnsi="Arial" w:cs="Arial"/>
                <w:sz w:val="18"/>
                <w:szCs w:val="18"/>
                <w:lang w:eastAsia="nl-NL"/>
              </w:rPr>
            </w:pPr>
            <w:hyperlink r:id="rId418" w:history="1">
              <w:r w:rsidR="009225F9" w:rsidRPr="004471C9">
                <w:rPr>
                  <w:rFonts w:ascii="Arial" w:eastAsia="Times New Roman" w:hAnsi="Arial" w:cs="Arial"/>
                  <w:sz w:val="18"/>
                  <w:szCs w:val="18"/>
                  <w:lang w:eastAsia="nl-NL"/>
                </w:rPr>
                <w:t>MMS Co Ltd</w:t>
              </w:r>
            </w:hyperlink>
          </w:p>
        </w:tc>
      </w:tr>
      <w:tr w:rsidR="009225F9" w:rsidRPr="004471C9" w14:paraId="35E62D7A" w14:textId="77777777" w:rsidTr="009225F9">
        <w:trPr>
          <w:trHeight w:val="300"/>
        </w:trPr>
        <w:tc>
          <w:tcPr>
            <w:tcW w:w="2367" w:type="dxa"/>
            <w:tcBorders>
              <w:top w:val="nil"/>
              <w:left w:val="nil"/>
              <w:bottom w:val="nil"/>
              <w:right w:val="nil"/>
            </w:tcBorders>
            <w:shd w:val="clear" w:color="auto" w:fill="auto"/>
            <w:noWrap/>
            <w:vAlign w:val="bottom"/>
            <w:hideMark/>
          </w:tcPr>
          <w:p w14:paraId="35E62D76"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KOWIE</w:t>
            </w:r>
          </w:p>
        </w:tc>
        <w:tc>
          <w:tcPr>
            <w:tcW w:w="3213" w:type="dxa"/>
            <w:tcBorders>
              <w:top w:val="nil"/>
              <w:left w:val="nil"/>
              <w:bottom w:val="nil"/>
              <w:right w:val="nil"/>
            </w:tcBorders>
            <w:shd w:val="clear" w:color="auto" w:fill="auto"/>
            <w:noWrap/>
            <w:vAlign w:val="bottom"/>
            <w:hideMark/>
          </w:tcPr>
          <w:p w14:paraId="35E62D77" w14:textId="77777777" w:rsidR="009225F9" w:rsidRPr="004471C9" w:rsidRDefault="00E7248F" w:rsidP="009225F9">
            <w:pPr>
              <w:spacing w:after="0" w:line="240" w:lineRule="auto"/>
              <w:rPr>
                <w:rFonts w:ascii="Arial" w:eastAsia="Times New Roman" w:hAnsi="Arial" w:cs="Arial"/>
                <w:sz w:val="20"/>
                <w:szCs w:val="20"/>
                <w:lang w:eastAsia="nl-NL"/>
              </w:rPr>
            </w:pPr>
            <w:hyperlink r:id="rId419" w:history="1">
              <w:r w:rsidR="009225F9" w:rsidRPr="004471C9">
                <w:rPr>
                  <w:rFonts w:ascii="Arial" w:eastAsia="Times New Roman" w:hAnsi="Arial" w:cs="Arial"/>
                  <w:sz w:val="20"/>
                  <w:szCs w:val="20"/>
                  <w:lang w:eastAsia="nl-NL"/>
                </w:rPr>
                <w:t>Unicorn Shipping</w:t>
              </w:r>
            </w:hyperlink>
          </w:p>
        </w:tc>
        <w:tc>
          <w:tcPr>
            <w:tcW w:w="2641" w:type="dxa"/>
            <w:tcBorders>
              <w:top w:val="nil"/>
              <w:left w:val="nil"/>
              <w:bottom w:val="nil"/>
              <w:right w:val="nil"/>
            </w:tcBorders>
            <w:shd w:val="clear" w:color="auto" w:fill="auto"/>
            <w:noWrap/>
            <w:vAlign w:val="bottom"/>
            <w:hideMark/>
          </w:tcPr>
          <w:p w14:paraId="35E62D78"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ICARO</w:t>
            </w:r>
          </w:p>
        </w:tc>
        <w:tc>
          <w:tcPr>
            <w:tcW w:w="3119" w:type="dxa"/>
            <w:tcBorders>
              <w:top w:val="nil"/>
              <w:left w:val="nil"/>
              <w:bottom w:val="nil"/>
              <w:right w:val="nil"/>
            </w:tcBorders>
            <w:shd w:val="clear" w:color="auto" w:fill="auto"/>
            <w:noWrap/>
            <w:vAlign w:val="bottom"/>
            <w:hideMark/>
          </w:tcPr>
          <w:p w14:paraId="35E62D79" w14:textId="77777777" w:rsidR="009225F9" w:rsidRPr="004471C9" w:rsidRDefault="00E7248F" w:rsidP="009225F9">
            <w:pPr>
              <w:spacing w:after="0" w:line="240" w:lineRule="auto"/>
              <w:rPr>
                <w:rFonts w:ascii="Arial" w:eastAsia="Times New Roman" w:hAnsi="Arial" w:cs="Arial"/>
                <w:sz w:val="18"/>
                <w:szCs w:val="18"/>
                <w:lang w:eastAsia="nl-NL"/>
              </w:rPr>
            </w:pPr>
            <w:hyperlink r:id="rId420" w:history="1">
              <w:r w:rsidR="009225F9" w:rsidRPr="004471C9">
                <w:rPr>
                  <w:rFonts w:ascii="Arial" w:eastAsia="Times New Roman" w:hAnsi="Arial" w:cs="Arial"/>
                  <w:sz w:val="18"/>
                  <w:szCs w:val="18"/>
                  <w:lang w:eastAsia="nl-NL"/>
                </w:rPr>
                <w:t>Schulte Shipmanagement-CYP</w:t>
              </w:r>
            </w:hyperlink>
          </w:p>
        </w:tc>
      </w:tr>
      <w:tr w:rsidR="009225F9" w:rsidRPr="004471C9" w14:paraId="35E62D7E"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D7B"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13-okt-14</w:t>
            </w:r>
          </w:p>
        </w:tc>
        <w:tc>
          <w:tcPr>
            <w:tcW w:w="2641" w:type="dxa"/>
            <w:tcBorders>
              <w:top w:val="nil"/>
              <w:left w:val="nil"/>
              <w:bottom w:val="nil"/>
              <w:right w:val="nil"/>
            </w:tcBorders>
            <w:shd w:val="clear" w:color="auto" w:fill="auto"/>
            <w:noWrap/>
            <w:vAlign w:val="bottom"/>
            <w:hideMark/>
          </w:tcPr>
          <w:p w14:paraId="35E62D7C"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INDUSTRIAL MERCHANT</w:t>
            </w:r>
          </w:p>
        </w:tc>
        <w:tc>
          <w:tcPr>
            <w:tcW w:w="3119" w:type="dxa"/>
            <w:tcBorders>
              <w:top w:val="nil"/>
              <w:left w:val="nil"/>
              <w:bottom w:val="nil"/>
              <w:right w:val="nil"/>
            </w:tcBorders>
            <w:shd w:val="clear" w:color="auto" w:fill="auto"/>
            <w:noWrap/>
            <w:vAlign w:val="bottom"/>
            <w:hideMark/>
          </w:tcPr>
          <w:p w14:paraId="35E62D7D" w14:textId="77777777" w:rsidR="009225F9" w:rsidRPr="004471C9" w:rsidRDefault="00E7248F" w:rsidP="009225F9">
            <w:pPr>
              <w:spacing w:after="0" w:line="240" w:lineRule="auto"/>
              <w:rPr>
                <w:rFonts w:ascii="Arial" w:eastAsia="Times New Roman" w:hAnsi="Arial" w:cs="Arial"/>
                <w:sz w:val="18"/>
                <w:szCs w:val="18"/>
                <w:lang w:eastAsia="nl-NL"/>
              </w:rPr>
            </w:pPr>
            <w:hyperlink r:id="rId421" w:history="1">
              <w:r w:rsidR="009225F9" w:rsidRPr="004471C9">
                <w:rPr>
                  <w:rFonts w:ascii="Arial" w:eastAsia="Times New Roman" w:hAnsi="Arial" w:cs="Arial"/>
                  <w:sz w:val="18"/>
                  <w:szCs w:val="18"/>
                  <w:lang w:eastAsia="nl-NL"/>
                </w:rPr>
                <w:t>CFL Shipmanagement BV</w:t>
              </w:r>
            </w:hyperlink>
          </w:p>
        </w:tc>
      </w:tr>
      <w:tr w:rsidR="009225F9" w:rsidRPr="004471C9" w14:paraId="35E62D83" w14:textId="77777777" w:rsidTr="009225F9">
        <w:trPr>
          <w:trHeight w:val="300"/>
        </w:trPr>
        <w:tc>
          <w:tcPr>
            <w:tcW w:w="2367" w:type="dxa"/>
            <w:tcBorders>
              <w:top w:val="nil"/>
              <w:left w:val="nil"/>
              <w:bottom w:val="nil"/>
              <w:right w:val="nil"/>
            </w:tcBorders>
            <w:shd w:val="clear" w:color="auto" w:fill="auto"/>
            <w:noWrap/>
            <w:vAlign w:val="bottom"/>
            <w:hideMark/>
          </w:tcPr>
          <w:p w14:paraId="35E62D7F"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D80"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D8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 xml:space="preserve">LUISA CACERES </w:t>
            </w:r>
          </w:p>
        </w:tc>
        <w:tc>
          <w:tcPr>
            <w:tcW w:w="3119" w:type="dxa"/>
            <w:tcBorders>
              <w:top w:val="nil"/>
              <w:left w:val="nil"/>
              <w:bottom w:val="nil"/>
              <w:right w:val="nil"/>
            </w:tcBorders>
            <w:shd w:val="clear" w:color="auto" w:fill="auto"/>
            <w:noWrap/>
            <w:vAlign w:val="bottom"/>
            <w:hideMark/>
          </w:tcPr>
          <w:p w14:paraId="35E62D82" w14:textId="77777777" w:rsidR="009225F9" w:rsidRPr="004471C9" w:rsidRDefault="00E7248F" w:rsidP="009225F9">
            <w:pPr>
              <w:spacing w:after="0" w:line="240" w:lineRule="auto"/>
              <w:rPr>
                <w:rFonts w:ascii="Arial" w:eastAsia="Times New Roman" w:hAnsi="Arial" w:cs="Arial"/>
                <w:sz w:val="18"/>
                <w:szCs w:val="18"/>
                <w:lang w:eastAsia="nl-NL"/>
              </w:rPr>
            </w:pPr>
            <w:hyperlink r:id="rId422" w:history="1">
              <w:r w:rsidR="009225F9" w:rsidRPr="004471C9">
                <w:rPr>
                  <w:rFonts w:ascii="Arial" w:eastAsia="Times New Roman" w:hAnsi="Arial" w:cs="Arial"/>
                  <w:sz w:val="18"/>
                  <w:szCs w:val="18"/>
                  <w:lang w:eastAsia="nl-NL"/>
                </w:rPr>
                <w:t>PDV Marina SA</w:t>
              </w:r>
            </w:hyperlink>
          </w:p>
        </w:tc>
      </w:tr>
      <w:tr w:rsidR="009225F9" w:rsidRPr="004471C9" w14:paraId="35E62D88" w14:textId="77777777" w:rsidTr="009225F9">
        <w:trPr>
          <w:trHeight w:val="300"/>
        </w:trPr>
        <w:tc>
          <w:tcPr>
            <w:tcW w:w="2367" w:type="dxa"/>
            <w:tcBorders>
              <w:top w:val="nil"/>
              <w:left w:val="nil"/>
              <w:bottom w:val="nil"/>
              <w:right w:val="nil"/>
            </w:tcBorders>
            <w:shd w:val="clear" w:color="auto" w:fill="auto"/>
            <w:noWrap/>
            <w:vAlign w:val="bottom"/>
            <w:hideMark/>
          </w:tcPr>
          <w:p w14:paraId="35E62D84"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ANGELA</w:t>
            </w:r>
          </w:p>
        </w:tc>
        <w:tc>
          <w:tcPr>
            <w:tcW w:w="3213" w:type="dxa"/>
            <w:tcBorders>
              <w:top w:val="nil"/>
              <w:left w:val="nil"/>
              <w:bottom w:val="nil"/>
              <w:right w:val="nil"/>
            </w:tcBorders>
            <w:shd w:val="clear" w:color="auto" w:fill="auto"/>
            <w:noWrap/>
            <w:vAlign w:val="bottom"/>
            <w:hideMark/>
          </w:tcPr>
          <w:p w14:paraId="35E62D85" w14:textId="77777777" w:rsidR="009225F9" w:rsidRPr="004471C9" w:rsidRDefault="00E7248F" w:rsidP="009225F9">
            <w:pPr>
              <w:spacing w:after="0" w:line="240" w:lineRule="auto"/>
              <w:rPr>
                <w:rFonts w:ascii="Arial" w:eastAsia="Times New Roman" w:hAnsi="Arial" w:cs="Arial"/>
                <w:sz w:val="20"/>
                <w:szCs w:val="20"/>
                <w:lang w:eastAsia="nl-NL"/>
              </w:rPr>
            </w:pPr>
            <w:hyperlink r:id="rId423" w:history="1">
              <w:r w:rsidR="009225F9" w:rsidRPr="004471C9">
                <w:rPr>
                  <w:rFonts w:ascii="Arial" w:eastAsia="Times New Roman" w:hAnsi="Arial" w:cs="Arial"/>
                  <w:sz w:val="20"/>
                  <w:szCs w:val="20"/>
                  <w:lang w:eastAsia="nl-NL"/>
                </w:rPr>
                <w:t>Moerman Kustvaartbedrijf BV</w:t>
              </w:r>
            </w:hyperlink>
          </w:p>
        </w:tc>
        <w:tc>
          <w:tcPr>
            <w:tcW w:w="2641" w:type="dxa"/>
            <w:tcBorders>
              <w:top w:val="nil"/>
              <w:left w:val="nil"/>
              <w:bottom w:val="nil"/>
              <w:right w:val="nil"/>
            </w:tcBorders>
            <w:shd w:val="clear" w:color="auto" w:fill="auto"/>
            <w:noWrap/>
            <w:vAlign w:val="bottom"/>
            <w:hideMark/>
          </w:tcPr>
          <w:p w14:paraId="35E62D86"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TOKIO</w:t>
            </w:r>
          </w:p>
        </w:tc>
        <w:tc>
          <w:tcPr>
            <w:tcW w:w="3119" w:type="dxa"/>
            <w:tcBorders>
              <w:top w:val="nil"/>
              <w:left w:val="nil"/>
              <w:bottom w:val="nil"/>
              <w:right w:val="nil"/>
            </w:tcBorders>
            <w:shd w:val="clear" w:color="auto" w:fill="auto"/>
            <w:noWrap/>
            <w:vAlign w:val="bottom"/>
            <w:hideMark/>
          </w:tcPr>
          <w:p w14:paraId="35E62D87" w14:textId="77777777" w:rsidR="009225F9" w:rsidRPr="004471C9" w:rsidRDefault="00E7248F" w:rsidP="009225F9">
            <w:pPr>
              <w:spacing w:after="0" w:line="240" w:lineRule="auto"/>
              <w:rPr>
                <w:rFonts w:ascii="Arial" w:eastAsia="Times New Roman" w:hAnsi="Arial" w:cs="Arial"/>
                <w:sz w:val="18"/>
                <w:szCs w:val="18"/>
                <w:lang w:eastAsia="nl-NL"/>
              </w:rPr>
            </w:pPr>
            <w:hyperlink r:id="rId424" w:history="1">
              <w:r w:rsidR="009225F9" w:rsidRPr="004471C9">
                <w:rPr>
                  <w:rFonts w:ascii="Arial" w:eastAsia="Times New Roman" w:hAnsi="Arial" w:cs="Arial"/>
                  <w:sz w:val="18"/>
                  <w:szCs w:val="18"/>
                  <w:lang w:eastAsia="nl-NL"/>
                </w:rPr>
                <w:t>MMS Co Ltd</w:t>
              </w:r>
            </w:hyperlink>
          </w:p>
        </w:tc>
      </w:tr>
      <w:tr w:rsidR="009225F9" w:rsidRPr="004471C9" w14:paraId="35E62D8C" w14:textId="77777777" w:rsidTr="009225F9">
        <w:trPr>
          <w:trHeight w:val="300"/>
        </w:trPr>
        <w:tc>
          <w:tcPr>
            <w:tcW w:w="2367" w:type="dxa"/>
            <w:tcBorders>
              <w:top w:val="nil"/>
              <w:left w:val="nil"/>
              <w:bottom w:val="nil"/>
              <w:right w:val="nil"/>
            </w:tcBorders>
            <w:shd w:val="clear" w:color="auto" w:fill="auto"/>
            <w:noWrap/>
            <w:vAlign w:val="bottom"/>
            <w:hideMark/>
          </w:tcPr>
          <w:p w14:paraId="35E62D89"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ASIAN CHORUS</w:t>
            </w:r>
          </w:p>
        </w:tc>
        <w:tc>
          <w:tcPr>
            <w:tcW w:w="3213" w:type="dxa"/>
            <w:tcBorders>
              <w:top w:val="nil"/>
              <w:left w:val="nil"/>
              <w:bottom w:val="nil"/>
              <w:right w:val="nil"/>
            </w:tcBorders>
            <w:shd w:val="clear" w:color="auto" w:fill="auto"/>
            <w:noWrap/>
            <w:vAlign w:val="bottom"/>
            <w:hideMark/>
          </w:tcPr>
          <w:p w14:paraId="35E62D8A" w14:textId="77777777" w:rsidR="009225F9" w:rsidRPr="004471C9" w:rsidRDefault="00E7248F" w:rsidP="009225F9">
            <w:pPr>
              <w:spacing w:after="0" w:line="240" w:lineRule="auto"/>
              <w:rPr>
                <w:rFonts w:ascii="Arial" w:eastAsia="Times New Roman" w:hAnsi="Arial" w:cs="Arial"/>
                <w:sz w:val="20"/>
                <w:szCs w:val="20"/>
                <w:lang w:eastAsia="nl-NL"/>
              </w:rPr>
            </w:pPr>
            <w:hyperlink r:id="rId425" w:history="1">
              <w:r w:rsidR="009225F9" w:rsidRPr="004471C9">
                <w:rPr>
                  <w:rFonts w:ascii="Arial" w:eastAsia="Times New Roman" w:hAnsi="Arial" w:cs="Arial"/>
                  <w:sz w:val="20"/>
                  <w:szCs w:val="20"/>
                  <w:lang w:eastAsia="nl-NL"/>
                </w:rPr>
                <w:t>Haeyoung Maritime Serv Co Ltd</w:t>
              </w:r>
            </w:hyperlink>
          </w:p>
        </w:tc>
        <w:tc>
          <w:tcPr>
            <w:tcW w:w="5760" w:type="dxa"/>
            <w:gridSpan w:val="2"/>
            <w:tcBorders>
              <w:top w:val="nil"/>
              <w:left w:val="nil"/>
              <w:bottom w:val="nil"/>
              <w:right w:val="nil"/>
            </w:tcBorders>
            <w:shd w:val="clear" w:color="000000" w:fill="DDEBF7"/>
            <w:noWrap/>
            <w:vAlign w:val="bottom"/>
            <w:hideMark/>
          </w:tcPr>
          <w:p w14:paraId="35E62D8B"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9-okt-14</w:t>
            </w:r>
          </w:p>
        </w:tc>
      </w:tr>
      <w:tr w:rsidR="009225F9" w:rsidRPr="004471C9" w14:paraId="35E62D91" w14:textId="77777777" w:rsidTr="009225F9">
        <w:trPr>
          <w:trHeight w:val="300"/>
        </w:trPr>
        <w:tc>
          <w:tcPr>
            <w:tcW w:w="2367" w:type="dxa"/>
            <w:tcBorders>
              <w:top w:val="nil"/>
              <w:left w:val="nil"/>
              <w:bottom w:val="nil"/>
              <w:right w:val="nil"/>
            </w:tcBorders>
            <w:shd w:val="clear" w:color="auto" w:fill="auto"/>
            <w:noWrap/>
            <w:vAlign w:val="bottom"/>
            <w:hideMark/>
          </w:tcPr>
          <w:p w14:paraId="35E62D8D"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BOI BRANCO</w:t>
            </w:r>
          </w:p>
        </w:tc>
        <w:tc>
          <w:tcPr>
            <w:tcW w:w="3213" w:type="dxa"/>
            <w:tcBorders>
              <w:top w:val="nil"/>
              <w:left w:val="nil"/>
              <w:bottom w:val="nil"/>
              <w:right w:val="nil"/>
            </w:tcBorders>
            <w:shd w:val="clear" w:color="auto" w:fill="auto"/>
            <w:noWrap/>
            <w:vAlign w:val="bottom"/>
            <w:hideMark/>
          </w:tcPr>
          <w:p w14:paraId="35E62D8E" w14:textId="77777777" w:rsidR="009225F9" w:rsidRPr="004471C9" w:rsidRDefault="00E7248F" w:rsidP="009225F9">
            <w:pPr>
              <w:spacing w:after="0" w:line="240" w:lineRule="auto"/>
              <w:rPr>
                <w:rFonts w:ascii="Arial" w:eastAsia="Times New Roman" w:hAnsi="Arial" w:cs="Arial"/>
                <w:sz w:val="20"/>
                <w:szCs w:val="20"/>
                <w:lang w:eastAsia="nl-NL"/>
              </w:rPr>
            </w:pPr>
            <w:hyperlink r:id="rId426" w:history="1">
              <w:r w:rsidR="009225F9" w:rsidRPr="004471C9">
                <w:rPr>
                  <w:rFonts w:ascii="Arial" w:eastAsia="Times New Roman" w:hAnsi="Arial" w:cs="Arial"/>
                  <w:sz w:val="20"/>
                  <w:szCs w:val="20"/>
                  <w:lang w:eastAsia="nl-NL"/>
                </w:rPr>
                <w:t>Rami Shipping Management Sarl</w:t>
              </w:r>
            </w:hyperlink>
          </w:p>
        </w:tc>
        <w:tc>
          <w:tcPr>
            <w:tcW w:w="2641" w:type="dxa"/>
            <w:tcBorders>
              <w:top w:val="nil"/>
              <w:left w:val="nil"/>
              <w:bottom w:val="nil"/>
              <w:right w:val="nil"/>
            </w:tcBorders>
            <w:shd w:val="clear" w:color="auto" w:fill="auto"/>
            <w:noWrap/>
            <w:vAlign w:val="bottom"/>
            <w:hideMark/>
          </w:tcPr>
          <w:p w14:paraId="35E62D8F"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D90"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D96" w14:textId="77777777" w:rsidTr="009225F9">
        <w:trPr>
          <w:trHeight w:val="300"/>
        </w:trPr>
        <w:tc>
          <w:tcPr>
            <w:tcW w:w="2367" w:type="dxa"/>
            <w:tcBorders>
              <w:top w:val="nil"/>
              <w:left w:val="nil"/>
              <w:bottom w:val="nil"/>
              <w:right w:val="nil"/>
            </w:tcBorders>
            <w:shd w:val="clear" w:color="auto" w:fill="auto"/>
            <w:noWrap/>
            <w:vAlign w:val="bottom"/>
            <w:hideMark/>
          </w:tcPr>
          <w:p w14:paraId="35E62D92"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lastRenderedPageBreak/>
              <w:t>DANSHIP BULKER</w:t>
            </w:r>
          </w:p>
        </w:tc>
        <w:tc>
          <w:tcPr>
            <w:tcW w:w="3213" w:type="dxa"/>
            <w:tcBorders>
              <w:top w:val="nil"/>
              <w:left w:val="nil"/>
              <w:bottom w:val="nil"/>
              <w:right w:val="nil"/>
            </w:tcBorders>
            <w:shd w:val="clear" w:color="auto" w:fill="auto"/>
            <w:noWrap/>
            <w:vAlign w:val="bottom"/>
            <w:hideMark/>
          </w:tcPr>
          <w:p w14:paraId="35E62D93" w14:textId="77777777" w:rsidR="009225F9" w:rsidRPr="004471C9" w:rsidRDefault="00E7248F" w:rsidP="009225F9">
            <w:pPr>
              <w:spacing w:after="0" w:line="240" w:lineRule="auto"/>
              <w:rPr>
                <w:rFonts w:ascii="Arial" w:eastAsia="Times New Roman" w:hAnsi="Arial" w:cs="Arial"/>
                <w:sz w:val="20"/>
                <w:szCs w:val="20"/>
                <w:lang w:eastAsia="nl-NL"/>
              </w:rPr>
            </w:pPr>
            <w:hyperlink r:id="rId427" w:history="1">
              <w:r w:rsidR="009225F9" w:rsidRPr="004471C9">
                <w:rPr>
                  <w:rFonts w:ascii="Arial" w:eastAsia="Times New Roman" w:hAnsi="Arial" w:cs="Arial"/>
                  <w:sz w:val="20"/>
                  <w:szCs w:val="20"/>
                  <w:lang w:eastAsia="nl-NL"/>
                </w:rPr>
                <w:t>First Steamship SA</w:t>
              </w:r>
            </w:hyperlink>
          </w:p>
        </w:tc>
        <w:tc>
          <w:tcPr>
            <w:tcW w:w="2641" w:type="dxa"/>
            <w:tcBorders>
              <w:top w:val="nil"/>
              <w:left w:val="nil"/>
              <w:bottom w:val="nil"/>
              <w:right w:val="nil"/>
            </w:tcBorders>
            <w:shd w:val="clear" w:color="auto" w:fill="auto"/>
            <w:noWrap/>
            <w:vAlign w:val="bottom"/>
            <w:hideMark/>
          </w:tcPr>
          <w:p w14:paraId="35E62D94" w14:textId="77777777" w:rsidR="009225F9" w:rsidRPr="004471C9" w:rsidRDefault="009225F9" w:rsidP="009225F9">
            <w:pPr>
              <w:spacing w:after="0" w:line="240" w:lineRule="auto"/>
              <w:rPr>
                <w:rFonts w:ascii="Arial" w:eastAsia="Times New Roman" w:hAnsi="Arial" w:cs="Arial"/>
                <w:color w:val="FF0000"/>
                <w:sz w:val="18"/>
                <w:szCs w:val="18"/>
                <w:lang w:eastAsia="nl-NL"/>
              </w:rPr>
            </w:pPr>
            <w:r w:rsidRPr="004471C9">
              <w:rPr>
                <w:rFonts w:ascii="Arial" w:eastAsia="Times New Roman" w:hAnsi="Arial" w:cs="Arial"/>
                <w:color w:val="FF0000"/>
                <w:sz w:val="18"/>
                <w:szCs w:val="18"/>
                <w:lang w:eastAsia="nl-NL"/>
              </w:rPr>
              <w:t>NO NEW ENTRIES</w:t>
            </w:r>
          </w:p>
        </w:tc>
        <w:tc>
          <w:tcPr>
            <w:tcW w:w="3119" w:type="dxa"/>
            <w:tcBorders>
              <w:top w:val="nil"/>
              <w:left w:val="nil"/>
              <w:bottom w:val="nil"/>
              <w:right w:val="nil"/>
            </w:tcBorders>
            <w:shd w:val="clear" w:color="auto" w:fill="auto"/>
            <w:noWrap/>
            <w:vAlign w:val="bottom"/>
            <w:hideMark/>
          </w:tcPr>
          <w:p w14:paraId="35E62D95" w14:textId="77777777" w:rsidR="009225F9" w:rsidRPr="004471C9" w:rsidRDefault="009225F9" w:rsidP="009225F9">
            <w:pPr>
              <w:spacing w:after="0" w:line="240" w:lineRule="auto"/>
              <w:rPr>
                <w:rFonts w:ascii="Arial" w:eastAsia="Times New Roman" w:hAnsi="Arial" w:cs="Arial"/>
                <w:color w:val="FF0000"/>
                <w:sz w:val="18"/>
                <w:szCs w:val="18"/>
                <w:lang w:eastAsia="nl-NL"/>
              </w:rPr>
            </w:pPr>
          </w:p>
        </w:tc>
      </w:tr>
      <w:tr w:rsidR="009225F9" w:rsidRPr="004471C9" w14:paraId="35E62D9A" w14:textId="77777777" w:rsidTr="009225F9">
        <w:trPr>
          <w:trHeight w:val="300"/>
        </w:trPr>
        <w:tc>
          <w:tcPr>
            <w:tcW w:w="2367" w:type="dxa"/>
            <w:tcBorders>
              <w:top w:val="nil"/>
              <w:left w:val="nil"/>
              <w:bottom w:val="nil"/>
              <w:right w:val="nil"/>
            </w:tcBorders>
            <w:shd w:val="clear" w:color="auto" w:fill="auto"/>
            <w:noWrap/>
            <w:vAlign w:val="bottom"/>
            <w:hideMark/>
          </w:tcPr>
          <w:p w14:paraId="35E62D97"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ESHIPS FALCON</w:t>
            </w:r>
          </w:p>
        </w:tc>
        <w:tc>
          <w:tcPr>
            <w:tcW w:w="3213" w:type="dxa"/>
            <w:tcBorders>
              <w:top w:val="nil"/>
              <w:left w:val="nil"/>
              <w:bottom w:val="nil"/>
              <w:right w:val="nil"/>
            </w:tcBorders>
            <w:shd w:val="clear" w:color="auto" w:fill="auto"/>
            <w:noWrap/>
            <w:vAlign w:val="bottom"/>
            <w:hideMark/>
          </w:tcPr>
          <w:p w14:paraId="35E62D98" w14:textId="77777777" w:rsidR="009225F9" w:rsidRPr="004471C9" w:rsidRDefault="00E7248F" w:rsidP="009225F9">
            <w:pPr>
              <w:spacing w:after="0" w:line="240" w:lineRule="auto"/>
              <w:rPr>
                <w:rFonts w:ascii="Arial" w:eastAsia="Times New Roman" w:hAnsi="Arial" w:cs="Arial"/>
                <w:sz w:val="20"/>
                <w:szCs w:val="20"/>
                <w:lang w:eastAsia="nl-NL"/>
              </w:rPr>
            </w:pPr>
            <w:hyperlink r:id="rId428" w:history="1">
              <w:r w:rsidR="009225F9" w:rsidRPr="004471C9">
                <w:rPr>
                  <w:rFonts w:ascii="Arial" w:eastAsia="Times New Roman" w:hAnsi="Arial" w:cs="Arial"/>
                  <w:sz w:val="20"/>
                  <w:szCs w:val="20"/>
                  <w:lang w:eastAsia="nl-NL"/>
                </w:rPr>
                <w:t>Anglo-Eastern Shipmanagement S</w:t>
              </w:r>
            </w:hyperlink>
          </w:p>
        </w:tc>
        <w:tc>
          <w:tcPr>
            <w:tcW w:w="5760" w:type="dxa"/>
            <w:gridSpan w:val="2"/>
            <w:tcBorders>
              <w:top w:val="nil"/>
              <w:left w:val="nil"/>
              <w:bottom w:val="nil"/>
              <w:right w:val="nil"/>
            </w:tcBorders>
            <w:shd w:val="clear" w:color="000000" w:fill="DDEBF7"/>
            <w:noWrap/>
            <w:vAlign w:val="bottom"/>
            <w:hideMark/>
          </w:tcPr>
          <w:p w14:paraId="35E62D99"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13-okt-14</w:t>
            </w:r>
          </w:p>
        </w:tc>
      </w:tr>
      <w:tr w:rsidR="009225F9" w:rsidRPr="004471C9" w14:paraId="35E62D9F" w14:textId="77777777" w:rsidTr="009225F9">
        <w:trPr>
          <w:trHeight w:val="300"/>
        </w:trPr>
        <w:tc>
          <w:tcPr>
            <w:tcW w:w="2367" w:type="dxa"/>
            <w:tcBorders>
              <w:top w:val="nil"/>
              <w:left w:val="nil"/>
              <w:bottom w:val="nil"/>
              <w:right w:val="nil"/>
            </w:tcBorders>
            <w:shd w:val="clear" w:color="auto" w:fill="auto"/>
            <w:noWrap/>
            <w:vAlign w:val="bottom"/>
            <w:hideMark/>
          </w:tcPr>
          <w:p w14:paraId="35E62D9B"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PANVISION</w:t>
            </w:r>
          </w:p>
        </w:tc>
        <w:tc>
          <w:tcPr>
            <w:tcW w:w="3213" w:type="dxa"/>
            <w:tcBorders>
              <w:top w:val="nil"/>
              <w:left w:val="nil"/>
              <w:bottom w:val="nil"/>
              <w:right w:val="nil"/>
            </w:tcBorders>
            <w:shd w:val="clear" w:color="auto" w:fill="auto"/>
            <w:noWrap/>
            <w:vAlign w:val="bottom"/>
            <w:hideMark/>
          </w:tcPr>
          <w:p w14:paraId="35E62D9C" w14:textId="77777777" w:rsidR="009225F9" w:rsidRPr="004471C9" w:rsidRDefault="00E7248F" w:rsidP="009225F9">
            <w:pPr>
              <w:spacing w:after="0" w:line="240" w:lineRule="auto"/>
              <w:rPr>
                <w:rFonts w:ascii="Arial" w:eastAsia="Times New Roman" w:hAnsi="Arial" w:cs="Arial"/>
                <w:sz w:val="20"/>
                <w:szCs w:val="20"/>
                <w:lang w:eastAsia="nl-NL"/>
              </w:rPr>
            </w:pPr>
            <w:hyperlink r:id="rId429" w:history="1">
              <w:r w:rsidR="009225F9" w:rsidRPr="004471C9">
                <w:rPr>
                  <w:rFonts w:ascii="Arial" w:eastAsia="Times New Roman" w:hAnsi="Arial" w:cs="Arial"/>
                  <w:sz w:val="20"/>
                  <w:szCs w:val="20"/>
                  <w:lang w:eastAsia="nl-NL"/>
                </w:rPr>
                <w:t>Arista Shipping SA</w:t>
              </w:r>
            </w:hyperlink>
          </w:p>
        </w:tc>
        <w:tc>
          <w:tcPr>
            <w:tcW w:w="2641" w:type="dxa"/>
            <w:tcBorders>
              <w:top w:val="nil"/>
              <w:left w:val="nil"/>
              <w:bottom w:val="nil"/>
              <w:right w:val="nil"/>
            </w:tcBorders>
            <w:shd w:val="clear" w:color="auto" w:fill="auto"/>
            <w:noWrap/>
            <w:vAlign w:val="bottom"/>
            <w:hideMark/>
          </w:tcPr>
          <w:p w14:paraId="35E62D9D"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D9E"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DA4" w14:textId="77777777" w:rsidTr="009225F9">
        <w:trPr>
          <w:trHeight w:val="300"/>
        </w:trPr>
        <w:tc>
          <w:tcPr>
            <w:tcW w:w="2367" w:type="dxa"/>
            <w:tcBorders>
              <w:top w:val="nil"/>
              <w:left w:val="nil"/>
              <w:bottom w:val="nil"/>
              <w:right w:val="nil"/>
            </w:tcBorders>
            <w:shd w:val="clear" w:color="auto" w:fill="auto"/>
            <w:noWrap/>
            <w:vAlign w:val="bottom"/>
            <w:hideMark/>
          </w:tcPr>
          <w:p w14:paraId="35E62DA0"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SAM PHOENIX</w:t>
            </w:r>
          </w:p>
        </w:tc>
        <w:tc>
          <w:tcPr>
            <w:tcW w:w="3213" w:type="dxa"/>
            <w:tcBorders>
              <w:top w:val="nil"/>
              <w:left w:val="nil"/>
              <w:bottom w:val="nil"/>
              <w:right w:val="nil"/>
            </w:tcBorders>
            <w:shd w:val="clear" w:color="auto" w:fill="auto"/>
            <w:noWrap/>
            <w:vAlign w:val="bottom"/>
            <w:hideMark/>
          </w:tcPr>
          <w:p w14:paraId="35E62DA1" w14:textId="77777777" w:rsidR="009225F9" w:rsidRPr="004471C9" w:rsidRDefault="00E7248F" w:rsidP="009225F9">
            <w:pPr>
              <w:spacing w:after="0" w:line="240" w:lineRule="auto"/>
              <w:rPr>
                <w:rFonts w:ascii="Arial" w:eastAsia="Times New Roman" w:hAnsi="Arial" w:cs="Arial"/>
                <w:sz w:val="20"/>
                <w:szCs w:val="20"/>
                <w:lang w:eastAsia="nl-NL"/>
              </w:rPr>
            </w:pPr>
            <w:hyperlink r:id="rId430" w:history="1">
              <w:r w:rsidR="009225F9" w:rsidRPr="004471C9">
                <w:rPr>
                  <w:rFonts w:ascii="Arial" w:eastAsia="Times New Roman" w:hAnsi="Arial" w:cs="Arial"/>
                  <w:sz w:val="20"/>
                  <w:szCs w:val="20"/>
                  <w:lang w:eastAsia="nl-NL"/>
                </w:rPr>
                <w:t>Univan Ship Management Ltd</w:t>
              </w:r>
            </w:hyperlink>
          </w:p>
        </w:tc>
        <w:tc>
          <w:tcPr>
            <w:tcW w:w="2641" w:type="dxa"/>
            <w:tcBorders>
              <w:top w:val="nil"/>
              <w:left w:val="nil"/>
              <w:bottom w:val="nil"/>
              <w:right w:val="nil"/>
            </w:tcBorders>
            <w:shd w:val="clear" w:color="auto" w:fill="auto"/>
            <w:noWrap/>
            <w:vAlign w:val="bottom"/>
            <w:hideMark/>
          </w:tcPr>
          <w:p w14:paraId="35E62DA2"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ACS BRAVE</w:t>
            </w:r>
          </w:p>
        </w:tc>
        <w:tc>
          <w:tcPr>
            <w:tcW w:w="3119" w:type="dxa"/>
            <w:tcBorders>
              <w:top w:val="nil"/>
              <w:left w:val="nil"/>
              <w:bottom w:val="nil"/>
              <w:right w:val="nil"/>
            </w:tcBorders>
            <w:shd w:val="clear" w:color="auto" w:fill="auto"/>
            <w:noWrap/>
            <w:vAlign w:val="bottom"/>
            <w:hideMark/>
          </w:tcPr>
          <w:p w14:paraId="35E62DA3" w14:textId="77777777" w:rsidR="009225F9" w:rsidRPr="004471C9" w:rsidRDefault="00E7248F" w:rsidP="009225F9">
            <w:pPr>
              <w:spacing w:after="0" w:line="240" w:lineRule="auto"/>
              <w:rPr>
                <w:rFonts w:ascii="Arial" w:eastAsia="Times New Roman" w:hAnsi="Arial" w:cs="Arial"/>
                <w:sz w:val="18"/>
                <w:szCs w:val="18"/>
                <w:lang w:eastAsia="nl-NL"/>
              </w:rPr>
            </w:pPr>
            <w:hyperlink r:id="rId431" w:history="1">
              <w:r w:rsidR="009225F9" w:rsidRPr="004471C9">
                <w:rPr>
                  <w:rFonts w:ascii="Arial" w:eastAsia="Times New Roman" w:hAnsi="Arial" w:cs="Arial"/>
                  <w:sz w:val="18"/>
                  <w:szCs w:val="18"/>
                  <w:lang w:eastAsia="nl-NL"/>
                </w:rPr>
                <w:t>Interorient Marine Serv-CYP</w:t>
              </w:r>
            </w:hyperlink>
          </w:p>
        </w:tc>
      </w:tr>
      <w:tr w:rsidR="009225F9" w:rsidRPr="004471C9" w14:paraId="35E62DA9" w14:textId="77777777" w:rsidTr="009225F9">
        <w:trPr>
          <w:trHeight w:val="300"/>
        </w:trPr>
        <w:tc>
          <w:tcPr>
            <w:tcW w:w="2367" w:type="dxa"/>
            <w:tcBorders>
              <w:top w:val="nil"/>
              <w:left w:val="nil"/>
              <w:bottom w:val="nil"/>
              <w:right w:val="nil"/>
            </w:tcBorders>
            <w:shd w:val="clear" w:color="auto" w:fill="auto"/>
            <w:noWrap/>
            <w:vAlign w:val="bottom"/>
            <w:hideMark/>
          </w:tcPr>
          <w:p w14:paraId="35E62DA5"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SAN REMO II</w:t>
            </w:r>
          </w:p>
        </w:tc>
        <w:tc>
          <w:tcPr>
            <w:tcW w:w="3213" w:type="dxa"/>
            <w:tcBorders>
              <w:top w:val="nil"/>
              <w:left w:val="nil"/>
              <w:bottom w:val="nil"/>
              <w:right w:val="nil"/>
            </w:tcBorders>
            <w:shd w:val="clear" w:color="auto" w:fill="auto"/>
            <w:noWrap/>
            <w:vAlign w:val="bottom"/>
            <w:hideMark/>
          </w:tcPr>
          <w:p w14:paraId="35E62DA6" w14:textId="77777777" w:rsidR="009225F9" w:rsidRPr="004471C9" w:rsidRDefault="00E7248F" w:rsidP="009225F9">
            <w:pPr>
              <w:spacing w:after="0" w:line="240" w:lineRule="auto"/>
              <w:rPr>
                <w:rFonts w:ascii="Arial" w:eastAsia="Times New Roman" w:hAnsi="Arial" w:cs="Arial"/>
                <w:sz w:val="20"/>
                <w:szCs w:val="20"/>
                <w:lang w:eastAsia="nl-NL"/>
              </w:rPr>
            </w:pPr>
            <w:hyperlink r:id="rId432" w:history="1">
              <w:r w:rsidR="009225F9" w:rsidRPr="004471C9">
                <w:rPr>
                  <w:rFonts w:ascii="Arial" w:eastAsia="Times New Roman" w:hAnsi="Arial" w:cs="Arial"/>
                  <w:sz w:val="20"/>
                  <w:szCs w:val="20"/>
                  <w:lang w:eastAsia="nl-NL"/>
                </w:rPr>
                <w:t>NAF Shipping Inc</w:t>
              </w:r>
            </w:hyperlink>
          </w:p>
        </w:tc>
        <w:tc>
          <w:tcPr>
            <w:tcW w:w="2641" w:type="dxa"/>
            <w:tcBorders>
              <w:top w:val="nil"/>
              <w:left w:val="nil"/>
              <w:bottom w:val="nil"/>
              <w:right w:val="nil"/>
            </w:tcBorders>
            <w:shd w:val="clear" w:color="auto" w:fill="auto"/>
            <w:noWrap/>
            <w:vAlign w:val="bottom"/>
            <w:hideMark/>
          </w:tcPr>
          <w:p w14:paraId="35E62DA7"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DA KANG</w:t>
            </w:r>
          </w:p>
        </w:tc>
        <w:tc>
          <w:tcPr>
            <w:tcW w:w="3119" w:type="dxa"/>
            <w:tcBorders>
              <w:top w:val="nil"/>
              <w:left w:val="nil"/>
              <w:bottom w:val="nil"/>
              <w:right w:val="nil"/>
            </w:tcBorders>
            <w:shd w:val="clear" w:color="auto" w:fill="auto"/>
            <w:noWrap/>
            <w:vAlign w:val="bottom"/>
            <w:hideMark/>
          </w:tcPr>
          <w:p w14:paraId="35E62DA8" w14:textId="77777777" w:rsidR="009225F9" w:rsidRPr="004471C9" w:rsidRDefault="00E7248F" w:rsidP="009225F9">
            <w:pPr>
              <w:spacing w:after="0" w:line="240" w:lineRule="auto"/>
              <w:rPr>
                <w:rFonts w:ascii="Arial" w:eastAsia="Times New Roman" w:hAnsi="Arial" w:cs="Arial"/>
                <w:sz w:val="18"/>
                <w:szCs w:val="18"/>
                <w:lang w:eastAsia="nl-NL"/>
              </w:rPr>
            </w:pPr>
            <w:hyperlink r:id="rId433" w:history="1">
              <w:r w:rsidR="009225F9" w:rsidRPr="004471C9">
                <w:rPr>
                  <w:rFonts w:ascii="Arial" w:eastAsia="Times New Roman" w:hAnsi="Arial" w:cs="Arial"/>
                  <w:sz w:val="18"/>
                  <w:szCs w:val="18"/>
                  <w:lang w:eastAsia="nl-NL"/>
                </w:rPr>
                <w:t>COSCOL</w:t>
              </w:r>
            </w:hyperlink>
          </w:p>
        </w:tc>
      </w:tr>
      <w:tr w:rsidR="009225F9" w:rsidRPr="004471C9" w14:paraId="35E62DAE" w14:textId="77777777" w:rsidTr="009225F9">
        <w:trPr>
          <w:trHeight w:val="300"/>
        </w:trPr>
        <w:tc>
          <w:tcPr>
            <w:tcW w:w="2367" w:type="dxa"/>
            <w:tcBorders>
              <w:top w:val="nil"/>
              <w:left w:val="nil"/>
              <w:bottom w:val="nil"/>
              <w:right w:val="nil"/>
            </w:tcBorders>
            <w:shd w:val="clear" w:color="auto" w:fill="auto"/>
            <w:noWrap/>
            <w:vAlign w:val="bottom"/>
            <w:hideMark/>
          </w:tcPr>
          <w:p w14:paraId="35E62DAA"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SANTA URSULA</w:t>
            </w:r>
          </w:p>
        </w:tc>
        <w:tc>
          <w:tcPr>
            <w:tcW w:w="3213" w:type="dxa"/>
            <w:tcBorders>
              <w:top w:val="nil"/>
              <w:left w:val="nil"/>
              <w:bottom w:val="nil"/>
              <w:right w:val="nil"/>
            </w:tcBorders>
            <w:shd w:val="clear" w:color="auto" w:fill="auto"/>
            <w:noWrap/>
            <w:vAlign w:val="bottom"/>
            <w:hideMark/>
          </w:tcPr>
          <w:p w14:paraId="35E62DAB" w14:textId="77777777" w:rsidR="009225F9" w:rsidRPr="004471C9" w:rsidRDefault="00E7248F" w:rsidP="009225F9">
            <w:pPr>
              <w:spacing w:after="0" w:line="240" w:lineRule="auto"/>
              <w:rPr>
                <w:rFonts w:ascii="Arial" w:eastAsia="Times New Roman" w:hAnsi="Arial" w:cs="Arial"/>
                <w:sz w:val="20"/>
                <w:szCs w:val="20"/>
                <w:lang w:eastAsia="nl-NL"/>
              </w:rPr>
            </w:pPr>
            <w:hyperlink r:id="rId434" w:history="1">
              <w:r w:rsidR="009225F9" w:rsidRPr="004471C9">
                <w:rPr>
                  <w:rFonts w:ascii="Arial" w:eastAsia="Times New Roman" w:hAnsi="Arial" w:cs="Arial"/>
                  <w:sz w:val="20"/>
                  <w:szCs w:val="20"/>
                  <w:lang w:eastAsia="nl-NL"/>
                </w:rPr>
                <w:t>Fleet Ship Management Pte Ltd</w:t>
              </w:r>
            </w:hyperlink>
          </w:p>
        </w:tc>
        <w:tc>
          <w:tcPr>
            <w:tcW w:w="2641" w:type="dxa"/>
            <w:tcBorders>
              <w:top w:val="nil"/>
              <w:left w:val="nil"/>
              <w:bottom w:val="nil"/>
              <w:right w:val="nil"/>
            </w:tcBorders>
            <w:shd w:val="clear" w:color="auto" w:fill="auto"/>
            <w:noWrap/>
            <w:vAlign w:val="bottom"/>
            <w:hideMark/>
          </w:tcPr>
          <w:p w14:paraId="35E62DAC"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KOKUKA GLORIOUS</w:t>
            </w:r>
          </w:p>
        </w:tc>
        <w:tc>
          <w:tcPr>
            <w:tcW w:w="3119" w:type="dxa"/>
            <w:tcBorders>
              <w:top w:val="nil"/>
              <w:left w:val="nil"/>
              <w:bottom w:val="nil"/>
              <w:right w:val="nil"/>
            </w:tcBorders>
            <w:shd w:val="clear" w:color="auto" w:fill="auto"/>
            <w:noWrap/>
            <w:vAlign w:val="bottom"/>
            <w:hideMark/>
          </w:tcPr>
          <w:p w14:paraId="35E62DAD" w14:textId="77777777" w:rsidR="009225F9" w:rsidRPr="004471C9" w:rsidRDefault="00E7248F" w:rsidP="009225F9">
            <w:pPr>
              <w:spacing w:after="0" w:line="240" w:lineRule="auto"/>
              <w:rPr>
                <w:rFonts w:ascii="Arial" w:eastAsia="Times New Roman" w:hAnsi="Arial" w:cs="Arial"/>
                <w:sz w:val="18"/>
                <w:szCs w:val="18"/>
                <w:lang w:eastAsia="nl-NL"/>
              </w:rPr>
            </w:pPr>
            <w:hyperlink r:id="rId435" w:history="1">
              <w:r w:rsidR="009225F9" w:rsidRPr="004471C9">
                <w:rPr>
                  <w:rFonts w:ascii="Arial" w:eastAsia="Times New Roman" w:hAnsi="Arial" w:cs="Arial"/>
                  <w:sz w:val="18"/>
                  <w:szCs w:val="18"/>
                  <w:lang w:eastAsia="nl-NL"/>
                </w:rPr>
                <w:t>Schulte BSM Singapore</w:t>
              </w:r>
            </w:hyperlink>
          </w:p>
        </w:tc>
      </w:tr>
      <w:tr w:rsidR="009225F9" w:rsidRPr="004471C9" w14:paraId="35E62DB3" w14:textId="77777777" w:rsidTr="009225F9">
        <w:trPr>
          <w:trHeight w:val="300"/>
        </w:trPr>
        <w:tc>
          <w:tcPr>
            <w:tcW w:w="2367" w:type="dxa"/>
            <w:tcBorders>
              <w:top w:val="nil"/>
              <w:left w:val="nil"/>
              <w:bottom w:val="nil"/>
              <w:right w:val="nil"/>
            </w:tcBorders>
            <w:shd w:val="clear" w:color="auto" w:fill="auto"/>
            <w:noWrap/>
            <w:vAlign w:val="bottom"/>
            <w:hideMark/>
          </w:tcPr>
          <w:p w14:paraId="35E62DAF"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THETIS</w:t>
            </w:r>
          </w:p>
        </w:tc>
        <w:tc>
          <w:tcPr>
            <w:tcW w:w="3213" w:type="dxa"/>
            <w:tcBorders>
              <w:top w:val="nil"/>
              <w:left w:val="nil"/>
              <w:bottom w:val="nil"/>
              <w:right w:val="nil"/>
            </w:tcBorders>
            <w:shd w:val="clear" w:color="auto" w:fill="auto"/>
            <w:noWrap/>
            <w:vAlign w:val="bottom"/>
            <w:hideMark/>
          </w:tcPr>
          <w:p w14:paraId="35E62DB0" w14:textId="77777777" w:rsidR="009225F9" w:rsidRPr="004471C9" w:rsidRDefault="00E7248F" w:rsidP="009225F9">
            <w:pPr>
              <w:spacing w:after="0" w:line="240" w:lineRule="auto"/>
              <w:rPr>
                <w:rFonts w:ascii="Arial" w:eastAsia="Times New Roman" w:hAnsi="Arial" w:cs="Arial"/>
                <w:sz w:val="20"/>
                <w:szCs w:val="20"/>
                <w:lang w:eastAsia="nl-NL"/>
              </w:rPr>
            </w:pPr>
            <w:hyperlink r:id="rId436" w:history="1">
              <w:r w:rsidR="009225F9" w:rsidRPr="004471C9">
                <w:rPr>
                  <w:rFonts w:ascii="Arial" w:eastAsia="Times New Roman" w:hAnsi="Arial" w:cs="Arial"/>
                  <w:sz w:val="20"/>
                  <w:szCs w:val="20"/>
                  <w:lang w:eastAsia="nl-NL"/>
                </w:rPr>
                <w:t>Commercial Shipping &amp; Trading</w:t>
              </w:r>
            </w:hyperlink>
          </w:p>
        </w:tc>
        <w:tc>
          <w:tcPr>
            <w:tcW w:w="2641" w:type="dxa"/>
            <w:tcBorders>
              <w:top w:val="nil"/>
              <w:left w:val="nil"/>
              <w:bottom w:val="nil"/>
              <w:right w:val="nil"/>
            </w:tcBorders>
            <w:shd w:val="clear" w:color="auto" w:fill="auto"/>
            <w:noWrap/>
            <w:vAlign w:val="bottom"/>
            <w:hideMark/>
          </w:tcPr>
          <w:p w14:paraId="35E62DB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MOSCOW UNIVERSITY</w:t>
            </w:r>
          </w:p>
        </w:tc>
        <w:tc>
          <w:tcPr>
            <w:tcW w:w="3119" w:type="dxa"/>
            <w:tcBorders>
              <w:top w:val="nil"/>
              <w:left w:val="nil"/>
              <w:bottom w:val="nil"/>
              <w:right w:val="nil"/>
            </w:tcBorders>
            <w:shd w:val="clear" w:color="auto" w:fill="auto"/>
            <w:noWrap/>
            <w:vAlign w:val="bottom"/>
            <w:hideMark/>
          </w:tcPr>
          <w:p w14:paraId="35E62DB2" w14:textId="77777777" w:rsidR="009225F9" w:rsidRPr="004471C9" w:rsidRDefault="00E7248F" w:rsidP="009225F9">
            <w:pPr>
              <w:spacing w:after="0" w:line="240" w:lineRule="auto"/>
              <w:rPr>
                <w:rFonts w:ascii="Arial" w:eastAsia="Times New Roman" w:hAnsi="Arial" w:cs="Arial"/>
                <w:sz w:val="18"/>
                <w:szCs w:val="18"/>
                <w:lang w:eastAsia="nl-NL"/>
              </w:rPr>
            </w:pPr>
            <w:hyperlink r:id="rId437" w:history="1">
              <w:r w:rsidR="009225F9" w:rsidRPr="004471C9">
                <w:rPr>
                  <w:rFonts w:ascii="Arial" w:eastAsia="Times New Roman" w:hAnsi="Arial" w:cs="Arial"/>
                  <w:sz w:val="18"/>
                  <w:szCs w:val="18"/>
                  <w:lang w:eastAsia="nl-NL"/>
                </w:rPr>
                <w:t>Unicom Management Serv-CYP</w:t>
              </w:r>
            </w:hyperlink>
          </w:p>
        </w:tc>
      </w:tr>
      <w:tr w:rsidR="009225F9" w:rsidRPr="004471C9" w14:paraId="35E62DB8" w14:textId="77777777" w:rsidTr="009225F9">
        <w:trPr>
          <w:trHeight w:val="300"/>
        </w:trPr>
        <w:tc>
          <w:tcPr>
            <w:tcW w:w="2367" w:type="dxa"/>
            <w:tcBorders>
              <w:top w:val="nil"/>
              <w:left w:val="nil"/>
              <w:bottom w:val="nil"/>
              <w:right w:val="nil"/>
            </w:tcBorders>
            <w:shd w:val="clear" w:color="auto" w:fill="auto"/>
            <w:noWrap/>
            <w:vAlign w:val="bottom"/>
            <w:hideMark/>
          </w:tcPr>
          <w:p w14:paraId="35E62DB4"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THORCO CELEBRATION</w:t>
            </w:r>
          </w:p>
        </w:tc>
        <w:tc>
          <w:tcPr>
            <w:tcW w:w="3213" w:type="dxa"/>
            <w:tcBorders>
              <w:top w:val="nil"/>
              <w:left w:val="nil"/>
              <w:bottom w:val="nil"/>
              <w:right w:val="nil"/>
            </w:tcBorders>
            <w:shd w:val="clear" w:color="auto" w:fill="auto"/>
            <w:noWrap/>
            <w:vAlign w:val="bottom"/>
            <w:hideMark/>
          </w:tcPr>
          <w:p w14:paraId="35E62DB5" w14:textId="77777777" w:rsidR="009225F9" w:rsidRPr="004471C9" w:rsidRDefault="00E7248F" w:rsidP="009225F9">
            <w:pPr>
              <w:spacing w:after="0" w:line="240" w:lineRule="auto"/>
              <w:rPr>
                <w:rFonts w:ascii="Arial" w:eastAsia="Times New Roman" w:hAnsi="Arial" w:cs="Arial"/>
                <w:sz w:val="20"/>
                <w:szCs w:val="20"/>
                <w:lang w:eastAsia="nl-NL"/>
              </w:rPr>
            </w:pPr>
            <w:hyperlink r:id="rId438" w:history="1">
              <w:r w:rsidR="009225F9" w:rsidRPr="004471C9">
                <w:rPr>
                  <w:rFonts w:ascii="Arial" w:eastAsia="Times New Roman" w:hAnsi="Arial" w:cs="Arial"/>
                  <w:sz w:val="20"/>
                  <w:szCs w:val="20"/>
                  <w:lang w:eastAsia="nl-NL"/>
                </w:rPr>
                <w:t>Eckhoff GmbH &amp; Co KG</w:t>
              </w:r>
            </w:hyperlink>
          </w:p>
        </w:tc>
        <w:tc>
          <w:tcPr>
            <w:tcW w:w="2641" w:type="dxa"/>
            <w:tcBorders>
              <w:top w:val="nil"/>
              <w:left w:val="nil"/>
              <w:bottom w:val="nil"/>
              <w:right w:val="nil"/>
            </w:tcBorders>
            <w:shd w:val="clear" w:color="auto" w:fill="auto"/>
            <w:noWrap/>
            <w:vAlign w:val="bottom"/>
            <w:hideMark/>
          </w:tcPr>
          <w:p w14:paraId="35E62DB6"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SAFWA</w:t>
            </w:r>
          </w:p>
        </w:tc>
        <w:tc>
          <w:tcPr>
            <w:tcW w:w="3119" w:type="dxa"/>
            <w:tcBorders>
              <w:top w:val="nil"/>
              <w:left w:val="nil"/>
              <w:bottom w:val="nil"/>
              <w:right w:val="nil"/>
            </w:tcBorders>
            <w:shd w:val="clear" w:color="auto" w:fill="auto"/>
            <w:noWrap/>
            <w:vAlign w:val="bottom"/>
            <w:hideMark/>
          </w:tcPr>
          <w:p w14:paraId="35E62DB7" w14:textId="77777777" w:rsidR="009225F9" w:rsidRPr="004471C9" w:rsidRDefault="00E7248F" w:rsidP="009225F9">
            <w:pPr>
              <w:spacing w:after="0" w:line="240" w:lineRule="auto"/>
              <w:rPr>
                <w:rFonts w:ascii="Arial" w:eastAsia="Times New Roman" w:hAnsi="Arial" w:cs="Arial"/>
                <w:sz w:val="18"/>
                <w:szCs w:val="18"/>
                <w:lang w:eastAsia="nl-NL"/>
              </w:rPr>
            </w:pPr>
            <w:hyperlink r:id="rId439" w:history="1">
              <w:r w:rsidR="009225F9" w:rsidRPr="004471C9">
                <w:rPr>
                  <w:rFonts w:ascii="Arial" w:eastAsia="Times New Roman" w:hAnsi="Arial" w:cs="Arial"/>
                  <w:sz w:val="18"/>
                  <w:szCs w:val="18"/>
                  <w:lang w:eastAsia="nl-NL"/>
                </w:rPr>
                <w:t>Mideast Ship Management Ltd</w:t>
              </w:r>
            </w:hyperlink>
          </w:p>
        </w:tc>
      </w:tr>
      <w:tr w:rsidR="009225F9" w:rsidRPr="004471C9" w14:paraId="35E62DBD" w14:textId="77777777" w:rsidTr="009225F9">
        <w:trPr>
          <w:trHeight w:val="300"/>
        </w:trPr>
        <w:tc>
          <w:tcPr>
            <w:tcW w:w="2367" w:type="dxa"/>
            <w:tcBorders>
              <w:top w:val="nil"/>
              <w:left w:val="nil"/>
              <w:bottom w:val="nil"/>
              <w:right w:val="nil"/>
            </w:tcBorders>
            <w:shd w:val="clear" w:color="auto" w:fill="auto"/>
            <w:noWrap/>
            <w:vAlign w:val="bottom"/>
            <w:hideMark/>
          </w:tcPr>
          <w:p w14:paraId="35E62DB9"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UBC SAIKI</w:t>
            </w:r>
          </w:p>
        </w:tc>
        <w:tc>
          <w:tcPr>
            <w:tcW w:w="3213" w:type="dxa"/>
            <w:tcBorders>
              <w:top w:val="nil"/>
              <w:left w:val="nil"/>
              <w:bottom w:val="nil"/>
              <w:right w:val="nil"/>
            </w:tcBorders>
            <w:shd w:val="clear" w:color="auto" w:fill="auto"/>
            <w:noWrap/>
            <w:vAlign w:val="bottom"/>
            <w:hideMark/>
          </w:tcPr>
          <w:p w14:paraId="35E62DBA" w14:textId="77777777" w:rsidR="009225F9" w:rsidRPr="004471C9" w:rsidRDefault="00E7248F" w:rsidP="009225F9">
            <w:pPr>
              <w:spacing w:after="0" w:line="240" w:lineRule="auto"/>
              <w:rPr>
                <w:rFonts w:ascii="Arial" w:eastAsia="Times New Roman" w:hAnsi="Arial" w:cs="Arial"/>
                <w:sz w:val="20"/>
                <w:szCs w:val="20"/>
                <w:lang w:eastAsia="nl-NL"/>
              </w:rPr>
            </w:pPr>
            <w:hyperlink r:id="rId440" w:history="1">
              <w:r w:rsidR="009225F9" w:rsidRPr="004471C9">
                <w:rPr>
                  <w:rFonts w:ascii="Arial" w:eastAsia="Times New Roman" w:hAnsi="Arial" w:cs="Arial"/>
                  <w:sz w:val="20"/>
                  <w:szCs w:val="20"/>
                  <w:lang w:eastAsia="nl-NL"/>
                </w:rPr>
                <w:t>Athena Marine Co Ltd</w:t>
              </w:r>
            </w:hyperlink>
          </w:p>
        </w:tc>
        <w:tc>
          <w:tcPr>
            <w:tcW w:w="2641" w:type="dxa"/>
            <w:tcBorders>
              <w:top w:val="nil"/>
              <w:left w:val="nil"/>
              <w:bottom w:val="nil"/>
              <w:right w:val="nil"/>
            </w:tcBorders>
            <w:shd w:val="clear" w:color="auto" w:fill="auto"/>
            <w:noWrap/>
            <w:vAlign w:val="bottom"/>
            <w:hideMark/>
          </w:tcPr>
          <w:p w14:paraId="35E62DBB"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SILVER GINNY</w:t>
            </w:r>
          </w:p>
        </w:tc>
        <w:tc>
          <w:tcPr>
            <w:tcW w:w="3119" w:type="dxa"/>
            <w:tcBorders>
              <w:top w:val="nil"/>
              <w:left w:val="nil"/>
              <w:bottom w:val="nil"/>
              <w:right w:val="nil"/>
            </w:tcBorders>
            <w:shd w:val="clear" w:color="auto" w:fill="auto"/>
            <w:noWrap/>
            <w:vAlign w:val="bottom"/>
            <w:hideMark/>
          </w:tcPr>
          <w:p w14:paraId="35E62DBC" w14:textId="77777777" w:rsidR="009225F9" w:rsidRPr="004471C9" w:rsidRDefault="00E7248F" w:rsidP="009225F9">
            <w:pPr>
              <w:spacing w:after="0" w:line="240" w:lineRule="auto"/>
              <w:rPr>
                <w:rFonts w:ascii="Arial" w:eastAsia="Times New Roman" w:hAnsi="Arial" w:cs="Arial"/>
                <w:sz w:val="18"/>
                <w:szCs w:val="18"/>
                <w:lang w:eastAsia="nl-NL"/>
              </w:rPr>
            </w:pPr>
            <w:hyperlink r:id="rId441" w:history="1">
              <w:r w:rsidR="009225F9" w:rsidRPr="004471C9">
                <w:rPr>
                  <w:rFonts w:ascii="Arial" w:eastAsia="Times New Roman" w:hAnsi="Arial" w:cs="Arial"/>
                  <w:sz w:val="18"/>
                  <w:szCs w:val="18"/>
                  <w:lang w:eastAsia="nl-NL"/>
                </w:rPr>
                <w:t>Fleet Management Ltd-HKG</w:t>
              </w:r>
            </w:hyperlink>
          </w:p>
        </w:tc>
      </w:tr>
      <w:tr w:rsidR="009225F9" w:rsidRPr="004471C9" w14:paraId="35E62DC2" w14:textId="77777777" w:rsidTr="009225F9">
        <w:trPr>
          <w:trHeight w:val="300"/>
        </w:trPr>
        <w:tc>
          <w:tcPr>
            <w:tcW w:w="2367" w:type="dxa"/>
            <w:tcBorders>
              <w:top w:val="nil"/>
              <w:left w:val="nil"/>
              <w:bottom w:val="nil"/>
              <w:right w:val="nil"/>
            </w:tcBorders>
            <w:shd w:val="clear" w:color="auto" w:fill="auto"/>
            <w:noWrap/>
            <w:vAlign w:val="bottom"/>
            <w:hideMark/>
          </w:tcPr>
          <w:p w14:paraId="35E62DBE"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WAWASAN TOPAZ</w:t>
            </w:r>
          </w:p>
        </w:tc>
        <w:tc>
          <w:tcPr>
            <w:tcW w:w="3213" w:type="dxa"/>
            <w:tcBorders>
              <w:top w:val="nil"/>
              <w:left w:val="nil"/>
              <w:bottom w:val="nil"/>
              <w:right w:val="nil"/>
            </w:tcBorders>
            <w:shd w:val="clear" w:color="auto" w:fill="auto"/>
            <w:noWrap/>
            <w:vAlign w:val="bottom"/>
            <w:hideMark/>
          </w:tcPr>
          <w:p w14:paraId="35E62DBF" w14:textId="77777777" w:rsidR="009225F9" w:rsidRPr="004471C9" w:rsidRDefault="00E7248F" w:rsidP="009225F9">
            <w:pPr>
              <w:spacing w:after="0" w:line="240" w:lineRule="auto"/>
              <w:rPr>
                <w:rFonts w:ascii="Arial" w:eastAsia="Times New Roman" w:hAnsi="Arial" w:cs="Arial"/>
                <w:sz w:val="20"/>
                <w:szCs w:val="20"/>
                <w:lang w:eastAsia="nl-NL"/>
              </w:rPr>
            </w:pPr>
            <w:hyperlink r:id="rId442" w:history="1">
              <w:r w:rsidR="009225F9" w:rsidRPr="004471C9">
                <w:rPr>
                  <w:rFonts w:ascii="Arial" w:eastAsia="Times New Roman" w:hAnsi="Arial" w:cs="Arial"/>
                  <w:sz w:val="20"/>
                  <w:szCs w:val="20"/>
                  <w:lang w:eastAsia="nl-NL"/>
                </w:rPr>
                <w:t>MSI Ship Management Pte Ltd</w:t>
              </w:r>
            </w:hyperlink>
          </w:p>
        </w:tc>
        <w:tc>
          <w:tcPr>
            <w:tcW w:w="2641" w:type="dxa"/>
            <w:tcBorders>
              <w:top w:val="nil"/>
              <w:left w:val="nil"/>
              <w:bottom w:val="nil"/>
              <w:right w:val="nil"/>
            </w:tcBorders>
            <w:shd w:val="clear" w:color="auto" w:fill="auto"/>
            <w:noWrap/>
            <w:vAlign w:val="bottom"/>
            <w:hideMark/>
          </w:tcPr>
          <w:p w14:paraId="35E62DC0"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SANDINO</w:t>
            </w:r>
          </w:p>
        </w:tc>
        <w:tc>
          <w:tcPr>
            <w:tcW w:w="3119" w:type="dxa"/>
            <w:tcBorders>
              <w:top w:val="nil"/>
              <w:left w:val="nil"/>
              <w:bottom w:val="nil"/>
              <w:right w:val="nil"/>
            </w:tcBorders>
            <w:shd w:val="clear" w:color="auto" w:fill="auto"/>
            <w:noWrap/>
            <w:vAlign w:val="bottom"/>
            <w:hideMark/>
          </w:tcPr>
          <w:p w14:paraId="35E62DC1" w14:textId="77777777" w:rsidR="009225F9" w:rsidRPr="004471C9" w:rsidRDefault="00E7248F" w:rsidP="009225F9">
            <w:pPr>
              <w:spacing w:after="0" w:line="240" w:lineRule="auto"/>
              <w:rPr>
                <w:rFonts w:ascii="Arial" w:eastAsia="Times New Roman" w:hAnsi="Arial" w:cs="Arial"/>
                <w:sz w:val="18"/>
                <w:szCs w:val="18"/>
                <w:lang w:eastAsia="nl-NL"/>
              </w:rPr>
            </w:pPr>
            <w:hyperlink r:id="rId443" w:history="1">
              <w:r w:rsidR="009225F9" w:rsidRPr="004471C9">
                <w:rPr>
                  <w:rFonts w:ascii="Arial" w:eastAsia="Times New Roman" w:hAnsi="Arial" w:cs="Arial"/>
                  <w:sz w:val="18"/>
                  <w:szCs w:val="18"/>
                  <w:lang w:eastAsia="nl-NL"/>
                </w:rPr>
                <w:t>Caroil Transport Marine Ltd</w:t>
              </w:r>
            </w:hyperlink>
          </w:p>
        </w:tc>
      </w:tr>
      <w:tr w:rsidR="009225F9" w:rsidRPr="004471C9" w14:paraId="35E62DC6"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DC3"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14-okt-14</w:t>
            </w:r>
          </w:p>
        </w:tc>
        <w:tc>
          <w:tcPr>
            <w:tcW w:w="2641" w:type="dxa"/>
            <w:tcBorders>
              <w:top w:val="nil"/>
              <w:left w:val="nil"/>
              <w:bottom w:val="nil"/>
              <w:right w:val="nil"/>
            </w:tcBorders>
            <w:shd w:val="clear" w:color="auto" w:fill="auto"/>
            <w:noWrap/>
            <w:vAlign w:val="bottom"/>
            <w:hideMark/>
          </w:tcPr>
          <w:p w14:paraId="35E62DC4"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URSULA</w:t>
            </w:r>
          </w:p>
        </w:tc>
        <w:tc>
          <w:tcPr>
            <w:tcW w:w="3119" w:type="dxa"/>
            <w:tcBorders>
              <w:top w:val="nil"/>
              <w:left w:val="nil"/>
              <w:bottom w:val="nil"/>
              <w:right w:val="nil"/>
            </w:tcBorders>
            <w:shd w:val="clear" w:color="auto" w:fill="auto"/>
            <w:noWrap/>
            <w:vAlign w:val="bottom"/>
            <w:hideMark/>
          </w:tcPr>
          <w:p w14:paraId="35E62DC5" w14:textId="77777777" w:rsidR="009225F9" w:rsidRPr="004471C9" w:rsidRDefault="00E7248F" w:rsidP="009225F9">
            <w:pPr>
              <w:spacing w:after="0" w:line="240" w:lineRule="auto"/>
              <w:rPr>
                <w:rFonts w:ascii="Arial" w:eastAsia="Times New Roman" w:hAnsi="Arial" w:cs="Arial"/>
                <w:sz w:val="18"/>
                <w:szCs w:val="18"/>
                <w:lang w:eastAsia="nl-NL"/>
              </w:rPr>
            </w:pPr>
            <w:hyperlink r:id="rId444" w:history="1">
              <w:r w:rsidR="009225F9" w:rsidRPr="004471C9">
                <w:rPr>
                  <w:rFonts w:ascii="Arial" w:eastAsia="Times New Roman" w:hAnsi="Arial" w:cs="Arial"/>
                  <w:sz w:val="18"/>
                  <w:szCs w:val="18"/>
                  <w:lang w:eastAsia="nl-NL"/>
                </w:rPr>
                <w:t>Regal Agencies Corp</w:t>
              </w:r>
            </w:hyperlink>
          </w:p>
        </w:tc>
      </w:tr>
      <w:tr w:rsidR="009225F9" w:rsidRPr="004471C9" w14:paraId="35E62DCA" w14:textId="77777777" w:rsidTr="009225F9">
        <w:trPr>
          <w:trHeight w:val="300"/>
        </w:trPr>
        <w:tc>
          <w:tcPr>
            <w:tcW w:w="2367" w:type="dxa"/>
            <w:tcBorders>
              <w:top w:val="nil"/>
              <w:left w:val="nil"/>
              <w:bottom w:val="nil"/>
              <w:right w:val="nil"/>
            </w:tcBorders>
            <w:shd w:val="clear" w:color="auto" w:fill="auto"/>
            <w:noWrap/>
            <w:vAlign w:val="bottom"/>
            <w:hideMark/>
          </w:tcPr>
          <w:p w14:paraId="35E62DC7"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DC8"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5760" w:type="dxa"/>
            <w:gridSpan w:val="2"/>
            <w:tcBorders>
              <w:top w:val="nil"/>
              <w:left w:val="nil"/>
              <w:bottom w:val="nil"/>
              <w:right w:val="nil"/>
            </w:tcBorders>
            <w:shd w:val="clear" w:color="000000" w:fill="DDEBF7"/>
            <w:noWrap/>
            <w:vAlign w:val="bottom"/>
            <w:hideMark/>
          </w:tcPr>
          <w:p w14:paraId="35E62DC9"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14-okt-14</w:t>
            </w:r>
          </w:p>
        </w:tc>
      </w:tr>
      <w:tr w:rsidR="009225F9" w:rsidRPr="004471C9" w14:paraId="35E62DCF" w14:textId="77777777" w:rsidTr="009225F9">
        <w:trPr>
          <w:trHeight w:val="300"/>
        </w:trPr>
        <w:tc>
          <w:tcPr>
            <w:tcW w:w="2367" w:type="dxa"/>
            <w:tcBorders>
              <w:top w:val="nil"/>
              <w:left w:val="nil"/>
              <w:bottom w:val="nil"/>
              <w:right w:val="nil"/>
            </w:tcBorders>
            <w:shd w:val="clear" w:color="auto" w:fill="auto"/>
            <w:noWrap/>
            <w:vAlign w:val="bottom"/>
            <w:hideMark/>
          </w:tcPr>
          <w:p w14:paraId="35E62DCB"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ASIAN CHORUS</w:t>
            </w:r>
          </w:p>
        </w:tc>
        <w:tc>
          <w:tcPr>
            <w:tcW w:w="3213" w:type="dxa"/>
            <w:tcBorders>
              <w:top w:val="nil"/>
              <w:left w:val="nil"/>
              <w:bottom w:val="nil"/>
              <w:right w:val="nil"/>
            </w:tcBorders>
            <w:shd w:val="clear" w:color="auto" w:fill="auto"/>
            <w:noWrap/>
            <w:vAlign w:val="bottom"/>
            <w:hideMark/>
          </w:tcPr>
          <w:p w14:paraId="35E62DCC" w14:textId="77777777" w:rsidR="009225F9" w:rsidRPr="004471C9" w:rsidRDefault="00E7248F" w:rsidP="009225F9">
            <w:pPr>
              <w:spacing w:after="0" w:line="240" w:lineRule="auto"/>
              <w:rPr>
                <w:rFonts w:ascii="Arial" w:eastAsia="Times New Roman" w:hAnsi="Arial" w:cs="Arial"/>
                <w:sz w:val="20"/>
                <w:szCs w:val="20"/>
                <w:lang w:eastAsia="nl-NL"/>
              </w:rPr>
            </w:pPr>
            <w:hyperlink r:id="rId445" w:history="1">
              <w:r w:rsidR="009225F9" w:rsidRPr="004471C9">
                <w:rPr>
                  <w:rFonts w:ascii="Arial" w:eastAsia="Times New Roman" w:hAnsi="Arial" w:cs="Arial"/>
                  <w:sz w:val="20"/>
                  <w:szCs w:val="20"/>
                  <w:lang w:eastAsia="nl-NL"/>
                </w:rPr>
                <w:t>Haeyoung Maritime Serv Co Ltd</w:t>
              </w:r>
            </w:hyperlink>
          </w:p>
        </w:tc>
        <w:tc>
          <w:tcPr>
            <w:tcW w:w="2641" w:type="dxa"/>
            <w:tcBorders>
              <w:top w:val="nil"/>
              <w:left w:val="nil"/>
              <w:bottom w:val="nil"/>
              <w:right w:val="nil"/>
            </w:tcBorders>
            <w:shd w:val="clear" w:color="auto" w:fill="auto"/>
            <w:noWrap/>
            <w:vAlign w:val="bottom"/>
            <w:hideMark/>
          </w:tcPr>
          <w:p w14:paraId="35E62DCD"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DCE"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DD4" w14:textId="77777777" w:rsidTr="009225F9">
        <w:trPr>
          <w:trHeight w:val="300"/>
        </w:trPr>
        <w:tc>
          <w:tcPr>
            <w:tcW w:w="2367" w:type="dxa"/>
            <w:tcBorders>
              <w:top w:val="nil"/>
              <w:left w:val="nil"/>
              <w:bottom w:val="nil"/>
              <w:right w:val="nil"/>
            </w:tcBorders>
            <w:shd w:val="clear" w:color="auto" w:fill="auto"/>
            <w:noWrap/>
            <w:vAlign w:val="bottom"/>
            <w:hideMark/>
          </w:tcPr>
          <w:p w14:paraId="35E62DD0"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DANSHIP BULKER</w:t>
            </w:r>
          </w:p>
        </w:tc>
        <w:tc>
          <w:tcPr>
            <w:tcW w:w="3213" w:type="dxa"/>
            <w:tcBorders>
              <w:top w:val="nil"/>
              <w:left w:val="nil"/>
              <w:bottom w:val="nil"/>
              <w:right w:val="nil"/>
            </w:tcBorders>
            <w:shd w:val="clear" w:color="auto" w:fill="auto"/>
            <w:noWrap/>
            <w:vAlign w:val="bottom"/>
            <w:hideMark/>
          </w:tcPr>
          <w:p w14:paraId="35E62DD1" w14:textId="77777777" w:rsidR="009225F9" w:rsidRPr="004471C9" w:rsidRDefault="00E7248F" w:rsidP="009225F9">
            <w:pPr>
              <w:spacing w:after="0" w:line="240" w:lineRule="auto"/>
              <w:rPr>
                <w:rFonts w:ascii="Arial" w:eastAsia="Times New Roman" w:hAnsi="Arial" w:cs="Arial"/>
                <w:sz w:val="20"/>
                <w:szCs w:val="20"/>
                <w:lang w:eastAsia="nl-NL"/>
              </w:rPr>
            </w:pPr>
            <w:hyperlink r:id="rId446" w:history="1">
              <w:r w:rsidR="009225F9" w:rsidRPr="004471C9">
                <w:rPr>
                  <w:rFonts w:ascii="Arial" w:eastAsia="Times New Roman" w:hAnsi="Arial" w:cs="Arial"/>
                  <w:sz w:val="20"/>
                  <w:szCs w:val="20"/>
                  <w:lang w:eastAsia="nl-NL"/>
                </w:rPr>
                <w:t>First Steamship SA</w:t>
              </w:r>
            </w:hyperlink>
          </w:p>
        </w:tc>
        <w:tc>
          <w:tcPr>
            <w:tcW w:w="2641" w:type="dxa"/>
            <w:tcBorders>
              <w:top w:val="nil"/>
              <w:left w:val="nil"/>
              <w:bottom w:val="nil"/>
              <w:right w:val="nil"/>
            </w:tcBorders>
            <w:shd w:val="clear" w:color="auto" w:fill="auto"/>
            <w:noWrap/>
            <w:vAlign w:val="bottom"/>
            <w:hideMark/>
          </w:tcPr>
          <w:p w14:paraId="35E62DD2"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KASPAR SCHULTE</w:t>
            </w:r>
          </w:p>
        </w:tc>
        <w:tc>
          <w:tcPr>
            <w:tcW w:w="3119" w:type="dxa"/>
            <w:tcBorders>
              <w:top w:val="nil"/>
              <w:left w:val="nil"/>
              <w:bottom w:val="nil"/>
              <w:right w:val="nil"/>
            </w:tcBorders>
            <w:shd w:val="clear" w:color="auto" w:fill="auto"/>
            <w:noWrap/>
            <w:vAlign w:val="bottom"/>
            <w:hideMark/>
          </w:tcPr>
          <w:p w14:paraId="35E62DD3" w14:textId="77777777" w:rsidR="009225F9" w:rsidRPr="004471C9" w:rsidRDefault="00E7248F" w:rsidP="009225F9">
            <w:pPr>
              <w:spacing w:after="0" w:line="240" w:lineRule="auto"/>
              <w:rPr>
                <w:rFonts w:ascii="Arial" w:eastAsia="Times New Roman" w:hAnsi="Arial" w:cs="Arial"/>
                <w:sz w:val="18"/>
                <w:szCs w:val="18"/>
                <w:lang w:eastAsia="nl-NL"/>
              </w:rPr>
            </w:pPr>
            <w:hyperlink r:id="rId447" w:history="1">
              <w:r w:rsidR="009225F9" w:rsidRPr="004471C9">
                <w:rPr>
                  <w:rFonts w:ascii="Arial" w:eastAsia="Times New Roman" w:hAnsi="Arial" w:cs="Arial"/>
                  <w:sz w:val="18"/>
                  <w:szCs w:val="18"/>
                  <w:lang w:eastAsia="nl-NL"/>
                </w:rPr>
                <w:t>Schulte Shipmanagement-GER</w:t>
              </w:r>
            </w:hyperlink>
          </w:p>
        </w:tc>
      </w:tr>
      <w:tr w:rsidR="009225F9" w:rsidRPr="004471C9" w14:paraId="35E62DD8"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DD5"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15-okt-14</w:t>
            </w:r>
          </w:p>
        </w:tc>
        <w:tc>
          <w:tcPr>
            <w:tcW w:w="2641" w:type="dxa"/>
            <w:tcBorders>
              <w:top w:val="nil"/>
              <w:left w:val="nil"/>
              <w:bottom w:val="nil"/>
              <w:right w:val="nil"/>
            </w:tcBorders>
            <w:shd w:val="clear" w:color="auto" w:fill="auto"/>
            <w:noWrap/>
            <w:vAlign w:val="bottom"/>
            <w:hideMark/>
          </w:tcPr>
          <w:p w14:paraId="35E62DD6"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KUBAN</w:t>
            </w:r>
          </w:p>
        </w:tc>
        <w:tc>
          <w:tcPr>
            <w:tcW w:w="3119" w:type="dxa"/>
            <w:tcBorders>
              <w:top w:val="nil"/>
              <w:left w:val="nil"/>
              <w:bottom w:val="nil"/>
              <w:right w:val="nil"/>
            </w:tcBorders>
            <w:shd w:val="clear" w:color="auto" w:fill="auto"/>
            <w:noWrap/>
            <w:vAlign w:val="bottom"/>
            <w:hideMark/>
          </w:tcPr>
          <w:p w14:paraId="35E62DD7" w14:textId="77777777" w:rsidR="009225F9" w:rsidRPr="004471C9" w:rsidRDefault="00E7248F" w:rsidP="009225F9">
            <w:pPr>
              <w:spacing w:after="0" w:line="240" w:lineRule="auto"/>
              <w:rPr>
                <w:rFonts w:ascii="Arial" w:eastAsia="Times New Roman" w:hAnsi="Arial" w:cs="Arial"/>
                <w:sz w:val="18"/>
                <w:szCs w:val="18"/>
                <w:lang w:eastAsia="nl-NL"/>
              </w:rPr>
            </w:pPr>
            <w:hyperlink r:id="rId448" w:history="1">
              <w:r w:rsidR="009225F9" w:rsidRPr="004471C9">
                <w:rPr>
                  <w:rFonts w:ascii="Arial" w:eastAsia="Times New Roman" w:hAnsi="Arial" w:cs="Arial"/>
                  <w:sz w:val="18"/>
                  <w:szCs w:val="18"/>
                  <w:lang w:eastAsia="nl-NL"/>
                </w:rPr>
                <w:t>SCF Novoship Technical Mgmt</w:t>
              </w:r>
            </w:hyperlink>
          </w:p>
        </w:tc>
      </w:tr>
      <w:tr w:rsidR="009225F9" w:rsidRPr="004471C9" w14:paraId="35E62DDD" w14:textId="77777777" w:rsidTr="009225F9">
        <w:trPr>
          <w:trHeight w:val="300"/>
        </w:trPr>
        <w:tc>
          <w:tcPr>
            <w:tcW w:w="2367" w:type="dxa"/>
            <w:tcBorders>
              <w:top w:val="nil"/>
              <w:left w:val="nil"/>
              <w:bottom w:val="nil"/>
              <w:right w:val="nil"/>
            </w:tcBorders>
            <w:shd w:val="clear" w:color="auto" w:fill="auto"/>
            <w:noWrap/>
            <w:vAlign w:val="bottom"/>
            <w:hideMark/>
          </w:tcPr>
          <w:p w14:paraId="35E62DD9"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DDA"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DDB"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LIPARI</w:t>
            </w:r>
          </w:p>
        </w:tc>
        <w:tc>
          <w:tcPr>
            <w:tcW w:w="3119" w:type="dxa"/>
            <w:tcBorders>
              <w:top w:val="nil"/>
              <w:left w:val="nil"/>
              <w:bottom w:val="nil"/>
              <w:right w:val="nil"/>
            </w:tcBorders>
            <w:shd w:val="clear" w:color="auto" w:fill="auto"/>
            <w:noWrap/>
            <w:vAlign w:val="bottom"/>
            <w:hideMark/>
          </w:tcPr>
          <w:p w14:paraId="35E62DDC" w14:textId="77777777" w:rsidR="009225F9" w:rsidRPr="004471C9" w:rsidRDefault="00E7248F" w:rsidP="009225F9">
            <w:pPr>
              <w:spacing w:after="0" w:line="240" w:lineRule="auto"/>
              <w:rPr>
                <w:rFonts w:ascii="Arial" w:eastAsia="Times New Roman" w:hAnsi="Arial" w:cs="Arial"/>
                <w:sz w:val="18"/>
                <w:szCs w:val="18"/>
                <w:lang w:eastAsia="nl-NL"/>
              </w:rPr>
            </w:pPr>
            <w:hyperlink r:id="rId449" w:history="1">
              <w:r w:rsidR="009225F9" w:rsidRPr="004471C9">
                <w:rPr>
                  <w:rFonts w:ascii="Arial" w:eastAsia="Times New Roman" w:hAnsi="Arial" w:cs="Arial"/>
                  <w:sz w:val="18"/>
                  <w:szCs w:val="18"/>
                  <w:lang w:eastAsia="nl-NL"/>
                </w:rPr>
                <w:t>TMS Tankers Ltd</w:t>
              </w:r>
            </w:hyperlink>
          </w:p>
        </w:tc>
      </w:tr>
      <w:tr w:rsidR="009225F9" w:rsidRPr="004471C9" w14:paraId="35E62DE1" w14:textId="77777777" w:rsidTr="009225F9">
        <w:trPr>
          <w:trHeight w:val="300"/>
        </w:trPr>
        <w:tc>
          <w:tcPr>
            <w:tcW w:w="2367" w:type="dxa"/>
            <w:tcBorders>
              <w:top w:val="nil"/>
              <w:left w:val="nil"/>
              <w:bottom w:val="nil"/>
              <w:right w:val="nil"/>
            </w:tcBorders>
            <w:shd w:val="clear" w:color="auto" w:fill="auto"/>
            <w:noWrap/>
            <w:vAlign w:val="bottom"/>
            <w:hideMark/>
          </w:tcPr>
          <w:p w14:paraId="35E62DDE"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CHEMBULK GIBRALTAR</w:t>
            </w:r>
          </w:p>
        </w:tc>
        <w:tc>
          <w:tcPr>
            <w:tcW w:w="3213" w:type="dxa"/>
            <w:tcBorders>
              <w:top w:val="nil"/>
              <w:left w:val="nil"/>
              <w:bottom w:val="nil"/>
              <w:right w:val="nil"/>
            </w:tcBorders>
            <w:shd w:val="clear" w:color="auto" w:fill="auto"/>
            <w:noWrap/>
            <w:vAlign w:val="bottom"/>
            <w:hideMark/>
          </w:tcPr>
          <w:p w14:paraId="35E62DDF" w14:textId="77777777" w:rsidR="009225F9" w:rsidRPr="004471C9" w:rsidRDefault="00E7248F" w:rsidP="009225F9">
            <w:pPr>
              <w:spacing w:after="0" w:line="240" w:lineRule="auto"/>
              <w:rPr>
                <w:rFonts w:ascii="Arial" w:eastAsia="Times New Roman" w:hAnsi="Arial" w:cs="Arial"/>
                <w:sz w:val="20"/>
                <w:szCs w:val="20"/>
                <w:lang w:eastAsia="nl-NL"/>
              </w:rPr>
            </w:pPr>
            <w:hyperlink r:id="rId450" w:history="1">
              <w:r w:rsidR="009225F9" w:rsidRPr="004471C9">
                <w:rPr>
                  <w:rFonts w:ascii="Arial" w:eastAsia="Times New Roman" w:hAnsi="Arial" w:cs="Arial"/>
                  <w:sz w:val="20"/>
                  <w:szCs w:val="20"/>
                  <w:lang w:eastAsia="nl-NL"/>
                </w:rPr>
                <w:t>Executive Ship Management Pte</w:t>
              </w:r>
            </w:hyperlink>
          </w:p>
        </w:tc>
        <w:tc>
          <w:tcPr>
            <w:tcW w:w="5760" w:type="dxa"/>
            <w:gridSpan w:val="2"/>
            <w:tcBorders>
              <w:top w:val="nil"/>
              <w:left w:val="nil"/>
              <w:bottom w:val="nil"/>
              <w:right w:val="nil"/>
            </w:tcBorders>
            <w:shd w:val="clear" w:color="000000" w:fill="DDEBF7"/>
            <w:noWrap/>
            <w:vAlign w:val="bottom"/>
            <w:hideMark/>
          </w:tcPr>
          <w:p w14:paraId="35E62DE0"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15-okt-14</w:t>
            </w:r>
          </w:p>
        </w:tc>
      </w:tr>
      <w:tr w:rsidR="009225F9" w:rsidRPr="004471C9" w14:paraId="35E62DE6" w14:textId="77777777" w:rsidTr="009225F9">
        <w:trPr>
          <w:trHeight w:val="300"/>
        </w:trPr>
        <w:tc>
          <w:tcPr>
            <w:tcW w:w="2367" w:type="dxa"/>
            <w:tcBorders>
              <w:top w:val="nil"/>
              <w:left w:val="nil"/>
              <w:bottom w:val="nil"/>
              <w:right w:val="nil"/>
            </w:tcBorders>
            <w:shd w:val="clear" w:color="auto" w:fill="auto"/>
            <w:noWrap/>
            <w:vAlign w:val="bottom"/>
            <w:hideMark/>
          </w:tcPr>
          <w:p w14:paraId="35E62DE2"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MELBOURNE STRAIT</w:t>
            </w:r>
          </w:p>
        </w:tc>
        <w:tc>
          <w:tcPr>
            <w:tcW w:w="3213" w:type="dxa"/>
            <w:tcBorders>
              <w:top w:val="nil"/>
              <w:left w:val="nil"/>
              <w:bottom w:val="nil"/>
              <w:right w:val="nil"/>
            </w:tcBorders>
            <w:shd w:val="clear" w:color="auto" w:fill="auto"/>
            <w:noWrap/>
            <w:vAlign w:val="bottom"/>
            <w:hideMark/>
          </w:tcPr>
          <w:p w14:paraId="35E62DE3" w14:textId="77777777" w:rsidR="009225F9" w:rsidRPr="004471C9" w:rsidRDefault="00E7248F" w:rsidP="009225F9">
            <w:pPr>
              <w:spacing w:after="0" w:line="240" w:lineRule="auto"/>
              <w:rPr>
                <w:rFonts w:ascii="Arial" w:eastAsia="Times New Roman" w:hAnsi="Arial" w:cs="Arial"/>
                <w:sz w:val="20"/>
                <w:szCs w:val="20"/>
                <w:lang w:eastAsia="nl-NL"/>
              </w:rPr>
            </w:pPr>
            <w:hyperlink r:id="rId451" w:history="1">
              <w:r w:rsidR="009225F9" w:rsidRPr="004471C9">
                <w:rPr>
                  <w:rFonts w:ascii="Arial" w:eastAsia="Times New Roman" w:hAnsi="Arial" w:cs="Arial"/>
                  <w:sz w:val="20"/>
                  <w:szCs w:val="20"/>
                  <w:lang w:eastAsia="nl-NL"/>
                </w:rPr>
                <w:t>Carsten Rehder Schiffsmakler</w:t>
              </w:r>
            </w:hyperlink>
          </w:p>
        </w:tc>
        <w:tc>
          <w:tcPr>
            <w:tcW w:w="2641" w:type="dxa"/>
            <w:tcBorders>
              <w:top w:val="nil"/>
              <w:left w:val="nil"/>
              <w:bottom w:val="nil"/>
              <w:right w:val="nil"/>
            </w:tcBorders>
            <w:shd w:val="clear" w:color="auto" w:fill="auto"/>
            <w:noWrap/>
            <w:vAlign w:val="bottom"/>
            <w:hideMark/>
          </w:tcPr>
          <w:p w14:paraId="35E62DE4"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DE5"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DEB" w14:textId="77777777" w:rsidTr="009225F9">
        <w:trPr>
          <w:trHeight w:val="300"/>
        </w:trPr>
        <w:tc>
          <w:tcPr>
            <w:tcW w:w="2367" w:type="dxa"/>
            <w:tcBorders>
              <w:top w:val="nil"/>
              <w:left w:val="nil"/>
              <w:bottom w:val="nil"/>
              <w:right w:val="nil"/>
            </w:tcBorders>
            <w:shd w:val="clear" w:color="auto" w:fill="auto"/>
            <w:noWrap/>
            <w:vAlign w:val="bottom"/>
            <w:hideMark/>
          </w:tcPr>
          <w:p w14:paraId="35E62DE7"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PERSEVERANCE</w:t>
            </w:r>
          </w:p>
        </w:tc>
        <w:tc>
          <w:tcPr>
            <w:tcW w:w="3213" w:type="dxa"/>
            <w:tcBorders>
              <w:top w:val="nil"/>
              <w:left w:val="nil"/>
              <w:bottom w:val="nil"/>
              <w:right w:val="nil"/>
            </w:tcBorders>
            <w:shd w:val="clear" w:color="auto" w:fill="auto"/>
            <w:noWrap/>
            <w:vAlign w:val="bottom"/>
            <w:hideMark/>
          </w:tcPr>
          <w:p w14:paraId="35E62DE8" w14:textId="77777777" w:rsidR="009225F9" w:rsidRPr="004471C9" w:rsidRDefault="00E7248F" w:rsidP="009225F9">
            <w:pPr>
              <w:spacing w:after="0" w:line="240" w:lineRule="auto"/>
              <w:rPr>
                <w:rFonts w:ascii="Arial" w:eastAsia="Times New Roman" w:hAnsi="Arial" w:cs="Arial"/>
                <w:sz w:val="20"/>
                <w:szCs w:val="20"/>
                <w:lang w:eastAsia="nl-NL"/>
              </w:rPr>
            </w:pPr>
            <w:hyperlink r:id="rId452" w:history="1">
              <w:r w:rsidR="009225F9" w:rsidRPr="004471C9">
                <w:rPr>
                  <w:rFonts w:ascii="Arial" w:eastAsia="Times New Roman" w:hAnsi="Arial" w:cs="Arial"/>
                  <w:sz w:val="20"/>
                  <w:szCs w:val="20"/>
                  <w:lang w:eastAsia="nl-NL"/>
                </w:rPr>
                <w:t>Naess Ship Management BV</w:t>
              </w:r>
            </w:hyperlink>
          </w:p>
        </w:tc>
        <w:tc>
          <w:tcPr>
            <w:tcW w:w="2641" w:type="dxa"/>
            <w:tcBorders>
              <w:top w:val="nil"/>
              <w:left w:val="nil"/>
              <w:bottom w:val="nil"/>
              <w:right w:val="nil"/>
            </w:tcBorders>
            <w:shd w:val="clear" w:color="auto" w:fill="auto"/>
            <w:noWrap/>
            <w:vAlign w:val="bottom"/>
            <w:hideMark/>
          </w:tcPr>
          <w:p w14:paraId="35E62DE9"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DHT CATHY</w:t>
            </w:r>
          </w:p>
        </w:tc>
        <w:tc>
          <w:tcPr>
            <w:tcW w:w="3119" w:type="dxa"/>
            <w:tcBorders>
              <w:top w:val="nil"/>
              <w:left w:val="nil"/>
              <w:bottom w:val="nil"/>
              <w:right w:val="nil"/>
            </w:tcBorders>
            <w:shd w:val="clear" w:color="auto" w:fill="auto"/>
            <w:noWrap/>
            <w:vAlign w:val="bottom"/>
            <w:hideMark/>
          </w:tcPr>
          <w:p w14:paraId="35E62DEA" w14:textId="77777777" w:rsidR="009225F9" w:rsidRPr="004471C9" w:rsidRDefault="00E7248F" w:rsidP="009225F9">
            <w:pPr>
              <w:spacing w:after="0" w:line="240" w:lineRule="auto"/>
              <w:rPr>
                <w:rFonts w:ascii="Arial" w:eastAsia="Times New Roman" w:hAnsi="Arial" w:cs="Arial"/>
                <w:sz w:val="18"/>
                <w:szCs w:val="18"/>
                <w:lang w:eastAsia="nl-NL"/>
              </w:rPr>
            </w:pPr>
            <w:hyperlink r:id="rId453" w:history="1">
              <w:r w:rsidR="009225F9" w:rsidRPr="004471C9">
                <w:rPr>
                  <w:rFonts w:ascii="Arial" w:eastAsia="Times New Roman" w:hAnsi="Arial" w:cs="Arial"/>
                  <w:sz w:val="18"/>
                  <w:szCs w:val="18"/>
                  <w:lang w:eastAsia="nl-NL"/>
                </w:rPr>
                <w:t>Goodwood Ship Management</w:t>
              </w:r>
            </w:hyperlink>
          </w:p>
        </w:tc>
      </w:tr>
      <w:tr w:rsidR="009225F9" w:rsidRPr="004471C9" w14:paraId="35E62DF0" w14:textId="77777777" w:rsidTr="009225F9">
        <w:trPr>
          <w:trHeight w:val="300"/>
        </w:trPr>
        <w:tc>
          <w:tcPr>
            <w:tcW w:w="2367" w:type="dxa"/>
            <w:tcBorders>
              <w:top w:val="nil"/>
              <w:left w:val="nil"/>
              <w:bottom w:val="nil"/>
              <w:right w:val="nil"/>
            </w:tcBorders>
            <w:shd w:val="clear" w:color="auto" w:fill="auto"/>
            <w:noWrap/>
            <w:vAlign w:val="bottom"/>
            <w:hideMark/>
          </w:tcPr>
          <w:p w14:paraId="35E62DEC"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SUMMER WIND</w:t>
            </w:r>
          </w:p>
        </w:tc>
        <w:tc>
          <w:tcPr>
            <w:tcW w:w="3213" w:type="dxa"/>
            <w:tcBorders>
              <w:top w:val="nil"/>
              <w:left w:val="nil"/>
              <w:bottom w:val="nil"/>
              <w:right w:val="nil"/>
            </w:tcBorders>
            <w:shd w:val="clear" w:color="auto" w:fill="auto"/>
            <w:noWrap/>
            <w:vAlign w:val="bottom"/>
            <w:hideMark/>
          </w:tcPr>
          <w:p w14:paraId="35E62DED" w14:textId="77777777" w:rsidR="009225F9" w:rsidRPr="004471C9" w:rsidRDefault="00E7248F" w:rsidP="009225F9">
            <w:pPr>
              <w:spacing w:after="0" w:line="240" w:lineRule="auto"/>
              <w:rPr>
                <w:rFonts w:ascii="Arial" w:eastAsia="Times New Roman" w:hAnsi="Arial" w:cs="Arial"/>
                <w:sz w:val="20"/>
                <w:szCs w:val="20"/>
                <w:lang w:eastAsia="nl-NL"/>
              </w:rPr>
            </w:pPr>
            <w:hyperlink r:id="rId454" w:history="1">
              <w:r w:rsidR="009225F9" w:rsidRPr="004471C9">
                <w:rPr>
                  <w:rFonts w:ascii="Arial" w:eastAsia="Times New Roman" w:hAnsi="Arial" w:cs="Arial"/>
                  <w:sz w:val="20"/>
                  <w:szCs w:val="20"/>
                  <w:lang w:eastAsia="nl-NL"/>
                </w:rPr>
                <w:t>Cleopatra Shipping Agency</w:t>
              </w:r>
            </w:hyperlink>
          </w:p>
        </w:tc>
        <w:tc>
          <w:tcPr>
            <w:tcW w:w="2641" w:type="dxa"/>
            <w:tcBorders>
              <w:top w:val="nil"/>
              <w:left w:val="nil"/>
              <w:bottom w:val="nil"/>
              <w:right w:val="nil"/>
            </w:tcBorders>
            <w:shd w:val="clear" w:color="auto" w:fill="auto"/>
            <w:noWrap/>
            <w:vAlign w:val="bottom"/>
            <w:hideMark/>
          </w:tcPr>
          <w:p w14:paraId="35E62DEE"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IRMGARD SCHULTE</w:t>
            </w:r>
          </w:p>
        </w:tc>
        <w:tc>
          <w:tcPr>
            <w:tcW w:w="3119" w:type="dxa"/>
            <w:tcBorders>
              <w:top w:val="nil"/>
              <w:left w:val="nil"/>
              <w:bottom w:val="nil"/>
              <w:right w:val="nil"/>
            </w:tcBorders>
            <w:shd w:val="clear" w:color="auto" w:fill="auto"/>
            <w:noWrap/>
            <w:vAlign w:val="bottom"/>
            <w:hideMark/>
          </w:tcPr>
          <w:p w14:paraId="35E62DEF" w14:textId="77777777" w:rsidR="009225F9" w:rsidRPr="004471C9" w:rsidRDefault="00E7248F" w:rsidP="009225F9">
            <w:pPr>
              <w:spacing w:after="0" w:line="240" w:lineRule="auto"/>
              <w:rPr>
                <w:rFonts w:ascii="Arial" w:eastAsia="Times New Roman" w:hAnsi="Arial" w:cs="Arial"/>
                <w:sz w:val="18"/>
                <w:szCs w:val="18"/>
                <w:lang w:eastAsia="nl-NL"/>
              </w:rPr>
            </w:pPr>
            <w:hyperlink r:id="rId455" w:history="1">
              <w:r w:rsidR="009225F9" w:rsidRPr="004471C9">
                <w:rPr>
                  <w:rFonts w:ascii="Arial" w:eastAsia="Times New Roman" w:hAnsi="Arial" w:cs="Arial"/>
                  <w:sz w:val="18"/>
                  <w:szCs w:val="18"/>
                  <w:lang w:eastAsia="nl-NL"/>
                </w:rPr>
                <w:t>Schulte Shipmanagement-UK</w:t>
              </w:r>
            </w:hyperlink>
          </w:p>
        </w:tc>
      </w:tr>
      <w:tr w:rsidR="009225F9" w:rsidRPr="004471C9" w14:paraId="35E62DF5" w14:textId="77777777" w:rsidTr="009225F9">
        <w:trPr>
          <w:trHeight w:val="300"/>
        </w:trPr>
        <w:tc>
          <w:tcPr>
            <w:tcW w:w="2367" w:type="dxa"/>
            <w:tcBorders>
              <w:top w:val="nil"/>
              <w:left w:val="nil"/>
              <w:bottom w:val="nil"/>
              <w:right w:val="nil"/>
            </w:tcBorders>
            <w:shd w:val="clear" w:color="auto" w:fill="auto"/>
            <w:noWrap/>
            <w:vAlign w:val="bottom"/>
            <w:hideMark/>
          </w:tcPr>
          <w:p w14:paraId="35E62DF1"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VIKING CORAL</w:t>
            </w:r>
          </w:p>
        </w:tc>
        <w:tc>
          <w:tcPr>
            <w:tcW w:w="3213" w:type="dxa"/>
            <w:tcBorders>
              <w:top w:val="nil"/>
              <w:left w:val="nil"/>
              <w:bottom w:val="nil"/>
              <w:right w:val="nil"/>
            </w:tcBorders>
            <w:shd w:val="clear" w:color="auto" w:fill="auto"/>
            <w:noWrap/>
            <w:vAlign w:val="bottom"/>
            <w:hideMark/>
          </w:tcPr>
          <w:p w14:paraId="35E62DF2" w14:textId="77777777" w:rsidR="009225F9" w:rsidRPr="004471C9" w:rsidRDefault="00E7248F" w:rsidP="009225F9">
            <w:pPr>
              <w:spacing w:after="0" w:line="240" w:lineRule="auto"/>
              <w:rPr>
                <w:rFonts w:ascii="Arial" w:eastAsia="Times New Roman" w:hAnsi="Arial" w:cs="Arial"/>
                <w:sz w:val="20"/>
                <w:szCs w:val="20"/>
                <w:lang w:eastAsia="nl-NL"/>
              </w:rPr>
            </w:pPr>
            <w:hyperlink r:id="rId456" w:history="1">
              <w:r w:rsidR="009225F9" w:rsidRPr="004471C9">
                <w:rPr>
                  <w:rFonts w:ascii="Arial" w:eastAsia="Times New Roman" w:hAnsi="Arial" w:cs="Arial"/>
                  <w:sz w:val="20"/>
                  <w:szCs w:val="20"/>
                  <w:lang w:eastAsia="nl-NL"/>
                </w:rPr>
                <w:t>OSM Ship Management Pte Ltd</w:t>
              </w:r>
            </w:hyperlink>
          </w:p>
        </w:tc>
        <w:tc>
          <w:tcPr>
            <w:tcW w:w="2641" w:type="dxa"/>
            <w:tcBorders>
              <w:top w:val="nil"/>
              <w:left w:val="nil"/>
              <w:bottom w:val="nil"/>
              <w:right w:val="nil"/>
            </w:tcBorders>
            <w:shd w:val="clear" w:color="auto" w:fill="auto"/>
            <w:noWrap/>
            <w:vAlign w:val="bottom"/>
            <w:hideMark/>
          </w:tcPr>
          <w:p w14:paraId="35E62DF3"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KHUZAMA</w:t>
            </w:r>
          </w:p>
        </w:tc>
        <w:tc>
          <w:tcPr>
            <w:tcW w:w="3119" w:type="dxa"/>
            <w:tcBorders>
              <w:top w:val="nil"/>
              <w:left w:val="nil"/>
              <w:bottom w:val="nil"/>
              <w:right w:val="nil"/>
            </w:tcBorders>
            <w:shd w:val="clear" w:color="auto" w:fill="auto"/>
            <w:noWrap/>
            <w:vAlign w:val="bottom"/>
            <w:hideMark/>
          </w:tcPr>
          <w:p w14:paraId="35E62DF4" w14:textId="77777777" w:rsidR="009225F9" w:rsidRPr="004471C9" w:rsidRDefault="00E7248F" w:rsidP="009225F9">
            <w:pPr>
              <w:spacing w:after="0" w:line="240" w:lineRule="auto"/>
              <w:rPr>
                <w:rFonts w:ascii="Arial" w:eastAsia="Times New Roman" w:hAnsi="Arial" w:cs="Arial"/>
                <w:sz w:val="18"/>
                <w:szCs w:val="18"/>
                <w:lang w:eastAsia="nl-NL"/>
              </w:rPr>
            </w:pPr>
            <w:hyperlink r:id="rId457" w:history="1">
              <w:r w:rsidR="009225F9" w:rsidRPr="004471C9">
                <w:rPr>
                  <w:rFonts w:ascii="Arial" w:eastAsia="Times New Roman" w:hAnsi="Arial" w:cs="Arial"/>
                  <w:sz w:val="18"/>
                  <w:szCs w:val="18"/>
                  <w:lang w:eastAsia="nl-NL"/>
                </w:rPr>
                <w:t>Mideast Ship Management Ltd</w:t>
              </w:r>
            </w:hyperlink>
          </w:p>
        </w:tc>
      </w:tr>
      <w:tr w:rsidR="009225F9" w:rsidRPr="004471C9" w14:paraId="35E62DF9"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DF6"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16-okt-14</w:t>
            </w:r>
          </w:p>
        </w:tc>
        <w:tc>
          <w:tcPr>
            <w:tcW w:w="2641" w:type="dxa"/>
            <w:tcBorders>
              <w:top w:val="nil"/>
              <w:left w:val="nil"/>
              <w:bottom w:val="nil"/>
              <w:right w:val="nil"/>
            </w:tcBorders>
            <w:shd w:val="clear" w:color="auto" w:fill="auto"/>
            <w:noWrap/>
            <w:vAlign w:val="bottom"/>
            <w:hideMark/>
          </w:tcPr>
          <w:p w14:paraId="35E62DF7"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CORONA</w:t>
            </w:r>
          </w:p>
        </w:tc>
        <w:tc>
          <w:tcPr>
            <w:tcW w:w="3119" w:type="dxa"/>
            <w:tcBorders>
              <w:top w:val="nil"/>
              <w:left w:val="nil"/>
              <w:bottom w:val="nil"/>
              <w:right w:val="nil"/>
            </w:tcBorders>
            <w:shd w:val="clear" w:color="auto" w:fill="auto"/>
            <w:noWrap/>
            <w:vAlign w:val="bottom"/>
            <w:hideMark/>
          </w:tcPr>
          <w:p w14:paraId="35E62DF8" w14:textId="77777777" w:rsidR="009225F9" w:rsidRPr="004471C9" w:rsidRDefault="00E7248F" w:rsidP="009225F9">
            <w:pPr>
              <w:spacing w:after="0" w:line="240" w:lineRule="auto"/>
              <w:rPr>
                <w:rFonts w:ascii="Arial" w:eastAsia="Times New Roman" w:hAnsi="Arial" w:cs="Arial"/>
                <w:sz w:val="18"/>
                <w:szCs w:val="18"/>
                <w:lang w:eastAsia="nl-NL"/>
              </w:rPr>
            </w:pPr>
            <w:hyperlink r:id="rId458" w:history="1">
              <w:r w:rsidR="009225F9" w:rsidRPr="004471C9">
                <w:rPr>
                  <w:rFonts w:ascii="Arial" w:eastAsia="Times New Roman" w:hAnsi="Arial" w:cs="Arial"/>
                  <w:sz w:val="18"/>
                  <w:szCs w:val="18"/>
                  <w:lang w:eastAsia="nl-NL"/>
                </w:rPr>
                <w:t>SCF Novoship Technical Mgmt</w:t>
              </w:r>
            </w:hyperlink>
          </w:p>
        </w:tc>
      </w:tr>
      <w:tr w:rsidR="009225F9" w:rsidRPr="004471C9" w14:paraId="35E62DFE" w14:textId="77777777" w:rsidTr="009225F9">
        <w:trPr>
          <w:trHeight w:val="300"/>
        </w:trPr>
        <w:tc>
          <w:tcPr>
            <w:tcW w:w="2367" w:type="dxa"/>
            <w:tcBorders>
              <w:top w:val="nil"/>
              <w:left w:val="nil"/>
              <w:bottom w:val="nil"/>
              <w:right w:val="nil"/>
            </w:tcBorders>
            <w:shd w:val="clear" w:color="auto" w:fill="auto"/>
            <w:noWrap/>
            <w:vAlign w:val="bottom"/>
            <w:hideMark/>
          </w:tcPr>
          <w:p w14:paraId="35E62DFA"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DFB"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DFC"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RABA</w:t>
            </w:r>
          </w:p>
        </w:tc>
        <w:tc>
          <w:tcPr>
            <w:tcW w:w="3119" w:type="dxa"/>
            <w:tcBorders>
              <w:top w:val="nil"/>
              <w:left w:val="nil"/>
              <w:bottom w:val="nil"/>
              <w:right w:val="nil"/>
            </w:tcBorders>
            <w:shd w:val="clear" w:color="auto" w:fill="auto"/>
            <w:noWrap/>
            <w:vAlign w:val="bottom"/>
            <w:hideMark/>
          </w:tcPr>
          <w:p w14:paraId="35E62DFD" w14:textId="77777777" w:rsidR="009225F9" w:rsidRPr="004471C9" w:rsidRDefault="00E7248F" w:rsidP="009225F9">
            <w:pPr>
              <w:spacing w:after="0" w:line="240" w:lineRule="auto"/>
              <w:rPr>
                <w:rFonts w:ascii="Arial" w:eastAsia="Times New Roman" w:hAnsi="Arial" w:cs="Arial"/>
                <w:sz w:val="18"/>
                <w:szCs w:val="18"/>
                <w:lang w:eastAsia="nl-NL"/>
              </w:rPr>
            </w:pPr>
            <w:hyperlink r:id="rId459" w:history="1">
              <w:r w:rsidR="009225F9" w:rsidRPr="004471C9">
                <w:rPr>
                  <w:rFonts w:ascii="Arial" w:eastAsia="Times New Roman" w:hAnsi="Arial" w:cs="Arial"/>
                  <w:sz w:val="18"/>
                  <w:szCs w:val="18"/>
                  <w:lang w:eastAsia="nl-NL"/>
                </w:rPr>
                <w:t>Polska Zegluga Morska PP</w:t>
              </w:r>
            </w:hyperlink>
          </w:p>
        </w:tc>
      </w:tr>
      <w:tr w:rsidR="009225F9" w:rsidRPr="004471C9" w14:paraId="35E62E03" w14:textId="77777777" w:rsidTr="009225F9">
        <w:trPr>
          <w:trHeight w:val="300"/>
        </w:trPr>
        <w:tc>
          <w:tcPr>
            <w:tcW w:w="2367" w:type="dxa"/>
            <w:tcBorders>
              <w:top w:val="nil"/>
              <w:left w:val="nil"/>
              <w:bottom w:val="nil"/>
              <w:right w:val="nil"/>
            </w:tcBorders>
            <w:shd w:val="clear" w:color="auto" w:fill="auto"/>
            <w:noWrap/>
            <w:vAlign w:val="bottom"/>
            <w:hideMark/>
          </w:tcPr>
          <w:p w14:paraId="35E62DFF"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LAKE DANY</w:t>
            </w:r>
          </w:p>
        </w:tc>
        <w:tc>
          <w:tcPr>
            <w:tcW w:w="3213" w:type="dxa"/>
            <w:tcBorders>
              <w:top w:val="nil"/>
              <w:left w:val="nil"/>
              <w:bottom w:val="nil"/>
              <w:right w:val="nil"/>
            </w:tcBorders>
            <w:shd w:val="clear" w:color="auto" w:fill="auto"/>
            <w:noWrap/>
            <w:vAlign w:val="bottom"/>
            <w:hideMark/>
          </w:tcPr>
          <w:p w14:paraId="35E62E00" w14:textId="77777777" w:rsidR="009225F9" w:rsidRPr="004471C9" w:rsidRDefault="00E7248F" w:rsidP="009225F9">
            <w:pPr>
              <w:spacing w:after="0" w:line="240" w:lineRule="auto"/>
              <w:rPr>
                <w:rFonts w:ascii="Arial" w:eastAsia="Times New Roman" w:hAnsi="Arial" w:cs="Arial"/>
                <w:sz w:val="20"/>
                <w:szCs w:val="20"/>
                <w:lang w:eastAsia="nl-NL"/>
              </w:rPr>
            </w:pPr>
            <w:hyperlink r:id="rId460" w:history="1">
              <w:r w:rsidR="009225F9" w:rsidRPr="004471C9">
                <w:rPr>
                  <w:rFonts w:ascii="Arial" w:eastAsia="Times New Roman" w:hAnsi="Arial" w:cs="Arial"/>
                  <w:sz w:val="20"/>
                  <w:szCs w:val="20"/>
                  <w:lang w:eastAsia="nl-NL"/>
                </w:rPr>
                <w:t>Daiichi Chuo Marine Co Ltd</w:t>
              </w:r>
            </w:hyperlink>
          </w:p>
        </w:tc>
        <w:tc>
          <w:tcPr>
            <w:tcW w:w="2641" w:type="dxa"/>
            <w:tcBorders>
              <w:top w:val="nil"/>
              <w:left w:val="nil"/>
              <w:bottom w:val="nil"/>
              <w:right w:val="nil"/>
            </w:tcBorders>
            <w:shd w:val="clear" w:color="auto" w:fill="auto"/>
            <w:noWrap/>
            <w:vAlign w:val="bottom"/>
            <w:hideMark/>
          </w:tcPr>
          <w:p w14:paraId="35E62E0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THORCO GALAXY</w:t>
            </w:r>
          </w:p>
        </w:tc>
        <w:tc>
          <w:tcPr>
            <w:tcW w:w="3119" w:type="dxa"/>
            <w:tcBorders>
              <w:top w:val="nil"/>
              <w:left w:val="nil"/>
              <w:bottom w:val="nil"/>
              <w:right w:val="nil"/>
            </w:tcBorders>
            <w:shd w:val="clear" w:color="auto" w:fill="auto"/>
            <w:noWrap/>
            <w:vAlign w:val="bottom"/>
            <w:hideMark/>
          </w:tcPr>
          <w:p w14:paraId="35E62E02" w14:textId="77777777" w:rsidR="009225F9" w:rsidRPr="004471C9" w:rsidRDefault="00E7248F" w:rsidP="009225F9">
            <w:pPr>
              <w:spacing w:after="0" w:line="240" w:lineRule="auto"/>
              <w:rPr>
                <w:rFonts w:ascii="Arial" w:eastAsia="Times New Roman" w:hAnsi="Arial" w:cs="Arial"/>
                <w:sz w:val="18"/>
                <w:szCs w:val="18"/>
                <w:lang w:eastAsia="nl-NL"/>
              </w:rPr>
            </w:pPr>
            <w:hyperlink r:id="rId461" w:history="1">
              <w:r w:rsidR="009225F9" w:rsidRPr="004471C9">
                <w:rPr>
                  <w:rFonts w:ascii="Arial" w:eastAsia="Times New Roman" w:hAnsi="Arial" w:cs="Arial"/>
                  <w:sz w:val="18"/>
                  <w:szCs w:val="18"/>
                  <w:lang w:eastAsia="nl-NL"/>
                </w:rPr>
                <w:t>MarShip Management GmbH</w:t>
              </w:r>
            </w:hyperlink>
          </w:p>
        </w:tc>
      </w:tr>
      <w:tr w:rsidR="009225F9" w:rsidRPr="004471C9" w14:paraId="35E62E07" w14:textId="77777777" w:rsidTr="009225F9">
        <w:trPr>
          <w:trHeight w:val="300"/>
        </w:trPr>
        <w:tc>
          <w:tcPr>
            <w:tcW w:w="2367" w:type="dxa"/>
            <w:tcBorders>
              <w:top w:val="nil"/>
              <w:left w:val="nil"/>
              <w:bottom w:val="nil"/>
              <w:right w:val="nil"/>
            </w:tcBorders>
            <w:shd w:val="clear" w:color="auto" w:fill="auto"/>
            <w:noWrap/>
            <w:vAlign w:val="bottom"/>
            <w:hideMark/>
          </w:tcPr>
          <w:p w14:paraId="35E62E04"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PERSEVERANCE</w:t>
            </w:r>
          </w:p>
        </w:tc>
        <w:tc>
          <w:tcPr>
            <w:tcW w:w="3213" w:type="dxa"/>
            <w:tcBorders>
              <w:top w:val="nil"/>
              <w:left w:val="nil"/>
              <w:bottom w:val="nil"/>
              <w:right w:val="nil"/>
            </w:tcBorders>
            <w:shd w:val="clear" w:color="auto" w:fill="auto"/>
            <w:noWrap/>
            <w:vAlign w:val="bottom"/>
            <w:hideMark/>
          </w:tcPr>
          <w:p w14:paraId="35E62E05" w14:textId="77777777" w:rsidR="009225F9" w:rsidRPr="004471C9" w:rsidRDefault="00E7248F" w:rsidP="009225F9">
            <w:pPr>
              <w:spacing w:after="0" w:line="240" w:lineRule="auto"/>
              <w:rPr>
                <w:rFonts w:ascii="Arial" w:eastAsia="Times New Roman" w:hAnsi="Arial" w:cs="Arial"/>
                <w:sz w:val="20"/>
                <w:szCs w:val="20"/>
                <w:lang w:eastAsia="nl-NL"/>
              </w:rPr>
            </w:pPr>
            <w:hyperlink r:id="rId462" w:history="1">
              <w:r w:rsidR="009225F9" w:rsidRPr="004471C9">
                <w:rPr>
                  <w:rFonts w:ascii="Arial" w:eastAsia="Times New Roman" w:hAnsi="Arial" w:cs="Arial"/>
                  <w:sz w:val="20"/>
                  <w:szCs w:val="20"/>
                  <w:lang w:eastAsia="nl-NL"/>
                </w:rPr>
                <w:t>Naess Ship Management BV</w:t>
              </w:r>
            </w:hyperlink>
          </w:p>
        </w:tc>
        <w:tc>
          <w:tcPr>
            <w:tcW w:w="5760" w:type="dxa"/>
            <w:gridSpan w:val="2"/>
            <w:tcBorders>
              <w:top w:val="nil"/>
              <w:left w:val="nil"/>
              <w:bottom w:val="nil"/>
              <w:right w:val="nil"/>
            </w:tcBorders>
            <w:shd w:val="clear" w:color="000000" w:fill="DDEBF7"/>
            <w:noWrap/>
            <w:vAlign w:val="bottom"/>
            <w:hideMark/>
          </w:tcPr>
          <w:p w14:paraId="35E62E06"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16-okt-14</w:t>
            </w:r>
          </w:p>
        </w:tc>
      </w:tr>
      <w:tr w:rsidR="009225F9" w:rsidRPr="004471C9" w14:paraId="35E62E0C" w14:textId="77777777" w:rsidTr="009225F9">
        <w:trPr>
          <w:trHeight w:val="300"/>
        </w:trPr>
        <w:tc>
          <w:tcPr>
            <w:tcW w:w="2367" w:type="dxa"/>
            <w:tcBorders>
              <w:top w:val="nil"/>
              <w:left w:val="nil"/>
              <w:bottom w:val="nil"/>
              <w:right w:val="nil"/>
            </w:tcBorders>
            <w:shd w:val="clear" w:color="auto" w:fill="auto"/>
            <w:noWrap/>
            <w:vAlign w:val="bottom"/>
            <w:hideMark/>
          </w:tcPr>
          <w:p w14:paraId="35E62E08"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THORCO ATLANTIC</w:t>
            </w:r>
          </w:p>
        </w:tc>
        <w:tc>
          <w:tcPr>
            <w:tcW w:w="3213" w:type="dxa"/>
            <w:tcBorders>
              <w:top w:val="nil"/>
              <w:left w:val="nil"/>
              <w:bottom w:val="nil"/>
              <w:right w:val="nil"/>
            </w:tcBorders>
            <w:shd w:val="clear" w:color="auto" w:fill="auto"/>
            <w:noWrap/>
            <w:vAlign w:val="bottom"/>
            <w:hideMark/>
          </w:tcPr>
          <w:p w14:paraId="35E62E09" w14:textId="77777777" w:rsidR="009225F9" w:rsidRPr="004471C9" w:rsidRDefault="00E7248F" w:rsidP="009225F9">
            <w:pPr>
              <w:spacing w:after="0" w:line="240" w:lineRule="auto"/>
              <w:rPr>
                <w:rFonts w:ascii="Arial" w:eastAsia="Times New Roman" w:hAnsi="Arial" w:cs="Arial"/>
                <w:sz w:val="20"/>
                <w:szCs w:val="20"/>
                <w:lang w:eastAsia="nl-NL"/>
              </w:rPr>
            </w:pPr>
            <w:hyperlink r:id="rId463" w:history="1">
              <w:r w:rsidR="009225F9" w:rsidRPr="004471C9">
                <w:rPr>
                  <w:rFonts w:ascii="Arial" w:eastAsia="Times New Roman" w:hAnsi="Arial" w:cs="Arial"/>
                  <w:sz w:val="20"/>
                  <w:szCs w:val="20"/>
                  <w:lang w:eastAsia="nl-NL"/>
                </w:rPr>
                <w:t>Heino Winter GmbH &amp; Co KG</w:t>
              </w:r>
            </w:hyperlink>
          </w:p>
        </w:tc>
        <w:tc>
          <w:tcPr>
            <w:tcW w:w="2641" w:type="dxa"/>
            <w:tcBorders>
              <w:top w:val="nil"/>
              <w:left w:val="nil"/>
              <w:bottom w:val="nil"/>
              <w:right w:val="nil"/>
            </w:tcBorders>
            <w:shd w:val="clear" w:color="auto" w:fill="auto"/>
            <w:noWrap/>
            <w:vAlign w:val="bottom"/>
            <w:hideMark/>
          </w:tcPr>
          <w:p w14:paraId="35E62E0A"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E0B"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E11" w14:textId="77777777" w:rsidTr="009225F9">
        <w:trPr>
          <w:trHeight w:val="300"/>
        </w:trPr>
        <w:tc>
          <w:tcPr>
            <w:tcW w:w="2367" w:type="dxa"/>
            <w:tcBorders>
              <w:top w:val="nil"/>
              <w:left w:val="nil"/>
              <w:bottom w:val="nil"/>
              <w:right w:val="nil"/>
            </w:tcBorders>
            <w:shd w:val="clear" w:color="auto" w:fill="auto"/>
            <w:noWrap/>
            <w:vAlign w:val="bottom"/>
            <w:hideMark/>
          </w:tcPr>
          <w:p w14:paraId="35E62E0D"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ZEALAND BEATRIX</w:t>
            </w:r>
          </w:p>
        </w:tc>
        <w:tc>
          <w:tcPr>
            <w:tcW w:w="3213" w:type="dxa"/>
            <w:tcBorders>
              <w:top w:val="nil"/>
              <w:left w:val="nil"/>
              <w:bottom w:val="nil"/>
              <w:right w:val="nil"/>
            </w:tcBorders>
            <w:shd w:val="clear" w:color="auto" w:fill="auto"/>
            <w:noWrap/>
            <w:vAlign w:val="bottom"/>
            <w:hideMark/>
          </w:tcPr>
          <w:p w14:paraId="35E62E0E" w14:textId="77777777" w:rsidR="009225F9" w:rsidRPr="004471C9" w:rsidRDefault="00E7248F" w:rsidP="009225F9">
            <w:pPr>
              <w:spacing w:after="0" w:line="240" w:lineRule="auto"/>
              <w:rPr>
                <w:rFonts w:ascii="Arial" w:eastAsia="Times New Roman" w:hAnsi="Arial" w:cs="Arial"/>
                <w:sz w:val="20"/>
                <w:szCs w:val="20"/>
                <w:lang w:eastAsia="nl-NL"/>
              </w:rPr>
            </w:pPr>
            <w:hyperlink r:id="rId464" w:history="1">
              <w:r w:rsidR="009225F9" w:rsidRPr="004471C9">
                <w:rPr>
                  <w:rFonts w:ascii="Arial" w:eastAsia="Times New Roman" w:hAnsi="Arial" w:cs="Arial"/>
                  <w:sz w:val="20"/>
                  <w:szCs w:val="20"/>
                  <w:lang w:eastAsia="nl-NL"/>
                </w:rPr>
                <w:t>Q-Shipping BV</w:t>
              </w:r>
            </w:hyperlink>
          </w:p>
        </w:tc>
        <w:tc>
          <w:tcPr>
            <w:tcW w:w="2641" w:type="dxa"/>
            <w:tcBorders>
              <w:top w:val="nil"/>
              <w:left w:val="nil"/>
              <w:bottom w:val="nil"/>
              <w:right w:val="nil"/>
            </w:tcBorders>
            <w:shd w:val="clear" w:color="auto" w:fill="auto"/>
            <w:noWrap/>
            <w:vAlign w:val="bottom"/>
            <w:hideMark/>
          </w:tcPr>
          <w:p w14:paraId="35E62E0F"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INDUSTRIAL CHALLENGER</w:t>
            </w:r>
          </w:p>
        </w:tc>
        <w:tc>
          <w:tcPr>
            <w:tcW w:w="3119" w:type="dxa"/>
            <w:tcBorders>
              <w:top w:val="nil"/>
              <w:left w:val="nil"/>
              <w:bottom w:val="nil"/>
              <w:right w:val="nil"/>
            </w:tcBorders>
            <w:shd w:val="clear" w:color="auto" w:fill="auto"/>
            <w:noWrap/>
            <w:vAlign w:val="bottom"/>
            <w:hideMark/>
          </w:tcPr>
          <w:p w14:paraId="35E62E10" w14:textId="77777777" w:rsidR="009225F9" w:rsidRPr="004471C9" w:rsidRDefault="00E7248F" w:rsidP="009225F9">
            <w:pPr>
              <w:spacing w:after="0" w:line="240" w:lineRule="auto"/>
              <w:rPr>
                <w:rFonts w:ascii="Arial" w:eastAsia="Times New Roman" w:hAnsi="Arial" w:cs="Arial"/>
                <w:sz w:val="18"/>
                <w:szCs w:val="18"/>
                <w:lang w:eastAsia="nl-NL"/>
              </w:rPr>
            </w:pPr>
            <w:hyperlink r:id="rId465" w:history="1">
              <w:r w:rsidR="009225F9" w:rsidRPr="004471C9">
                <w:rPr>
                  <w:rFonts w:ascii="Arial" w:eastAsia="Times New Roman" w:hAnsi="Arial" w:cs="Arial"/>
                  <w:sz w:val="18"/>
                  <w:szCs w:val="18"/>
                  <w:lang w:eastAsia="nl-NL"/>
                </w:rPr>
                <w:t>Jungerhans Heavy-Lift-Fleet</w:t>
              </w:r>
            </w:hyperlink>
          </w:p>
        </w:tc>
      </w:tr>
      <w:tr w:rsidR="009225F9" w:rsidRPr="004471C9" w14:paraId="35E62E15"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E12"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17-okt-14</w:t>
            </w:r>
          </w:p>
        </w:tc>
        <w:tc>
          <w:tcPr>
            <w:tcW w:w="2641" w:type="dxa"/>
            <w:tcBorders>
              <w:top w:val="nil"/>
              <w:left w:val="nil"/>
              <w:bottom w:val="nil"/>
              <w:right w:val="nil"/>
            </w:tcBorders>
            <w:shd w:val="clear" w:color="auto" w:fill="auto"/>
            <w:noWrap/>
            <w:vAlign w:val="bottom"/>
            <w:hideMark/>
          </w:tcPr>
          <w:p w14:paraId="35E62E13"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PRINCIMAR HOPE</w:t>
            </w:r>
          </w:p>
        </w:tc>
        <w:tc>
          <w:tcPr>
            <w:tcW w:w="3119" w:type="dxa"/>
            <w:tcBorders>
              <w:top w:val="nil"/>
              <w:left w:val="nil"/>
              <w:bottom w:val="nil"/>
              <w:right w:val="nil"/>
            </w:tcBorders>
            <w:shd w:val="clear" w:color="auto" w:fill="auto"/>
            <w:noWrap/>
            <w:vAlign w:val="bottom"/>
            <w:hideMark/>
          </w:tcPr>
          <w:p w14:paraId="35E62E14" w14:textId="77777777" w:rsidR="009225F9" w:rsidRPr="004471C9" w:rsidRDefault="00E7248F" w:rsidP="009225F9">
            <w:pPr>
              <w:spacing w:after="0" w:line="240" w:lineRule="auto"/>
              <w:rPr>
                <w:rFonts w:ascii="Arial" w:eastAsia="Times New Roman" w:hAnsi="Arial" w:cs="Arial"/>
                <w:sz w:val="18"/>
                <w:szCs w:val="18"/>
                <w:lang w:eastAsia="nl-NL"/>
              </w:rPr>
            </w:pPr>
            <w:hyperlink r:id="rId466" w:history="1">
              <w:r w:rsidR="009225F9" w:rsidRPr="004471C9">
                <w:rPr>
                  <w:rFonts w:ascii="Arial" w:eastAsia="Times New Roman" w:hAnsi="Arial" w:cs="Arial"/>
                  <w:sz w:val="18"/>
                  <w:szCs w:val="18"/>
                  <w:lang w:eastAsia="nl-NL"/>
                </w:rPr>
                <w:t>Northern Marine Management Ltd</w:t>
              </w:r>
            </w:hyperlink>
          </w:p>
        </w:tc>
      </w:tr>
      <w:tr w:rsidR="009225F9" w:rsidRPr="004471C9" w14:paraId="35E62E1A" w14:textId="77777777" w:rsidTr="009225F9">
        <w:trPr>
          <w:trHeight w:val="300"/>
        </w:trPr>
        <w:tc>
          <w:tcPr>
            <w:tcW w:w="2367" w:type="dxa"/>
            <w:tcBorders>
              <w:top w:val="nil"/>
              <w:left w:val="nil"/>
              <w:bottom w:val="nil"/>
              <w:right w:val="nil"/>
            </w:tcBorders>
            <w:shd w:val="clear" w:color="auto" w:fill="auto"/>
            <w:noWrap/>
            <w:vAlign w:val="bottom"/>
            <w:hideMark/>
          </w:tcPr>
          <w:p w14:paraId="35E62E16"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E17"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E18"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SPT CHALLENGER</w:t>
            </w:r>
          </w:p>
        </w:tc>
        <w:tc>
          <w:tcPr>
            <w:tcW w:w="3119" w:type="dxa"/>
            <w:tcBorders>
              <w:top w:val="nil"/>
              <w:left w:val="nil"/>
              <w:bottom w:val="nil"/>
              <w:right w:val="nil"/>
            </w:tcBorders>
            <w:shd w:val="clear" w:color="auto" w:fill="auto"/>
            <w:noWrap/>
            <w:vAlign w:val="bottom"/>
            <w:hideMark/>
          </w:tcPr>
          <w:p w14:paraId="35E62E19" w14:textId="77777777" w:rsidR="009225F9" w:rsidRPr="004471C9" w:rsidRDefault="00E7248F" w:rsidP="009225F9">
            <w:pPr>
              <w:spacing w:after="0" w:line="240" w:lineRule="auto"/>
              <w:rPr>
                <w:rFonts w:ascii="Arial" w:eastAsia="Times New Roman" w:hAnsi="Arial" w:cs="Arial"/>
                <w:sz w:val="18"/>
                <w:szCs w:val="18"/>
                <w:lang w:eastAsia="nl-NL"/>
              </w:rPr>
            </w:pPr>
            <w:hyperlink r:id="rId467" w:history="1">
              <w:r w:rsidR="009225F9" w:rsidRPr="004471C9">
                <w:rPr>
                  <w:rFonts w:ascii="Arial" w:eastAsia="Times New Roman" w:hAnsi="Arial" w:cs="Arial"/>
                  <w:sz w:val="18"/>
                  <w:szCs w:val="18"/>
                  <w:lang w:eastAsia="nl-NL"/>
                </w:rPr>
                <w:t>Bergshav Management AS</w:t>
              </w:r>
            </w:hyperlink>
          </w:p>
        </w:tc>
      </w:tr>
      <w:tr w:rsidR="009225F9" w:rsidRPr="004471C9" w14:paraId="35E62E1E" w14:textId="77777777" w:rsidTr="009225F9">
        <w:trPr>
          <w:trHeight w:val="300"/>
        </w:trPr>
        <w:tc>
          <w:tcPr>
            <w:tcW w:w="2367" w:type="dxa"/>
            <w:tcBorders>
              <w:top w:val="nil"/>
              <w:left w:val="nil"/>
              <w:bottom w:val="nil"/>
              <w:right w:val="nil"/>
            </w:tcBorders>
            <w:shd w:val="clear" w:color="auto" w:fill="auto"/>
            <w:noWrap/>
            <w:vAlign w:val="bottom"/>
            <w:hideMark/>
          </w:tcPr>
          <w:p w14:paraId="35E62E1B" w14:textId="77777777" w:rsidR="009225F9" w:rsidRPr="004471C9" w:rsidRDefault="009225F9" w:rsidP="009225F9">
            <w:pPr>
              <w:spacing w:after="0" w:line="240" w:lineRule="auto"/>
              <w:rPr>
                <w:rFonts w:ascii="Arial" w:eastAsia="Times New Roman" w:hAnsi="Arial" w:cs="Arial"/>
                <w:color w:val="FF0000"/>
                <w:sz w:val="20"/>
                <w:szCs w:val="20"/>
                <w:lang w:eastAsia="nl-NL"/>
              </w:rPr>
            </w:pPr>
            <w:r w:rsidRPr="004471C9">
              <w:rPr>
                <w:rFonts w:ascii="Arial" w:eastAsia="Times New Roman" w:hAnsi="Arial" w:cs="Arial"/>
                <w:color w:val="FF0000"/>
                <w:sz w:val="20"/>
                <w:szCs w:val="20"/>
                <w:lang w:eastAsia="nl-NL"/>
              </w:rPr>
              <w:t>NO NEW ENTRIES</w:t>
            </w:r>
          </w:p>
        </w:tc>
        <w:tc>
          <w:tcPr>
            <w:tcW w:w="3213" w:type="dxa"/>
            <w:tcBorders>
              <w:top w:val="nil"/>
              <w:left w:val="nil"/>
              <w:bottom w:val="nil"/>
              <w:right w:val="nil"/>
            </w:tcBorders>
            <w:shd w:val="clear" w:color="auto" w:fill="auto"/>
            <w:noWrap/>
            <w:vAlign w:val="bottom"/>
            <w:hideMark/>
          </w:tcPr>
          <w:p w14:paraId="35E62E1C" w14:textId="77777777" w:rsidR="009225F9" w:rsidRPr="004471C9" w:rsidRDefault="009225F9" w:rsidP="009225F9">
            <w:pPr>
              <w:spacing w:after="0" w:line="240" w:lineRule="auto"/>
              <w:rPr>
                <w:rFonts w:ascii="Arial" w:eastAsia="Times New Roman" w:hAnsi="Arial" w:cs="Arial"/>
                <w:color w:val="FF0000"/>
                <w:sz w:val="20"/>
                <w:szCs w:val="20"/>
                <w:lang w:eastAsia="nl-NL"/>
              </w:rPr>
            </w:pPr>
          </w:p>
        </w:tc>
        <w:tc>
          <w:tcPr>
            <w:tcW w:w="5760" w:type="dxa"/>
            <w:gridSpan w:val="2"/>
            <w:tcBorders>
              <w:top w:val="nil"/>
              <w:left w:val="nil"/>
              <w:bottom w:val="nil"/>
              <w:right w:val="nil"/>
            </w:tcBorders>
            <w:shd w:val="clear" w:color="000000" w:fill="DDEBF7"/>
            <w:noWrap/>
            <w:vAlign w:val="bottom"/>
            <w:hideMark/>
          </w:tcPr>
          <w:p w14:paraId="35E62E1D"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17-okt-14</w:t>
            </w:r>
          </w:p>
        </w:tc>
      </w:tr>
      <w:tr w:rsidR="009225F9" w:rsidRPr="004471C9" w14:paraId="35E62E22"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E1F"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20-okt-14</w:t>
            </w:r>
          </w:p>
        </w:tc>
        <w:tc>
          <w:tcPr>
            <w:tcW w:w="2641" w:type="dxa"/>
            <w:tcBorders>
              <w:top w:val="nil"/>
              <w:left w:val="nil"/>
              <w:bottom w:val="nil"/>
              <w:right w:val="nil"/>
            </w:tcBorders>
            <w:shd w:val="clear" w:color="auto" w:fill="auto"/>
            <w:noWrap/>
            <w:vAlign w:val="bottom"/>
            <w:hideMark/>
          </w:tcPr>
          <w:p w14:paraId="35E62E20"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E21"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E27" w14:textId="77777777" w:rsidTr="009225F9">
        <w:trPr>
          <w:trHeight w:val="300"/>
        </w:trPr>
        <w:tc>
          <w:tcPr>
            <w:tcW w:w="2367" w:type="dxa"/>
            <w:tcBorders>
              <w:top w:val="nil"/>
              <w:left w:val="nil"/>
              <w:bottom w:val="nil"/>
              <w:right w:val="nil"/>
            </w:tcBorders>
            <w:shd w:val="clear" w:color="auto" w:fill="auto"/>
            <w:noWrap/>
            <w:vAlign w:val="bottom"/>
            <w:hideMark/>
          </w:tcPr>
          <w:p w14:paraId="35E62E23"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E24"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E25" w14:textId="77777777" w:rsidR="009225F9" w:rsidRPr="004471C9" w:rsidRDefault="009225F9" w:rsidP="009225F9">
            <w:pPr>
              <w:spacing w:after="0" w:line="240" w:lineRule="auto"/>
              <w:rPr>
                <w:rFonts w:ascii="Arial" w:eastAsia="Times New Roman" w:hAnsi="Arial" w:cs="Arial"/>
                <w:color w:val="FF0000"/>
                <w:sz w:val="18"/>
                <w:szCs w:val="18"/>
                <w:lang w:eastAsia="nl-NL"/>
              </w:rPr>
            </w:pPr>
            <w:r w:rsidRPr="004471C9">
              <w:rPr>
                <w:rFonts w:ascii="Arial" w:eastAsia="Times New Roman" w:hAnsi="Arial" w:cs="Arial"/>
                <w:color w:val="FF0000"/>
                <w:sz w:val="18"/>
                <w:szCs w:val="18"/>
                <w:lang w:eastAsia="nl-NL"/>
              </w:rPr>
              <w:t>NO NEW ENTRIES</w:t>
            </w:r>
          </w:p>
        </w:tc>
        <w:tc>
          <w:tcPr>
            <w:tcW w:w="3119" w:type="dxa"/>
            <w:tcBorders>
              <w:top w:val="nil"/>
              <w:left w:val="nil"/>
              <w:bottom w:val="nil"/>
              <w:right w:val="nil"/>
            </w:tcBorders>
            <w:shd w:val="clear" w:color="auto" w:fill="auto"/>
            <w:noWrap/>
            <w:vAlign w:val="bottom"/>
            <w:hideMark/>
          </w:tcPr>
          <w:p w14:paraId="35E62E26" w14:textId="77777777" w:rsidR="009225F9" w:rsidRPr="004471C9" w:rsidRDefault="009225F9" w:rsidP="009225F9">
            <w:pPr>
              <w:spacing w:after="0" w:line="240" w:lineRule="auto"/>
              <w:rPr>
                <w:rFonts w:ascii="Arial" w:eastAsia="Times New Roman" w:hAnsi="Arial" w:cs="Arial"/>
                <w:color w:val="FF0000"/>
                <w:sz w:val="18"/>
                <w:szCs w:val="18"/>
                <w:lang w:eastAsia="nl-NL"/>
              </w:rPr>
            </w:pPr>
          </w:p>
        </w:tc>
      </w:tr>
      <w:tr w:rsidR="009225F9" w:rsidRPr="004471C9" w14:paraId="35E62E2B" w14:textId="77777777" w:rsidTr="009225F9">
        <w:trPr>
          <w:trHeight w:val="300"/>
        </w:trPr>
        <w:tc>
          <w:tcPr>
            <w:tcW w:w="2367" w:type="dxa"/>
            <w:tcBorders>
              <w:top w:val="nil"/>
              <w:left w:val="nil"/>
              <w:bottom w:val="nil"/>
              <w:right w:val="nil"/>
            </w:tcBorders>
            <w:shd w:val="clear" w:color="auto" w:fill="auto"/>
            <w:noWrap/>
            <w:vAlign w:val="bottom"/>
            <w:hideMark/>
          </w:tcPr>
          <w:p w14:paraId="35E62E28"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AMALIA</w:t>
            </w:r>
          </w:p>
        </w:tc>
        <w:tc>
          <w:tcPr>
            <w:tcW w:w="3213" w:type="dxa"/>
            <w:tcBorders>
              <w:top w:val="nil"/>
              <w:left w:val="nil"/>
              <w:bottom w:val="nil"/>
              <w:right w:val="nil"/>
            </w:tcBorders>
            <w:shd w:val="clear" w:color="auto" w:fill="auto"/>
            <w:noWrap/>
            <w:vAlign w:val="bottom"/>
            <w:hideMark/>
          </w:tcPr>
          <w:p w14:paraId="35E62E29" w14:textId="77777777" w:rsidR="009225F9" w:rsidRPr="004471C9" w:rsidRDefault="00E7248F" w:rsidP="009225F9">
            <w:pPr>
              <w:spacing w:after="0" w:line="240" w:lineRule="auto"/>
              <w:rPr>
                <w:rFonts w:ascii="Arial" w:eastAsia="Times New Roman" w:hAnsi="Arial" w:cs="Arial"/>
                <w:sz w:val="20"/>
                <w:szCs w:val="20"/>
                <w:lang w:eastAsia="nl-NL"/>
              </w:rPr>
            </w:pPr>
            <w:hyperlink r:id="rId468" w:history="1">
              <w:r w:rsidR="009225F9" w:rsidRPr="004471C9">
                <w:rPr>
                  <w:rFonts w:ascii="Arial" w:eastAsia="Times New Roman" w:hAnsi="Arial" w:cs="Arial"/>
                  <w:sz w:val="20"/>
                  <w:szCs w:val="20"/>
                  <w:lang w:eastAsia="nl-NL"/>
                </w:rPr>
                <w:t>Alloceans Shipping Co Ltd</w:t>
              </w:r>
            </w:hyperlink>
          </w:p>
        </w:tc>
        <w:tc>
          <w:tcPr>
            <w:tcW w:w="5760" w:type="dxa"/>
            <w:gridSpan w:val="2"/>
            <w:tcBorders>
              <w:top w:val="nil"/>
              <w:left w:val="nil"/>
              <w:bottom w:val="nil"/>
              <w:right w:val="nil"/>
            </w:tcBorders>
            <w:shd w:val="clear" w:color="000000" w:fill="DDEBF7"/>
            <w:noWrap/>
            <w:vAlign w:val="bottom"/>
            <w:hideMark/>
          </w:tcPr>
          <w:p w14:paraId="35E62E2A"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20-okt-14</w:t>
            </w:r>
          </w:p>
        </w:tc>
      </w:tr>
      <w:tr w:rsidR="009225F9" w:rsidRPr="004471C9" w14:paraId="35E62E30" w14:textId="77777777" w:rsidTr="009225F9">
        <w:trPr>
          <w:trHeight w:val="300"/>
        </w:trPr>
        <w:tc>
          <w:tcPr>
            <w:tcW w:w="2367" w:type="dxa"/>
            <w:tcBorders>
              <w:top w:val="nil"/>
              <w:left w:val="nil"/>
              <w:bottom w:val="nil"/>
              <w:right w:val="nil"/>
            </w:tcBorders>
            <w:shd w:val="clear" w:color="auto" w:fill="auto"/>
            <w:noWrap/>
            <w:vAlign w:val="bottom"/>
            <w:hideMark/>
          </w:tcPr>
          <w:p w14:paraId="35E62E2C"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ASPRI</w:t>
            </w:r>
          </w:p>
        </w:tc>
        <w:tc>
          <w:tcPr>
            <w:tcW w:w="3213" w:type="dxa"/>
            <w:tcBorders>
              <w:top w:val="nil"/>
              <w:left w:val="nil"/>
              <w:bottom w:val="nil"/>
              <w:right w:val="nil"/>
            </w:tcBorders>
            <w:shd w:val="clear" w:color="auto" w:fill="auto"/>
            <w:noWrap/>
            <w:vAlign w:val="bottom"/>
            <w:hideMark/>
          </w:tcPr>
          <w:p w14:paraId="35E62E2D" w14:textId="77777777" w:rsidR="009225F9" w:rsidRPr="004471C9" w:rsidRDefault="00E7248F" w:rsidP="009225F9">
            <w:pPr>
              <w:spacing w:after="0" w:line="240" w:lineRule="auto"/>
              <w:rPr>
                <w:rFonts w:ascii="Arial" w:eastAsia="Times New Roman" w:hAnsi="Arial" w:cs="Arial"/>
                <w:sz w:val="20"/>
                <w:szCs w:val="20"/>
                <w:lang w:eastAsia="nl-NL"/>
              </w:rPr>
            </w:pPr>
            <w:hyperlink r:id="rId469" w:history="1">
              <w:r w:rsidR="009225F9" w:rsidRPr="004471C9">
                <w:rPr>
                  <w:rFonts w:ascii="Arial" w:eastAsia="Times New Roman" w:hAnsi="Arial" w:cs="Arial"/>
                  <w:sz w:val="20"/>
                  <w:szCs w:val="20"/>
                  <w:lang w:eastAsia="nl-NL"/>
                </w:rPr>
                <w:t>Dalex Shipping Co SA</w:t>
              </w:r>
            </w:hyperlink>
          </w:p>
        </w:tc>
        <w:tc>
          <w:tcPr>
            <w:tcW w:w="2641" w:type="dxa"/>
            <w:tcBorders>
              <w:top w:val="nil"/>
              <w:left w:val="nil"/>
              <w:bottom w:val="nil"/>
              <w:right w:val="nil"/>
            </w:tcBorders>
            <w:shd w:val="clear" w:color="auto" w:fill="auto"/>
            <w:noWrap/>
            <w:vAlign w:val="bottom"/>
            <w:hideMark/>
          </w:tcPr>
          <w:p w14:paraId="35E62E2E"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E2F"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E35" w14:textId="77777777" w:rsidTr="009225F9">
        <w:trPr>
          <w:trHeight w:val="300"/>
        </w:trPr>
        <w:tc>
          <w:tcPr>
            <w:tcW w:w="2367" w:type="dxa"/>
            <w:tcBorders>
              <w:top w:val="nil"/>
              <w:left w:val="nil"/>
              <w:bottom w:val="nil"/>
              <w:right w:val="nil"/>
            </w:tcBorders>
            <w:shd w:val="clear" w:color="auto" w:fill="auto"/>
            <w:noWrap/>
            <w:vAlign w:val="bottom"/>
            <w:hideMark/>
          </w:tcPr>
          <w:p w14:paraId="35E62E31"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CMA CGM AUCKLAND</w:t>
            </w:r>
          </w:p>
        </w:tc>
        <w:tc>
          <w:tcPr>
            <w:tcW w:w="3213" w:type="dxa"/>
            <w:tcBorders>
              <w:top w:val="nil"/>
              <w:left w:val="nil"/>
              <w:bottom w:val="nil"/>
              <w:right w:val="nil"/>
            </w:tcBorders>
            <w:shd w:val="clear" w:color="auto" w:fill="auto"/>
            <w:noWrap/>
            <w:vAlign w:val="bottom"/>
            <w:hideMark/>
          </w:tcPr>
          <w:p w14:paraId="35E62E32" w14:textId="77777777" w:rsidR="009225F9" w:rsidRPr="004471C9" w:rsidRDefault="00E7248F" w:rsidP="009225F9">
            <w:pPr>
              <w:spacing w:after="0" w:line="240" w:lineRule="auto"/>
              <w:rPr>
                <w:rFonts w:ascii="Arial" w:eastAsia="Times New Roman" w:hAnsi="Arial" w:cs="Arial"/>
                <w:sz w:val="20"/>
                <w:szCs w:val="20"/>
                <w:lang w:eastAsia="nl-NL"/>
              </w:rPr>
            </w:pPr>
            <w:hyperlink r:id="rId470" w:history="1">
              <w:r w:rsidR="009225F9" w:rsidRPr="004471C9">
                <w:rPr>
                  <w:rFonts w:ascii="Arial" w:eastAsia="Times New Roman" w:hAnsi="Arial" w:cs="Arial"/>
                  <w:sz w:val="20"/>
                  <w:szCs w:val="20"/>
                  <w:lang w:eastAsia="nl-NL"/>
                </w:rPr>
                <w:t>MPC Munchmeyer Steamship-GEU</w:t>
              </w:r>
            </w:hyperlink>
          </w:p>
        </w:tc>
        <w:tc>
          <w:tcPr>
            <w:tcW w:w="2641" w:type="dxa"/>
            <w:tcBorders>
              <w:top w:val="nil"/>
              <w:left w:val="nil"/>
              <w:bottom w:val="nil"/>
              <w:right w:val="nil"/>
            </w:tcBorders>
            <w:shd w:val="clear" w:color="auto" w:fill="auto"/>
            <w:noWrap/>
            <w:vAlign w:val="bottom"/>
            <w:hideMark/>
          </w:tcPr>
          <w:p w14:paraId="35E62E33"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ARCTIC BREEZE</w:t>
            </w:r>
          </w:p>
        </w:tc>
        <w:tc>
          <w:tcPr>
            <w:tcW w:w="3119" w:type="dxa"/>
            <w:tcBorders>
              <w:top w:val="nil"/>
              <w:left w:val="nil"/>
              <w:bottom w:val="nil"/>
              <w:right w:val="nil"/>
            </w:tcBorders>
            <w:shd w:val="clear" w:color="auto" w:fill="auto"/>
            <w:noWrap/>
            <w:vAlign w:val="bottom"/>
            <w:hideMark/>
          </w:tcPr>
          <w:p w14:paraId="35E62E34" w14:textId="77777777" w:rsidR="009225F9" w:rsidRPr="004471C9" w:rsidRDefault="00E7248F" w:rsidP="009225F9">
            <w:pPr>
              <w:spacing w:after="0" w:line="240" w:lineRule="auto"/>
              <w:rPr>
                <w:rFonts w:ascii="Arial" w:eastAsia="Times New Roman" w:hAnsi="Arial" w:cs="Arial"/>
                <w:sz w:val="18"/>
                <w:szCs w:val="18"/>
                <w:lang w:eastAsia="nl-NL"/>
              </w:rPr>
            </w:pPr>
            <w:hyperlink r:id="rId471" w:history="1">
              <w:r w:rsidR="009225F9" w:rsidRPr="004471C9">
                <w:rPr>
                  <w:rFonts w:ascii="Arial" w:eastAsia="Times New Roman" w:hAnsi="Arial" w:cs="Arial"/>
                  <w:sz w:val="18"/>
                  <w:szCs w:val="18"/>
                  <w:lang w:eastAsia="nl-NL"/>
                </w:rPr>
                <w:t>Interorient Marine Services</w:t>
              </w:r>
            </w:hyperlink>
          </w:p>
        </w:tc>
      </w:tr>
      <w:tr w:rsidR="009225F9" w:rsidRPr="004471C9" w14:paraId="35E62E3A" w14:textId="77777777" w:rsidTr="009225F9">
        <w:trPr>
          <w:trHeight w:val="300"/>
        </w:trPr>
        <w:tc>
          <w:tcPr>
            <w:tcW w:w="2367" w:type="dxa"/>
            <w:tcBorders>
              <w:top w:val="nil"/>
              <w:left w:val="nil"/>
              <w:bottom w:val="nil"/>
              <w:right w:val="nil"/>
            </w:tcBorders>
            <w:shd w:val="clear" w:color="auto" w:fill="auto"/>
            <w:noWrap/>
            <w:vAlign w:val="bottom"/>
            <w:hideMark/>
          </w:tcPr>
          <w:p w14:paraId="35E62E36"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CMA CGM GEORGIA</w:t>
            </w:r>
          </w:p>
        </w:tc>
        <w:tc>
          <w:tcPr>
            <w:tcW w:w="3213" w:type="dxa"/>
            <w:tcBorders>
              <w:top w:val="nil"/>
              <w:left w:val="nil"/>
              <w:bottom w:val="nil"/>
              <w:right w:val="nil"/>
            </w:tcBorders>
            <w:shd w:val="clear" w:color="auto" w:fill="auto"/>
            <w:noWrap/>
            <w:vAlign w:val="bottom"/>
            <w:hideMark/>
          </w:tcPr>
          <w:p w14:paraId="35E62E37" w14:textId="77777777" w:rsidR="009225F9" w:rsidRPr="004471C9" w:rsidRDefault="00E7248F" w:rsidP="009225F9">
            <w:pPr>
              <w:spacing w:after="0" w:line="240" w:lineRule="auto"/>
              <w:rPr>
                <w:rFonts w:ascii="Arial" w:eastAsia="Times New Roman" w:hAnsi="Arial" w:cs="Arial"/>
                <w:sz w:val="20"/>
                <w:szCs w:val="20"/>
                <w:lang w:eastAsia="nl-NL"/>
              </w:rPr>
            </w:pPr>
            <w:hyperlink r:id="rId472" w:history="1">
              <w:r w:rsidR="009225F9" w:rsidRPr="004471C9">
                <w:rPr>
                  <w:rFonts w:ascii="Arial" w:eastAsia="Times New Roman" w:hAnsi="Arial" w:cs="Arial"/>
                  <w:sz w:val="20"/>
                  <w:szCs w:val="20"/>
                  <w:lang w:eastAsia="nl-NL"/>
                </w:rPr>
                <w:t>CMA CGM International Shipping</w:t>
              </w:r>
            </w:hyperlink>
          </w:p>
        </w:tc>
        <w:tc>
          <w:tcPr>
            <w:tcW w:w="2641" w:type="dxa"/>
            <w:tcBorders>
              <w:top w:val="nil"/>
              <w:left w:val="nil"/>
              <w:bottom w:val="nil"/>
              <w:right w:val="nil"/>
            </w:tcBorders>
            <w:shd w:val="clear" w:color="auto" w:fill="auto"/>
            <w:noWrap/>
            <w:vAlign w:val="bottom"/>
            <w:hideMark/>
          </w:tcPr>
          <w:p w14:paraId="35E62E38"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AURORA</w:t>
            </w:r>
          </w:p>
        </w:tc>
        <w:tc>
          <w:tcPr>
            <w:tcW w:w="3119" w:type="dxa"/>
            <w:tcBorders>
              <w:top w:val="nil"/>
              <w:left w:val="nil"/>
              <w:bottom w:val="nil"/>
              <w:right w:val="nil"/>
            </w:tcBorders>
            <w:shd w:val="clear" w:color="auto" w:fill="auto"/>
            <w:noWrap/>
            <w:vAlign w:val="bottom"/>
            <w:hideMark/>
          </w:tcPr>
          <w:p w14:paraId="35E62E39" w14:textId="77777777" w:rsidR="009225F9" w:rsidRPr="004471C9" w:rsidRDefault="00E7248F" w:rsidP="009225F9">
            <w:pPr>
              <w:spacing w:after="0" w:line="240" w:lineRule="auto"/>
              <w:rPr>
                <w:rFonts w:ascii="Arial" w:eastAsia="Times New Roman" w:hAnsi="Arial" w:cs="Arial"/>
                <w:sz w:val="18"/>
                <w:szCs w:val="18"/>
                <w:lang w:eastAsia="nl-NL"/>
              </w:rPr>
            </w:pPr>
            <w:hyperlink r:id="rId473" w:history="1">
              <w:r w:rsidR="009225F9" w:rsidRPr="004471C9">
                <w:rPr>
                  <w:rFonts w:ascii="Arial" w:eastAsia="Times New Roman" w:hAnsi="Arial" w:cs="Arial"/>
                  <w:sz w:val="18"/>
                  <w:szCs w:val="18"/>
                  <w:lang w:eastAsia="nl-NL"/>
                </w:rPr>
                <w:t>Polska Zegluga Morska PP</w:t>
              </w:r>
            </w:hyperlink>
          </w:p>
        </w:tc>
      </w:tr>
      <w:tr w:rsidR="009225F9" w:rsidRPr="004471C9" w14:paraId="35E62E3F" w14:textId="77777777" w:rsidTr="009225F9">
        <w:trPr>
          <w:trHeight w:val="300"/>
        </w:trPr>
        <w:tc>
          <w:tcPr>
            <w:tcW w:w="2367" w:type="dxa"/>
            <w:tcBorders>
              <w:top w:val="nil"/>
              <w:left w:val="nil"/>
              <w:bottom w:val="nil"/>
              <w:right w:val="nil"/>
            </w:tcBorders>
            <w:shd w:val="clear" w:color="auto" w:fill="auto"/>
            <w:noWrap/>
            <w:vAlign w:val="bottom"/>
            <w:hideMark/>
          </w:tcPr>
          <w:p w14:paraId="35E62E3B"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DALMATIA G</w:t>
            </w:r>
          </w:p>
        </w:tc>
        <w:tc>
          <w:tcPr>
            <w:tcW w:w="3213" w:type="dxa"/>
            <w:tcBorders>
              <w:top w:val="nil"/>
              <w:left w:val="nil"/>
              <w:bottom w:val="nil"/>
              <w:right w:val="nil"/>
            </w:tcBorders>
            <w:shd w:val="clear" w:color="auto" w:fill="auto"/>
            <w:noWrap/>
            <w:vAlign w:val="bottom"/>
            <w:hideMark/>
          </w:tcPr>
          <w:p w14:paraId="35E62E3C" w14:textId="77777777" w:rsidR="009225F9" w:rsidRPr="004471C9" w:rsidRDefault="00E7248F" w:rsidP="009225F9">
            <w:pPr>
              <w:spacing w:after="0" w:line="240" w:lineRule="auto"/>
              <w:rPr>
                <w:rFonts w:ascii="Arial" w:eastAsia="Times New Roman" w:hAnsi="Arial" w:cs="Arial"/>
                <w:sz w:val="20"/>
                <w:szCs w:val="20"/>
                <w:lang w:eastAsia="nl-NL"/>
              </w:rPr>
            </w:pPr>
            <w:hyperlink r:id="rId474" w:history="1">
              <w:r w:rsidR="009225F9" w:rsidRPr="004471C9">
                <w:rPr>
                  <w:rFonts w:ascii="Arial" w:eastAsia="Times New Roman" w:hAnsi="Arial" w:cs="Arial"/>
                  <w:sz w:val="20"/>
                  <w:szCs w:val="20"/>
                  <w:lang w:eastAsia="nl-NL"/>
                </w:rPr>
                <w:t>Gestioni Armatoriali SpA</w:t>
              </w:r>
            </w:hyperlink>
          </w:p>
        </w:tc>
        <w:tc>
          <w:tcPr>
            <w:tcW w:w="2641" w:type="dxa"/>
            <w:tcBorders>
              <w:top w:val="nil"/>
              <w:left w:val="nil"/>
              <w:bottom w:val="nil"/>
              <w:right w:val="nil"/>
            </w:tcBorders>
            <w:shd w:val="clear" w:color="auto" w:fill="auto"/>
            <w:noWrap/>
            <w:vAlign w:val="bottom"/>
            <w:hideMark/>
          </w:tcPr>
          <w:p w14:paraId="35E62E3D"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EAGLE TACOMA</w:t>
            </w:r>
          </w:p>
        </w:tc>
        <w:tc>
          <w:tcPr>
            <w:tcW w:w="3119" w:type="dxa"/>
            <w:tcBorders>
              <w:top w:val="nil"/>
              <w:left w:val="nil"/>
              <w:bottom w:val="nil"/>
              <w:right w:val="nil"/>
            </w:tcBorders>
            <w:shd w:val="clear" w:color="auto" w:fill="auto"/>
            <w:noWrap/>
            <w:vAlign w:val="bottom"/>
            <w:hideMark/>
          </w:tcPr>
          <w:p w14:paraId="35E62E3E" w14:textId="77777777" w:rsidR="009225F9" w:rsidRPr="004471C9" w:rsidRDefault="00E7248F" w:rsidP="009225F9">
            <w:pPr>
              <w:spacing w:after="0" w:line="240" w:lineRule="auto"/>
              <w:rPr>
                <w:rFonts w:ascii="Arial" w:eastAsia="Times New Roman" w:hAnsi="Arial" w:cs="Arial"/>
                <w:sz w:val="18"/>
                <w:szCs w:val="18"/>
                <w:lang w:eastAsia="nl-NL"/>
              </w:rPr>
            </w:pPr>
            <w:hyperlink r:id="rId475" w:history="1">
              <w:r w:rsidR="009225F9" w:rsidRPr="004471C9">
                <w:rPr>
                  <w:rFonts w:ascii="Arial" w:eastAsia="Times New Roman" w:hAnsi="Arial" w:cs="Arial"/>
                  <w:sz w:val="18"/>
                  <w:szCs w:val="18"/>
                  <w:lang w:eastAsia="nl-NL"/>
                </w:rPr>
                <w:t>AET Shipmanagement Pte Ltd</w:t>
              </w:r>
            </w:hyperlink>
          </w:p>
        </w:tc>
      </w:tr>
      <w:tr w:rsidR="009225F9" w:rsidRPr="004471C9" w14:paraId="35E62E44" w14:textId="77777777" w:rsidTr="009225F9">
        <w:trPr>
          <w:trHeight w:val="300"/>
        </w:trPr>
        <w:tc>
          <w:tcPr>
            <w:tcW w:w="2367" w:type="dxa"/>
            <w:tcBorders>
              <w:top w:val="nil"/>
              <w:left w:val="nil"/>
              <w:bottom w:val="nil"/>
              <w:right w:val="nil"/>
            </w:tcBorders>
            <w:shd w:val="clear" w:color="auto" w:fill="auto"/>
            <w:noWrap/>
            <w:vAlign w:val="bottom"/>
            <w:hideMark/>
          </w:tcPr>
          <w:p w14:paraId="35E62E40"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DELTA RANGER</w:t>
            </w:r>
          </w:p>
        </w:tc>
        <w:tc>
          <w:tcPr>
            <w:tcW w:w="3213" w:type="dxa"/>
            <w:tcBorders>
              <w:top w:val="nil"/>
              <w:left w:val="nil"/>
              <w:bottom w:val="nil"/>
              <w:right w:val="nil"/>
            </w:tcBorders>
            <w:shd w:val="clear" w:color="auto" w:fill="auto"/>
            <w:noWrap/>
            <w:vAlign w:val="bottom"/>
            <w:hideMark/>
          </w:tcPr>
          <w:p w14:paraId="35E62E41" w14:textId="77777777" w:rsidR="009225F9" w:rsidRPr="004471C9" w:rsidRDefault="00E7248F" w:rsidP="009225F9">
            <w:pPr>
              <w:spacing w:after="0" w:line="240" w:lineRule="auto"/>
              <w:rPr>
                <w:rFonts w:ascii="Arial" w:eastAsia="Times New Roman" w:hAnsi="Arial" w:cs="Arial"/>
                <w:sz w:val="20"/>
                <w:szCs w:val="20"/>
                <w:lang w:eastAsia="nl-NL"/>
              </w:rPr>
            </w:pPr>
            <w:hyperlink r:id="rId476" w:history="1">
              <w:r w:rsidR="009225F9" w:rsidRPr="004471C9">
                <w:rPr>
                  <w:rFonts w:ascii="Arial" w:eastAsia="Times New Roman" w:hAnsi="Arial" w:cs="Arial"/>
                  <w:sz w:val="20"/>
                  <w:szCs w:val="20"/>
                  <w:lang w:eastAsia="nl-NL"/>
                </w:rPr>
                <w:t>Enterprises Shipping &amp; Trading</w:t>
              </w:r>
            </w:hyperlink>
          </w:p>
        </w:tc>
        <w:tc>
          <w:tcPr>
            <w:tcW w:w="2641" w:type="dxa"/>
            <w:tcBorders>
              <w:top w:val="nil"/>
              <w:left w:val="nil"/>
              <w:bottom w:val="nil"/>
              <w:right w:val="nil"/>
            </w:tcBorders>
            <w:shd w:val="clear" w:color="auto" w:fill="auto"/>
            <w:noWrap/>
            <w:vAlign w:val="bottom"/>
            <w:hideMark/>
          </w:tcPr>
          <w:p w14:paraId="35E62E42"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FRONT ENDURANCE</w:t>
            </w:r>
          </w:p>
        </w:tc>
        <w:tc>
          <w:tcPr>
            <w:tcW w:w="3119" w:type="dxa"/>
            <w:tcBorders>
              <w:top w:val="nil"/>
              <w:left w:val="nil"/>
              <w:bottom w:val="nil"/>
              <w:right w:val="nil"/>
            </w:tcBorders>
            <w:shd w:val="clear" w:color="auto" w:fill="auto"/>
            <w:noWrap/>
            <w:vAlign w:val="bottom"/>
            <w:hideMark/>
          </w:tcPr>
          <w:p w14:paraId="35E62E43" w14:textId="77777777" w:rsidR="009225F9" w:rsidRPr="004471C9" w:rsidRDefault="00E7248F" w:rsidP="009225F9">
            <w:pPr>
              <w:spacing w:after="0" w:line="240" w:lineRule="auto"/>
              <w:rPr>
                <w:rFonts w:ascii="Arial" w:eastAsia="Times New Roman" w:hAnsi="Arial" w:cs="Arial"/>
                <w:sz w:val="18"/>
                <w:szCs w:val="18"/>
                <w:lang w:eastAsia="nl-NL"/>
              </w:rPr>
            </w:pPr>
            <w:hyperlink r:id="rId477" w:history="1">
              <w:r w:rsidR="009225F9" w:rsidRPr="004471C9">
                <w:rPr>
                  <w:rFonts w:ascii="Arial" w:eastAsia="Times New Roman" w:hAnsi="Arial" w:cs="Arial"/>
                  <w:sz w:val="18"/>
                  <w:szCs w:val="18"/>
                  <w:lang w:eastAsia="nl-NL"/>
                </w:rPr>
                <w:t>ITM Ltd-UAE</w:t>
              </w:r>
            </w:hyperlink>
          </w:p>
        </w:tc>
      </w:tr>
      <w:tr w:rsidR="009225F9" w:rsidRPr="004471C9" w14:paraId="35E62E49" w14:textId="77777777" w:rsidTr="009225F9">
        <w:trPr>
          <w:trHeight w:val="300"/>
        </w:trPr>
        <w:tc>
          <w:tcPr>
            <w:tcW w:w="2367" w:type="dxa"/>
            <w:tcBorders>
              <w:top w:val="nil"/>
              <w:left w:val="nil"/>
              <w:bottom w:val="nil"/>
              <w:right w:val="nil"/>
            </w:tcBorders>
            <w:shd w:val="clear" w:color="auto" w:fill="auto"/>
            <w:noWrap/>
            <w:vAlign w:val="bottom"/>
            <w:hideMark/>
          </w:tcPr>
          <w:p w14:paraId="35E62E45"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DIAMANTIS P</w:t>
            </w:r>
          </w:p>
        </w:tc>
        <w:tc>
          <w:tcPr>
            <w:tcW w:w="3213" w:type="dxa"/>
            <w:tcBorders>
              <w:top w:val="nil"/>
              <w:left w:val="nil"/>
              <w:bottom w:val="nil"/>
              <w:right w:val="nil"/>
            </w:tcBorders>
            <w:shd w:val="clear" w:color="auto" w:fill="auto"/>
            <w:noWrap/>
            <w:vAlign w:val="bottom"/>
            <w:hideMark/>
          </w:tcPr>
          <w:p w14:paraId="35E62E46" w14:textId="77777777" w:rsidR="009225F9" w:rsidRPr="004471C9" w:rsidRDefault="00E7248F" w:rsidP="009225F9">
            <w:pPr>
              <w:spacing w:after="0" w:line="240" w:lineRule="auto"/>
              <w:rPr>
                <w:rFonts w:ascii="Arial" w:eastAsia="Times New Roman" w:hAnsi="Arial" w:cs="Arial"/>
                <w:sz w:val="20"/>
                <w:szCs w:val="20"/>
                <w:lang w:eastAsia="nl-NL"/>
              </w:rPr>
            </w:pPr>
            <w:hyperlink r:id="rId478" w:history="1">
              <w:r w:rsidR="009225F9" w:rsidRPr="004471C9">
                <w:rPr>
                  <w:rFonts w:ascii="Arial" w:eastAsia="Times New Roman" w:hAnsi="Arial" w:cs="Arial"/>
                  <w:sz w:val="20"/>
                  <w:szCs w:val="20"/>
                  <w:lang w:eastAsia="nl-NL"/>
                </w:rPr>
                <w:t>Eurobulk Ltd</w:t>
              </w:r>
            </w:hyperlink>
          </w:p>
        </w:tc>
        <w:tc>
          <w:tcPr>
            <w:tcW w:w="2641" w:type="dxa"/>
            <w:tcBorders>
              <w:top w:val="nil"/>
              <w:left w:val="nil"/>
              <w:bottom w:val="nil"/>
              <w:right w:val="nil"/>
            </w:tcBorders>
            <w:shd w:val="clear" w:color="auto" w:fill="auto"/>
            <w:noWrap/>
            <w:vAlign w:val="bottom"/>
            <w:hideMark/>
          </w:tcPr>
          <w:p w14:paraId="35E62E47"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MOONBRIGHT SW</w:t>
            </w:r>
          </w:p>
        </w:tc>
        <w:tc>
          <w:tcPr>
            <w:tcW w:w="3119" w:type="dxa"/>
            <w:tcBorders>
              <w:top w:val="nil"/>
              <w:left w:val="nil"/>
              <w:bottom w:val="nil"/>
              <w:right w:val="nil"/>
            </w:tcBorders>
            <w:shd w:val="clear" w:color="auto" w:fill="auto"/>
            <w:noWrap/>
            <w:vAlign w:val="bottom"/>
            <w:hideMark/>
          </w:tcPr>
          <w:p w14:paraId="35E62E48" w14:textId="77777777" w:rsidR="009225F9" w:rsidRPr="004471C9" w:rsidRDefault="00E7248F" w:rsidP="009225F9">
            <w:pPr>
              <w:spacing w:after="0" w:line="240" w:lineRule="auto"/>
              <w:rPr>
                <w:rFonts w:ascii="Arial" w:eastAsia="Times New Roman" w:hAnsi="Arial" w:cs="Arial"/>
                <w:sz w:val="18"/>
                <w:szCs w:val="18"/>
                <w:lang w:eastAsia="nl-NL"/>
              </w:rPr>
            </w:pPr>
            <w:hyperlink r:id="rId479" w:history="1">
              <w:r w:rsidR="009225F9" w:rsidRPr="004471C9">
                <w:rPr>
                  <w:rFonts w:ascii="Arial" w:eastAsia="Times New Roman" w:hAnsi="Arial" w:cs="Arial"/>
                  <w:sz w:val="18"/>
                  <w:szCs w:val="18"/>
                  <w:lang w:eastAsia="nl-NL"/>
                </w:rPr>
                <w:t>Shih Wei Navigation Co Ltd</w:t>
              </w:r>
            </w:hyperlink>
          </w:p>
        </w:tc>
      </w:tr>
      <w:tr w:rsidR="009225F9" w:rsidRPr="004471C9" w14:paraId="35E62E4E" w14:textId="77777777" w:rsidTr="009225F9">
        <w:trPr>
          <w:trHeight w:val="300"/>
        </w:trPr>
        <w:tc>
          <w:tcPr>
            <w:tcW w:w="2367" w:type="dxa"/>
            <w:tcBorders>
              <w:top w:val="nil"/>
              <w:left w:val="nil"/>
              <w:bottom w:val="nil"/>
              <w:right w:val="nil"/>
            </w:tcBorders>
            <w:shd w:val="clear" w:color="auto" w:fill="auto"/>
            <w:noWrap/>
            <w:vAlign w:val="bottom"/>
            <w:hideMark/>
          </w:tcPr>
          <w:p w14:paraId="35E62E4A"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OSLO MERCHANT</w:t>
            </w:r>
          </w:p>
        </w:tc>
        <w:tc>
          <w:tcPr>
            <w:tcW w:w="3213" w:type="dxa"/>
            <w:tcBorders>
              <w:top w:val="nil"/>
              <w:left w:val="nil"/>
              <w:bottom w:val="nil"/>
              <w:right w:val="nil"/>
            </w:tcBorders>
            <w:shd w:val="clear" w:color="auto" w:fill="auto"/>
            <w:noWrap/>
            <w:vAlign w:val="bottom"/>
            <w:hideMark/>
          </w:tcPr>
          <w:p w14:paraId="35E62E4B" w14:textId="77777777" w:rsidR="009225F9" w:rsidRPr="004471C9" w:rsidRDefault="00E7248F" w:rsidP="009225F9">
            <w:pPr>
              <w:spacing w:after="0" w:line="240" w:lineRule="auto"/>
              <w:rPr>
                <w:rFonts w:ascii="Arial" w:eastAsia="Times New Roman" w:hAnsi="Arial" w:cs="Arial"/>
                <w:sz w:val="20"/>
                <w:szCs w:val="20"/>
                <w:lang w:eastAsia="nl-NL"/>
              </w:rPr>
            </w:pPr>
            <w:hyperlink r:id="rId480" w:history="1">
              <w:r w:rsidR="009225F9" w:rsidRPr="004471C9">
                <w:rPr>
                  <w:rFonts w:ascii="Arial" w:eastAsia="Times New Roman" w:hAnsi="Arial" w:cs="Arial"/>
                  <w:sz w:val="20"/>
                  <w:szCs w:val="20"/>
                  <w:lang w:eastAsia="nl-NL"/>
                </w:rPr>
                <w:t>Bulkship Management AS</w:t>
              </w:r>
            </w:hyperlink>
          </w:p>
        </w:tc>
        <w:tc>
          <w:tcPr>
            <w:tcW w:w="2641" w:type="dxa"/>
            <w:tcBorders>
              <w:top w:val="nil"/>
              <w:left w:val="nil"/>
              <w:bottom w:val="nil"/>
              <w:right w:val="nil"/>
            </w:tcBorders>
            <w:shd w:val="clear" w:color="auto" w:fill="auto"/>
            <w:noWrap/>
            <w:vAlign w:val="bottom"/>
            <w:hideMark/>
          </w:tcPr>
          <w:p w14:paraId="35E62E4C"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NS ANTARCTIC</w:t>
            </w:r>
          </w:p>
        </w:tc>
        <w:tc>
          <w:tcPr>
            <w:tcW w:w="3119" w:type="dxa"/>
            <w:tcBorders>
              <w:top w:val="nil"/>
              <w:left w:val="nil"/>
              <w:bottom w:val="nil"/>
              <w:right w:val="nil"/>
            </w:tcBorders>
            <w:shd w:val="clear" w:color="auto" w:fill="auto"/>
            <w:noWrap/>
            <w:vAlign w:val="bottom"/>
            <w:hideMark/>
          </w:tcPr>
          <w:p w14:paraId="35E62E4D" w14:textId="77777777" w:rsidR="009225F9" w:rsidRPr="004471C9" w:rsidRDefault="00E7248F" w:rsidP="009225F9">
            <w:pPr>
              <w:spacing w:after="0" w:line="240" w:lineRule="auto"/>
              <w:rPr>
                <w:rFonts w:ascii="Arial" w:eastAsia="Times New Roman" w:hAnsi="Arial" w:cs="Arial"/>
                <w:sz w:val="18"/>
                <w:szCs w:val="18"/>
                <w:lang w:eastAsia="nl-NL"/>
              </w:rPr>
            </w:pPr>
            <w:hyperlink r:id="rId481" w:history="1">
              <w:r w:rsidR="009225F9" w:rsidRPr="004471C9">
                <w:rPr>
                  <w:rFonts w:ascii="Arial" w:eastAsia="Times New Roman" w:hAnsi="Arial" w:cs="Arial"/>
                  <w:sz w:val="18"/>
                  <w:szCs w:val="18"/>
                  <w:lang w:eastAsia="nl-NL"/>
                </w:rPr>
                <w:t>SCF Novoship Technical Mgmt</w:t>
              </w:r>
            </w:hyperlink>
          </w:p>
        </w:tc>
      </w:tr>
      <w:tr w:rsidR="009225F9" w:rsidRPr="004471C9" w14:paraId="35E62E53" w14:textId="77777777" w:rsidTr="009225F9">
        <w:trPr>
          <w:trHeight w:val="300"/>
        </w:trPr>
        <w:tc>
          <w:tcPr>
            <w:tcW w:w="2367" w:type="dxa"/>
            <w:tcBorders>
              <w:top w:val="nil"/>
              <w:left w:val="nil"/>
              <w:bottom w:val="nil"/>
              <w:right w:val="nil"/>
            </w:tcBorders>
            <w:shd w:val="clear" w:color="auto" w:fill="auto"/>
            <w:noWrap/>
            <w:vAlign w:val="bottom"/>
            <w:hideMark/>
          </w:tcPr>
          <w:p w14:paraId="35E62E4F"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RIVERTEC</w:t>
            </w:r>
          </w:p>
        </w:tc>
        <w:tc>
          <w:tcPr>
            <w:tcW w:w="3213" w:type="dxa"/>
            <w:tcBorders>
              <w:top w:val="nil"/>
              <w:left w:val="nil"/>
              <w:bottom w:val="nil"/>
              <w:right w:val="nil"/>
            </w:tcBorders>
            <w:shd w:val="clear" w:color="auto" w:fill="auto"/>
            <w:noWrap/>
            <w:vAlign w:val="bottom"/>
            <w:hideMark/>
          </w:tcPr>
          <w:p w14:paraId="35E62E50" w14:textId="77777777" w:rsidR="009225F9" w:rsidRPr="004471C9" w:rsidRDefault="00E7248F" w:rsidP="009225F9">
            <w:pPr>
              <w:spacing w:after="0" w:line="240" w:lineRule="auto"/>
              <w:rPr>
                <w:rFonts w:ascii="Arial" w:eastAsia="Times New Roman" w:hAnsi="Arial" w:cs="Arial"/>
                <w:sz w:val="20"/>
                <w:szCs w:val="20"/>
                <w:lang w:eastAsia="nl-NL"/>
              </w:rPr>
            </w:pPr>
            <w:hyperlink r:id="rId482" w:history="1">
              <w:r w:rsidR="009225F9" w:rsidRPr="004471C9">
                <w:rPr>
                  <w:rFonts w:ascii="Arial" w:eastAsia="Times New Roman" w:hAnsi="Arial" w:cs="Arial"/>
                  <w:sz w:val="20"/>
                  <w:szCs w:val="20"/>
                  <w:lang w:eastAsia="nl-NL"/>
                </w:rPr>
                <w:t>Shanghai Anrita Shpg Co Ltd</w:t>
              </w:r>
            </w:hyperlink>
          </w:p>
        </w:tc>
        <w:tc>
          <w:tcPr>
            <w:tcW w:w="2641" w:type="dxa"/>
            <w:tcBorders>
              <w:top w:val="nil"/>
              <w:left w:val="nil"/>
              <w:bottom w:val="nil"/>
              <w:right w:val="nil"/>
            </w:tcBorders>
            <w:shd w:val="clear" w:color="auto" w:fill="auto"/>
            <w:noWrap/>
            <w:vAlign w:val="bottom"/>
            <w:hideMark/>
          </w:tcPr>
          <w:p w14:paraId="35E62E5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NUCLEUS</w:t>
            </w:r>
          </w:p>
        </w:tc>
        <w:tc>
          <w:tcPr>
            <w:tcW w:w="3119" w:type="dxa"/>
            <w:tcBorders>
              <w:top w:val="nil"/>
              <w:left w:val="nil"/>
              <w:bottom w:val="nil"/>
              <w:right w:val="nil"/>
            </w:tcBorders>
            <w:shd w:val="clear" w:color="auto" w:fill="auto"/>
            <w:noWrap/>
            <w:vAlign w:val="bottom"/>
            <w:hideMark/>
          </w:tcPr>
          <w:p w14:paraId="35E62E52" w14:textId="77777777" w:rsidR="009225F9" w:rsidRPr="004471C9" w:rsidRDefault="00E7248F" w:rsidP="009225F9">
            <w:pPr>
              <w:spacing w:after="0" w:line="240" w:lineRule="auto"/>
              <w:rPr>
                <w:rFonts w:ascii="Arial" w:eastAsia="Times New Roman" w:hAnsi="Arial" w:cs="Arial"/>
                <w:sz w:val="18"/>
                <w:szCs w:val="18"/>
                <w:lang w:eastAsia="nl-NL"/>
              </w:rPr>
            </w:pPr>
            <w:hyperlink r:id="rId483" w:history="1">
              <w:r w:rsidR="009225F9" w:rsidRPr="004471C9">
                <w:rPr>
                  <w:rFonts w:ascii="Arial" w:eastAsia="Times New Roman" w:hAnsi="Arial" w:cs="Arial"/>
                  <w:sz w:val="18"/>
                  <w:szCs w:val="18"/>
                  <w:lang w:eastAsia="nl-NL"/>
                </w:rPr>
                <w:t>Euronav Ship Management</w:t>
              </w:r>
            </w:hyperlink>
          </w:p>
        </w:tc>
      </w:tr>
      <w:tr w:rsidR="009225F9" w:rsidRPr="004471C9" w14:paraId="35E62E58" w14:textId="77777777" w:rsidTr="009225F9">
        <w:trPr>
          <w:trHeight w:val="300"/>
        </w:trPr>
        <w:tc>
          <w:tcPr>
            <w:tcW w:w="2367" w:type="dxa"/>
            <w:tcBorders>
              <w:top w:val="nil"/>
              <w:left w:val="nil"/>
              <w:bottom w:val="nil"/>
              <w:right w:val="nil"/>
            </w:tcBorders>
            <w:shd w:val="clear" w:color="auto" w:fill="auto"/>
            <w:noWrap/>
            <w:vAlign w:val="bottom"/>
            <w:hideMark/>
          </w:tcPr>
          <w:p w14:paraId="35E62E54"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SAN ADRIANO</w:t>
            </w:r>
          </w:p>
        </w:tc>
        <w:tc>
          <w:tcPr>
            <w:tcW w:w="3213" w:type="dxa"/>
            <w:tcBorders>
              <w:top w:val="nil"/>
              <w:left w:val="nil"/>
              <w:bottom w:val="nil"/>
              <w:right w:val="nil"/>
            </w:tcBorders>
            <w:shd w:val="clear" w:color="auto" w:fill="auto"/>
            <w:noWrap/>
            <w:vAlign w:val="bottom"/>
            <w:hideMark/>
          </w:tcPr>
          <w:p w14:paraId="35E62E55" w14:textId="77777777" w:rsidR="009225F9" w:rsidRPr="004471C9" w:rsidRDefault="00E7248F" w:rsidP="009225F9">
            <w:pPr>
              <w:spacing w:after="0" w:line="240" w:lineRule="auto"/>
              <w:rPr>
                <w:rFonts w:ascii="Arial" w:eastAsia="Times New Roman" w:hAnsi="Arial" w:cs="Arial"/>
                <w:sz w:val="20"/>
                <w:szCs w:val="20"/>
                <w:lang w:eastAsia="nl-NL"/>
              </w:rPr>
            </w:pPr>
            <w:hyperlink r:id="rId484" w:history="1">
              <w:r w:rsidR="009225F9" w:rsidRPr="004471C9">
                <w:rPr>
                  <w:rFonts w:ascii="Arial" w:eastAsia="Times New Roman" w:hAnsi="Arial" w:cs="Arial"/>
                  <w:sz w:val="20"/>
                  <w:szCs w:val="20"/>
                  <w:lang w:eastAsia="nl-NL"/>
                </w:rPr>
                <w:t>Claus-Peter Offen Reederei</w:t>
              </w:r>
            </w:hyperlink>
          </w:p>
        </w:tc>
        <w:tc>
          <w:tcPr>
            <w:tcW w:w="2641" w:type="dxa"/>
            <w:tcBorders>
              <w:top w:val="nil"/>
              <w:left w:val="nil"/>
              <w:bottom w:val="nil"/>
              <w:right w:val="nil"/>
            </w:tcBorders>
            <w:shd w:val="clear" w:color="auto" w:fill="auto"/>
            <w:noWrap/>
            <w:vAlign w:val="bottom"/>
            <w:hideMark/>
          </w:tcPr>
          <w:p w14:paraId="35E62E56"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ORCHID</w:t>
            </w:r>
          </w:p>
        </w:tc>
        <w:tc>
          <w:tcPr>
            <w:tcW w:w="3119" w:type="dxa"/>
            <w:tcBorders>
              <w:top w:val="nil"/>
              <w:left w:val="nil"/>
              <w:bottom w:val="nil"/>
              <w:right w:val="nil"/>
            </w:tcBorders>
            <w:shd w:val="clear" w:color="auto" w:fill="auto"/>
            <w:noWrap/>
            <w:vAlign w:val="bottom"/>
            <w:hideMark/>
          </w:tcPr>
          <w:p w14:paraId="35E62E57" w14:textId="77777777" w:rsidR="009225F9" w:rsidRPr="004471C9" w:rsidRDefault="00E7248F" w:rsidP="009225F9">
            <w:pPr>
              <w:spacing w:after="0" w:line="240" w:lineRule="auto"/>
              <w:rPr>
                <w:rFonts w:ascii="Arial" w:eastAsia="Times New Roman" w:hAnsi="Arial" w:cs="Arial"/>
                <w:sz w:val="18"/>
                <w:szCs w:val="18"/>
                <w:lang w:eastAsia="nl-NL"/>
              </w:rPr>
            </w:pPr>
            <w:hyperlink r:id="rId485" w:history="1">
              <w:r w:rsidR="009225F9" w:rsidRPr="004471C9">
                <w:rPr>
                  <w:rFonts w:ascii="Arial" w:eastAsia="Times New Roman" w:hAnsi="Arial" w:cs="Arial"/>
                  <w:sz w:val="18"/>
                  <w:szCs w:val="18"/>
                  <w:lang w:eastAsia="nl-NL"/>
                </w:rPr>
                <w:t>Reederei Nord BV</w:t>
              </w:r>
            </w:hyperlink>
          </w:p>
        </w:tc>
      </w:tr>
      <w:tr w:rsidR="009225F9" w:rsidRPr="004471C9" w14:paraId="35E62E5C"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E59"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21-okt-14</w:t>
            </w:r>
          </w:p>
        </w:tc>
        <w:tc>
          <w:tcPr>
            <w:tcW w:w="2641" w:type="dxa"/>
            <w:tcBorders>
              <w:top w:val="nil"/>
              <w:left w:val="nil"/>
              <w:bottom w:val="nil"/>
              <w:right w:val="nil"/>
            </w:tcBorders>
            <w:shd w:val="clear" w:color="auto" w:fill="auto"/>
            <w:noWrap/>
            <w:vAlign w:val="bottom"/>
            <w:hideMark/>
          </w:tcPr>
          <w:p w14:paraId="35E62E5A"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SIGLOO HAV</w:t>
            </w:r>
          </w:p>
        </w:tc>
        <w:tc>
          <w:tcPr>
            <w:tcW w:w="3119" w:type="dxa"/>
            <w:tcBorders>
              <w:top w:val="nil"/>
              <w:left w:val="nil"/>
              <w:bottom w:val="nil"/>
              <w:right w:val="nil"/>
            </w:tcBorders>
            <w:shd w:val="clear" w:color="auto" w:fill="auto"/>
            <w:noWrap/>
            <w:vAlign w:val="bottom"/>
            <w:hideMark/>
          </w:tcPr>
          <w:p w14:paraId="35E62E5B" w14:textId="77777777" w:rsidR="009225F9" w:rsidRPr="004471C9" w:rsidRDefault="00E7248F" w:rsidP="009225F9">
            <w:pPr>
              <w:spacing w:after="0" w:line="240" w:lineRule="auto"/>
              <w:rPr>
                <w:rFonts w:ascii="Arial" w:eastAsia="Times New Roman" w:hAnsi="Arial" w:cs="Arial"/>
                <w:sz w:val="18"/>
                <w:szCs w:val="18"/>
                <w:lang w:eastAsia="nl-NL"/>
              </w:rPr>
            </w:pPr>
            <w:hyperlink r:id="rId486" w:history="1">
              <w:r w:rsidR="009225F9" w:rsidRPr="004471C9">
                <w:rPr>
                  <w:rFonts w:ascii="Arial" w:eastAsia="Times New Roman" w:hAnsi="Arial" w:cs="Arial"/>
                  <w:sz w:val="18"/>
                  <w:szCs w:val="18"/>
                  <w:lang w:eastAsia="nl-NL"/>
                </w:rPr>
                <w:t>Thome Ship Management Pte Ltd</w:t>
              </w:r>
            </w:hyperlink>
          </w:p>
        </w:tc>
      </w:tr>
      <w:tr w:rsidR="009225F9" w:rsidRPr="004471C9" w14:paraId="35E62E61" w14:textId="77777777" w:rsidTr="009225F9">
        <w:trPr>
          <w:trHeight w:val="300"/>
        </w:trPr>
        <w:tc>
          <w:tcPr>
            <w:tcW w:w="2367" w:type="dxa"/>
            <w:tcBorders>
              <w:top w:val="nil"/>
              <w:left w:val="nil"/>
              <w:bottom w:val="nil"/>
              <w:right w:val="nil"/>
            </w:tcBorders>
            <w:shd w:val="clear" w:color="auto" w:fill="auto"/>
            <w:noWrap/>
            <w:vAlign w:val="bottom"/>
            <w:hideMark/>
          </w:tcPr>
          <w:p w14:paraId="35E62E5D"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lastRenderedPageBreak/>
              <w:t xml:space="preserve">VESSEL NAME: </w:t>
            </w:r>
          </w:p>
        </w:tc>
        <w:tc>
          <w:tcPr>
            <w:tcW w:w="3213" w:type="dxa"/>
            <w:tcBorders>
              <w:top w:val="nil"/>
              <w:left w:val="nil"/>
              <w:bottom w:val="nil"/>
              <w:right w:val="nil"/>
            </w:tcBorders>
            <w:shd w:val="clear" w:color="auto" w:fill="auto"/>
            <w:noWrap/>
            <w:vAlign w:val="bottom"/>
            <w:hideMark/>
          </w:tcPr>
          <w:p w14:paraId="35E62E5E"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E5F"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SILVER EXPRESS</w:t>
            </w:r>
          </w:p>
        </w:tc>
        <w:tc>
          <w:tcPr>
            <w:tcW w:w="3119" w:type="dxa"/>
            <w:tcBorders>
              <w:top w:val="nil"/>
              <w:left w:val="nil"/>
              <w:bottom w:val="nil"/>
              <w:right w:val="nil"/>
            </w:tcBorders>
            <w:shd w:val="clear" w:color="auto" w:fill="auto"/>
            <w:noWrap/>
            <w:vAlign w:val="bottom"/>
            <w:hideMark/>
          </w:tcPr>
          <w:p w14:paraId="35E62E60" w14:textId="77777777" w:rsidR="009225F9" w:rsidRPr="004471C9" w:rsidRDefault="00E7248F" w:rsidP="009225F9">
            <w:pPr>
              <w:spacing w:after="0" w:line="240" w:lineRule="auto"/>
              <w:rPr>
                <w:rFonts w:ascii="Arial" w:eastAsia="Times New Roman" w:hAnsi="Arial" w:cs="Arial"/>
                <w:sz w:val="18"/>
                <w:szCs w:val="18"/>
                <w:lang w:eastAsia="nl-NL"/>
              </w:rPr>
            </w:pPr>
            <w:hyperlink r:id="rId487" w:history="1">
              <w:r w:rsidR="009225F9" w:rsidRPr="004471C9">
                <w:rPr>
                  <w:rFonts w:ascii="Arial" w:eastAsia="Times New Roman" w:hAnsi="Arial" w:cs="Arial"/>
                  <w:sz w:val="18"/>
                  <w:szCs w:val="18"/>
                  <w:lang w:eastAsia="nl-NL"/>
                </w:rPr>
                <w:t>MTM Ship Management Pte Ltd</w:t>
              </w:r>
            </w:hyperlink>
          </w:p>
        </w:tc>
      </w:tr>
      <w:tr w:rsidR="009225F9" w:rsidRPr="004471C9" w14:paraId="35E62E66" w14:textId="77777777" w:rsidTr="009225F9">
        <w:trPr>
          <w:trHeight w:val="300"/>
        </w:trPr>
        <w:tc>
          <w:tcPr>
            <w:tcW w:w="2367" w:type="dxa"/>
            <w:tcBorders>
              <w:top w:val="nil"/>
              <w:left w:val="nil"/>
              <w:bottom w:val="nil"/>
              <w:right w:val="nil"/>
            </w:tcBorders>
            <w:shd w:val="clear" w:color="auto" w:fill="auto"/>
            <w:noWrap/>
            <w:vAlign w:val="bottom"/>
            <w:hideMark/>
          </w:tcPr>
          <w:p w14:paraId="35E62E62"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BF COPACABANA</w:t>
            </w:r>
          </w:p>
        </w:tc>
        <w:tc>
          <w:tcPr>
            <w:tcW w:w="3213" w:type="dxa"/>
            <w:tcBorders>
              <w:top w:val="nil"/>
              <w:left w:val="nil"/>
              <w:bottom w:val="nil"/>
              <w:right w:val="nil"/>
            </w:tcBorders>
            <w:shd w:val="clear" w:color="auto" w:fill="auto"/>
            <w:noWrap/>
            <w:vAlign w:val="bottom"/>
            <w:hideMark/>
          </w:tcPr>
          <w:p w14:paraId="35E62E63" w14:textId="77777777" w:rsidR="009225F9" w:rsidRPr="004471C9" w:rsidRDefault="00E7248F" w:rsidP="009225F9">
            <w:pPr>
              <w:spacing w:after="0" w:line="240" w:lineRule="auto"/>
              <w:rPr>
                <w:rFonts w:ascii="Arial" w:eastAsia="Times New Roman" w:hAnsi="Arial" w:cs="Arial"/>
                <w:sz w:val="20"/>
                <w:szCs w:val="20"/>
                <w:lang w:eastAsia="nl-NL"/>
              </w:rPr>
            </w:pPr>
            <w:hyperlink r:id="rId488" w:history="1">
              <w:r w:rsidR="009225F9" w:rsidRPr="004471C9">
                <w:rPr>
                  <w:rFonts w:ascii="Arial" w:eastAsia="Times New Roman" w:hAnsi="Arial" w:cs="Arial"/>
                  <w:sz w:val="20"/>
                  <w:szCs w:val="20"/>
                  <w:lang w:eastAsia="nl-NL"/>
                </w:rPr>
                <w:t xml:space="preserve">BF Shipmanagement GmbH </w:t>
              </w:r>
            </w:hyperlink>
          </w:p>
        </w:tc>
        <w:tc>
          <w:tcPr>
            <w:tcW w:w="2641" w:type="dxa"/>
            <w:tcBorders>
              <w:top w:val="nil"/>
              <w:left w:val="nil"/>
              <w:bottom w:val="nil"/>
              <w:right w:val="nil"/>
            </w:tcBorders>
            <w:shd w:val="clear" w:color="auto" w:fill="auto"/>
            <w:noWrap/>
            <w:vAlign w:val="bottom"/>
            <w:hideMark/>
          </w:tcPr>
          <w:p w14:paraId="35E62E64"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STAVANGER BLOSSOM</w:t>
            </w:r>
          </w:p>
        </w:tc>
        <w:tc>
          <w:tcPr>
            <w:tcW w:w="3119" w:type="dxa"/>
            <w:tcBorders>
              <w:top w:val="nil"/>
              <w:left w:val="nil"/>
              <w:bottom w:val="nil"/>
              <w:right w:val="nil"/>
            </w:tcBorders>
            <w:shd w:val="clear" w:color="auto" w:fill="auto"/>
            <w:noWrap/>
            <w:vAlign w:val="bottom"/>
            <w:hideMark/>
          </w:tcPr>
          <w:p w14:paraId="35E62E65" w14:textId="77777777" w:rsidR="009225F9" w:rsidRPr="004471C9" w:rsidRDefault="00E7248F" w:rsidP="009225F9">
            <w:pPr>
              <w:spacing w:after="0" w:line="240" w:lineRule="auto"/>
              <w:rPr>
                <w:rFonts w:ascii="Arial" w:eastAsia="Times New Roman" w:hAnsi="Arial" w:cs="Arial"/>
                <w:sz w:val="18"/>
                <w:szCs w:val="18"/>
                <w:lang w:eastAsia="nl-NL"/>
              </w:rPr>
            </w:pPr>
            <w:hyperlink r:id="rId489" w:history="1">
              <w:r w:rsidR="009225F9" w:rsidRPr="004471C9">
                <w:rPr>
                  <w:rFonts w:ascii="Arial" w:eastAsia="Times New Roman" w:hAnsi="Arial" w:cs="Arial"/>
                  <w:sz w:val="18"/>
                  <w:szCs w:val="18"/>
                  <w:lang w:eastAsia="nl-NL"/>
                </w:rPr>
                <w:t>DSD Shipping AS</w:t>
              </w:r>
            </w:hyperlink>
          </w:p>
        </w:tc>
      </w:tr>
      <w:tr w:rsidR="009225F9" w:rsidRPr="004471C9" w14:paraId="35E62E6A" w14:textId="77777777" w:rsidTr="009225F9">
        <w:trPr>
          <w:trHeight w:val="300"/>
        </w:trPr>
        <w:tc>
          <w:tcPr>
            <w:tcW w:w="2367" w:type="dxa"/>
            <w:tcBorders>
              <w:top w:val="nil"/>
              <w:left w:val="nil"/>
              <w:bottom w:val="nil"/>
              <w:right w:val="nil"/>
            </w:tcBorders>
            <w:shd w:val="clear" w:color="auto" w:fill="auto"/>
            <w:noWrap/>
            <w:vAlign w:val="bottom"/>
            <w:hideMark/>
          </w:tcPr>
          <w:p w14:paraId="35E62E67"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INDUSTRIAL CHAMP</w:t>
            </w:r>
          </w:p>
        </w:tc>
        <w:tc>
          <w:tcPr>
            <w:tcW w:w="3213" w:type="dxa"/>
            <w:tcBorders>
              <w:top w:val="nil"/>
              <w:left w:val="nil"/>
              <w:bottom w:val="nil"/>
              <w:right w:val="nil"/>
            </w:tcBorders>
            <w:shd w:val="clear" w:color="auto" w:fill="auto"/>
            <w:noWrap/>
            <w:vAlign w:val="bottom"/>
            <w:hideMark/>
          </w:tcPr>
          <w:p w14:paraId="35E62E68" w14:textId="77777777" w:rsidR="009225F9" w:rsidRPr="004471C9" w:rsidRDefault="00E7248F" w:rsidP="009225F9">
            <w:pPr>
              <w:spacing w:after="0" w:line="240" w:lineRule="auto"/>
              <w:rPr>
                <w:rFonts w:ascii="Arial" w:eastAsia="Times New Roman" w:hAnsi="Arial" w:cs="Arial"/>
                <w:sz w:val="20"/>
                <w:szCs w:val="20"/>
                <w:lang w:eastAsia="nl-NL"/>
              </w:rPr>
            </w:pPr>
            <w:hyperlink r:id="rId490" w:history="1">
              <w:r w:rsidR="009225F9" w:rsidRPr="004471C9">
                <w:rPr>
                  <w:rFonts w:ascii="Arial" w:eastAsia="Times New Roman" w:hAnsi="Arial" w:cs="Arial"/>
                  <w:sz w:val="20"/>
                  <w:szCs w:val="20"/>
                  <w:lang w:eastAsia="nl-NL"/>
                </w:rPr>
                <w:t>Jungerhans Heavy-Lift-Fleet</w:t>
              </w:r>
            </w:hyperlink>
          </w:p>
        </w:tc>
        <w:tc>
          <w:tcPr>
            <w:tcW w:w="5760" w:type="dxa"/>
            <w:gridSpan w:val="2"/>
            <w:tcBorders>
              <w:top w:val="nil"/>
              <w:left w:val="nil"/>
              <w:bottom w:val="nil"/>
              <w:right w:val="nil"/>
            </w:tcBorders>
            <w:shd w:val="clear" w:color="000000" w:fill="DDEBF7"/>
            <w:noWrap/>
            <w:vAlign w:val="bottom"/>
            <w:hideMark/>
          </w:tcPr>
          <w:p w14:paraId="35E62E69"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21-okt-14</w:t>
            </w:r>
          </w:p>
        </w:tc>
      </w:tr>
      <w:tr w:rsidR="009225F9" w:rsidRPr="004471C9" w14:paraId="35E62E6F" w14:textId="77777777" w:rsidTr="009225F9">
        <w:trPr>
          <w:trHeight w:val="300"/>
        </w:trPr>
        <w:tc>
          <w:tcPr>
            <w:tcW w:w="2367" w:type="dxa"/>
            <w:tcBorders>
              <w:top w:val="nil"/>
              <w:left w:val="nil"/>
              <w:bottom w:val="nil"/>
              <w:right w:val="nil"/>
            </w:tcBorders>
            <w:shd w:val="clear" w:color="auto" w:fill="auto"/>
            <w:noWrap/>
            <w:vAlign w:val="bottom"/>
            <w:hideMark/>
          </w:tcPr>
          <w:p w14:paraId="35E62E6B"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LOWLANDS SAGUENAY</w:t>
            </w:r>
          </w:p>
        </w:tc>
        <w:tc>
          <w:tcPr>
            <w:tcW w:w="3213" w:type="dxa"/>
            <w:tcBorders>
              <w:top w:val="nil"/>
              <w:left w:val="nil"/>
              <w:bottom w:val="nil"/>
              <w:right w:val="nil"/>
            </w:tcBorders>
            <w:shd w:val="clear" w:color="auto" w:fill="auto"/>
            <w:noWrap/>
            <w:vAlign w:val="bottom"/>
            <w:hideMark/>
          </w:tcPr>
          <w:p w14:paraId="35E62E6C" w14:textId="77777777" w:rsidR="009225F9" w:rsidRPr="004471C9" w:rsidRDefault="00E7248F" w:rsidP="009225F9">
            <w:pPr>
              <w:spacing w:after="0" w:line="240" w:lineRule="auto"/>
              <w:rPr>
                <w:rFonts w:ascii="Arial" w:eastAsia="Times New Roman" w:hAnsi="Arial" w:cs="Arial"/>
                <w:sz w:val="20"/>
                <w:szCs w:val="20"/>
                <w:lang w:eastAsia="nl-NL"/>
              </w:rPr>
            </w:pPr>
            <w:hyperlink r:id="rId491" w:history="1">
              <w:r w:rsidR="009225F9" w:rsidRPr="004471C9">
                <w:rPr>
                  <w:rFonts w:ascii="Arial" w:eastAsia="Times New Roman" w:hAnsi="Arial" w:cs="Arial"/>
                  <w:sz w:val="20"/>
                  <w:szCs w:val="20"/>
                  <w:lang w:eastAsia="nl-NL"/>
                </w:rPr>
                <w:t>EuroShip Services Ltd</w:t>
              </w:r>
            </w:hyperlink>
          </w:p>
        </w:tc>
        <w:tc>
          <w:tcPr>
            <w:tcW w:w="2641" w:type="dxa"/>
            <w:tcBorders>
              <w:top w:val="nil"/>
              <w:left w:val="nil"/>
              <w:bottom w:val="nil"/>
              <w:right w:val="nil"/>
            </w:tcBorders>
            <w:shd w:val="clear" w:color="auto" w:fill="auto"/>
            <w:noWrap/>
            <w:vAlign w:val="bottom"/>
            <w:hideMark/>
          </w:tcPr>
          <w:p w14:paraId="35E62E6D"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E6E"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E74" w14:textId="77777777" w:rsidTr="009225F9">
        <w:trPr>
          <w:trHeight w:val="300"/>
        </w:trPr>
        <w:tc>
          <w:tcPr>
            <w:tcW w:w="2367" w:type="dxa"/>
            <w:tcBorders>
              <w:top w:val="nil"/>
              <w:left w:val="nil"/>
              <w:bottom w:val="nil"/>
              <w:right w:val="nil"/>
            </w:tcBorders>
            <w:shd w:val="clear" w:color="auto" w:fill="auto"/>
            <w:noWrap/>
            <w:vAlign w:val="bottom"/>
            <w:hideMark/>
          </w:tcPr>
          <w:p w14:paraId="35E62E70"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SEA MAJESTY</w:t>
            </w:r>
          </w:p>
        </w:tc>
        <w:tc>
          <w:tcPr>
            <w:tcW w:w="3213" w:type="dxa"/>
            <w:tcBorders>
              <w:top w:val="nil"/>
              <w:left w:val="nil"/>
              <w:bottom w:val="nil"/>
              <w:right w:val="nil"/>
            </w:tcBorders>
            <w:shd w:val="clear" w:color="auto" w:fill="auto"/>
            <w:noWrap/>
            <w:vAlign w:val="bottom"/>
            <w:hideMark/>
          </w:tcPr>
          <w:p w14:paraId="35E62E71" w14:textId="77777777" w:rsidR="009225F9" w:rsidRPr="004471C9" w:rsidRDefault="00E7248F" w:rsidP="009225F9">
            <w:pPr>
              <w:spacing w:after="0" w:line="240" w:lineRule="auto"/>
              <w:rPr>
                <w:rFonts w:ascii="Arial" w:eastAsia="Times New Roman" w:hAnsi="Arial" w:cs="Arial"/>
                <w:sz w:val="20"/>
                <w:szCs w:val="20"/>
                <w:lang w:eastAsia="nl-NL"/>
              </w:rPr>
            </w:pPr>
            <w:hyperlink r:id="rId492" w:history="1">
              <w:r w:rsidR="009225F9" w:rsidRPr="004471C9">
                <w:rPr>
                  <w:rFonts w:ascii="Arial" w:eastAsia="Times New Roman" w:hAnsi="Arial" w:cs="Arial"/>
                  <w:sz w:val="20"/>
                  <w:szCs w:val="20"/>
                  <w:lang w:eastAsia="nl-NL"/>
                </w:rPr>
                <w:t>Santoku Senpaku Co Ltd</w:t>
              </w:r>
            </w:hyperlink>
          </w:p>
        </w:tc>
        <w:tc>
          <w:tcPr>
            <w:tcW w:w="2641" w:type="dxa"/>
            <w:tcBorders>
              <w:top w:val="nil"/>
              <w:left w:val="nil"/>
              <w:bottom w:val="nil"/>
              <w:right w:val="nil"/>
            </w:tcBorders>
            <w:shd w:val="clear" w:color="auto" w:fill="auto"/>
            <w:noWrap/>
            <w:vAlign w:val="bottom"/>
            <w:hideMark/>
          </w:tcPr>
          <w:p w14:paraId="35E62E72"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NIKOLAY ZUYEV</w:t>
            </w:r>
          </w:p>
        </w:tc>
        <w:tc>
          <w:tcPr>
            <w:tcW w:w="3119" w:type="dxa"/>
            <w:tcBorders>
              <w:top w:val="nil"/>
              <w:left w:val="nil"/>
              <w:bottom w:val="nil"/>
              <w:right w:val="nil"/>
            </w:tcBorders>
            <w:shd w:val="clear" w:color="auto" w:fill="auto"/>
            <w:noWrap/>
            <w:vAlign w:val="bottom"/>
            <w:hideMark/>
          </w:tcPr>
          <w:p w14:paraId="35E62E73" w14:textId="77777777" w:rsidR="009225F9" w:rsidRPr="004471C9" w:rsidRDefault="00E7248F" w:rsidP="009225F9">
            <w:pPr>
              <w:spacing w:after="0" w:line="240" w:lineRule="auto"/>
              <w:rPr>
                <w:rFonts w:ascii="Arial" w:eastAsia="Times New Roman" w:hAnsi="Arial" w:cs="Arial"/>
                <w:sz w:val="18"/>
                <w:szCs w:val="18"/>
                <w:lang w:eastAsia="nl-NL"/>
              </w:rPr>
            </w:pPr>
            <w:hyperlink r:id="rId493" w:history="1">
              <w:r w:rsidR="009225F9" w:rsidRPr="004471C9">
                <w:rPr>
                  <w:rFonts w:ascii="Arial" w:eastAsia="Times New Roman" w:hAnsi="Arial" w:cs="Arial"/>
                  <w:sz w:val="18"/>
                  <w:szCs w:val="18"/>
                  <w:lang w:eastAsia="nl-NL"/>
                </w:rPr>
                <w:t>SCF Novoship Technical Mgmt</w:t>
              </w:r>
            </w:hyperlink>
          </w:p>
        </w:tc>
      </w:tr>
      <w:tr w:rsidR="009225F9" w:rsidRPr="004471C9" w14:paraId="35E62E79" w14:textId="77777777" w:rsidTr="009225F9">
        <w:trPr>
          <w:trHeight w:val="300"/>
        </w:trPr>
        <w:tc>
          <w:tcPr>
            <w:tcW w:w="2367" w:type="dxa"/>
            <w:tcBorders>
              <w:top w:val="nil"/>
              <w:left w:val="nil"/>
              <w:bottom w:val="nil"/>
              <w:right w:val="nil"/>
            </w:tcBorders>
            <w:shd w:val="clear" w:color="auto" w:fill="auto"/>
            <w:noWrap/>
            <w:vAlign w:val="bottom"/>
            <w:hideMark/>
          </w:tcPr>
          <w:p w14:paraId="35E62E75"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TRANS TRADER</w:t>
            </w:r>
          </w:p>
        </w:tc>
        <w:tc>
          <w:tcPr>
            <w:tcW w:w="3213" w:type="dxa"/>
            <w:tcBorders>
              <w:top w:val="nil"/>
              <w:left w:val="nil"/>
              <w:bottom w:val="nil"/>
              <w:right w:val="nil"/>
            </w:tcBorders>
            <w:shd w:val="clear" w:color="auto" w:fill="auto"/>
            <w:noWrap/>
            <w:vAlign w:val="bottom"/>
            <w:hideMark/>
          </w:tcPr>
          <w:p w14:paraId="35E62E76" w14:textId="77777777" w:rsidR="009225F9" w:rsidRPr="004471C9" w:rsidRDefault="00E7248F" w:rsidP="009225F9">
            <w:pPr>
              <w:spacing w:after="0" w:line="240" w:lineRule="auto"/>
              <w:rPr>
                <w:rFonts w:ascii="Arial" w:eastAsia="Times New Roman" w:hAnsi="Arial" w:cs="Arial"/>
                <w:sz w:val="20"/>
                <w:szCs w:val="20"/>
                <w:lang w:eastAsia="nl-NL"/>
              </w:rPr>
            </w:pPr>
            <w:hyperlink r:id="rId494" w:history="1">
              <w:r w:rsidR="009225F9" w:rsidRPr="004471C9">
                <w:rPr>
                  <w:rFonts w:ascii="Arial" w:eastAsia="Times New Roman" w:hAnsi="Arial" w:cs="Arial"/>
                  <w:sz w:val="20"/>
                  <w:szCs w:val="20"/>
                  <w:lang w:eastAsia="nl-NL"/>
                </w:rPr>
                <w:t>Fleet Management Ltd-HKG</w:t>
              </w:r>
            </w:hyperlink>
          </w:p>
        </w:tc>
        <w:tc>
          <w:tcPr>
            <w:tcW w:w="2641" w:type="dxa"/>
            <w:tcBorders>
              <w:top w:val="nil"/>
              <w:left w:val="nil"/>
              <w:bottom w:val="nil"/>
              <w:right w:val="nil"/>
            </w:tcBorders>
            <w:shd w:val="clear" w:color="auto" w:fill="auto"/>
            <w:noWrap/>
            <w:vAlign w:val="bottom"/>
            <w:hideMark/>
          </w:tcPr>
          <w:p w14:paraId="35E62E77"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SPT CHAMPION</w:t>
            </w:r>
          </w:p>
        </w:tc>
        <w:tc>
          <w:tcPr>
            <w:tcW w:w="3119" w:type="dxa"/>
            <w:tcBorders>
              <w:top w:val="nil"/>
              <w:left w:val="nil"/>
              <w:bottom w:val="nil"/>
              <w:right w:val="nil"/>
            </w:tcBorders>
            <w:shd w:val="clear" w:color="auto" w:fill="auto"/>
            <w:noWrap/>
            <w:vAlign w:val="bottom"/>
            <w:hideMark/>
          </w:tcPr>
          <w:p w14:paraId="35E62E78" w14:textId="77777777" w:rsidR="009225F9" w:rsidRPr="004471C9" w:rsidRDefault="00E7248F" w:rsidP="009225F9">
            <w:pPr>
              <w:spacing w:after="0" w:line="240" w:lineRule="auto"/>
              <w:rPr>
                <w:rFonts w:ascii="Arial" w:eastAsia="Times New Roman" w:hAnsi="Arial" w:cs="Arial"/>
                <w:sz w:val="18"/>
                <w:szCs w:val="18"/>
                <w:lang w:eastAsia="nl-NL"/>
              </w:rPr>
            </w:pPr>
            <w:hyperlink r:id="rId495" w:history="1">
              <w:r w:rsidR="009225F9" w:rsidRPr="004471C9">
                <w:rPr>
                  <w:rFonts w:ascii="Arial" w:eastAsia="Times New Roman" w:hAnsi="Arial" w:cs="Arial"/>
                  <w:sz w:val="18"/>
                  <w:szCs w:val="18"/>
                  <w:lang w:eastAsia="nl-NL"/>
                </w:rPr>
                <w:t>Bergshav Management AS</w:t>
              </w:r>
            </w:hyperlink>
          </w:p>
        </w:tc>
      </w:tr>
      <w:tr w:rsidR="009225F9" w:rsidRPr="004471C9" w14:paraId="35E62E7D" w14:textId="77777777" w:rsidTr="009225F9">
        <w:trPr>
          <w:trHeight w:val="300"/>
        </w:trPr>
        <w:tc>
          <w:tcPr>
            <w:tcW w:w="2367" w:type="dxa"/>
            <w:tcBorders>
              <w:top w:val="nil"/>
              <w:left w:val="nil"/>
              <w:bottom w:val="nil"/>
              <w:right w:val="nil"/>
            </w:tcBorders>
            <w:shd w:val="clear" w:color="auto" w:fill="auto"/>
            <w:noWrap/>
            <w:vAlign w:val="bottom"/>
            <w:hideMark/>
          </w:tcPr>
          <w:p w14:paraId="35E62E7A"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UBC MARACAIBO</w:t>
            </w:r>
          </w:p>
        </w:tc>
        <w:tc>
          <w:tcPr>
            <w:tcW w:w="3213" w:type="dxa"/>
            <w:tcBorders>
              <w:top w:val="nil"/>
              <w:left w:val="nil"/>
              <w:bottom w:val="nil"/>
              <w:right w:val="nil"/>
            </w:tcBorders>
            <w:shd w:val="clear" w:color="auto" w:fill="auto"/>
            <w:noWrap/>
            <w:vAlign w:val="bottom"/>
            <w:hideMark/>
          </w:tcPr>
          <w:p w14:paraId="35E62E7B" w14:textId="77777777" w:rsidR="009225F9" w:rsidRPr="004471C9" w:rsidRDefault="00E7248F" w:rsidP="009225F9">
            <w:pPr>
              <w:spacing w:after="0" w:line="240" w:lineRule="auto"/>
              <w:rPr>
                <w:rFonts w:ascii="Arial" w:eastAsia="Times New Roman" w:hAnsi="Arial" w:cs="Arial"/>
                <w:sz w:val="20"/>
                <w:szCs w:val="20"/>
                <w:lang w:eastAsia="nl-NL"/>
              </w:rPr>
            </w:pPr>
            <w:hyperlink r:id="rId496" w:history="1">
              <w:r w:rsidR="009225F9" w:rsidRPr="004471C9">
                <w:rPr>
                  <w:rFonts w:ascii="Arial" w:eastAsia="Times New Roman" w:hAnsi="Arial" w:cs="Arial"/>
                  <w:sz w:val="20"/>
                  <w:szCs w:val="20"/>
                  <w:lang w:eastAsia="nl-NL"/>
                </w:rPr>
                <w:t>Feederlines BV</w:t>
              </w:r>
            </w:hyperlink>
          </w:p>
        </w:tc>
        <w:tc>
          <w:tcPr>
            <w:tcW w:w="5760" w:type="dxa"/>
            <w:gridSpan w:val="2"/>
            <w:tcBorders>
              <w:top w:val="nil"/>
              <w:left w:val="nil"/>
              <w:bottom w:val="nil"/>
              <w:right w:val="nil"/>
            </w:tcBorders>
            <w:shd w:val="clear" w:color="000000" w:fill="DDEBF7"/>
            <w:noWrap/>
            <w:vAlign w:val="bottom"/>
            <w:hideMark/>
          </w:tcPr>
          <w:p w14:paraId="35E62E7C"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22-okt-14</w:t>
            </w:r>
          </w:p>
        </w:tc>
      </w:tr>
      <w:tr w:rsidR="009225F9" w:rsidRPr="004471C9" w14:paraId="35E62E82" w14:textId="77777777" w:rsidTr="009225F9">
        <w:trPr>
          <w:trHeight w:val="300"/>
        </w:trPr>
        <w:tc>
          <w:tcPr>
            <w:tcW w:w="2367" w:type="dxa"/>
            <w:tcBorders>
              <w:top w:val="nil"/>
              <w:left w:val="nil"/>
              <w:bottom w:val="nil"/>
              <w:right w:val="nil"/>
            </w:tcBorders>
            <w:shd w:val="clear" w:color="auto" w:fill="auto"/>
            <w:noWrap/>
            <w:vAlign w:val="bottom"/>
            <w:hideMark/>
          </w:tcPr>
          <w:p w14:paraId="35E62E7E"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WADOWICE II</w:t>
            </w:r>
          </w:p>
        </w:tc>
        <w:tc>
          <w:tcPr>
            <w:tcW w:w="3213" w:type="dxa"/>
            <w:tcBorders>
              <w:top w:val="nil"/>
              <w:left w:val="nil"/>
              <w:bottom w:val="nil"/>
              <w:right w:val="nil"/>
            </w:tcBorders>
            <w:shd w:val="clear" w:color="auto" w:fill="auto"/>
            <w:noWrap/>
            <w:vAlign w:val="bottom"/>
            <w:hideMark/>
          </w:tcPr>
          <w:p w14:paraId="35E62E7F" w14:textId="77777777" w:rsidR="009225F9" w:rsidRPr="004471C9" w:rsidRDefault="00E7248F" w:rsidP="009225F9">
            <w:pPr>
              <w:spacing w:after="0" w:line="240" w:lineRule="auto"/>
              <w:rPr>
                <w:rFonts w:ascii="Arial" w:eastAsia="Times New Roman" w:hAnsi="Arial" w:cs="Arial"/>
                <w:sz w:val="20"/>
                <w:szCs w:val="20"/>
                <w:lang w:eastAsia="nl-NL"/>
              </w:rPr>
            </w:pPr>
            <w:hyperlink r:id="rId497" w:history="1">
              <w:r w:rsidR="009225F9" w:rsidRPr="004471C9">
                <w:rPr>
                  <w:rFonts w:ascii="Arial" w:eastAsia="Times New Roman" w:hAnsi="Arial" w:cs="Arial"/>
                  <w:sz w:val="20"/>
                  <w:szCs w:val="20"/>
                  <w:lang w:eastAsia="nl-NL"/>
                </w:rPr>
                <w:t>Polska Zegluga Morska PP</w:t>
              </w:r>
            </w:hyperlink>
          </w:p>
        </w:tc>
        <w:tc>
          <w:tcPr>
            <w:tcW w:w="2641" w:type="dxa"/>
            <w:tcBorders>
              <w:top w:val="nil"/>
              <w:left w:val="nil"/>
              <w:bottom w:val="nil"/>
              <w:right w:val="nil"/>
            </w:tcBorders>
            <w:shd w:val="clear" w:color="auto" w:fill="auto"/>
            <w:noWrap/>
            <w:vAlign w:val="bottom"/>
            <w:hideMark/>
          </w:tcPr>
          <w:p w14:paraId="35E62E80"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E81"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E86"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E83"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22-okt-14</w:t>
            </w:r>
          </w:p>
        </w:tc>
        <w:tc>
          <w:tcPr>
            <w:tcW w:w="2641" w:type="dxa"/>
            <w:tcBorders>
              <w:top w:val="nil"/>
              <w:left w:val="nil"/>
              <w:bottom w:val="nil"/>
              <w:right w:val="nil"/>
            </w:tcBorders>
            <w:shd w:val="clear" w:color="auto" w:fill="auto"/>
            <w:noWrap/>
            <w:vAlign w:val="bottom"/>
            <w:hideMark/>
          </w:tcPr>
          <w:p w14:paraId="35E62E84"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ADYGEYA</w:t>
            </w:r>
          </w:p>
        </w:tc>
        <w:tc>
          <w:tcPr>
            <w:tcW w:w="3119" w:type="dxa"/>
            <w:tcBorders>
              <w:top w:val="nil"/>
              <w:left w:val="nil"/>
              <w:bottom w:val="nil"/>
              <w:right w:val="nil"/>
            </w:tcBorders>
            <w:shd w:val="clear" w:color="auto" w:fill="auto"/>
            <w:noWrap/>
            <w:vAlign w:val="bottom"/>
            <w:hideMark/>
          </w:tcPr>
          <w:p w14:paraId="35E62E85" w14:textId="77777777" w:rsidR="009225F9" w:rsidRPr="004471C9" w:rsidRDefault="00E7248F" w:rsidP="009225F9">
            <w:pPr>
              <w:spacing w:after="0" w:line="240" w:lineRule="auto"/>
              <w:rPr>
                <w:rFonts w:ascii="Arial" w:eastAsia="Times New Roman" w:hAnsi="Arial" w:cs="Arial"/>
                <w:sz w:val="18"/>
                <w:szCs w:val="18"/>
                <w:lang w:eastAsia="nl-NL"/>
              </w:rPr>
            </w:pPr>
            <w:hyperlink r:id="rId498" w:history="1">
              <w:r w:rsidR="009225F9" w:rsidRPr="004471C9">
                <w:rPr>
                  <w:rFonts w:ascii="Arial" w:eastAsia="Times New Roman" w:hAnsi="Arial" w:cs="Arial"/>
                  <w:sz w:val="18"/>
                  <w:szCs w:val="18"/>
                  <w:lang w:eastAsia="nl-NL"/>
                </w:rPr>
                <w:t>SCF Novoship Technical Mgmt</w:t>
              </w:r>
            </w:hyperlink>
          </w:p>
        </w:tc>
      </w:tr>
      <w:tr w:rsidR="009225F9" w:rsidRPr="004471C9" w14:paraId="35E62E8B" w14:textId="77777777" w:rsidTr="009225F9">
        <w:trPr>
          <w:trHeight w:val="300"/>
        </w:trPr>
        <w:tc>
          <w:tcPr>
            <w:tcW w:w="2367" w:type="dxa"/>
            <w:tcBorders>
              <w:top w:val="nil"/>
              <w:left w:val="nil"/>
              <w:bottom w:val="nil"/>
              <w:right w:val="nil"/>
            </w:tcBorders>
            <w:shd w:val="clear" w:color="auto" w:fill="auto"/>
            <w:noWrap/>
            <w:vAlign w:val="bottom"/>
            <w:hideMark/>
          </w:tcPr>
          <w:p w14:paraId="35E62E87"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E88"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E89"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KOTA BUDAYA</w:t>
            </w:r>
          </w:p>
        </w:tc>
        <w:tc>
          <w:tcPr>
            <w:tcW w:w="3119" w:type="dxa"/>
            <w:tcBorders>
              <w:top w:val="nil"/>
              <w:left w:val="nil"/>
              <w:bottom w:val="nil"/>
              <w:right w:val="nil"/>
            </w:tcBorders>
            <w:shd w:val="clear" w:color="auto" w:fill="auto"/>
            <w:noWrap/>
            <w:vAlign w:val="bottom"/>
            <w:hideMark/>
          </w:tcPr>
          <w:p w14:paraId="35E62E8A" w14:textId="77777777" w:rsidR="009225F9" w:rsidRPr="004471C9" w:rsidRDefault="00E7248F" w:rsidP="009225F9">
            <w:pPr>
              <w:spacing w:after="0" w:line="240" w:lineRule="auto"/>
              <w:rPr>
                <w:rFonts w:ascii="Arial" w:eastAsia="Times New Roman" w:hAnsi="Arial" w:cs="Arial"/>
                <w:sz w:val="18"/>
                <w:szCs w:val="18"/>
                <w:lang w:eastAsia="nl-NL"/>
              </w:rPr>
            </w:pPr>
            <w:hyperlink r:id="rId499" w:history="1">
              <w:r w:rsidR="009225F9" w:rsidRPr="004471C9">
                <w:rPr>
                  <w:rFonts w:ascii="Arial" w:eastAsia="Times New Roman" w:hAnsi="Arial" w:cs="Arial"/>
                  <w:sz w:val="18"/>
                  <w:szCs w:val="18"/>
                  <w:lang w:eastAsia="nl-NL"/>
                </w:rPr>
                <w:t>Pacific International Lines</w:t>
              </w:r>
            </w:hyperlink>
          </w:p>
        </w:tc>
      </w:tr>
      <w:tr w:rsidR="009225F9" w:rsidRPr="004471C9" w14:paraId="35E62E90" w14:textId="77777777" w:rsidTr="009225F9">
        <w:trPr>
          <w:trHeight w:val="300"/>
        </w:trPr>
        <w:tc>
          <w:tcPr>
            <w:tcW w:w="2367" w:type="dxa"/>
            <w:tcBorders>
              <w:top w:val="nil"/>
              <w:left w:val="nil"/>
              <w:bottom w:val="nil"/>
              <w:right w:val="nil"/>
            </w:tcBorders>
            <w:shd w:val="clear" w:color="auto" w:fill="auto"/>
            <w:noWrap/>
            <w:vAlign w:val="bottom"/>
            <w:hideMark/>
          </w:tcPr>
          <w:p w14:paraId="35E62E8C"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ALBATROSS</w:t>
            </w:r>
          </w:p>
        </w:tc>
        <w:tc>
          <w:tcPr>
            <w:tcW w:w="3213" w:type="dxa"/>
            <w:tcBorders>
              <w:top w:val="nil"/>
              <w:left w:val="nil"/>
              <w:bottom w:val="nil"/>
              <w:right w:val="nil"/>
            </w:tcBorders>
            <w:shd w:val="clear" w:color="auto" w:fill="auto"/>
            <w:noWrap/>
            <w:vAlign w:val="bottom"/>
            <w:hideMark/>
          </w:tcPr>
          <w:p w14:paraId="35E62E8D" w14:textId="77777777" w:rsidR="009225F9" w:rsidRPr="004471C9" w:rsidRDefault="00E7248F" w:rsidP="009225F9">
            <w:pPr>
              <w:spacing w:after="0" w:line="240" w:lineRule="auto"/>
              <w:rPr>
                <w:rFonts w:ascii="Arial" w:eastAsia="Times New Roman" w:hAnsi="Arial" w:cs="Arial"/>
                <w:sz w:val="20"/>
                <w:szCs w:val="20"/>
                <w:lang w:eastAsia="nl-NL"/>
              </w:rPr>
            </w:pPr>
            <w:hyperlink r:id="rId500" w:history="1">
              <w:r w:rsidR="009225F9" w:rsidRPr="004471C9">
                <w:rPr>
                  <w:rFonts w:ascii="Arial" w:eastAsia="Times New Roman" w:hAnsi="Arial" w:cs="Arial"/>
                  <w:sz w:val="20"/>
                  <w:szCs w:val="20"/>
                  <w:lang w:eastAsia="nl-NL"/>
                </w:rPr>
                <w:t>Faith Marine Ltd</w:t>
              </w:r>
            </w:hyperlink>
          </w:p>
        </w:tc>
        <w:tc>
          <w:tcPr>
            <w:tcW w:w="2641" w:type="dxa"/>
            <w:tcBorders>
              <w:top w:val="nil"/>
              <w:left w:val="nil"/>
              <w:bottom w:val="nil"/>
              <w:right w:val="nil"/>
            </w:tcBorders>
            <w:shd w:val="clear" w:color="auto" w:fill="auto"/>
            <w:noWrap/>
            <w:vAlign w:val="bottom"/>
            <w:hideMark/>
          </w:tcPr>
          <w:p w14:paraId="35E62E8E"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THORCO COUGAR</w:t>
            </w:r>
          </w:p>
        </w:tc>
        <w:tc>
          <w:tcPr>
            <w:tcW w:w="3119" w:type="dxa"/>
            <w:tcBorders>
              <w:top w:val="nil"/>
              <w:left w:val="nil"/>
              <w:bottom w:val="nil"/>
              <w:right w:val="nil"/>
            </w:tcBorders>
            <w:shd w:val="clear" w:color="auto" w:fill="auto"/>
            <w:noWrap/>
            <w:vAlign w:val="bottom"/>
            <w:hideMark/>
          </w:tcPr>
          <w:p w14:paraId="35E62E8F" w14:textId="77777777" w:rsidR="009225F9" w:rsidRPr="004471C9" w:rsidRDefault="00E7248F" w:rsidP="009225F9">
            <w:pPr>
              <w:spacing w:after="0" w:line="240" w:lineRule="auto"/>
              <w:rPr>
                <w:rFonts w:ascii="Arial" w:eastAsia="Times New Roman" w:hAnsi="Arial" w:cs="Arial"/>
                <w:sz w:val="18"/>
                <w:szCs w:val="18"/>
                <w:lang w:eastAsia="nl-NL"/>
              </w:rPr>
            </w:pPr>
            <w:hyperlink r:id="rId501" w:history="1">
              <w:r w:rsidR="009225F9" w:rsidRPr="004471C9">
                <w:rPr>
                  <w:rFonts w:ascii="Arial" w:eastAsia="Times New Roman" w:hAnsi="Arial" w:cs="Arial"/>
                  <w:sz w:val="18"/>
                  <w:szCs w:val="18"/>
                  <w:lang w:eastAsia="nl-NL"/>
                </w:rPr>
                <w:t>MarConsult Schiffahrt GmbH</w:t>
              </w:r>
            </w:hyperlink>
          </w:p>
        </w:tc>
      </w:tr>
      <w:tr w:rsidR="009225F9" w:rsidRPr="004471C9" w14:paraId="35E62E94" w14:textId="77777777" w:rsidTr="009225F9">
        <w:trPr>
          <w:trHeight w:val="300"/>
        </w:trPr>
        <w:tc>
          <w:tcPr>
            <w:tcW w:w="2367" w:type="dxa"/>
            <w:tcBorders>
              <w:top w:val="nil"/>
              <w:left w:val="nil"/>
              <w:bottom w:val="nil"/>
              <w:right w:val="nil"/>
            </w:tcBorders>
            <w:shd w:val="clear" w:color="auto" w:fill="auto"/>
            <w:noWrap/>
            <w:vAlign w:val="bottom"/>
            <w:hideMark/>
          </w:tcPr>
          <w:p w14:paraId="35E62E91"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KRITI AMETHYST</w:t>
            </w:r>
          </w:p>
        </w:tc>
        <w:tc>
          <w:tcPr>
            <w:tcW w:w="3213" w:type="dxa"/>
            <w:tcBorders>
              <w:top w:val="nil"/>
              <w:left w:val="nil"/>
              <w:bottom w:val="nil"/>
              <w:right w:val="nil"/>
            </w:tcBorders>
            <w:shd w:val="clear" w:color="auto" w:fill="auto"/>
            <w:noWrap/>
            <w:vAlign w:val="bottom"/>
            <w:hideMark/>
          </w:tcPr>
          <w:p w14:paraId="35E62E92" w14:textId="77777777" w:rsidR="009225F9" w:rsidRPr="004471C9" w:rsidRDefault="00E7248F" w:rsidP="009225F9">
            <w:pPr>
              <w:spacing w:after="0" w:line="240" w:lineRule="auto"/>
              <w:rPr>
                <w:rFonts w:ascii="Arial" w:eastAsia="Times New Roman" w:hAnsi="Arial" w:cs="Arial"/>
                <w:sz w:val="20"/>
                <w:szCs w:val="20"/>
                <w:lang w:eastAsia="nl-NL"/>
              </w:rPr>
            </w:pPr>
            <w:hyperlink r:id="rId502" w:history="1">
              <w:r w:rsidR="009225F9" w:rsidRPr="004471C9">
                <w:rPr>
                  <w:rFonts w:ascii="Arial" w:eastAsia="Times New Roman" w:hAnsi="Arial" w:cs="Arial"/>
                  <w:sz w:val="20"/>
                  <w:szCs w:val="20"/>
                  <w:lang w:eastAsia="nl-NL"/>
                </w:rPr>
                <w:t>Avin International SA</w:t>
              </w:r>
            </w:hyperlink>
          </w:p>
        </w:tc>
        <w:tc>
          <w:tcPr>
            <w:tcW w:w="5760" w:type="dxa"/>
            <w:gridSpan w:val="2"/>
            <w:tcBorders>
              <w:top w:val="nil"/>
              <w:left w:val="nil"/>
              <w:bottom w:val="nil"/>
              <w:right w:val="nil"/>
            </w:tcBorders>
            <w:shd w:val="clear" w:color="000000" w:fill="DDEBF7"/>
            <w:noWrap/>
            <w:vAlign w:val="bottom"/>
            <w:hideMark/>
          </w:tcPr>
          <w:p w14:paraId="35E62E93" w14:textId="77777777" w:rsidR="009225F9" w:rsidRPr="004471C9" w:rsidRDefault="009225F9" w:rsidP="009225F9">
            <w:pPr>
              <w:spacing w:after="0" w:line="240" w:lineRule="auto"/>
              <w:jc w:val="center"/>
              <w:rPr>
                <w:rFonts w:ascii="Arial" w:eastAsia="Times New Roman" w:hAnsi="Arial" w:cs="Arial"/>
                <w:color w:val="000000"/>
                <w:sz w:val="18"/>
                <w:szCs w:val="18"/>
                <w:lang w:eastAsia="nl-NL"/>
              </w:rPr>
            </w:pPr>
            <w:r w:rsidRPr="004471C9">
              <w:rPr>
                <w:rFonts w:ascii="Arial" w:eastAsia="Times New Roman" w:hAnsi="Arial" w:cs="Arial"/>
                <w:color w:val="000000"/>
                <w:sz w:val="18"/>
                <w:szCs w:val="18"/>
                <w:lang w:eastAsia="nl-NL"/>
              </w:rPr>
              <w:t>23-okt-14</w:t>
            </w:r>
          </w:p>
        </w:tc>
      </w:tr>
      <w:tr w:rsidR="009225F9" w:rsidRPr="004471C9" w14:paraId="35E62E99" w14:textId="77777777" w:rsidTr="009225F9">
        <w:trPr>
          <w:trHeight w:val="300"/>
        </w:trPr>
        <w:tc>
          <w:tcPr>
            <w:tcW w:w="2367" w:type="dxa"/>
            <w:tcBorders>
              <w:top w:val="nil"/>
              <w:left w:val="nil"/>
              <w:bottom w:val="nil"/>
              <w:right w:val="nil"/>
            </w:tcBorders>
            <w:shd w:val="clear" w:color="auto" w:fill="auto"/>
            <w:noWrap/>
            <w:vAlign w:val="bottom"/>
            <w:hideMark/>
          </w:tcPr>
          <w:p w14:paraId="35E62E95"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MIRO D</w:t>
            </w:r>
          </w:p>
        </w:tc>
        <w:tc>
          <w:tcPr>
            <w:tcW w:w="3213" w:type="dxa"/>
            <w:tcBorders>
              <w:top w:val="nil"/>
              <w:left w:val="nil"/>
              <w:bottom w:val="nil"/>
              <w:right w:val="nil"/>
            </w:tcBorders>
            <w:shd w:val="clear" w:color="auto" w:fill="auto"/>
            <w:noWrap/>
            <w:vAlign w:val="bottom"/>
            <w:hideMark/>
          </w:tcPr>
          <w:p w14:paraId="35E62E96" w14:textId="77777777" w:rsidR="009225F9" w:rsidRPr="004471C9" w:rsidRDefault="00E7248F" w:rsidP="009225F9">
            <w:pPr>
              <w:spacing w:after="0" w:line="240" w:lineRule="auto"/>
              <w:rPr>
                <w:rFonts w:ascii="Arial" w:eastAsia="Times New Roman" w:hAnsi="Arial" w:cs="Arial"/>
                <w:sz w:val="20"/>
                <w:szCs w:val="20"/>
                <w:lang w:eastAsia="nl-NL"/>
              </w:rPr>
            </w:pPr>
            <w:hyperlink r:id="rId503" w:history="1">
              <w:r w:rsidR="009225F9" w:rsidRPr="004471C9">
                <w:rPr>
                  <w:rFonts w:ascii="Arial" w:eastAsia="Times New Roman" w:hAnsi="Arial" w:cs="Arial"/>
                  <w:sz w:val="20"/>
                  <w:szCs w:val="20"/>
                  <w:lang w:eastAsia="nl-NL"/>
                </w:rPr>
                <w:t>Maritime Performances BV</w:t>
              </w:r>
            </w:hyperlink>
          </w:p>
        </w:tc>
        <w:tc>
          <w:tcPr>
            <w:tcW w:w="2641" w:type="dxa"/>
            <w:tcBorders>
              <w:top w:val="nil"/>
              <w:left w:val="nil"/>
              <w:bottom w:val="nil"/>
              <w:right w:val="nil"/>
            </w:tcBorders>
            <w:shd w:val="clear" w:color="auto" w:fill="auto"/>
            <w:noWrap/>
            <w:vAlign w:val="bottom"/>
            <w:hideMark/>
          </w:tcPr>
          <w:p w14:paraId="35E62E97"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 xml:space="preserve">VESSEL NAME: </w:t>
            </w:r>
          </w:p>
        </w:tc>
        <w:tc>
          <w:tcPr>
            <w:tcW w:w="3119" w:type="dxa"/>
            <w:tcBorders>
              <w:top w:val="nil"/>
              <w:left w:val="nil"/>
              <w:bottom w:val="nil"/>
              <w:right w:val="nil"/>
            </w:tcBorders>
            <w:shd w:val="clear" w:color="auto" w:fill="auto"/>
            <w:noWrap/>
            <w:vAlign w:val="bottom"/>
            <w:hideMark/>
          </w:tcPr>
          <w:p w14:paraId="35E62E98" w14:textId="77777777" w:rsidR="009225F9" w:rsidRPr="004471C9" w:rsidRDefault="009225F9" w:rsidP="009225F9">
            <w:pPr>
              <w:spacing w:after="0" w:line="240" w:lineRule="auto"/>
              <w:rPr>
                <w:rFonts w:ascii="Arial" w:eastAsia="Times New Roman" w:hAnsi="Arial" w:cs="Arial"/>
                <w:b/>
                <w:bCs/>
                <w:color w:val="000000"/>
                <w:sz w:val="18"/>
                <w:szCs w:val="18"/>
                <w:lang w:eastAsia="nl-NL"/>
              </w:rPr>
            </w:pPr>
            <w:r w:rsidRPr="004471C9">
              <w:rPr>
                <w:rFonts w:ascii="Arial" w:eastAsia="Times New Roman" w:hAnsi="Arial" w:cs="Arial"/>
                <w:b/>
                <w:bCs/>
                <w:color w:val="000000"/>
                <w:sz w:val="18"/>
                <w:szCs w:val="18"/>
                <w:lang w:eastAsia="nl-NL"/>
              </w:rPr>
              <w:t>SHIP MANAGEMENT:</w:t>
            </w:r>
          </w:p>
        </w:tc>
      </w:tr>
      <w:tr w:rsidR="009225F9" w:rsidRPr="004471C9" w14:paraId="35E62E9E" w14:textId="77777777" w:rsidTr="009225F9">
        <w:trPr>
          <w:trHeight w:val="300"/>
        </w:trPr>
        <w:tc>
          <w:tcPr>
            <w:tcW w:w="2367" w:type="dxa"/>
            <w:tcBorders>
              <w:top w:val="nil"/>
              <w:left w:val="nil"/>
              <w:bottom w:val="nil"/>
              <w:right w:val="nil"/>
            </w:tcBorders>
            <w:shd w:val="clear" w:color="auto" w:fill="auto"/>
            <w:noWrap/>
            <w:vAlign w:val="bottom"/>
            <w:hideMark/>
          </w:tcPr>
          <w:p w14:paraId="35E62E9A"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ORIENT TIDE</w:t>
            </w:r>
          </w:p>
        </w:tc>
        <w:tc>
          <w:tcPr>
            <w:tcW w:w="3213" w:type="dxa"/>
            <w:tcBorders>
              <w:top w:val="nil"/>
              <w:left w:val="nil"/>
              <w:bottom w:val="nil"/>
              <w:right w:val="nil"/>
            </w:tcBorders>
            <w:shd w:val="clear" w:color="auto" w:fill="auto"/>
            <w:noWrap/>
            <w:vAlign w:val="bottom"/>
            <w:hideMark/>
          </w:tcPr>
          <w:p w14:paraId="35E62E9B" w14:textId="77777777" w:rsidR="009225F9" w:rsidRPr="004471C9" w:rsidRDefault="00E7248F" w:rsidP="009225F9">
            <w:pPr>
              <w:spacing w:after="0" w:line="240" w:lineRule="auto"/>
              <w:rPr>
                <w:rFonts w:ascii="Arial" w:eastAsia="Times New Roman" w:hAnsi="Arial" w:cs="Arial"/>
                <w:sz w:val="20"/>
                <w:szCs w:val="20"/>
                <w:lang w:eastAsia="nl-NL"/>
              </w:rPr>
            </w:pPr>
            <w:hyperlink r:id="rId504" w:history="1">
              <w:r w:rsidR="009225F9" w:rsidRPr="004471C9">
                <w:rPr>
                  <w:rFonts w:ascii="Arial" w:eastAsia="Times New Roman" w:hAnsi="Arial" w:cs="Arial"/>
                  <w:sz w:val="20"/>
                  <w:szCs w:val="20"/>
                  <w:lang w:eastAsia="nl-NL"/>
                </w:rPr>
                <w:t>Interorient Marine Serv-CYP</w:t>
              </w:r>
            </w:hyperlink>
          </w:p>
        </w:tc>
        <w:tc>
          <w:tcPr>
            <w:tcW w:w="2641" w:type="dxa"/>
            <w:tcBorders>
              <w:top w:val="nil"/>
              <w:left w:val="nil"/>
              <w:bottom w:val="nil"/>
              <w:right w:val="nil"/>
            </w:tcBorders>
            <w:shd w:val="clear" w:color="auto" w:fill="auto"/>
            <w:noWrap/>
            <w:vAlign w:val="bottom"/>
            <w:hideMark/>
          </w:tcPr>
          <w:p w14:paraId="35E62E9C"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POWER</w:t>
            </w:r>
          </w:p>
        </w:tc>
        <w:tc>
          <w:tcPr>
            <w:tcW w:w="3119" w:type="dxa"/>
            <w:tcBorders>
              <w:top w:val="nil"/>
              <w:left w:val="nil"/>
              <w:bottom w:val="nil"/>
              <w:right w:val="nil"/>
            </w:tcBorders>
            <w:shd w:val="clear" w:color="auto" w:fill="auto"/>
            <w:noWrap/>
            <w:vAlign w:val="bottom"/>
            <w:hideMark/>
          </w:tcPr>
          <w:p w14:paraId="35E62E9D" w14:textId="77777777" w:rsidR="009225F9" w:rsidRPr="004471C9" w:rsidRDefault="00E7248F" w:rsidP="009225F9">
            <w:pPr>
              <w:spacing w:after="0" w:line="240" w:lineRule="auto"/>
              <w:rPr>
                <w:rFonts w:ascii="Arial" w:eastAsia="Times New Roman" w:hAnsi="Arial" w:cs="Arial"/>
                <w:sz w:val="18"/>
                <w:szCs w:val="18"/>
                <w:lang w:eastAsia="nl-NL"/>
              </w:rPr>
            </w:pPr>
            <w:hyperlink r:id="rId505" w:history="1">
              <w:r w:rsidR="009225F9" w:rsidRPr="004471C9">
                <w:rPr>
                  <w:rFonts w:ascii="Arial" w:eastAsia="Times New Roman" w:hAnsi="Arial" w:cs="Arial"/>
                  <w:sz w:val="18"/>
                  <w:szCs w:val="18"/>
                  <w:lang w:eastAsia="nl-NL"/>
                </w:rPr>
                <w:t>Genel Denizcilik Nakliyati AS</w:t>
              </w:r>
            </w:hyperlink>
          </w:p>
        </w:tc>
      </w:tr>
      <w:tr w:rsidR="009225F9" w:rsidRPr="004471C9" w14:paraId="35E62EA3" w14:textId="77777777" w:rsidTr="009225F9">
        <w:trPr>
          <w:trHeight w:val="300"/>
        </w:trPr>
        <w:tc>
          <w:tcPr>
            <w:tcW w:w="2367" w:type="dxa"/>
            <w:tcBorders>
              <w:top w:val="nil"/>
              <w:left w:val="nil"/>
              <w:bottom w:val="nil"/>
              <w:right w:val="nil"/>
            </w:tcBorders>
            <w:shd w:val="clear" w:color="auto" w:fill="auto"/>
            <w:noWrap/>
            <w:vAlign w:val="bottom"/>
            <w:hideMark/>
          </w:tcPr>
          <w:p w14:paraId="35E62E9F"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PRISCO ELENA</w:t>
            </w:r>
          </w:p>
        </w:tc>
        <w:tc>
          <w:tcPr>
            <w:tcW w:w="3213" w:type="dxa"/>
            <w:tcBorders>
              <w:top w:val="nil"/>
              <w:left w:val="nil"/>
              <w:bottom w:val="nil"/>
              <w:right w:val="nil"/>
            </w:tcBorders>
            <w:shd w:val="clear" w:color="auto" w:fill="auto"/>
            <w:noWrap/>
            <w:vAlign w:val="bottom"/>
            <w:hideMark/>
          </w:tcPr>
          <w:p w14:paraId="35E62EA0" w14:textId="77777777" w:rsidR="009225F9" w:rsidRPr="004471C9" w:rsidRDefault="00E7248F" w:rsidP="009225F9">
            <w:pPr>
              <w:spacing w:after="0" w:line="240" w:lineRule="auto"/>
              <w:rPr>
                <w:rFonts w:ascii="Arial" w:eastAsia="Times New Roman" w:hAnsi="Arial" w:cs="Arial"/>
                <w:sz w:val="20"/>
                <w:szCs w:val="20"/>
                <w:lang w:eastAsia="nl-NL"/>
              </w:rPr>
            </w:pPr>
            <w:hyperlink r:id="rId506" w:history="1">
              <w:r w:rsidR="009225F9" w:rsidRPr="004471C9">
                <w:rPr>
                  <w:rFonts w:ascii="Arial" w:eastAsia="Times New Roman" w:hAnsi="Arial" w:cs="Arial"/>
                  <w:sz w:val="20"/>
                  <w:szCs w:val="20"/>
                  <w:lang w:eastAsia="nl-NL"/>
                </w:rPr>
                <w:t>Prisco Singapore Pte Ltd</w:t>
              </w:r>
            </w:hyperlink>
          </w:p>
        </w:tc>
        <w:tc>
          <w:tcPr>
            <w:tcW w:w="2641" w:type="dxa"/>
            <w:tcBorders>
              <w:top w:val="nil"/>
              <w:left w:val="nil"/>
              <w:bottom w:val="nil"/>
              <w:right w:val="nil"/>
            </w:tcBorders>
            <w:shd w:val="clear" w:color="auto" w:fill="auto"/>
            <w:noWrap/>
            <w:vAlign w:val="bottom"/>
            <w:hideMark/>
          </w:tcPr>
          <w:p w14:paraId="35E62EA1"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SAN FERNANDO</w:t>
            </w:r>
          </w:p>
        </w:tc>
        <w:tc>
          <w:tcPr>
            <w:tcW w:w="3119" w:type="dxa"/>
            <w:tcBorders>
              <w:top w:val="nil"/>
              <w:left w:val="nil"/>
              <w:bottom w:val="nil"/>
              <w:right w:val="nil"/>
            </w:tcBorders>
            <w:shd w:val="clear" w:color="auto" w:fill="auto"/>
            <w:noWrap/>
            <w:vAlign w:val="bottom"/>
            <w:hideMark/>
          </w:tcPr>
          <w:p w14:paraId="35E62EA2" w14:textId="77777777" w:rsidR="009225F9" w:rsidRPr="004471C9" w:rsidRDefault="00E7248F" w:rsidP="009225F9">
            <w:pPr>
              <w:spacing w:after="0" w:line="240" w:lineRule="auto"/>
              <w:rPr>
                <w:rFonts w:ascii="Arial" w:eastAsia="Times New Roman" w:hAnsi="Arial" w:cs="Arial"/>
                <w:sz w:val="18"/>
                <w:szCs w:val="18"/>
                <w:lang w:eastAsia="nl-NL"/>
              </w:rPr>
            </w:pPr>
            <w:hyperlink r:id="rId507" w:history="1">
              <w:r w:rsidR="009225F9" w:rsidRPr="004471C9">
                <w:rPr>
                  <w:rFonts w:ascii="Arial" w:eastAsia="Times New Roman" w:hAnsi="Arial" w:cs="Arial"/>
                  <w:sz w:val="18"/>
                  <w:szCs w:val="18"/>
                  <w:lang w:eastAsia="nl-NL"/>
                </w:rPr>
                <w:t>MOL Tankship Management-Europe</w:t>
              </w:r>
            </w:hyperlink>
          </w:p>
        </w:tc>
      </w:tr>
      <w:tr w:rsidR="009225F9" w:rsidRPr="004471C9" w14:paraId="35E62EA8" w14:textId="77777777" w:rsidTr="009225F9">
        <w:trPr>
          <w:trHeight w:val="300"/>
        </w:trPr>
        <w:tc>
          <w:tcPr>
            <w:tcW w:w="2367" w:type="dxa"/>
            <w:tcBorders>
              <w:top w:val="nil"/>
              <w:left w:val="nil"/>
              <w:bottom w:val="nil"/>
              <w:right w:val="nil"/>
            </w:tcBorders>
            <w:shd w:val="clear" w:color="auto" w:fill="auto"/>
            <w:noWrap/>
            <w:vAlign w:val="bottom"/>
            <w:hideMark/>
          </w:tcPr>
          <w:p w14:paraId="35E62EA4"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SEXTA</w:t>
            </w:r>
          </w:p>
        </w:tc>
        <w:tc>
          <w:tcPr>
            <w:tcW w:w="3213" w:type="dxa"/>
            <w:tcBorders>
              <w:top w:val="nil"/>
              <w:left w:val="nil"/>
              <w:bottom w:val="nil"/>
              <w:right w:val="nil"/>
            </w:tcBorders>
            <w:shd w:val="clear" w:color="auto" w:fill="auto"/>
            <w:noWrap/>
            <w:vAlign w:val="bottom"/>
            <w:hideMark/>
          </w:tcPr>
          <w:p w14:paraId="35E62EA5" w14:textId="77777777" w:rsidR="009225F9" w:rsidRPr="004471C9" w:rsidRDefault="00E7248F" w:rsidP="009225F9">
            <w:pPr>
              <w:spacing w:after="0" w:line="240" w:lineRule="auto"/>
              <w:rPr>
                <w:rFonts w:ascii="Arial" w:eastAsia="Times New Roman" w:hAnsi="Arial" w:cs="Arial"/>
                <w:sz w:val="20"/>
                <w:szCs w:val="20"/>
                <w:lang w:eastAsia="nl-NL"/>
              </w:rPr>
            </w:pPr>
            <w:hyperlink r:id="rId508" w:history="1">
              <w:r w:rsidR="009225F9" w:rsidRPr="004471C9">
                <w:rPr>
                  <w:rFonts w:ascii="Arial" w:eastAsia="Times New Roman" w:hAnsi="Arial" w:cs="Arial"/>
                  <w:sz w:val="20"/>
                  <w:szCs w:val="20"/>
                  <w:lang w:eastAsia="nl-NL"/>
                </w:rPr>
                <w:t>Medlink Management SA</w:t>
              </w:r>
            </w:hyperlink>
          </w:p>
        </w:tc>
        <w:tc>
          <w:tcPr>
            <w:tcW w:w="2641" w:type="dxa"/>
            <w:tcBorders>
              <w:top w:val="nil"/>
              <w:left w:val="nil"/>
              <w:bottom w:val="nil"/>
              <w:right w:val="nil"/>
            </w:tcBorders>
            <w:shd w:val="clear" w:color="auto" w:fill="auto"/>
            <w:noWrap/>
            <w:vAlign w:val="bottom"/>
            <w:hideMark/>
          </w:tcPr>
          <w:p w14:paraId="35E62EA6" w14:textId="77777777" w:rsidR="009225F9" w:rsidRPr="004471C9" w:rsidRDefault="009225F9" w:rsidP="009225F9">
            <w:pPr>
              <w:spacing w:after="0" w:line="240" w:lineRule="auto"/>
              <w:rPr>
                <w:rFonts w:ascii="Arial" w:eastAsia="Times New Roman" w:hAnsi="Arial" w:cs="Arial"/>
                <w:sz w:val="18"/>
                <w:szCs w:val="18"/>
                <w:lang w:eastAsia="nl-NL"/>
              </w:rPr>
            </w:pPr>
            <w:r w:rsidRPr="004471C9">
              <w:rPr>
                <w:rFonts w:ascii="Arial" w:eastAsia="Times New Roman" w:hAnsi="Arial" w:cs="Arial"/>
                <w:sz w:val="18"/>
                <w:szCs w:val="18"/>
                <w:lang w:eastAsia="nl-NL"/>
              </w:rPr>
              <w:t>UBC BOSTON</w:t>
            </w:r>
          </w:p>
        </w:tc>
        <w:tc>
          <w:tcPr>
            <w:tcW w:w="3119" w:type="dxa"/>
            <w:tcBorders>
              <w:top w:val="nil"/>
              <w:left w:val="nil"/>
              <w:bottom w:val="nil"/>
              <w:right w:val="nil"/>
            </w:tcBorders>
            <w:shd w:val="clear" w:color="auto" w:fill="auto"/>
            <w:noWrap/>
            <w:vAlign w:val="bottom"/>
            <w:hideMark/>
          </w:tcPr>
          <w:p w14:paraId="35E62EA7" w14:textId="77777777" w:rsidR="009225F9" w:rsidRPr="004471C9" w:rsidRDefault="00E7248F" w:rsidP="009225F9">
            <w:pPr>
              <w:spacing w:after="0" w:line="240" w:lineRule="auto"/>
              <w:rPr>
                <w:rFonts w:ascii="Arial" w:eastAsia="Times New Roman" w:hAnsi="Arial" w:cs="Arial"/>
                <w:sz w:val="18"/>
                <w:szCs w:val="18"/>
                <w:lang w:eastAsia="nl-NL"/>
              </w:rPr>
            </w:pPr>
            <w:hyperlink r:id="rId509" w:history="1">
              <w:r w:rsidR="009225F9" w:rsidRPr="004471C9">
                <w:rPr>
                  <w:rFonts w:ascii="Arial" w:eastAsia="Times New Roman" w:hAnsi="Arial" w:cs="Arial"/>
                  <w:sz w:val="18"/>
                  <w:szCs w:val="18"/>
                  <w:lang w:eastAsia="nl-NL"/>
                </w:rPr>
                <w:t>Intership Navigation Co Ltd</w:t>
              </w:r>
            </w:hyperlink>
          </w:p>
        </w:tc>
      </w:tr>
      <w:tr w:rsidR="009225F9" w:rsidRPr="004471C9" w14:paraId="35E62EAC" w14:textId="77777777" w:rsidTr="009225F9">
        <w:trPr>
          <w:trHeight w:val="300"/>
        </w:trPr>
        <w:tc>
          <w:tcPr>
            <w:tcW w:w="5580" w:type="dxa"/>
            <w:gridSpan w:val="2"/>
            <w:tcBorders>
              <w:top w:val="nil"/>
              <w:left w:val="nil"/>
              <w:bottom w:val="nil"/>
              <w:right w:val="nil"/>
            </w:tcBorders>
            <w:shd w:val="clear" w:color="000000" w:fill="DDEBF7"/>
            <w:noWrap/>
            <w:vAlign w:val="bottom"/>
            <w:hideMark/>
          </w:tcPr>
          <w:p w14:paraId="35E62EA9"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r w:rsidRPr="004471C9">
              <w:rPr>
                <w:rFonts w:ascii="Arial" w:eastAsia="Times New Roman" w:hAnsi="Arial" w:cs="Arial"/>
                <w:color w:val="000000"/>
                <w:sz w:val="20"/>
                <w:szCs w:val="20"/>
                <w:lang w:eastAsia="nl-NL"/>
              </w:rPr>
              <w:t>23-okt-14</w:t>
            </w:r>
          </w:p>
        </w:tc>
        <w:tc>
          <w:tcPr>
            <w:tcW w:w="2641" w:type="dxa"/>
            <w:tcBorders>
              <w:top w:val="nil"/>
              <w:left w:val="nil"/>
              <w:bottom w:val="nil"/>
              <w:right w:val="nil"/>
            </w:tcBorders>
            <w:shd w:val="clear" w:color="auto" w:fill="auto"/>
            <w:noWrap/>
            <w:vAlign w:val="bottom"/>
            <w:hideMark/>
          </w:tcPr>
          <w:p w14:paraId="35E62EAA" w14:textId="77777777" w:rsidR="009225F9" w:rsidRPr="004471C9" w:rsidRDefault="009225F9" w:rsidP="009225F9">
            <w:pPr>
              <w:spacing w:after="0" w:line="240" w:lineRule="auto"/>
              <w:jc w:val="center"/>
              <w:rPr>
                <w:rFonts w:ascii="Arial" w:eastAsia="Times New Roman" w:hAnsi="Arial" w:cs="Arial"/>
                <w:color w:val="000000"/>
                <w:sz w:val="20"/>
                <w:szCs w:val="20"/>
                <w:lang w:eastAsia="nl-NL"/>
              </w:rPr>
            </w:pPr>
          </w:p>
        </w:tc>
        <w:tc>
          <w:tcPr>
            <w:tcW w:w="3119" w:type="dxa"/>
            <w:tcBorders>
              <w:top w:val="nil"/>
              <w:left w:val="nil"/>
              <w:bottom w:val="nil"/>
              <w:right w:val="nil"/>
            </w:tcBorders>
            <w:shd w:val="clear" w:color="auto" w:fill="auto"/>
            <w:noWrap/>
            <w:vAlign w:val="bottom"/>
            <w:hideMark/>
          </w:tcPr>
          <w:p w14:paraId="35E62EAB" w14:textId="77777777" w:rsidR="009225F9" w:rsidRPr="004471C9" w:rsidRDefault="009225F9" w:rsidP="009225F9">
            <w:pPr>
              <w:spacing w:after="0" w:line="240" w:lineRule="auto"/>
              <w:rPr>
                <w:rFonts w:ascii="Times New Roman" w:eastAsia="Times New Roman" w:hAnsi="Times New Roman" w:cs="Times New Roman"/>
                <w:sz w:val="20"/>
                <w:szCs w:val="20"/>
                <w:lang w:eastAsia="nl-NL"/>
              </w:rPr>
            </w:pPr>
          </w:p>
        </w:tc>
      </w:tr>
      <w:tr w:rsidR="009225F9" w:rsidRPr="004471C9" w14:paraId="35E62EB1" w14:textId="77777777" w:rsidTr="009225F9">
        <w:trPr>
          <w:trHeight w:val="300"/>
        </w:trPr>
        <w:tc>
          <w:tcPr>
            <w:tcW w:w="2367" w:type="dxa"/>
            <w:tcBorders>
              <w:top w:val="nil"/>
              <w:left w:val="nil"/>
              <w:bottom w:val="nil"/>
              <w:right w:val="nil"/>
            </w:tcBorders>
            <w:shd w:val="clear" w:color="auto" w:fill="auto"/>
            <w:noWrap/>
            <w:vAlign w:val="bottom"/>
            <w:hideMark/>
          </w:tcPr>
          <w:p w14:paraId="35E62EAD"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 xml:space="preserve">VESSEL NAME: </w:t>
            </w:r>
          </w:p>
        </w:tc>
        <w:tc>
          <w:tcPr>
            <w:tcW w:w="3213" w:type="dxa"/>
            <w:tcBorders>
              <w:top w:val="nil"/>
              <w:left w:val="nil"/>
              <w:bottom w:val="nil"/>
              <w:right w:val="nil"/>
            </w:tcBorders>
            <w:shd w:val="clear" w:color="auto" w:fill="auto"/>
            <w:noWrap/>
            <w:vAlign w:val="bottom"/>
            <w:hideMark/>
          </w:tcPr>
          <w:p w14:paraId="35E62EAE"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r w:rsidRPr="004471C9">
              <w:rPr>
                <w:rFonts w:ascii="Arial" w:eastAsia="Times New Roman" w:hAnsi="Arial" w:cs="Arial"/>
                <w:b/>
                <w:bCs/>
                <w:color w:val="000000"/>
                <w:sz w:val="20"/>
                <w:szCs w:val="20"/>
                <w:lang w:eastAsia="nl-NL"/>
              </w:rPr>
              <w:t>SHIP MANAGEMENT:</w:t>
            </w:r>
          </w:p>
        </w:tc>
        <w:tc>
          <w:tcPr>
            <w:tcW w:w="2641" w:type="dxa"/>
            <w:tcBorders>
              <w:top w:val="nil"/>
              <w:left w:val="nil"/>
              <w:bottom w:val="nil"/>
              <w:right w:val="nil"/>
            </w:tcBorders>
            <w:shd w:val="clear" w:color="auto" w:fill="auto"/>
            <w:noWrap/>
            <w:vAlign w:val="bottom"/>
            <w:hideMark/>
          </w:tcPr>
          <w:p w14:paraId="35E62EAF" w14:textId="77777777" w:rsidR="009225F9" w:rsidRPr="004471C9" w:rsidRDefault="009225F9" w:rsidP="009225F9">
            <w:pPr>
              <w:spacing w:after="0" w:line="240" w:lineRule="auto"/>
              <w:rPr>
                <w:rFonts w:ascii="Arial" w:eastAsia="Times New Roman" w:hAnsi="Arial" w:cs="Arial"/>
                <w:b/>
                <w:bCs/>
                <w:color w:val="000000"/>
                <w:sz w:val="20"/>
                <w:szCs w:val="20"/>
                <w:lang w:eastAsia="nl-NL"/>
              </w:rPr>
            </w:pPr>
          </w:p>
        </w:tc>
        <w:tc>
          <w:tcPr>
            <w:tcW w:w="3119" w:type="dxa"/>
            <w:tcBorders>
              <w:top w:val="nil"/>
              <w:left w:val="nil"/>
              <w:bottom w:val="nil"/>
              <w:right w:val="nil"/>
            </w:tcBorders>
            <w:shd w:val="clear" w:color="auto" w:fill="auto"/>
            <w:noWrap/>
            <w:vAlign w:val="bottom"/>
            <w:hideMark/>
          </w:tcPr>
          <w:p w14:paraId="35E62EB0" w14:textId="77777777" w:rsidR="009225F9" w:rsidRPr="004471C9" w:rsidRDefault="009225F9" w:rsidP="009225F9">
            <w:pPr>
              <w:spacing w:after="0" w:line="240" w:lineRule="auto"/>
              <w:rPr>
                <w:rFonts w:ascii="Times New Roman" w:eastAsia="Times New Roman" w:hAnsi="Times New Roman" w:cs="Times New Roman"/>
                <w:sz w:val="20"/>
                <w:szCs w:val="20"/>
                <w:lang w:eastAsia="nl-NL"/>
              </w:rPr>
            </w:pPr>
          </w:p>
        </w:tc>
      </w:tr>
      <w:tr w:rsidR="009225F9" w:rsidRPr="004471C9" w14:paraId="35E62EB6" w14:textId="77777777" w:rsidTr="009225F9">
        <w:trPr>
          <w:trHeight w:val="300"/>
        </w:trPr>
        <w:tc>
          <w:tcPr>
            <w:tcW w:w="2367" w:type="dxa"/>
            <w:tcBorders>
              <w:top w:val="nil"/>
              <w:left w:val="nil"/>
              <w:bottom w:val="nil"/>
              <w:right w:val="nil"/>
            </w:tcBorders>
            <w:shd w:val="clear" w:color="auto" w:fill="auto"/>
            <w:noWrap/>
            <w:vAlign w:val="bottom"/>
            <w:hideMark/>
          </w:tcPr>
          <w:p w14:paraId="35E62EB2"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HAWKE BAY</w:t>
            </w:r>
          </w:p>
        </w:tc>
        <w:tc>
          <w:tcPr>
            <w:tcW w:w="3213" w:type="dxa"/>
            <w:tcBorders>
              <w:top w:val="nil"/>
              <w:left w:val="nil"/>
              <w:bottom w:val="nil"/>
              <w:right w:val="nil"/>
            </w:tcBorders>
            <w:shd w:val="clear" w:color="auto" w:fill="auto"/>
            <w:noWrap/>
            <w:vAlign w:val="bottom"/>
            <w:hideMark/>
          </w:tcPr>
          <w:p w14:paraId="35E62EB3" w14:textId="77777777" w:rsidR="009225F9" w:rsidRPr="004471C9" w:rsidRDefault="00E7248F" w:rsidP="009225F9">
            <w:pPr>
              <w:spacing w:after="0" w:line="240" w:lineRule="auto"/>
              <w:rPr>
                <w:rFonts w:ascii="Arial" w:eastAsia="Times New Roman" w:hAnsi="Arial" w:cs="Arial"/>
                <w:sz w:val="20"/>
                <w:szCs w:val="20"/>
                <w:lang w:eastAsia="nl-NL"/>
              </w:rPr>
            </w:pPr>
            <w:hyperlink r:id="rId510" w:history="1">
              <w:r w:rsidR="009225F9" w:rsidRPr="004471C9">
                <w:rPr>
                  <w:rFonts w:ascii="Arial" w:eastAsia="Times New Roman" w:hAnsi="Arial" w:cs="Arial"/>
                  <w:sz w:val="20"/>
                  <w:szCs w:val="20"/>
                  <w:lang w:eastAsia="nl-NL"/>
                </w:rPr>
                <w:t>Pacific Basin Shipping HK Ltd</w:t>
              </w:r>
            </w:hyperlink>
          </w:p>
        </w:tc>
        <w:tc>
          <w:tcPr>
            <w:tcW w:w="2641" w:type="dxa"/>
            <w:tcBorders>
              <w:top w:val="nil"/>
              <w:left w:val="nil"/>
              <w:bottom w:val="nil"/>
              <w:right w:val="nil"/>
            </w:tcBorders>
            <w:shd w:val="clear" w:color="auto" w:fill="auto"/>
            <w:noWrap/>
            <w:vAlign w:val="bottom"/>
            <w:hideMark/>
          </w:tcPr>
          <w:p w14:paraId="35E62EB4" w14:textId="77777777" w:rsidR="009225F9" w:rsidRPr="004471C9" w:rsidRDefault="009225F9" w:rsidP="009225F9">
            <w:pPr>
              <w:spacing w:after="0" w:line="240" w:lineRule="auto"/>
              <w:rPr>
                <w:rFonts w:ascii="Arial" w:eastAsia="Times New Roman" w:hAnsi="Arial" w:cs="Arial"/>
                <w:sz w:val="20"/>
                <w:szCs w:val="20"/>
                <w:lang w:eastAsia="nl-NL"/>
              </w:rPr>
            </w:pPr>
          </w:p>
        </w:tc>
        <w:tc>
          <w:tcPr>
            <w:tcW w:w="3119" w:type="dxa"/>
            <w:tcBorders>
              <w:top w:val="nil"/>
              <w:left w:val="nil"/>
              <w:bottom w:val="nil"/>
              <w:right w:val="nil"/>
            </w:tcBorders>
            <w:shd w:val="clear" w:color="auto" w:fill="auto"/>
            <w:noWrap/>
            <w:vAlign w:val="bottom"/>
            <w:hideMark/>
          </w:tcPr>
          <w:p w14:paraId="35E62EB5" w14:textId="77777777" w:rsidR="009225F9" w:rsidRPr="004471C9" w:rsidRDefault="009225F9" w:rsidP="009225F9">
            <w:pPr>
              <w:spacing w:after="0" w:line="240" w:lineRule="auto"/>
              <w:rPr>
                <w:rFonts w:ascii="Times New Roman" w:eastAsia="Times New Roman" w:hAnsi="Times New Roman" w:cs="Times New Roman"/>
                <w:sz w:val="20"/>
                <w:szCs w:val="20"/>
                <w:lang w:eastAsia="nl-NL"/>
              </w:rPr>
            </w:pPr>
          </w:p>
        </w:tc>
      </w:tr>
      <w:tr w:rsidR="009225F9" w:rsidRPr="004471C9" w14:paraId="35E62EBB" w14:textId="77777777" w:rsidTr="009225F9">
        <w:trPr>
          <w:trHeight w:val="300"/>
        </w:trPr>
        <w:tc>
          <w:tcPr>
            <w:tcW w:w="2367" w:type="dxa"/>
            <w:tcBorders>
              <w:top w:val="nil"/>
              <w:left w:val="nil"/>
              <w:bottom w:val="nil"/>
              <w:right w:val="nil"/>
            </w:tcBorders>
            <w:shd w:val="clear" w:color="auto" w:fill="auto"/>
            <w:noWrap/>
            <w:vAlign w:val="bottom"/>
            <w:hideMark/>
          </w:tcPr>
          <w:p w14:paraId="35E62EB7"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MR LEO</w:t>
            </w:r>
          </w:p>
        </w:tc>
        <w:tc>
          <w:tcPr>
            <w:tcW w:w="3213" w:type="dxa"/>
            <w:tcBorders>
              <w:top w:val="nil"/>
              <w:left w:val="nil"/>
              <w:bottom w:val="nil"/>
              <w:right w:val="nil"/>
            </w:tcBorders>
            <w:shd w:val="clear" w:color="auto" w:fill="auto"/>
            <w:noWrap/>
            <w:vAlign w:val="bottom"/>
            <w:hideMark/>
          </w:tcPr>
          <w:p w14:paraId="35E62EB8" w14:textId="77777777" w:rsidR="009225F9" w:rsidRPr="004471C9" w:rsidRDefault="00E7248F" w:rsidP="009225F9">
            <w:pPr>
              <w:spacing w:after="0" w:line="240" w:lineRule="auto"/>
              <w:rPr>
                <w:rFonts w:ascii="Arial" w:eastAsia="Times New Roman" w:hAnsi="Arial" w:cs="Arial"/>
                <w:sz w:val="20"/>
                <w:szCs w:val="20"/>
                <w:lang w:eastAsia="nl-NL"/>
              </w:rPr>
            </w:pPr>
            <w:hyperlink r:id="rId511" w:history="1">
              <w:r w:rsidR="009225F9" w:rsidRPr="004471C9">
                <w:rPr>
                  <w:rFonts w:ascii="Arial" w:eastAsia="Times New Roman" w:hAnsi="Arial" w:cs="Arial"/>
                  <w:sz w:val="20"/>
                  <w:szCs w:val="20"/>
                  <w:lang w:eastAsia="nl-NL"/>
                </w:rPr>
                <w:t>Empire Navigation Inc</w:t>
              </w:r>
            </w:hyperlink>
          </w:p>
        </w:tc>
        <w:tc>
          <w:tcPr>
            <w:tcW w:w="2641" w:type="dxa"/>
            <w:tcBorders>
              <w:top w:val="nil"/>
              <w:left w:val="nil"/>
              <w:bottom w:val="nil"/>
              <w:right w:val="nil"/>
            </w:tcBorders>
            <w:shd w:val="clear" w:color="auto" w:fill="auto"/>
            <w:noWrap/>
            <w:vAlign w:val="bottom"/>
            <w:hideMark/>
          </w:tcPr>
          <w:p w14:paraId="35E62EB9" w14:textId="77777777" w:rsidR="009225F9" w:rsidRPr="004471C9" w:rsidRDefault="009225F9" w:rsidP="009225F9">
            <w:pPr>
              <w:spacing w:after="0" w:line="240" w:lineRule="auto"/>
              <w:rPr>
                <w:rFonts w:ascii="Arial" w:eastAsia="Times New Roman" w:hAnsi="Arial" w:cs="Arial"/>
                <w:sz w:val="20"/>
                <w:szCs w:val="20"/>
                <w:lang w:eastAsia="nl-NL"/>
              </w:rPr>
            </w:pPr>
          </w:p>
        </w:tc>
        <w:tc>
          <w:tcPr>
            <w:tcW w:w="3119" w:type="dxa"/>
            <w:tcBorders>
              <w:top w:val="nil"/>
              <w:left w:val="nil"/>
              <w:bottom w:val="nil"/>
              <w:right w:val="nil"/>
            </w:tcBorders>
            <w:shd w:val="clear" w:color="auto" w:fill="auto"/>
            <w:noWrap/>
            <w:vAlign w:val="bottom"/>
            <w:hideMark/>
          </w:tcPr>
          <w:p w14:paraId="35E62EBA" w14:textId="77777777" w:rsidR="009225F9" w:rsidRPr="004471C9" w:rsidRDefault="009225F9" w:rsidP="009225F9">
            <w:pPr>
              <w:spacing w:after="0" w:line="240" w:lineRule="auto"/>
              <w:rPr>
                <w:rFonts w:ascii="Times New Roman" w:eastAsia="Times New Roman" w:hAnsi="Times New Roman" w:cs="Times New Roman"/>
                <w:sz w:val="20"/>
                <w:szCs w:val="20"/>
                <w:lang w:eastAsia="nl-NL"/>
              </w:rPr>
            </w:pPr>
          </w:p>
        </w:tc>
      </w:tr>
      <w:tr w:rsidR="009225F9" w:rsidRPr="004471C9" w14:paraId="35E62EC0" w14:textId="77777777" w:rsidTr="009225F9">
        <w:trPr>
          <w:trHeight w:val="300"/>
        </w:trPr>
        <w:tc>
          <w:tcPr>
            <w:tcW w:w="2367" w:type="dxa"/>
            <w:tcBorders>
              <w:top w:val="nil"/>
              <w:left w:val="nil"/>
              <w:bottom w:val="nil"/>
              <w:right w:val="nil"/>
            </w:tcBorders>
            <w:shd w:val="clear" w:color="auto" w:fill="auto"/>
            <w:noWrap/>
            <w:vAlign w:val="bottom"/>
            <w:hideMark/>
          </w:tcPr>
          <w:p w14:paraId="35E62EBC"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ORIENT DEFENDER</w:t>
            </w:r>
          </w:p>
        </w:tc>
        <w:tc>
          <w:tcPr>
            <w:tcW w:w="3213" w:type="dxa"/>
            <w:tcBorders>
              <w:top w:val="nil"/>
              <w:left w:val="nil"/>
              <w:bottom w:val="nil"/>
              <w:right w:val="nil"/>
            </w:tcBorders>
            <w:shd w:val="clear" w:color="auto" w:fill="auto"/>
            <w:noWrap/>
            <w:vAlign w:val="bottom"/>
            <w:hideMark/>
          </w:tcPr>
          <w:p w14:paraId="35E62EBD" w14:textId="77777777" w:rsidR="009225F9" w:rsidRPr="004471C9" w:rsidRDefault="00E7248F" w:rsidP="009225F9">
            <w:pPr>
              <w:spacing w:after="0" w:line="240" w:lineRule="auto"/>
              <w:rPr>
                <w:rFonts w:ascii="Arial" w:eastAsia="Times New Roman" w:hAnsi="Arial" w:cs="Arial"/>
                <w:sz w:val="20"/>
                <w:szCs w:val="20"/>
                <w:lang w:eastAsia="nl-NL"/>
              </w:rPr>
            </w:pPr>
            <w:hyperlink r:id="rId512" w:history="1">
              <w:r w:rsidR="009225F9" w:rsidRPr="004471C9">
                <w:rPr>
                  <w:rFonts w:ascii="Arial" w:eastAsia="Times New Roman" w:hAnsi="Arial" w:cs="Arial"/>
                  <w:sz w:val="20"/>
                  <w:szCs w:val="20"/>
                  <w:lang w:eastAsia="nl-NL"/>
                </w:rPr>
                <w:t>Interorient Marine Serv-CYP</w:t>
              </w:r>
            </w:hyperlink>
          </w:p>
        </w:tc>
        <w:tc>
          <w:tcPr>
            <w:tcW w:w="2641" w:type="dxa"/>
            <w:tcBorders>
              <w:top w:val="nil"/>
              <w:left w:val="nil"/>
              <w:bottom w:val="nil"/>
              <w:right w:val="nil"/>
            </w:tcBorders>
            <w:shd w:val="clear" w:color="auto" w:fill="auto"/>
            <w:noWrap/>
            <w:vAlign w:val="bottom"/>
            <w:hideMark/>
          </w:tcPr>
          <w:p w14:paraId="35E62EBE" w14:textId="77777777" w:rsidR="009225F9" w:rsidRPr="004471C9" w:rsidRDefault="009225F9" w:rsidP="009225F9">
            <w:pPr>
              <w:spacing w:after="0" w:line="240" w:lineRule="auto"/>
              <w:rPr>
                <w:rFonts w:ascii="Arial" w:eastAsia="Times New Roman" w:hAnsi="Arial" w:cs="Arial"/>
                <w:sz w:val="20"/>
                <w:szCs w:val="20"/>
                <w:lang w:eastAsia="nl-NL"/>
              </w:rPr>
            </w:pPr>
          </w:p>
        </w:tc>
        <w:tc>
          <w:tcPr>
            <w:tcW w:w="3119" w:type="dxa"/>
            <w:tcBorders>
              <w:top w:val="nil"/>
              <w:left w:val="nil"/>
              <w:bottom w:val="nil"/>
              <w:right w:val="nil"/>
            </w:tcBorders>
            <w:shd w:val="clear" w:color="auto" w:fill="auto"/>
            <w:noWrap/>
            <w:vAlign w:val="bottom"/>
            <w:hideMark/>
          </w:tcPr>
          <w:p w14:paraId="35E62EBF" w14:textId="77777777" w:rsidR="009225F9" w:rsidRPr="004471C9" w:rsidRDefault="009225F9" w:rsidP="009225F9">
            <w:pPr>
              <w:spacing w:after="0" w:line="240" w:lineRule="auto"/>
              <w:rPr>
                <w:rFonts w:ascii="Times New Roman" w:eastAsia="Times New Roman" w:hAnsi="Times New Roman" w:cs="Times New Roman"/>
                <w:sz w:val="20"/>
                <w:szCs w:val="20"/>
                <w:lang w:eastAsia="nl-NL"/>
              </w:rPr>
            </w:pPr>
          </w:p>
        </w:tc>
      </w:tr>
      <w:tr w:rsidR="009225F9" w:rsidRPr="004471C9" w14:paraId="35E62EC5" w14:textId="77777777" w:rsidTr="009225F9">
        <w:trPr>
          <w:trHeight w:val="300"/>
        </w:trPr>
        <w:tc>
          <w:tcPr>
            <w:tcW w:w="2367" w:type="dxa"/>
            <w:tcBorders>
              <w:top w:val="nil"/>
              <w:left w:val="nil"/>
              <w:bottom w:val="nil"/>
              <w:right w:val="nil"/>
            </w:tcBorders>
            <w:shd w:val="clear" w:color="auto" w:fill="auto"/>
            <w:noWrap/>
            <w:vAlign w:val="bottom"/>
            <w:hideMark/>
          </w:tcPr>
          <w:p w14:paraId="35E62EC1"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TRIGGER</w:t>
            </w:r>
          </w:p>
        </w:tc>
        <w:tc>
          <w:tcPr>
            <w:tcW w:w="3213" w:type="dxa"/>
            <w:tcBorders>
              <w:top w:val="nil"/>
              <w:left w:val="nil"/>
              <w:bottom w:val="nil"/>
              <w:right w:val="nil"/>
            </w:tcBorders>
            <w:shd w:val="clear" w:color="auto" w:fill="auto"/>
            <w:noWrap/>
            <w:vAlign w:val="bottom"/>
            <w:hideMark/>
          </w:tcPr>
          <w:p w14:paraId="35E62EC2" w14:textId="77777777" w:rsidR="009225F9" w:rsidRPr="004471C9" w:rsidRDefault="00E7248F" w:rsidP="009225F9">
            <w:pPr>
              <w:spacing w:after="0" w:line="240" w:lineRule="auto"/>
              <w:rPr>
                <w:rFonts w:ascii="Arial" w:eastAsia="Times New Roman" w:hAnsi="Arial" w:cs="Arial"/>
                <w:sz w:val="20"/>
                <w:szCs w:val="20"/>
                <w:lang w:eastAsia="nl-NL"/>
              </w:rPr>
            </w:pPr>
            <w:hyperlink r:id="rId513" w:history="1">
              <w:r w:rsidR="009225F9" w:rsidRPr="004471C9">
                <w:rPr>
                  <w:rFonts w:ascii="Arial" w:eastAsia="Times New Roman" w:hAnsi="Arial" w:cs="Arial"/>
                  <w:sz w:val="20"/>
                  <w:szCs w:val="20"/>
                  <w:lang w:eastAsia="nl-NL"/>
                </w:rPr>
                <w:t>Tamara Shipping</w:t>
              </w:r>
            </w:hyperlink>
          </w:p>
        </w:tc>
        <w:tc>
          <w:tcPr>
            <w:tcW w:w="2641" w:type="dxa"/>
            <w:tcBorders>
              <w:top w:val="nil"/>
              <w:left w:val="nil"/>
              <w:bottom w:val="nil"/>
              <w:right w:val="nil"/>
            </w:tcBorders>
            <w:shd w:val="clear" w:color="auto" w:fill="auto"/>
            <w:noWrap/>
            <w:vAlign w:val="bottom"/>
            <w:hideMark/>
          </w:tcPr>
          <w:p w14:paraId="35E62EC3" w14:textId="77777777" w:rsidR="009225F9" w:rsidRPr="004471C9" w:rsidRDefault="009225F9" w:rsidP="009225F9">
            <w:pPr>
              <w:spacing w:after="0" w:line="240" w:lineRule="auto"/>
              <w:rPr>
                <w:rFonts w:ascii="Arial" w:eastAsia="Times New Roman" w:hAnsi="Arial" w:cs="Arial"/>
                <w:sz w:val="20"/>
                <w:szCs w:val="20"/>
                <w:lang w:eastAsia="nl-NL"/>
              </w:rPr>
            </w:pPr>
          </w:p>
        </w:tc>
        <w:tc>
          <w:tcPr>
            <w:tcW w:w="3119" w:type="dxa"/>
            <w:tcBorders>
              <w:top w:val="nil"/>
              <w:left w:val="nil"/>
              <w:bottom w:val="nil"/>
              <w:right w:val="nil"/>
            </w:tcBorders>
            <w:shd w:val="clear" w:color="auto" w:fill="auto"/>
            <w:noWrap/>
            <w:vAlign w:val="bottom"/>
            <w:hideMark/>
          </w:tcPr>
          <w:p w14:paraId="35E62EC4" w14:textId="77777777" w:rsidR="009225F9" w:rsidRPr="004471C9" w:rsidRDefault="009225F9" w:rsidP="009225F9">
            <w:pPr>
              <w:spacing w:after="0" w:line="240" w:lineRule="auto"/>
              <w:rPr>
                <w:rFonts w:ascii="Times New Roman" w:eastAsia="Times New Roman" w:hAnsi="Times New Roman" w:cs="Times New Roman"/>
                <w:sz w:val="20"/>
                <w:szCs w:val="20"/>
                <w:lang w:eastAsia="nl-NL"/>
              </w:rPr>
            </w:pPr>
          </w:p>
        </w:tc>
      </w:tr>
      <w:tr w:rsidR="009225F9" w:rsidRPr="004471C9" w14:paraId="35E62ECA" w14:textId="77777777" w:rsidTr="009225F9">
        <w:trPr>
          <w:trHeight w:val="300"/>
        </w:trPr>
        <w:tc>
          <w:tcPr>
            <w:tcW w:w="2367" w:type="dxa"/>
            <w:tcBorders>
              <w:top w:val="nil"/>
              <w:left w:val="nil"/>
              <w:bottom w:val="nil"/>
              <w:right w:val="nil"/>
            </w:tcBorders>
            <w:shd w:val="clear" w:color="auto" w:fill="auto"/>
            <w:noWrap/>
            <w:vAlign w:val="bottom"/>
            <w:hideMark/>
          </w:tcPr>
          <w:p w14:paraId="35E62EC6" w14:textId="77777777" w:rsidR="009225F9" w:rsidRPr="004471C9" w:rsidRDefault="009225F9" w:rsidP="009225F9">
            <w:pPr>
              <w:spacing w:after="0" w:line="240" w:lineRule="auto"/>
              <w:rPr>
                <w:rFonts w:ascii="Arial" w:eastAsia="Times New Roman" w:hAnsi="Arial" w:cs="Arial"/>
                <w:sz w:val="20"/>
                <w:szCs w:val="20"/>
                <w:lang w:eastAsia="nl-NL"/>
              </w:rPr>
            </w:pPr>
            <w:r w:rsidRPr="004471C9">
              <w:rPr>
                <w:rFonts w:ascii="Arial" w:eastAsia="Times New Roman" w:hAnsi="Arial" w:cs="Arial"/>
                <w:sz w:val="20"/>
                <w:szCs w:val="20"/>
                <w:lang w:eastAsia="nl-NL"/>
              </w:rPr>
              <w:t>VICTORY</w:t>
            </w:r>
          </w:p>
        </w:tc>
        <w:tc>
          <w:tcPr>
            <w:tcW w:w="3213" w:type="dxa"/>
            <w:tcBorders>
              <w:top w:val="nil"/>
              <w:left w:val="nil"/>
              <w:bottom w:val="nil"/>
              <w:right w:val="nil"/>
            </w:tcBorders>
            <w:shd w:val="clear" w:color="auto" w:fill="auto"/>
            <w:noWrap/>
            <w:vAlign w:val="bottom"/>
            <w:hideMark/>
          </w:tcPr>
          <w:p w14:paraId="35E62EC7" w14:textId="77777777" w:rsidR="009225F9" w:rsidRPr="004471C9" w:rsidRDefault="00E7248F" w:rsidP="009225F9">
            <w:pPr>
              <w:spacing w:after="0" w:line="240" w:lineRule="auto"/>
              <w:rPr>
                <w:rFonts w:ascii="Arial" w:eastAsia="Times New Roman" w:hAnsi="Arial" w:cs="Arial"/>
                <w:sz w:val="20"/>
                <w:szCs w:val="20"/>
                <w:lang w:eastAsia="nl-NL"/>
              </w:rPr>
            </w:pPr>
            <w:hyperlink r:id="rId514" w:history="1">
              <w:r w:rsidR="009225F9" w:rsidRPr="004471C9">
                <w:rPr>
                  <w:rFonts w:ascii="Arial" w:eastAsia="Times New Roman" w:hAnsi="Arial" w:cs="Arial"/>
                  <w:sz w:val="20"/>
                  <w:szCs w:val="20"/>
                  <w:lang w:eastAsia="nl-NL"/>
                </w:rPr>
                <w:t>Fareast Shipmanagement HK Ltd</w:t>
              </w:r>
            </w:hyperlink>
          </w:p>
        </w:tc>
        <w:tc>
          <w:tcPr>
            <w:tcW w:w="2641" w:type="dxa"/>
            <w:tcBorders>
              <w:top w:val="nil"/>
              <w:left w:val="nil"/>
              <w:bottom w:val="nil"/>
              <w:right w:val="nil"/>
            </w:tcBorders>
            <w:shd w:val="clear" w:color="auto" w:fill="auto"/>
            <w:noWrap/>
            <w:vAlign w:val="bottom"/>
            <w:hideMark/>
          </w:tcPr>
          <w:p w14:paraId="35E62EC8" w14:textId="77777777" w:rsidR="009225F9" w:rsidRPr="004471C9" w:rsidRDefault="009225F9" w:rsidP="009225F9">
            <w:pPr>
              <w:spacing w:after="0" w:line="240" w:lineRule="auto"/>
              <w:rPr>
                <w:rFonts w:ascii="Arial" w:eastAsia="Times New Roman" w:hAnsi="Arial" w:cs="Arial"/>
                <w:sz w:val="20"/>
                <w:szCs w:val="20"/>
                <w:lang w:eastAsia="nl-NL"/>
              </w:rPr>
            </w:pPr>
          </w:p>
        </w:tc>
        <w:tc>
          <w:tcPr>
            <w:tcW w:w="3119" w:type="dxa"/>
            <w:tcBorders>
              <w:top w:val="nil"/>
              <w:left w:val="nil"/>
              <w:bottom w:val="nil"/>
              <w:right w:val="nil"/>
            </w:tcBorders>
            <w:shd w:val="clear" w:color="auto" w:fill="auto"/>
            <w:noWrap/>
            <w:vAlign w:val="bottom"/>
            <w:hideMark/>
          </w:tcPr>
          <w:p w14:paraId="35E62EC9" w14:textId="77777777" w:rsidR="009225F9" w:rsidRPr="004471C9" w:rsidRDefault="009225F9" w:rsidP="009225F9">
            <w:pPr>
              <w:spacing w:after="0" w:line="240" w:lineRule="auto"/>
              <w:rPr>
                <w:rFonts w:ascii="Times New Roman" w:eastAsia="Times New Roman" w:hAnsi="Times New Roman" w:cs="Times New Roman"/>
                <w:sz w:val="20"/>
                <w:szCs w:val="20"/>
                <w:lang w:eastAsia="nl-NL"/>
              </w:rPr>
            </w:pPr>
          </w:p>
        </w:tc>
      </w:tr>
    </w:tbl>
    <w:p w14:paraId="35E62ECB" w14:textId="77777777" w:rsidR="008B6464" w:rsidRPr="004471C9" w:rsidRDefault="008A6F2E" w:rsidP="008B6464">
      <w:pPr>
        <w:pStyle w:val="Kop1"/>
      </w:pPr>
      <w:bookmarkStart w:id="292" w:name="_Toc423516724"/>
      <w:bookmarkStart w:id="293" w:name="_Toc423523951"/>
      <w:bookmarkStart w:id="294" w:name="_Toc423551213"/>
      <w:r w:rsidRPr="004471C9">
        <w:rPr>
          <w:rFonts w:ascii="Arial" w:hAnsi="Arial" w:cs="Arial"/>
          <w:sz w:val="20"/>
          <w:szCs w:val="20"/>
          <w:lang w:val="en-US"/>
        </w:rPr>
        <mc:AlternateContent>
          <mc:Choice Requires="wps">
            <w:drawing>
              <wp:anchor distT="0" distB="0" distL="114300" distR="114300" simplePos="0" relativeHeight="251814400" behindDoc="0" locked="0" layoutInCell="1" allowOverlap="1" wp14:anchorId="35E62F6F" wp14:editId="35E62F70">
                <wp:simplePos x="0" y="0"/>
                <wp:positionH relativeFrom="margin">
                  <wp:posOffset>4776716</wp:posOffset>
                </wp:positionH>
                <wp:positionV relativeFrom="paragraph">
                  <wp:posOffset>435013</wp:posOffset>
                </wp:positionV>
                <wp:extent cx="1787525" cy="272415"/>
                <wp:effectExtent l="0" t="0" r="3175" b="0"/>
                <wp:wrapNone/>
                <wp:docPr id="161" name="Text Box 32"/>
                <wp:cNvGraphicFramePr/>
                <a:graphic xmlns:a="http://schemas.openxmlformats.org/drawingml/2006/main">
                  <a:graphicData uri="http://schemas.microsoft.com/office/word/2010/wordprocessingShape">
                    <wps:wsp>
                      <wps:cNvSpPr txBox="1"/>
                      <wps:spPr>
                        <a:xfrm>
                          <a:off x="0" y="0"/>
                          <a:ext cx="1787525"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2FC9" w14:textId="77777777" w:rsidR="003374E3" w:rsidRPr="00411684" w:rsidRDefault="003374E3" w:rsidP="008A6F2E">
                            <w:pPr>
                              <w:rPr>
                                <w:b/>
                                <w:color w:val="4F81BD" w:themeColor="accent1"/>
                                <w:sz w:val="20"/>
                                <w:szCs w:val="20"/>
                              </w:rPr>
                            </w:pPr>
                            <w:r>
                              <w:rPr>
                                <w:b/>
                                <w:color w:val="4F81BD" w:themeColor="accent1"/>
                                <w:sz w:val="20"/>
                                <w:szCs w:val="20"/>
                              </w:rPr>
                              <w:t>(Table 26: Excel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F6F" id="_x0000_s1149" type="#_x0000_t202" style="position:absolute;margin-left:376.1pt;margin-top:34.25pt;width:140.75pt;height:21.4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" fillcolor="white [3201]" stroked="f" strokeweight=".5pt">
                <v:textbox>
                  <w:txbxContent>
                    <w:p w14:paraId="35E62FC9" w14:textId="77777777" w:rsidR="003374E3" w:rsidRPr="00411684" w:rsidRDefault="003374E3" w:rsidP="008A6F2E">
                      <w:pPr>
                        <w:rPr>
                          <w:b/>
                          <w:color w:val="4F81BD" w:themeColor="accent1"/>
                          <w:sz w:val="20"/>
                          <w:szCs w:val="20"/>
                        </w:rPr>
                      </w:pPr>
                      <w:r>
                        <w:rPr>
                          <w:b/>
                          <w:color w:val="4F81BD" w:themeColor="accent1"/>
                          <w:sz w:val="20"/>
                          <w:szCs w:val="20"/>
                        </w:rPr>
                        <w:t>(Table 26: Excel data)</w:t>
                      </w:r>
                    </w:p>
                  </w:txbxContent>
                </v:textbox>
                <w10:wrap anchorx="margin"/>
              </v:shape>
            </w:pict>
          </mc:Fallback>
        </mc:AlternateContent>
      </w:r>
      <w:bookmarkEnd w:id="292"/>
      <w:bookmarkEnd w:id="293"/>
      <w:bookmarkEnd w:id="294"/>
    </w:p>
    <w:bookmarkEnd w:id="272"/>
    <w:p w14:paraId="35E62ECC" w14:textId="77777777" w:rsidR="004A038B" w:rsidRPr="004471C9" w:rsidRDefault="004A038B" w:rsidP="005C51A9">
      <w:pPr>
        <w:pStyle w:val="Kop1"/>
      </w:pPr>
    </w:p>
    <w:sectPr w:rsidR="004A038B" w:rsidRPr="004471C9" w:rsidSect="00D22EE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62F73" w14:textId="77777777" w:rsidR="004F1B5C" w:rsidRDefault="004F1B5C" w:rsidP="00F42106">
      <w:pPr>
        <w:spacing w:after="0" w:line="240" w:lineRule="auto"/>
      </w:pPr>
      <w:r>
        <w:separator/>
      </w:r>
    </w:p>
  </w:endnote>
  <w:endnote w:type="continuationSeparator" w:id="0">
    <w:p w14:paraId="35E62F74" w14:textId="77777777" w:rsidR="004F1B5C" w:rsidRDefault="004F1B5C" w:rsidP="00F42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3374E3" w14:paraId="35E62F77" w14:textId="77777777">
      <w:tc>
        <w:tcPr>
          <w:tcW w:w="918" w:type="dxa"/>
        </w:tcPr>
        <w:p w14:paraId="35E62F75" w14:textId="77777777" w:rsidR="003374E3" w:rsidRDefault="003374E3">
          <w:pPr>
            <w:pStyle w:val="Voettekst"/>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E7248F" w:rsidRPr="00E7248F">
            <w:rPr>
              <w:b/>
              <w:bCs/>
              <w:color w:val="4F81BD" w:themeColor="accent1"/>
              <w:sz w:val="32"/>
              <w:szCs w:val="32"/>
              <w14:shadow w14:blurRad="50800" w14:dist="38100" w14:dir="2700000" w14:sx="100000" w14:sy="100000" w14:kx="0" w14:ky="0" w14:algn="tl">
                <w14:srgbClr w14:val="000000">
                  <w14:alpha w14:val="60000"/>
                </w14:srgbClr>
              </w14:shadow>
              <w14:numForm w14:val="oldStyle"/>
            </w:rPr>
            <w:t>2</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35E62F76" w14:textId="77777777" w:rsidR="003374E3" w:rsidRDefault="003374E3">
          <w:pPr>
            <w:pStyle w:val="Voettekst"/>
          </w:pPr>
          <w:r>
            <w:t>ALESSANDRO ANGELONE, 1594192 | SUBSEA GLOBAL SOLUTIONS</w:t>
          </w:r>
        </w:p>
      </w:tc>
    </w:tr>
  </w:tbl>
  <w:p w14:paraId="35E62F78" w14:textId="77777777" w:rsidR="003374E3" w:rsidRDefault="003374E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62F71" w14:textId="77777777" w:rsidR="004F1B5C" w:rsidRDefault="004F1B5C" w:rsidP="00F42106">
      <w:pPr>
        <w:spacing w:after="0" w:line="240" w:lineRule="auto"/>
      </w:pPr>
      <w:r>
        <w:separator/>
      </w:r>
    </w:p>
  </w:footnote>
  <w:footnote w:type="continuationSeparator" w:id="0">
    <w:p w14:paraId="35E62F72" w14:textId="77777777" w:rsidR="004F1B5C" w:rsidRDefault="004F1B5C" w:rsidP="00F421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205B7"/>
    <w:multiLevelType w:val="hybridMultilevel"/>
    <w:tmpl w:val="CC9894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E5B41"/>
    <w:multiLevelType w:val="hybridMultilevel"/>
    <w:tmpl w:val="1CE60B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B6962"/>
    <w:multiLevelType w:val="hybridMultilevel"/>
    <w:tmpl w:val="4E6A92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72B60"/>
    <w:multiLevelType w:val="hybridMultilevel"/>
    <w:tmpl w:val="71F0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175C6"/>
    <w:multiLevelType w:val="hybridMultilevel"/>
    <w:tmpl w:val="1D441E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284EE7"/>
    <w:multiLevelType w:val="multilevel"/>
    <w:tmpl w:val="5A7A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054BA0"/>
    <w:multiLevelType w:val="hybridMultilevel"/>
    <w:tmpl w:val="FE1C0E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10FDF"/>
    <w:multiLevelType w:val="hybridMultilevel"/>
    <w:tmpl w:val="F18ACE8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5A7E66"/>
    <w:multiLevelType w:val="hybridMultilevel"/>
    <w:tmpl w:val="D3ACF0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C76BB4"/>
    <w:multiLevelType w:val="hybridMultilevel"/>
    <w:tmpl w:val="10004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525B6"/>
    <w:multiLevelType w:val="hybridMultilevel"/>
    <w:tmpl w:val="A470CF1E"/>
    <w:lvl w:ilvl="0" w:tplc="094E5F48">
      <w:start w:val="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2D550C"/>
    <w:multiLevelType w:val="hybridMultilevel"/>
    <w:tmpl w:val="D6ECA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1F12FB"/>
    <w:multiLevelType w:val="hybridMultilevel"/>
    <w:tmpl w:val="17D0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D2025"/>
    <w:multiLevelType w:val="multilevel"/>
    <w:tmpl w:val="6582C1FA"/>
    <w:lvl w:ilvl="0">
      <w:start w:val="1"/>
      <w:numFmt w:val="decimal"/>
      <w:lvlText w:val="%1."/>
      <w:lvlJc w:val="left"/>
      <w:pPr>
        <w:ind w:left="720" w:hanging="360"/>
      </w:pPr>
      <w:rPr>
        <w:rFonts w:hint="default"/>
      </w:rPr>
    </w:lvl>
    <w:lvl w:ilvl="1">
      <w:start w:val="6"/>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29D5B7B"/>
    <w:multiLevelType w:val="hybridMultilevel"/>
    <w:tmpl w:val="13667AB8"/>
    <w:lvl w:ilvl="0" w:tplc="CC964F3C">
      <w:start w:val="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625D5E"/>
    <w:multiLevelType w:val="hybridMultilevel"/>
    <w:tmpl w:val="D458DF18"/>
    <w:lvl w:ilvl="0" w:tplc="1B9EC79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177A90"/>
    <w:multiLevelType w:val="hybridMultilevel"/>
    <w:tmpl w:val="50ECC9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7B7B86"/>
    <w:multiLevelType w:val="hybridMultilevel"/>
    <w:tmpl w:val="45369B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B002EA2"/>
    <w:multiLevelType w:val="hybridMultilevel"/>
    <w:tmpl w:val="5E960F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2033D"/>
    <w:multiLevelType w:val="hybridMultilevel"/>
    <w:tmpl w:val="D2160E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52B00"/>
    <w:multiLevelType w:val="hybridMultilevel"/>
    <w:tmpl w:val="CB4C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26C31"/>
    <w:multiLevelType w:val="hybridMultilevel"/>
    <w:tmpl w:val="DAD83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443CC7"/>
    <w:multiLevelType w:val="hybridMultilevel"/>
    <w:tmpl w:val="10887E5C"/>
    <w:lvl w:ilvl="0" w:tplc="F67824D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775E37"/>
    <w:multiLevelType w:val="hybridMultilevel"/>
    <w:tmpl w:val="765C4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4DC30B3"/>
    <w:multiLevelType w:val="hybridMultilevel"/>
    <w:tmpl w:val="64AEFDC8"/>
    <w:lvl w:ilvl="0" w:tplc="6D2216D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9F44EB"/>
    <w:multiLevelType w:val="hybridMultilevel"/>
    <w:tmpl w:val="61626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25687"/>
    <w:multiLevelType w:val="hybridMultilevel"/>
    <w:tmpl w:val="778C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433BE6"/>
    <w:multiLevelType w:val="hybridMultilevel"/>
    <w:tmpl w:val="D666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6F600F"/>
    <w:multiLevelType w:val="hybridMultilevel"/>
    <w:tmpl w:val="B36CDE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2C7A1A"/>
    <w:multiLevelType w:val="hybridMultilevel"/>
    <w:tmpl w:val="212861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AB7956"/>
    <w:multiLevelType w:val="hybridMultilevel"/>
    <w:tmpl w:val="4B44C8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722623D"/>
    <w:multiLevelType w:val="multilevel"/>
    <w:tmpl w:val="3810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750201"/>
    <w:multiLevelType w:val="hybridMultilevel"/>
    <w:tmpl w:val="047C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A42FE9"/>
    <w:multiLevelType w:val="hybridMultilevel"/>
    <w:tmpl w:val="5E4CF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C60498"/>
    <w:multiLevelType w:val="hybridMultilevel"/>
    <w:tmpl w:val="D2EC3D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741BD8"/>
    <w:multiLevelType w:val="hybridMultilevel"/>
    <w:tmpl w:val="D6CCD7DE"/>
    <w:lvl w:ilvl="0" w:tplc="45B0F796">
      <w:start w:val="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FBC46CA"/>
    <w:multiLevelType w:val="hybridMultilevel"/>
    <w:tmpl w:val="D1C6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9499D"/>
    <w:multiLevelType w:val="multilevel"/>
    <w:tmpl w:val="996A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F343C6"/>
    <w:multiLevelType w:val="hybridMultilevel"/>
    <w:tmpl w:val="721AD1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55EFE"/>
    <w:multiLevelType w:val="hybridMultilevel"/>
    <w:tmpl w:val="A5A6667C"/>
    <w:lvl w:ilvl="0" w:tplc="0413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21"/>
  </w:num>
  <w:num w:numId="3">
    <w:abstractNumId w:val="33"/>
  </w:num>
  <w:num w:numId="4">
    <w:abstractNumId w:val="25"/>
  </w:num>
  <w:num w:numId="5">
    <w:abstractNumId w:val="32"/>
  </w:num>
  <w:num w:numId="6">
    <w:abstractNumId w:val="36"/>
  </w:num>
  <w:num w:numId="7">
    <w:abstractNumId w:val="3"/>
  </w:num>
  <w:num w:numId="8">
    <w:abstractNumId w:val="20"/>
  </w:num>
  <w:num w:numId="9">
    <w:abstractNumId w:val="26"/>
  </w:num>
  <w:num w:numId="10">
    <w:abstractNumId w:val="12"/>
  </w:num>
  <w:num w:numId="11">
    <w:abstractNumId w:val="27"/>
  </w:num>
  <w:num w:numId="12">
    <w:abstractNumId w:val="38"/>
  </w:num>
  <w:num w:numId="13">
    <w:abstractNumId w:val="28"/>
  </w:num>
  <w:num w:numId="14">
    <w:abstractNumId w:val="34"/>
  </w:num>
  <w:num w:numId="15">
    <w:abstractNumId w:val="19"/>
  </w:num>
  <w:num w:numId="16">
    <w:abstractNumId w:val="2"/>
  </w:num>
  <w:num w:numId="17">
    <w:abstractNumId w:val="6"/>
  </w:num>
  <w:num w:numId="18">
    <w:abstractNumId w:val="1"/>
  </w:num>
  <w:num w:numId="19">
    <w:abstractNumId w:val="0"/>
  </w:num>
  <w:num w:numId="20">
    <w:abstractNumId w:val="37"/>
  </w:num>
  <w:num w:numId="21">
    <w:abstractNumId w:val="18"/>
  </w:num>
  <w:num w:numId="22">
    <w:abstractNumId w:val="24"/>
  </w:num>
  <w:num w:numId="23">
    <w:abstractNumId w:val="9"/>
  </w:num>
  <w:num w:numId="24">
    <w:abstractNumId w:val="8"/>
  </w:num>
  <w:num w:numId="25">
    <w:abstractNumId w:val="22"/>
  </w:num>
  <w:num w:numId="26">
    <w:abstractNumId w:val="17"/>
  </w:num>
  <w:num w:numId="27">
    <w:abstractNumId w:val="23"/>
  </w:num>
  <w:num w:numId="28">
    <w:abstractNumId w:val="4"/>
  </w:num>
  <w:num w:numId="29">
    <w:abstractNumId w:val="31"/>
  </w:num>
  <w:num w:numId="30">
    <w:abstractNumId w:val="5"/>
  </w:num>
  <w:num w:numId="31">
    <w:abstractNumId w:val="11"/>
  </w:num>
  <w:num w:numId="32">
    <w:abstractNumId w:val="7"/>
  </w:num>
  <w:num w:numId="33">
    <w:abstractNumId w:val="30"/>
  </w:num>
  <w:num w:numId="34">
    <w:abstractNumId w:val="10"/>
  </w:num>
  <w:num w:numId="35">
    <w:abstractNumId w:val="35"/>
  </w:num>
  <w:num w:numId="36">
    <w:abstractNumId w:val="14"/>
  </w:num>
  <w:num w:numId="37">
    <w:abstractNumId w:val="39"/>
  </w:num>
  <w:num w:numId="38">
    <w:abstractNumId w:val="16"/>
  </w:num>
  <w:num w:numId="39">
    <w:abstractNumId w:val="29"/>
  </w:num>
  <w:num w:numId="4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332"/>
    <w:rsid w:val="000000A1"/>
    <w:rsid w:val="00000687"/>
    <w:rsid w:val="00001350"/>
    <w:rsid w:val="000018AA"/>
    <w:rsid w:val="00002FB9"/>
    <w:rsid w:val="00003C72"/>
    <w:rsid w:val="000044E4"/>
    <w:rsid w:val="0000682E"/>
    <w:rsid w:val="00007C9C"/>
    <w:rsid w:val="00011964"/>
    <w:rsid w:val="00012D9B"/>
    <w:rsid w:val="000132C9"/>
    <w:rsid w:val="0001655B"/>
    <w:rsid w:val="00021CA5"/>
    <w:rsid w:val="00022528"/>
    <w:rsid w:val="000225EA"/>
    <w:rsid w:val="0002313D"/>
    <w:rsid w:val="00024587"/>
    <w:rsid w:val="000258B3"/>
    <w:rsid w:val="00025970"/>
    <w:rsid w:val="00025C5C"/>
    <w:rsid w:val="00027A13"/>
    <w:rsid w:val="00032900"/>
    <w:rsid w:val="00033497"/>
    <w:rsid w:val="0003353C"/>
    <w:rsid w:val="00037521"/>
    <w:rsid w:val="00037DFF"/>
    <w:rsid w:val="00040823"/>
    <w:rsid w:val="000413E5"/>
    <w:rsid w:val="000426A6"/>
    <w:rsid w:val="00042C41"/>
    <w:rsid w:val="00042F17"/>
    <w:rsid w:val="000447FF"/>
    <w:rsid w:val="00044A86"/>
    <w:rsid w:val="00046431"/>
    <w:rsid w:val="0004649F"/>
    <w:rsid w:val="00046BE8"/>
    <w:rsid w:val="000473C5"/>
    <w:rsid w:val="0005050E"/>
    <w:rsid w:val="000521FE"/>
    <w:rsid w:val="00054471"/>
    <w:rsid w:val="000633E2"/>
    <w:rsid w:val="00063DC6"/>
    <w:rsid w:val="00066350"/>
    <w:rsid w:val="00067DE9"/>
    <w:rsid w:val="0007000E"/>
    <w:rsid w:val="00070182"/>
    <w:rsid w:val="000704D8"/>
    <w:rsid w:val="00070F77"/>
    <w:rsid w:val="00071DA9"/>
    <w:rsid w:val="000730C7"/>
    <w:rsid w:val="00073ABB"/>
    <w:rsid w:val="000744F2"/>
    <w:rsid w:val="00075EC3"/>
    <w:rsid w:val="00076B70"/>
    <w:rsid w:val="00076CF2"/>
    <w:rsid w:val="00085427"/>
    <w:rsid w:val="000855AF"/>
    <w:rsid w:val="00087488"/>
    <w:rsid w:val="000879EE"/>
    <w:rsid w:val="00087F4B"/>
    <w:rsid w:val="00090F80"/>
    <w:rsid w:val="00094F04"/>
    <w:rsid w:val="00095D2D"/>
    <w:rsid w:val="00096738"/>
    <w:rsid w:val="00096FB2"/>
    <w:rsid w:val="000A1688"/>
    <w:rsid w:val="000A2D89"/>
    <w:rsid w:val="000A3E6B"/>
    <w:rsid w:val="000A5067"/>
    <w:rsid w:val="000A719D"/>
    <w:rsid w:val="000A7BA5"/>
    <w:rsid w:val="000B0434"/>
    <w:rsid w:val="000B06C0"/>
    <w:rsid w:val="000B1D90"/>
    <w:rsid w:val="000B2442"/>
    <w:rsid w:val="000B2E98"/>
    <w:rsid w:val="000B347A"/>
    <w:rsid w:val="000B3EAB"/>
    <w:rsid w:val="000B5569"/>
    <w:rsid w:val="000B5B97"/>
    <w:rsid w:val="000B642F"/>
    <w:rsid w:val="000B6B90"/>
    <w:rsid w:val="000B77A8"/>
    <w:rsid w:val="000C3804"/>
    <w:rsid w:val="000C4B08"/>
    <w:rsid w:val="000C6515"/>
    <w:rsid w:val="000C66FF"/>
    <w:rsid w:val="000D02B5"/>
    <w:rsid w:val="000D063C"/>
    <w:rsid w:val="000D13C4"/>
    <w:rsid w:val="000D53C1"/>
    <w:rsid w:val="000E02CF"/>
    <w:rsid w:val="000E153C"/>
    <w:rsid w:val="000E2DD2"/>
    <w:rsid w:val="000E3802"/>
    <w:rsid w:val="000E4731"/>
    <w:rsid w:val="000E488A"/>
    <w:rsid w:val="000E5DC9"/>
    <w:rsid w:val="000E7666"/>
    <w:rsid w:val="000E7FD7"/>
    <w:rsid w:val="000F09CA"/>
    <w:rsid w:val="000F12E1"/>
    <w:rsid w:val="000F20C4"/>
    <w:rsid w:val="000F46F3"/>
    <w:rsid w:val="000F4FCB"/>
    <w:rsid w:val="000F6516"/>
    <w:rsid w:val="00101B86"/>
    <w:rsid w:val="00104434"/>
    <w:rsid w:val="001057EF"/>
    <w:rsid w:val="00107ED6"/>
    <w:rsid w:val="00112ED6"/>
    <w:rsid w:val="001137D9"/>
    <w:rsid w:val="00113C6B"/>
    <w:rsid w:val="0011552B"/>
    <w:rsid w:val="001167DC"/>
    <w:rsid w:val="00116E75"/>
    <w:rsid w:val="001175F4"/>
    <w:rsid w:val="00117EE5"/>
    <w:rsid w:val="0012013D"/>
    <w:rsid w:val="0012228D"/>
    <w:rsid w:val="00124021"/>
    <w:rsid w:val="00124A33"/>
    <w:rsid w:val="00125831"/>
    <w:rsid w:val="00125E78"/>
    <w:rsid w:val="001265ED"/>
    <w:rsid w:val="00126AB7"/>
    <w:rsid w:val="00126B8A"/>
    <w:rsid w:val="00126EF2"/>
    <w:rsid w:val="001327AB"/>
    <w:rsid w:val="00133F50"/>
    <w:rsid w:val="001342E3"/>
    <w:rsid w:val="00134DC5"/>
    <w:rsid w:val="001355D5"/>
    <w:rsid w:val="00135BE7"/>
    <w:rsid w:val="001404ED"/>
    <w:rsid w:val="00141E9F"/>
    <w:rsid w:val="00142AAE"/>
    <w:rsid w:val="001453E6"/>
    <w:rsid w:val="00145C0E"/>
    <w:rsid w:val="00145C5B"/>
    <w:rsid w:val="0014619E"/>
    <w:rsid w:val="001470E9"/>
    <w:rsid w:val="001472D7"/>
    <w:rsid w:val="0014768A"/>
    <w:rsid w:val="001507D2"/>
    <w:rsid w:val="00150996"/>
    <w:rsid w:val="001543D6"/>
    <w:rsid w:val="00157168"/>
    <w:rsid w:val="00161E58"/>
    <w:rsid w:val="001622A5"/>
    <w:rsid w:val="00162873"/>
    <w:rsid w:val="0016635E"/>
    <w:rsid w:val="00166470"/>
    <w:rsid w:val="00166805"/>
    <w:rsid w:val="00170F6A"/>
    <w:rsid w:val="001758C9"/>
    <w:rsid w:val="00176DB8"/>
    <w:rsid w:val="0017798B"/>
    <w:rsid w:val="001779FD"/>
    <w:rsid w:val="00180BF7"/>
    <w:rsid w:val="00181339"/>
    <w:rsid w:val="00183276"/>
    <w:rsid w:val="00183727"/>
    <w:rsid w:val="001868AD"/>
    <w:rsid w:val="00186C1C"/>
    <w:rsid w:val="00187462"/>
    <w:rsid w:val="00187B66"/>
    <w:rsid w:val="00195C3A"/>
    <w:rsid w:val="00195F01"/>
    <w:rsid w:val="00196468"/>
    <w:rsid w:val="001A018E"/>
    <w:rsid w:val="001A1634"/>
    <w:rsid w:val="001A3F99"/>
    <w:rsid w:val="001A64CB"/>
    <w:rsid w:val="001B0A00"/>
    <w:rsid w:val="001B310D"/>
    <w:rsid w:val="001B437D"/>
    <w:rsid w:val="001B4964"/>
    <w:rsid w:val="001B4FF1"/>
    <w:rsid w:val="001B6269"/>
    <w:rsid w:val="001C0280"/>
    <w:rsid w:val="001C1A5A"/>
    <w:rsid w:val="001C410E"/>
    <w:rsid w:val="001C496D"/>
    <w:rsid w:val="001C5A56"/>
    <w:rsid w:val="001C6829"/>
    <w:rsid w:val="001C78F6"/>
    <w:rsid w:val="001D5129"/>
    <w:rsid w:val="001D5A84"/>
    <w:rsid w:val="001D6E50"/>
    <w:rsid w:val="001D7335"/>
    <w:rsid w:val="001E0873"/>
    <w:rsid w:val="001E0FFE"/>
    <w:rsid w:val="001E1401"/>
    <w:rsid w:val="001E6D95"/>
    <w:rsid w:val="001E6D99"/>
    <w:rsid w:val="001E7DA0"/>
    <w:rsid w:val="001F0578"/>
    <w:rsid w:val="001F45CA"/>
    <w:rsid w:val="00201386"/>
    <w:rsid w:val="00202C09"/>
    <w:rsid w:val="002055F5"/>
    <w:rsid w:val="00211B5E"/>
    <w:rsid w:val="00213763"/>
    <w:rsid w:val="00214009"/>
    <w:rsid w:val="002153E5"/>
    <w:rsid w:val="002164F6"/>
    <w:rsid w:val="00216977"/>
    <w:rsid w:val="00222956"/>
    <w:rsid w:val="00222CF2"/>
    <w:rsid w:val="002253BA"/>
    <w:rsid w:val="0022556F"/>
    <w:rsid w:val="00225C62"/>
    <w:rsid w:val="00227578"/>
    <w:rsid w:val="0023184E"/>
    <w:rsid w:val="00233AC6"/>
    <w:rsid w:val="002354D3"/>
    <w:rsid w:val="0023654B"/>
    <w:rsid w:val="002375A0"/>
    <w:rsid w:val="00241FFE"/>
    <w:rsid w:val="00243223"/>
    <w:rsid w:val="00251F39"/>
    <w:rsid w:val="0025295D"/>
    <w:rsid w:val="00252B01"/>
    <w:rsid w:val="0025467D"/>
    <w:rsid w:val="00255C0E"/>
    <w:rsid w:val="002566BC"/>
    <w:rsid w:val="002568DC"/>
    <w:rsid w:val="00257483"/>
    <w:rsid w:val="0025748B"/>
    <w:rsid w:val="0026081C"/>
    <w:rsid w:val="00261690"/>
    <w:rsid w:val="00264411"/>
    <w:rsid w:val="002648A7"/>
    <w:rsid w:val="00266724"/>
    <w:rsid w:val="00266899"/>
    <w:rsid w:val="002703A5"/>
    <w:rsid w:val="0027071F"/>
    <w:rsid w:val="00274F8B"/>
    <w:rsid w:val="002752F4"/>
    <w:rsid w:val="00275B02"/>
    <w:rsid w:val="00275F80"/>
    <w:rsid w:val="00276277"/>
    <w:rsid w:val="0027660C"/>
    <w:rsid w:val="0027665F"/>
    <w:rsid w:val="00276961"/>
    <w:rsid w:val="00277417"/>
    <w:rsid w:val="0027746D"/>
    <w:rsid w:val="00277D65"/>
    <w:rsid w:val="00280ED3"/>
    <w:rsid w:val="0028648F"/>
    <w:rsid w:val="00287194"/>
    <w:rsid w:val="002872E8"/>
    <w:rsid w:val="0029224B"/>
    <w:rsid w:val="00292BE8"/>
    <w:rsid w:val="00292D54"/>
    <w:rsid w:val="0029351D"/>
    <w:rsid w:val="00293AF4"/>
    <w:rsid w:val="00297348"/>
    <w:rsid w:val="002977ED"/>
    <w:rsid w:val="002A0DF5"/>
    <w:rsid w:val="002A148E"/>
    <w:rsid w:val="002A1FA5"/>
    <w:rsid w:val="002A29C6"/>
    <w:rsid w:val="002A32ED"/>
    <w:rsid w:val="002A3751"/>
    <w:rsid w:val="002A3893"/>
    <w:rsid w:val="002A3C67"/>
    <w:rsid w:val="002A5D1C"/>
    <w:rsid w:val="002A622A"/>
    <w:rsid w:val="002A7663"/>
    <w:rsid w:val="002A7857"/>
    <w:rsid w:val="002A7C27"/>
    <w:rsid w:val="002B2C55"/>
    <w:rsid w:val="002B3062"/>
    <w:rsid w:val="002B4E48"/>
    <w:rsid w:val="002B5FAB"/>
    <w:rsid w:val="002C051F"/>
    <w:rsid w:val="002C1BFD"/>
    <w:rsid w:val="002C2E8C"/>
    <w:rsid w:val="002C2F15"/>
    <w:rsid w:val="002C507B"/>
    <w:rsid w:val="002C69AD"/>
    <w:rsid w:val="002D1424"/>
    <w:rsid w:val="002D1BFC"/>
    <w:rsid w:val="002D2367"/>
    <w:rsid w:val="002D2FF0"/>
    <w:rsid w:val="002D3A65"/>
    <w:rsid w:val="002D4604"/>
    <w:rsid w:val="002D651D"/>
    <w:rsid w:val="002D69D1"/>
    <w:rsid w:val="002D78C2"/>
    <w:rsid w:val="002D7D1E"/>
    <w:rsid w:val="002E2C37"/>
    <w:rsid w:val="002E48A0"/>
    <w:rsid w:val="002E5CE2"/>
    <w:rsid w:val="002E6681"/>
    <w:rsid w:val="002E7798"/>
    <w:rsid w:val="002F00F0"/>
    <w:rsid w:val="002F0973"/>
    <w:rsid w:val="002F1BD3"/>
    <w:rsid w:val="002F1F17"/>
    <w:rsid w:val="002F60EF"/>
    <w:rsid w:val="002F6517"/>
    <w:rsid w:val="003014A1"/>
    <w:rsid w:val="00302214"/>
    <w:rsid w:val="00304160"/>
    <w:rsid w:val="003050C1"/>
    <w:rsid w:val="00305FC8"/>
    <w:rsid w:val="00306206"/>
    <w:rsid w:val="00310442"/>
    <w:rsid w:val="003107A6"/>
    <w:rsid w:val="00310805"/>
    <w:rsid w:val="00310A98"/>
    <w:rsid w:val="00310DCD"/>
    <w:rsid w:val="00312618"/>
    <w:rsid w:val="00312738"/>
    <w:rsid w:val="003139DE"/>
    <w:rsid w:val="00313A08"/>
    <w:rsid w:val="003148A2"/>
    <w:rsid w:val="00315585"/>
    <w:rsid w:val="00317317"/>
    <w:rsid w:val="0031751F"/>
    <w:rsid w:val="00317563"/>
    <w:rsid w:val="00320F1B"/>
    <w:rsid w:val="00322FE0"/>
    <w:rsid w:val="00326295"/>
    <w:rsid w:val="003267DF"/>
    <w:rsid w:val="00332753"/>
    <w:rsid w:val="003327C7"/>
    <w:rsid w:val="0033431C"/>
    <w:rsid w:val="00334F06"/>
    <w:rsid w:val="003374E3"/>
    <w:rsid w:val="00343744"/>
    <w:rsid w:val="00347E2B"/>
    <w:rsid w:val="0035034B"/>
    <w:rsid w:val="0035072C"/>
    <w:rsid w:val="00351D2E"/>
    <w:rsid w:val="00353F17"/>
    <w:rsid w:val="003552D4"/>
    <w:rsid w:val="003560DF"/>
    <w:rsid w:val="003562AA"/>
    <w:rsid w:val="00356F68"/>
    <w:rsid w:val="0035728D"/>
    <w:rsid w:val="0035784B"/>
    <w:rsid w:val="003613A8"/>
    <w:rsid w:val="00361DA5"/>
    <w:rsid w:val="00363F46"/>
    <w:rsid w:val="00364648"/>
    <w:rsid w:val="00366795"/>
    <w:rsid w:val="00366AF0"/>
    <w:rsid w:val="00367245"/>
    <w:rsid w:val="00367C59"/>
    <w:rsid w:val="003717F2"/>
    <w:rsid w:val="00372D6A"/>
    <w:rsid w:val="003737B0"/>
    <w:rsid w:val="00375B3F"/>
    <w:rsid w:val="00376519"/>
    <w:rsid w:val="003765D7"/>
    <w:rsid w:val="00380132"/>
    <w:rsid w:val="00381615"/>
    <w:rsid w:val="00382148"/>
    <w:rsid w:val="0038234B"/>
    <w:rsid w:val="003835F5"/>
    <w:rsid w:val="003836F5"/>
    <w:rsid w:val="003861A3"/>
    <w:rsid w:val="00387A43"/>
    <w:rsid w:val="00387D33"/>
    <w:rsid w:val="00390245"/>
    <w:rsid w:val="00392012"/>
    <w:rsid w:val="00392A03"/>
    <w:rsid w:val="00393B66"/>
    <w:rsid w:val="00393D5C"/>
    <w:rsid w:val="00393F20"/>
    <w:rsid w:val="00394780"/>
    <w:rsid w:val="0039670A"/>
    <w:rsid w:val="003970BF"/>
    <w:rsid w:val="003A2ABF"/>
    <w:rsid w:val="003A33A9"/>
    <w:rsid w:val="003A4879"/>
    <w:rsid w:val="003A5689"/>
    <w:rsid w:val="003B08ED"/>
    <w:rsid w:val="003B39DF"/>
    <w:rsid w:val="003B61D0"/>
    <w:rsid w:val="003B6DDA"/>
    <w:rsid w:val="003B7633"/>
    <w:rsid w:val="003C0092"/>
    <w:rsid w:val="003C055F"/>
    <w:rsid w:val="003C0867"/>
    <w:rsid w:val="003C1330"/>
    <w:rsid w:val="003C13B7"/>
    <w:rsid w:val="003C184E"/>
    <w:rsid w:val="003C48A5"/>
    <w:rsid w:val="003C4EEB"/>
    <w:rsid w:val="003C7409"/>
    <w:rsid w:val="003C7836"/>
    <w:rsid w:val="003D022D"/>
    <w:rsid w:val="003D048D"/>
    <w:rsid w:val="003D04E9"/>
    <w:rsid w:val="003D0655"/>
    <w:rsid w:val="003D3227"/>
    <w:rsid w:val="003D3A00"/>
    <w:rsid w:val="003D4F68"/>
    <w:rsid w:val="003D573A"/>
    <w:rsid w:val="003D5BAE"/>
    <w:rsid w:val="003D7B54"/>
    <w:rsid w:val="003E1088"/>
    <w:rsid w:val="003E318C"/>
    <w:rsid w:val="003E3832"/>
    <w:rsid w:val="003E4954"/>
    <w:rsid w:val="003E4F93"/>
    <w:rsid w:val="003E5216"/>
    <w:rsid w:val="003E5A39"/>
    <w:rsid w:val="003E7A6F"/>
    <w:rsid w:val="003F106D"/>
    <w:rsid w:val="003F337E"/>
    <w:rsid w:val="003F46A7"/>
    <w:rsid w:val="003F4C74"/>
    <w:rsid w:val="003F52DF"/>
    <w:rsid w:val="003F57FD"/>
    <w:rsid w:val="00403BEF"/>
    <w:rsid w:val="004049CC"/>
    <w:rsid w:val="00404B77"/>
    <w:rsid w:val="00405BE2"/>
    <w:rsid w:val="00405EF2"/>
    <w:rsid w:val="00405F58"/>
    <w:rsid w:val="004079AD"/>
    <w:rsid w:val="00411684"/>
    <w:rsid w:val="00412F15"/>
    <w:rsid w:val="00414E3E"/>
    <w:rsid w:val="00414EFF"/>
    <w:rsid w:val="00414F00"/>
    <w:rsid w:val="00416FB6"/>
    <w:rsid w:val="004205C9"/>
    <w:rsid w:val="00421974"/>
    <w:rsid w:val="004245C0"/>
    <w:rsid w:val="00424D9F"/>
    <w:rsid w:val="00426725"/>
    <w:rsid w:val="00426A0F"/>
    <w:rsid w:val="004316D7"/>
    <w:rsid w:val="00431BB2"/>
    <w:rsid w:val="00432CBA"/>
    <w:rsid w:val="00434C30"/>
    <w:rsid w:val="004373B3"/>
    <w:rsid w:val="00440981"/>
    <w:rsid w:val="00444A6C"/>
    <w:rsid w:val="004470E3"/>
    <w:rsid w:val="004471C9"/>
    <w:rsid w:val="0045333F"/>
    <w:rsid w:val="004533AF"/>
    <w:rsid w:val="0045341B"/>
    <w:rsid w:val="0046302C"/>
    <w:rsid w:val="00463C5A"/>
    <w:rsid w:val="00467397"/>
    <w:rsid w:val="00473000"/>
    <w:rsid w:val="004736AC"/>
    <w:rsid w:val="0047476A"/>
    <w:rsid w:val="0047504D"/>
    <w:rsid w:val="00475D15"/>
    <w:rsid w:val="0047627A"/>
    <w:rsid w:val="00476906"/>
    <w:rsid w:val="00480E9D"/>
    <w:rsid w:val="0048393C"/>
    <w:rsid w:val="00483B97"/>
    <w:rsid w:val="004850FC"/>
    <w:rsid w:val="0048527F"/>
    <w:rsid w:val="00487740"/>
    <w:rsid w:val="0049099B"/>
    <w:rsid w:val="00495EBF"/>
    <w:rsid w:val="0049617B"/>
    <w:rsid w:val="004A0354"/>
    <w:rsid w:val="004A038B"/>
    <w:rsid w:val="004A1443"/>
    <w:rsid w:val="004A55E0"/>
    <w:rsid w:val="004A5ED2"/>
    <w:rsid w:val="004A63ED"/>
    <w:rsid w:val="004A6EF1"/>
    <w:rsid w:val="004A7144"/>
    <w:rsid w:val="004B0776"/>
    <w:rsid w:val="004B16F0"/>
    <w:rsid w:val="004B2024"/>
    <w:rsid w:val="004B2F92"/>
    <w:rsid w:val="004B32F2"/>
    <w:rsid w:val="004B3AA9"/>
    <w:rsid w:val="004B43BD"/>
    <w:rsid w:val="004B50C1"/>
    <w:rsid w:val="004B5C31"/>
    <w:rsid w:val="004B5C68"/>
    <w:rsid w:val="004C24F0"/>
    <w:rsid w:val="004C35BB"/>
    <w:rsid w:val="004C5947"/>
    <w:rsid w:val="004C7F6D"/>
    <w:rsid w:val="004D0244"/>
    <w:rsid w:val="004D0C34"/>
    <w:rsid w:val="004D12DD"/>
    <w:rsid w:val="004D1513"/>
    <w:rsid w:val="004D62C5"/>
    <w:rsid w:val="004D65A8"/>
    <w:rsid w:val="004E03AE"/>
    <w:rsid w:val="004E19F2"/>
    <w:rsid w:val="004E3A3E"/>
    <w:rsid w:val="004E539D"/>
    <w:rsid w:val="004E54F5"/>
    <w:rsid w:val="004F0D23"/>
    <w:rsid w:val="004F1AA6"/>
    <w:rsid w:val="004F1B5C"/>
    <w:rsid w:val="004F1CAF"/>
    <w:rsid w:val="004F1D63"/>
    <w:rsid w:val="004F21ED"/>
    <w:rsid w:val="004F2C15"/>
    <w:rsid w:val="004F6CA7"/>
    <w:rsid w:val="00500010"/>
    <w:rsid w:val="00500D4A"/>
    <w:rsid w:val="00501AB9"/>
    <w:rsid w:val="00501E60"/>
    <w:rsid w:val="00504231"/>
    <w:rsid w:val="00505385"/>
    <w:rsid w:val="00506D25"/>
    <w:rsid w:val="005109D6"/>
    <w:rsid w:val="00514CD6"/>
    <w:rsid w:val="005156D3"/>
    <w:rsid w:val="00515892"/>
    <w:rsid w:val="00515CE3"/>
    <w:rsid w:val="00521004"/>
    <w:rsid w:val="0052307C"/>
    <w:rsid w:val="005230EB"/>
    <w:rsid w:val="005231B7"/>
    <w:rsid w:val="00524918"/>
    <w:rsid w:val="00526090"/>
    <w:rsid w:val="00526E84"/>
    <w:rsid w:val="00530A6E"/>
    <w:rsid w:val="00530D8F"/>
    <w:rsid w:val="00532200"/>
    <w:rsid w:val="00532E27"/>
    <w:rsid w:val="00534260"/>
    <w:rsid w:val="00534CE7"/>
    <w:rsid w:val="00535771"/>
    <w:rsid w:val="005373B7"/>
    <w:rsid w:val="005404FB"/>
    <w:rsid w:val="0054062F"/>
    <w:rsid w:val="00541A2C"/>
    <w:rsid w:val="005422B9"/>
    <w:rsid w:val="00542508"/>
    <w:rsid w:val="00542598"/>
    <w:rsid w:val="00543575"/>
    <w:rsid w:val="0054513F"/>
    <w:rsid w:val="00545C60"/>
    <w:rsid w:val="005462D9"/>
    <w:rsid w:val="005502DE"/>
    <w:rsid w:val="00550564"/>
    <w:rsid w:val="00551B05"/>
    <w:rsid w:val="005527BA"/>
    <w:rsid w:val="005554F9"/>
    <w:rsid w:val="00555D7B"/>
    <w:rsid w:val="00557348"/>
    <w:rsid w:val="00557402"/>
    <w:rsid w:val="00557B02"/>
    <w:rsid w:val="00557FA2"/>
    <w:rsid w:val="005611B5"/>
    <w:rsid w:val="00562001"/>
    <w:rsid w:val="00563193"/>
    <w:rsid w:val="00564648"/>
    <w:rsid w:val="005651BC"/>
    <w:rsid w:val="0056637C"/>
    <w:rsid w:val="00567284"/>
    <w:rsid w:val="005677C1"/>
    <w:rsid w:val="00567D4A"/>
    <w:rsid w:val="005711A1"/>
    <w:rsid w:val="00572472"/>
    <w:rsid w:val="00572D16"/>
    <w:rsid w:val="005737EB"/>
    <w:rsid w:val="005749D2"/>
    <w:rsid w:val="00576554"/>
    <w:rsid w:val="00576E96"/>
    <w:rsid w:val="005807ED"/>
    <w:rsid w:val="0058141E"/>
    <w:rsid w:val="00583390"/>
    <w:rsid w:val="00583D11"/>
    <w:rsid w:val="00583FB4"/>
    <w:rsid w:val="00585605"/>
    <w:rsid w:val="005859CC"/>
    <w:rsid w:val="0058667B"/>
    <w:rsid w:val="00586EAC"/>
    <w:rsid w:val="00587C95"/>
    <w:rsid w:val="00587FE4"/>
    <w:rsid w:val="005906BD"/>
    <w:rsid w:val="005925B7"/>
    <w:rsid w:val="0059261C"/>
    <w:rsid w:val="0059296D"/>
    <w:rsid w:val="005930AA"/>
    <w:rsid w:val="005933BE"/>
    <w:rsid w:val="00594DD1"/>
    <w:rsid w:val="0059515E"/>
    <w:rsid w:val="00596C49"/>
    <w:rsid w:val="005A00C7"/>
    <w:rsid w:val="005A0F41"/>
    <w:rsid w:val="005A2494"/>
    <w:rsid w:val="005A4BE4"/>
    <w:rsid w:val="005A66D0"/>
    <w:rsid w:val="005A6E06"/>
    <w:rsid w:val="005B5899"/>
    <w:rsid w:val="005B651D"/>
    <w:rsid w:val="005C0D17"/>
    <w:rsid w:val="005C1814"/>
    <w:rsid w:val="005C3661"/>
    <w:rsid w:val="005C4649"/>
    <w:rsid w:val="005C51A9"/>
    <w:rsid w:val="005C547F"/>
    <w:rsid w:val="005C6E21"/>
    <w:rsid w:val="005C787B"/>
    <w:rsid w:val="005D0C94"/>
    <w:rsid w:val="005D3184"/>
    <w:rsid w:val="005D3F74"/>
    <w:rsid w:val="005D4061"/>
    <w:rsid w:val="005D4177"/>
    <w:rsid w:val="005D6D15"/>
    <w:rsid w:val="005D7564"/>
    <w:rsid w:val="005E000D"/>
    <w:rsid w:val="005E2176"/>
    <w:rsid w:val="005E3935"/>
    <w:rsid w:val="005E4734"/>
    <w:rsid w:val="005E5D19"/>
    <w:rsid w:val="005E5E8F"/>
    <w:rsid w:val="005E7689"/>
    <w:rsid w:val="005E783F"/>
    <w:rsid w:val="005E79F9"/>
    <w:rsid w:val="005F0E5C"/>
    <w:rsid w:val="005F1F80"/>
    <w:rsid w:val="005F2A47"/>
    <w:rsid w:val="005F3040"/>
    <w:rsid w:val="005F3EB0"/>
    <w:rsid w:val="005F522B"/>
    <w:rsid w:val="005F5878"/>
    <w:rsid w:val="005F5C5B"/>
    <w:rsid w:val="005F7843"/>
    <w:rsid w:val="00602A82"/>
    <w:rsid w:val="006031D5"/>
    <w:rsid w:val="00603B44"/>
    <w:rsid w:val="00605F1F"/>
    <w:rsid w:val="00610E8D"/>
    <w:rsid w:val="00610F34"/>
    <w:rsid w:val="00612A88"/>
    <w:rsid w:val="00612DFE"/>
    <w:rsid w:val="00613C9A"/>
    <w:rsid w:val="00614F3A"/>
    <w:rsid w:val="006154BB"/>
    <w:rsid w:val="006161A3"/>
    <w:rsid w:val="00616510"/>
    <w:rsid w:val="00617FB3"/>
    <w:rsid w:val="00622779"/>
    <w:rsid w:val="00623487"/>
    <w:rsid w:val="00625332"/>
    <w:rsid w:val="006254EF"/>
    <w:rsid w:val="00626026"/>
    <w:rsid w:val="006330E0"/>
    <w:rsid w:val="00635E8F"/>
    <w:rsid w:val="00636A09"/>
    <w:rsid w:val="006374E8"/>
    <w:rsid w:val="006426F3"/>
    <w:rsid w:val="00642D8E"/>
    <w:rsid w:val="00643C80"/>
    <w:rsid w:val="00644204"/>
    <w:rsid w:val="00644536"/>
    <w:rsid w:val="006452A6"/>
    <w:rsid w:val="00647892"/>
    <w:rsid w:val="00647FCC"/>
    <w:rsid w:val="00650712"/>
    <w:rsid w:val="0065128E"/>
    <w:rsid w:val="00651F58"/>
    <w:rsid w:val="00652475"/>
    <w:rsid w:val="00653F78"/>
    <w:rsid w:val="00655C09"/>
    <w:rsid w:val="00655D96"/>
    <w:rsid w:val="0065718D"/>
    <w:rsid w:val="0066016B"/>
    <w:rsid w:val="00662514"/>
    <w:rsid w:val="00663EF5"/>
    <w:rsid w:val="006667A4"/>
    <w:rsid w:val="00670B5A"/>
    <w:rsid w:val="006715C4"/>
    <w:rsid w:val="00672731"/>
    <w:rsid w:val="00672D10"/>
    <w:rsid w:val="00672F4D"/>
    <w:rsid w:val="00673740"/>
    <w:rsid w:val="00675CB8"/>
    <w:rsid w:val="00676D17"/>
    <w:rsid w:val="00680411"/>
    <w:rsid w:val="00680A8C"/>
    <w:rsid w:val="00680AD7"/>
    <w:rsid w:val="00681C72"/>
    <w:rsid w:val="0068377F"/>
    <w:rsid w:val="00683E89"/>
    <w:rsid w:val="0068419C"/>
    <w:rsid w:val="0068515C"/>
    <w:rsid w:val="00686A98"/>
    <w:rsid w:val="0068745F"/>
    <w:rsid w:val="00690D2F"/>
    <w:rsid w:val="0069187C"/>
    <w:rsid w:val="0069261F"/>
    <w:rsid w:val="00695072"/>
    <w:rsid w:val="00696203"/>
    <w:rsid w:val="006968F0"/>
    <w:rsid w:val="006A0DD6"/>
    <w:rsid w:val="006A1677"/>
    <w:rsid w:val="006A1BE0"/>
    <w:rsid w:val="006A49CB"/>
    <w:rsid w:val="006A4E70"/>
    <w:rsid w:val="006A51A6"/>
    <w:rsid w:val="006A54CD"/>
    <w:rsid w:val="006A6187"/>
    <w:rsid w:val="006A68B2"/>
    <w:rsid w:val="006A7889"/>
    <w:rsid w:val="006B2A1B"/>
    <w:rsid w:val="006B3FDF"/>
    <w:rsid w:val="006B7333"/>
    <w:rsid w:val="006C1B0F"/>
    <w:rsid w:val="006C2788"/>
    <w:rsid w:val="006C330C"/>
    <w:rsid w:val="006C51AB"/>
    <w:rsid w:val="006C5C60"/>
    <w:rsid w:val="006C6746"/>
    <w:rsid w:val="006C6912"/>
    <w:rsid w:val="006D289C"/>
    <w:rsid w:val="006D39CC"/>
    <w:rsid w:val="006D3DE5"/>
    <w:rsid w:val="006D50B8"/>
    <w:rsid w:val="006D5936"/>
    <w:rsid w:val="006D6AF3"/>
    <w:rsid w:val="006D7C2D"/>
    <w:rsid w:val="006E0C00"/>
    <w:rsid w:val="006E4237"/>
    <w:rsid w:val="006E5EAA"/>
    <w:rsid w:val="006E6FAA"/>
    <w:rsid w:val="006F0631"/>
    <w:rsid w:val="006F2447"/>
    <w:rsid w:val="006F5282"/>
    <w:rsid w:val="006F7E99"/>
    <w:rsid w:val="00700B24"/>
    <w:rsid w:val="007026B7"/>
    <w:rsid w:val="00704384"/>
    <w:rsid w:val="00706598"/>
    <w:rsid w:val="00707C79"/>
    <w:rsid w:val="00710F32"/>
    <w:rsid w:val="00712AC7"/>
    <w:rsid w:val="0071308C"/>
    <w:rsid w:val="007151CC"/>
    <w:rsid w:val="00715B83"/>
    <w:rsid w:val="0071626D"/>
    <w:rsid w:val="00716310"/>
    <w:rsid w:val="00716526"/>
    <w:rsid w:val="00716A46"/>
    <w:rsid w:val="00717C4B"/>
    <w:rsid w:val="0072127B"/>
    <w:rsid w:val="00722125"/>
    <w:rsid w:val="007225CC"/>
    <w:rsid w:val="007234E9"/>
    <w:rsid w:val="00723E22"/>
    <w:rsid w:val="00725A65"/>
    <w:rsid w:val="007261CF"/>
    <w:rsid w:val="007271AC"/>
    <w:rsid w:val="0073452B"/>
    <w:rsid w:val="00736736"/>
    <w:rsid w:val="00737C9A"/>
    <w:rsid w:val="00737E32"/>
    <w:rsid w:val="00743802"/>
    <w:rsid w:val="00743FBB"/>
    <w:rsid w:val="00744983"/>
    <w:rsid w:val="007459BD"/>
    <w:rsid w:val="00747C5D"/>
    <w:rsid w:val="007504DE"/>
    <w:rsid w:val="00750C95"/>
    <w:rsid w:val="00752E2F"/>
    <w:rsid w:val="00753671"/>
    <w:rsid w:val="00753888"/>
    <w:rsid w:val="00753B13"/>
    <w:rsid w:val="00753B37"/>
    <w:rsid w:val="007560BE"/>
    <w:rsid w:val="007560ED"/>
    <w:rsid w:val="0075630E"/>
    <w:rsid w:val="007619AE"/>
    <w:rsid w:val="00761C26"/>
    <w:rsid w:val="00761E7C"/>
    <w:rsid w:val="00764D77"/>
    <w:rsid w:val="00766539"/>
    <w:rsid w:val="007665D2"/>
    <w:rsid w:val="00766F42"/>
    <w:rsid w:val="0076715D"/>
    <w:rsid w:val="007701FC"/>
    <w:rsid w:val="00770900"/>
    <w:rsid w:val="00771F84"/>
    <w:rsid w:val="00773795"/>
    <w:rsid w:val="00773EC2"/>
    <w:rsid w:val="007748BF"/>
    <w:rsid w:val="0077652F"/>
    <w:rsid w:val="00776749"/>
    <w:rsid w:val="00776A92"/>
    <w:rsid w:val="007801E8"/>
    <w:rsid w:val="00780739"/>
    <w:rsid w:val="00781332"/>
    <w:rsid w:val="0078170E"/>
    <w:rsid w:val="00783141"/>
    <w:rsid w:val="00783DF8"/>
    <w:rsid w:val="00785662"/>
    <w:rsid w:val="00787598"/>
    <w:rsid w:val="007913E1"/>
    <w:rsid w:val="00793778"/>
    <w:rsid w:val="00794EE1"/>
    <w:rsid w:val="00795AA9"/>
    <w:rsid w:val="007968CD"/>
    <w:rsid w:val="00797536"/>
    <w:rsid w:val="007A0016"/>
    <w:rsid w:val="007A5739"/>
    <w:rsid w:val="007A664E"/>
    <w:rsid w:val="007B0FE2"/>
    <w:rsid w:val="007B1457"/>
    <w:rsid w:val="007B296F"/>
    <w:rsid w:val="007B68A5"/>
    <w:rsid w:val="007C0FDD"/>
    <w:rsid w:val="007C15DB"/>
    <w:rsid w:val="007C21FF"/>
    <w:rsid w:val="007C3051"/>
    <w:rsid w:val="007C3614"/>
    <w:rsid w:val="007C4004"/>
    <w:rsid w:val="007D0E42"/>
    <w:rsid w:val="007D26F5"/>
    <w:rsid w:val="007D54D7"/>
    <w:rsid w:val="007D61F4"/>
    <w:rsid w:val="007D62FE"/>
    <w:rsid w:val="007D66D8"/>
    <w:rsid w:val="007D694B"/>
    <w:rsid w:val="007D74CD"/>
    <w:rsid w:val="007E47CB"/>
    <w:rsid w:val="007E64A2"/>
    <w:rsid w:val="007E6D9F"/>
    <w:rsid w:val="007E6F8D"/>
    <w:rsid w:val="007F113C"/>
    <w:rsid w:val="007F14BD"/>
    <w:rsid w:val="007F1E3F"/>
    <w:rsid w:val="007F3604"/>
    <w:rsid w:val="007F5229"/>
    <w:rsid w:val="007F52A5"/>
    <w:rsid w:val="007F5FC5"/>
    <w:rsid w:val="007F778C"/>
    <w:rsid w:val="00800023"/>
    <w:rsid w:val="00800640"/>
    <w:rsid w:val="0080242A"/>
    <w:rsid w:val="008027E1"/>
    <w:rsid w:val="00802B83"/>
    <w:rsid w:val="0080309E"/>
    <w:rsid w:val="008071BD"/>
    <w:rsid w:val="00807728"/>
    <w:rsid w:val="0081135A"/>
    <w:rsid w:val="00813E74"/>
    <w:rsid w:val="00814148"/>
    <w:rsid w:val="00814814"/>
    <w:rsid w:val="00815D74"/>
    <w:rsid w:val="0081600D"/>
    <w:rsid w:val="008163F8"/>
    <w:rsid w:val="008164C9"/>
    <w:rsid w:val="00816A34"/>
    <w:rsid w:val="008170C7"/>
    <w:rsid w:val="00817F03"/>
    <w:rsid w:val="00817F83"/>
    <w:rsid w:val="00820AF3"/>
    <w:rsid w:val="008239E0"/>
    <w:rsid w:val="00823F68"/>
    <w:rsid w:val="00825CD6"/>
    <w:rsid w:val="00827501"/>
    <w:rsid w:val="00830ED0"/>
    <w:rsid w:val="00830FAC"/>
    <w:rsid w:val="00832E0E"/>
    <w:rsid w:val="0083352C"/>
    <w:rsid w:val="008340FC"/>
    <w:rsid w:val="0083413B"/>
    <w:rsid w:val="00836122"/>
    <w:rsid w:val="00844763"/>
    <w:rsid w:val="0084482F"/>
    <w:rsid w:val="00846C7B"/>
    <w:rsid w:val="00846E16"/>
    <w:rsid w:val="00851E3E"/>
    <w:rsid w:val="00852ADB"/>
    <w:rsid w:val="00852EF6"/>
    <w:rsid w:val="00855C66"/>
    <w:rsid w:val="00856064"/>
    <w:rsid w:val="0085699D"/>
    <w:rsid w:val="00856FC3"/>
    <w:rsid w:val="008604FB"/>
    <w:rsid w:val="008622F5"/>
    <w:rsid w:val="00863549"/>
    <w:rsid w:val="00864015"/>
    <w:rsid w:val="00864259"/>
    <w:rsid w:val="0086435F"/>
    <w:rsid w:val="00867F1E"/>
    <w:rsid w:val="00875AED"/>
    <w:rsid w:val="008766EA"/>
    <w:rsid w:val="008769A6"/>
    <w:rsid w:val="0088016A"/>
    <w:rsid w:val="00880B5A"/>
    <w:rsid w:val="008833A3"/>
    <w:rsid w:val="00883C55"/>
    <w:rsid w:val="00886091"/>
    <w:rsid w:val="008872BD"/>
    <w:rsid w:val="0088739B"/>
    <w:rsid w:val="0089022D"/>
    <w:rsid w:val="008928A5"/>
    <w:rsid w:val="00893301"/>
    <w:rsid w:val="0089400D"/>
    <w:rsid w:val="00894AE7"/>
    <w:rsid w:val="00895841"/>
    <w:rsid w:val="0089723D"/>
    <w:rsid w:val="008973FF"/>
    <w:rsid w:val="00897E17"/>
    <w:rsid w:val="008A259F"/>
    <w:rsid w:val="008A2AC4"/>
    <w:rsid w:val="008A3BA2"/>
    <w:rsid w:val="008A4399"/>
    <w:rsid w:val="008A6F2E"/>
    <w:rsid w:val="008A73EB"/>
    <w:rsid w:val="008A7E2E"/>
    <w:rsid w:val="008B1A99"/>
    <w:rsid w:val="008B2AB4"/>
    <w:rsid w:val="008B2CC7"/>
    <w:rsid w:val="008B3FEB"/>
    <w:rsid w:val="008B6464"/>
    <w:rsid w:val="008B7EB3"/>
    <w:rsid w:val="008C0455"/>
    <w:rsid w:val="008C2CDD"/>
    <w:rsid w:val="008C350B"/>
    <w:rsid w:val="008C44DE"/>
    <w:rsid w:val="008C4AC1"/>
    <w:rsid w:val="008C59F9"/>
    <w:rsid w:val="008C6B5F"/>
    <w:rsid w:val="008C6C70"/>
    <w:rsid w:val="008C6D6C"/>
    <w:rsid w:val="008D062E"/>
    <w:rsid w:val="008D1234"/>
    <w:rsid w:val="008D13ED"/>
    <w:rsid w:val="008D1539"/>
    <w:rsid w:val="008D19C2"/>
    <w:rsid w:val="008D397C"/>
    <w:rsid w:val="008D6DED"/>
    <w:rsid w:val="008E2212"/>
    <w:rsid w:val="008E2D93"/>
    <w:rsid w:val="008E2DF6"/>
    <w:rsid w:val="008E3028"/>
    <w:rsid w:val="008E3F7D"/>
    <w:rsid w:val="008E5082"/>
    <w:rsid w:val="008E5282"/>
    <w:rsid w:val="008E6223"/>
    <w:rsid w:val="008E6C6B"/>
    <w:rsid w:val="008F007C"/>
    <w:rsid w:val="008F374B"/>
    <w:rsid w:val="008F40DE"/>
    <w:rsid w:val="008F4DE1"/>
    <w:rsid w:val="008F52C5"/>
    <w:rsid w:val="008F6680"/>
    <w:rsid w:val="008F676E"/>
    <w:rsid w:val="00900276"/>
    <w:rsid w:val="00900D87"/>
    <w:rsid w:val="00903D65"/>
    <w:rsid w:val="009069F6"/>
    <w:rsid w:val="00911F4E"/>
    <w:rsid w:val="00912ABF"/>
    <w:rsid w:val="00913A1E"/>
    <w:rsid w:val="00915753"/>
    <w:rsid w:val="00916A38"/>
    <w:rsid w:val="0091795D"/>
    <w:rsid w:val="0092249E"/>
    <w:rsid w:val="009225F9"/>
    <w:rsid w:val="00923A68"/>
    <w:rsid w:val="009273BE"/>
    <w:rsid w:val="00934281"/>
    <w:rsid w:val="00936922"/>
    <w:rsid w:val="00937262"/>
    <w:rsid w:val="00940C96"/>
    <w:rsid w:val="009428B0"/>
    <w:rsid w:val="00942F89"/>
    <w:rsid w:val="00943DFD"/>
    <w:rsid w:val="0094465B"/>
    <w:rsid w:val="0094474F"/>
    <w:rsid w:val="00944D2A"/>
    <w:rsid w:val="00945212"/>
    <w:rsid w:val="00946874"/>
    <w:rsid w:val="00946EA3"/>
    <w:rsid w:val="00946ED5"/>
    <w:rsid w:val="00947409"/>
    <w:rsid w:val="009500C5"/>
    <w:rsid w:val="0095050B"/>
    <w:rsid w:val="009525AF"/>
    <w:rsid w:val="00952A3D"/>
    <w:rsid w:val="00960A09"/>
    <w:rsid w:val="00960CC0"/>
    <w:rsid w:val="00962000"/>
    <w:rsid w:val="009624C2"/>
    <w:rsid w:val="009627FD"/>
    <w:rsid w:val="00964E81"/>
    <w:rsid w:val="00966895"/>
    <w:rsid w:val="00966B86"/>
    <w:rsid w:val="0096715F"/>
    <w:rsid w:val="00970067"/>
    <w:rsid w:val="00975137"/>
    <w:rsid w:val="0098080B"/>
    <w:rsid w:val="009848AC"/>
    <w:rsid w:val="00987523"/>
    <w:rsid w:val="009909FC"/>
    <w:rsid w:val="00991239"/>
    <w:rsid w:val="00992489"/>
    <w:rsid w:val="00993B56"/>
    <w:rsid w:val="00994A00"/>
    <w:rsid w:val="00994D00"/>
    <w:rsid w:val="009954CF"/>
    <w:rsid w:val="009956C8"/>
    <w:rsid w:val="009968E3"/>
    <w:rsid w:val="00996A8B"/>
    <w:rsid w:val="00996E9C"/>
    <w:rsid w:val="00997C13"/>
    <w:rsid w:val="00997DD3"/>
    <w:rsid w:val="009A18DC"/>
    <w:rsid w:val="009A2B23"/>
    <w:rsid w:val="009A4062"/>
    <w:rsid w:val="009A566A"/>
    <w:rsid w:val="009A6485"/>
    <w:rsid w:val="009B0B6D"/>
    <w:rsid w:val="009B29AA"/>
    <w:rsid w:val="009B38B9"/>
    <w:rsid w:val="009B3FC4"/>
    <w:rsid w:val="009B72BB"/>
    <w:rsid w:val="009B7D2C"/>
    <w:rsid w:val="009C0280"/>
    <w:rsid w:val="009C1137"/>
    <w:rsid w:val="009C375C"/>
    <w:rsid w:val="009C7D56"/>
    <w:rsid w:val="009D0A89"/>
    <w:rsid w:val="009D41CC"/>
    <w:rsid w:val="009E0CCB"/>
    <w:rsid w:val="009E0EAC"/>
    <w:rsid w:val="009F3732"/>
    <w:rsid w:val="009F50B9"/>
    <w:rsid w:val="009F65B3"/>
    <w:rsid w:val="009F6725"/>
    <w:rsid w:val="009F7685"/>
    <w:rsid w:val="00A012CA"/>
    <w:rsid w:val="00A02906"/>
    <w:rsid w:val="00A029FF"/>
    <w:rsid w:val="00A0515A"/>
    <w:rsid w:val="00A05906"/>
    <w:rsid w:val="00A07951"/>
    <w:rsid w:val="00A07C67"/>
    <w:rsid w:val="00A10413"/>
    <w:rsid w:val="00A14222"/>
    <w:rsid w:val="00A145C8"/>
    <w:rsid w:val="00A14ABE"/>
    <w:rsid w:val="00A155D2"/>
    <w:rsid w:val="00A16171"/>
    <w:rsid w:val="00A2007C"/>
    <w:rsid w:val="00A20DD8"/>
    <w:rsid w:val="00A20EB9"/>
    <w:rsid w:val="00A212E1"/>
    <w:rsid w:val="00A21D3D"/>
    <w:rsid w:val="00A2274F"/>
    <w:rsid w:val="00A23536"/>
    <w:rsid w:val="00A24CA0"/>
    <w:rsid w:val="00A24CD4"/>
    <w:rsid w:val="00A2627A"/>
    <w:rsid w:val="00A2740C"/>
    <w:rsid w:val="00A27D3A"/>
    <w:rsid w:val="00A30D0D"/>
    <w:rsid w:val="00A329E2"/>
    <w:rsid w:val="00A32F42"/>
    <w:rsid w:val="00A34219"/>
    <w:rsid w:val="00A343AD"/>
    <w:rsid w:val="00A344A3"/>
    <w:rsid w:val="00A34F54"/>
    <w:rsid w:val="00A36C73"/>
    <w:rsid w:val="00A375D5"/>
    <w:rsid w:val="00A401CB"/>
    <w:rsid w:val="00A43198"/>
    <w:rsid w:val="00A43519"/>
    <w:rsid w:val="00A43A1F"/>
    <w:rsid w:val="00A447E8"/>
    <w:rsid w:val="00A44FFE"/>
    <w:rsid w:val="00A501F9"/>
    <w:rsid w:val="00A50279"/>
    <w:rsid w:val="00A510E8"/>
    <w:rsid w:val="00A5194F"/>
    <w:rsid w:val="00A52EE0"/>
    <w:rsid w:val="00A562C8"/>
    <w:rsid w:val="00A570CF"/>
    <w:rsid w:val="00A574A6"/>
    <w:rsid w:val="00A57D1B"/>
    <w:rsid w:val="00A6037D"/>
    <w:rsid w:val="00A70675"/>
    <w:rsid w:val="00A70E09"/>
    <w:rsid w:val="00A74EB6"/>
    <w:rsid w:val="00A75036"/>
    <w:rsid w:val="00A76110"/>
    <w:rsid w:val="00A76A4A"/>
    <w:rsid w:val="00A770E4"/>
    <w:rsid w:val="00A841BD"/>
    <w:rsid w:val="00A85926"/>
    <w:rsid w:val="00A8608E"/>
    <w:rsid w:val="00A86257"/>
    <w:rsid w:val="00A870BD"/>
    <w:rsid w:val="00A91560"/>
    <w:rsid w:val="00A93B5C"/>
    <w:rsid w:val="00A93B79"/>
    <w:rsid w:val="00A93BC3"/>
    <w:rsid w:val="00A9657E"/>
    <w:rsid w:val="00AA1332"/>
    <w:rsid w:val="00AA7EDA"/>
    <w:rsid w:val="00AB0F3E"/>
    <w:rsid w:val="00AB1F12"/>
    <w:rsid w:val="00AB3B66"/>
    <w:rsid w:val="00AB435E"/>
    <w:rsid w:val="00AB5483"/>
    <w:rsid w:val="00AB674E"/>
    <w:rsid w:val="00AB6C69"/>
    <w:rsid w:val="00AB6FCE"/>
    <w:rsid w:val="00AB7025"/>
    <w:rsid w:val="00AB795E"/>
    <w:rsid w:val="00AC0BDA"/>
    <w:rsid w:val="00AC2AFA"/>
    <w:rsid w:val="00AC35A5"/>
    <w:rsid w:val="00AC572C"/>
    <w:rsid w:val="00AC7288"/>
    <w:rsid w:val="00AC729A"/>
    <w:rsid w:val="00AC742B"/>
    <w:rsid w:val="00AC7E71"/>
    <w:rsid w:val="00AC7FDC"/>
    <w:rsid w:val="00AD13B9"/>
    <w:rsid w:val="00AD23A1"/>
    <w:rsid w:val="00AD2EE8"/>
    <w:rsid w:val="00AD3000"/>
    <w:rsid w:val="00AD3338"/>
    <w:rsid w:val="00AD35EB"/>
    <w:rsid w:val="00AD378A"/>
    <w:rsid w:val="00AD4A68"/>
    <w:rsid w:val="00AD7BD4"/>
    <w:rsid w:val="00AE0523"/>
    <w:rsid w:val="00AE058A"/>
    <w:rsid w:val="00AE0A83"/>
    <w:rsid w:val="00AE14ED"/>
    <w:rsid w:val="00AE1AE0"/>
    <w:rsid w:val="00AE234E"/>
    <w:rsid w:val="00AE3489"/>
    <w:rsid w:val="00AE58CB"/>
    <w:rsid w:val="00AE6106"/>
    <w:rsid w:val="00AE669C"/>
    <w:rsid w:val="00AE7993"/>
    <w:rsid w:val="00AF0CED"/>
    <w:rsid w:val="00AF19F7"/>
    <w:rsid w:val="00AF33E0"/>
    <w:rsid w:val="00AF3425"/>
    <w:rsid w:val="00AF39E2"/>
    <w:rsid w:val="00AF3AE8"/>
    <w:rsid w:val="00AF41D7"/>
    <w:rsid w:val="00AF4679"/>
    <w:rsid w:val="00AF73AE"/>
    <w:rsid w:val="00B013F7"/>
    <w:rsid w:val="00B014D9"/>
    <w:rsid w:val="00B01D27"/>
    <w:rsid w:val="00B029BA"/>
    <w:rsid w:val="00B02AB5"/>
    <w:rsid w:val="00B04275"/>
    <w:rsid w:val="00B0439C"/>
    <w:rsid w:val="00B04E6E"/>
    <w:rsid w:val="00B10C9A"/>
    <w:rsid w:val="00B10EDD"/>
    <w:rsid w:val="00B12EA6"/>
    <w:rsid w:val="00B13C7A"/>
    <w:rsid w:val="00B16B06"/>
    <w:rsid w:val="00B2290A"/>
    <w:rsid w:val="00B22EF3"/>
    <w:rsid w:val="00B23E2C"/>
    <w:rsid w:val="00B2427C"/>
    <w:rsid w:val="00B25537"/>
    <w:rsid w:val="00B26F80"/>
    <w:rsid w:val="00B2768E"/>
    <w:rsid w:val="00B30742"/>
    <w:rsid w:val="00B30BE8"/>
    <w:rsid w:val="00B30D45"/>
    <w:rsid w:val="00B320DF"/>
    <w:rsid w:val="00B35EBB"/>
    <w:rsid w:val="00B4020D"/>
    <w:rsid w:val="00B40E1A"/>
    <w:rsid w:val="00B411FC"/>
    <w:rsid w:val="00B42256"/>
    <w:rsid w:val="00B42D89"/>
    <w:rsid w:val="00B44ED3"/>
    <w:rsid w:val="00B460F1"/>
    <w:rsid w:val="00B4623E"/>
    <w:rsid w:val="00B47017"/>
    <w:rsid w:val="00B47E1B"/>
    <w:rsid w:val="00B50AE2"/>
    <w:rsid w:val="00B50EEF"/>
    <w:rsid w:val="00B52611"/>
    <w:rsid w:val="00B52F91"/>
    <w:rsid w:val="00B53860"/>
    <w:rsid w:val="00B5390D"/>
    <w:rsid w:val="00B53DA8"/>
    <w:rsid w:val="00B55E8B"/>
    <w:rsid w:val="00B60677"/>
    <w:rsid w:val="00B60879"/>
    <w:rsid w:val="00B62735"/>
    <w:rsid w:val="00B62D64"/>
    <w:rsid w:val="00B64ABE"/>
    <w:rsid w:val="00B64AC9"/>
    <w:rsid w:val="00B64CE4"/>
    <w:rsid w:val="00B65BF8"/>
    <w:rsid w:val="00B65DFC"/>
    <w:rsid w:val="00B6704C"/>
    <w:rsid w:val="00B679C1"/>
    <w:rsid w:val="00B67A26"/>
    <w:rsid w:val="00B70046"/>
    <w:rsid w:val="00B703E5"/>
    <w:rsid w:val="00B714B8"/>
    <w:rsid w:val="00B72368"/>
    <w:rsid w:val="00B72F0C"/>
    <w:rsid w:val="00B7333B"/>
    <w:rsid w:val="00B7420D"/>
    <w:rsid w:val="00B74294"/>
    <w:rsid w:val="00B75411"/>
    <w:rsid w:val="00B75601"/>
    <w:rsid w:val="00B767AA"/>
    <w:rsid w:val="00B828E1"/>
    <w:rsid w:val="00B8543B"/>
    <w:rsid w:val="00B91255"/>
    <w:rsid w:val="00B912B0"/>
    <w:rsid w:val="00B91807"/>
    <w:rsid w:val="00B921D4"/>
    <w:rsid w:val="00B9228A"/>
    <w:rsid w:val="00B93CF8"/>
    <w:rsid w:val="00B9592A"/>
    <w:rsid w:val="00B97CE3"/>
    <w:rsid w:val="00BA1851"/>
    <w:rsid w:val="00BA1DBA"/>
    <w:rsid w:val="00BA2AD9"/>
    <w:rsid w:val="00BA516F"/>
    <w:rsid w:val="00BA59DB"/>
    <w:rsid w:val="00BA6C35"/>
    <w:rsid w:val="00BA7438"/>
    <w:rsid w:val="00BB0283"/>
    <w:rsid w:val="00BB0374"/>
    <w:rsid w:val="00BB1351"/>
    <w:rsid w:val="00BB15EE"/>
    <w:rsid w:val="00BB1FB1"/>
    <w:rsid w:val="00BB3140"/>
    <w:rsid w:val="00BB45E0"/>
    <w:rsid w:val="00BB4A1C"/>
    <w:rsid w:val="00BB547C"/>
    <w:rsid w:val="00BB61E9"/>
    <w:rsid w:val="00BB6BD0"/>
    <w:rsid w:val="00BB6D9E"/>
    <w:rsid w:val="00BB7622"/>
    <w:rsid w:val="00BB79AA"/>
    <w:rsid w:val="00BC124A"/>
    <w:rsid w:val="00BC1C52"/>
    <w:rsid w:val="00BC1DFA"/>
    <w:rsid w:val="00BC67F6"/>
    <w:rsid w:val="00BC7E13"/>
    <w:rsid w:val="00BD2244"/>
    <w:rsid w:val="00BD27F7"/>
    <w:rsid w:val="00BD3943"/>
    <w:rsid w:val="00BD4405"/>
    <w:rsid w:val="00BD5973"/>
    <w:rsid w:val="00BD5A1B"/>
    <w:rsid w:val="00BD6912"/>
    <w:rsid w:val="00BD7270"/>
    <w:rsid w:val="00BE06EA"/>
    <w:rsid w:val="00BE44B4"/>
    <w:rsid w:val="00BE7645"/>
    <w:rsid w:val="00BE7652"/>
    <w:rsid w:val="00BF2692"/>
    <w:rsid w:val="00BF2788"/>
    <w:rsid w:val="00BF280B"/>
    <w:rsid w:val="00BF33D7"/>
    <w:rsid w:val="00BF51AA"/>
    <w:rsid w:val="00BF5600"/>
    <w:rsid w:val="00BF65D3"/>
    <w:rsid w:val="00BF667D"/>
    <w:rsid w:val="00BF6E66"/>
    <w:rsid w:val="00C001F4"/>
    <w:rsid w:val="00C00B12"/>
    <w:rsid w:val="00C00FEE"/>
    <w:rsid w:val="00C01C39"/>
    <w:rsid w:val="00C024BB"/>
    <w:rsid w:val="00C030BC"/>
    <w:rsid w:val="00C044BD"/>
    <w:rsid w:val="00C05509"/>
    <w:rsid w:val="00C0632F"/>
    <w:rsid w:val="00C105E9"/>
    <w:rsid w:val="00C10983"/>
    <w:rsid w:val="00C110A4"/>
    <w:rsid w:val="00C11436"/>
    <w:rsid w:val="00C14A2F"/>
    <w:rsid w:val="00C15567"/>
    <w:rsid w:val="00C1668B"/>
    <w:rsid w:val="00C17018"/>
    <w:rsid w:val="00C17C25"/>
    <w:rsid w:val="00C21027"/>
    <w:rsid w:val="00C21B53"/>
    <w:rsid w:val="00C22424"/>
    <w:rsid w:val="00C238C1"/>
    <w:rsid w:val="00C23A11"/>
    <w:rsid w:val="00C258A8"/>
    <w:rsid w:val="00C2626E"/>
    <w:rsid w:val="00C27726"/>
    <w:rsid w:val="00C27EA7"/>
    <w:rsid w:val="00C302F0"/>
    <w:rsid w:val="00C31759"/>
    <w:rsid w:val="00C34EE9"/>
    <w:rsid w:val="00C36AB9"/>
    <w:rsid w:val="00C40ED1"/>
    <w:rsid w:val="00C41015"/>
    <w:rsid w:val="00C432BD"/>
    <w:rsid w:val="00C43635"/>
    <w:rsid w:val="00C44066"/>
    <w:rsid w:val="00C459BB"/>
    <w:rsid w:val="00C45AD6"/>
    <w:rsid w:val="00C46877"/>
    <w:rsid w:val="00C470E1"/>
    <w:rsid w:val="00C477D3"/>
    <w:rsid w:val="00C5007E"/>
    <w:rsid w:val="00C5098C"/>
    <w:rsid w:val="00C50A97"/>
    <w:rsid w:val="00C50C88"/>
    <w:rsid w:val="00C52193"/>
    <w:rsid w:val="00C522F8"/>
    <w:rsid w:val="00C54F57"/>
    <w:rsid w:val="00C56F6B"/>
    <w:rsid w:val="00C60D4A"/>
    <w:rsid w:val="00C616C8"/>
    <w:rsid w:val="00C62F5F"/>
    <w:rsid w:val="00C6359D"/>
    <w:rsid w:val="00C63665"/>
    <w:rsid w:val="00C63C82"/>
    <w:rsid w:val="00C64A3A"/>
    <w:rsid w:val="00C6744D"/>
    <w:rsid w:val="00C7096A"/>
    <w:rsid w:val="00C70A3F"/>
    <w:rsid w:val="00C734B4"/>
    <w:rsid w:val="00C74877"/>
    <w:rsid w:val="00C76700"/>
    <w:rsid w:val="00C8043F"/>
    <w:rsid w:val="00C80CA4"/>
    <w:rsid w:val="00C83F02"/>
    <w:rsid w:val="00C840D0"/>
    <w:rsid w:val="00C8526B"/>
    <w:rsid w:val="00C85DAD"/>
    <w:rsid w:val="00C85EC3"/>
    <w:rsid w:val="00C8696B"/>
    <w:rsid w:val="00C90BA2"/>
    <w:rsid w:val="00C91AE7"/>
    <w:rsid w:val="00C92C13"/>
    <w:rsid w:val="00C93456"/>
    <w:rsid w:val="00C934C0"/>
    <w:rsid w:val="00C93D35"/>
    <w:rsid w:val="00C95435"/>
    <w:rsid w:val="00C97D29"/>
    <w:rsid w:val="00CA043E"/>
    <w:rsid w:val="00CA1028"/>
    <w:rsid w:val="00CA23CC"/>
    <w:rsid w:val="00CA31E9"/>
    <w:rsid w:val="00CA3B72"/>
    <w:rsid w:val="00CA4351"/>
    <w:rsid w:val="00CA48C8"/>
    <w:rsid w:val="00CA6235"/>
    <w:rsid w:val="00CA6581"/>
    <w:rsid w:val="00CA7A19"/>
    <w:rsid w:val="00CA7E8F"/>
    <w:rsid w:val="00CB0224"/>
    <w:rsid w:val="00CB5194"/>
    <w:rsid w:val="00CC2434"/>
    <w:rsid w:val="00CC2B42"/>
    <w:rsid w:val="00CC3027"/>
    <w:rsid w:val="00CC32E8"/>
    <w:rsid w:val="00CC3E0A"/>
    <w:rsid w:val="00CC4DF0"/>
    <w:rsid w:val="00CC5CAF"/>
    <w:rsid w:val="00CC65CC"/>
    <w:rsid w:val="00CD26CA"/>
    <w:rsid w:val="00CD6438"/>
    <w:rsid w:val="00CE01D4"/>
    <w:rsid w:val="00CE080A"/>
    <w:rsid w:val="00CE0BDE"/>
    <w:rsid w:val="00CE1497"/>
    <w:rsid w:val="00CE737D"/>
    <w:rsid w:val="00CF0772"/>
    <w:rsid w:val="00CF0BFC"/>
    <w:rsid w:val="00CF402E"/>
    <w:rsid w:val="00CF517B"/>
    <w:rsid w:val="00CF5DBC"/>
    <w:rsid w:val="00CF7B40"/>
    <w:rsid w:val="00D0006C"/>
    <w:rsid w:val="00D00509"/>
    <w:rsid w:val="00D010A8"/>
    <w:rsid w:val="00D0163F"/>
    <w:rsid w:val="00D02160"/>
    <w:rsid w:val="00D03D44"/>
    <w:rsid w:val="00D047F6"/>
    <w:rsid w:val="00D06AC3"/>
    <w:rsid w:val="00D07BF8"/>
    <w:rsid w:val="00D10378"/>
    <w:rsid w:val="00D13EB3"/>
    <w:rsid w:val="00D15A0E"/>
    <w:rsid w:val="00D20A02"/>
    <w:rsid w:val="00D212A9"/>
    <w:rsid w:val="00D22515"/>
    <w:rsid w:val="00D22EE5"/>
    <w:rsid w:val="00D233E9"/>
    <w:rsid w:val="00D23C1F"/>
    <w:rsid w:val="00D241D5"/>
    <w:rsid w:val="00D26359"/>
    <w:rsid w:val="00D26673"/>
    <w:rsid w:val="00D27DF6"/>
    <w:rsid w:val="00D314AC"/>
    <w:rsid w:val="00D33C88"/>
    <w:rsid w:val="00D36550"/>
    <w:rsid w:val="00D37C99"/>
    <w:rsid w:val="00D41ACB"/>
    <w:rsid w:val="00D41AF6"/>
    <w:rsid w:val="00D42D4C"/>
    <w:rsid w:val="00D433E0"/>
    <w:rsid w:val="00D45300"/>
    <w:rsid w:val="00D46E60"/>
    <w:rsid w:val="00D47555"/>
    <w:rsid w:val="00D47D1B"/>
    <w:rsid w:val="00D501F7"/>
    <w:rsid w:val="00D508E2"/>
    <w:rsid w:val="00D52509"/>
    <w:rsid w:val="00D53B82"/>
    <w:rsid w:val="00D543AE"/>
    <w:rsid w:val="00D54B37"/>
    <w:rsid w:val="00D54DB2"/>
    <w:rsid w:val="00D5577D"/>
    <w:rsid w:val="00D559AB"/>
    <w:rsid w:val="00D57012"/>
    <w:rsid w:val="00D57259"/>
    <w:rsid w:val="00D6186A"/>
    <w:rsid w:val="00D64C9D"/>
    <w:rsid w:val="00D71CF3"/>
    <w:rsid w:val="00D71FB7"/>
    <w:rsid w:val="00D72A42"/>
    <w:rsid w:val="00D72F2D"/>
    <w:rsid w:val="00D74A12"/>
    <w:rsid w:val="00D75274"/>
    <w:rsid w:val="00D77CDB"/>
    <w:rsid w:val="00D80A13"/>
    <w:rsid w:val="00D80C3B"/>
    <w:rsid w:val="00D81613"/>
    <w:rsid w:val="00D8384A"/>
    <w:rsid w:val="00D84D51"/>
    <w:rsid w:val="00D8533A"/>
    <w:rsid w:val="00D86FFF"/>
    <w:rsid w:val="00D87201"/>
    <w:rsid w:val="00D87EDA"/>
    <w:rsid w:val="00D87F24"/>
    <w:rsid w:val="00D91130"/>
    <w:rsid w:val="00D91F42"/>
    <w:rsid w:val="00D94C99"/>
    <w:rsid w:val="00DA007D"/>
    <w:rsid w:val="00DA0D9C"/>
    <w:rsid w:val="00DA0F75"/>
    <w:rsid w:val="00DA10C1"/>
    <w:rsid w:val="00DA4398"/>
    <w:rsid w:val="00DA5534"/>
    <w:rsid w:val="00DA5668"/>
    <w:rsid w:val="00DB0AE6"/>
    <w:rsid w:val="00DB4414"/>
    <w:rsid w:val="00DC0ABF"/>
    <w:rsid w:val="00DC10B6"/>
    <w:rsid w:val="00DC320C"/>
    <w:rsid w:val="00DC3FD7"/>
    <w:rsid w:val="00DD0114"/>
    <w:rsid w:val="00DD1280"/>
    <w:rsid w:val="00DD3430"/>
    <w:rsid w:val="00DD3689"/>
    <w:rsid w:val="00DD456E"/>
    <w:rsid w:val="00DD4A43"/>
    <w:rsid w:val="00DD58E8"/>
    <w:rsid w:val="00DD6D9B"/>
    <w:rsid w:val="00DE1C2E"/>
    <w:rsid w:val="00DE2B52"/>
    <w:rsid w:val="00DE3724"/>
    <w:rsid w:val="00DE3B18"/>
    <w:rsid w:val="00DE5C23"/>
    <w:rsid w:val="00DE67C7"/>
    <w:rsid w:val="00DE6DAF"/>
    <w:rsid w:val="00DE742E"/>
    <w:rsid w:val="00DE79C4"/>
    <w:rsid w:val="00DF274B"/>
    <w:rsid w:val="00DF2E05"/>
    <w:rsid w:val="00DF5D7C"/>
    <w:rsid w:val="00DF61E9"/>
    <w:rsid w:val="00E00419"/>
    <w:rsid w:val="00E009B7"/>
    <w:rsid w:val="00E01354"/>
    <w:rsid w:val="00E016CF"/>
    <w:rsid w:val="00E02ACE"/>
    <w:rsid w:val="00E02E21"/>
    <w:rsid w:val="00E05058"/>
    <w:rsid w:val="00E05DC0"/>
    <w:rsid w:val="00E074CA"/>
    <w:rsid w:val="00E124CC"/>
    <w:rsid w:val="00E12B87"/>
    <w:rsid w:val="00E13A28"/>
    <w:rsid w:val="00E13FC7"/>
    <w:rsid w:val="00E1454B"/>
    <w:rsid w:val="00E1533E"/>
    <w:rsid w:val="00E156C4"/>
    <w:rsid w:val="00E17215"/>
    <w:rsid w:val="00E210A9"/>
    <w:rsid w:val="00E22387"/>
    <w:rsid w:val="00E22F20"/>
    <w:rsid w:val="00E24FD9"/>
    <w:rsid w:val="00E25661"/>
    <w:rsid w:val="00E2686E"/>
    <w:rsid w:val="00E26870"/>
    <w:rsid w:val="00E309DC"/>
    <w:rsid w:val="00E319C8"/>
    <w:rsid w:val="00E320B1"/>
    <w:rsid w:val="00E3348F"/>
    <w:rsid w:val="00E33A8A"/>
    <w:rsid w:val="00E360C5"/>
    <w:rsid w:val="00E37943"/>
    <w:rsid w:val="00E415BF"/>
    <w:rsid w:val="00E41712"/>
    <w:rsid w:val="00E41FFE"/>
    <w:rsid w:val="00E43830"/>
    <w:rsid w:val="00E45876"/>
    <w:rsid w:val="00E4761E"/>
    <w:rsid w:val="00E47641"/>
    <w:rsid w:val="00E50F42"/>
    <w:rsid w:val="00E53434"/>
    <w:rsid w:val="00E5346B"/>
    <w:rsid w:val="00E53D24"/>
    <w:rsid w:val="00E55072"/>
    <w:rsid w:val="00E552B4"/>
    <w:rsid w:val="00E55431"/>
    <w:rsid w:val="00E55EE8"/>
    <w:rsid w:val="00E56AD8"/>
    <w:rsid w:val="00E56DD3"/>
    <w:rsid w:val="00E5708C"/>
    <w:rsid w:val="00E57B05"/>
    <w:rsid w:val="00E60739"/>
    <w:rsid w:val="00E60A61"/>
    <w:rsid w:val="00E62E8E"/>
    <w:rsid w:val="00E651ED"/>
    <w:rsid w:val="00E65E95"/>
    <w:rsid w:val="00E672D7"/>
    <w:rsid w:val="00E673AE"/>
    <w:rsid w:val="00E70391"/>
    <w:rsid w:val="00E71EF1"/>
    <w:rsid w:val="00E7248F"/>
    <w:rsid w:val="00E74DB9"/>
    <w:rsid w:val="00E75A89"/>
    <w:rsid w:val="00E75EAB"/>
    <w:rsid w:val="00E765DD"/>
    <w:rsid w:val="00E80521"/>
    <w:rsid w:val="00E812DB"/>
    <w:rsid w:val="00E81FCF"/>
    <w:rsid w:val="00E82352"/>
    <w:rsid w:val="00E83920"/>
    <w:rsid w:val="00E83987"/>
    <w:rsid w:val="00E86CDA"/>
    <w:rsid w:val="00E8757F"/>
    <w:rsid w:val="00E9097F"/>
    <w:rsid w:val="00E913B3"/>
    <w:rsid w:val="00E91A3B"/>
    <w:rsid w:val="00E92430"/>
    <w:rsid w:val="00E92E25"/>
    <w:rsid w:val="00E95202"/>
    <w:rsid w:val="00E975E9"/>
    <w:rsid w:val="00E97B27"/>
    <w:rsid w:val="00EA14DC"/>
    <w:rsid w:val="00EA224A"/>
    <w:rsid w:val="00EA379F"/>
    <w:rsid w:val="00EA5F90"/>
    <w:rsid w:val="00EB075D"/>
    <w:rsid w:val="00EB09D2"/>
    <w:rsid w:val="00EB0F03"/>
    <w:rsid w:val="00EB21FC"/>
    <w:rsid w:val="00EB312D"/>
    <w:rsid w:val="00EB4B4A"/>
    <w:rsid w:val="00EB5943"/>
    <w:rsid w:val="00EC008C"/>
    <w:rsid w:val="00EC1F57"/>
    <w:rsid w:val="00EC245E"/>
    <w:rsid w:val="00EC2CAB"/>
    <w:rsid w:val="00EC2F9A"/>
    <w:rsid w:val="00EC32FD"/>
    <w:rsid w:val="00EC3462"/>
    <w:rsid w:val="00EC3CF9"/>
    <w:rsid w:val="00EC5668"/>
    <w:rsid w:val="00EC5AC4"/>
    <w:rsid w:val="00ED3059"/>
    <w:rsid w:val="00ED30D6"/>
    <w:rsid w:val="00ED37B1"/>
    <w:rsid w:val="00ED40A3"/>
    <w:rsid w:val="00ED4629"/>
    <w:rsid w:val="00ED4D1E"/>
    <w:rsid w:val="00ED74AC"/>
    <w:rsid w:val="00ED74E0"/>
    <w:rsid w:val="00ED7EEE"/>
    <w:rsid w:val="00EE0982"/>
    <w:rsid w:val="00EE160D"/>
    <w:rsid w:val="00EE469E"/>
    <w:rsid w:val="00EE49A4"/>
    <w:rsid w:val="00EE656D"/>
    <w:rsid w:val="00EF0723"/>
    <w:rsid w:val="00EF205B"/>
    <w:rsid w:val="00EF315E"/>
    <w:rsid w:val="00EF3218"/>
    <w:rsid w:val="00EF3B54"/>
    <w:rsid w:val="00EF4C86"/>
    <w:rsid w:val="00EF6B4D"/>
    <w:rsid w:val="00EF6DD2"/>
    <w:rsid w:val="00EF730A"/>
    <w:rsid w:val="00EF7423"/>
    <w:rsid w:val="00F00078"/>
    <w:rsid w:val="00F00C28"/>
    <w:rsid w:val="00F02FCE"/>
    <w:rsid w:val="00F043C2"/>
    <w:rsid w:val="00F0449F"/>
    <w:rsid w:val="00F071D1"/>
    <w:rsid w:val="00F07429"/>
    <w:rsid w:val="00F1096A"/>
    <w:rsid w:val="00F17225"/>
    <w:rsid w:val="00F17679"/>
    <w:rsid w:val="00F21198"/>
    <w:rsid w:val="00F21843"/>
    <w:rsid w:val="00F22981"/>
    <w:rsid w:val="00F2335F"/>
    <w:rsid w:val="00F24418"/>
    <w:rsid w:val="00F27013"/>
    <w:rsid w:val="00F2729A"/>
    <w:rsid w:val="00F2758F"/>
    <w:rsid w:val="00F277F9"/>
    <w:rsid w:val="00F27C0F"/>
    <w:rsid w:val="00F306C3"/>
    <w:rsid w:val="00F31384"/>
    <w:rsid w:val="00F339AA"/>
    <w:rsid w:val="00F3441B"/>
    <w:rsid w:val="00F3644C"/>
    <w:rsid w:val="00F36491"/>
    <w:rsid w:val="00F36AC1"/>
    <w:rsid w:val="00F36B74"/>
    <w:rsid w:val="00F37047"/>
    <w:rsid w:val="00F37C34"/>
    <w:rsid w:val="00F42106"/>
    <w:rsid w:val="00F4238E"/>
    <w:rsid w:val="00F425C5"/>
    <w:rsid w:val="00F428F9"/>
    <w:rsid w:val="00F44F71"/>
    <w:rsid w:val="00F45382"/>
    <w:rsid w:val="00F4630F"/>
    <w:rsid w:val="00F519F0"/>
    <w:rsid w:val="00F52F60"/>
    <w:rsid w:val="00F53DF3"/>
    <w:rsid w:val="00F54A00"/>
    <w:rsid w:val="00F55AD1"/>
    <w:rsid w:val="00F56A5B"/>
    <w:rsid w:val="00F63799"/>
    <w:rsid w:val="00F6419B"/>
    <w:rsid w:val="00F6677D"/>
    <w:rsid w:val="00F70FFA"/>
    <w:rsid w:val="00F75509"/>
    <w:rsid w:val="00F76D33"/>
    <w:rsid w:val="00F801A3"/>
    <w:rsid w:val="00F8131F"/>
    <w:rsid w:val="00F8175A"/>
    <w:rsid w:val="00F830F2"/>
    <w:rsid w:val="00F854DE"/>
    <w:rsid w:val="00F95EBB"/>
    <w:rsid w:val="00F960E3"/>
    <w:rsid w:val="00F9735E"/>
    <w:rsid w:val="00F97A5E"/>
    <w:rsid w:val="00FA077C"/>
    <w:rsid w:val="00FA0B18"/>
    <w:rsid w:val="00FA3095"/>
    <w:rsid w:val="00FA61E0"/>
    <w:rsid w:val="00FA6255"/>
    <w:rsid w:val="00FA7231"/>
    <w:rsid w:val="00FB12C9"/>
    <w:rsid w:val="00FB2484"/>
    <w:rsid w:val="00FB3129"/>
    <w:rsid w:val="00FB66DD"/>
    <w:rsid w:val="00FB70D7"/>
    <w:rsid w:val="00FB762D"/>
    <w:rsid w:val="00FC0527"/>
    <w:rsid w:val="00FC35D9"/>
    <w:rsid w:val="00FC3CBB"/>
    <w:rsid w:val="00FC5300"/>
    <w:rsid w:val="00FC5869"/>
    <w:rsid w:val="00FD069B"/>
    <w:rsid w:val="00FD414D"/>
    <w:rsid w:val="00FD432A"/>
    <w:rsid w:val="00FD5553"/>
    <w:rsid w:val="00FD57F6"/>
    <w:rsid w:val="00FD65DE"/>
    <w:rsid w:val="00FD6DA7"/>
    <w:rsid w:val="00FE0AB2"/>
    <w:rsid w:val="00FE235C"/>
    <w:rsid w:val="00FE2652"/>
    <w:rsid w:val="00FE288A"/>
    <w:rsid w:val="00FE2E2A"/>
    <w:rsid w:val="00FE5CC6"/>
    <w:rsid w:val="00FF3377"/>
    <w:rsid w:val="00FF3C90"/>
    <w:rsid w:val="00FF5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E61FC8"/>
  <w15:docId w15:val="{B601E2A7-A320-4FF5-A3DB-8DDB41D58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A1332"/>
    <w:rPr>
      <w:noProof/>
      <w:lang w:val="en-GB"/>
    </w:rPr>
  </w:style>
  <w:style w:type="paragraph" w:styleId="Kop1">
    <w:name w:val="heading 1"/>
    <w:basedOn w:val="Standaard"/>
    <w:next w:val="Standaard"/>
    <w:link w:val="Kop1Char"/>
    <w:uiPriority w:val="9"/>
    <w:qFormat/>
    <w:rsid w:val="00AA13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75F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76B7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AA133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OndertitelChar">
    <w:name w:val="Ondertitel Char"/>
    <w:basedOn w:val="Standaardalinea-lettertype"/>
    <w:link w:val="Ondertitel"/>
    <w:uiPriority w:val="11"/>
    <w:rsid w:val="00AA1332"/>
    <w:rPr>
      <w:rFonts w:asciiTheme="majorHAnsi" w:eastAsiaTheme="majorEastAsia" w:hAnsiTheme="majorHAnsi" w:cstheme="majorBidi"/>
      <w:i/>
      <w:iCs/>
      <w:color w:val="4F81BD" w:themeColor="accent1"/>
      <w:spacing w:val="15"/>
      <w:sz w:val="24"/>
      <w:szCs w:val="24"/>
      <w:lang w:eastAsia="ja-JP"/>
    </w:rPr>
  </w:style>
  <w:style w:type="character" w:customStyle="1" w:styleId="Kop1Char">
    <w:name w:val="Kop 1 Char"/>
    <w:basedOn w:val="Standaardalinea-lettertype"/>
    <w:link w:val="Kop1"/>
    <w:uiPriority w:val="9"/>
    <w:rsid w:val="00AA133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275F80"/>
    <w:rPr>
      <w:rFonts w:asciiTheme="majorHAnsi" w:eastAsiaTheme="majorEastAsia" w:hAnsiTheme="majorHAnsi" w:cstheme="majorBidi"/>
      <w:b/>
      <w:bCs/>
      <w:color w:val="4F81BD" w:themeColor="accent1"/>
      <w:sz w:val="26"/>
      <w:szCs w:val="26"/>
    </w:rPr>
  </w:style>
  <w:style w:type="paragraph" w:styleId="Geenafstand">
    <w:name w:val="No Spacing"/>
    <w:link w:val="GeenafstandChar"/>
    <w:uiPriority w:val="1"/>
    <w:qFormat/>
    <w:rsid w:val="00275F80"/>
    <w:pPr>
      <w:spacing w:after="0" w:line="240" w:lineRule="auto"/>
    </w:pPr>
    <w:rPr>
      <w:rFonts w:eastAsiaTheme="minorEastAsia"/>
      <w:lang w:eastAsia="ja-JP"/>
    </w:rPr>
  </w:style>
  <w:style w:type="character" w:customStyle="1" w:styleId="GeenafstandChar">
    <w:name w:val="Geen afstand Char"/>
    <w:basedOn w:val="Standaardalinea-lettertype"/>
    <w:link w:val="Geenafstand"/>
    <w:uiPriority w:val="1"/>
    <w:rsid w:val="00275F80"/>
    <w:rPr>
      <w:rFonts w:eastAsiaTheme="minorEastAsia"/>
      <w:lang w:eastAsia="ja-JP"/>
    </w:rPr>
  </w:style>
  <w:style w:type="paragraph" w:styleId="Ballontekst">
    <w:name w:val="Balloon Text"/>
    <w:basedOn w:val="Standaard"/>
    <w:link w:val="BallontekstChar"/>
    <w:uiPriority w:val="99"/>
    <w:semiHidden/>
    <w:unhideWhenUsed/>
    <w:rsid w:val="00275F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5F80"/>
    <w:rPr>
      <w:rFonts w:ascii="Tahoma" w:hAnsi="Tahoma" w:cs="Tahoma"/>
      <w:sz w:val="16"/>
      <w:szCs w:val="16"/>
    </w:rPr>
  </w:style>
  <w:style w:type="paragraph" w:styleId="Lijstalinea">
    <w:name w:val="List Paragraph"/>
    <w:basedOn w:val="Standaard"/>
    <w:uiPriority w:val="34"/>
    <w:qFormat/>
    <w:rsid w:val="00897E17"/>
    <w:pPr>
      <w:ind w:left="720"/>
      <w:contextualSpacing/>
    </w:pPr>
  </w:style>
  <w:style w:type="paragraph" w:styleId="Normaalweb">
    <w:name w:val="Normal (Web)"/>
    <w:basedOn w:val="Standaard"/>
    <w:uiPriority w:val="99"/>
    <w:unhideWhenUsed/>
    <w:rsid w:val="00BF2788"/>
    <w:pPr>
      <w:spacing w:after="150" w:line="240" w:lineRule="auto"/>
    </w:pPr>
    <w:rPr>
      <w:rFonts w:ascii="Times New Roman" w:eastAsia="Times New Roman" w:hAnsi="Times New Roman" w:cs="Times New Roman"/>
      <w:sz w:val="24"/>
      <w:szCs w:val="24"/>
    </w:rPr>
  </w:style>
  <w:style w:type="paragraph" w:styleId="Bibliografie">
    <w:name w:val="Bibliography"/>
    <w:basedOn w:val="Standaard"/>
    <w:next w:val="Standaard"/>
    <w:uiPriority w:val="37"/>
    <w:unhideWhenUsed/>
    <w:rsid w:val="00117EE5"/>
  </w:style>
  <w:style w:type="paragraph" w:styleId="Kopvaninhoudsopgave">
    <w:name w:val="TOC Heading"/>
    <w:basedOn w:val="Kop1"/>
    <w:next w:val="Standaard"/>
    <w:uiPriority w:val="39"/>
    <w:unhideWhenUsed/>
    <w:qFormat/>
    <w:rsid w:val="00117EE5"/>
    <w:pPr>
      <w:outlineLvl w:val="9"/>
    </w:pPr>
    <w:rPr>
      <w:lang w:eastAsia="ja-JP"/>
    </w:rPr>
  </w:style>
  <w:style w:type="paragraph" w:styleId="Inhopg1">
    <w:name w:val="toc 1"/>
    <w:basedOn w:val="Standaard"/>
    <w:next w:val="Standaard"/>
    <w:autoRedefine/>
    <w:uiPriority w:val="39"/>
    <w:unhideWhenUsed/>
    <w:qFormat/>
    <w:rsid w:val="00117EE5"/>
    <w:pPr>
      <w:spacing w:after="100"/>
    </w:pPr>
  </w:style>
  <w:style w:type="paragraph" w:styleId="Inhopg2">
    <w:name w:val="toc 2"/>
    <w:basedOn w:val="Standaard"/>
    <w:next w:val="Standaard"/>
    <w:autoRedefine/>
    <w:uiPriority w:val="39"/>
    <w:unhideWhenUsed/>
    <w:qFormat/>
    <w:rsid w:val="00117EE5"/>
    <w:pPr>
      <w:spacing w:after="100"/>
      <w:ind w:left="220"/>
    </w:pPr>
  </w:style>
  <w:style w:type="character" w:styleId="Hyperlink">
    <w:name w:val="Hyperlink"/>
    <w:basedOn w:val="Standaardalinea-lettertype"/>
    <w:uiPriority w:val="99"/>
    <w:unhideWhenUsed/>
    <w:rsid w:val="00117EE5"/>
    <w:rPr>
      <w:color w:val="0000FF" w:themeColor="hyperlink"/>
      <w:u w:val="single"/>
    </w:rPr>
  </w:style>
  <w:style w:type="character" w:customStyle="1" w:styleId="Kop3Char">
    <w:name w:val="Kop 3 Char"/>
    <w:basedOn w:val="Standaardalinea-lettertype"/>
    <w:link w:val="Kop3"/>
    <w:uiPriority w:val="9"/>
    <w:rsid w:val="00076B70"/>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qFormat/>
    <w:rsid w:val="00076B70"/>
    <w:pPr>
      <w:spacing w:after="100"/>
      <w:ind w:left="440"/>
    </w:pPr>
  </w:style>
  <w:style w:type="character" w:styleId="Nadruk">
    <w:name w:val="Emphasis"/>
    <w:basedOn w:val="Standaardalinea-lettertype"/>
    <w:uiPriority w:val="20"/>
    <w:qFormat/>
    <w:rsid w:val="0088739B"/>
    <w:rPr>
      <w:b/>
      <w:bCs/>
      <w:i w:val="0"/>
      <w:iCs w:val="0"/>
    </w:rPr>
  </w:style>
  <w:style w:type="character" w:customStyle="1" w:styleId="st1">
    <w:name w:val="st1"/>
    <w:basedOn w:val="Standaardalinea-lettertype"/>
    <w:rsid w:val="0088739B"/>
  </w:style>
  <w:style w:type="character" w:styleId="Zwaar">
    <w:name w:val="Strong"/>
    <w:basedOn w:val="Standaardalinea-lettertype"/>
    <w:uiPriority w:val="22"/>
    <w:qFormat/>
    <w:rsid w:val="001543D6"/>
    <w:rPr>
      <w:b/>
      <w:bCs/>
    </w:rPr>
  </w:style>
  <w:style w:type="paragraph" w:styleId="Koptekst">
    <w:name w:val="header"/>
    <w:basedOn w:val="Standaard"/>
    <w:link w:val="KoptekstChar"/>
    <w:uiPriority w:val="99"/>
    <w:unhideWhenUsed/>
    <w:rsid w:val="00F42106"/>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F42106"/>
  </w:style>
  <w:style w:type="paragraph" w:styleId="Voettekst">
    <w:name w:val="footer"/>
    <w:basedOn w:val="Standaard"/>
    <w:link w:val="VoettekstChar"/>
    <w:uiPriority w:val="99"/>
    <w:unhideWhenUsed/>
    <w:rsid w:val="00F42106"/>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F42106"/>
  </w:style>
  <w:style w:type="paragraph" w:customStyle="1" w:styleId="Default">
    <w:name w:val="Default"/>
    <w:rsid w:val="00B52F91"/>
    <w:pPr>
      <w:autoSpaceDE w:val="0"/>
      <w:autoSpaceDN w:val="0"/>
      <w:adjustRightInd w:val="0"/>
      <w:spacing w:after="0" w:line="240" w:lineRule="auto"/>
    </w:pPr>
    <w:rPr>
      <w:rFonts w:ascii="Calibri" w:hAnsi="Calibri" w:cs="Calibri"/>
      <w:color w:val="000000"/>
      <w:sz w:val="24"/>
      <w:szCs w:val="24"/>
    </w:rPr>
  </w:style>
  <w:style w:type="character" w:customStyle="1" w:styleId="style761">
    <w:name w:val="style761"/>
    <w:basedOn w:val="Standaardalinea-lettertype"/>
    <w:rsid w:val="008872BD"/>
    <w:rPr>
      <w:sz w:val="27"/>
      <w:szCs w:val="27"/>
    </w:rPr>
  </w:style>
  <w:style w:type="character" w:customStyle="1" w:styleId="hps">
    <w:name w:val="hps"/>
    <w:basedOn w:val="Standaardalinea-lettertype"/>
    <w:rsid w:val="001622A5"/>
  </w:style>
  <w:style w:type="table" w:styleId="Tabelraster">
    <w:name w:val="Table Grid"/>
    <w:basedOn w:val="Standaardtabel"/>
    <w:uiPriority w:val="59"/>
    <w:rsid w:val="00C01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
    <w:name w:val="Light List"/>
    <w:basedOn w:val="Standaardtabel"/>
    <w:uiPriority w:val="61"/>
    <w:rsid w:val="00CF7B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raster-accent1">
    <w:name w:val="Light Grid Accent 1"/>
    <w:basedOn w:val="Standaardtabel"/>
    <w:uiPriority w:val="62"/>
    <w:rsid w:val="00BD440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raster3-accent1">
    <w:name w:val="Medium Grid 3 Accent 1"/>
    <w:basedOn w:val="Standaardtabel"/>
    <w:uiPriority w:val="69"/>
    <w:rsid w:val="00E24F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earcering1-accent1">
    <w:name w:val="Medium Shading 1 Accent 1"/>
    <w:basedOn w:val="Standaardtabel"/>
    <w:uiPriority w:val="63"/>
    <w:rsid w:val="00E24FD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earcering-accent1">
    <w:name w:val="Light Shading Accent 1"/>
    <w:basedOn w:val="Standaardtabel"/>
    <w:uiPriority w:val="60"/>
    <w:rsid w:val="00044A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gc">
    <w:name w:val="_tgc"/>
    <w:basedOn w:val="Standaardalinea-lettertype"/>
    <w:rsid w:val="000521FE"/>
  </w:style>
  <w:style w:type="character" w:customStyle="1" w:styleId="style1">
    <w:name w:val="style1"/>
    <w:basedOn w:val="Standaardalinea-lettertype"/>
    <w:rsid w:val="00610E8D"/>
    <w:rPr>
      <w:rFonts w:ascii="Trebuchet MS" w:hAnsi="Trebuchet MS" w:hint="default"/>
      <w:b/>
      <w:bCs/>
      <w:i w:val="0"/>
      <w:iCs w:val="0"/>
      <w:sz w:val="17"/>
      <w:szCs w:val="17"/>
    </w:rPr>
  </w:style>
  <w:style w:type="table" w:styleId="Lichtelijst-accent1">
    <w:name w:val="Light List Accent 1"/>
    <w:basedOn w:val="Standaardtabel"/>
    <w:uiPriority w:val="61"/>
    <w:rsid w:val="005F3E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emiddeldelijst2-accent1">
    <w:name w:val="Medium List 2 Accent 1"/>
    <w:basedOn w:val="Standaardtabel"/>
    <w:uiPriority w:val="66"/>
    <w:rsid w:val="006154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astertabel5donker-Accent1">
    <w:name w:val="Grid Table 5 Dark Accent 1"/>
    <w:basedOn w:val="Standaardtabel"/>
    <w:uiPriority w:val="50"/>
    <w:rsid w:val="00A012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Voetnoottekst">
    <w:name w:val="footnote text"/>
    <w:basedOn w:val="Standaard"/>
    <w:link w:val="VoetnoottekstChar"/>
    <w:uiPriority w:val="99"/>
    <w:semiHidden/>
    <w:unhideWhenUsed/>
    <w:rsid w:val="0025467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5467D"/>
    <w:rPr>
      <w:sz w:val="20"/>
      <w:szCs w:val="20"/>
    </w:rPr>
  </w:style>
  <w:style w:type="character" w:styleId="Voetnootmarkering">
    <w:name w:val="footnote reference"/>
    <w:basedOn w:val="Standaardalinea-lettertype"/>
    <w:uiPriority w:val="99"/>
    <w:semiHidden/>
    <w:unhideWhenUsed/>
    <w:rsid w:val="0025467D"/>
    <w:rPr>
      <w:vertAlign w:val="superscript"/>
    </w:rPr>
  </w:style>
  <w:style w:type="table" w:styleId="Rastertabel4-Accent1">
    <w:name w:val="Grid Table 4 Accent 1"/>
    <w:basedOn w:val="Standaardtabel"/>
    <w:uiPriority w:val="49"/>
    <w:rsid w:val="00F6419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Onopgemaaktetabel5">
    <w:name w:val="Plain Table 5"/>
    <w:basedOn w:val="Standaardtabel"/>
    <w:uiPriority w:val="45"/>
    <w:rsid w:val="00B0427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2-Accent1">
    <w:name w:val="Grid Table 2 Accent 1"/>
    <w:basedOn w:val="Standaardtabel"/>
    <w:uiPriority w:val="47"/>
    <w:rsid w:val="00B042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astertabel3-Accent1">
    <w:name w:val="Grid Table 3 Accent 1"/>
    <w:basedOn w:val="Standaardtabel"/>
    <w:uiPriority w:val="48"/>
    <w:rsid w:val="0065128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Onopgemaaktetabel3">
    <w:name w:val="Plain Table 3"/>
    <w:basedOn w:val="Standaardtabel"/>
    <w:uiPriority w:val="43"/>
    <w:rsid w:val="00613C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Standaardalinea-lettertype"/>
    <w:rsid w:val="00B72368"/>
  </w:style>
  <w:style w:type="character" w:customStyle="1" w:styleId="bold">
    <w:name w:val="bold"/>
    <w:basedOn w:val="Standaardalinea-lettertype"/>
    <w:rsid w:val="000A2D89"/>
  </w:style>
  <w:style w:type="character" w:styleId="Verwijzingopmerking">
    <w:name w:val="annotation reference"/>
    <w:basedOn w:val="Standaardalinea-lettertype"/>
    <w:uiPriority w:val="99"/>
    <w:semiHidden/>
    <w:unhideWhenUsed/>
    <w:rsid w:val="00F63799"/>
    <w:rPr>
      <w:sz w:val="16"/>
      <w:szCs w:val="16"/>
    </w:rPr>
  </w:style>
  <w:style w:type="paragraph" w:styleId="Tekstopmerking">
    <w:name w:val="annotation text"/>
    <w:basedOn w:val="Standaard"/>
    <w:link w:val="TekstopmerkingChar"/>
    <w:uiPriority w:val="99"/>
    <w:semiHidden/>
    <w:unhideWhenUsed/>
    <w:rsid w:val="00F6379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63799"/>
    <w:rPr>
      <w:sz w:val="20"/>
      <w:szCs w:val="20"/>
    </w:rPr>
  </w:style>
  <w:style w:type="character" w:styleId="GevolgdeHyperlink">
    <w:name w:val="FollowedHyperlink"/>
    <w:basedOn w:val="Standaardalinea-lettertype"/>
    <w:uiPriority w:val="99"/>
    <w:semiHidden/>
    <w:unhideWhenUsed/>
    <w:rsid w:val="008B6464"/>
    <w:rPr>
      <w:color w:val="954F72"/>
      <w:u w:val="single"/>
    </w:rPr>
  </w:style>
  <w:style w:type="paragraph" w:customStyle="1" w:styleId="xl65">
    <w:name w:val="xl65"/>
    <w:basedOn w:val="Standaard"/>
    <w:rsid w:val="008B6464"/>
    <w:pP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nl-NL" w:eastAsia="nl-NL"/>
    </w:rPr>
  </w:style>
  <w:style w:type="paragraph" w:customStyle="1" w:styleId="xl66">
    <w:name w:val="xl66"/>
    <w:basedOn w:val="Standaard"/>
    <w:rsid w:val="008B6464"/>
    <w:pPr>
      <w:shd w:val="clear" w:color="000000" w:fill="5B9BD5"/>
      <w:spacing w:before="100" w:beforeAutospacing="1" w:after="100" w:afterAutospacing="1" w:line="240" w:lineRule="auto"/>
      <w:jc w:val="center"/>
    </w:pPr>
    <w:rPr>
      <w:rFonts w:ascii="Times New Roman" w:eastAsia="Times New Roman" w:hAnsi="Times New Roman" w:cs="Times New Roman"/>
      <w:b/>
      <w:bCs/>
      <w:sz w:val="24"/>
      <w:szCs w:val="24"/>
      <w:lang w:val="nl-NL" w:eastAsia="nl-NL"/>
    </w:rPr>
  </w:style>
  <w:style w:type="paragraph" w:customStyle="1" w:styleId="xl68">
    <w:name w:val="xl68"/>
    <w:basedOn w:val="Standaard"/>
    <w:rsid w:val="008B6464"/>
    <w:pPr>
      <w:shd w:val="clear" w:color="000000" w:fill="5B9BD5"/>
      <w:spacing w:before="100" w:beforeAutospacing="1" w:after="100" w:afterAutospacing="1" w:line="240" w:lineRule="auto"/>
      <w:jc w:val="center"/>
    </w:pPr>
    <w:rPr>
      <w:rFonts w:ascii="Arial" w:eastAsia="Times New Roman" w:hAnsi="Arial" w:cs="Arial"/>
      <w:b/>
      <w:bCs/>
      <w:sz w:val="18"/>
      <w:szCs w:val="18"/>
      <w:lang w:val="nl-NL" w:eastAsia="nl-NL"/>
    </w:rPr>
  </w:style>
  <w:style w:type="paragraph" w:customStyle="1" w:styleId="xl69">
    <w:name w:val="xl69"/>
    <w:basedOn w:val="Standaard"/>
    <w:rsid w:val="008B6464"/>
    <w:pPr>
      <w:shd w:val="clear" w:color="000000" w:fill="DDEBF7"/>
      <w:spacing w:before="100" w:beforeAutospacing="1" w:after="100" w:afterAutospacing="1" w:line="240" w:lineRule="auto"/>
      <w:jc w:val="center"/>
    </w:pPr>
    <w:rPr>
      <w:rFonts w:ascii="Arial" w:eastAsia="Times New Roman" w:hAnsi="Arial" w:cs="Arial"/>
      <w:sz w:val="18"/>
      <w:szCs w:val="18"/>
      <w:lang w:val="nl-NL" w:eastAsia="nl-NL"/>
    </w:rPr>
  </w:style>
  <w:style w:type="paragraph" w:customStyle="1" w:styleId="xl70">
    <w:name w:val="xl70"/>
    <w:basedOn w:val="Standaard"/>
    <w:rsid w:val="008B6464"/>
    <w:pPr>
      <w:spacing w:before="100" w:beforeAutospacing="1" w:after="100" w:afterAutospacing="1" w:line="240" w:lineRule="auto"/>
    </w:pPr>
    <w:rPr>
      <w:rFonts w:ascii="Arial" w:eastAsia="Times New Roman" w:hAnsi="Arial" w:cs="Arial"/>
      <w:b/>
      <w:bCs/>
      <w:sz w:val="18"/>
      <w:szCs w:val="18"/>
      <w:lang w:val="nl-NL" w:eastAsia="nl-NL"/>
    </w:rPr>
  </w:style>
  <w:style w:type="paragraph" w:customStyle="1" w:styleId="xl71">
    <w:name w:val="xl71"/>
    <w:basedOn w:val="Standaard"/>
    <w:rsid w:val="008B6464"/>
    <w:pPr>
      <w:spacing w:before="100" w:beforeAutospacing="1" w:after="100" w:afterAutospacing="1" w:line="240" w:lineRule="auto"/>
    </w:pPr>
    <w:rPr>
      <w:rFonts w:ascii="Arial" w:eastAsia="Times New Roman" w:hAnsi="Arial" w:cs="Arial"/>
      <w:b/>
      <w:bCs/>
      <w:sz w:val="18"/>
      <w:szCs w:val="18"/>
      <w:lang w:val="nl-NL" w:eastAsia="nl-NL"/>
    </w:rPr>
  </w:style>
  <w:style w:type="paragraph" w:customStyle="1" w:styleId="xl72">
    <w:name w:val="xl72"/>
    <w:basedOn w:val="Standaard"/>
    <w:rsid w:val="008B6464"/>
    <w:pPr>
      <w:spacing w:before="100" w:beforeAutospacing="1" w:after="100" w:afterAutospacing="1" w:line="240" w:lineRule="auto"/>
    </w:pPr>
    <w:rPr>
      <w:rFonts w:ascii="Arial" w:eastAsia="Times New Roman" w:hAnsi="Arial" w:cs="Arial"/>
      <w:sz w:val="18"/>
      <w:szCs w:val="18"/>
      <w:lang w:val="nl-NL" w:eastAsia="nl-NL"/>
    </w:rPr>
  </w:style>
  <w:style w:type="paragraph" w:customStyle="1" w:styleId="xl73">
    <w:name w:val="xl73"/>
    <w:basedOn w:val="Standaard"/>
    <w:rsid w:val="008B6464"/>
    <w:pPr>
      <w:spacing w:before="100" w:beforeAutospacing="1" w:after="100" w:afterAutospacing="1" w:line="240" w:lineRule="auto"/>
    </w:pPr>
    <w:rPr>
      <w:rFonts w:ascii="Arial" w:eastAsia="Times New Roman" w:hAnsi="Arial" w:cs="Arial"/>
      <w:sz w:val="18"/>
      <w:szCs w:val="18"/>
      <w:lang w:val="nl-NL" w:eastAsia="nl-NL"/>
    </w:rPr>
  </w:style>
  <w:style w:type="paragraph" w:customStyle="1" w:styleId="xl74">
    <w:name w:val="xl74"/>
    <w:basedOn w:val="Standaard"/>
    <w:rsid w:val="008B6464"/>
    <w:pPr>
      <w:spacing w:before="100" w:beforeAutospacing="1" w:after="100" w:afterAutospacing="1" w:line="240" w:lineRule="auto"/>
    </w:pPr>
    <w:rPr>
      <w:rFonts w:ascii="Arial" w:eastAsia="Times New Roman" w:hAnsi="Arial" w:cs="Arial"/>
      <w:sz w:val="18"/>
      <w:szCs w:val="18"/>
      <w:lang w:val="nl-NL" w:eastAsia="nl-NL"/>
    </w:rPr>
  </w:style>
  <w:style w:type="paragraph" w:customStyle="1" w:styleId="xl75">
    <w:name w:val="xl75"/>
    <w:basedOn w:val="Standaard"/>
    <w:rsid w:val="008B6464"/>
    <w:pPr>
      <w:spacing w:before="100" w:beforeAutospacing="1" w:after="100" w:afterAutospacing="1" w:line="240" w:lineRule="auto"/>
    </w:pPr>
    <w:rPr>
      <w:rFonts w:ascii="Arial" w:eastAsia="Times New Roman" w:hAnsi="Arial" w:cs="Arial"/>
      <w:sz w:val="18"/>
      <w:szCs w:val="18"/>
      <w:lang w:val="nl-NL" w:eastAsia="nl-NL"/>
    </w:rPr>
  </w:style>
  <w:style w:type="paragraph" w:customStyle="1" w:styleId="xl76">
    <w:name w:val="xl76"/>
    <w:basedOn w:val="Standaard"/>
    <w:rsid w:val="008B6464"/>
    <w:pPr>
      <w:shd w:val="clear" w:color="000000" w:fill="DDEBF7"/>
      <w:spacing w:before="100" w:beforeAutospacing="1" w:after="100" w:afterAutospacing="1" w:line="240" w:lineRule="auto"/>
    </w:pPr>
    <w:rPr>
      <w:rFonts w:ascii="Arial" w:eastAsia="Times New Roman" w:hAnsi="Arial" w:cs="Arial"/>
      <w:sz w:val="18"/>
      <w:szCs w:val="18"/>
      <w:lang w:val="nl-NL" w:eastAsia="nl-NL"/>
    </w:rPr>
  </w:style>
  <w:style w:type="paragraph" w:customStyle="1" w:styleId="xl77">
    <w:name w:val="xl77"/>
    <w:basedOn w:val="Standaard"/>
    <w:rsid w:val="008B6464"/>
    <w:pPr>
      <w:spacing w:before="100" w:beforeAutospacing="1" w:after="100" w:afterAutospacing="1" w:line="240" w:lineRule="auto"/>
    </w:pPr>
    <w:rPr>
      <w:rFonts w:ascii="Arial" w:eastAsia="Times New Roman" w:hAnsi="Arial" w:cs="Arial"/>
      <w:color w:val="FF0000"/>
      <w:sz w:val="18"/>
      <w:szCs w:val="18"/>
      <w:lang w:val="nl-NL" w:eastAsia="nl-NL"/>
    </w:rPr>
  </w:style>
  <w:style w:type="paragraph" w:customStyle="1" w:styleId="xl78">
    <w:name w:val="xl78"/>
    <w:basedOn w:val="Standaard"/>
    <w:rsid w:val="008B6464"/>
    <w:pPr>
      <w:shd w:val="clear" w:color="000000" w:fill="DDEBF7"/>
      <w:spacing w:before="100" w:beforeAutospacing="1" w:after="100" w:afterAutospacing="1" w:line="240" w:lineRule="auto"/>
      <w:jc w:val="center"/>
    </w:pPr>
    <w:rPr>
      <w:rFonts w:ascii="Arial" w:eastAsia="Times New Roman" w:hAnsi="Arial" w:cs="Arial"/>
      <w:sz w:val="18"/>
      <w:szCs w:val="18"/>
      <w:lang w:val="nl-NL" w:eastAsia="nl-NL"/>
    </w:rPr>
  </w:style>
  <w:style w:type="paragraph" w:customStyle="1" w:styleId="xl79">
    <w:name w:val="xl79"/>
    <w:basedOn w:val="Standaard"/>
    <w:rsid w:val="008B6464"/>
    <w:pPr>
      <w:spacing w:before="100" w:beforeAutospacing="1" w:after="100" w:afterAutospacing="1" w:line="240" w:lineRule="auto"/>
    </w:pPr>
    <w:rPr>
      <w:rFonts w:ascii="Arial" w:eastAsia="Times New Roman" w:hAnsi="Arial" w:cs="Arial"/>
      <w:sz w:val="18"/>
      <w:szCs w:val="18"/>
      <w:lang w:val="nl-NL" w:eastAsia="nl-NL"/>
    </w:rPr>
  </w:style>
  <w:style w:type="paragraph" w:customStyle="1" w:styleId="xl80">
    <w:name w:val="xl80"/>
    <w:basedOn w:val="Standaard"/>
    <w:rsid w:val="008B6464"/>
    <w:pPr>
      <w:spacing w:before="100" w:beforeAutospacing="1" w:after="100" w:afterAutospacing="1" w:line="240" w:lineRule="auto"/>
    </w:pPr>
    <w:rPr>
      <w:rFonts w:ascii="Arial" w:eastAsia="Times New Roman" w:hAnsi="Arial" w:cs="Arial"/>
      <w:color w:val="FF0000"/>
      <w:sz w:val="18"/>
      <w:szCs w:val="18"/>
      <w:lang w:val="nl-NL" w:eastAsia="nl-NL"/>
    </w:rPr>
  </w:style>
  <w:style w:type="paragraph" w:customStyle="1" w:styleId="xl81">
    <w:name w:val="xl81"/>
    <w:basedOn w:val="Standaard"/>
    <w:rsid w:val="009225F9"/>
    <w:pPr>
      <w:spacing w:before="100" w:beforeAutospacing="1" w:after="100" w:afterAutospacing="1" w:line="240" w:lineRule="auto"/>
    </w:pPr>
    <w:rPr>
      <w:rFonts w:ascii="Arial" w:eastAsia="Times New Roman" w:hAnsi="Arial" w:cs="Arial"/>
      <w:sz w:val="18"/>
      <w:szCs w:val="18"/>
      <w:lang w:val="nl-NL" w:eastAsia="nl-NL"/>
    </w:rPr>
  </w:style>
  <w:style w:type="paragraph" w:customStyle="1" w:styleId="xl82">
    <w:name w:val="xl82"/>
    <w:basedOn w:val="Standaard"/>
    <w:rsid w:val="009225F9"/>
    <w:pPr>
      <w:spacing w:before="100" w:beforeAutospacing="1" w:after="100" w:afterAutospacing="1" w:line="240" w:lineRule="auto"/>
    </w:pPr>
    <w:rPr>
      <w:rFonts w:ascii="Arial" w:eastAsia="Times New Roman" w:hAnsi="Arial" w:cs="Arial"/>
      <w:color w:val="FF0000"/>
      <w:sz w:val="20"/>
      <w:szCs w:val="20"/>
      <w:lang w:val="nl-NL" w:eastAsia="nl-NL"/>
    </w:rPr>
  </w:style>
  <w:style w:type="paragraph" w:customStyle="1" w:styleId="xl83">
    <w:name w:val="xl83"/>
    <w:basedOn w:val="Standaard"/>
    <w:rsid w:val="009225F9"/>
    <w:pPr>
      <w:spacing w:before="100" w:beforeAutospacing="1" w:after="100" w:afterAutospacing="1" w:line="240" w:lineRule="auto"/>
    </w:pPr>
    <w:rPr>
      <w:rFonts w:ascii="Arial" w:eastAsia="Times New Roman" w:hAnsi="Arial" w:cs="Arial"/>
      <w:color w:val="FF0000"/>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1635">
      <w:bodyDiv w:val="1"/>
      <w:marLeft w:val="0"/>
      <w:marRight w:val="0"/>
      <w:marTop w:val="0"/>
      <w:marBottom w:val="0"/>
      <w:divBdr>
        <w:top w:val="none" w:sz="0" w:space="0" w:color="auto"/>
        <w:left w:val="none" w:sz="0" w:space="0" w:color="auto"/>
        <w:bottom w:val="none" w:sz="0" w:space="0" w:color="auto"/>
        <w:right w:val="none" w:sz="0" w:space="0" w:color="auto"/>
      </w:divBdr>
    </w:div>
    <w:div w:id="5400924">
      <w:bodyDiv w:val="1"/>
      <w:marLeft w:val="0"/>
      <w:marRight w:val="0"/>
      <w:marTop w:val="0"/>
      <w:marBottom w:val="0"/>
      <w:divBdr>
        <w:top w:val="none" w:sz="0" w:space="0" w:color="auto"/>
        <w:left w:val="none" w:sz="0" w:space="0" w:color="auto"/>
        <w:bottom w:val="none" w:sz="0" w:space="0" w:color="auto"/>
        <w:right w:val="none" w:sz="0" w:space="0" w:color="auto"/>
      </w:divBdr>
    </w:div>
    <w:div w:id="8334361">
      <w:bodyDiv w:val="1"/>
      <w:marLeft w:val="0"/>
      <w:marRight w:val="0"/>
      <w:marTop w:val="0"/>
      <w:marBottom w:val="0"/>
      <w:divBdr>
        <w:top w:val="none" w:sz="0" w:space="0" w:color="auto"/>
        <w:left w:val="none" w:sz="0" w:space="0" w:color="auto"/>
        <w:bottom w:val="none" w:sz="0" w:space="0" w:color="auto"/>
        <w:right w:val="none" w:sz="0" w:space="0" w:color="auto"/>
      </w:divBdr>
    </w:div>
    <w:div w:id="11154541">
      <w:bodyDiv w:val="1"/>
      <w:marLeft w:val="0"/>
      <w:marRight w:val="0"/>
      <w:marTop w:val="0"/>
      <w:marBottom w:val="0"/>
      <w:divBdr>
        <w:top w:val="none" w:sz="0" w:space="0" w:color="auto"/>
        <w:left w:val="none" w:sz="0" w:space="0" w:color="auto"/>
        <w:bottom w:val="none" w:sz="0" w:space="0" w:color="auto"/>
        <w:right w:val="none" w:sz="0" w:space="0" w:color="auto"/>
      </w:divBdr>
    </w:div>
    <w:div w:id="13189047">
      <w:bodyDiv w:val="1"/>
      <w:marLeft w:val="0"/>
      <w:marRight w:val="0"/>
      <w:marTop w:val="0"/>
      <w:marBottom w:val="0"/>
      <w:divBdr>
        <w:top w:val="none" w:sz="0" w:space="0" w:color="auto"/>
        <w:left w:val="none" w:sz="0" w:space="0" w:color="auto"/>
        <w:bottom w:val="none" w:sz="0" w:space="0" w:color="auto"/>
        <w:right w:val="none" w:sz="0" w:space="0" w:color="auto"/>
      </w:divBdr>
      <w:divsChild>
        <w:div w:id="37902759">
          <w:marLeft w:val="0"/>
          <w:marRight w:val="0"/>
          <w:marTop w:val="0"/>
          <w:marBottom w:val="0"/>
          <w:divBdr>
            <w:top w:val="none" w:sz="0" w:space="0" w:color="auto"/>
            <w:left w:val="none" w:sz="0" w:space="0" w:color="auto"/>
            <w:bottom w:val="none" w:sz="0" w:space="0" w:color="auto"/>
            <w:right w:val="none" w:sz="0" w:space="0" w:color="auto"/>
          </w:divBdr>
          <w:divsChild>
            <w:div w:id="284652662">
              <w:marLeft w:val="210"/>
              <w:marRight w:val="0"/>
              <w:marTop w:val="0"/>
              <w:marBottom w:val="0"/>
              <w:divBdr>
                <w:top w:val="none" w:sz="0" w:space="0" w:color="auto"/>
                <w:left w:val="none" w:sz="0" w:space="0" w:color="auto"/>
                <w:bottom w:val="none" w:sz="0" w:space="0" w:color="auto"/>
                <w:right w:val="none" w:sz="0" w:space="0" w:color="auto"/>
              </w:divBdr>
              <w:divsChild>
                <w:div w:id="1100683640">
                  <w:marLeft w:val="0"/>
                  <w:marRight w:val="0"/>
                  <w:marTop w:val="420"/>
                  <w:marBottom w:val="0"/>
                  <w:divBdr>
                    <w:top w:val="single" w:sz="6" w:space="21" w:color="F2F2F2"/>
                    <w:left w:val="none" w:sz="0" w:space="0" w:color="auto"/>
                    <w:bottom w:val="none" w:sz="0" w:space="0" w:color="auto"/>
                    <w:right w:val="none" w:sz="0" w:space="0" w:color="auto"/>
                  </w:divBdr>
                  <w:divsChild>
                    <w:div w:id="4182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2240">
      <w:bodyDiv w:val="1"/>
      <w:marLeft w:val="0"/>
      <w:marRight w:val="0"/>
      <w:marTop w:val="0"/>
      <w:marBottom w:val="0"/>
      <w:divBdr>
        <w:top w:val="none" w:sz="0" w:space="0" w:color="auto"/>
        <w:left w:val="none" w:sz="0" w:space="0" w:color="auto"/>
        <w:bottom w:val="none" w:sz="0" w:space="0" w:color="auto"/>
        <w:right w:val="none" w:sz="0" w:space="0" w:color="auto"/>
      </w:divBdr>
    </w:div>
    <w:div w:id="13962330">
      <w:bodyDiv w:val="1"/>
      <w:marLeft w:val="0"/>
      <w:marRight w:val="0"/>
      <w:marTop w:val="0"/>
      <w:marBottom w:val="0"/>
      <w:divBdr>
        <w:top w:val="none" w:sz="0" w:space="0" w:color="auto"/>
        <w:left w:val="none" w:sz="0" w:space="0" w:color="auto"/>
        <w:bottom w:val="none" w:sz="0" w:space="0" w:color="auto"/>
        <w:right w:val="none" w:sz="0" w:space="0" w:color="auto"/>
      </w:divBdr>
      <w:divsChild>
        <w:div w:id="2087070586">
          <w:marLeft w:val="0"/>
          <w:marRight w:val="0"/>
          <w:marTop w:val="0"/>
          <w:marBottom w:val="0"/>
          <w:divBdr>
            <w:top w:val="none" w:sz="0" w:space="0" w:color="auto"/>
            <w:left w:val="none" w:sz="0" w:space="0" w:color="auto"/>
            <w:bottom w:val="none" w:sz="0" w:space="0" w:color="auto"/>
            <w:right w:val="none" w:sz="0" w:space="0" w:color="auto"/>
          </w:divBdr>
          <w:divsChild>
            <w:div w:id="72093303">
              <w:marLeft w:val="0"/>
              <w:marRight w:val="0"/>
              <w:marTop w:val="0"/>
              <w:marBottom w:val="0"/>
              <w:divBdr>
                <w:top w:val="none" w:sz="0" w:space="0" w:color="auto"/>
                <w:left w:val="none" w:sz="0" w:space="0" w:color="auto"/>
                <w:bottom w:val="none" w:sz="0" w:space="0" w:color="auto"/>
                <w:right w:val="none" w:sz="0" w:space="0" w:color="auto"/>
              </w:divBdr>
              <w:divsChild>
                <w:div w:id="5594838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3963977">
      <w:bodyDiv w:val="1"/>
      <w:marLeft w:val="0"/>
      <w:marRight w:val="0"/>
      <w:marTop w:val="0"/>
      <w:marBottom w:val="0"/>
      <w:divBdr>
        <w:top w:val="none" w:sz="0" w:space="0" w:color="auto"/>
        <w:left w:val="none" w:sz="0" w:space="0" w:color="auto"/>
        <w:bottom w:val="none" w:sz="0" w:space="0" w:color="auto"/>
        <w:right w:val="none" w:sz="0" w:space="0" w:color="auto"/>
      </w:divBdr>
    </w:div>
    <w:div w:id="14383419">
      <w:bodyDiv w:val="1"/>
      <w:marLeft w:val="0"/>
      <w:marRight w:val="0"/>
      <w:marTop w:val="0"/>
      <w:marBottom w:val="0"/>
      <w:divBdr>
        <w:top w:val="none" w:sz="0" w:space="0" w:color="auto"/>
        <w:left w:val="none" w:sz="0" w:space="0" w:color="auto"/>
        <w:bottom w:val="none" w:sz="0" w:space="0" w:color="auto"/>
        <w:right w:val="none" w:sz="0" w:space="0" w:color="auto"/>
      </w:divBdr>
    </w:div>
    <w:div w:id="17974731">
      <w:bodyDiv w:val="1"/>
      <w:marLeft w:val="0"/>
      <w:marRight w:val="0"/>
      <w:marTop w:val="0"/>
      <w:marBottom w:val="0"/>
      <w:divBdr>
        <w:top w:val="none" w:sz="0" w:space="0" w:color="auto"/>
        <w:left w:val="none" w:sz="0" w:space="0" w:color="auto"/>
        <w:bottom w:val="none" w:sz="0" w:space="0" w:color="auto"/>
        <w:right w:val="none" w:sz="0" w:space="0" w:color="auto"/>
      </w:divBdr>
    </w:div>
    <w:div w:id="18549192">
      <w:bodyDiv w:val="1"/>
      <w:marLeft w:val="0"/>
      <w:marRight w:val="0"/>
      <w:marTop w:val="0"/>
      <w:marBottom w:val="0"/>
      <w:divBdr>
        <w:top w:val="none" w:sz="0" w:space="0" w:color="auto"/>
        <w:left w:val="none" w:sz="0" w:space="0" w:color="auto"/>
        <w:bottom w:val="none" w:sz="0" w:space="0" w:color="auto"/>
        <w:right w:val="none" w:sz="0" w:space="0" w:color="auto"/>
      </w:divBdr>
    </w:div>
    <w:div w:id="20784276">
      <w:bodyDiv w:val="1"/>
      <w:marLeft w:val="0"/>
      <w:marRight w:val="0"/>
      <w:marTop w:val="0"/>
      <w:marBottom w:val="0"/>
      <w:divBdr>
        <w:top w:val="none" w:sz="0" w:space="0" w:color="auto"/>
        <w:left w:val="none" w:sz="0" w:space="0" w:color="auto"/>
        <w:bottom w:val="none" w:sz="0" w:space="0" w:color="auto"/>
        <w:right w:val="none" w:sz="0" w:space="0" w:color="auto"/>
      </w:divBdr>
    </w:div>
    <w:div w:id="22097065">
      <w:bodyDiv w:val="1"/>
      <w:marLeft w:val="0"/>
      <w:marRight w:val="0"/>
      <w:marTop w:val="0"/>
      <w:marBottom w:val="0"/>
      <w:divBdr>
        <w:top w:val="none" w:sz="0" w:space="0" w:color="auto"/>
        <w:left w:val="none" w:sz="0" w:space="0" w:color="auto"/>
        <w:bottom w:val="none" w:sz="0" w:space="0" w:color="auto"/>
        <w:right w:val="none" w:sz="0" w:space="0" w:color="auto"/>
      </w:divBdr>
    </w:div>
    <w:div w:id="22827136">
      <w:bodyDiv w:val="1"/>
      <w:marLeft w:val="0"/>
      <w:marRight w:val="0"/>
      <w:marTop w:val="0"/>
      <w:marBottom w:val="0"/>
      <w:divBdr>
        <w:top w:val="none" w:sz="0" w:space="0" w:color="auto"/>
        <w:left w:val="none" w:sz="0" w:space="0" w:color="auto"/>
        <w:bottom w:val="none" w:sz="0" w:space="0" w:color="auto"/>
        <w:right w:val="none" w:sz="0" w:space="0" w:color="auto"/>
      </w:divBdr>
    </w:div>
    <w:div w:id="27537268">
      <w:bodyDiv w:val="1"/>
      <w:marLeft w:val="0"/>
      <w:marRight w:val="0"/>
      <w:marTop w:val="0"/>
      <w:marBottom w:val="0"/>
      <w:divBdr>
        <w:top w:val="none" w:sz="0" w:space="0" w:color="auto"/>
        <w:left w:val="none" w:sz="0" w:space="0" w:color="auto"/>
        <w:bottom w:val="none" w:sz="0" w:space="0" w:color="auto"/>
        <w:right w:val="none" w:sz="0" w:space="0" w:color="auto"/>
      </w:divBdr>
    </w:div>
    <w:div w:id="29303030">
      <w:bodyDiv w:val="1"/>
      <w:marLeft w:val="0"/>
      <w:marRight w:val="0"/>
      <w:marTop w:val="0"/>
      <w:marBottom w:val="0"/>
      <w:divBdr>
        <w:top w:val="none" w:sz="0" w:space="0" w:color="auto"/>
        <w:left w:val="none" w:sz="0" w:space="0" w:color="auto"/>
        <w:bottom w:val="none" w:sz="0" w:space="0" w:color="auto"/>
        <w:right w:val="none" w:sz="0" w:space="0" w:color="auto"/>
      </w:divBdr>
    </w:div>
    <w:div w:id="31272268">
      <w:bodyDiv w:val="1"/>
      <w:marLeft w:val="0"/>
      <w:marRight w:val="0"/>
      <w:marTop w:val="0"/>
      <w:marBottom w:val="0"/>
      <w:divBdr>
        <w:top w:val="none" w:sz="0" w:space="0" w:color="auto"/>
        <w:left w:val="none" w:sz="0" w:space="0" w:color="auto"/>
        <w:bottom w:val="none" w:sz="0" w:space="0" w:color="auto"/>
        <w:right w:val="none" w:sz="0" w:space="0" w:color="auto"/>
      </w:divBdr>
    </w:div>
    <w:div w:id="31422119">
      <w:bodyDiv w:val="1"/>
      <w:marLeft w:val="0"/>
      <w:marRight w:val="0"/>
      <w:marTop w:val="0"/>
      <w:marBottom w:val="0"/>
      <w:divBdr>
        <w:top w:val="none" w:sz="0" w:space="0" w:color="auto"/>
        <w:left w:val="none" w:sz="0" w:space="0" w:color="auto"/>
        <w:bottom w:val="none" w:sz="0" w:space="0" w:color="auto"/>
        <w:right w:val="none" w:sz="0" w:space="0" w:color="auto"/>
      </w:divBdr>
    </w:div>
    <w:div w:id="33966885">
      <w:bodyDiv w:val="1"/>
      <w:marLeft w:val="0"/>
      <w:marRight w:val="0"/>
      <w:marTop w:val="0"/>
      <w:marBottom w:val="0"/>
      <w:divBdr>
        <w:top w:val="none" w:sz="0" w:space="0" w:color="auto"/>
        <w:left w:val="none" w:sz="0" w:space="0" w:color="auto"/>
        <w:bottom w:val="none" w:sz="0" w:space="0" w:color="auto"/>
        <w:right w:val="none" w:sz="0" w:space="0" w:color="auto"/>
      </w:divBdr>
    </w:div>
    <w:div w:id="35855515">
      <w:bodyDiv w:val="1"/>
      <w:marLeft w:val="0"/>
      <w:marRight w:val="0"/>
      <w:marTop w:val="0"/>
      <w:marBottom w:val="0"/>
      <w:divBdr>
        <w:top w:val="none" w:sz="0" w:space="0" w:color="auto"/>
        <w:left w:val="none" w:sz="0" w:space="0" w:color="auto"/>
        <w:bottom w:val="none" w:sz="0" w:space="0" w:color="auto"/>
        <w:right w:val="none" w:sz="0" w:space="0" w:color="auto"/>
      </w:divBdr>
    </w:div>
    <w:div w:id="35855614">
      <w:bodyDiv w:val="1"/>
      <w:marLeft w:val="0"/>
      <w:marRight w:val="0"/>
      <w:marTop w:val="0"/>
      <w:marBottom w:val="0"/>
      <w:divBdr>
        <w:top w:val="none" w:sz="0" w:space="0" w:color="auto"/>
        <w:left w:val="none" w:sz="0" w:space="0" w:color="auto"/>
        <w:bottom w:val="none" w:sz="0" w:space="0" w:color="auto"/>
        <w:right w:val="none" w:sz="0" w:space="0" w:color="auto"/>
      </w:divBdr>
    </w:div>
    <w:div w:id="36010229">
      <w:bodyDiv w:val="1"/>
      <w:marLeft w:val="0"/>
      <w:marRight w:val="0"/>
      <w:marTop w:val="0"/>
      <w:marBottom w:val="0"/>
      <w:divBdr>
        <w:top w:val="none" w:sz="0" w:space="0" w:color="auto"/>
        <w:left w:val="none" w:sz="0" w:space="0" w:color="auto"/>
        <w:bottom w:val="none" w:sz="0" w:space="0" w:color="auto"/>
        <w:right w:val="none" w:sz="0" w:space="0" w:color="auto"/>
      </w:divBdr>
    </w:div>
    <w:div w:id="36467145">
      <w:bodyDiv w:val="1"/>
      <w:marLeft w:val="0"/>
      <w:marRight w:val="0"/>
      <w:marTop w:val="0"/>
      <w:marBottom w:val="0"/>
      <w:divBdr>
        <w:top w:val="none" w:sz="0" w:space="0" w:color="auto"/>
        <w:left w:val="none" w:sz="0" w:space="0" w:color="auto"/>
        <w:bottom w:val="none" w:sz="0" w:space="0" w:color="auto"/>
        <w:right w:val="none" w:sz="0" w:space="0" w:color="auto"/>
      </w:divBdr>
    </w:div>
    <w:div w:id="39137450">
      <w:bodyDiv w:val="1"/>
      <w:marLeft w:val="0"/>
      <w:marRight w:val="0"/>
      <w:marTop w:val="0"/>
      <w:marBottom w:val="0"/>
      <w:divBdr>
        <w:top w:val="none" w:sz="0" w:space="0" w:color="auto"/>
        <w:left w:val="none" w:sz="0" w:space="0" w:color="auto"/>
        <w:bottom w:val="none" w:sz="0" w:space="0" w:color="auto"/>
        <w:right w:val="none" w:sz="0" w:space="0" w:color="auto"/>
      </w:divBdr>
    </w:div>
    <w:div w:id="40056545">
      <w:bodyDiv w:val="1"/>
      <w:marLeft w:val="0"/>
      <w:marRight w:val="0"/>
      <w:marTop w:val="0"/>
      <w:marBottom w:val="0"/>
      <w:divBdr>
        <w:top w:val="none" w:sz="0" w:space="0" w:color="auto"/>
        <w:left w:val="none" w:sz="0" w:space="0" w:color="auto"/>
        <w:bottom w:val="none" w:sz="0" w:space="0" w:color="auto"/>
        <w:right w:val="none" w:sz="0" w:space="0" w:color="auto"/>
      </w:divBdr>
    </w:div>
    <w:div w:id="40174153">
      <w:bodyDiv w:val="1"/>
      <w:marLeft w:val="0"/>
      <w:marRight w:val="0"/>
      <w:marTop w:val="0"/>
      <w:marBottom w:val="0"/>
      <w:divBdr>
        <w:top w:val="none" w:sz="0" w:space="0" w:color="auto"/>
        <w:left w:val="none" w:sz="0" w:space="0" w:color="auto"/>
        <w:bottom w:val="none" w:sz="0" w:space="0" w:color="auto"/>
        <w:right w:val="none" w:sz="0" w:space="0" w:color="auto"/>
      </w:divBdr>
    </w:div>
    <w:div w:id="40634571">
      <w:bodyDiv w:val="1"/>
      <w:marLeft w:val="0"/>
      <w:marRight w:val="0"/>
      <w:marTop w:val="0"/>
      <w:marBottom w:val="0"/>
      <w:divBdr>
        <w:top w:val="none" w:sz="0" w:space="0" w:color="auto"/>
        <w:left w:val="none" w:sz="0" w:space="0" w:color="auto"/>
        <w:bottom w:val="none" w:sz="0" w:space="0" w:color="auto"/>
        <w:right w:val="none" w:sz="0" w:space="0" w:color="auto"/>
      </w:divBdr>
    </w:div>
    <w:div w:id="40712499">
      <w:bodyDiv w:val="1"/>
      <w:marLeft w:val="0"/>
      <w:marRight w:val="0"/>
      <w:marTop w:val="0"/>
      <w:marBottom w:val="0"/>
      <w:divBdr>
        <w:top w:val="none" w:sz="0" w:space="0" w:color="auto"/>
        <w:left w:val="none" w:sz="0" w:space="0" w:color="auto"/>
        <w:bottom w:val="none" w:sz="0" w:space="0" w:color="auto"/>
        <w:right w:val="none" w:sz="0" w:space="0" w:color="auto"/>
      </w:divBdr>
    </w:div>
    <w:div w:id="43143276">
      <w:bodyDiv w:val="1"/>
      <w:marLeft w:val="0"/>
      <w:marRight w:val="0"/>
      <w:marTop w:val="0"/>
      <w:marBottom w:val="0"/>
      <w:divBdr>
        <w:top w:val="none" w:sz="0" w:space="0" w:color="auto"/>
        <w:left w:val="none" w:sz="0" w:space="0" w:color="auto"/>
        <w:bottom w:val="none" w:sz="0" w:space="0" w:color="auto"/>
        <w:right w:val="none" w:sz="0" w:space="0" w:color="auto"/>
      </w:divBdr>
    </w:div>
    <w:div w:id="43794435">
      <w:bodyDiv w:val="1"/>
      <w:marLeft w:val="0"/>
      <w:marRight w:val="0"/>
      <w:marTop w:val="0"/>
      <w:marBottom w:val="0"/>
      <w:divBdr>
        <w:top w:val="none" w:sz="0" w:space="0" w:color="auto"/>
        <w:left w:val="none" w:sz="0" w:space="0" w:color="auto"/>
        <w:bottom w:val="none" w:sz="0" w:space="0" w:color="auto"/>
        <w:right w:val="none" w:sz="0" w:space="0" w:color="auto"/>
      </w:divBdr>
    </w:div>
    <w:div w:id="45110910">
      <w:bodyDiv w:val="1"/>
      <w:marLeft w:val="0"/>
      <w:marRight w:val="0"/>
      <w:marTop w:val="0"/>
      <w:marBottom w:val="0"/>
      <w:divBdr>
        <w:top w:val="none" w:sz="0" w:space="0" w:color="auto"/>
        <w:left w:val="none" w:sz="0" w:space="0" w:color="auto"/>
        <w:bottom w:val="none" w:sz="0" w:space="0" w:color="auto"/>
        <w:right w:val="none" w:sz="0" w:space="0" w:color="auto"/>
      </w:divBdr>
    </w:div>
    <w:div w:id="45490651">
      <w:bodyDiv w:val="1"/>
      <w:marLeft w:val="0"/>
      <w:marRight w:val="0"/>
      <w:marTop w:val="0"/>
      <w:marBottom w:val="0"/>
      <w:divBdr>
        <w:top w:val="none" w:sz="0" w:space="0" w:color="auto"/>
        <w:left w:val="none" w:sz="0" w:space="0" w:color="auto"/>
        <w:bottom w:val="none" w:sz="0" w:space="0" w:color="auto"/>
        <w:right w:val="none" w:sz="0" w:space="0" w:color="auto"/>
      </w:divBdr>
    </w:div>
    <w:div w:id="49040286">
      <w:bodyDiv w:val="1"/>
      <w:marLeft w:val="0"/>
      <w:marRight w:val="0"/>
      <w:marTop w:val="0"/>
      <w:marBottom w:val="0"/>
      <w:divBdr>
        <w:top w:val="none" w:sz="0" w:space="0" w:color="auto"/>
        <w:left w:val="none" w:sz="0" w:space="0" w:color="auto"/>
        <w:bottom w:val="none" w:sz="0" w:space="0" w:color="auto"/>
        <w:right w:val="none" w:sz="0" w:space="0" w:color="auto"/>
      </w:divBdr>
    </w:div>
    <w:div w:id="51539824">
      <w:bodyDiv w:val="1"/>
      <w:marLeft w:val="0"/>
      <w:marRight w:val="0"/>
      <w:marTop w:val="0"/>
      <w:marBottom w:val="0"/>
      <w:divBdr>
        <w:top w:val="none" w:sz="0" w:space="0" w:color="auto"/>
        <w:left w:val="none" w:sz="0" w:space="0" w:color="auto"/>
        <w:bottom w:val="none" w:sz="0" w:space="0" w:color="auto"/>
        <w:right w:val="none" w:sz="0" w:space="0" w:color="auto"/>
      </w:divBdr>
    </w:div>
    <w:div w:id="51849873">
      <w:bodyDiv w:val="1"/>
      <w:marLeft w:val="0"/>
      <w:marRight w:val="0"/>
      <w:marTop w:val="0"/>
      <w:marBottom w:val="0"/>
      <w:divBdr>
        <w:top w:val="none" w:sz="0" w:space="0" w:color="auto"/>
        <w:left w:val="none" w:sz="0" w:space="0" w:color="auto"/>
        <w:bottom w:val="none" w:sz="0" w:space="0" w:color="auto"/>
        <w:right w:val="none" w:sz="0" w:space="0" w:color="auto"/>
      </w:divBdr>
    </w:div>
    <w:div w:id="51970346">
      <w:bodyDiv w:val="1"/>
      <w:marLeft w:val="0"/>
      <w:marRight w:val="0"/>
      <w:marTop w:val="0"/>
      <w:marBottom w:val="0"/>
      <w:divBdr>
        <w:top w:val="none" w:sz="0" w:space="0" w:color="auto"/>
        <w:left w:val="none" w:sz="0" w:space="0" w:color="auto"/>
        <w:bottom w:val="none" w:sz="0" w:space="0" w:color="auto"/>
        <w:right w:val="none" w:sz="0" w:space="0" w:color="auto"/>
      </w:divBdr>
    </w:div>
    <w:div w:id="53050016">
      <w:bodyDiv w:val="1"/>
      <w:marLeft w:val="0"/>
      <w:marRight w:val="0"/>
      <w:marTop w:val="0"/>
      <w:marBottom w:val="0"/>
      <w:divBdr>
        <w:top w:val="none" w:sz="0" w:space="0" w:color="auto"/>
        <w:left w:val="none" w:sz="0" w:space="0" w:color="auto"/>
        <w:bottom w:val="none" w:sz="0" w:space="0" w:color="auto"/>
        <w:right w:val="none" w:sz="0" w:space="0" w:color="auto"/>
      </w:divBdr>
    </w:div>
    <w:div w:id="55974883">
      <w:bodyDiv w:val="1"/>
      <w:marLeft w:val="0"/>
      <w:marRight w:val="0"/>
      <w:marTop w:val="0"/>
      <w:marBottom w:val="0"/>
      <w:divBdr>
        <w:top w:val="none" w:sz="0" w:space="0" w:color="auto"/>
        <w:left w:val="none" w:sz="0" w:space="0" w:color="auto"/>
        <w:bottom w:val="none" w:sz="0" w:space="0" w:color="auto"/>
        <w:right w:val="none" w:sz="0" w:space="0" w:color="auto"/>
      </w:divBdr>
    </w:div>
    <w:div w:id="56587357">
      <w:bodyDiv w:val="1"/>
      <w:marLeft w:val="0"/>
      <w:marRight w:val="0"/>
      <w:marTop w:val="0"/>
      <w:marBottom w:val="0"/>
      <w:divBdr>
        <w:top w:val="none" w:sz="0" w:space="0" w:color="auto"/>
        <w:left w:val="none" w:sz="0" w:space="0" w:color="auto"/>
        <w:bottom w:val="none" w:sz="0" w:space="0" w:color="auto"/>
        <w:right w:val="none" w:sz="0" w:space="0" w:color="auto"/>
      </w:divBdr>
    </w:div>
    <w:div w:id="56900269">
      <w:bodyDiv w:val="1"/>
      <w:marLeft w:val="0"/>
      <w:marRight w:val="0"/>
      <w:marTop w:val="0"/>
      <w:marBottom w:val="0"/>
      <w:divBdr>
        <w:top w:val="none" w:sz="0" w:space="0" w:color="auto"/>
        <w:left w:val="none" w:sz="0" w:space="0" w:color="auto"/>
        <w:bottom w:val="none" w:sz="0" w:space="0" w:color="auto"/>
        <w:right w:val="none" w:sz="0" w:space="0" w:color="auto"/>
      </w:divBdr>
    </w:div>
    <w:div w:id="59062985">
      <w:bodyDiv w:val="1"/>
      <w:marLeft w:val="0"/>
      <w:marRight w:val="0"/>
      <w:marTop w:val="0"/>
      <w:marBottom w:val="0"/>
      <w:divBdr>
        <w:top w:val="none" w:sz="0" w:space="0" w:color="auto"/>
        <w:left w:val="none" w:sz="0" w:space="0" w:color="auto"/>
        <w:bottom w:val="none" w:sz="0" w:space="0" w:color="auto"/>
        <w:right w:val="none" w:sz="0" w:space="0" w:color="auto"/>
      </w:divBdr>
    </w:div>
    <w:div w:id="59642175">
      <w:bodyDiv w:val="1"/>
      <w:marLeft w:val="0"/>
      <w:marRight w:val="0"/>
      <w:marTop w:val="0"/>
      <w:marBottom w:val="0"/>
      <w:divBdr>
        <w:top w:val="none" w:sz="0" w:space="0" w:color="auto"/>
        <w:left w:val="none" w:sz="0" w:space="0" w:color="auto"/>
        <w:bottom w:val="none" w:sz="0" w:space="0" w:color="auto"/>
        <w:right w:val="none" w:sz="0" w:space="0" w:color="auto"/>
      </w:divBdr>
    </w:div>
    <w:div w:id="60295153">
      <w:bodyDiv w:val="1"/>
      <w:marLeft w:val="0"/>
      <w:marRight w:val="0"/>
      <w:marTop w:val="0"/>
      <w:marBottom w:val="0"/>
      <w:divBdr>
        <w:top w:val="none" w:sz="0" w:space="0" w:color="auto"/>
        <w:left w:val="none" w:sz="0" w:space="0" w:color="auto"/>
        <w:bottom w:val="none" w:sz="0" w:space="0" w:color="auto"/>
        <w:right w:val="none" w:sz="0" w:space="0" w:color="auto"/>
      </w:divBdr>
    </w:div>
    <w:div w:id="60565378">
      <w:bodyDiv w:val="1"/>
      <w:marLeft w:val="0"/>
      <w:marRight w:val="0"/>
      <w:marTop w:val="0"/>
      <w:marBottom w:val="0"/>
      <w:divBdr>
        <w:top w:val="none" w:sz="0" w:space="0" w:color="auto"/>
        <w:left w:val="none" w:sz="0" w:space="0" w:color="auto"/>
        <w:bottom w:val="none" w:sz="0" w:space="0" w:color="auto"/>
        <w:right w:val="none" w:sz="0" w:space="0" w:color="auto"/>
      </w:divBdr>
    </w:div>
    <w:div w:id="60638883">
      <w:bodyDiv w:val="1"/>
      <w:marLeft w:val="0"/>
      <w:marRight w:val="0"/>
      <w:marTop w:val="0"/>
      <w:marBottom w:val="0"/>
      <w:divBdr>
        <w:top w:val="none" w:sz="0" w:space="0" w:color="auto"/>
        <w:left w:val="none" w:sz="0" w:space="0" w:color="auto"/>
        <w:bottom w:val="none" w:sz="0" w:space="0" w:color="auto"/>
        <w:right w:val="none" w:sz="0" w:space="0" w:color="auto"/>
      </w:divBdr>
    </w:div>
    <w:div w:id="61297649">
      <w:bodyDiv w:val="1"/>
      <w:marLeft w:val="0"/>
      <w:marRight w:val="0"/>
      <w:marTop w:val="0"/>
      <w:marBottom w:val="0"/>
      <w:divBdr>
        <w:top w:val="none" w:sz="0" w:space="0" w:color="auto"/>
        <w:left w:val="none" w:sz="0" w:space="0" w:color="auto"/>
        <w:bottom w:val="none" w:sz="0" w:space="0" w:color="auto"/>
        <w:right w:val="none" w:sz="0" w:space="0" w:color="auto"/>
      </w:divBdr>
    </w:div>
    <w:div w:id="61685789">
      <w:bodyDiv w:val="1"/>
      <w:marLeft w:val="0"/>
      <w:marRight w:val="0"/>
      <w:marTop w:val="0"/>
      <w:marBottom w:val="0"/>
      <w:divBdr>
        <w:top w:val="none" w:sz="0" w:space="0" w:color="auto"/>
        <w:left w:val="none" w:sz="0" w:space="0" w:color="auto"/>
        <w:bottom w:val="none" w:sz="0" w:space="0" w:color="auto"/>
        <w:right w:val="none" w:sz="0" w:space="0" w:color="auto"/>
      </w:divBdr>
    </w:div>
    <w:div w:id="61757857">
      <w:bodyDiv w:val="1"/>
      <w:marLeft w:val="0"/>
      <w:marRight w:val="0"/>
      <w:marTop w:val="0"/>
      <w:marBottom w:val="0"/>
      <w:divBdr>
        <w:top w:val="none" w:sz="0" w:space="0" w:color="auto"/>
        <w:left w:val="none" w:sz="0" w:space="0" w:color="auto"/>
        <w:bottom w:val="none" w:sz="0" w:space="0" w:color="auto"/>
        <w:right w:val="none" w:sz="0" w:space="0" w:color="auto"/>
      </w:divBdr>
    </w:div>
    <w:div w:id="65492005">
      <w:bodyDiv w:val="1"/>
      <w:marLeft w:val="0"/>
      <w:marRight w:val="0"/>
      <w:marTop w:val="0"/>
      <w:marBottom w:val="0"/>
      <w:divBdr>
        <w:top w:val="none" w:sz="0" w:space="0" w:color="auto"/>
        <w:left w:val="none" w:sz="0" w:space="0" w:color="auto"/>
        <w:bottom w:val="none" w:sz="0" w:space="0" w:color="auto"/>
        <w:right w:val="none" w:sz="0" w:space="0" w:color="auto"/>
      </w:divBdr>
    </w:div>
    <w:div w:id="65763968">
      <w:bodyDiv w:val="1"/>
      <w:marLeft w:val="0"/>
      <w:marRight w:val="0"/>
      <w:marTop w:val="0"/>
      <w:marBottom w:val="0"/>
      <w:divBdr>
        <w:top w:val="none" w:sz="0" w:space="0" w:color="auto"/>
        <w:left w:val="none" w:sz="0" w:space="0" w:color="auto"/>
        <w:bottom w:val="none" w:sz="0" w:space="0" w:color="auto"/>
        <w:right w:val="none" w:sz="0" w:space="0" w:color="auto"/>
      </w:divBdr>
    </w:div>
    <w:div w:id="66192117">
      <w:bodyDiv w:val="1"/>
      <w:marLeft w:val="0"/>
      <w:marRight w:val="0"/>
      <w:marTop w:val="0"/>
      <w:marBottom w:val="0"/>
      <w:divBdr>
        <w:top w:val="none" w:sz="0" w:space="0" w:color="auto"/>
        <w:left w:val="none" w:sz="0" w:space="0" w:color="auto"/>
        <w:bottom w:val="none" w:sz="0" w:space="0" w:color="auto"/>
        <w:right w:val="none" w:sz="0" w:space="0" w:color="auto"/>
      </w:divBdr>
    </w:div>
    <w:div w:id="66655616">
      <w:bodyDiv w:val="1"/>
      <w:marLeft w:val="0"/>
      <w:marRight w:val="0"/>
      <w:marTop w:val="0"/>
      <w:marBottom w:val="0"/>
      <w:divBdr>
        <w:top w:val="none" w:sz="0" w:space="0" w:color="auto"/>
        <w:left w:val="none" w:sz="0" w:space="0" w:color="auto"/>
        <w:bottom w:val="none" w:sz="0" w:space="0" w:color="auto"/>
        <w:right w:val="none" w:sz="0" w:space="0" w:color="auto"/>
      </w:divBdr>
    </w:div>
    <w:div w:id="69039229">
      <w:bodyDiv w:val="1"/>
      <w:marLeft w:val="0"/>
      <w:marRight w:val="0"/>
      <w:marTop w:val="0"/>
      <w:marBottom w:val="0"/>
      <w:divBdr>
        <w:top w:val="none" w:sz="0" w:space="0" w:color="auto"/>
        <w:left w:val="none" w:sz="0" w:space="0" w:color="auto"/>
        <w:bottom w:val="none" w:sz="0" w:space="0" w:color="auto"/>
        <w:right w:val="none" w:sz="0" w:space="0" w:color="auto"/>
      </w:divBdr>
    </w:div>
    <w:div w:id="69624108">
      <w:bodyDiv w:val="1"/>
      <w:marLeft w:val="0"/>
      <w:marRight w:val="0"/>
      <w:marTop w:val="0"/>
      <w:marBottom w:val="0"/>
      <w:divBdr>
        <w:top w:val="none" w:sz="0" w:space="0" w:color="auto"/>
        <w:left w:val="none" w:sz="0" w:space="0" w:color="auto"/>
        <w:bottom w:val="none" w:sz="0" w:space="0" w:color="auto"/>
        <w:right w:val="none" w:sz="0" w:space="0" w:color="auto"/>
      </w:divBdr>
    </w:div>
    <w:div w:id="71396783">
      <w:bodyDiv w:val="1"/>
      <w:marLeft w:val="0"/>
      <w:marRight w:val="0"/>
      <w:marTop w:val="0"/>
      <w:marBottom w:val="0"/>
      <w:divBdr>
        <w:top w:val="none" w:sz="0" w:space="0" w:color="auto"/>
        <w:left w:val="none" w:sz="0" w:space="0" w:color="auto"/>
        <w:bottom w:val="none" w:sz="0" w:space="0" w:color="auto"/>
        <w:right w:val="none" w:sz="0" w:space="0" w:color="auto"/>
      </w:divBdr>
    </w:div>
    <w:div w:id="72095836">
      <w:bodyDiv w:val="1"/>
      <w:marLeft w:val="0"/>
      <w:marRight w:val="0"/>
      <w:marTop w:val="0"/>
      <w:marBottom w:val="0"/>
      <w:divBdr>
        <w:top w:val="none" w:sz="0" w:space="0" w:color="auto"/>
        <w:left w:val="none" w:sz="0" w:space="0" w:color="auto"/>
        <w:bottom w:val="none" w:sz="0" w:space="0" w:color="auto"/>
        <w:right w:val="none" w:sz="0" w:space="0" w:color="auto"/>
      </w:divBdr>
    </w:div>
    <w:div w:id="72120918">
      <w:bodyDiv w:val="1"/>
      <w:marLeft w:val="0"/>
      <w:marRight w:val="0"/>
      <w:marTop w:val="0"/>
      <w:marBottom w:val="0"/>
      <w:divBdr>
        <w:top w:val="none" w:sz="0" w:space="0" w:color="auto"/>
        <w:left w:val="none" w:sz="0" w:space="0" w:color="auto"/>
        <w:bottom w:val="none" w:sz="0" w:space="0" w:color="auto"/>
        <w:right w:val="none" w:sz="0" w:space="0" w:color="auto"/>
      </w:divBdr>
    </w:div>
    <w:div w:id="72825997">
      <w:bodyDiv w:val="1"/>
      <w:marLeft w:val="0"/>
      <w:marRight w:val="0"/>
      <w:marTop w:val="0"/>
      <w:marBottom w:val="0"/>
      <w:divBdr>
        <w:top w:val="none" w:sz="0" w:space="0" w:color="auto"/>
        <w:left w:val="none" w:sz="0" w:space="0" w:color="auto"/>
        <w:bottom w:val="none" w:sz="0" w:space="0" w:color="auto"/>
        <w:right w:val="none" w:sz="0" w:space="0" w:color="auto"/>
      </w:divBdr>
    </w:div>
    <w:div w:id="73164833">
      <w:bodyDiv w:val="1"/>
      <w:marLeft w:val="0"/>
      <w:marRight w:val="0"/>
      <w:marTop w:val="0"/>
      <w:marBottom w:val="0"/>
      <w:divBdr>
        <w:top w:val="none" w:sz="0" w:space="0" w:color="auto"/>
        <w:left w:val="none" w:sz="0" w:space="0" w:color="auto"/>
        <w:bottom w:val="none" w:sz="0" w:space="0" w:color="auto"/>
        <w:right w:val="none" w:sz="0" w:space="0" w:color="auto"/>
      </w:divBdr>
    </w:div>
    <w:div w:id="74594373">
      <w:bodyDiv w:val="1"/>
      <w:marLeft w:val="0"/>
      <w:marRight w:val="0"/>
      <w:marTop w:val="0"/>
      <w:marBottom w:val="0"/>
      <w:divBdr>
        <w:top w:val="none" w:sz="0" w:space="0" w:color="auto"/>
        <w:left w:val="none" w:sz="0" w:space="0" w:color="auto"/>
        <w:bottom w:val="none" w:sz="0" w:space="0" w:color="auto"/>
        <w:right w:val="none" w:sz="0" w:space="0" w:color="auto"/>
      </w:divBdr>
    </w:div>
    <w:div w:id="75327600">
      <w:bodyDiv w:val="1"/>
      <w:marLeft w:val="0"/>
      <w:marRight w:val="0"/>
      <w:marTop w:val="0"/>
      <w:marBottom w:val="0"/>
      <w:divBdr>
        <w:top w:val="none" w:sz="0" w:space="0" w:color="auto"/>
        <w:left w:val="none" w:sz="0" w:space="0" w:color="auto"/>
        <w:bottom w:val="none" w:sz="0" w:space="0" w:color="auto"/>
        <w:right w:val="none" w:sz="0" w:space="0" w:color="auto"/>
      </w:divBdr>
    </w:div>
    <w:div w:id="75908385">
      <w:bodyDiv w:val="1"/>
      <w:marLeft w:val="0"/>
      <w:marRight w:val="0"/>
      <w:marTop w:val="0"/>
      <w:marBottom w:val="0"/>
      <w:divBdr>
        <w:top w:val="none" w:sz="0" w:space="0" w:color="auto"/>
        <w:left w:val="none" w:sz="0" w:space="0" w:color="auto"/>
        <w:bottom w:val="none" w:sz="0" w:space="0" w:color="auto"/>
        <w:right w:val="none" w:sz="0" w:space="0" w:color="auto"/>
      </w:divBdr>
    </w:div>
    <w:div w:id="77555910">
      <w:bodyDiv w:val="1"/>
      <w:marLeft w:val="0"/>
      <w:marRight w:val="0"/>
      <w:marTop w:val="0"/>
      <w:marBottom w:val="0"/>
      <w:divBdr>
        <w:top w:val="none" w:sz="0" w:space="0" w:color="auto"/>
        <w:left w:val="none" w:sz="0" w:space="0" w:color="auto"/>
        <w:bottom w:val="none" w:sz="0" w:space="0" w:color="auto"/>
        <w:right w:val="none" w:sz="0" w:space="0" w:color="auto"/>
      </w:divBdr>
    </w:div>
    <w:div w:id="78186870">
      <w:bodyDiv w:val="1"/>
      <w:marLeft w:val="0"/>
      <w:marRight w:val="0"/>
      <w:marTop w:val="0"/>
      <w:marBottom w:val="0"/>
      <w:divBdr>
        <w:top w:val="none" w:sz="0" w:space="0" w:color="auto"/>
        <w:left w:val="none" w:sz="0" w:space="0" w:color="auto"/>
        <w:bottom w:val="none" w:sz="0" w:space="0" w:color="auto"/>
        <w:right w:val="none" w:sz="0" w:space="0" w:color="auto"/>
      </w:divBdr>
    </w:div>
    <w:div w:id="82993009">
      <w:bodyDiv w:val="1"/>
      <w:marLeft w:val="0"/>
      <w:marRight w:val="0"/>
      <w:marTop w:val="0"/>
      <w:marBottom w:val="0"/>
      <w:divBdr>
        <w:top w:val="none" w:sz="0" w:space="0" w:color="auto"/>
        <w:left w:val="none" w:sz="0" w:space="0" w:color="auto"/>
        <w:bottom w:val="none" w:sz="0" w:space="0" w:color="auto"/>
        <w:right w:val="none" w:sz="0" w:space="0" w:color="auto"/>
      </w:divBdr>
    </w:div>
    <w:div w:id="83382078">
      <w:bodyDiv w:val="1"/>
      <w:marLeft w:val="0"/>
      <w:marRight w:val="0"/>
      <w:marTop w:val="0"/>
      <w:marBottom w:val="0"/>
      <w:divBdr>
        <w:top w:val="none" w:sz="0" w:space="0" w:color="auto"/>
        <w:left w:val="none" w:sz="0" w:space="0" w:color="auto"/>
        <w:bottom w:val="none" w:sz="0" w:space="0" w:color="auto"/>
        <w:right w:val="none" w:sz="0" w:space="0" w:color="auto"/>
      </w:divBdr>
    </w:div>
    <w:div w:id="84763854">
      <w:bodyDiv w:val="1"/>
      <w:marLeft w:val="0"/>
      <w:marRight w:val="0"/>
      <w:marTop w:val="0"/>
      <w:marBottom w:val="0"/>
      <w:divBdr>
        <w:top w:val="none" w:sz="0" w:space="0" w:color="auto"/>
        <w:left w:val="none" w:sz="0" w:space="0" w:color="auto"/>
        <w:bottom w:val="none" w:sz="0" w:space="0" w:color="auto"/>
        <w:right w:val="none" w:sz="0" w:space="0" w:color="auto"/>
      </w:divBdr>
    </w:div>
    <w:div w:id="85543859">
      <w:bodyDiv w:val="1"/>
      <w:marLeft w:val="0"/>
      <w:marRight w:val="0"/>
      <w:marTop w:val="0"/>
      <w:marBottom w:val="0"/>
      <w:divBdr>
        <w:top w:val="none" w:sz="0" w:space="0" w:color="auto"/>
        <w:left w:val="none" w:sz="0" w:space="0" w:color="auto"/>
        <w:bottom w:val="none" w:sz="0" w:space="0" w:color="auto"/>
        <w:right w:val="none" w:sz="0" w:space="0" w:color="auto"/>
      </w:divBdr>
    </w:div>
    <w:div w:id="85805390">
      <w:bodyDiv w:val="1"/>
      <w:marLeft w:val="0"/>
      <w:marRight w:val="0"/>
      <w:marTop w:val="0"/>
      <w:marBottom w:val="0"/>
      <w:divBdr>
        <w:top w:val="none" w:sz="0" w:space="0" w:color="auto"/>
        <w:left w:val="none" w:sz="0" w:space="0" w:color="auto"/>
        <w:bottom w:val="none" w:sz="0" w:space="0" w:color="auto"/>
        <w:right w:val="none" w:sz="0" w:space="0" w:color="auto"/>
      </w:divBdr>
    </w:div>
    <w:div w:id="88474127">
      <w:bodyDiv w:val="1"/>
      <w:marLeft w:val="0"/>
      <w:marRight w:val="0"/>
      <w:marTop w:val="0"/>
      <w:marBottom w:val="0"/>
      <w:divBdr>
        <w:top w:val="none" w:sz="0" w:space="0" w:color="auto"/>
        <w:left w:val="none" w:sz="0" w:space="0" w:color="auto"/>
        <w:bottom w:val="none" w:sz="0" w:space="0" w:color="auto"/>
        <w:right w:val="none" w:sz="0" w:space="0" w:color="auto"/>
      </w:divBdr>
    </w:div>
    <w:div w:id="94055055">
      <w:bodyDiv w:val="1"/>
      <w:marLeft w:val="0"/>
      <w:marRight w:val="0"/>
      <w:marTop w:val="0"/>
      <w:marBottom w:val="0"/>
      <w:divBdr>
        <w:top w:val="none" w:sz="0" w:space="0" w:color="auto"/>
        <w:left w:val="none" w:sz="0" w:space="0" w:color="auto"/>
        <w:bottom w:val="none" w:sz="0" w:space="0" w:color="auto"/>
        <w:right w:val="none" w:sz="0" w:space="0" w:color="auto"/>
      </w:divBdr>
    </w:div>
    <w:div w:id="95755965">
      <w:bodyDiv w:val="1"/>
      <w:marLeft w:val="0"/>
      <w:marRight w:val="0"/>
      <w:marTop w:val="0"/>
      <w:marBottom w:val="0"/>
      <w:divBdr>
        <w:top w:val="none" w:sz="0" w:space="0" w:color="auto"/>
        <w:left w:val="none" w:sz="0" w:space="0" w:color="auto"/>
        <w:bottom w:val="none" w:sz="0" w:space="0" w:color="auto"/>
        <w:right w:val="none" w:sz="0" w:space="0" w:color="auto"/>
      </w:divBdr>
    </w:div>
    <w:div w:id="98140042">
      <w:bodyDiv w:val="1"/>
      <w:marLeft w:val="0"/>
      <w:marRight w:val="0"/>
      <w:marTop w:val="0"/>
      <w:marBottom w:val="0"/>
      <w:divBdr>
        <w:top w:val="none" w:sz="0" w:space="0" w:color="auto"/>
        <w:left w:val="none" w:sz="0" w:space="0" w:color="auto"/>
        <w:bottom w:val="none" w:sz="0" w:space="0" w:color="auto"/>
        <w:right w:val="none" w:sz="0" w:space="0" w:color="auto"/>
      </w:divBdr>
    </w:div>
    <w:div w:id="98305058">
      <w:bodyDiv w:val="1"/>
      <w:marLeft w:val="0"/>
      <w:marRight w:val="0"/>
      <w:marTop w:val="0"/>
      <w:marBottom w:val="0"/>
      <w:divBdr>
        <w:top w:val="none" w:sz="0" w:space="0" w:color="auto"/>
        <w:left w:val="none" w:sz="0" w:space="0" w:color="auto"/>
        <w:bottom w:val="none" w:sz="0" w:space="0" w:color="auto"/>
        <w:right w:val="none" w:sz="0" w:space="0" w:color="auto"/>
      </w:divBdr>
    </w:div>
    <w:div w:id="100420960">
      <w:bodyDiv w:val="1"/>
      <w:marLeft w:val="0"/>
      <w:marRight w:val="0"/>
      <w:marTop w:val="0"/>
      <w:marBottom w:val="0"/>
      <w:divBdr>
        <w:top w:val="none" w:sz="0" w:space="0" w:color="auto"/>
        <w:left w:val="none" w:sz="0" w:space="0" w:color="auto"/>
        <w:bottom w:val="none" w:sz="0" w:space="0" w:color="auto"/>
        <w:right w:val="none" w:sz="0" w:space="0" w:color="auto"/>
      </w:divBdr>
    </w:div>
    <w:div w:id="101998913">
      <w:bodyDiv w:val="1"/>
      <w:marLeft w:val="0"/>
      <w:marRight w:val="0"/>
      <w:marTop w:val="0"/>
      <w:marBottom w:val="0"/>
      <w:divBdr>
        <w:top w:val="none" w:sz="0" w:space="0" w:color="auto"/>
        <w:left w:val="none" w:sz="0" w:space="0" w:color="auto"/>
        <w:bottom w:val="none" w:sz="0" w:space="0" w:color="auto"/>
        <w:right w:val="none" w:sz="0" w:space="0" w:color="auto"/>
      </w:divBdr>
    </w:div>
    <w:div w:id="103153883">
      <w:bodyDiv w:val="1"/>
      <w:marLeft w:val="0"/>
      <w:marRight w:val="0"/>
      <w:marTop w:val="0"/>
      <w:marBottom w:val="0"/>
      <w:divBdr>
        <w:top w:val="none" w:sz="0" w:space="0" w:color="auto"/>
        <w:left w:val="none" w:sz="0" w:space="0" w:color="auto"/>
        <w:bottom w:val="none" w:sz="0" w:space="0" w:color="auto"/>
        <w:right w:val="none" w:sz="0" w:space="0" w:color="auto"/>
      </w:divBdr>
    </w:div>
    <w:div w:id="105656511">
      <w:bodyDiv w:val="1"/>
      <w:marLeft w:val="0"/>
      <w:marRight w:val="0"/>
      <w:marTop w:val="0"/>
      <w:marBottom w:val="0"/>
      <w:divBdr>
        <w:top w:val="none" w:sz="0" w:space="0" w:color="auto"/>
        <w:left w:val="none" w:sz="0" w:space="0" w:color="auto"/>
        <w:bottom w:val="none" w:sz="0" w:space="0" w:color="auto"/>
        <w:right w:val="none" w:sz="0" w:space="0" w:color="auto"/>
      </w:divBdr>
    </w:div>
    <w:div w:id="107892697">
      <w:bodyDiv w:val="1"/>
      <w:marLeft w:val="0"/>
      <w:marRight w:val="0"/>
      <w:marTop w:val="0"/>
      <w:marBottom w:val="0"/>
      <w:divBdr>
        <w:top w:val="none" w:sz="0" w:space="0" w:color="auto"/>
        <w:left w:val="none" w:sz="0" w:space="0" w:color="auto"/>
        <w:bottom w:val="none" w:sz="0" w:space="0" w:color="auto"/>
        <w:right w:val="none" w:sz="0" w:space="0" w:color="auto"/>
      </w:divBdr>
    </w:div>
    <w:div w:id="109859153">
      <w:bodyDiv w:val="1"/>
      <w:marLeft w:val="0"/>
      <w:marRight w:val="0"/>
      <w:marTop w:val="0"/>
      <w:marBottom w:val="0"/>
      <w:divBdr>
        <w:top w:val="none" w:sz="0" w:space="0" w:color="auto"/>
        <w:left w:val="none" w:sz="0" w:space="0" w:color="auto"/>
        <w:bottom w:val="none" w:sz="0" w:space="0" w:color="auto"/>
        <w:right w:val="none" w:sz="0" w:space="0" w:color="auto"/>
      </w:divBdr>
    </w:div>
    <w:div w:id="110366311">
      <w:bodyDiv w:val="1"/>
      <w:marLeft w:val="0"/>
      <w:marRight w:val="0"/>
      <w:marTop w:val="0"/>
      <w:marBottom w:val="0"/>
      <w:divBdr>
        <w:top w:val="none" w:sz="0" w:space="0" w:color="auto"/>
        <w:left w:val="none" w:sz="0" w:space="0" w:color="auto"/>
        <w:bottom w:val="none" w:sz="0" w:space="0" w:color="auto"/>
        <w:right w:val="none" w:sz="0" w:space="0" w:color="auto"/>
      </w:divBdr>
    </w:div>
    <w:div w:id="110514458">
      <w:bodyDiv w:val="1"/>
      <w:marLeft w:val="0"/>
      <w:marRight w:val="0"/>
      <w:marTop w:val="0"/>
      <w:marBottom w:val="0"/>
      <w:divBdr>
        <w:top w:val="none" w:sz="0" w:space="0" w:color="auto"/>
        <w:left w:val="none" w:sz="0" w:space="0" w:color="auto"/>
        <w:bottom w:val="none" w:sz="0" w:space="0" w:color="auto"/>
        <w:right w:val="none" w:sz="0" w:space="0" w:color="auto"/>
      </w:divBdr>
    </w:div>
    <w:div w:id="110634516">
      <w:bodyDiv w:val="1"/>
      <w:marLeft w:val="0"/>
      <w:marRight w:val="0"/>
      <w:marTop w:val="0"/>
      <w:marBottom w:val="0"/>
      <w:divBdr>
        <w:top w:val="none" w:sz="0" w:space="0" w:color="auto"/>
        <w:left w:val="none" w:sz="0" w:space="0" w:color="auto"/>
        <w:bottom w:val="none" w:sz="0" w:space="0" w:color="auto"/>
        <w:right w:val="none" w:sz="0" w:space="0" w:color="auto"/>
      </w:divBdr>
    </w:div>
    <w:div w:id="115492220">
      <w:bodyDiv w:val="1"/>
      <w:marLeft w:val="0"/>
      <w:marRight w:val="0"/>
      <w:marTop w:val="0"/>
      <w:marBottom w:val="0"/>
      <w:divBdr>
        <w:top w:val="none" w:sz="0" w:space="0" w:color="auto"/>
        <w:left w:val="none" w:sz="0" w:space="0" w:color="auto"/>
        <w:bottom w:val="none" w:sz="0" w:space="0" w:color="auto"/>
        <w:right w:val="none" w:sz="0" w:space="0" w:color="auto"/>
      </w:divBdr>
    </w:div>
    <w:div w:id="116415155">
      <w:bodyDiv w:val="1"/>
      <w:marLeft w:val="0"/>
      <w:marRight w:val="0"/>
      <w:marTop w:val="0"/>
      <w:marBottom w:val="0"/>
      <w:divBdr>
        <w:top w:val="none" w:sz="0" w:space="0" w:color="auto"/>
        <w:left w:val="none" w:sz="0" w:space="0" w:color="auto"/>
        <w:bottom w:val="none" w:sz="0" w:space="0" w:color="auto"/>
        <w:right w:val="none" w:sz="0" w:space="0" w:color="auto"/>
      </w:divBdr>
    </w:div>
    <w:div w:id="121316368">
      <w:bodyDiv w:val="1"/>
      <w:marLeft w:val="0"/>
      <w:marRight w:val="0"/>
      <w:marTop w:val="0"/>
      <w:marBottom w:val="0"/>
      <w:divBdr>
        <w:top w:val="none" w:sz="0" w:space="0" w:color="auto"/>
        <w:left w:val="none" w:sz="0" w:space="0" w:color="auto"/>
        <w:bottom w:val="none" w:sz="0" w:space="0" w:color="auto"/>
        <w:right w:val="none" w:sz="0" w:space="0" w:color="auto"/>
      </w:divBdr>
    </w:div>
    <w:div w:id="128865897">
      <w:bodyDiv w:val="1"/>
      <w:marLeft w:val="0"/>
      <w:marRight w:val="0"/>
      <w:marTop w:val="0"/>
      <w:marBottom w:val="0"/>
      <w:divBdr>
        <w:top w:val="none" w:sz="0" w:space="0" w:color="auto"/>
        <w:left w:val="none" w:sz="0" w:space="0" w:color="auto"/>
        <w:bottom w:val="none" w:sz="0" w:space="0" w:color="auto"/>
        <w:right w:val="none" w:sz="0" w:space="0" w:color="auto"/>
      </w:divBdr>
    </w:div>
    <w:div w:id="129595928">
      <w:bodyDiv w:val="1"/>
      <w:marLeft w:val="0"/>
      <w:marRight w:val="0"/>
      <w:marTop w:val="0"/>
      <w:marBottom w:val="0"/>
      <w:divBdr>
        <w:top w:val="none" w:sz="0" w:space="0" w:color="auto"/>
        <w:left w:val="none" w:sz="0" w:space="0" w:color="auto"/>
        <w:bottom w:val="none" w:sz="0" w:space="0" w:color="auto"/>
        <w:right w:val="none" w:sz="0" w:space="0" w:color="auto"/>
      </w:divBdr>
    </w:div>
    <w:div w:id="131215395">
      <w:bodyDiv w:val="1"/>
      <w:marLeft w:val="0"/>
      <w:marRight w:val="0"/>
      <w:marTop w:val="0"/>
      <w:marBottom w:val="0"/>
      <w:divBdr>
        <w:top w:val="none" w:sz="0" w:space="0" w:color="auto"/>
        <w:left w:val="none" w:sz="0" w:space="0" w:color="auto"/>
        <w:bottom w:val="none" w:sz="0" w:space="0" w:color="auto"/>
        <w:right w:val="none" w:sz="0" w:space="0" w:color="auto"/>
      </w:divBdr>
    </w:div>
    <w:div w:id="131991050">
      <w:bodyDiv w:val="1"/>
      <w:marLeft w:val="0"/>
      <w:marRight w:val="0"/>
      <w:marTop w:val="0"/>
      <w:marBottom w:val="0"/>
      <w:divBdr>
        <w:top w:val="none" w:sz="0" w:space="0" w:color="auto"/>
        <w:left w:val="none" w:sz="0" w:space="0" w:color="auto"/>
        <w:bottom w:val="none" w:sz="0" w:space="0" w:color="auto"/>
        <w:right w:val="none" w:sz="0" w:space="0" w:color="auto"/>
      </w:divBdr>
    </w:div>
    <w:div w:id="132066954">
      <w:bodyDiv w:val="1"/>
      <w:marLeft w:val="0"/>
      <w:marRight w:val="0"/>
      <w:marTop w:val="0"/>
      <w:marBottom w:val="0"/>
      <w:divBdr>
        <w:top w:val="none" w:sz="0" w:space="0" w:color="auto"/>
        <w:left w:val="none" w:sz="0" w:space="0" w:color="auto"/>
        <w:bottom w:val="none" w:sz="0" w:space="0" w:color="auto"/>
        <w:right w:val="none" w:sz="0" w:space="0" w:color="auto"/>
      </w:divBdr>
    </w:div>
    <w:div w:id="133572347">
      <w:bodyDiv w:val="1"/>
      <w:marLeft w:val="0"/>
      <w:marRight w:val="0"/>
      <w:marTop w:val="0"/>
      <w:marBottom w:val="0"/>
      <w:divBdr>
        <w:top w:val="none" w:sz="0" w:space="0" w:color="auto"/>
        <w:left w:val="none" w:sz="0" w:space="0" w:color="auto"/>
        <w:bottom w:val="none" w:sz="0" w:space="0" w:color="auto"/>
        <w:right w:val="none" w:sz="0" w:space="0" w:color="auto"/>
      </w:divBdr>
    </w:div>
    <w:div w:id="139150156">
      <w:bodyDiv w:val="1"/>
      <w:marLeft w:val="0"/>
      <w:marRight w:val="0"/>
      <w:marTop w:val="0"/>
      <w:marBottom w:val="0"/>
      <w:divBdr>
        <w:top w:val="none" w:sz="0" w:space="0" w:color="auto"/>
        <w:left w:val="none" w:sz="0" w:space="0" w:color="auto"/>
        <w:bottom w:val="none" w:sz="0" w:space="0" w:color="auto"/>
        <w:right w:val="none" w:sz="0" w:space="0" w:color="auto"/>
      </w:divBdr>
    </w:div>
    <w:div w:id="139156019">
      <w:bodyDiv w:val="1"/>
      <w:marLeft w:val="0"/>
      <w:marRight w:val="0"/>
      <w:marTop w:val="0"/>
      <w:marBottom w:val="0"/>
      <w:divBdr>
        <w:top w:val="none" w:sz="0" w:space="0" w:color="auto"/>
        <w:left w:val="none" w:sz="0" w:space="0" w:color="auto"/>
        <w:bottom w:val="none" w:sz="0" w:space="0" w:color="auto"/>
        <w:right w:val="none" w:sz="0" w:space="0" w:color="auto"/>
      </w:divBdr>
    </w:div>
    <w:div w:id="140848211">
      <w:bodyDiv w:val="1"/>
      <w:marLeft w:val="0"/>
      <w:marRight w:val="0"/>
      <w:marTop w:val="0"/>
      <w:marBottom w:val="0"/>
      <w:divBdr>
        <w:top w:val="none" w:sz="0" w:space="0" w:color="auto"/>
        <w:left w:val="none" w:sz="0" w:space="0" w:color="auto"/>
        <w:bottom w:val="none" w:sz="0" w:space="0" w:color="auto"/>
        <w:right w:val="none" w:sz="0" w:space="0" w:color="auto"/>
      </w:divBdr>
    </w:div>
    <w:div w:id="142041950">
      <w:bodyDiv w:val="1"/>
      <w:marLeft w:val="0"/>
      <w:marRight w:val="0"/>
      <w:marTop w:val="0"/>
      <w:marBottom w:val="0"/>
      <w:divBdr>
        <w:top w:val="none" w:sz="0" w:space="0" w:color="auto"/>
        <w:left w:val="none" w:sz="0" w:space="0" w:color="auto"/>
        <w:bottom w:val="none" w:sz="0" w:space="0" w:color="auto"/>
        <w:right w:val="none" w:sz="0" w:space="0" w:color="auto"/>
      </w:divBdr>
    </w:div>
    <w:div w:id="143284687">
      <w:bodyDiv w:val="1"/>
      <w:marLeft w:val="0"/>
      <w:marRight w:val="0"/>
      <w:marTop w:val="0"/>
      <w:marBottom w:val="0"/>
      <w:divBdr>
        <w:top w:val="none" w:sz="0" w:space="0" w:color="auto"/>
        <w:left w:val="none" w:sz="0" w:space="0" w:color="auto"/>
        <w:bottom w:val="none" w:sz="0" w:space="0" w:color="auto"/>
        <w:right w:val="none" w:sz="0" w:space="0" w:color="auto"/>
      </w:divBdr>
    </w:div>
    <w:div w:id="145324854">
      <w:bodyDiv w:val="1"/>
      <w:marLeft w:val="0"/>
      <w:marRight w:val="0"/>
      <w:marTop w:val="0"/>
      <w:marBottom w:val="0"/>
      <w:divBdr>
        <w:top w:val="none" w:sz="0" w:space="0" w:color="auto"/>
        <w:left w:val="none" w:sz="0" w:space="0" w:color="auto"/>
        <w:bottom w:val="none" w:sz="0" w:space="0" w:color="auto"/>
        <w:right w:val="none" w:sz="0" w:space="0" w:color="auto"/>
      </w:divBdr>
    </w:div>
    <w:div w:id="146098989">
      <w:bodyDiv w:val="1"/>
      <w:marLeft w:val="0"/>
      <w:marRight w:val="0"/>
      <w:marTop w:val="0"/>
      <w:marBottom w:val="0"/>
      <w:divBdr>
        <w:top w:val="none" w:sz="0" w:space="0" w:color="auto"/>
        <w:left w:val="none" w:sz="0" w:space="0" w:color="auto"/>
        <w:bottom w:val="none" w:sz="0" w:space="0" w:color="auto"/>
        <w:right w:val="none" w:sz="0" w:space="0" w:color="auto"/>
      </w:divBdr>
    </w:div>
    <w:div w:id="149180933">
      <w:bodyDiv w:val="1"/>
      <w:marLeft w:val="0"/>
      <w:marRight w:val="0"/>
      <w:marTop w:val="0"/>
      <w:marBottom w:val="0"/>
      <w:divBdr>
        <w:top w:val="none" w:sz="0" w:space="0" w:color="auto"/>
        <w:left w:val="none" w:sz="0" w:space="0" w:color="auto"/>
        <w:bottom w:val="none" w:sz="0" w:space="0" w:color="auto"/>
        <w:right w:val="none" w:sz="0" w:space="0" w:color="auto"/>
      </w:divBdr>
    </w:div>
    <w:div w:id="149251408">
      <w:bodyDiv w:val="1"/>
      <w:marLeft w:val="0"/>
      <w:marRight w:val="0"/>
      <w:marTop w:val="0"/>
      <w:marBottom w:val="0"/>
      <w:divBdr>
        <w:top w:val="none" w:sz="0" w:space="0" w:color="auto"/>
        <w:left w:val="none" w:sz="0" w:space="0" w:color="auto"/>
        <w:bottom w:val="none" w:sz="0" w:space="0" w:color="auto"/>
        <w:right w:val="none" w:sz="0" w:space="0" w:color="auto"/>
      </w:divBdr>
    </w:div>
    <w:div w:id="149953676">
      <w:bodyDiv w:val="1"/>
      <w:marLeft w:val="0"/>
      <w:marRight w:val="0"/>
      <w:marTop w:val="0"/>
      <w:marBottom w:val="0"/>
      <w:divBdr>
        <w:top w:val="none" w:sz="0" w:space="0" w:color="auto"/>
        <w:left w:val="none" w:sz="0" w:space="0" w:color="auto"/>
        <w:bottom w:val="none" w:sz="0" w:space="0" w:color="auto"/>
        <w:right w:val="none" w:sz="0" w:space="0" w:color="auto"/>
      </w:divBdr>
    </w:div>
    <w:div w:id="151410402">
      <w:bodyDiv w:val="1"/>
      <w:marLeft w:val="0"/>
      <w:marRight w:val="0"/>
      <w:marTop w:val="0"/>
      <w:marBottom w:val="0"/>
      <w:divBdr>
        <w:top w:val="none" w:sz="0" w:space="0" w:color="auto"/>
        <w:left w:val="none" w:sz="0" w:space="0" w:color="auto"/>
        <w:bottom w:val="none" w:sz="0" w:space="0" w:color="auto"/>
        <w:right w:val="none" w:sz="0" w:space="0" w:color="auto"/>
      </w:divBdr>
    </w:div>
    <w:div w:id="152375007">
      <w:bodyDiv w:val="1"/>
      <w:marLeft w:val="0"/>
      <w:marRight w:val="0"/>
      <w:marTop w:val="0"/>
      <w:marBottom w:val="0"/>
      <w:divBdr>
        <w:top w:val="none" w:sz="0" w:space="0" w:color="auto"/>
        <w:left w:val="none" w:sz="0" w:space="0" w:color="auto"/>
        <w:bottom w:val="none" w:sz="0" w:space="0" w:color="auto"/>
        <w:right w:val="none" w:sz="0" w:space="0" w:color="auto"/>
      </w:divBdr>
    </w:div>
    <w:div w:id="152380472">
      <w:bodyDiv w:val="1"/>
      <w:marLeft w:val="0"/>
      <w:marRight w:val="0"/>
      <w:marTop w:val="0"/>
      <w:marBottom w:val="0"/>
      <w:divBdr>
        <w:top w:val="none" w:sz="0" w:space="0" w:color="auto"/>
        <w:left w:val="none" w:sz="0" w:space="0" w:color="auto"/>
        <w:bottom w:val="none" w:sz="0" w:space="0" w:color="auto"/>
        <w:right w:val="none" w:sz="0" w:space="0" w:color="auto"/>
      </w:divBdr>
    </w:div>
    <w:div w:id="153183140">
      <w:bodyDiv w:val="1"/>
      <w:marLeft w:val="0"/>
      <w:marRight w:val="0"/>
      <w:marTop w:val="0"/>
      <w:marBottom w:val="0"/>
      <w:divBdr>
        <w:top w:val="none" w:sz="0" w:space="0" w:color="auto"/>
        <w:left w:val="none" w:sz="0" w:space="0" w:color="auto"/>
        <w:bottom w:val="none" w:sz="0" w:space="0" w:color="auto"/>
        <w:right w:val="none" w:sz="0" w:space="0" w:color="auto"/>
      </w:divBdr>
    </w:div>
    <w:div w:id="155725253">
      <w:bodyDiv w:val="1"/>
      <w:marLeft w:val="0"/>
      <w:marRight w:val="0"/>
      <w:marTop w:val="0"/>
      <w:marBottom w:val="0"/>
      <w:divBdr>
        <w:top w:val="none" w:sz="0" w:space="0" w:color="auto"/>
        <w:left w:val="none" w:sz="0" w:space="0" w:color="auto"/>
        <w:bottom w:val="none" w:sz="0" w:space="0" w:color="auto"/>
        <w:right w:val="none" w:sz="0" w:space="0" w:color="auto"/>
      </w:divBdr>
    </w:div>
    <w:div w:id="157308634">
      <w:bodyDiv w:val="1"/>
      <w:marLeft w:val="0"/>
      <w:marRight w:val="0"/>
      <w:marTop w:val="0"/>
      <w:marBottom w:val="0"/>
      <w:divBdr>
        <w:top w:val="none" w:sz="0" w:space="0" w:color="auto"/>
        <w:left w:val="none" w:sz="0" w:space="0" w:color="auto"/>
        <w:bottom w:val="none" w:sz="0" w:space="0" w:color="auto"/>
        <w:right w:val="none" w:sz="0" w:space="0" w:color="auto"/>
      </w:divBdr>
    </w:div>
    <w:div w:id="157692792">
      <w:bodyDiv w:val="1"/>
      <w:marLeft w:val="0"/>
      <w:marRight w:val="0"/>
      <w:marTop w:val="0"/>
      <w:marBottom w:val="0"/>
      <w:divBdr>
        <w:top w:val="none" w:sz="0" w:space="0" w:color="auto"/>
        <w:left w:val="none" w:sz="0" w:space="0" w:color="auto"/>
        <w:bottom w:val="none" w:sz="0" w:space="0" w:color="auto"/>
        <w:right w:val="none" w:sz="0" w:space="0" w:color="auto"/>
      </w:divBdr>
    </w:div>
    <w:div w:id="158469355">
      <w:bodyDiv w:val="1"/>
      <w:marLeft w:val="0"/>
      <w:marRight w:val="0"/>
      <w:marTop w:val="0"/>
      <w:marBottom w:val="0"/>
      <w:divBdr>
        <w:top w:val="none" w:sz="0" w:space="0" w:color="auto"/>
        <w:left w:val="none" w:sz="0" w:space="0" w:color="auto"/>
        <w:bottom w:val="none" w:sz="0" w:space="0" w:color="auto"/>
        <w:right w:val="none" w:sz="0" w:space="0" w:color="auto"/>
      </w:divBdr>
    </w:div>
    <w:div w:id="160128007">
      <w:bodyDiv w:val="1"/>
      <w:marLeft w:val="0"/>
      <w:marRight w:val="0"/>
      <w:marTop w:val="0"/>
      <w:marBottom w:val="0"/>
      <w:divBdr>
        <w:top w:val="none" w:sz="0" w:space="0" w:color="auto"/>
        <w:left w:val="none" w:sz="0" w:space="0" w:color="auto"/>
        <w:bottom w:val="none" w:sz="0" w:space="0" w:color="auto"/>
        <w:right w:val="none" w:sz="0" w:space="0" w:color="auto"/>
      </w:divBdr>
    </w:div>
    <w:div w:id="161359074">
      <w:bodyDiv w:val="1"/>
      <w:marLeft w:val="0"/>
      <w:marRight w:val="0"/>
      <w:marTop w:val="0"/>
      <w:marBottom w:val="0"/>
      <w:divBdr>
        <w:top w:val="none" w:sz="0" w:space="0" w:color="auto"/>
        <w:left w:val="none" w:sz="0" w:space="0" w:color="auto"/>
        <w:bottom w:val="none" w:sz="0" w:space="0" w:color="auto"/>
        <w:right w:val="none" w:sz="0" w:space="0" w:color="auto"/>
      </w:divBdr>
    </w:div>
    <w:div w:id="165559902">
      <w:bodyDiv w:val="1"/>
      <w:marLeft w:val="0"/>
      <w:marRight w:val="0"/>
      <w:marTop w:val="0"/>
      <w:marBottom w:val="0"/>
      <w:divBdr>
        <w:top w:val="none" w:sz="0" w:space="0" w:color="auto"/>
        <w:left w:val="none" w:sz="0" w:space="0" w:color="auto"/>
        <w:bottom w:val="none" w:sz="0" w:space="0" w:color="auto"/>
        <w:right w:val="none" w:sz="0" w:space="0" w:color="auto"/>
      </w:divBdr>
    </w:div>
    <w:div w:id="169033352">
      <w:bodyDiv w:val="1"/>
      <w:marLeft w:val="0"/>
      <w:marRight w:val="0"/>
      <w:marTop w:val="0"/>
      <w:marBottom w:val="0"/>
      <w:divBdr>
        <w:top w:val="none" w:sz="0" w:space="0" w:color="auto"/>
        <w:left w:val="none" w:sz="0" w:space="0" w:color="auto"/>
        <w:bottom w:val="none" w:sz="0" w:space="0" w:color="auto"/>
        <w:right w:val="none" w:sz="0" w:space="0" w:color="auto"/>
      </w:divBdr>
    </w:div>
    <w:div w:id="170490716">
      <w:bodyDiv w:val="1"/>
      <w:marLeft w:val="0"/>
      <w:marRight w:val="0"/>
      <w:marTop w:val="0"/>
      <w:marBottom w:val="0"/>
      <w:divBdr>
        <w:top w:val="none" w:sz="0" w:space="0" w:color="auto"/>
        <w:left w:val="none" w:sz="0" w:space="0" w:color="auto"/>
        <w:bottom w:val="none" w:sz="0" w:space="0" w:color="auto"/>
        <w:right w:val="none" w:sz="0" w:space="0" w:color="auto"/>
      </w:divBdr>
    </w:div>
    <w:div w:id="171342534">
      <w:bodyDiv w:val="1"/>
      <w:marLeft w:val="0"/>
      <w:marRight w:val="0"/>
      <w:marTop w:val="0"/>
      <w:marBottom w:val="0"/>
      <w:divBdr>
        <w:top w:val="none" w:sz="0" w:space="0" w:color="auto"/>
        <w:left w:val="none" w:sz="0" w:space="0" w:color="auto"/>
        <w:bottom w:val="none" w:sz="0" w:space="0" w:color="auto"/>
        <w:right w:val="none" w:sz="0" w:space="0" w:color="auto"/>
      </w:divBdr>
    </w:div>
    <w:div w:id="175846460">
      <w:bodyDiv w:val="1"/>
      <w:marLeft w:val="0"/>
      <w:marRight w:val="0"/>
      <w:marTop w:val="0"/>
      <w:marBottom w:val="0"/>
      <w:divBdr>
        <w:top w:val="none" w:sz="0" w:space="0" w:color="auto"/>
        <w:left w:val="none" w:sz="0" w:space="0" w:color="auto"/>
        <w:bottom w:val="none" w:sz="0" w:space="0" w:color="auto"/>
        <w:right w:val="none" w:sz="0" w:space="0" w:color="auto"/>
      </w:divBdr>
    </w:div>
    <w:div w:id="181360389">
      <w:bodyDiv w:val="1"/>
      <w:marLeft w:val="0"/>
      <w:marRight w:val="0"/>
      <w:marTop w:val="0"/>
      <w:marBottom w:val="0"/>
      <w:divBdr>
        <w:top w:val="none" w:sz="0" w:space="0" w:color="auto"/>
        <w:left w:val="none" w:sz="0" w:space="0" w:color="auto"/>
        <w:bottom w:val="none" w:sz="0" w:space="0" w:color="auto"/>
        <w:right w:val="none" w:sz="0" w:space="0" w:color="auto"/>
      </w:divBdr>
    </w:div>
    <w:div w:id="183246962">
      <w:bodyDiv w:val="1"/>
      <w:marLeft w:val="0"/>
      <w:marRight w:val="0"/>
      <w:marTop w:val="0"/>
      <w:marBottom w:val="0"/>
      <w:divBdr>
        <w:top w:val="none" w:sz="0" w:space="0" w:color="auto"/>
        <w:left w:val="none" w:sz="0" w:space="0" w:color="auto"/>
        <w:bottom w:val="none" w:sz="0" w:space="0" w:color="auto"/>
        <w:right w:val="none" w:sz="0" w:space="0" w:color="auto"/>
      </w:divBdr>
    </w:div>
    <w:div w:id="183714816">
      <w:bodyDiv w:val="1"/>
      <w:marLeft w:val="0"/>
      <w:marRight w:val="0"/>
      <w:marTop w:val="0"/>
      <w:marBottom w:val="0"/>
      <w:divBdr>
        <w:top w:val="none" w:sz="0" w:space="0" w:color="auto"/>
        <w:left w:val="none" w:sz="0" w:space="0" w:color="auto"/>
        <w:bottom w:val="none" w:sz="0" w:space="0" w:color="auto"/>
        <w:right w:val="none" w:sz="0" w:space="0" w:color="auto"/>
      </w:divBdr>
    </w:div>
    <w:div w:id="184440219">
      <w:bodyDiv w:val="1"/>
      <w:marLeft w:val="0"/>
      <w:marRight w:val="0"/>
      <w:marTop w:val="0"/>
      <w:marBottom w:val="0"/>
      <w:divBdr>
        <w:top w:val="none" w:sz="0" w:space="0" w:color="auto"/>
        <w:left w:val="none" w:sz="0" w:space="0" w:color="auto"/>
        <w:bottom w:val="none" w:sz="0" w:space="0" w:color="auto"/>
        <w:right w:val="none" w:sz="0" w:space="0" w:color="auto"/>
      </w:divBdr>
    </w:div>
    <w:div w:id="184832410">
      <w:bodyDiv w:val="1"/>
      <w:marLeft w:val="0"/>
      <w:marRight w:val="0"/>
      <w:marTop w:val="0"/>
      <w:marBottom w:val="0"/>
      <w:divBdr>
        <w:top w:val="none" w:sz="0" w:space="0" w:color="auto"/>
        <w:left w:val="none" w:sz="0" w:space="0" w:color="auto"/>
        <w:bottom w:val="none" w:sz="0" w:space="0" w:color="auto"/>
        <w:right w:val="none" w:sz="0" w:space="0" w:color="auto"/>
      </w:divBdr>
    </w:div>
    <w:div w:id="185559889">
      <w:bodyDiv w:val="1"/>
      <w:marLeft w:val="0"/>
      <w:marRight w:val="0"/>
      <w:marTop w:val="0"/>
      <w:marBottom w:val="0"/>
      <w:divBdr>
        <w:top w:val="none" w:sz="0" w:space="0" w:color="auto"/>
        <w:left w:val="none" w:sz="0" w:space="0" w:color="auto"/>
        <w:bottom w:val="none" w:sz="0" w:space="0" w:color="auto"/>
        <w:right w:val="none" w:sz="0" w:space="0" w:color="auto"/>
      </w:divBdr>
    </w:div>
    <w:div w:id="189027896">
      <w:bodyDiv w:val="1"/>
      <w:marLeft w:val="0"/>
      <w:marRight w:val="0"/>
      <w:marTop w:val="0"/>
      <w:marBottom w:val="0"/>
      <w:divBdr>
        <w:top w:val="none" w:sz="0" w:space="0" w:color="auto"/>
        <w:left w:val="none" w:sz="0" w:space="0" w:color="auto"/>
        <w:bottom w:val="none" w:sz="0" w:space="0" w:color="auto"/>
        <w:right w:val="none" w:sz="0" w:space="0" w:color="auto"/>
      </w:divBdr>
    </w:div>
    <w:div w:id="195898739">
      <w:bodyDiv w:val="1"/>
      <w:marLeft w:val="0"/>
      <w:marRight w:val="0"/>
      <w:marTop w:val="0"/>
      <w:marBottom w:val="0"/>
      <w:divBdr>
        <w:top w:val="none" w:sz="0" w:space="0" w:color="auto"/>
        <w:left w:val="none" w:sz="0" w:space="0" w:color="auto"/>
        <w:bottom w:val="none" w:sz="0" w:space="0" w:color="auto"/>
        <w:right w:val="none" w:sz="0" w:space="0" w:color="auto"/>
      </w:divBdr>
    </w:div>
    <w:div w:id="200900469">
      <w:bodyDiv w:val="1"/>
      <w:marLeft w:val="0"/>
      <w:marRight w:val="0"/>
      <w:marTop w:val="0"/>
      <w:marBottom w:val="0"/>
      <w:divBdr>
        <w:top w:val="none" w:sz="0" w:space="0" w:color="auto"/>
        <w:left w:val="none" w:sz="0" w:space="0" w:color="auto"/>
        <w:bottom w:val="none" w:sz="0" w:space="0" w:color="auto"/>
        <w:right w:val="none" w:sz="0" w:space="0" w:color="auto"/>
      </w:divBdr>
    </w:div>
    <w:div w:id="201601785">
      <w:bodyDiv w:val="1"/>
      <w:marLeft w:val="0"/>
      <w:marRight w:val="0"/>
      <w:marTop w:val="0"/>
      <w:marBottom w:val="0"/>
      <w:divBdr>
        <w:top w:val="none" w:sz="0" w:space="0" w:color="auto"/>
        <w:left w:val="none" w:sz="0" w:space="0" w:color="auto"/>
        <w:bottom w:val="none" w:sz="0" w:space="0" w:color="auto"/>
        <w:right w:val="none" w:sz="0" w:space="0" w:color="auto"/>
      </w:divBdr>
    </w:div>
    <w:div w:id="201788560">
      <w:bodyDiv w:val="1"/>
      <w:marLeft w:val="0"/>
      <w:marRight w:val="0"/>
      <w:marTop w:val="0"/>
      <w:marBottom w:val="0"/>
      <w:divBdr>
        <w:top w:val="none" w:sz="0" w:space="0" w:color="auto"/>
        <w:left w:val="none" w:sz="0" w:space="0" w:color="auto"/>
        <w:bottom w:val="none" w:sz="0" w:space="0" w:color="auto"/>
        <w:right w:val="none" w:sz="0" w:space="0" w:color="auto"/>
      </w:divBdr>
    </w:div>
    <w:div w:id="201984180">
      <w:bodyDiv w:val="1"/>
      <w:marLeft w:val="0"/>
      <w:marRight w:val="0"/>
      <w:marTop w:val="0"/>
      <w:marBottom w:val="0"/>
      <w:divBdr>
        <w:top w:val="none" w:sz="0" w:space="0" w:color="auto"/>
        <w:left w:val="none" w:sz="0" w:space="0" w:color="auto"/>
        <w:bottom w:val="none" w:sz="0" w:space="0" w:color="auto"/>
        <w:right w:val="none" w:sz="0" w:space="0" w:color="auto"/>
      </w:divBdr>
    </w:div>
    <w:div w:id="204293554">
      <w:bodyDiv w:val="1"/>
      <w:marLeft w:val="0"/>
      <w:marRight w:val="0"/>
      <w:marTop w:val="0"/>
      <w:marBottom w:val="0"/>
      <w:divBdr>
        <w:top w:val="none" w:sz="0" w:space="0" w:color="auto"/>
        <w:left w:val="none" w:sz="0" w:space="0" w:color="auto"/>
        <w:bottom w:val="none" w:sz="0" w:space="0" w:color="auto"/>
        <w:right w:val="none" w:sz="0" w:space="0" w:color="auto"/>
      </w:divBdr>
    </w:div>
    <w:div w:id="205067013">
      <w:bodyDiv w:val="1"/>
      <w:marLeft w:val="0"/>
      <w:marRight w:val="0"/>
      <w:marTop w:val="0"/>
      <w:marBottom w:val="0"/>
      <w:divBdr>
        <w:top w:val="none" w:sz="0" w:space="0" w:color="auto"/>
        <w:left w:val="none" w:sz="0" w:space="0" w:color="auto"/>
        <w:bottom w:val="none" w:sz="0" w:space="0" w:color="auto"/>
        <w:right w:val="none" w:sz="0" w:space="0" w:color="auto"/>
      </w:divBdr>
    </w:div>
    <w:div w:id="208223190">
      <w:bodyDiv w:val="1"/>
      <w:marLeft w:val="0"/>
      <w:marRight w:val="0"/>
      <w:marTop w:val="0"/>
      <w:marBottom w:val="0"/>
      <w:divBdr>
        <w:top w:val="none" w:sz="0" w:space="0" w:color="auto"/>
        <w:left w:val="none" w:sz="0" w:space="0" w:color="auto"/>
        <w:bottom w:val="none" w:sz="0" w:space="0" w:color="auto"/>
        <w:right w:val="none" w:sz="0" w:space="0" w:color="auto"/>
      </w:divBdr>
    </w:div>
    <w:div w:id="212157366">
      <w:bodyDiv w:val="1"/>
      <w:marLeft w:val="0"/>
      <w:marRight w:val="0"/>
      <w:marTop w:val="0"/>
      <w:marBottom w:val="0"/>
      <w:divBdr>
        <w:top w:val="none" w:sz="0" w:space="0" w:color="auto"/>
        <w:left w:val="none" w:sz="0" w:space="0" w:color="auto"/>
        <w:bottom w:val="none" w:sz="0" w:space="0" w:color="auto"/>
        <w:right w:val="none" w:sz="0" w:space="0" w:color="auto"/>
      </w:divBdr>
    </w:div>
    <w:div w:id="213735538">
      <w:bodyDiv w:val="1"/>
      <w:marLeft w:val="0"/>
      <w:marRight w:val="0"/>
      <w:marTop w:val="0"/>
      <w:marBottom w:val="0"/>
      <w:divBdr>
        <w:top w:val="none" w:sz="0" w:space="0" w:color="auto"/>
        <w:left w:val="none" w:sz="0" w:space="0" w:color="auto"/>
        <w:bottom w:val="none" w:sz="0" w:space="0" w:color="auto"/>
        <w:right w:val="none" w:sz="0" w:space="0" w:color="auto"/>
      </w:divBdr>
    </w:div>
    <w:div w:id="216476963">
      <w:bodyDiv w:val="1"/>
      <w:marLeft w:val="0"/>
      <w:marRight w:val="0"/>
      <w:marTop w:val="0"/>
      <w:marBottom w:val="0"/>
      <w:divBdr>
        <w:top w:val="none" w:sz="0" w:space="0" w:color="auto"/>
        <w:left w:val="none" w:sz="0" w:space="0" w:color="auto"/>
        <w:bottom w:val="none" w:sz="0" w:space="0" w:color="auto"/>
        <w:right w:val="none" w:sz="0" w:space="0" w:color="auto"/>
      </w:divBdr>
    </w:div>
    <w:div w:id="216673269">
      <w:bodyDiv w:val="1"/>
      <w:marLeft w:val="0"/>
      <w:marRight w:val="0"/>
      <w:marTop w:val="0"/>
      <w:marBottom w:val="0"/>
      <w:divBdr>
        <w:top w:val="none" w:sz="0" w:space="0" w:color="auto"/>
        <w:left w:val="none" w:sz="0" w:space="0" w:color="auto"/>
        <w:bottom w:val="none" w:sz="0" w:space="0" w:color="auto"/>
        <w:right w:val="none" w:sz="0" w:space="0" w:color="auto"/>
      </w:divBdr>
    </w:div>
    <w:div w:id="221982948">
      <w:bodyDiv w:val="1"/>
      <w:marLeft w:val="0"/>
      <w:marRight w:val="0"/>
      <w:marTop w:val="0"/>
      <w:marBottom w:val="0"/>
      <w:divBdr>
        <w:top w:val="none" w:sz="0" w:space="0" w:color="auto"/>
        <w:left w:val="none" w:sz="0" w:space="0" w:color="auto"/>
        <w:bottom w:val="none" w:sz="0" w:space="0" w:color="auto"/>
        <w:right w:val="none" w:sz="0" w:space="0" w:color="auto"/>
      </w:divBdr>
    </w:div>
    <w:div w:id="222639194">
      <w:bodyDiv w:val="1"/>
      <w:marLeft w:val="0"/>
      <w:marRight w:val="0"/>
      <w:marTop w:val="0"/>
      <w:marBottom w:val="0"/>
      <w:divBdr>
        <w:top w:val="none" w:sz="0" w:space="0" w:color="auto"/>
        <w:left w:val="none" w:sz="0" w:space="0" w:color="auto"/>
        <w:bottom w:val="none" w:sz="0" w:space="0" w:color="auto"/>
        <w:right w:val="none" w:sz="0" w:space="0" w:color="auto"/>
      </w:divBdr>
    </w:div>
    <w:div w:id="222834187">
      <w:bodyDiv w:val="1"/>
      <w:marLeft w:val="0"/>
      <w:marRight w:val="0"/>
      <w:marTop w:val="0"/>
      <w:marBottom w:val="0"/>
      <w:divBdr>
        <w:top w:val="none" w:sz="0" w:space="0" w:color="auto"/>
        <w:left w:val="none" w:sz="0" w:space="0" w:color="auto"/>
        <w:bottom w:val="none" w:sz="0" w:space="0" w:color="auto"/>
        <w:right w:val="none" w:sz="0" w:space="0" w:color="auto"/>
      </w:divBdr>
    </w:div>
    <w:div w:id="224879453">
      <w:bodyDiv w:val="1"/>
      <w:marLeft w:val="0"/>
      <w:marRight w:val="0"/>
      <w:marTop w:val="0"/>
      <w:marBottom w:val="0"/>
      <w:divBdr>
        <w:top w:val="none" w:sz="0" w:space="0" w:color="auto"/>
        <w:left w:val="none" w:sz="0" w:space="0" w:color="auto"/>
        <w:bottom w:val="none" w:sz="0" w:space="0" w:color="auto"/>
        <w:right w:val="none" w:sz="0" w:space="0" w:color="auto"/>
      </w:divBdr>
    </w:div>
    <w:div w:id="226767522">
      <w:bodyDiv w:val="1"/>
      <w:marLeft w:val="0"/>
      <w:marRight w:val="0"/>
      <w:marTop w:val="0"/>
      <w:marBottom w:val="0"/>
      <w:divBdr>
        <w:top w:val="none" w:sz="0" w:space="0" w:color="auto"/>
        <w:left w:val="none" w:sz="0" w:space="0" w:color="auto"/>
        <w:bottom w:val="none" w:sz="0" w:space="0" w:color="auto"/>
        <w:right w:val="none" w:sz="0" w:space="0" w:color="auto"/>
      </w:divBdr>
    </w:div>
    <w:div w:id="226769237">
      <w:bodyDiv w:val="1"/>
      <w:marLeft w:val="0"/>
      <w:marRight w:val="0"/>
      <w:marTop w:val="0"/>
      <w:marBottom w:val="0"/>
      <w:divBdr>
        <w:top w:val="none" w:sz="0" w:space="0" w:color="auto"/>
        <w:left w:val="none" w:sz="0" w:space="0" w:color="auto"/>
        <w:bottom w:val="none" w:sz="0" w:space="0" w:color="auto"/>
        <w:right w:val="none" w:sz="0" w:space="0" w:color="auto"/>
      </w:divBdr>
    </w:div>
    <w:div w:id="229654222">
      <w:bodyDiv w:val="1"/>
      <w:marLeft w:val="0"/>
      <w:marRight w:val="0"/>
      <w:marTop w:val="0"/>
      <w:marBottom w:val="0"/>
      <w:divBdr>
        <w:top w:val="none" w:sz="0" w:space="0" w:color="auto"/>
        <w:left w:val="none" w:sz="0" w:space="0" w:color="auto"/>
        <w:bottom w:val="none" w:sz="0" w:space="0" w:color="auto"/>
        <w:right w:val="none" w:sz="0" w:space="0" w:color="auto"/>
      </w:divBdr>
    </w:div>
    <w:div w:id="232275254">
      <w:bodyDiv w:val="1"/>
      <w:marLeft w:val="0"/>
      <w:marRight w:val="0"/>
      <w:marTop w:val="0"/>
      <w:marBottom w:val="0"/>
      <w:divBdr>
        <w:top w:val="none" w:sz="0" w:space="0" w:color="auto"/>
        <w:left w:val="none" w:sz="0" w:space="0" w:color="auto"/>
        <w:bottom w:val="none" w:sz="0" w:space="0" w:color="auto"/>
        <w:right w:val="none" w:sz="0" w:space="0" w:color="auto"/>
      </w:divBdr>
    </w:div>
    <w:div w:id="232551888">
      <w:bodyDiv w:val="1"/>
      <w:marLeft w:val="0"/>
      <w:marRight w:val="0"/>
      <w:marTop w:val="0"/>
      <w:marBottom w:val="0"/>
      <w:divBdr>
        <w:top w:val="none" w:sz="0" w:space="0" w:color="auto"/>
        <w:left w:val="none" w:sz="0" w:space="0" w:color="auto"/>
        <w:bottom w:val="none" w:sz="0" w:space="0" w:color="auto"/>
        <w:right w:val="none" w:sz="0" w:space="0" w:color="auto"/>
      </w:divBdr>
    </w:div>
    <w:div w:id="232858298">
      <w:bodyDiv w:val="1"/>
      <w:marLeft w:val="0"/>
      <w:marRight w:val="0"/>
      <w:marTop w:val="0"/>
      <w:marBottom w:val="0"/>
      <w:divBdr>
        <w:top w:val="none" w:sz="0" w:space="0" w:color="auto"/>
        <w:left w:val="none" w:sz="0" w:space="0" w:color="auto"/>
        <w:bottom w:val="none" w:sz="0" w:space="0" w:color="auto"/>
        <w:right w:val="none" w:sz="0" w:space="0" w:color="auto"/>
      </w:divBdr>
    </w:div>
    <w:div w:id="239102266">
      <w:bodyDiv w:val="1"/>
      <w:marLeft w:val="0"/>
      <w:marRight w:val="0"/>
      <w:marTop w:val="0"/>
      <w:marBottom w:val="0"/>
      <w:divBdr>
        <w:top w:val="none" w:sz="0" w:space="0" w:color="auto"/>
        <w:left w:val="none" w:sz="0" w:space="0" w:color="auto"/>
        <w:bottom w:val="none" w:sz="0" w:space="0" w:color="auto"/>
        <w:right w:val="none" w:sz="0" w:space="0" w:color="auto"/>
      </w:divBdr>
    </w:div>
    <w:div w:id="239220523">
      <w:bodyDiv w:val="1"/>
      <w:marLeft w:val="0"/>
      <w:marRight w:val="0"/>
      <w:marTop w:val="0"/>
      <w:marBottom w:val="0"/>
      <w:divBdr>
        <w:top w:val="none" w:sz="0" w:space="0" w:color="auto"/>
        <w:left w:val="none" w:sz="0" w:space="0" w:color="auto"/>
        <w:bottom w:val="none" w:sz="0" w:space="0" w:color="auto"/>
        <w:right w:val="none" w:sz="0" w:space="0" w:color="auto"/>
      </w:divBdr>
    </w:div>
    <w:div w:id="239952944">
      <w:bodyDiv w:val="1"/>
      <w:marLeft w:val="0"/>
      <w:marRight w:val="0"/>
      <w:marTop w:val="0"/>
      <w:marBottom w:val="0"/>
      <w:divBdr>
        <w:top w:val="none" w:sz="0" w:space="0" w:color="auto"/>
        <w:left w:val="none" w:sz="0" w:space="0" w:color="auto"/>
        <w:bottom w:val="none" w:sz="0" w:space="0" w:color="auto"/>
        <w:right w:val="none" w:sz="0" w:space="0" w:color="auto"/>
      </w:divBdr>
    </w:div>
    <w:div w:id="242959394">
      <w:bodyDiv w:val="1"/>
      <w:marLeft w:val="0"/>
      <w:marRight w:val="0"/>
      <w:marTop w:val="0"/>
      <w:marBottom w:val="0"/>
      <w:divBdr>
        <w:top w:val="none" w:sz="0" w:space="0" w:color="auto"/>
        <w:left w:val="none" w:sz="0" w:space="0" w:color="auto"/>
        <w:bottom w:val="none" w:sz="0" w:space="0" w:color="auto"/>
        <w:right w:val="none" w:sz="0" w:space="0" w:color="auto"/>
      </w:divBdr>
    </w:div>
    <w:div w:id="246035478">
      <w:bodyDiv w:val="1"/>
      <w:marLeft w:val="0"/>
      <w:marRight w:val="0"/>
      <w:marTop w:val="0"/>
      <w:marBottom w:val="0"/>
      <w:divBdr>
        <w:top w:val="none" w:sz="0" w:space="0" w:color="auto"/>
        <w:left w:val="none" w:sz="0" w:space="0" w:color="auto"/>
        <w:bottom w:val="none" w:sz="0" w:space="0" w:color="auto"/>
        <w:right w:val="none" w:sz="0" w:space="0" w:color="auto"/>
      </w:divBdr>
    </w:div>
    <w:div w:id="247815524">
      <w:bodyDiv w:val="1"/>
      <w:marLeft w:val="0"/>
      <w:marRight w:val="0"/>
      <w:marTop w:val="0"/>
      <w:marBottom w:val="0"/>
      <w:divBdr>
        <w:top w:val="none" w:sz="0" w:space="0" w:color="auto"/>
        <w:left w:val="none" w:sz="0" w:space="0" w:color="auto"/>
        <w:bottom w:val="none" w:sz="0" w:space="0" w:color="auto"/>
        <w:right w:val="none" w:sz="0" w:space="0" w:color="auto"/>
      </w:divBdr>
    </w:div>
    <w:div w:id="249775361">
      <w:bodyDiv w:val="1"/>
      <w:marLeft w:val="0"/>
      <w:marRight w:val="0"/>
      <w:marTop w:val="0"/>
      <w:marBottom w:val="0"/>
      <w:divBdr>
        <w:top w:val="none" w:sz="0" w:space="0" w:color="auto"/>
        <w:left w:val="none" w:sz="0" w:space="0" w:color="auto"/>
        <w:bottom w:val="none" w:sz="0" w:space="0" w:color="auto"/>
        <w:right w:val="none" w:sz="0" w:space="0" w:color="auto"/>
      </w:divBdr>
    </w:div>
    <w:div w:id="252325020">
      <w:bodyDiv w:val="1"/>
      <w:marLeft w:val="0"/>
      <w:marRight w:val="0"/>
      <w:marTop w:val="0"/>
      <w:marBottom w:val="0"/>
      <w:divBdr>
        <w:top w:val="none" w:sz="0" w:space="0" w:color="auto"/>
        <w:left w:val="none" w:sz="0" w:space="0" w:color="auto"/>
        <w:bottom w:val="none" w:sz="0" w:space="0" w:color="auto"/>
        <w:right w:val="none" w:sz="0" w:space="0" w:color="auto"/>
      </w:divBdr>
    </w:div>
    <w:div w:id="254746719">
      <w:bodyDiv w:val="1"/>
      <w:marLeft w:val="0"/>
      <w:marRight w:val="0"/>
      <w:marTop w:val="0"/>
      <w:marBottom w:val="0"/>
      <w:divBdr>
        <w:top w:val="none" w:sz="0" w:space="0" w:color="auto"/>
        <w:left w:val="none" w:sz="0" w:space="0" w:color="auto"/>
        <w:bottom w:val="none" w:sz="0" w:space="0" w:color="auto"/>
        <w:right w:val="none" w:sz="0" w:space="0" w:color="auto"/>
      </w:divBdr>
    </w:div>
    <w:div w:id="255676545">
      <w:bodyDiv w:val="1"/>
      <w:marLeft w:val="0"/>
      <w:marRight w:val="0"/>
      <w:marTop w:val="0"/>
      <w:marBottom w:val="0"/>
      <w:divBdr>
        <w:top w:val="none" w:sz="0" w:space="0" w:color="auto"/>
        <w:left w:val="none" w:sz="0" w:space="0" w:color="auto"/>
        <w:bottom w:val="none" w:sz="0" w:space="0" w:color="auto"/>
        <w:right w:val="none" w:sz="0" w:space="0" w:color="auto"/>
      </w:divBdr>
    </w:div>
    <w:div w:id="257522590">
      <w:bodyDiv w:val="1"/>
      <w:marLeft w:val="0"/>
      <w:marRight w:val="0"/>
      <w:marTop w:val="0"/>
      <w:marBottom w:val="0"/>
      <w:divBdr>
        <w:top w:val="none" w:sz="0" w:space="0" w:color="auto"/>
        <w:left w:val="none" w:sz="0" w:space="0" w:color="auto"/>
        <w:bottom w:val="none" w:sz="0" w:space="0" w:color="auto"/>
        <w:right w:val="none" w:sz="0" w:space="0" w:color="auto"/>
      </w:divBdr>
    </w:div>
    <w:div w:id="257831356">
      <w:bodyDiv w:val="1"/>
      <w:marLeft w:val="0"/>
      <w:marRight w:val="0"/>
      <w:marTop w:val="0"/>
      <w:marBottom w:val="0"/>
      <w:divBdr>
        <w:top w:val="none" w:sz="0" w:space="0" w:color="auto"/>
        <w:left w:val="none" w:sz="0" w:space="0" w:color="auto"/>
        <w:bottom w:val="none" w:sz="0" w:space="0" w:color="auto"/>
        <w:right w:val="none" w:sz="0" w:space="0" w:color="auto"/>
      </w:divBdr>
    </w:div>
    <w:div w:id="260459362">
      <w:bodyDiv w:val="1"/>
      <w:marLeft w:val="0"/>
      <w:marRight w:val="0"/>
      <w:marTop w:val="0"/>
      <w:marBottom w:val="0"/>
      <w:divBdr>
        <w:top w:val="none" w:sz="0" w:space="0" w:color="auto"/>
        <w:left w:val="none" w:sz="0" w:space="0" w:color="auto"/>
        <w:bottom w:val="none" w:sz="0" w:space="0" w:color="auto"/>
        <w:right w:val="none" w:sz="0" w:space="0" w:color="auto"/>
      </w:divBdr>
    </w:div>
    <w:div w:id="260726520">
      <w:bodyDiv w:val="1"/>
      <w:marLeft w:val="0"/>
      <w:marRight w:val="0"/>
      <w:marTop w:val="0"/>
      <w:marBottom w:val="0"/>
      <w:divBdr>
        <w:top w:val="none" w:sz="0" w:space="0" w:color="auto"/>
        <w:left w:val="none" w:sz="0" w:space="0" w:color="auto"/>
        <w:bottom w:val="none" w:sz="0" w:space="0" w:color="auto"/>
        <w:right w:val="none" w:sz="0" w:space="0" w:color="auto"/>
      </w:divBdr>
    </w:div>
    <w:div w:id="261426085">
      <w:bodyDiv w:val="1"/>
      <w:marLeft w:val="0"/>
      <w:marRight w:val="0"/>
      <w:marTop w:val="0"/>
      <w:marBottom w:val="0"/>
      <w:divBdr>
        <w:top w:val="none" w:sz="0" w:space="0" w:color="auto"/>
        <w:left w:val="none" w:sz="0" w:space="0" w:color="auto"/>
        <w:bottom w:val="none" w:sz="0" w:space="0" w:color="auto"/>
        <w:right w:val="none" w:sz="0" w:space="0" w:color="auto"/>
      </w:divBdr>
    </w:div>
    <w:div w:id="261496693">
      <w:bodyDiv w:val="1"/>
      <w:marLeft w:val="0"/>
      <w:marRight w:val="0"/>
      <w:marTop w:val="0"/>
      <w:marBottom w:val="0"/>
      <w:divBdr>
        <w:top w:val="none" w:sz="0" w:space="0" w:color="auto"/>
        <w:left w:val="none" w:sz="0" w:space="0" w:color="auto"/>
        <w:bottom w:val="none" w:sz="0" w:space="0" w:color="auto"/>
        <w:right w:val="none" w:sz="0" w:space="0" w:color="auto"/>
      </w:divBdr>
    </w:div>
    <w:div w:id="262228907">
      <w:bodyDiv w:val="1"/>
      <w:marLeft w:val="0"/>
      <w:marRight w:val="0"/>
      <w:marTop w:val="0"/>
      <w:marBottom w:val="0"/>
      <w:divBdr>
        <w:top w:val="none" w:sz="0" w:space="0" w:color="auto"/>
        <w:left w:val="none" w:sz="0" w:space="0" w:color="auto"/>
        <w:bottom w:val="none" w:sz="0" w:space="0" w:color="auto"/>
        <w:right w:val="none" w:sz="0" w:space="0" w:color="auto"/>
      </w:divBdr>
    </w:div>
    <w:div w:id="264308373">
      <w:bodyDiv w:val="1"/>
      <w:marLeft w:val="0"/>
      <w:marRight w:val="0"/>
      <w:marTop w:val="0"/>
      <w:marBottom w:val="0"/>
      <w:divBdr>
        <w:top w:val="none" w:sz="0" w:space="0" w:color="auto"/>
        <w:left w:val="none" w:sz="0" w:space="0" w:color="auto"/>
        <w:bottom w:val="none" w:sz="0" w:space="0" w:color="auto"/>
        <w:right w:val="none" w:sz="0" w:space="0" w:color="auto"/>
      </w:divBdr>
    </w:div>
    <w:div w:id="265576403">
      <w:bodyDiv w:val="1"/>
      <w:marLeft w:val="0"/>
      <w:marRight w:val="0"/>
      <w:marTop w:val="0"/>
      <w:marBottom w:val="0"/>
      <w:divBdr>
        <w:top w:val="none" w:sz="0" w:space="0" w:color="auto"/>
        <w:left w:val="none" w:sz="0" w:space="0" w:color="auto"/>
        <w:bottom w:val="none" w:sz="0" w:space="0" w:color="auto"/>
        <w:right w:val="none" w:sz="0" w:space="0" w:color="auto"/>
      </w:divBdr>
    </w:div>
    <w:div w:id="266666589">
      <w:bodyDiv w:val="1"/>
      <w:marLeft w:val="0"/>
      <w:marRight w:val="0"/>
      <w:marTop w:val="0"/>
      <w:marBottom w:val="0"/>
      <w:divBdr>
        <w:top w:val="none" w:sz="0" w:space="0" w:color="auto"/>
        <w:left w:val="none" w:sz="0" w:space="0" w:color="auto"/>
        <w:bottom w:val="none" w:sz="0" w:space="0" w:color="auto"/>
        <w:right w:val="none" w:sz="0" w:space="0" w:color="auto"/>
      </w:divBdr>
    </w:div>
    <w:div w:id="267474276">
      <w:bodyDiv w:val="1"/>
      <w:marLeft w:val="0"/>
      <w:marRight w:val="0"/>
      <w:marTop w:val="0"/>
      <w:marBottom w:val="0"/>
      <w:divBdr>
        <w:top w:val="none" w:sz="0" w:space="0" w:color="auto"/>
        <w:left w:val="none" w:sz="0" w:space="0" w:color="auto"/>
        <w:bottom w:val="none" w:sz="0" w:space="0" w:color="auto"/>
        <w:right w:val="none" w:sz="0" w:space="0" w:color="auto"/>
      </w:divBdr>
    </w:div>
    <w:div w:id="267542345">
      <w:bodyDiv w:val="1"/>
      <w:marLeft w:val="0"/>
      <w:marRight w:val="0"/>
      <w:marTop w:val="0"/>
      <w:marBottom w:val="0"/>
      <w:divBdr>
        <w:top w:val="none" w:sz="0" w:space="0" w:color="auto"/>
        <w:left w:val="none" w:sz="0" w:space="0" w:color="auto"/>
        <w:bottom w:val="none" w:sz="0" w:space="0" w:color="auto"/>
        <w:right w:val="none" w:sz="0" w:space="0" w:color="auto"/>
      </w:divBdr>
    </w:div>
    <w:div w:id="268511277">
      <w:bodyDiv w:val="1"/>
      <w:marLeft w:val="0"/>
      <w:marRight w:val="0"/>
      <w:marTop w:val="0"/>
      <w:marBottom w:val="0"/>
      <w:divBdr>
        <w:top w:val="none" w:sz="0" w:space="0" w:color="auto"/>
        <w:left w:val="none" w:sz="0" w:space="0" w:color="auto"/>
        <w:bottom w:val="none" w:sz="0" w:space="0" w:color="auto"/>
        <w:right w:val="none" w:sz="0" w:space="0" w:color="auto"/>
      </w:divBdr>
    </w:div>
    <w:div w:id="269120766">
      <w:bodyDiv w:val="1"/>
      <w:marLeft w:val="0"/>
      <w:marRight w:val="0"/>
      <w:marTop w:val="0"/>
      <w:marBottom w:val="0"/>
      <w:divBdr>
        <w:top w:val="none" w:sz="0" w:space="0" w:color="auto"/>
        <w:left w:val="none" w:sz="0" w:space="0" w:color="auto"/>
        <w:bottom w:val="none" w:sz="0" w:space="0" w:color="auto"/>
        <w:right w:val="none" w:sz="0" w:space="0" w:color="auto"/>
      </w:divBdr>
    </w:div>
    <w:div w:id="271597463">
      <w:bodyDiv w:val="1"/>
      <w:marLeft w:val="0"/>
      <w:marRight w:val="0"/>
      <w:marTop w:val="0"/>
      <w:marBottom w:val="0"/>
      <w:divBdr>
        <w:top w:val="none" w:sz="0" w:space="0" w:color="auto"/>
        <w:left w:val="none" w:sz="0" w:space="0" w:color="auto"/>
        <w:bottom w:val="none" w:sz="0" w:space="0" w:color="auto"/>
        <w:right w:val="none" w:sz="0" w:space="0" w:color="auto"/>
      </w:divBdr>
    </w:div>
    <w:div w:id="273561061">
      <w:bodyDiv w:val="1"/>
      <w:marLeft w:val="0"/>
      <w:marRight w:val="0"/>
      <w:marTop w:val="0"/>
      <w:marBottom w:val="0"/>
      <w:divBdr>
        <w:top w:val="none" w:sz="0" w:space="0" w:color="auto"/>
        <w:left w:val="none" w:sz="0" w:space="0" w:color="auto"/>
        <w:bottom w:val="none" w:sz="0" w:space="0" w:color="auto"/>
        <w:right w:val="none" w:sz="0" w:space="0" w:color="auto"/>
      </w:divBdr>
    </w:div>
    <w:div w:id="273948387">
      <w:bodyDiv w:val="1"/>
      <w:marLeft w:val="0"/>
      <w:marRight w:val="0"/>
      <w:marTop w:val="0"/>
      <w:marBottom w:val="0"/>
      <w:divBdr>
        <w:top w:val="none" w:sz="0" w:space="0" w:color="auto"/>
        <w:left w:val="none" w:sz="0" w:space="0" w:color="auto"/>
        <w:bottom w:val="none" w:sz="0" w:space="0" w:color="auto"/>
        <w:right w:val="none" w:sz="0" w:space="0" w:color="auto"/>
      </w:divBdr>
    </w:div>
    <w:div w:id="274411145">
      <w:bodyDiv w:val="1"/>
      <w:marLeft w:val="0"/>
      <w:marRight w:val="0"/>
      <w:marTop w:val="0"/>
      <w:marBottom w:val="0"/>
      <w:divBdr>
        <w:top w:val="none" w:sz="0" w:space="0" w:color="auto"/>
        <w:left w:val="none" w:sz="0" w:space="0" w:color="auto"/>
        <w:bottom w:val="none" w:sz="0" w:space="0" w:color="auto"/>
        <w:right w:val="none" w:sz="0" w:space="0" w:color="auto"/>
      </w:divBdr>
    </w:div>
    <w:div w:id="274942666">
      <w:bodyDiv w:val="1"/>
      <w:marLeft w:val="0"/>
      <w:marRight w:val="0"/>
      <w:marTop w:val="0"/>
      <w:marBottom w:val="0"/>
      <w:divBdr>
        <w:top w:val="none" w:sz="0" w:space="0" w:color="auto"/>
        <w:left w:val="none" w:sz="0" w:space="0" w:color="auto"/>
        <w:bottom w:val="none" w:sz="0" w:space="0" w:color="auto"/>
        <w:right w:val="none" w:sz="0" w:space="0" w:color="auto"/>
      </w:divBdr>
    </w:div>
    <w:div w:id="276567379">
      <w:bodyDiv w:val="1"/>
      <w:marLeft w:val="0"/>
      <w:marRight w:val="0"/>
      <w:marTop w:val="0"/>
      <w:marBottom w:val="0"/>
      <w:divBdr>
        <w:top w:val="none" w:sz="0" w:space="0" w:color="auto"/>
        <w:left w:val="none" w:sz="0" w:space="0" w:color="auto"/>
        <w:bottom w:val="none" w:sz="0" w:space="0" w:color="auto"/>
        <w:right w:val="none" w:sz="0" w:space="0" w:color="auto"/>
      </w:divBdr>
    </w:div>
    <w:div w:id="277178148">
      <w:bodyDiv w:val="1"/>
      <w:marLeft w:val="0"/>
      <w:marRight w:val="0"/>
      <w:marTop w:val="0"/>
      <w:marBottom w:val="0"/>
      <w:divBdr>
        <w:top w:val="none" w:sz="0" w:space="0" w:color="auto"/>
        <w:left w:val="none" w:sz="0" w:space="0" w:color="auto"/>
        <w:bottom w:val="none" w:sz="0" w:space="0" w:color="auto"/>
        <w:right w:val="none" w:sz="0" w:space="0" w:color="auto"/>
      </w:divBdr>
    </w:div>
    <w:div w:id="279344029">
      <w:bodyDiv w:val="1"/>
      <w:marLeft w:val="0"/>
      <w:marRight w:val="0"/>
      <w:marTop w:val="0"/>
      <w:marBottom w:val="0"/>
      <w:divBdr>
        <w:top w:val="none" w:sz="0" w:space="0" w:color="auto"/>
        <w:left w:val="none" w:sz="0" w:space="0" w:color="auto"/>
        <w:bottom w:val="none" w:sz="0" w:space="0" w:color="auto"/>
        <w:right w:val="none" w:sz="0" w:space="0" w:color="auto"/>
      </w:divBdr>
    </w:div>
    <w:div w:id="279915798">
      <w:bodyDiv w:val="1"/>
      <w:marLeft w:val="0"/>
      <w:marRight w:val="0"/>
      <w:marTop w:val="0"/>
      <w:marBottom w:val="0"/>
      <w:divBdr>
        <w:top w:val="none" w:sz="0" w:space="0" w:color="auto"/>
        <w:left w:val="none" w:sz="0" w:space="0" w:color="auto"/>
        <w:bottom w:val="none" w:sz="0" w:space="0" w:color="auto"/>
        <w:right w:val="none" w:sz="0" w:space="0" w:color="auto"/>
      </w:divBdr>
    </w:div>
    <w:div w:id="280191455">
      <w:bodyDiv w:val="1"/>
      <w:marLeft w:val="0"/>
      <w:marRight w:val="0"/>
      <w:marTop w:val="0"/>
      <w:marBottom w:val="0"/>
      <w:divBdr>
        <w:top w:val="none" w:sz="0" w:space="0" w:color="auto"/>
        <w:left w:val="none" w:sz="0" w:space="0" w:color="auto"/>
        <w:bottom w:val="none" w:sz="0" w:space="0" w:color="auto"/>
        <w:right w:val="none" w:sz="0" w:space="0" w:color="auto"/>
      </w:divBdr>
    </w:div>
    <w:div w:id="280456442">
      <w:bodyDiv w:val="1"/>
      <w:marLeft w:val="0"/>
      <w:marRight w:val="0"/>
      <w:marTop w:val="0"/>
      <w:marBottom w:val="0"/>
      <w:divBdr>
        <w:top w:val="none" w:sz="0" w:space="0" w:color="auto"/>
        <w:left w:val="none" w:sz="0" w:space="0" w:color="auto"/>
        <w:bottom w:val="none" w:sz="0" w:space="0" w:color="auto"/>
        <w:right w:val="none" w:sz="0" w:space="0" w:color="auto"/>
      </w:divBdr>
    </w:div>
    <w:div w:id="281347054">
      <w:bodyDiv w:val="1"/>
      <w:marLeft w:val="0"/>
      <w:marRight w:val="0"/>
      <w:marTop w:val="0"/>
      <w:marBottom w:val="0"/>
      <w:divBdr>
        <w:top w:val="none" w:sz="0" w:space="0" w:color="auto"/>
        <w:left w:val="none" w:sz="0" w:space="0" w:color="auto"/>
        <w:bottom w:val="none" w:sz="0" w:space="0" w:color="auto"/>
        <w:right w:val="none" w:sz="0" w:space="0" w:color="auto"/>
      </w:divBdr>
    </w:div>
    <w:div w:id="281428106">
      <w:bodyDiv w:val="1"/>
      <w:marLeft w:val="0"/>
      <w:marRight w:val="0"/>
      <w:marTop w:val="0"/>
      <w:marBottom w:val="0"/>
      <w:divBdr>
        <w:top w:val="none" w:sz="0" w:space="0" w:color="auto"/>
        <w:left w:val="none" w:sz="0" w:space="0" w:color="auto"/>
        <w:bottom w:val="none" w:sz="0" w:space="0" w:color="auto"/>
        <w:right w:val="none" w:sz="0" w:space="0" w:color="auto"/>
      </w:divBdr>
    </w:div>
    <w:div w:id="283461266">
      <w:bodyDiv w:val="1"/>
      <w:marLeft w:val="0"/>
      <w:marRight w:val="0"/>
      <w:marTop w:val="0"/>
      <w:marBottom w:val="0"/>
      <w:divBdr>
        <w:top w:val="none" w:sz="0" w:space="0" w:color="auto"/>
        <w:left w:val="none" w:sz="0" w:space="0" w:color="auto"/>
        <w:bottom w:val="none" w:sz="0" w:space="0" w:color="auto"/>
        <w:right w:val="none" w:sz="0" w:space="0" w:color="auto"/>
      </w:divBdr>
    </w:div>
    <w:div w:id="291401904">
      <w:bodyDiv w:val="1"/>
      <w:marLeft w:val="0"/>
      <w:marRight w:val="0"/>
      <w:marTop w:val="0"/>
      <w:marBottom w:val="0"/>
      <w:divBdr>
        <w:top w:val="none" w:sz="0" w:space="0" w:color="auto"/>
        <w:left w:val="none" w:sz="0" w:space="0" w:color="auto"/>
        <w:bottom w:val="none" w:sz="0" w:space="0" w:color="auto"/>
        <w:right w:val="none" w:sz="0" w:space="0" w:color="auto"/>
      </w:divBdr>
    </w:div>
    <w:div w:id="292909104">
      <w:bodyDiv w:val="1"/>
      <w:marLeft w:val="0"/>
      <w:marRight w:val="0"/>
      <w:marTop w:val="0"/>
      <w:marBottom w:val="0"/>
      <w:divBdr>
        <w:top w:val="none" w:sz="0" w:space="0" w:color="auto"/>
        <w:left w:val="none" w:sz="0" w:space="0" w:color="auto"/>
        <w:bottom w:val="none" w:sz="0" w:space="0" w:color="auto"/>
        <w:right w:val="none" w:sz="0" w:space="0" w:color="auto"/>
      </w:divBdr>
    </w:div>
    <w:div w:id="294261244">
      <w:bodyDiv w:val="1"/>
      <w:marLeft w:val="0"/>
      <w:marRight w:val="0"/>
      <w:marTop w:val="0"/>
      <w:marBottom w:val="0"/>
      <w:divBdr>
        <w:top w:val="none" w:sz="0" w:space="0" w:color="auto"/>
        <w:left w:val="none" w:sz="0" w:space="0" w:color="auto"/>
        <w:bottom w:val="none" w:sz="0" w:space="0" w:color="auto"/>
        <w:right w:val="none" w:sz="0" w:space="0" w:color="auto"/>
      </w:divBdr>
    </w:div>
    <w:div w:id="295528658">
      <w:bodyDiv w:val="1"/>
      <w:marLeft w:val="0"/>
      <w:marRight w:val="0"/>
      <w:marTop w:val="0"/>
      <w:marBottom w:val="0"/>
      <w:divBdr>
        <w:top w:val="none" w:sz="0" w:space="0" w:color="auto"/>
        <w:left w:val="none" w:sz="0" w:space="0" w:color="auto"/>
        <w:bottom w:val="none" w:sz="0" w:space="0" w:color="auto"/>
        <w:right w:val="none" w:sz="0" w:space="0" w:color="auto"/>
      </w:divBdr>
    </w:div>
    <w:div w:id="302198006">
      <w:bodyDiv w:val="1"/>
      <w:marLeft w:val="0"/>
      <w:marRight w:val="0"/>
      <w:marTop w:val="0"/>
      <w:marBottom w:val="0"/>
      <w:divBdr>
        <w:top w:val="none" w:sz="0" w:space="0" w:color="auto"/>
        <w:left w:val="none" w:sz="0" w:space="0" w:color="auto"/>
        <w:bottom w:val="none" w:sz="0" w:space="0" w:color="auto"/>
        <w:right w:val="none" w:sz="0" w:space="0" w:color="auto"/>
      </w:divBdr>
    </w:div>
    <w:div w:id="303434958">
      <w:bodyDiv w:val="1"/>
      <w:marLeft w:val="0"/>
      <w:marRight w:val="0"/>
      <w:marTop w:val="0"/>
      <w:marBottom w:val="0"/>
      <w:divBdr>
        <w:top w:val="none" w:sz="0" w:space="0" w:color="auto"/>
        <w:left w:val="none" w:sz="0" w:space="0" w:color="auto"/>
        <w:bottom w:val="none" w:sz="0" w:space="0" w:color="auto"/>
        <w:right w:val="none" w:sz="0" w:space="0" w:color="auto"/>
      </w:divBdr>
    </w:div>
    <w:div w:id="306518453">
      <w:bodyDiv w:val="1"/>
      <w:marLeft w:val="0"/>
      <w:marRight w:val="0"/>
      <w:marTop w:val="0"/>
      <w:marBottom w:val="0"/>
      <w:divBdr>
        <w:top w:val="none" w:sz="0" w:space="0" w:color="auto"/>
        <w:left w:val="none" w:sz="0" w:space="0" w:color="auto"/>
        <w:bottom w:val="none" w:sz="0" w:space="0" w:color="auto"/>
        <w:right w:val="none" w:sz="0" w:space="0" w:color="auto"/>
      </w:divBdr>
    </w:div>
    <w:div w:id="306591232">
      <w:bodyDiv w:val="1"/>
      <w:marLeft w:val="0"/>
      <w:marRight w:val="0"/>
      <w:marTop w:val="0"/>
      <w:marBottom w:val="0"/>
      <w:divBdr>
        <w:top w:val="none" w:sz="0" w:space="0" w:color="auto"/>
        <w:left w:val="none" w:sz="0" w:space="0" w:color="auto"/>
        <w:bottom w:val="none" w:sz="0" w:space="0" w:color="auto"/>
        <w:right w:val="none" w:sz="0" w:space="0" w:color="auto"/>
      </w:divBdr>
    </w:div>
    <w:div w:id="306932608">
      <w:bodyDiv w:val="1"/>
      <w:marLeft w:val="0"/>
      <w:marRight w:val="0"/>
      <w:marTop w:val="0"/>
      <w:marBottom w:val="0"/>
      <w:divBdr>
        <w:top w:val="none" w:sz="0" w:space="0" w:color="auto"/>
        <w:left w:val="none" w:sz="0" w:space="0" w:color="auto"/>
        <w:bottom w:val="none" w:sz="0" w:space="0" w:color="auto"/>
        <w:right w:val="none" w:sz="0" w:space="0" w:color="auto"/>
      </w:divBdr>
    </w:div>
    <w:div w:id="308361436">
      <w:bodyDiv w:val="1"/>
      <w:marLeft w:val="0"/>
      <w:marRight w:val="0"/>
      <w:marTop w:val="0"/>
      <w:marBottom w:val="0"/>
      <w:divBdr>
        <w:top w:val="none" w:sz="0" w:space="0" w:color="auto"/>
        <w:left w:val="none" w:sz="0" w:space="0" w:color="auto"/>
        <w:bottom w:val="none" w:sz="0" w:space="0" w:color="auto"/>
        <w:right w:val="none" w:sz="0" w:space="0" w:color="auto"/>
      </w:divBdr>
    </w:div>
    <w:div w:id="309991355">
      <w:bodyDiv w:val="1"/>
      <w:marLeft w:val="0"/>
      <w:marRight w:val="0"/>
      <w:marTop w:val="0"/>
      <w:marBottom w:val="0"/>
      <w:divBdr>
        <w:top w:val="none" w:sz="0" w:space="0" w:color="auto"/>
        <w:left w:val="none" w:sz="0" w:space="0" w:color="auto"/>
        <w:bottom w:val="none" w:sz="0" w:space="0" w:color="auto"/>
        <w:right w:val="none" w:sz="0" w:space="0" w:color="auto"/>
      </w:divBdr>
    </w:div>
    <w:div w:id="311180071">
      <w:bodyDiv w:val="1"/>
      <w:marLeft w:val="0"/>
      <w:marRight w:val="0"/>
      <w:marTop w:val="0"/>
      <w:marBottom w:val="0"/>
      <w:divBdr>
        <w:top w:val="none" w:sz="0" w:space="0" w:color="auto"/>
        <w:left w:val="none" w:sz="0" w:space="0" w:color="auto"/>
        <w:bottom w:val="none" w:sz="0" w:space="0" w:color="auto"/>
        <w:right w:val="none" w:sz="0" w:space="0" w:color="auto"/>
      </w:divBdr>
    </w:div>
    <w:div w:id="311452150">
      <w:bodyDiv w:val="1"/>
      <w:marLeft w:val="0"/>
      <w:marRight w:val="0"/>
      <w:marTop w:val="0"/>
      <w:marBottom w:val="0"/>
      <w:divBdr>
        <w:top w:val="none" w:sz="0" w:space="0" w:color="auto"/>
        <w:left w:val="none" w:sz="0" w:space="0" w:color="auto"/>
        <w:bottom w:val="none" w:sz="0" w:space="0" w:color="auto"/>
        <w:right w:val="none" w:sz="0" w:space="0" w:color="auto"/>
      </w:divBdr>
    </w:div>
    <w:div w:id="312295848">
      <w:bodyDiv w:val="1"/>
      <w:marLeft w:val="0"/>
      <w:marRight w:val="0"/>
      <w:marTop w:val="0"/>
      <w:marBottom w:val="0"/>
      <w:divBdr>
        <w:top w:val="none" w:sz="0" w:space="0" w:color="auto"/>
        <w:left w:val="none" w:sz="0" w:space="0" w:color="auto"/>
        <w:bottom w:val="none" w:sz="0" w:space="0" w:color="auto"/>
        <w:right w:val="none" w:sz="0" w:space="0" w:color="auto"/>
      </w:divBdr>
    </w:div>
    <w:div w:id="313337166">
      <w:bodyDiv w:val="1"/>
      <w:marLeft w:val="0"/>
      <w:marRight w:val="0"/>
      <w:marTop w:val="0"/>
      <w:marBottom w:val="0"/>
      <w:divBdr>
        <w:top w:val="none" w:sz="0" w:space="0" w:color="auto"/>
        <w:left w:val="none" w:sz="0" w:space="0" w:color="auto"/>
        <w:bottom w:val="none" w:sz="0" w:space="0" w:color="auto"/>
        <w:right w:val="none" w:sz="0" w:space="0" w:color="auto"/>
      </w:divBdr>
    </w:div>
    <w:div w:id="319042014">
      <w:bodyDiv w:val="1"/>
      <w:marLeft w:val="0"/>
      <w:marRight w:val="0"/>
      <w:marTop w:val="0"/>
      <w:marBottom w:val="0"/>
      <w:divBdr>
        <w:top w:val="none" w:sz="0" w:space="0" w:color="auto"/>
        <w:left w:val="none" w:sz="0" w:space="0" w:color="auto"/>
        <w:bottom w:val="none" w:sz="0" w:space="0" w:color="auto"/>
        <w:right w:val="none" w:sz="0" w:space="0" w:color="auto"/>
      </w:divBdr>
    </w:div>
    <w:div w:id="320668814">
      <w:bodyDiv w:val="1"/>
      <w:marLeft w:val="0"/>
      <w:marRight w:val="0"/>
      <w:marTop w:val="0"/>
      <w:marBottom w:val="0"/>
      <w:divBdr>
        <w:top w:val="none" w:sz="0" w:space="0" w:color="auto"/>
        <w:left w:val="none" w:sz="0" w:space="0" w:color="auto"/>
        <w:bottom w:val="none" w:sz="0" w:space="0" w:color="auto"/>
        <w:right w:val="none" w:sz="0" w:space="0" w:color="auto"/>
      </w:divBdr>
    </w:div>
    <w:div w:id="322777048">
      <w:bodyDiv w:val="1"/>
      <w:marLeft w:val="0"/>
      <w:marRight w:val="0"/>
      <w:marTop w:val="0"/>
      <w:marBottom w:val="0"/>
      <w:divBdr>
        <w:top w:val="none" w:sz="0" w:space="0" w:color="auto"/>
        <w:left w:val="none" w:sz="0" w:space="0" w:color="auto"/>
        <w:bottom w:val="none" w:sz="0" w:space="0" w:color="auto"/>
        <w:right w:val="none" w:sz="0" w:space="0" w:color="auto"/>
      </w:divBdr>
    </w:div>
    <w:div w:id="322928052">
      <w:bodyDiv w:val="1"/>
      <w:marLeft w:val="0"/>
      <w:marRight w:val="0"/>
      <w:marTop w:val="0"/>
      <w:marBottom w:val="0"/>
      <w:divBdr>
        <w:top w:val="none" w:sz="0" w:space="0" w:color="auto"/>
        <w:left w:val="none" w:sz="0" w:space="0" w:color="auto"/>
        <w:bottom w:val="none" w:sz="0" w:space="0" w:color="auto"/>
        <w:right w:val="none" w:sz="0" w:space="0" w:color="auto"/>
      </w:divBdr>
    </w:div>
    <w:div w:id="324017493">
      <w:bodyDiv w:val="1"/>
      <w:marLeft w:val="0"/>
      <w:marRight w:val="0"/>
      <w:marTop w:val="0"/>
      <w:marBottom w:val="0"/>
      <w:divBdr>
        <w:top w:val="none" w:sz="0" w:space="0" w:color="auto"/>
        <w:left w:val="none" w:sz="0" w:space="0" w:color="auto"/>
        <w:bottom w:val="none" w:sz="0" w:space="0" w:color="auto"/>
        <w:right w:val="none" w:sz="0" w:space="0" w:color="auto"/>
      </w:divBdr>
    </w:div>
    <w:div w:id="328869553">
      <w:bodyDiv w:val="1"/>
      <w:marLeft w:val="0"/>
      <w:marRight w:val="0"/>
      <w:marTop w:val="0"/>
      <w:marBottom w:val="0"/>
      <w:divBdr>
        <w:top w:val="none" w:sz="0" w:space="0" w:color="auto"/>
        <w:left w:val="none" w:sz="0" w:space="0" w:color="auto"/>
        <w:bottom w:val="none" w:sz="0" w:space="0" w:color="auto"/>
        <w:right w:val="none" w:sz="0" w:space="0" w:color="auto"/>
      </w:divBdr>
    </w:div>
    <w:div w:id="331027276">
      <w:bodyDiv w:val="1"/>
      <w:marLeft w:val="0"/>
      <w:marRight w:val="0"/>
      <w:marTop w:val="0"/>
      <w:marBottom w:val="0"/>
      <w:divBdr>
        <w:top w:val="none" w:sz="0" w:space="0" w:color="auto"/>
        <w:left w:val="none" w:sz="0" w:space="0" w:color="auto"/>
        <w:bottom w:val="none" w:sz="0" w:space="0" w:color="auto"/>
        <w:right w:val="none" w:sz="0" w:space="0" w:color="auto"/>
      </w:divBdr>
    </w:div>
    <w:div w:id="331421780">
      <w:bodyDiv w:val="1"/>
      <w:marLeft w:val="0"/>
      <w:marRight w:val="0"/>
      <w:marTop w:val="0"/>
      <w:marBottom w:val="0"/>
      <w:divBdr>
        <w:top w:val="none" w:sz="0" w:space="0" w:color="auto"/>
        <w:left w:val="none" w:sz="0" w:space="0" w:color="auto"/>
        <w:bottom w:val="none" w:sz="0" w:space="0" w:color="auto"/>
        <w:right w:val="none" w:sz="0" w:space="0" w:color="auto"/>
      </w:divBdr>
    </w:div>
    <w:div w:id="332300229">
      <w:bodyDiv w:val="1"/>
      <w:marLeft w:val="0"/>
      <w:marRight w:val="0"/>
      <w:marTop w:val="0"/>
      <w:marBottom w:val="0"/>
      <w:divBdr>
        <w:top w:val="none" w:sz="0" w:space="0" w:color="auto"/>
        <w:left w:val="none" w:sz="0" w:space="0" w:color="auto"/>
        <w:bottom w:val="none" w:sz="0" w:space="0" w:color="auto"/>
        <w:right w:val="none" w:sz="0" w:space="0" w:color="auto"/>
      </w:divBdr>
    </w:div>
    <w:div w:id="333268455">
      <w:bodyDiv w:val="1"/>
      <w:marLeft w:val="0"/>
      <w:marRight w:val="0"/>
      <w:marTop w:val="0"/>
      <w:marBottom w:val="0"/>
      <w:divBdr>
        <w:top w:val="none" w:sz="0" w:space="0" w:color="auto"/>
        <w:left w:val="none" w:sz="0" w:space="0" w:color="auto"/>
        <w:bottom w:val="none" w:sz="0" w:space="0" w:color="auto"/>
        <w:right w:val="none" w:sz="0" w:space="0" w:color="auto"/>
      </w:divBdr>
    </w:div>
    <w:div w:id="334502967">
      <w:bodyDiv w:val="1"/>
      <w:marLeft w:val="0"/>
      <w:marRight w:val="0"/>
      <w:marTop w:val="0"/>
      <w:marBottom w:val="0"/>
      <w:divBdr>
        <w:top w:val="none" w:sz="0" w:space="0" w:color="auto"/>
        <w:left w:val="none" w:sz="0" w:space="0" w:color="auto"/>
        <w:bottom w:val="none" w:sz="0" w:space="0" w:color="auto"/>
        <w:right w:val="none" w:sz="0" w:space="0" w:color="auto"/>
      </w:divBdr>
    </w:div>
    <w:div w:id="335037276">
      <w:bodyDiv w:val="1"/>
      <w:marLeft w:val="0"/>
      <w:marRight w:val="0"/>
      <w:marTop w:val="0"/>
      <w:marBottom w:val="0"/>
      <w:divBdr>
        <w:top w:val="none" w:sz="0" w:space="0" w:color="auto"/>
        <w:left w:val="none" w:sz="0" w:space="0" w:color="auto"/>
        <w:bottom w:val="none" w:sz="0" w:space="0" w:color="auto"/>
        <w:right w:val="none" w:sz="0" w:space="0" w:color="auto"/>
      </w:divBdr>
    </w:div>
    <w:div w:id="341512680">
      <w:bodyDiv w:val="1"/>
      <w:marLeft w:val="0"/>
      <w:marRight w:val="0"/>
      <w:marTop w:val="0"/>
      <w:marBottom w:val="0"/>
      <w:divBdr>
        <w:top w:val="none" w:sz="0" w:space="0" w:color="auto"/>
        <w:left w:val="none" w:sz="0" w:space="0" w:color="auto"/>
        <w:bottom w:val="none" w:sz="0" w:space="0" w:color="auto"/>
        <w:right w:val="none" w:sz="0" w:space="0" w:color="auto"/>
      </w:divBdr>
    </w:div>
    <w:div w:id="343022413">
      <w:bodyDiv w:val="1"/>
      <w:marLeft w:val="0"/>
      <w:marRight w:val="0"/>
      <w:marTop w:val="0"/>
      <w:marBottom w:val="0"/>
      <w:divBdr>
        <w:top w:val="none" w:sz="0" w:space="0" w:color="auto"/>
        <w:left w:val="none" w:sz="0" w:space="0" w:color="auto"/>
        <w:bottom w:val="none" w:sz="0" w:space="0" w:color="auto"/>
        <w:right w:val="none" w:sz="0" w:space="0" w:color="auto"/>
      </w:divBdr>
    </w:div>
    <w:div w:id="343940571">
      <w:bodyDiv w:val="1"/>
      <w:marLeft w:val="0"/>
      <w:marRight w:val="0"/>
      <w:marTop w:val="0"/>
      <w:marBottom w:val="0"/>
      <w:divBdr>
        <w:top w:val="none" w:sz="0" w:space="0" w:color="auto"/>
        <w:left w:val="none" w:sz="0" w:space="0" w:color="auto"/>
        <w:bottom w:val="none" w:sz="0" w:space="0" w:color="auto"/>
        <w:right w:val="none" w:sz="0" w:space="0" w:color="auto"/>
      </w:divBdr>
    </w:div>
    <w:div w:id="347025431">
      <w:bodyDiv w:val="1"/>
      <w:marLeft w:val="0"/>
      <w:marRight w:val="0"/>
      <w:marTop w:val="0"/>
      <w:marBottom w:val="0"/>
      <w:divBdr>
        <w:top w:val="none" w:sz="0" w:space="0" w:color="auto"/>
        <w:left w:val="none" w:sz="0" w:space="0" w:color="auto"/>
        <w:bottom w:val="none" w:sz="0" w:space="0" w:color="auto"/>
        <w:right w:val="none" w:sz="0" w:space="0" w:color="auto"/>
      </w:divBdr>
    </w:div>
    <w:div w:id="347948147">
      <w:bodyDiv w:val="1"/>
      <w:marLeft w:val="0"/>
      <w:marRight w:val="0"/>
      <w:marTop w:val="0"/>
      <w:marBottom w:val="0"/>
      <w:divBdr>
        <w:top w:val="none" w:sz="0" w:space="0" w:color="auto"/>
        <w:left w:val="none" w:sz="0" w:space="0" w:color="auto"/>
        <w:bottom w:val="none" w:sz="0" w:space="0" w:color="auto"/>
        <w:right w:val="none" w:sz="0" w:space="0" w:color="auto"/>
      </w:divBdr>
    </w:div>
    <w:div w:id="348026320">
      <w:bodyDiv w:val="1"/>
      <w:marLeft w:val="0"/>
      <w:marRight w:val="0"/>
      <w:marTop w:val="0"/>
      <w:marBottom w:val="0"/>
      <w:divBdr>
        <w:top w:val="none" w:sz="0" w:space="0" w:color="auto"/>
        <w:left w:val="none" w:sz="0" w:space="0" w:color="auto"/>
        <w:bottom w:val="none" w:sz="0" w:space="0" w:color="auto"/>
        <w:right w:val="none" w:sz="0" w:space="0" w:color="auto"/>
      </w:divBdr>
    </w:div>
    <w:div w:id="349917867">
      <w:bodyDiv w:val="1"/>
      <w:marLeft w:val="0"/>
      <w:marRight w:val="0"/>
      <w:marTop w:val="0"/>
      <w:marBottom w:val="0"/>
      <w:divBdr>
        <w:top w:val="none" w:sz="0" w:space="0" w:color="auto"/>
        <w:left w:val="none" w:sz="0" w:space="0" w:color="auto"/>
        <w:bottom w:val="none" w:sz="0" w:space="0" w:color="auto"/>
        <w:right w:val="none" w:sz="0" w:space="0" w:color="auto"/>
      </w:divBdr>
    </w:div>
    <w:div w:id="350381041">
      <w:bodyDiv w:val="1"/>
      <w:marLeft w:val="0"/>
      <w:marRight w:val="0"/>
      <w:marTop w:val="0"/>
      <w:marBottom w:val="0"/>
      <w:divBdr>
        <w:top w:val="none" w:sz="0" w:space="0" w:color="auto"/>
        <w:left w:val="none" w:sz="0" w:space="0" w:color="auto"/>
        <w:bottom w:val="none" w:sz="0" w:space="0" w:color="auto"/>
        <w:right w:val="none" w:sz="0" w:space="0" w:color="auto"/>
      </w:divBdr>
    </w:div>
    <w:div w:id="351498196">
      <w:bodyDiv w:val="1"/>
      <w:marLeft w:val="0"/>
      <w:marRight w:val="0"/>
      <w:marTop w:val="0"/>
      <w:marBottom w:val="0"/>
      <w:divBdr>
        <w:top w:val="none" w:sz="0" w:space="0" w:color="auto"/>
        <w:left w:val="none" w:sz="0" w:space="0" w:color="auto"/>
        <w:bottom w:val="none" w:sz="0" w:space="0" w:color="auto"/>
        <w:right w:val="none" w:sz="0" w:space="0" w:color="auto"/>
      </w:divBdr>
    </w:div>
    <w:div w:id="352151034">
      <w:bodyDiv w:val="1"/>
      <w:marLeft w:val="0"/>
      <w:marRight w:val="0"/>
      <w:marTop w:val="0"/>
      <w:marBottom w:val="0"/>
      <w:divBdr>
        <w:top w:val="none" w:sz="0" w:space="0" w:color="auto"/>
        <w:left w:val="none" w:sz="0" w:space="0" w:color="auto"/>
        <w:bottom w:val="none" w:sz="0" w:space="0" w:color="auto"/>
        <w:right w:val="none" w:sz="0" w:space="0" w:color="auto"/>
      </w:divBdr>
    </w:div>
    <w:div w:id="353269518">
      <w:bodyDiv w:val="1"/>
      <w:marLeft w:val="0"/>
      <w:marRight w:val="0"/>
      <w:marTop w:val="0"/>
      <w:marBottom w:val="0"/>
      <w:divBdr>
        <w:top w:val="none" w:sz="0" w:space="0" w:color="auto"/>
        <w:left w:val="none" w:sz="0" w:space="0" w:color="auto"/>
        <w:bottom w:val="none" w:sz="0" w:space="0" w:color="auto"/>
        <w:right w:val="none" w:sz="0" w:space="0" w:color="auto"/>
      </w:divBdr>
    </w:div>
    <w:div w:id="354037201">
      <w:bodyDiv w:val="1"/>
      <w:marLeft w:val="0"/>
      <w:marRight w:val="0"/>
      <w:marTop w:val="0"/>
      <w:marBottom w:val="0"/>
      <w:divBdr>
        <w:top w:val="none" w:sz="0" w:space="0" w:color="auto"/>
        <w:left w:val="none" w:sz="0" w:space="0" w:color="auto"/>
        <w:bottom w:val="none" w:sz="0" w:space="0" w:color="auto"/>
        <w:right w:val="none" w:sz="0" w:space="0" w:color="auto"/>
      </w:divBdr>
    </w:div>
    <w:div w:id="355695823">
      <w:bodyDiv w:val="1"/>
      <w:marLeft w:val="0"/>
      <w:marRight w:val="0"/>
      <w:marTop w:val="0"/>
      <w:marBottom w:val="0"/>
      <w:divBdr>
        <w:top w:val="none" w:sz="0" w:space="0" w:color="auto"/>
        <w:left w:val="none" w:sz="0" w:space="0" w:color="auto"/>
        <w:bottom w:val="none" w:sz="0" w:space="0" w:color="auto"/>
        <w:right w:val="none" w:sz="0" w:space="0" w:color="auto"/>
      </w:divBdr>
    </w:div>
    <w:div w:id="357855603">
      <w:bodyDiv w:val="1"/>
      <w:marLeft w:val="0"/>
      <w:marRight w:val="0"/>
      <w:marTop w:val="0"/>
      <w:marBottom w:val="0"/>
      <w:divBdr>
        <w:top w:val="none" w:sz="0" w:space="0" w:color="auto"/>
        <w:left w:val="none" w:sz="0" w:space="0" w:color="auto"/>
        <w:bottom w:val="none" w:sz="0" w:space="0" w:color="auto"/>
        <w:right w:val="none" w:sz="0" w:space="0" w:color="auto"/>
      </w:divBdr>
    </w:div>
    <w:div w:id="359428669">
      <w:bodyDiv w:val="1"/>
      <w:marLeft w:val="0"/>
      <w:marRight w:val="0"/>
      <w:marTop w:val="0"/>
      <w:marBottom w:val="0"/>
      <w:divBdr>
        <w:top w:val="none" w:sz="0" w:space="0" w:color="auto"/>
        <w:left w:val="none" w:sz="0" w:space="0" w:color="auto"/>
        <w:bottom w:val="none" w:sz="0" w:space="0" w:color="auto"/>
        <w:right w:val="none" w:sz="0" w:space="0" w:color="auto"/>
      </w:divBdr>
    </w:div>
    <w:div w:id="360906929">
      <w:bodyDiv w:val="1"/>
      <w:marLeft w:val="0"/>
      <w:marRight w:val="0"/>
      <w:marTop w:val="0"/>
      <w:marBottom w:val="0"/>
      <w:divBdr>
        <w:top w:val="none" w:sz="0" w:space="0" w:color="auto"/>
        <w:left w:val="none" w:sz="0" w:space="0" w:color="auto"/>
        <w:bottom w:val="none" w:sz="0" w:space="0" w:color="auto"/>
        <w:right w:val="none" w:sz="0" w:space="0" w:color="auto"/>
      </w:divBdr>
    </w:div>
    <w:div w:id="363214689">
      <w:bodyDiv w:val="1"/>
      <w:marLeft w:val="0"/>
      <w:marRight w:val="0"/>
      <w:marTop w:val="0"/>
      <w:marBottom w:val="0"/>
      <w:divBdr>
        <w:top w:val="none" w:sz="0" w:space="0" w:color="auto"/>
        <w:left w:val="none" w:sz="0" w:space="0" w:color="auto"/>
        <w:bottom w:val="none" w:sz="0" w:space="0" w:color="auto"/>
        <w:right w:val="none" w:sz="0" w:space="0" w:color="auto"/>
      </w:divBdr>
    </w:div>
    <w:div w:id="366181732">
      <w:bodyDiv w:val="1"/>
      <w:marLeft w:val="0"/>
      <w:marRight w:val="0"/>
      <w:marTop w:val="0"/>
      <w:marBottom w:val="0"/>
      <w:divBdr>
        <w:top w:val="none" w:sz="0" w:space="0" w:color="auto"/>
        <w:left w:val="none" w:sz="0" w:space="0" w:color="auto"/>
        <w:bottom w:val="none" w:sz="0" w:space="0" w:color="auto"/>
        <w:right w:val="none" w:sz="0" w:space="0" w:color="auto"/>
      </w:divBdr>
    </w:div>
    <w:div w:id="368535646">
      <w:bodyDiv w:val="1"/>
      <w:marLeft w:val="0"/>
      <w:marRight w:val="0"/>
      <w:marTop w:val="0"/>
      <w:marBottom w:val="0"/>
      <w:divBdr>
        <w:top w:val="none" w:sz="0" w:space="0" w:color="auto"/>
        <w:left w:val="none" w:sz="0" w:space="0" w:color="auto"/>
        <w:bottom w:val="none" w:sz="0" w:space="0" w:color="auto"/>
        <w:right w:val="none" w:sz="0" w:space="0" w:color="auto"/>
      </w:divBdr>
    </w:div>
    <w:div w:id="368536609">
      <w:bodyDiv w:val="1"/>
      <w:marLeft w:val="0"/>
      <w:marRight w:val="0"/>
      <w:marTop w:val="0"/>
      <w:marBottom w:val="0"/>
      <w:divBdr>
        <w:top w:val="none" w:sz="0" w:space="0" w:color="auto"/>
        <w:left w:val="none" w:sz="0" w:space="0" w:color="auto"/>
        <w:bottom w:val="none" w:sz="0" w:space="0" w:color="auto"/>
        <w:right w:val="none" w:sz="0" w:space="0" w:color="auto"/>
      </w:divBdr>
    </w:div>
    <w:div w:id="369308010">
      <w:bodyDiv w:val="1"/>
      <w:marLeft w:val="0"/>
      <w:marRight w:val="0"/>
      <w:marTop w:val="0"/>
      <w:marBottom w:val="0"/>
      <w:divBdr>
        <w:top w:val="none" w:sz="0" w:space="0" w:color="auto"/>
        <w:left w:val="none" w:sz="0" w:space="0" w:color="auto"/>
        <w:bottom w:val="none" w:sz="0" w:space="0" w:color="auto"/>
        <w:right w:val="none" w:sz="0" w:space="0" w:color="auto"/>
      </w:divBdr>
    </w:div>
    <w:div w:id="370571394">
      <w:bodyDiv w:val="1"/>
      <w:marLeft w:val="0"/>
      <w:marRight w:val="0"/>
      <w:marTop w:val="0"/>
      <w:marBottom w:val="0"/>
      <w:divBdr>
        <w:top w:val="none" w:sz="0" w:space="0" w:color="auto"/>
        <w:left w:val="none" w:sz="0" w:space="0" w:color="auto"/>
        <w:bottom w:val="none" w:sz="0" w:space="0" w:color="auto"/>
        <w:right w:val="none" w:sz="0" w:space="0" w:color="auto"/>
      </w:divBdr>
    </w:div>
    <w:div w:id="370618081">
      <w:bodyDiv w:val="1"/>
      <w:marLeft w:val="0"/>
      <w:marRight w:val="0"/>
      <w:marTop w:val="0"/>
      <w:marBottom w:val="0"/>
      <w:divBdr>
        <w:top w:val="none" w:sz="0" w:space="0" w:color="auto"/>
        <w:left w:val="none" w:sz="0" w:space="0" w:color="auto"/>
        <w:bottom w:val="none" w:sz="0" w:space="0" w:color="auto"/>
        <w:right w:val="none" w:sz="0" w:space="0" w:color="auto"/>
      </w:divBdr>
    </w:div>
    <w:div w:id="371073234">
      <w:bodyDiv w:val="1"/>
      <w:marLeft w:val="0"/>
      <w:marRight w:val="0"/>
      <w:marTop w:val="0"/>
      <w:marBottom w:val="0"/>
      <w:divBdr>
        <w:top w:val="none" w:sz="0" w:space="0" w:color="auto"/>
        <w:left w:val="none" w:sz="0" w:space="0" w:color="auto"/>
        <w:bottom w:val="none" w:sz="0" w:space="0" w:color="auto"/>
        <w:right w:val="none" w:sz="0" w:space="0" w:color="auto"/>
      </w:divBdr>
    </w:div>
    <w:div w:id="377168426">
      <w:bodyDiv w:val="1"/>
      <w:marLeft w:val="0"/>
      <w:marRight w:val="0"/>
      <w:marTop w:val="0"/>
      <w:marBottom w:val="0"/>
      <w:divBdr>
        <w:top w:val="none" w:sz="0" w:space="0" w:color="auto"/>
        <w:left w:val="none" w:sz="0" w:space="0" w:color="auto"/>
        <w:bottom w:val="none" w:sz="0" w:space="0" w:color="auto"/>
        <w:right w:val="none" w:sz="0" w:space="0" w:color="auto"/>
      </w:divBdr>
    </w:div>
    <w:div w:id="377972440">
      <w:bodyDiv w:val="1"/>
      <w:marLeft w:val="0"/>
      <w:marRight w:val="0"/>
      <w:marTop w:val="0"/>
      <w:marBottom w:val="0"/>
      <w:divBdr>
        <w:top w:val="none" w:sz="0" w:space="0" w:color="auto"/>
        <w:left w:val="none" w:sz="0" w:space="0" w:color="auto"/>
        <w:bottom w:val="none" w:sz="0" w:space="0" w:color="auto"/>
        <w:right w:val="none" w:sz="0" w:space="0" w:color="auto"/>
      </w:divBdr>
    </w:div>
    <w:div w:id="378287812">
      <w:bodyDiv w:val="1"/>
      <w:marLeft w:val="0"/>
      <w:marRight w:val="0"/>
      <w:marTop w:val="0"/>
      <w:marBottom w:val="0"/>
      <w:divBdr>
        <w:top w:val="none" w:sz="0" w:space="0" w:color="auto"/>
        <w:left w:val="none" w:sz="0" w:space="0" w:color="auto"/>
        <w:bottom w:val="none" w:sz="0" w:space="0" w:color="auto"/>
        <w:right w:val="none" w:sz="0" w:space="0" w:color="auto"/>
      </w:divBdr>
    </w:div>
    <w:div w:id="381098119">
      <w:bodyDiv w:val="1"/>
      <w:marLeft w:val="0"/>
      <w:marRight w:val="0"/>
      <w:marTop w:val="0"/>
      <w:marBottom w:val="0"/>
      <w:divBdr>
        <w:top w:val="none" w:sz="0" w:space="0" w:color="auto"/>
        <w:left w:val="none" w:sz="0" w:space="0" w:color="auto"/>
        <w:bottom w:val="none" w:sz="0" w:space="0" w:color="auto"/>
        <w:right w:val="none" w:sz="0" w:space="0" w:color="auto"/>
      </w:divBdr>
    </w:div>
    <w:div w:id="381909721">
      <w:bodyDiv w:val="1"/>
      <w:marLeft w:val="0"/>
      <w:marRight w:val="0"/>
      <w:marTop w:val="0"/>
      <w:marBottom w:val="0"/>
      <w:divBdr>
        <w:top w:val="none" w:sz="0" w:space="0" w:color="auto"/>
        <w:left w:val="none" w:sz="0" w:space="0" w:color="auto"/>
        <w:bottom w:val="none" w:sz="0" w:space="0" w:color="auto"/>
        <w:right w:val="none" w:sz="0" w:space="0" w:color="auto"/>
      </w:divBdr>
    </w:div>
    <w:div w:id="384069369">
      <w:bodyDiv w:val="1"/>
      <w:marLeft w:val="0"/>
      <w:marRight w:val="0"/>
      <w:marTop w:val="0"/>
      <w:marBottom w:val="0"/>
      <w:divBdr>
        <w:top w:val="none" w:sz="0" w:space="0" w:color="auto"/>
        <w:left w:val="none" w:sz="0" w:space="0" w:color="auto"/>
        <w:bottom w:val="none" w:sz="0" w:space="0" w:color="auto"/>
        <w:right w:val="none" w:sz="0" w:space="0" w:color="auto"/>
      </w:divBdr>
    </w:div>
    <w:div w:id="386611311">
      <w:bodyDiv w:val="1"/>
      <w:marLeft w:val="0"/>
      <w:marRight w:val="0"/>
      <w:marTop w:val="0"/>
      <w:marBottom w:val="0"/>
      <w:divBdr>
        <w:top w:val="none" w:sz="0" w:space="0" w:color="auto"/>
        <w:left w:val="none" w:sz="0" w:space="0" w:color="auto"/>
        <w:bottom w:val="none" w:sz="0" w:space="0" w:color="auto"/>
        <w:right w:val="none" w:sz="0" w:space="0" w:color="auto"/>
      </w:divBdr>
    </w:div>
    <w:div w:id="387387398">
      <w:bodyDiv w:val="1"/>
      <w:marLeft w:val="0"/>
      <w:marRight w:val="0"/>
      <w:marTop w:val="0"/>
      <w:marBottom w:val="0"/>
      <w:divBdr>
        <w:top w:val="none" w:sz="0" w:space="0" w:color="auto"/>
        <w:left w:val="none" w:sz="0" w:space="0" w:color="auto"/>
        <w:bottom w:val="none" w:sz="0" w:space="0" w:color="auto"/>
        <w:right w:val="none" w:sz="0" w:space="0" w:color="auto"/>
      </w:divBdr>
    </w:div>
    <w:div w:id="390348144">
      <w:bodyDiv w:val="1"/>
      <w:marLeft w:val="0"/>
      <w:marRight w:val="0"/>
      <w:marTop w:val="0"/>
      <w:marBottom w:val="0"/>
      <w:divBdr>
        <w:top w:val="none" w:sz="0" w:space="0" w:color="auto"/>
        <w:left w:val="none" w:sz="0" w:space="0" w:color="auto"/>
        <w:bottom w:val="none" w:sz="0" w:space="0" w:color="auto"/>
        <w:right w:val="none" w:sz="0" w:space="0" w:color="auto"/>
      </w:divBdr>
    </w:div>
    <w:div w:id="396823612">
      <w:bodyDiv w:val="1"/>
      <w:marLeft w:val="0"/>
      <w:marRight w:val="0"/>
      <w:marTop w:val="0"/>
      <w:marBottom w:val="0"/>
      <w:divBdr>
        <w:top w:val="none" w:sz="0" w:space="0" w:color="auto"/>
        <w:left w:val="none" w:sz="0" w:space="0" w:color="auto"/>
        <w:bottom w:val="none" w:sz="0" w:space="0" w:color="auto"/>
        <w:right w:val="none" w:sz="0" w:space="0" w:color="auto"/>
      </w:divBdr>
    </w:div>
    <w:div w:id="398406022">
      <w:bodyDiv w:val="1"/>
      <w:marLeft w:val="0"/>
      <w:marRight w:val="0"/>
      <w:marTop w:val="0"/>
      <w:marBottom w:val="0"/>
      <w:divBdr>
        <w:top w:val="none" w:sz="0" w:space="0" w:color="auto"/>
        <w:left w:val="none" w:sz="0" w:space="0" w:color="auto"/>
        <w:bottom w:val="none" w:sz="0" w:space="0" w:color="auto"/>
        <w:right w:val="none" w:sz="0" w:space="0" w:color="auto"/>
      </w:divBdr>
    </w:div>
    <w:div w:id="399642349">
      <w:bodyDiv w:val="1"/>
      <w:marLeft w:val="0"/>
      <w:marRight w:val="0"/>
      <w:marTop w:val="0"/>
      <w:marBottom w:val="0"/>
      <w:divBdr>
        <w:top w:val="none" w:sz="0" w:space="0" w:color="auto"/>
        <w:left w:val="none" w:sz="0" w:space="0" w:color="auto"/>
        <w:bottom w:val="none" w:sz="0" w:space="0" w:color="auto"/>
        <w:right w:val="none" w:sz="0" w:space="0" w:color="auto"/>
      </w:divBdr>
    </w:div>
    <w:div w:id="400446962">
      <w:bodyDiv w:val="1"/>
      <w:marLeft w:val="0"/>
      <w:marRight w:val="0"/>
      <w:marTop w:val="0"/>
      <w:marBottom w:val="0"/>
      <w:divBdr>
        <w:top w:val="none" w:sz="0" w:space="0" w:color="auto"/>
        <w:left w:val="none" w:sz="0" w:space="0" w:color="auto"/>
        <w:bottom w:val="none" w:sz="0" w:space="0" w:color="auto"/>
        <w:right w:val="none" w:sz="0" w:space="0" w:color="auto"/>
      </w:divBdr>
    </w:div>
    <w:div w:id="401105938">
      <w:bodyDiv w:val="1"/>
      <w:marLeft w:val="0"/>
      <w:marRight w:val="0"/>
      <w:marTop w:val="0"/>
      <w:marBottom w:val="0"/>
      <w:divBdr>
        <w:top w:val="none" w:sz="0" w:space="0" w:color="auto"/>
        <w:left w:val="none" w:sz="0" w:space="0" w:color="auto"/>
        <w:bottom w:val="none" w:sz="0" w:space="0" w:color="auto"/>
        <w:right w:val="none" w:sz="0" w:space="0" w:color="auto"/>
      </w:divBdr>
    </w:div>
    <w:div w:id="402680362">
      <w:bodyDiv w:val="1"/>
      <w:marLeft w:val="0"/>
      <w:marRight w:val="0"/>
      <w:marTop w:val="0"/>
      <w:marBottom w:val="0"/>
      <w:divBdr>
        <w:top w:val="none" w:sz="0" w:space="0" w:color="auto"/>
        <w:left w:val="none" w:sz="0" w:space="0" w:color="auto"/>
        <w:bottom w:val="none" w:sz="0" w:space="0" w:color="auto"/>
        <w:right w:val="none" w:sz="0" w:space="0" w:color="auto"/>
      </w:divBdr>
    </w:div>
    <w:div w:id="404037134">
      <w:bodyDiv w:val="1"/>
      <w:marLeft w:val="0"/>
      <w:marRight w:val="0"/>
      <w:marTop w:val="0"/>
      <w:marBottom w:val="0"/>
      <w:divBdr>
        <w:top w:val="none" w:sz="0" w:space="0" w:color="auto"/>
        <w:left w:val="none" w:sz="0" w:space="0" w:color="auto"/>
        <w:bottom w:val="none" w:sz="0" w:space="0" w:color="auto"/>
        <w:right w:val="none" w:sz="0" w:space="0" w:color="auto"/>
      </w:divBdr>
    </w:div>
    <w:div w:id="409041594">
      <w:bodyDiv w:val="1"/>
      <w:marLeft w:val="0"/>
      <w:marRight w:val="0"/>
      <w:marTop w:val="0"/>
      <w:marBottom w:val="0"/>
      <w:divBdr>
        <w:top w:val="none" w:sz="0" w:space="0" w:color="auto"/>
        <w:left w:val="none" w:sz="0" w:space="0" w:color="auto"/>
        <w:bottom w:val="none" w:sz="0" w:space="0" w:color="auto"/>
        <w:right w:val="none" w:sz="0" w:space="0" w:color="auto"/>
      </w:divBdr>
    </w:div>
    <w:div w:id="410124713">
      <w:bodyDiv w:val="1"/>
      <w:marLeft w:val="0"/>
      <w:marRight w:val="0"/>
      <w:marTop w:val="0"/>
      <w:marBottom w:val="0"/>
      <w:divBdr>
        <w:top w:val="none" w:sz="0" w:space="0" w:color="auto"/>
        <w:left w:val="none" w:sz="0" w:space="0" w:color="auto"/>
        <w:bottom w:val="none" w:sz="0" w:space="0" w:color="auto"/>
        <w:right w:val="none" w:sz="0" w:space="0" w:color="auto"/>
      </w:divBdr>
    </w:div>
    <w:div w:id="410469528">
      <w:bodyDiv w:val="1"/>
      <w:marLeft w:val="0"/>
      <w:marRight w:val="0"/>
      <w:marTop w:val="0"/>
      <w:marBottom w:val="0"/>
      <w:divBdr>
        <w:top w:val="none" w:sz="0" w:space="0" w:color="auto"/>
        <w:left w:val="none" w:sz="0" w:space="0" w:color="auto"/>
        <w:bottom w:val="none" w:sz="0" w:space="0" w:color="auto"/>
        <w:right w:val="none" w:sz="0" w:space="0" w:color="auto"/>
      </w:divBdr>
    </w:div>
    <w:div w:id="412896679">
      <w:bodyDiv w:val="1"/>
      <w:marLeft w:val="0"/>
      <w:marRight w:val="0"/>
      <w:marTop w:val="0"/>
      <w:marBottom w:val="0"/>
      <w:divBdr>
        <w:top w:val="none" w:sz="0" w:space="0" w:color="auto"/>
        <w:left w:val="none" w:sz="0" w:space="0" w:color="auto"/>
        <w:bottom w:val="none" w:sz="0" w:space="0" w:color="auto"/>
        <w:right w:val="none" w:sz="0" w:space="0" w:color="auto"/>
      </w:divBdr>
    </w:div>
    <w:div w:id="414975942">
      <w:bodyDiv w:val="1"/>
      <w:marLeft w:val="0"/>
      <w:marRight w:val="0"/>
      <w:marTop w:val="0"/>
      <w:marBottom w:val="0"/>
      <w:divBdr>
        <w:top w:val="none" w:sz="0" w:space="0" w:color="auto"/>
        <w:left w:val="none" w:sz="0" w:space="0" w:color="auto"/>
        <w:bottom w:val="none" w:sz="0" w:space="0" w:color="auto"/>
        <w:right w:val="none" w:sz="0" w:space="0" w:color="auto"/>
      </w:divBdr>
    </w:div>
    <w:div w:id="418872173">
      <w:bodyDiv w:val="1"/>
      <w:marLeft w:val="0"/>
      <w:marRight w:val="0"/>
      <w:marTop w:val="0"/>
      <w:marBottom w:val="0"/>
      <w:divBdr>
        <w:top w:val="none" w:sz="0" w:space="0" w:color="auto"/>
        <w:left w:val="none" w:sz="0" w:space="0" w:color="auto"/>
        <w:bottom w:val="none" w:sz="0" w:space="0" w:color="auto"/>
        <w:right w:val="none" w:sz="0" w:space="0" w:color="auto"/>
      </w:divBdr>
    </w:div>
    <w:div w:id="419565030">
      <w:bodyDiv w:val="1"/>
      <w:marLeft w:val="0"/>
      <w:marRight w:val="0"/>
      <w:marTop w:val="0"/>
      <w:marBottom w:val="0"/>
      <w:divBdr>
        <w:top w:val="none" w:sz="0" w:space="0" w:color="auto"/>
        <w:left w:val="none" w:sz="0" w:space="0" w:color="auto"/>
        <w:bottom w:val="none" w:sz="0" w:space="0" w:color="auto"/>
        <w:right w:val="none" w:sz="0" w:space="0" w:color="auto"/>
      </w:divBdr>
    </w:div>
    <w:div w:id="421144478">
      <w:bodyDiv w:val="1"/>
      <w:marLeft w:val="0"/>
      <w:marRight w:val="0"/>
      <w:marTop w:val="0"/>
      <w:marBottom w:val="0"/>
      <w:divBdr>
        <w:top w:val="none" w:sz="0" w:space="0" w:color="auto"/>
        <w:left w:val="none" w:sz="0" w:space="0" w:color="auto"/>
        <w:bottom w:val="none" w:sz="0" w:space="0" w:color="auto"/>
        <w:right w:val="none" w:sz="0" w:space="0" w:color="auto"/>
      </w:divBdr>
    </w:div>
    <w:div w:id="421340294">
      <w:bodyDiv w:val="1"/>
      <w:marLeft w:val="0"/>
      <w:marRight w:val="0"/>
      <w:marTop w:val="0"/>
      <w:marBottom w:val="0"/>
      <w:divBdr>
        <w:top w:val="none" w:sz="0" w:space="0" w:color="auto"/>
        <w:left w:val="none" w:sz="0" w:space="0" w:color="auto"/>
        <w:bottom w:val="none" w:sz="0" w:space="0" w:color="auto"/>
        <w:right w:val="none" w:sz="0" w:space="0" w:color="auto"/>
      </w:divBdr>
    </w:div>
    <w:div w:id="421880852">
      <w:bodyDiv w:val="1"/>
      <w:marLeft w:val="0"/>
      <w:marRight w:val="0"/>
      <w:marTop w:val="0"/>
      <w:marBottom w:val="0"/>
      <w:divBdr>
        <w:top w:val="none" w:sz="0" w:space="0" w:color="auto"/>
        <w:left w:val="none" w:sz="0" w:space="0" w:color="auto"/>
        <w:bottom w:val="none" w:sz="0" w:space="0" w:color="auto"/>
        <w:right w:val="none" w:sz="0" w:space="0" w:color="auto"/>
      </w:divBdr>
    </w:div>
    <w:div w:id="428041493">
      <w:bodyDiv w:val="1"/>
      <w:marLeft w:val="0"/>
      <w:marRight w:val="0"/>
      <w:marTop w:val="0"/>
      <w:marBottom w:val="0"/>
      <w:divBdr>
        <w:top w:val="none" w:sz="0" w:space="0" w:color="auto"/>
        <w:left w:val="none" w:sz="0" w:space="0" w:color="auto"/>
        <w:bottom w:val="none" w:sz="0" w:space="0" w:color="auto"/>
        <w:right w:val="none" w:sz="0" w:space="0" w:color="auto"/>
      </w:divBdr>
    </w:div>
    <w:div w:id="428163302">
      <w:bodyDiv w:val="1"/>
      <w:marLeft w:val="0"/>
      <w:marRight w:val="0"/>
      <w:marTop w:val="0"/>
      <w:marBottom w:val="0"/>
      <w:divBdr>
        <w:top w:val="none" w:sz="0" w:space="0" w:color="auto"/>
        <w:left w:val="none" w:sz="0" w:space="0" w:color="auto"/>
        <w:bottom w:val="none" w:sz="0" w:space="0" w:color="auto"/>
        <w:right w:val="none" w:sz="0" w:space="0" w:color="auto"/>
      </w:divBdr>
    </w:div>
    <w:div w:id="429198768">
      <w:bodyDiv w:val="1"/>
      <w:marLeft w:val="0"/>
      <w:marRight w:val="0"/>
      <w:marTop w:val="0"/>
      <w:marBottom w:val="0"/>
      <w:divBdr>
        <w:top w:val="none" w:sz="0" w:space="0" w:color="auto"/>
        <w:left w:val="none" w:sz="0" w:space="0" w:color="auto"/>
        <w:bottom w:val="none" w:sz="0" w:space="0" w:color="auto"/>
        <w:right w:val="none" w:sz="0" w:space="0" w:color="auto"/>
      </w:divBdr>
    </w:div>
    <w:div w:id="432751056">
      <w:bodyDiv w:val="1"/>
      <w:marLeft w:val="0"/>
      <w:marRight w:val="0"/>
      <w:marTop w:val="0"/>
      <w:marBottom w:val="0"/>
      <w:divBdr>
        <w:top w:val="none" w:sz="0" w:space="0" w:color="auto"/>
        <w:left w:val="none" w:sz="0" w:space="0" w:color="auto"/>
        <w:bottom w:val="none" w:sz="0" w:space="0" w:color="auto"/>
        <w:right w:val="none" w:sz="0" w:space="0" w:color="auto"/>
      </w:divBdr>
    </w:div>
    <w:div w:id="432938638">
      <w:bodyDiv w:val="1"/>
      <w:marLeft w:val="0"/>
      <w:marRight w:val="0"/>
      <w:marTop w:val="0"/>
      <w:marBottom w:val="0"/>
      <w:divBdr>
        <w:top w:val="none" w:sz="0" w:space="0" w:color="auto"/>
        <w:left w:val="none" w:sz="0" w:space="0" w:color="auto"/>
        <w:bottom w:val="none" w:sz="0" w:space="0" w:color="auto"/>
        <w:right w:val="none" w:sz="0" w:space="0" w:color="auto"/>
      </w:divBdr>
    </w:div>
    <w:div w:id="433674145">
      <w:bodyDiv w:val="1"/>
      <w:marLeft w:val="0"/>
      <w:marRight w:val="0"/>
      <w:marTop w:val="0"/>
      <w:marBottom w:val="0"/>
      <w:divBdr>
        <w:top w:val="none" w:sz="0" w:space="0" w:color="auto"/>
        <w:left w:val="none" w:sz="0" w:space="0" w:color="auto"/>
        <w:bottom w:val="none" w:sz="0" w:space="0" w:color="auto"/>
        <w:right w:val="none" w:sz="0" w:space="0" w:color="auto"/>
      </w:divBdr>
    </w:div>
    <w:div w:id="434331601">
      <w:bodyDiv w:val="1"/>
      <w:marLeft w:val="0"/>
      <w:marRight w:val="0"/>
      <w:marTop w:val="0"/>
      <w:marBottom w:val="0"/>
      <w:divBdr>
        <w:top w:val="none" w:sz="0" w:space="0" w:color="auto"/>
        <w:left w:val="none" w:sz="0" w:space="0" w:color="auto"/>
        <w:bottom w:val="none" w:sz="0" w:space="0" w:color="auto"/>
        <w:right w:val="none" w:sz="0" w:space="0" w:color="auto"/>
      </w:divBdr>
    </w:div>
    <w:div w:id="436222151">
      <w:bodyDiv w:val="1"/>
      <w:marLeft w:val="0"/>
      <w:marRight w:val="0"/>
      <w:marTop w:val="0"/>
      <w:marBottom w:val="0"/>
      <w:divBdr>
        <w:top w:val="none" w:sz="0" w:space="0" w:color="auto"/>
        <w:left w:val="none" w:sz="0" w:space="0" w:color="auto"/>
        <w:bottom w:val="none" w:sz="0" w:space="0" w:color="auto"/>
        <w:right w:val="none" w:sz="0" w:space="0" w:color="auto"/>
      </w:divBdr>
    </w:div>
    <w:div w:id="438380102">
      <w:bodyDiv w:val="1"/>
      <w:marLeft w:val="0"/>
      <w:marRight w:val="0"/>
      <w:marTop w:val="0"/>
      <w:marBottom w:val="0"/>
      <w:divBdr>
        <w:top w:val="none" w:sz="0" w:space="0" w:color="auto"/>
        <w:left w:val="none" w:sz="0" w:space="0" w:color="auto"/>
        <w:bottom w:val="none" w:sz="0" w:space="0" w:color="auto"/>
        <w:right w:val="none" w:sz="0" w:space="0" w:color="auto"/>
      </w:divBdr>
    </w:div>
    <w:div w:id="440952106">
      <w:bodyDiv w:val="1"/>
      <w:marLeft w:val="0"/>
      <w:marRight w:val="0"/>
      <w:marTop w:val="0"/>
      <w:marBottom w:val="0"/>
      <w:divBdr>
        <w:top w:val="none" w:sz="0" w:space="0" w:color="auto"/>
        <w:left w:val="none" w:sz="0" w:space="0" w:color="auto"/>
        <w:bottom w:val="none" w:sz="0" w:space="0" w:color="auto"/>
        <w:right w:val="none" w:sz="0" w:space="0" w:color="auto"/>
      </w:divBdr>
    </w:div>
    <w:div w:id="441068995">
      <w:bodyDiv w:val="1"/>
      <w:marLeft w:val="0"/>
      <w:marRight w:val="0"/>
      <w:marTop w:val="0"/>
      <w:marBottom w:val="0"/>
      <w:divBdr>
        <w:top w:val="none" w:sz="0" w:space="0" w:color="auto"/>
        <w:left w:val="none" w:sz="0" w:space="0" w:color="auto"/>
        <w:bottom w:val="none" w:sz="0" w:space="0" w:color="auto"/>
        <w:right w:val="none" w:sz="0" w:space="0" w:color="auto"/>
      </w:divBdr>
    </w:div>
    <w:div w:id="441071550">
      <w:bodyDiv w:val="1"/>
      <w:marLeft w:val="0"/>
      <w:marRight w:val="0"/>
      <w:marTop w:val="0"/>
      <w:marBottom w:val="0"/>
      <w:divBdr>
        <w:top w:val="none" w:sz="0" w:space="0" w:color="auto"/>
        <w:left w:val="none" w:sz="0" w:space="0" w:color="auto"/>
        <w:bottom w:val="none" w:sz="0" w:space="0" w:color="auto"/>
        <w:right w:val="none" w:sz="0" w:space="0" w:color="auto"/>
      </w:divBdr>
    </w:div>
    <w:div w:id="442461328">
      <w:bodyDiv w:val="1"/>
      <w:marLeft w:val="0"/>
      <w:marRight w:val="0"/>
      <w:marTop w:val="0"/>
      <w:marBottom w:val="0"/>
      <w:divBdr>
        <w:top w:val="none" w:sz="0" w:space="0" w:color="auto"/>
        <w:left w:val="none" w:sz="0" w:space="0" w:color="auto"/>
        <w:bottom w:val="none" w:sz="0" w:space="0" w:color="auto"/>
        <w:right w:val="none" w:sz="0" w:space="0" w:color="auto"/>
      </w:divBdr>
    </w:div>
    <w:div w:id="444424252">
      <w:bodyDiv w:val="1"/>
      <w:marLeft w:val="0"/>
      <w:marRight w:val="0"/>
      <w:marTop w:val="0"/>
      <w:marBottom w:val="0"/>
      <w:divBdr>
        <w:top w:val="none" w:sz="0" w:space="0" w:color="auto"/>
        <w:left w:val="none" w:sz="0" w:space="0" w:color="auto"/>
        <w:bottom w:val="none" w:sz="0" w:space="0" w:color="auto"/>
        <w:right w:val="none" w:sz="0" w:space="0" w:color="auto"/>
      </w:divBdr>
    </w:div>
    <w:div w:id="444495568">
      <w:bodyDiv w:val="1"/>
      <w:marLeft w:val="0"/>
      <w:marRight w:val="0"/>
      <w:marTop w:val="0"/>
      <w:marBottom w:val="0"/>
      <w:divBdr>
        <w:top w:val="none" w:sz="0" w:space="0" w:color="auto"/>
        <w:left w:val="none" w:sz="0" w:space="0" w:color="auto"/>
        <w:bottom w:val="none" w:sz="0" w:space="0" w:color="auto"/>
        <w:right w:val="none" w:sz="0" w:space="0" w:color="auto"/>
      </w:divBdr>
    </w:div>
    <w:div w:id="444617276">
      <w:bodyDiv w:val="1"/>
      <w:marLeft w:val="0"/>
      <w:marRight w:val="0"/>
      <w:marTop w:val="0"/>
      <w:marBottom w:val="0"/>
      <w:divBdr>
        <w:top w:val="none" w:sz="0" w:space="0" w:color="auto"/>
        <w:left w:val="none" w:sz="0" w:space="0" w:color="auto"/>
        <w:bottom w:val="none" w:sz="0" w:space="0" w:color="auto"/>
        <w:right w:val="none" w:sz="0" w:space="0" w:color="auto"/>
      </w:divBdr>
    </w:div>
    <w:div w:id="446432754">
      <w:bodyDiv w:val="1"/>
      <w:marLeft w:val="0"/>
      <w:marRight w:val="0"/>
      <w:marTop w:val="0"/>
      <w:marBottom w:val="0"/>
      <w:divBdr>
        <w:top w:val="none" w:sz="0" w:space="0" w:color="auto"/>
        <w:left w:val="none" w:sz="0" w:space="0" w:color="auto"/>
        <w:bottom w:val="none" w:sz="0" w:space="0" w:color="auto"/>
        <w:right w:val="none" w:sz="0" w:space="0" w:color="auto"/>
      </w:divBdr>
    </w:div>
    <w:div w:id="447897351">
      <w:bodyDiv w:val="1"/>
      <w:marLeft w:val="0"/>
      <w:marRight w:val="0"/>
      <w:marTop w:val="0"/>
      <w:marBottom w:val="0"/>
      <w:divBdr>
        <w:top w:val="none" w:sz="0" w:space="0" w:color="auto"/>
        <w:left w:val="none" w:sz="0" w:space="0" w:color="auto"/>
        <w:bottom w:val="none" w:sz="0" w:space="0" w:color="auto"/>
        <w:right w:val="none" w:sz="0" w:space="0" w:color="auto"/>
      </w:divBdr>
    </w:div>
    <w:div w:id="448359205">
      <w:bodyDiv w:val="1"/>
      <w:marLeft w:val="0"/>
      <w:marRight w:val="0"/>
      <w:marTop w:val="0"/>
      <w:marBottom w:val="0"/>
      <w:divBdr>
        <w:top w:val="none" w:sz="0" w:space="0" w:color="auto"/>
        <w:left w:val="none" w:sz="0" w:space="0" w:color="auto"/>
        <w:bottom w:val="none" w:sz="0" w:space="0" w:color="auto"/>
        <w:right w:val="none" w:sz="0" w:space="0" w:color="auto"/>
      </w:divBdr>
    </w:div>
    <w:div w:id="448862027">
      <w:bodyDiv w:val="1"/>
      <w:marLeft w:val="0"/>
      <w:marRight w:val="0"/>
      <w:marTop w:val="0"/>
      <w:marBottom w:val="0"/>
      <w:divBdr>
        <w:top w:val="none" w:sz="0" w:space="0" w:color="auto"/>
        <w:left w:val="none" w:sz="0" w:space="0" w:color="auto"/>
        <w:bottom w:val="none" w:sz="0" w:space="0" w:color="auto"/>
        <w:right w:val="none" w:sz="0" w:space="0" w:color="auto"/>
      </w:divBdr>
    </w:div>
    <w:div w:id="449514177">
      <w:bodyDiv w:val="1"/>
      <w:marLeft w:val="0"/>
      <w:marRight w:val="0"/>
      <w:marTop w:val="0"/>
      <w:marBottom w:val="0"/>
      <w:divBdr>
        <w:top w:val="none" w:sz="0" w:space="0" w:color="auto"/>
        <w:left w:val="none" w:sz="0" w:space="0" w:color="auto"/>
        <w:bottom w:val="none" w:sz="0" w:space="0" w:color="auto"/>
        <w:right w:val="none" w:sz="0" w:space="0" w:color="auto"/>
      </w:divBdr>
    </w:div>
    <w:div w:id="449667401">
      <w:bodyDiv w:val="1"/>
      <w:marLeft w:val="0"/>
      <w:marRight w:val="0"/>
      <w:marTop w:val="0"/>
      <w:marBottom w:val="0"/>
      <w:divBdr>
        <w:top w:val="none" w:sz="0" w:space="0" w:color="auto"/>
        <w:left w:val="none" w:sz="0" w:space="0" w:color="auto"/>
        <w:bottom w:val="none" w:sz="0" w:space="0" w:color="auto"/>
        <w:right w:val="none" w:sz="0" w:space="0" w:color="auto"/>
      </w:divBdr>
    </w:div>
    <w:div w:id="452989748">
      <w:bodyDiv w:val="1"/>
      <w:marLeft w:val="0"/>
      <w:marRight w:val="0"/>
      <w:marTop w:val="0"/>
      <w:marBottom w:val="0"/>
      <w:divBdr>
        <w:top w:val="none" w:sz="0" w:space="0" w:color="auto"/>
        <w:left w:val="none" w:sz="0" w:space="0" w:color="auto"/>
        <w:bottom w:val="none" w:sz="0" w:space="0" w:color="auto"/>
        <w:right w:val="none" w:sz="0" w:space="0" w:color="auto"/>
      </w:divBdr>
    </w:div>
    <w:div w:id="455832091">
      <w:bodyDiv w:val="1"/>
      <w:marLeft w:val="0"/>
      <w:marRight w:val="0"/>
      <w:marTop w:val="0"/>
      <w:marBottom w:val="0"/>
      <w:divBdr>
        <w:top w:val="none" w:sz="0" w:space="0" w:color="auto"/>
        <w:left w:val="none" w:sz="0" w:space="0" w:color="auto"/>
        <w:bottom w:val="none" w:sz="0" w:space="0" w:color="auto"/>
        <w:right w:val="none" w:sz="0" w:space="0" w:color="auto"/>
      </w:divBdr>
    </w:div>
    <w:div w:id="455954741">
      <w:bodyDiv w:val="1"/>
      <w:marLeft w:val="0"/>
      <w:marRight w:val="0"/>
      <w:marTop w:val="0"/>
      <w:marBottom w:val="0"/>
      <w:divBdr>
        <w:top w:val="none" w:sz="0" w:space="0" w:color="auto"/>
        <w:left w:val="none" w:sz="0" w:space="0" w:color="auto"/>
        <w:bottom w:val="none" w:sz="0" w:space="0" w:color="auto"/>
        <w:right w:val="none" w:sz="0" w:space="0" w:color="auto"/>
      </w:divBdr>
    </w:div>
    <w:div w:id="457382140">
      <w:bodyDiv w:val="1"/>
      <w:marLeft w:val="0"/>
      <w:marRight w:val="0"/>
      <w:marTop w:val="0"/>
      <w:marBottom w:val="0"/>
      <w:divBdr>
        <w:top w:val="none" w:sz="0" w:space="0" w:color="auto"/>
        <w:left w:val="none" w:sz="0" w:space="0" w:color="auto"/>
        <w:bottom w:val="none" w:sz="0" w:space="0" w:color="auto"/>
        <w:right w:val="none" w:sz="0" w:space="0" w:color="auto"/>
      </w:divBdr>
    </w:div>
    <w:div w:id="458187361">
      <w:bodyDiv w:val="1"/>
      <w:marLeft w:val="0"/>
      <w:marRight w:val="0"/>
      <w:marTop w:val="0"/>
      <w:marBottom w:val="0"/>
      <w:divBdr>
        <w:top w:val="none" w:sz="0" w:space="0" w:color="auto"/>
        <w:left w:val="none" w:sz="0" w:space="0" w:color="auto"/>
        <w:bottom w:val="none" w:sz="0" w:space="0" w:color="auto"/>
        <w:right w:val="none" w:sz="0" w:space="0" w:color="auto"/>
      </w:divBdr>
    </w:div>
    <w:div w:id="458305828">
      <w:bodyDiv w:val="1"/>
      <w:marLeft w:val="0"/>
      <w:marRight w:val="0"/>
      <w:marTop w:val="0"/>
      <w:marBottom w:val="0"/>
      <w:divBdr>
        <w:top w:val="none" w:sz="0" w:space="0" w:color="auto"/>
        <w:left w:val="none" w:sz="0" w:space="0" w:color="auto"/>
        <w:bottom w:val="none" w:sz="0" w:space="0" w:color="auto"/>
        <w:right w:val="none" w:sz="0" w:space="0" w:color="auto"/>
      </w:divBdr>
    </w:div>
    <w:div w:id="459955249">
      <w:bodyDiv w:val="1"/>
      <w:marLeft w:val="0"/>
      <w:marRight w:val="0"/>
      <w:marTop w:val="0"/>
      <w:marBottom w:val="0"/>
      <w:divBdr>
        <w:top w:val="none" w:sz="0" w:space="0" w:color="auto"/>
        <w:left w:val="none" w:sz="0" w:space="0" w:color="auto"/>
        <w:bottom w:val="none" w:sz="0" w:space="0" w:color="auto"/>
        <w:right w:val="none" w:sz="0" w:space="0" w:color="auto"/>
      </w:divBdr>
    </w:div>
    <w:div w:id="460616766">
      <w:bodyDiv w:val="1"/>
      <w:marLeft w:val="0"/>
      <w:marRight w:val="0"/>
      <w:marTop w:val="0"/>
      <w:marBottom w:val="0"/>
      <w:divBdr>
        <w:top w:val="none" w:sz="0" w:space="0" w:color="auto"/>
        <w:left w:val="none" w:sz="0" w:space="0" w:color="auto"/>
        <w:bottom w:val="none" w:sz="0" w:space="0" w:color="auto"/>
        <w:right w:val="none" w:sz="0" w:space="0" w:color="auto"/>
      </w:divBdr>
    </w:div>
    <w:div w:id="460736339">
      <w:bodyDiv w:val="1"/>
      <w:marLeft w:val="0"/>
      <w:marRight w:val="0"/>
      <w:marTop w:val="0"/>
      <w:marBottom w:val="0"/>
      <w:divBdr>
        <w:top w:val="none" w:sz="0" w:space="0" w:color="auto"/>
        <w:left w:val="none" w:sz="0" w:space="0" w:color="auto"/>
        <w:bottom w:val="none" w:sz="0" w:space="0" w:color="auto"/>
        <w:right w:val="none" w:sz="0" w:space="0" w:color="auto"/>
      </w:divBdr>
    </w:div>
    <w:div w:id="461386057">
      <w:bodyDiv w:val="1"/>
      <w:marLeft w:val="0"/>
      <w:marRight w:val="0"/>
      <w:marTop w:val="0"/>
      <w:marBottom w:val="0"/>
      <w:divBdr>
        <w:top w:val="none" w:sz="0" w:space="0" w:color="auto"/>
        <w:left w:val="none" w:sz="0" w:space="0" w:color="auto"/>
        <w:bottom w:val="none" w:sz="0" w:space="0" w:color="auto"/>
        <w:right w:val="none" w:sz="0" w:space="0" w:color="auto"/>
      </w:divBdr>
    </w:div>
    <w:div w:id="462771106">
      <w:bodyDiv w:val="1"/>
      <w:marLeft w:val="0"/>
      <w:marRight w:val="0"/>
      <w:marTop w:val="0"/>
      <w:marBottom w:val="0"/>
      <w:divBdr>
        <w:top w:val="none" w:sz="0" w:space="0" w:color="auto"/>
        <w:left w:val="none" w:sz="0" w:space="0" w:color="auto"/>
        <w:bottom w:val="none" w:sz="0" w:space="0" w:color="auto"/>
        <w:right w:val="none" w:sz="0" w:space="0" w:color="auto"/>
      </w:divBdr>
    </w:div>
    <w:div w:id="463233772">
      <w:bodyDiv w:val="1"/>
      <w:marLeft w:val="0"/>
      <w:marRight w:val="0"/>
      <w:marTop w:val="0"/>
      <w:marBottom w:val="0"/>
      <w:divBdr>
        <w:top w:val="none" w:sz="0" w:space="0" w:color="auto"/>
        <w:left w:val="none" w:sz="0" w:space="0" w:color="auto"/>
        <w:bottom w:val="none" w:sz="0" w:space="0" w:color="auto"/>
        <w:right w:val="none" w:sz="0" w:space="0" w:color="auto"/>
      </w:divBdr>
    </w:div>
    <w:div w:id="463735573">
      <w:bodyDiv w:val="1"/>
      <w:marLeft w:val="0"/>
      <w:marRight w:val="0"/>
      <w:marTop w:val="0"/>
      <w:marBottom w:val="0"/>
      <w:divBdr>
        <w:top w:val="none" w:sz="0" w:space="0" w:color="auto"/>
        <w:left w:val="none" w:sz="0" w:space="0" w:color="auto"/>
        <w:bottom w:val="none" w:sz="0" w:space="0" w:color="auto"/>
        <w:right w:val="none" w:sz="0" w:space="0" w:color="auto"/>
      </w:divBdr>
    </w:div>
    <w:div w:id="466167921">
      <w:bodyDiv w:val="1"/>
      <w:marLeft w:val="0"/>
      <w:marRight w:val="0"/>
      <w:marTop w:val="0"/>
      <w:marBottom w:val="0"/>
      <w:divBdr>
        <w:top w:val="none" w:sz="0" w:space="0" w:color="auto"/>
        <w:left w:val="none" w:sz="0" w:space="0" w:color="auto"/>
        <w:bottom w:val="none" w:sz="0" w:space="0" w:color="auto"/>
        <w:right w:val="none" w:sz="0" w:space="0" w:color="auto"/>
      </w:divBdr>
    </w:div>
    <w:div w:id="468279543">
      <w:bodyDiv w:val="1"/>
      <w:marLeft w:val="0"/>
      <w:marRight w:val="0"/>
      <w:marTop w:val="0"/>
      <w:marBottom w:val="0"/>
      <w:divBdr>
        <w:top w:val="none" w:sz="0" w:space="0" w:color="auto"/>
        <w:left w:val="none" w:sz="0" w:space="0" w:color="auto"/>
        <w:bottom w:val="none" w:sz="0" w:space="0" w:color="auto"/>
        <w:right w:val="none" w:sz="0" w:space="0" w:color="auto"/>
      </w:divBdr>
    </w:div>
    <w:div w:id="469635471">
      <w:bodyDiv w:val="1"/>
      <w:marLeft w:val="0"/>
      <w:marRight w:val="0"/>
      <w:marTop w:val="0"/>
      <w:marBottom w:val="0"/>
      <w:divBdr>
        <w:top w:val="none" w:sz="0" w:space="0" w:color="auto"/>
        <w:left w:val="none" w:sz="0" w:space="0" w:color="auto"/>
        <w:bottom w:val="none" w:sz="0" w:space="0" w:color="auto"/>
        <w:right w:val="none" w:sz="0" w:space="0" w:color="auto"/>
      </w:divBdr>
    </w:div>
    <w:div w:id="472257790">
      <w:bodyDiv w:val="1"/>
      <w:marLeft w:val="0"/>
      <w:marRight w:val="0"/>
      <w:marTop w:val="0"/>
      <w:marBottom w:val="0"/>
      <w:divBdr>
        <w:top w:val="none" w:sz="0" w:space="0" w:color="auto"/>
        <w:left w:val="none" w:sz="0" w:space="0" w:color="auto"/>
        <w:bottom w:val="none" w:sz="0" w:space="0" w:color="auto"/>
        <w:right w:val="none" w:sz="0" w:space="0" w:color="auto"/>
      </w:divBdr>
    </w:div>
    <w:div w:id="478037608">
      <w:bodyDiv w:val="1"/>
      <w:marLeft w:val="0"/>
      <w:marRight w:val="0"/>
      <w:marTop w:val="0"/>
      <w:marBottom w:val="0"/>
      <w:divBdr>
        <w:top w:val="none" w:sz="0" w:space="0" w:color="auto"/>
        <w:left w:val="none" w:sz="0" w:space="0" w:color="auto"/>
        <w:bottom w:val="none" w:sz="0" w:space="0" w:color="auto"/>
        <w:right w:val="none" w:sz="0" w:space="0" w:color="auto"/>
      </w:divBdr>
    </w:div>
    <w:div w:id="478422029">
      <w:bodyDiv w:val="1"/>
      <w:marLeft w:val="0"/>
      <w:marRight w:val="0"/>
      <w:marTop w:val="0"/>
      <w:marBottom w:val="0"/>
      <w:divBdr>
        <w:top w:val="none" w:sz="0" w:space="0" w:color="auto"/>
        <w:left w:val="none" w:sz="0" w:space="0" w:color="auto"/>
        <w:bottom w:val="none" w:sz="0" w:space="0" w:color="auto"/>
        <w:right w:val="none" w:sz="0" w:space="0" w:color="auto"/>
      </w:divBdr>
    </w:div>
    <w:div w:id="482042778">
      <w:bodyDiv w:val="1"/>
      <w:marLeft w:val="0"/>
      <w:marRight w:val="0"/>
      <w:marTop w:val="0"/>
      <w:marBottom w:val="0"/>
      <w:divBdr>
        <w:top w:val="none" w:sz="0" w:space="0" w:color="auto"/>
        <w:left w:val="none" w:sz="0" w:space="0" w:color="auto"/>
        <w:bottom w:val="none" w:sz="0" w:space="0" w:color="auto"/>
        <w:right w:val="none" w:sz="0" w:space="0" w:color="auto"/>
      </w:divBdr>
    </w:div>
    <w:div w:id="484586407">
      <w:bodyDiv w:val="1"/>
      <w:marLeft w:val="0"/>
      <w:marRight w:val="0"/>
      <w:marTop w:val="0"/>
      <w:marBottom w:val="0"/>
      <w:divBdr>
        <w:top w:val="none" w:sz="0" w:space="0" w:color="auto"/>
        <w:left w:val="none" w:sz="0" w:space="0" w:color="auto"/>
        <w:bottom w:val="none" w:sz="0" w:space="0" w:color="auto"/>
        <w:right w:val="none" w:sz="0" w:space="0" w:color="auto"/>
      </w:divBdr>
    </w:div>
    <w:div w:id="485559932">
      <w:bodyDiv w:val="1"/>
      <w:marLeft w:val="0"/>
      <w:marRight w:val="0"/>
      <w:marTop w:val="0"/>
      <w:marBottom w:val="0"/>
      <w:divBdr>
        <w:top w:val="none" w:sz="0" w:space="0" w:color="auto"/>
        <w:left w:val="none" w:sz="0" w:space="0" w:color="auto"/>
        <w:bottom w:val="none" w:sz="0" w:space="0" w:color="auto"/>
        <w:right w:val="none" w:sz="0" w:space="0" w:color="auto"/>
      </w:divBdr>
    </w:div>
    <w:div w:id="487475561">
      <w:bodyDiv w:val="1"/>
      <w:marLeft w:val="0"/>
      <w:marRight w:val="0"/>
      <w:marTop w:val="0"/>
      <w:marBottom w:val="0"/>
      <w:divBdr>
        <w:top w:val="none" w:sz="0" w:space="0" w:color="auto"/>
        <w:left w:val="none" w:sz="0" w:space="0" w:color="auto"/>
        <w:bottom w:val="none" w:sz="0" w:space="0" w:color="auto"/>
        <w:right w:val="none" w:sz="0" w:space="0" w:color="auto"/>
      </w:divBdr>
    </w:div>
    <w:div w:id="489828313">
      <w:bodyDiv w:val="1"/>
      <w:marLeft w:val="0"/>
      <w:marRight w:val="0"/>
      <w:marTop w:val="0"/>
      <w:marBottom w:val="0"/>
      <w:divBdr>
        <w:top w:val="none" w:sz="0" w:space="0" w:color="auto"/>
        <w:left w:val="none" w:sz="0" w:space="0" w:color="auto"/>
        <w:bottom w:val="none" w:sz="0" w:space="0" w:color="auto"/>
        <w:right w:val="none" w:sz="0" w:space="0" w:color="auto"/>
      </w:divBdr>
    </w:div>
    <w:div w:id="490760374">
      <w:bodyDiv w:val="1"/>
      <w:marLeft w:val="0"/>
      <w:marRight w:val="0"/>
      <w:marTop w:val="0"/>
      <w:marBottom w:val="0"/>
      <w:divBdr>
        <w:top w:val="none" w:sz="0" w:space="0" w:color="auto"/>
        <w:left w:val="none" w:sz="0" w:space="0" w:color="auto"/>
        <w:bottom w:val="none" w:sz="0" w:space="0" w:color="auto"/>
        <w:right w:val="none" w:sz="0" w:space="0" w:color="auto"/>
      </w:divBdr>
    </w:div>
    <w:div w:id="492183075">
      <w:bodyDiv w:val="1"/>
      <w:marLeft w:val="0"/>
      <w:marRight w:val="0"/>
      <w:marTop w:val="0"/>
      <w:marBottom w:val="0"/>
      <w:divBdr>
        <w:top w:val="none" w:sz="0" w:space="0" w:color="auto"/>
        <w:left w:val="none" w:sz="0" w:space="0" w:color="auto"/>
        <w:bottom w:val="none" w:sz="0" w:space="0" w:color="auto"/>
        <w:right w:val="none" w:sz="0" w:space="0" w:color="auto"/>
      </w:divBdr>
    </w:div>
    <w:div w:id="493422249">
      <w:bodyDiv w:val="1"/>
      <w:marLeft w:val="0"/>
      <w:marRight w:val="0"/>
      <w:marTop w:val="0"/>
      <w:marBottom w:val="0"/>
      <w:divBdr>
        <w:top w:val="none" w:sz="0" w:space="0" w:color="auto"/>
        <w:left w:val="none" w:sz="0" w:space="0" w:color="auto"/>
        <w:bottom w:val="none" w:sz="0" w:space="0" w:color="auto"/>
        <w:right w:val="none" w:sz="0" w:space="0" w:color="auto"/>
      </w:divBdr>
    </w:div>
    <w:div w:id="493686300">
      <w:bodyDiv w:val="1"/>
      <w:marLeft w:val="0"/>
      <w:marRight w:val="0"/>
      <w:marTop w:val="0"/>
      <w:marBottom w:val="0"/>
      <w:divBdr>
        <w:top w:val="none" w:sz="0" w:space="0" w:color="auto"/>
        <w:left w:val="none" w:sz="0" w:space="0" w:color="auto"/>
        <w:bottom w:val="none" w:sz="0" w:space="0" w:color="auto"/>
        <w:right w:val="none" w:sz="0" w:space="0" w:color="auto"/>
      </w:divBdr>
    </w:div>
    <w:div w:id="495346490">
      <w:bodyDiv w:val="1"/>
      <w:marLeft w:val="0"/>
      <w:marRight w:val="0"/>
      <w:marTop w:val="0"/>
      <w:marBottom w:val="0"/>
      <w:divBdr>
        <w:top w:val="none" w:sz="0" w:space="0" w:color="auto"/>
        <w:left w:val="none" w:sz="0" w:space="0" w:color="auto"/>
        <w:bottom w:val="none" w:sz="0" w:space="0" w:color="auto"/>
        <w:right w:val="none" w:sz="0" w:space="0" w:color="auto"/>
      </w:divBdr>
    </w:div>
    <w:div w:id="498349994">
      <w:bodyDiv w:val="1"/>
      <w:marLeft w:val="0"/>
      <w:marRight w:val="0"/>
      <w:marTop w:val="0"/>
      <w:marBottom w:val="0"/>
      <w:divBdr>
        <w:top w:val="none" w:sz="0" w:space="0" w:color="auto"/>
        <w:left w:val="none" w:sz="0" w:space="0" w:color="auto"/>
        <w:bottom w:val="none" w:sz="0" w:space="0" w:color="auto"/>
        <w:right w:val="none" w:sz="0" w:space="0" w:color="auto"/>
      </w:divBdr>
    </w:div>
    <w:div w:id="499586278">
      <w:bodyDiv w:val="1"/>
      <w:marLeft w:val="0"/>
      <w:marRight w:val="0"/>
      <w:marTop w:val="0"/>
      <w:marBottom w:val="0"/>
      <w:divBdr>
        <w:top w:val="none" w:sz="0" w:space="0" w:color="auto"/>
        <w:left w:val="none" w:sz="0" w:space="0" w:color="auto"/>
        <w:bottom w:val="none" w:sz="0" w:space="0" w:color="auto"/>
        <w:right w:val="none" w:sz="0" w:space="0" w:color="auto"/>
      </w:divBdr>
    </w:div>
    <w:div w:id="499661821">
      <w:bodyDiv w:val="1"/>
      <w:marLeft w:val="0"/>
      <w:marRight w:val="0"/>
      <w:marTop w:val="0"/>
      <w:marBottom w:val="0"/>
      <w:divBdr>
        <w:top w:val="none" w:sz="0" w:space="0" w:color="auto"/>
        <w:left w:val="none" w:sz="0" w:space="0" w:color="auto"/>
        <w:bottom w:val="none" w:sz="0" w:space="0" w:color="auto"/>
        <w:right w:val="none" w:sz="0" w:space="0" w:color="auto"/>
      </w:divBdr>
    </w:div>
    <w:div w:id="503131362">
      <w:bodyDiv w:val="1"/>
      <w:marLeft w:val="0"/>
      <w:marRight w:val="0"/>
      <w:marTop w:val="0"/>
      <w:marBottom w:val="0"/>
      <w:divBdr>
        <w:top w:val="none" w:sz="0" w:space="0" w:color="auto"/>
        <w:left w:val="none" w:sz="0" w:space="0" w:color="auto"/>
        <w:bottom w:val="none" w:sz="0" w:space="0" w:color="auto"/>
        <w:right w:val="none" w:sz="0" w:space="0" w:color="auto"/>
      </w:divBdr>
    </w:div>
    <w:div w:id="503590872">
      <w:bodyDiv w:val="1"/>
      <w:marLeft w:val="0"/>
      <w:marRight w:val="0"/>
      <w:marTop w:val="0"/>
      <w:marBottom w:val="0"/>
      <w:divBdr>
        <w:top w:val="none" w:sz="0" w:space="0" w:color="auto"/>
        <w:left w:val="none" w:sz="0" w:space="0" w:color="auto"/>
        <w:bottom w:val="none" w:sz="0" w:space="0" w:color="auto"/>
        <w:right w:val="none" w:sz="0" w:space="0" w:color="auto"/>
      </w:divBdr>
    </w:div>
    <w:div w:id="503666028">
      <w:bodyDiv w:val="1"/>
      <w:marLeft w:val="0"/>
      <w:marRight w:val="0"/>
      <w:marTop w:val="0"/>
      <w:marBottom w:val="0"/>
      <w:divBdr>
        <w:top w:val="none" w:sz="0" w:space="0" w:color="auto"/>
        <w:left w:val="none" w:sz="0" w:space="0" w:color="auto"/>
        <w:bottom w:val="none" w:sz="0" w:space="0" w:color="auto"/>
        <w:right w:val="none" w:sz="0" w:space="0" w:color="auto"/>
      </w:divBdr>
    </w:div>
    <w:div w:id="503668836">
      <w:bodyDiv w:val="1"/>
      <w:marLeft w:val="0"/>
      <w:marRight w:val="0"/>
      <w:marTop w:val="0"/>
      <w:marBottom w:val="0"/>
      <w:divBdr>
        <w:top w:val="none" w:sz="0" w:space="0" w:color="auto"/>
        <w:left w:val="none" w:sz="0" w:space="0" w:color="auto"/>
        <w:bottom w:val="none" w:sz="0" w:space="0" w:color="auto"/>
        <w:right w:val="none" w:sz="0" w:space="0" w:color="auto"/>
      </w:divBdr>
    </w:div>
    <w:div w:id="507251418">
      <w:bodyDiv w:val="1"/>
      <w:marLeft w:val="0"/>
      <w:marRight w:val="0"/>
      <w:marTop w:val="0"/>
      <w:marBottom w:val="0"/>
      <w:divBdr>
        <w:top w:val="none" w:sz="0" w:space="0" w:color="auto"/>
        <w:left w:val="none" w:sz="0" w:space="0" w:color="auto"/>
        <w:bottom w:val="none" w:sz="0" w:space="0" w:color="auto"/>
        <w:right w:val="none" w:sz="0" w:space="0" w:color="auto"/>
      </w:divBdr>
    </w:div>
    <w:div w:id="507642579">
      <w:bodyDiv w:val="1"/>
      <w:marLeft w:val="0"/>
      <w:marRight w:val="0"/>
      <w:marTop w:val="0"/>
      <w:marBottom w:val="0"/>
      <w:divBdr>
        <w:top w:val="none" w:sz="0" w:space="0" w:color="auto"/>
        <w:left w:val="none" w:sz="0" w:space="0" w:color="auto"/>
        <w:bottom w:val="none" w:sz="0" w:space="0" w:color="auto"/>
        <w:right w:val="none" w:sz="0" w:space="0" w:color="auto"/>
      </w:divBdr>
    </w:div>
    <w:div w:id="511801510">
      <w:bodyDiv w:val="1"/>
      <w:marLeft w:val="0"/>
      <w:marRight w:val="0"/>
      <w:marTop w:val="0"/>
      <w:marBottom w:val="0"/>
      <w:divBdr>
        <w:top w:val="none" w:sz="0" w:space="0" w:color="auto"/>
        <w:left w:val="none" w:sz="0" w:space="0" w:color="auto"/>
        <w:bottom w:val="none" w:sz="0" w:space="0" w:color="auto"/>
        <w:right w:val="none" w:sz="0" w:space="0" w:color="auto"/>
      </w:divBdr>
    </w:div>
    <w:div w:id="512187590">
      <w:bodyDiv w:val="1"/>
      <w:marLeft w:val="0"/>
      <w:marRight w:val="0"/>
      <w:marTop w:val="0"/>
      <w:marBottom w:val="0"/>
      <w:divBdr>
        <w:top w:val="none" w:sz="0" w:space="0" w:color="auto"/>
        <w:left w:val="none" w:sz="0" w:space="0" w:color="auto"/>
        <w:bottom w:val="none" w:sz="0" w:space="0" w:color="auto"/>
        <w:right w:val="none" w:sz="0" w:space="0" w:color="auto"/>
      </w:divBdr>
    </w:div>
    <w:div w:id="517037376">
      <w:bodyDiv w:val="1"/>
      <w:marLeft w:val="0"/>
      <w:marRight w:val="0"/>
      <w:marTop w:val="0"/>
      <w:marBottom w:val="0"/>
      <w:divBdr>
        <w:top w:val="none" w:sz="0" w:space="0" w:color="auto"/>
        <w:left w:val="none" w:sz="0" w:space="0" w:color="auto"/>
        <w:bottom w:val="none" w:sz="0" w:space="0" w:color="auto"/>
        <w:right w:val="none" w:sz="0" w:space="0" w:color="auto"/>
      </w:divBdr>
    </w:div>
    <w:div w:id="518470800">
      <w:bodyDiv w:val="1"/>
      <w:marLeft w:val="0"/>
      <w:marRight w:val="0"/>
      <w:marTop w:val="0"/>
      <w:marBottom w:val="0"/>
      <w:divBdr>
        <w:top w:val="none" w:sz="0" w:space="0" w:color="auto"/>
        <w:left w:val="none" w:sz="0" w:space="0" w:color="auto"/>
        <w:bottom w:val="none" w:sz="0" w:space="0" w:color="auto"/>
        <w:right w:val="none" w:sz="0" w:space="0" w:color="auto"/>
      </w:divBdr>
    </w:div>
    <w:div w:id="518472223">
      <w:bodyDiv w:val="1"/>
      <w:marLeft w:val="0"/>
      <w:marRight w:val="0"/>
      <w:marTop w:val="0"/>
      <w:marBottom w:val="0"/>
      <w:divBdr>
        <w:top w:val="none" w:sz="0" w:space="0" w:color="auto"/>
        <w:left w:val="none" w:sz="0" w:space="0" w:color="auto"/>
        <w:bottom w:val="none" w:sz="0" w:space="0" w:color="auto"/>
        <w:right w:val="none" w:sz="0" w:space="0" w:color="auto"/>
      </w:divBdr>
    </w:div>
    <w:div w:id="519785788">
      <w:bodyDiv w:val="1"/>
      <w:marLeft w:val="0"/>
      <w:marRight w:val="0"/>
      <w:marTop w:val="0"/>
      <w:marBottom w:val="0"/>
      <w:divBdr>
        <w:top w:val="none" w:sz="0" w:space="0" w:color="auto"/>
        <w:left w:val="none" w:sz="0" w:space="0" w:color="auto"/>
        <w:bottom w:val="none" w:sz="0" w:space="0" w:color="auto"/>
        <w:right w:val="none" w:sz="0" w:space="0" w:color="auto"/>
      </w:divBdr>
    </w:div>
    <w:div w:id="520358989">
      <w:bodyDiv w:val="1"/>
      <w:marLeft w:val="0"/>
      <w:marRight w:val="0"/>
      <w:marTop w:val="0"/>
      <w:marBottom w:val="0"/>
      <w:divBdr>
        <w:top w:val="none" w:sz="0" w:space="0" w:color="auto"/>
        <w:left w:val="none" w:sz="0" w:space="0" w:color="auto"/>
        <w:bottom w:val="none" w:sz="0" w:space="0" w:color="auto"/>
        <w:right w:val="none" w:sz="0" w:space="0" w:color="auto"/>
      </w:divBdr>
    </w:div>
    <w:div w:id="523324312">
      <w:bodyDiv w:val="1"/>
      <w:marLeft w:val="0"/>
      <w:marRight w:val="0"/>
      <w:marTop w:val="0"/>
      <w:marBottom w:val="0"/>
      <w:divBdr>
        <w:top w:val="none" w:sz="0" w:space="0" w:color="auto"/>
        <w:left w:val="none" w:sz="0" w:space="0" w:color="auto"/>
        <w:bottom w:val="none" w:sz="0" w:space="0" w:color="auto"/>
        <w:right w:val="none" w:sz="0" w:space="0" w:color="auto"/>
      </w:divBdr>
    </w:div>
    <w:div w:id="523401727">
      <w:bodyDiv w:val="1"/>
      <w:marLeft w:val="0"/>
      <w:marRight w:val="0"/>
      <w:marTop w:val="0"/>
      <w:marBottom w:val="0"/>
      <w:divBdr>
        <w:top w:val="none" w:sz="0" w:space="0" w:color="auto"/>
        <w:left w:val="none" w:sz="0" w:space="0" w:color="auto"/>
        <w:bottom w:val="none" w:sz="0" w:space="0" w:color="auto"/>
        <w:right w:val="none" w:sz="0" w:space="0" w:color="auto"/>
      </w:divBdr>
    </w:div>
    <w:div w:id="532614918">
      <w:bodyDiv w:val="1"/>
      <w:marLeft w:val="0"/>
      <w:marRight w:val="0"/>
      <w:marTop w:val="0"/>
      <w:marBottom w:val="0"/>
      <w:divBdr>
        <w:top w:val="none" w:sz="0" w:space="0" w:color="auto"/>
        <w:left w:val="none" w:sz="0" w:space="0" w:color="auto"/>
        <w:bottom w:val="none" w:sz="0" w:space="0" w:color="auto"/>
        <w:right w:val="none" w:sz="0" w:space="0" w:color="auto"/>
      </w:divBdr>
    </w:div>
    <w:div w:id="532887825">
      <w:bodyDiv w:val="1"/>
      <w:marLeft w:val="0"/>
      <w:marRight w:val="0"/>
      <w:marTop w:val="0"/>
      <w:marBottom w:val="0"/>
      <w:divBdr>
        <w:top w:val="none" w:sz="0" w:space="0" w:color="auto"/>
        <w:left w:val="none" w:sz="0" w:space="0" w:color="auto"/>
        <w:bottom w:val="none" w:sz="0" w:space="0" w:color="auto"/>
        <w:right w:val="none" w:sz="0" w:space="0" w:color="auto"/>
      </w:divBdr>
    </w:div>
    <w:div w:id="533620661">
      <w:bodyDiv w:val="1"/>
      <w:marLeft w:val="0"/>
      <w:marRight w:val="0"/>
      <w:marTop w:val="0"/>
      <w:marBottom w:val="0"/>
      <w:divBdr>
        <w:top w:val="none" w:sz="0" w:space="0" w:color="auto"/>
        <w:left w:val="none" w:sz="0" w:space="0" w:color="auto"/>
        <w:bottom w:val="none" w:sz="0" w:space="0" w:color="auto"/>
        <w:right w:val="none" w:sz="0" w:space="0" w:color="auto"/>
      </w:divBdr>
    </w:div>
    <w:div w:id="537426855">
      <w:bodyDiv w:val="1"/>
      <w:marLeft w:val="0"/>
      <w:marRight w:val="0"/>
      <w:marTop w:val="0"/>
      <w:marBottom w:val="0"/>
      <w:divBdr>
        <w:top w:val="none" w:sz="0" w:space="0" w:color="auto"/>
        <w:left w:val="none" w:sz="0" w:space="0" w:color="auto"/>
        <w:bottom w:val="none" w:sz="0" w:space="0" w:color="auto"/>
        <w:right w:val="none" w:sz="0" w:space="0" w:color="auto"/>
      </w:divBdr>
    </w:div>
    <w:div w:id="540359538">
      <w:bodyDiv w:val="1"/>
      <w:marLeft w:val="0"/>
      <w:marRight w:val="0"/>
      <w:marTop w:val="0"/>
      <w:marBottom w:val="0"/>
      <w:divBdr>
        <w:top w:val="none" w:sz="0" w:space="0" w:color="auto"/>
        <w:left w:val="none" w:sz="0" w:space="0" w:color="auto"/>
        <w:bottom w:val="none" w:sz="0" w:space="0" w:color="auto"/>
        <w:right w:val="none" w:sz="0" w:space="0" w:color="auto"/>
      </w:divBdr>
    </w:div>
    <w:div w:id="543443419">
      <w:bodyDiv w:val="1"/>
      <w:marLeft w:val="0"/>
      <w:marRight w:val="0"/>
      <w:marTop w:val="0"/>
      <w:marBottom w:val="0"/>
      <w:divBdr>
        <w:top w:val="none" w:sz="0" w:space="0" w:color="auto"/>
        <w:left w:val="none" w:sz="0" w:space="0" w:color="auto"/>
        <w:bottom w:val="none" w:sz="0" w:space="0" w:color="auto"/>
        <w:right w:val="none" w:sz="0" w:space="0" w:color="auto"/>
      </w:divBdr>
    </w:div>
    <w:div w:id="543643012">
      <w:bodyDiv w:val="1"/>
      <w:marLeft w:val="0"/>
      <w:marRight w:val="0"/>
      <w:marTop w:val="0"/>
      <w:marBottom w:val="0"/>
      <w:divBdr>
        <w:top w:val="none" w:sz="0" w:space="0" w:color="auto"/>
        <w:left w:val="none" w:sz="0" w:space="0" w:color="auto"/>
        <w:bottom w:val="none" w:sz="0" w:space="0" w:color="auto"/>
        <w:right w:val="none" w:sz="0" w:space="0" w:color="auto"/>
      </w:divBdr>
    </w:div>
    <w:div w:id="544606817">
      <w:bodyDiv w:val="1"/>
      <w:marLeft w:val="0"/>
      <w:marRight w:val="0"/>
      <w:marTop w:val="0"/>
      <w:marBottom w:val="0"/>
      <w:divBdr>
        <w:top w:val="none" w:sz="0" w:space="0" w:color="auto"/>
        <w:left w:val="none" w:sz="0" w:space="0" w:color="auto"/>
        <w:bottom w:val="none" w:sz="0" w:space="0" w:color="auto"/>
        <w:right w:val="none" w:sz="0" w:space="0" w:color="auto"/>
      </w:divBdr>
    </w:div>
    <w:div w:id="544828547">
      <w:bodyDiv w:val="1"/>
      <w:marLeft w:val="0"/>
      <w:marRight w:val="0"/>
      <w:marTop w:val="0"/>
      <w:marBottom w:val="0"/>
      <w:divBdr>
        <w:top w:val="none" w:sz="0" w:space="0" w:color="auto"/>
        <w:left w:val="none" w:sz="0" w:space="0" w:color="auto"/>
        <w:bottom w:val="none" w:sz="0" w:space="0" w:color="auto"/>
        <w:right w:val="none" w:sz="0" w:space="0" w:color="auto"/>
      </w:divBdr>
    </w:div>
    <w:div w:id="545068256">
      <w:bodyDiv w:val="1"/>
      <w:marLeft w:val="0"/>
      <w:marRight w:val="0"/>
      <w:marTop w:val="0"/>
      <w:marBottom w:val="0"/>
      <w:divBdr>
        <w:top w:val="none" w:sz="0" w:space="0" w:color="auto"/>
        <w:left w:val="none" w:sz="0" w:space="0" w:color="auto"/>
        <w:bottom w:val="none" w:sz="0" w:space="0" w:color="auto"/>
        <w:right w:val="none" w:sz="0" w:space="0" w:color="auto"/>
      </w:divBdr>
    </w:div>
    <w:div w:id="547230404">
      <w:bodyDiv w:val="1"/>
      <w:marLeft w:val="0"/>
      <w:marRight w:val="0"/>
      <w:marTop w:val="0"/>
      <w:marBottom w:val="0"/>
      <w:divBdr>
        <w:top w:val="none" w:sz="0" w:space="0" w:color="auto"/>
        <w:left w:val="none" w:sz="0" w:space="0" w:color="auto"/>
        <w:bottom w:val="none" w:sz="0" w:space="0" w:color="auto"/>
        <w:right w:val="none" w:sz="0" w:space="0" w:color="auto"/>
      </w:divBdr>
    </w:div>
    <w:div w:id="548109323">
      <w:bodyDiv w:val="1"/>
      <w:marLeft w:val="0"/>
      <w:marRight w:val="0"/>
      <w:marTop w:val="0"/>
      <w:marBottom w:val="0"/>
      <w:divBdr>
        <w:top w:val="none" w:sz="0" w:space="0" w:color="auto"/>
        <w:left w:val="none" w:sz="0" w:space="0" w:color="auto"/>
        <w:bottom w:val="none" w:sz="0" w:space="0" w:color="auto"/>
        <w:right w:val="none" w:sz="0" w:space="0" w:color="auto"/>
      </w:divBdr>
    </w:div>
    <w:div w:id="548959056">
      <w:bodyDiv w:val="1"/>
      <w:marLeft w:val="0"/>
      <w:marRight w:val="0"/>
      <w:marTop w:val="0"/>
      <w:marBottom w:val="0"/>
      <w:divBdr>
        <w:top w:val="none" w:sz="0" w:space="0" w:color="auto"/>
        <w:left w:val="none" w:sz="0" w:space="0" w:color="auto"/>
        <w:bottom w:val="none" w:sz="0" w:space="0" w:color="auto"/>
        <w:right w:val="none" w:sz="0" w:space="0" w:color="auto"/>
      </w:divBdr>
    </w:div>
    <w:div w:id="553734784">
      <w:bodyDiv w:val="1"/>
      <w:marLeft w:val="0"/>
      <w:marRight w:val="0"/>
      <w:marTop w:val="0"/>
      <w:marBottom w:val="0"/>
      <w:divBdr>
        <w:top w:val="none" w:sz="0" w:space="0" w:color="auto"/>
        <w:left w:val="none" w:sz="0" w:space="0" w:color="auto"/>
        <w:bottom w:val="none" w:sz="0" w:space="0" w:color="auto"/>
        <w:right w:val="none" w:sz="0" w:space="0" w:color="auto"/>
      </w:divBdr>
    </w:div>
    <w:div w:id="556669222">
      <w:bodyDiv w:val="1"/>
      <w:marLeft w:val="0"/>
      <w:marRight w:val="0"/>
      <w:marTop w:val="0"/>
      <w:marBottom w:val="0"/>
      <w:divBdr>
        <w:top w:val="none" w:sz="0" w:space="0" w:color="auto"/>
        <w:left w:val="none" w:sz="0" w:space="0" w:color="auto"/>
        <w:bottom w:val="none" w:sz="0" w:space="0" w:color="auto"/>
        <w:right w:val="none" w:sz="0" w:space="0" w:color="auto"/>
      </w:divBdr>
    </w:div>
    <w:div w:id="558322215">
      <w:bodyDiv w:val="1"/>
      <w:marLeft w:val="0"/>
      <w:marRight w:val="0"/>
      <w:marTop w:val="0"/>
      <w:marBottom w:val="0"/>
      <w:divBdr>
        <w:top w:val="none" w:sz="0" w:space="0" w:color="auto"/>
        <w:left w:val="none" w:sz="0" w:space="0" w:color="auto"/>
        <w:bottom w:val="none" w:sz="0" w:space="0" w:color="auto"/>
        <w:right w:val="none" w:sz="0" w:space="0" w:color="auto"/>
      </w:divBdr>
    </w:div>
    <w:div w:id="559634409">
      <w:bodyDiv w:val="1"/>
      <w:marLeft w:val="0"/>
      <w:marRight w:val="0"/>
      <w:marTop w:val="0"/>
      <w:marBottom w:val="0"/>
      <w:divBdr>
        <w:top w:val="none" w:sz="0" w:space="0" w:color="auto"/>
        <w:left w:val="none" w:sz="0" w:space="0" w:color="auto"/>
        <w:bottom w:val="none" w:sz="0" w:space="0" w:color="auto"/>
        <w:right w:val="none" w:sz="0" w:space="0" w:color="auto"/>
      </w:divBdr>
    </w:div>
    <w:div w:id="559708806">
      <w:bodyDiv w:val="1"/>
      <w:marLeft w:val="0"/>
      <w:marRight w:val="0"/>
      <w:marTop w:val="0"/>
      <w:marBottom w:val="0"/>
      <w:divBdr>
        <w:top w:val="none" w:sz="0" w:space="0" w:color="auto"/>
        <w:left w:val="none" w:sz="0" w:space="0" w:color="auto"/>
        <w:bottom w:val="none" w:sz="0" w:space="0" w:color="auto"/>
        <w:right w:val="none" w:sz="0" w:space="0" w:color="auto"/>
      </w:divBdr>
    </w:div>
    <w:div w:id="560211796">
      <w:bodyDiv w:val="1"/>
      <w:marLeft w:val="0"/>
      <w:marRight w:val="0"/>
      <w:marTop w:val="0"/>
      <w:marBottom w:val="0"/>
      <w:divBdr>
        <w:top w:val="none" w:sz="0" w:space="0" w:color="auto"/>
        <w:left w:val="none" w:sz="0" w:space="0" w:color="auto"/>
        <w:bottom w:val="none" w:sz="0" w:space="0" w:color="auto"/>
        <w:right w:val="none" w:sz="0" w:space="0" w:color="auto"/>
      </w:divBdr>
    </w:div>
    <w:div w:id="560948749">
      <w:bodyDiv w:val="1"/>
      <w:marLeft w:val="0"/>
      <w:marRight w:val="0"/>
      <w:marTop w:val="0"/>
      <w:marBottom w:val="0"/>
      <w:divBdr>
        <w:top w:val="none" w:sz="0" w:space="0" w:color="auto"/>
        <w:left w:val="none" w:sz="0" w:space="0" w:color="auto"/>
        <w:bottom w:val="none" w:sz="0" w:space="0" w:color="auto"/>
        <w:right w:val="none" w:sz="0" w:space="0" w:color="auto"/>
      </w:divBdr>
    </w:div>
    <w:div w:id="562060598">
      <w:bodyDiv w:val="1"/>
      <w:marLeft w:val="0"/>
      <w:marRight w:val="0"/>
      <w:marTop w:val="0"/>
      <w:marBottom w:val="0"/>
      <w:divBdr>
        <w:top w:val="none" w:sz="0" w:space="0" w:color="auto"/>
        <w:left w:val="none" w:sz="0" w:space="0" w:color="auto"/>
        <w:bottom w:val="none" w:sz="0" w:space="0" w:color="auto"/>
        <w:right w:val="none" w:sz="0" w:space="0" w:color="auto"/>
      </w:divBdr>
    </w:div>
    <w:div w:id="563371246">
      <w:bodyDiv w:val="1"/>
      <w:marLeft w:val="0"/>
      <w:marRight w:val="0"/>
      <w:marTop w:val="0"/>
      <w:marBottom w:val="0"/>
      <w:divBdr>
        <w:top w:val="none" w:sz="0" w:space="0" w:color="auto"/>
        <w:left w:val="none" w:sz="0" w:space="0" w:color="auto"/>
        <w:bottom w:val="none" w:sz="0" w:space="0" w:color="auto"/>
        <w:right w:val="none" w:sz="0" w:space="0" w:color="auto"/>
      </w:divBdr>
    </w:div>
    <w:div w:id="563488019">
      <w:bodyDiv w:val="1"/>
      <w:marLeft w:val="0"/>
      <w:marRight w:val="0"/>
      <w:marTop w:val="0"/>
      <w:marBottom w:val="0"/>
      <w:divBdr>
        <w:top w:val="none" w:sz="0" w:space="0" w:color="auto"/>
        <w:left w:val="none" w:sz="0" w:space="0" w:color="auto"/>
        <w:bottom w:val="none" w:sz="0" w:space="0" w:color="auto"/>
        <w:right w:val="none" w:sz="0" w:space="0" w:color="auto"/>
      </w:divBdr>
    </w:div>
    <w:div w:id="564999097">
      <w:bodyDiv w:val="1"/>
      <w:marLeft w:val="0"/>
      <w:marRight w:val="0"/>
      <w:marTop w:val="0"/>
      <w:marBottom w:val="0"/>
      <w:divBdr>
        <w:top w:val="none" w:sz="0" w:space="0" w:color="auto"/>
        <w:left w:val="none" w:sz="0" w:space="0" w:color="auto"/>
        <w:bottom w:val="none" w:sz="0" w:space="0" w:color="auto"/>
        <w:right w:val="none" w:sz="0" w:space="0" w:color="auto"/>
      </w:divBdr>
    </w:div>
    <w:div w:id="566570398">
      <w:bodyDiv w:val="1"/>
      <w:marLeft w:val="0"/>
      <w:marRight w:val="0"/>
      <w:marTop w:val="0"/>
      <w:marBottom w:val="0"/>
      <w:divBdr>
        <w:top w:val="none" w:sz="0" w:space="0" w:color="auto"/>
        <w:left w:val="none" w:sz="0" w:space="0" w:color="auto"/>
        <w:bottom w:val="none" w:sz="0" w:space="0" w:color="auto"/>
        <w:right w:val="none" w:sz="0" w:space="0" w:color="auto"/>
      </w:divBdr>
    </w:div>
    <w:div w:id="567226914">
      <w:bodyDiv w:val="1"/>
      <w:marLeft w:val="0"/>
      <w:marRight w:val="0"/>
      <w:marTop w:val="0"/>
      <w:marBottom w:val="0"/>
      <w:divBdr>
        <w:top w:val="none" w:sz="0" w:space="0" w:color="auto"/>
        <w:left w:val="none" w:sz="0" w:space="0" w:color="auto"/>
        <w:bottom w:val="none" w:sz="0" w:space="0" w:color="auto"/>
        <w:right w:val="none" w:sz="0" w:space="0" w:color="auto"/>
      </w:divBdr>
    </w:div>
    <w:div w:id="567303388">
      <w:bodyDiv w:val="1"/>
      <w:marLeft w:val="0"/>
      <w:marRight w:val="0"/>
      <w:marTop w:val="0"/>
      <w:marBottom w:val="0"/>
      <w:divBdr>
        <w:top w:val="none" w:sz="0" w:space="0" w:color="auto"/>
        <w:left w:val="none" w:sz="0" w:space="0" w:color="auto"/>
        <w:bottom w:val="none" w:sz="0" w:space="0" w:color="auto"/>
        <w:right w:val="none" w:sz="0" w:space="0" w:color="auto"/>
      </w:divBdr>
    </w:div>
    <w:div w:id="568852853">
      <w:bodyDiv w:val="1"/>
      <w:marLeft w:val="0"/>
      <w:marRight w:val="0"/>
      <w:marTop w:val="0"/>
      <w:marBottom w:val="0"/>
      <w:divBdr>
        <w:top w:val="none" w:sz="0" w:space="0" w:color="auto"/>
        <w:left w:val="none" w:sz="0" w:space="0" w:color="auto"/>
        <w:bottom w:val="none" w:sz="0" w:space="0" w:color="auto"/>
        <w:right w:val="none" w:sz="0" w:space="0" w:color="auto"/>
      </w:divBdr>
    </w:div>
    <w:div w:id="570623464">
      <w:bodyDiv w:val="1"/>
      <w:marLeft w:val="0"/>
      <w:marRight w:val="0"/>
      <w:marTop w:val="0"/>
      <w:marBottom w:val="0"/>
      <w:divBdr>
        <w:top w:val="none" w:sz="0" w:space="0" w:color="auto"/>
        <w:left w:val="none" w:sz="0" w:space="0" w:color="auto"/>
        <w:bottom w:val="none" w:sz="0" w:space="0" w:color="auto"/>
        <w:right w:val="none" w:sz="0" w:space="0" w:color="auto"/>
      </w:divBdr>
    </w:div>
    <w:div w:id="574433944">
      <w:bodyDiv w:val="1"/>
      <w:marLeft w:val="0"/>
      <w:marRight w:val="0"/>
      <w:marTop w:val="0"/>
      <w:marBottom w:val="0"/>
      <w:divBdr>
        <w:top w:val="none" w:sz="0" w:space="0" w:color="auto"/>
        <w:left w:val="none" w:sz="0" w:space="0" w:color="auto"/>
        <w:bottom w:val="none" w:sz="0" w:space="0" w:color="auto"/>
        <w:right w:val="none" w:sz="0" w:space="0" w:color="auto"/>
      </w:divBdr>
    </w:div>
    <w:div w:id="575212515">
      <w:bodyDiv w:val="1"/>
      <w:marLeft w:val="0"/>
      <w:marRight w:val="0"/>
      <w:marTop w:val="0"/>
      <w:marBottom w:val="0"/>
      <w:divBdr>
        <w:top w:val="none" w:sz="0" w:space="0" w:color="auto"/>
        <w:left w:val="none" w:sz="0" w:space="0" w:color="auto"/>
        <w:bottom w:val="none" w:sz="0" w:space="0" w:color="auto"/>
        <w:right w:val="none" w:sz="0" w:space="0" w:color="auto"/>
      </w:divBdr>
    </w:div>
    <w:div w:id="577010662">
      <w:bodyDiv w:val="1"/>
      <w:marLeft w:val="0"/>
      <w:marRight w:val="0"/>
      <w:marTop w:val="0"/>
      <w:marBottom w:val="0"/>
      <w:divBdr>
        <w:top w:val="none" w:sz="0" w:space="0" w:color="auto"/>
        <w:left w:val="none" w:sz="0" w:space="0" w:color="auto"/>
        <w:bottom w:val="none" w:sz="0" w:space="0" w:color="auto"/>
        <w:right w:val="none" w:sz="0" w:space="0" w:color="auto"/>
      </w:divBdr>
    </w:div>
    <w:div w:id="577250695">
      <w:bodyDiv w:val="1"/>
      <w:marLeft w:val="0"/>
      <w:marRight w:val="0"/>
      <w:marTop w:val="0"/>
      <w:marBottom w:val="0"/>
      <w:divBdr>
        <w:top w:val="none" w:sz="0" w:space="0" w:color="auto"/>
        <w:left w:val="none" w:sz="0" w:space="0" w:color="auto"/>
        <w:bottom w:val="none" w:sz="0" w:space="0" w:color="auto"/>
        <w:right w:val="none" w:sz="0" w:space="0" w:color="auto"/>
      </w:divBdr>
    </w:div>
    <w:div w:id="581069412">
      <w:bodyDiv w:val="1"/>
      <w:marLeft w:val="0"/>
      <w:marRight w:val="0"/>
      <w:marTop w:val="0"/>
      <w:marBottom w:val="0"/>
      <w:divBdr>
        <w:top w:val="none" w:sz="0" w:space="0" w:color="auto"/>
        <w:left w:val="none" w:sz="0" w:space="0" w:color="auto"/>
        <w:bottom w:val="none" w:sz="0" w:space="0" w:color="auto"/>
        <w:right w:val="none" w:sz="0" w:space="0" w:color="auto"/>
      </w:divBdr>
    </w:div>
    <w:div w:id="582105058">
      <w:bodyDiv w:val="1"/>
      <w:marLeft w:val="0"/>
      <w:marRight w:val="0"/>
      <w:marTop w:val="0"/>
      <w:marBottom w:val="0"/>
      <w:divBdr>
        <w:top w:val="none" w:sz="0" w:space="0" w:color="auto"/>
        <w:left w:val="none" w:sz="0" w:space="0" w:color="auto"/>
        <w:bottom w:val="none" w:sz="0" w:space="0" w:color="auto"/>
        <w:right w:val="none" w:sz="0" w:space="0" w:color="auto"/>
      </w:divBdr>
    </w:div>
    <w:div w:id="584193892">
      <w:bodyDiv w:val="1"/>
      <w:marLeft w:val="0"/>
      <w:marRight w:val="0"/>
      <w:marTop w:val="0"/>
      <w:marBottom w:val="0"/>
      <w:divBdr>
        <w:top w:val="none" w:sz="0" w:space="0" w:color="auto"/>
        <w:left w:val="none" w:sz="0" w:space="0" w:color="auto"/>
        <w:bottom w:val="none" w:sz="0" w:space="0" w:color="auto"/>
        <w:right w:val="none" w:sz="0" w:space="0" w:color="auto"/>
      </w:divBdr>
    </w:div>
    <w:div w:id="586884307">
      <w:bodyDiv w:val="1"/>
      <w:marLeft w:val="0"/>
      <w:marRight w:val="0"/>
      <w:marTop w:val="0"/>
      <w:marBottom w:val="0"/>
      <w:divBdr>
        <w:top w:val="none" w:sz="0" w:space="0" w:color="auto"/>
        <w:left w:val="none" w:sz="0" w:space="0" w:color="auto"/>
        <w:bottom w:val="none" w:sz="0" w:space="0" w:color="auto"/>
        <w:right w:val="none" w:sz="0" w:space="0" w:color="auto"/>
      </w:divBdr>
    </w:div>
    <w:div w:id="587420115">
      <w:bodyDiv w:val="1"/>
      <w:marLeft w:val="0"/>
      <w:marRight w:val="0"/>
      <w:marTop w:val="0"/>
      <w:marBottom w:val="0"/>
      <w:divBdr>
        <w:top w:val="none" w:sz="0" w:space="0" w:color="auto"/>
        <w:left w:val="none" w:sz="0" w:space="0" w:color="auto"/>
        <w:bottom w:val="none" w:sz="0" w:space="0" w:color="auto"/>
        <w:right w:val="none" w:sz="0" w:space="0" w:color="auto"/>
      </w:divBdr>
    </w:div>
    <w:div w:id="587806687">
      <w:bodyDiv w:val="1"/>
      <w:marLeft w:val="0"/>
      <w:marRight w:val="0"/>
      <w:marTop w:val="0"/>
      <w:marBottom w:val="0"/>
      <w:divBdr>
        <w:top w:val="none" w:sz="0" w:space="0" w:color="auto"/>
        <w:left w:val="none" w:sz="0" w:space="0" w:color="auto"/>
        <w:bottom w:val="none" w:sz="0" w:space="0" w:color="auto"/>
        <w:right w:val="none" w:sz="0" w:space="0" w:color="auto"/>
      </w:divBdr>
    </w:div>
    <w:div w:id="588854377">
      <w:bodyDiv w:val="1"/>
      <w:marLeft w:val="0"/>
      <w:marRight w:val="0"/>
      <w:marTop w:val="0"/>
      <w:marBottom w:val="0"/>
      <w:divBdr>
        <w:top w:val="none" w:sz="0" w:space="0" w:color="auto"/>
        <w:left w:val="none" w:sz="0" w:space="0" w:color="auto"/>
        <w:bottom w:val="none" w:sz="0" w:space="0" w:color="auto"/>
        <w:right w:val="none" w:sz="0" w:space="0" w:color="auto"/>
      </w:divBdr>
    </w:div>
    <w:div w:id="588924316">
      <w:bodyDiv w:val="1"/>
      <w:marLeft w:val="0"/>
      <w:marRight w:val="0"/>
      <w:marTop w:val="0"/>
      <w:marBottom w:val="0"/>
      <w:divBdr>
        <w:top w:val="none" w:sz="0" w:space="0" w:color="auto"/>
        <w:left w:val="none" w:sz="0" w:space="0" w:color="auto"/>
        <w:bottom w:val="none" w:sz="0" w:space="0" w:color="auto"/>
        <w:right w:val="none" w:sz="0" w:space="0" w:color="auto"/>
      </w:divBdr>
    </w:div>
    <w:div w:id="590435756">
      <w:bodyDiv w:val="1"/>
      <w:marLeft w:val="0"/>
      <w:marRight w:val="0"/>
      <w:marTop w:val="0"/>
      <w:marBottom w:val="0"/>
      <w:divBdr>
        <w:top w:val="none" w:sz="0" w:space="0" w:color="auto"/>
        <w:left w:val="none" w:sz="0" w:space="0" w:color="auto"/>
        <w:bottom w:val="none" w:sz="0" w:space="0" w:color="auto"/>
        <w:right w:val="none" w:sz="0" w:space="0" w:color="auto"/>
      </w:divBdr>
    </w:div>
    <w:div w:id="591200502">
      <w:bodyDiv w:val="1"/>
      <w:marLeft w:val="0"/>
      <w:marRight w:val="0"/>
      <w:marTop w:val="0"/>
      <w:marBottom w:val="0"/>
      <w:divBdr>
        <w:top w:val="none" w:sz="0" w:space="0" w:color="auto"/>
        <w:left w:val="none" w:sz="0" w:space="0" w:color="auto"/>
        <w:bottom w:val="none" w:sz="0" w:space="0" w:color="auto"/>
        <w:right w:val="none" w:sz="0" w:space="0" w:color="auto"/>
      </w:divBdr>
    </w:div>
    <w:div w:id="591475485">
      <w:bodyDiv w:val="1"/>
      <w:marLeft w:val="0"/>
      <w:marRight w:val="0"/>
      <w:marTop w:val="0"/>
      <w:marBottom w:val="0"/>
      <w:divBdr>
        <w:top w:val="none" w:sz="0" w:space="0" w:color="auto"/>
        <w:left w:val="none" w:sz="0" w:space="0" w:color="auto"/>
        <w:bottom w:val="none" w:sz="0" w:space="0" w:color="auto"/>
        <w:right w:val="none" w:sz="0" w:space="0" w:color="auto"/>
      </w:divBdr>
    </w:div>
    <w:div w:id="592515795">
      <w:bodyDiv w:val="1"/>
      <w:marLeft w:val="0"/>
      <w:marRight w:val="0"/>
      <w:marTop w:val="0"/>
      <w:marBottom w:val="0"/>
      <w:divBdr>
        <w:top w:val="none" w:sz="0" w:space="0" w:color="auto"/>
        <w:left w:val="none" w:sz="0" w:space="0" w:color="auto"/>
        <w:bottom w:val="none" w:sz="0" w:space="0" w:color="auto"/>
        <w:right w:val="none" w:sz="0" w:space="0" w:color="auto"/>
      </w:divBdr>
    </w:div>
    <w:div w:id="593513573">
      <w:bodyDiv w:val="1"/>
      <w:marLeft w:val="0"/>
      <w:marRight w:val="0"/>
      <w:marTop w:val="0"/>
      <w:marBottom w:val="0"/>
      <w:divBdr>
        <w:top w:val="none" w:sz="0" w:space="0" w:color="auto"/>
        <w:left w:val="none" w:sz="0" w:space="0" w:color="auto"/>
        <w:bottom w:val="none" w:sz="0" w:space="0" w:color="auto"/>
        <w:right w:val="none" w:sz="0" w:space="0" w:color="auto"/>
      </w:divBdr>
    </w:div>
    <w:div w:id="593709127">
      <w:bodyDiv w:val="1"/>
      <w:marLeft w:val="0"/>
      <w:marRight w:val="0"/>
      <w:marTop w:val="0"/>
      <w:marBottom w:val="0"/>
      <w:divBdr>
        <w:top w:val="none" w:sz="0" w:space="0" w:color="auto"/>
        <w:left w:val="none" w:sz="0" w:space="0" w:color="auto"/>
        <w:bottom w:val="none" w:sz="0" w:space="0" w:color="auto"/>
        <w:right w:val="none" w:sz="0" w:space="0" w:color="auto"/>
      </w:divBdr>
    </w:div>
    <w:div w:id="594442011">
      <w:bodyDiv w:val="1"/>
      <w:marLeft w:val="0"/>
      <w:marRight w:val="0"/>
      <w:marTop w:val="0"/>
      <w:marBottom w:val="0"/>
      <w:divBdr>
        <w:top w:val="none" w:sz="0" w:space="0" w:color="auto"/>
        <w:left w:val="none" w:sz="0" w:space="0" w:color="auto"/>
        <w:bottom w:val="none" w:sz="0" w:space="0" w:color="auto"/>
        <w:right w:val="none" w:sz="0" w:space="0" w:color="auto"/>
      </w:divBdr>
    </w:div>
    <w:div w:id="598487107">
      <w:bodyDiv w:val="1"/>
      <w:marLeft w:val="0"/>
      <w:marRight w:val="0"/>
      <w:marTop w:val="0"/>
      <w:marBottom w:val="0"/>
      <w:divBdr>
        <w:top w:val="none" w:sz="0" w:space="0" w:color="auto"/>
        <w:left w:val="none" w:sz="0" w:space="0" w:color="auto"/>
        <w:bottom w:val="none" w:sz="0" w:space="0" w:color="auto"/>
        <w:right w:val="none" w:sz="0" w:space="0" w:color="auto"/>
      </w:divBdr>
    </w:div>
    <w:div w:id="598563910">
      <w:bodyDiv w:val="1"/>
      <w:marLeft w:val="0"/>
      <w:marRight w:val="0"/>
      <w:marTop w:val="0"/>
      <w:marBottom w:val="0"/>
      <w:divBdr>
        <w:top w:val="none" w:sz="0" w:space="0" w:color="auto"/>
        <w:left w:val="none" w:sz="0" w:space="0" w:color="auto"/>
        <w:bottom w:val="none" w:sz="0" w:space="0" w:color="auto"/>
        <w:right w:val="none" w:sz="0" w:space="0" w:color="auto"/>
      </w:divBdr>
    </w:div>
    <w:div w:id="601569016">
      <w:bodyDiv w:val="1"/>
      <w:marLeft w:val="0"/>
      <w:marRight w:val="0"/>
      <w:marTop w:val="0"/>
      <w:marBottom w:val="0"/>
      <w:divBdr>
        <w:top w:val="none" w:sz="0" w:space="0" w:color="auto"/>
        <w:left w:val="none" w:sz="0" w:space="0" w:color="auto"/>
        <w:bottom w:val="none" w:sz="0" w:space="0" w:color="auto"/>
        <w:right w:val="none" w:sz="0" w:space="0" w:color="auto"/>
      </w:divBdr>
    </w:div>
    <w:div w:id="603391143">
      <w:bodyDiv w:val="1"/>
      <w:marLeft w:val="0"/>
      <w:marRight w:val="0"/>
      <w:marTop w:val="0"/>
      <w:marBottom w:val="0"/>
      <w:divBdr>
        <w:top w:val="none" w:sz="0" w:space="0" w:color="auto"/>
        <w:left w:val="none" w:sz="0" w:space="0" w:color="auto"/>
        <w:bottom w:val="none" w:sz="0" w:space="0" w:color="auto"/>
        <w:right w:val="none" w:sz="0" w:space="0" w:color="auto"/>
      </w:divBdr>
    </w:div>
    <w:div w:id="604576631">
      <w:bodyDiv w:val="1"/>
      <w:marLeft w:val="0"/>
      <w:marRight w:val="0"/>
      <w:marTop w:val="0"/>
      <w:marBottom w:val="0"/>
      <w:divBdr>
        <w:top w:val="none" w:sz="0" w:space="0" w:color="auto"/>
        <w:left w:val="none" w:sz="0" w:space="0" w:color="auto"/>
        <w:bottom w:val="none" w:sz="0" w:space="0" w:color="auto"/>
        <w:right w:val="none" w:sz="0" w:space="0" w:color="auto"/>
      </w:divBdr>
    </w:div>
    <w:div w:id="605239484">
      <w:bodyDiv w:val="1"/>
      <w:marLeft w:val="0"/>
      <w:marRight w:val="0"/>
      <w:marTop w:val="0"/>
      <w:marBottom w:val="0"/>
      <w:divBdr>
        <w:top w:val="none" w:sz="0" w:space="0" w:color="auto"/>
        <w:left w:val="none" w:sz="0" w:space="0" w:color="auto"/>
        <w:bottom w:val="none" w:sz="0" w:space="0" w:color="auto"/>
        <w:right w:val="none" w:sz="0" w:space="0" w:color="auto"/>
      </w:divBdr>
    </w:div>
    <w:div w:id="606431864">
      <w:bodyDiv w:val="1"/>
      <w:marLeft w:val="0"/>
      <w:marRight w:val="0"/>
      <w:marTop w:val="0"/>
      <w:marBottom w:val="0"/>
      <w:divBdr>
        <w:top w:val="none" w:sz="0" w:space="0" w:color="auto"/>
        <w:left w:val="none" w:sz="0" w:space="0" w:color="auto"/>
        <w:bottom w:val="none" w:sz="0" w:space="0" w:color="auto"/>
        <w:right w:val="none" w:sz="0" w:space="0" w:color="auto"/>
      </w:divBdr>
    </w:div>
    <w:div w:id="610092856">
      <w:bodyDiv w:val="1"/>
      <w:marLeft w:val="0"/>
      <w:marRight w:val="0"/>
      <w:marTop w:val="0"/>
      <w:marBottom w:val="0"/>
      <w:divBdr>
        <w:top w:val="none" w:sz="0" w:space="0" w:color="auto"/>
        <w:left w:val="none" w:sz="0" w:space="0" w:color="auto"/>
        <w:bottom w:val="none" w:sz="0" w:space="0" w:color="auto"/>
        <w:right w:val="none" w:sz="0" w:space="0" w:color="auto"/>
      </w:divBdr>
    </w:div>
    <w:div w:id="611283013">
      <w:bodyDiv w:val="1"/>
      <w:marLeft w:val="0"/>
      <w:marRight w:val="0"/>
      <w:marTop w:val="0"/>
      <w:marBottom w:val="0"/>
      <w:divBdr>
        <w:top w:val="none" w:sz="0" w:space="0" w:color="auto"/>
        <w:left w:val="none" w:sz="0" w:space="0" w:color="auto"/>
        <w:bottom w:val="none" w:sz="0" w:space="0" w:color="auto"/>
        <w:right w:val="none" w:sz="0" w:space="0" w:color="auto"/>
      </w:divBdr>
    </w:div>
    <w:div w:id="616642192">
      <w:bodyDiv w:val="1"/>
      <w:marLeft w:val="0"/>
      <w:marRight w:val="0"/>
      <w:marTop w:val="0"/>
      <w:marBottom w:val="0"/>
      <w:divBdr>
        <w:top w:val="none" w:sz="0" w:space="0" w:color="auto"/>
        <w:left w:val="none" w:sz="0" w:space="0" w:color="auto"/>
        <w:bottom w:val="none" w:sz="0" w:space="0" w:color="auto"/>
        <w:right w:val="none" w:sz="0" w:space="0" w:color="auto"/>
      </w:divBdr>
    </w:div>
    <w:div w:id="616986518">
      <w:bodyDiv w:val="1"/>
      <w:marLeft w:val="0"/>
      <w:marRight w:val="0"/>
      <w:marTop w:val="0"/>
      <w:marBottom w:val="0"/>
      <w:divBdr>
        <w:top w:val="none" w:sz="0" w:space="0" w:color="auto"/>
        <w:left w:val="none" w:sz="0" w:space="0" w:color="auto"/>
        <w:bottom w:val="none" w:sz="0" w:space="0" w:color="auto"/>
        <w:right w:val="none" w:sz="0" w:space="0" w:color="auto"/>
      </w:divBdr>
    </w:div>
    <w:div w:id="625282659">
      <w:bodyDiv w:val="1"/>
      <w:marLeft w:val="0"/>
      <w:marRight w:val="0"/>
      <w:marTop w:val="0"/>
      <w:marBottom w:val="0"/>
      <w:divBdr>
        <w:top w:val="none" w:sz="0" w:space="0" w:color="auto"/>
        <w:left w:val="none" w:sz="0" w:space="0" w:color="auto"/>
        <w:bottom w:val="none" w:sz="0" w:space="0" w:color="auto"/>
        <w:right w:val="none" w:sz="0" w:space="0" w:color="auto"/>
      </w:divBdr>
    </w:div>
    <w:div w:id="628442465">
      <w:bodyDiv w:val="1"/>
      <w:marLeft w:val="0"/>
      <w:marRight w:val="0"/>
      <w:marTop w:val="0"/>
      <w:marBottom w:val="0"/>
      <w:divBdr>
        <w:top w:val="none" w:sz="0" w:space="0" w:color="auto"/>
        <w:left w:val="none" w:sz="0" w:space="0" w:color="auto"/>
        <w:bottom w:val="none" w:sz="0" w:space="0" w:color="auto"/>
        <w:right w:val="none" w:sz="0" w:space="0" w:color="auto"/>
      </w:divBdr>
    </w:div>
    <w:div w:id="628977410">
      <w:bodyDiv w:val="1"/>
      <w:marLeft w:val="0"/>
      <w:marRight w:val="0"/>
      <w:marTop w:val="0"/>
      <w:marBottom w:val="0"/>
      <w:divBdr>
        <w:top w:val="none" w:sz="0" w:space="0" w:color="auto"/>
        <w:left w:val="none" w:sz="0" w:space="0" w:color="auto"/>
        <w:bottom w:val="none" w:sz="0" w:space="0" w:color="auto"/>
        <w:right w:val="none" w:sz="0" w:space="0" w:color="auto"/>
      </w:divBdr>
    </w:div>
    <w:div w:id="632296139">
      <w:bodyDiv w:val="1"/>
      <w:marLeft w:val="0"/>
      <w:marRight w:val="0"/>
      <w:marTop w:val="0"/>
      <w:marBottom w:val="0"/>
      <w:divBdr>
        <w:top w:val="none" w:sz="0" w:space="0" w:color="auto"/>
        <w:left w:val="none" w:sz="0" w:space="0" w:color="auto"/>
        <w:bottom w:val="none" w:sz="0" w:space="0" w:color="auto"/>
        <w:right w:val="none" w:sz="0" w:space="0" w:color="auto"/>
      </w:divBdr>
    </w:div>
    <w:div w:id="633407475">
      <w:bodyDiv w:val="1"/>
      <w:marLeft w:val="0"/>
      <w:marRight w:val="0"/>
      <w:marTop w:val="0"/>
      <w:marBottom w:val="0"/>
      <w:divBdr>
        <w:top w:val="none" w:sz="0" w:space="0" w:color="auto"/>
        <w:left w:val="none" w:sz="0" w:space="0" w:color="auto"/>
        <w:bottom w:val="none" w:sz="0" w:space="0" w:color="auto"/>
        <w:right w:val="none" w:sz="0" w:space="0" w:color="auto"/>
      </w:divBdr>
    </w:div>
    <w:div w:id="633950322">
      <w:bodyDiv w:val="1"/>
      <w:marLeft w:val="0"/>
      <w:marRight w:val="0"/>
      <w:marTop w:val="0"/>
      <w:marBottom w:val="0"/>
      <w:divBdr>
        <w:top w:val="none" w:sz="0" w:space="0" w:color="auto"/>
        <w:left w:val="none" w:sz="0" w:space="0" w:color="auto"/>
        <w:bottom w:val="none" w:sz="0" w:space="0" w:color="auto"/>
        <w:right w:val="none" w:sz="0" w:space="0" w:color="auto"/>
      </w:divBdr>
    </w:div>
    <w:div w:id="641153201">
      <w:bodyDiv w:val="1"/>
      <w:marLeft w:val="0"/>
      <w:marRight w:val="0"/>
      <w:marTop w:val="0"/>
      <w:marBottom w:val="0"/>
      <w:divBdr>
        <w:top w:val="none" w:sz="0" w:space="0" w:color="auto"/>
        <w:left w:val="none" w:sz="0" w:space="0" w:color="auto"/>
        <w:bottom w:val="none" w:sz="0" w:space="0" w:color="auto"/>
        <w:right w:val="none" w:sz="0" w:space="0" w:color="auto"/>
      </w:divBdr>
    </w:div>
    <w:div w:id="643050202">
      <w:bodyDiv w:val="1"/>
      <w:marLeft w:val="0"/>
      <w:marRight w:val="0"/>
      <w:marTop w:val="0"/>
      <w:marBottom w:val="0"/>
      <w:divBdr>
        <w:top w:val="none" w:sz="0" w:space="0" w:color="auto"/>
        <w:left w:val="none" w:sz="0" w:space="0" w:color="auto"/>
        <w:bottom w:val="none" w:sz="0" w:space="0" w:color="auto"/>
        <w:right w:val="none" w:sz="0" w:space="0" w:color="auto"/>
      </w:divBdr>
    </w:div>
    <w:div w:id="647708063">
      <w:bodyDiv w:val="1"/>
      <w:marLeft w:val="0"/>
      <w:marRight w:val="0"/>
      <w:marTop w:val="0"/>
      <w:marBottom w:val="0"/>
      <w:divBdr>
        <w:top w:val="none" w:sz="0" w:space="0" w:color="auto"/>
        <w:left w:val="none" w:sz="0" w:space="0" w:color="auto"/>
        <w:bottom w:val="none" w:sz="0" w:space="0" w:color="auto"/>
        <w:right w:val="none" w:sz="0" w:space="0" w:color="auto"/>
      </w:divBdr>
    </w:div>
    <w:div w:id="647711516">
      <w:bodyDiv w:val="1"/>
      <w:marLeft w:val="0"/>
      <w:marRight w:val="0"/>
      <w:marTop w:val="0"/>
      <w:marBottom w:val="0"/>
      <w:divBdr>
        <w:top w:val="none" w:sz="0" w:space="0" w:color="auto"/>
        <w:left w:val="none" w:sz="0" w:space="0" w:color="auto"/>
        <w:bottom w:val="none" w:sz="0" w:space="0" w:color="auto"/>
        <w:right w:val="none" w:sz="0" w:space="0" w:color="auto"/>
      </w:divBdr>
    </w:div>
    <w:div w:id="649285542">
      <w:bodyDiv w:val="1"/>
      <w:marLeft w:val="0"/>
      <w:marRight w:val="0"/>
      <w:marTop w:val="0"/>
      <w:marBottom w:val="0"/>
      <w:divBdr>
        <w:top w:val="none" w:sz="0" w:space="0" w:color="auto"/>
        <w:left w:val="none" w:sz="0" w:space="0" w:color="auto"/>
        <w:bottom w:val="none" w:sz="0" w:space="0" w:color="auto"/>
        <w:right w:val="none" w:sz="0" w:space="0" w:color="auto"/>
      </w:divBdr>
    </w:div>
    <w:div w:id="650251331">
      <w:bodyDiv w:val="1"/>
      <w:marLeft w:val="0"/>
      <w:marRight w:val="0"/>
      <w:marTop w:val="0"/>
      <w:marBottom w:val="0"/>
      <w:divBdr>
        <w:top w:val="none" w:sz="0" w:space="0" w:color="auto"/>
        <w:left w:val="none" w:sz="0" w:space="0" w:color="auto"/>
        <w:bottom w:val="none" w:sz="0" w:space="0" w:color="auto"/>
        <w:right w:val="none" w:sz="0" w:space="0" w:color="auto"/>
      </w:divBdr>
    </w:div>
    <w:div w:id="652757423">
      <w:bodyDiv w:val="1"/>
      <w:marLeft w:val="0"/>
      <w:marRight w:val="0"/>
      <w:marTop w:val="0"/>
      <w:marBottom w:val="0"/>
      <w:divBdr>
        <w:top w:val="none" w:sz="0" w:space="0" w:color="auto"/>
        <w:left w:val="none" w:sz="0" w:space="0" w:color="auto"/>
        <w:bottom w:val="none" w:sz="0" w:space="0" w:color="auto"/>
        <w:right w:val="none" w:sz="0" w:space="0" w:color="auto"/>
      </w:divBdr>
    </w:div>
    <w:div w:id="657610342">
      <w:bodyDiv w:val="1"/>
      <w:marLeft w:val="0"/>
      <w:marRight w:val="0"/>
      <w:marTop w:val="0"/>
      <w:marBottom w:val="0"/>
      <w:divBdr>
        <w:top w:val="none" w:sz="0" w:space="0" w:color="auto"/>
        <w:left w:val="none" w:sz="0" w:space="0" w:color="auto"/>
        <w:bottom w:val="none" w:sz="0" w:space="0" w:color="auto"/>
        <w:right w:val="none" w:sz="0" w:space="0" w:color="auto"/>
      </w:divBdr>
    </w:div>
    <w:div w:id="657925775">
      <w:bodyDiv w:val="1"/>
      <w:marLeft w:val="0"/>
      <w:marRight w:val="0"/>
      <w:marTop w:val="0"/>
      <w:marBottom w:val="0"/>
      <w:divBdr>
        <w:top w:val="none" w:sz="0" w:space="0" w:color="auto"/>
        <w:left w:val="none" w:sz="0" w:space="0" w:color="auto"/>
        <w:bottom w:val="none" w:sz="0" w:space="0" w:color="auto"/>
        <w:right w:val="none" w:sz="0" w:space="0" w:color="auto"/>
      </w:divBdr>
    </w:div>
    <w:div w:id="659388167">
      <w:bodyDiv w:val="1"/>
      <w:marLeft w:val="0"/>
      <w:marRight w:val="0"/>
      <w:marTop w:val="0"/>
      <w:marBottom w:val="0"/>
      <w:divBdr>
        <w:top w:val="none" w:sz="0" w:space="0" w:color="auto"/>
        <w:left w:val="none" w:sz="0" w:space="0" w:color="auto"/>
        <w:bottom w:val="none" w:sz="0" w:space="0" w:color="auto"/>
        <w:right w:val="none" w:sz="0" w:space="0" w:color="auto"/>
      </w:divBdr>
    </w:div>
    <w:div w:id="664404862">
      <w:bodyDiv w:val="1"/>
      <w:marLeft w:val="0"/>
      <w:marRight w:val="0"/>
      <w:marTop w:val="0"/>
      <w:marBottom w:val="0"/>
      <w:divBdr>
        <w:top w:val="none" w:sz="0" w:space="0" w:color="auto"/>
        <w:left w:val="none" w:sz="0" w:space="0" w:color="auto"/>
        <w:bottom w:val="none" w:sz="0" w:space="0" w:color="auto"/>
        <w:right w:val="none" w:sz="0" w:space="0" w:color="auto"/>
      </w:divBdr>
    </w:div>
    <w:div w:id="664436570">
      <w:bodyDiv w:val="1"/>
      <w:marLeft w:val="0"/>
      <w:marRight w:val="0"/>
      <w:marTop w:val="0"/>
      <w:marBottom w:val="0"/>
      <w:divBdr>
        <w:top w:val="none" w:sz="0" w:space="0" w:color="auto"/>
        <w:left w:val="none" w:sz="0" w:space="0" w:color="auto"/>
        <w:bottom w:val="none" w:sz="0" w:space="0" w:color="auto"/>
        <w:right w:val="none" w:sz="0" w:space="0" w:color="auto"/>
      </w:divBdr>
    </w:div>
    <w:div w:id="664671957">
      <w:bodyDiv w:val="1"/>
      <w:marLeft w:val="0"/>
      <w:marRight w:val="0"/>
      <w:marTop w:val="0"/>
      <w:marBottom w:val="0"/>
      <w:divBdr>
        <w:top w:val="none" w:sz="0" w:space="0" w:color="auto"/>
        <w:left w:val="none" w:sz="0" w:space="0" w:color="auto"/>
        <w:bottom w:val="none" w:sz="0" w:space="0" w:color="auto"/>
        <w:right w:val="none" w:sz="0" w:space="0" w:color="auto"/>
      </w:divBdr>
    </w:div>
    <w:div w:id="666831965">
      <w:bodyDiv w:val="1"/>
      <w:marLeft w:val="0"/>
      <w:marRight w:val="0"/>
      <w:marTop w:val="0"/>
      <w:marBottom w:val="0"/>
      <w:divBdr>
        <w:top w:val="none" w:sz="0" w:space="0" w:color="auto"/>
        <w:left w:val="none" w:sz="0" w:space="0" w:color="auto"/>
        <w:bottom w:val="none" w:sz="0" w:space="0" w:color="auto"/>
        <w:right w:val="none" w:sz="0" w:space="0" w:color="auto"/>
      </w:divBdr>
    </w:div>
    <w:div w:id="666832818">
      <w:bodyDiv w:val="1"/>
      <w:marLeft w:val="0"/>
      <w:marRight w:val="0"/>
      <w:marTop w:val="0"/>
      <w:marBottom w:val="0"/>
      <w:divBdr>
        <w:top w:val="none" w:sz="0" w:space="0" w:color="auto"/>
        <w:left w:val="none" w:sz="0" w:space="0" w:color="auto"/>
        <w:bottom w:val="none" w:sz="0" w:space="0" w:color="auto"/>
        <w:right w:val="none" w:sz="0" w:space="0" w:color="auto"/>
      </w:divBdr>
    </w:div>
    <w:div w:id="668869285">
      <w:bodyDiv w:val="1"/>
      <w:marLeft w:val="0"/>
      <w:marRight w:val="0"/>
      <w:marTop w:val="0"/>
      <w:marBottom w:val="0"/>
      <w:divBdr>
        <w:top w:val="none" w:sz="0" w:space="0" w:color="auto"/>
        <w:left w:val="none" w:sz="0" w:space="0" w:color="auto"/>
        <w:bottom w:val="none" w:sz="0" w:space="0" w:color="auto"/>
        <w:right w:val="none" w:sz="0" w:space="0" w:color="auto"/>
      </w:divBdr>
    </w:div>
    <w:div w:id="670255871">
      <w:bodyDiv w:val="1"/>
      <w:marLeft w:val="0"/>
      <w:marRight w:val="0"/>
      <w:marTop w:val="0"/>
      <w:marBottom w:val="0"/>
      <w:divBdr>
        <w:top w:val="none" w:sz="0" w:space="0" w:color="auto"/>
        <w:left w:val="none" w:sz="0" w:space="0" w:color="auto"/>
        <w:bottom w:val="none" w:sz="0" w:space="0" w:color="auto"/>
        <w:right w:val="none" w:sz="0" w:space="0" w:color="auto"/>
      </w:divBdr>
    </w:div>
    <w:div w:id="674918958">
      <w:bodyDiv w:val="1"/>
      <w:marLeft w:val="0"/>
      <w:marRight w:val="0"/>
      <w:marTop w:val="0"/>
      <w:marBottom w:val="0"/>
      <w:divBdr>
        <w:top w:val="none" w:sz="0" w:space="0" w:color="auto"/>
        <w:left w:val="none" w:sz="0" w:space="0" w:color="auto"/>
        <w:bottom w:val="none" w:sz="0" w:space="0" w:color="auto"/>
        <w:right w:val="none" w:sz="0" w:space="0" w:color="auto"/>
      </w:divBdr>
    </w:div>
    <w:div w:id="680082735">
      <w:bodyDiv w:val="1"/>
      <w:marLeft w:val="0"/>
      <w:marRight w:val="0"/>
      <w:marTop w:val="0"/>
      <w:marBottom w:val="0"/>
      <w:divBdr>
        <w:top w:val="none" w:sz="0" w:space="0" w:color="auto"/>
        <w:left w:val="none" w:sz="0" w:space="0" w:color="auto"/>
        <w:bottom w:val="none" w:sz="0" w:space="0" w:color="auto"/>
        <w:right w:val="none" w:sz="0" w:space="0" w:color="auto"/>
      </w:divBdr>
    </w:div>
    <w:div w:id="681393749">
      <w:bodyDiv w:val="1"/>
      <w:marLeft w:val="0"/>
      <w:marRight w:val="0"/>
      <w:marTop w:val="0"/>
      <w:marBottom w:val="0"/>
      <w:divBdr>
        <w:top w:val="none" w:sz="0" w:space="0" w:color="auto"/>
        <w:left w:val="none" w:sz="0" w:space="0" w:color="auto"/>
        <w:bottom w:val="none" w:sz="0" w:space="0" w:color="auto"/>
        <w:right w:val="none" w:sz="0" w:space="0" w:color="auto"/>
      </w:divBdr>
    </w:div>
    <w:div w:id="681395538">
      <w:bodyDiv w:val="1"/>
      <w:marLeft w:val="0"/>
      <w:marRight w:val="0"/>
      <w:marTop w:val="0"/>
      <w:marBottom w:val="0"/>
      <w:divBdr>
        <w:top w:val="none" w:sz="0" w:space="0" w:color="auto"/>
        <w:left w:val="none" w:sz="0" w:space="0" w:color="auto"/>
        <w:bottom w:val="none" w:sz="0" w:space="0" w:color="auto"/>
        <w:right w:val="none" w:sz="0" w:space="0" w:color="auto"/>
      </w:divBdr>
    </w:div>
    <w:div w:id="681668726">
      <w:bodyDiv w:val="1"/>
      <w:marLeft w:val="0"/>
      <w:marRight w:val="0"/>
      <w:marTop w:val="0"/>
      <w:marBottom w:val="0"/>
      <w:divBdr>
        <w:top w:val="none" w:sz="0" w:space="0" w:color="auto"/>
        <w:left w:val="none" w:sz="0" w:space="0" w:color="auto"/>
        <w:bottom w:val="none" w:sz="0" w:space="0" w:color="auto"/>
        <w:right w:val="none" w:sz="0" w:space="0" w:color="auto"/>
      </w:divBdr>
    </w:div>
    <w:div w:id="682514186">
      <w:bodyDiv w:val="1"/>
      <w:marLeft w:val="0"/>
      <w:marRight w:val="0"/>
      <w:marTop w:val="0"/>
      <w:marBottom w:val="0"/>
      <w:divBdr>
        <w:top w:val="none" w:sz="0" w:space="0" w:color="auto"/>
        <w:left w:val="none" w:sz="0" w:space="0" w:color="auto"/>
        <w:bottom w:val="none" w:sz="0" w:space="0" w:color="auto"/>
        <w:right w:val="none" w:sz="0" w:space="0" w:color="auto"/>
      </w:divBdr>
    </w:div>
    <w:div w:id="683169036">
      <w:bodyDiv w:val="1"/>
      <w:marLeft w:val="0"/>
      <w:marRight w:val="0"/>
      <w:marTop w:val="0"/>
      <w:marBottom w:val="0"/>
      <w:divBdr>
        <w:top w:val="none" w:sz="0" w:space="0" w:color="auto"/>
        <w:left w:val="none" w:sz="0" w:space="0" w:color="auto"/>
        <w:bottom w:val="none" w:sz="0" w:space="0" w:color="auto"/>
        <w:right w:val="none" w:sz="0" w:space="0" w:color="auto"/>
      </w:divBdr>
    </w:div>
    <w:div w:id="683357737">
      <w:bodyDiv w:val="1"/>
      <w:marLeft w:val="0"/>
      <w:marRight w:val="0"/>
      <w:marTop w:val="0"/>
      <w:marBottom w:val="0"/>
      <w:divBdr>
        <w:top w:val="none" w:sz="0" w:space="0" w:color="auto"/>
        <w:left w:val="none" w:sz="0" w:space="0" w:color="auto"/>
        <w:bottom w:val="none" w:sz="0" w:space="0" w:color="auto"/>
        <w:right w:val="none" w:sz="0" w:space="0" w:color="auto"/>
      </w:divBdr>
    </w:div>
    <w:div w:id="685179965">
      <w:bodyDiv w:val="1"/>
      <w:marLeft w:val="0"/>
      <w:marRight w:val="0"/>
      <w:marTop w:val="0"/>
      <w:marBottom w:val="0"/>
      <w:divBdr>
        <w:top w:val="none" w:sz="0" w:space="0" w:color="auto"/>
        <w:left w:val="none" w:sz="0" w:space="0" w:color="auto"/>
        <w:bottom w:val="none" w:sz="0" w:space="0" w:color="auto"/>
        <w:right w:val="none" w:sz="0" w:space="0" w:color="auto"/>
      </w:divBdr>
    </w:div>
    <w:div w:id="685597131">
      <w:bodyDiv w:val="1"/>
      <w:marLeft w:val="0"/>
      <w:marRight w:val="0"/>
      <w:marTop w:val="0"/>
      <w:marBottom w:val="0"/>
      <w:divBdr>
        <w:top w:val="none" w:sz="0" w:space="0" w:color="auto"/>
        <w:left w:val="none" w:sz="0" w:space="0" w:color="auto"/>
        <w:bottom w:val="none" w:sz="0" w:space="0" w:color="auto"/>
        <w:right w:val="none" w:sz="0" w:space="0" w:color="auto"/>
      </w:divBdr>
    </w:div>
    <w:div w:id="687372886">
      <w:bodyDiv w:val="1"/>
      <w:marLeft w:val="0"/>
      <w:marRight w:val="0"/>
      <w:marTop w:val="0"/>
      <w:marBottom w:val="0"/>
      <w:divBdr>
        <w:top w:val="none" w:sz="0" w:space="0" w:color="auto"/>
        <w:left w:val="none" w:sz="0" w:space="0" w:color="auto"/>
        <w:bottom w:val="none" w:sz="0" w:space="0" w:color="auto"/>
        <w:right w:val="none" w:sz="0" w:space="0" w:color="auto"/>
      </w:divBdr>
    </w:div>
    <w:div w:id="689572463">
      <w:bodyDiv w:val="1"/>
      <w:marLeft w:val="0"/>
      <w:marRight w:val="0"/>
      <w:marTop w:val="0"/>
      <w:marBottom w:val="0"/>
      <w:divBdr>
        <w:top w:val="none" w:sz="0" w:space="0" w:color="auto"/>
        <w:left w:val="none" w:sz="0" w:space="0" w:color="auto"/>
        <w:bottom w:val="none" w:sz="0" w:space="0" w:color="auto"/>
        <w:right w:val="none" w:sz="0" w:space="0" w:color="auto"/>
      </w:divBdr>
    </w:div>
    <w:div w:id="690573990">
      <w:bodyDiv w:val="1"/>
      <w:marLeft w:val="0"/>
      <w:marRight w:val="0"/>
      <w:marTop w:val="0"/>
      <w:marBottom w:val="0"/>
      <w:divBdr>
        <w:top w:val="none" w:sz="0" w:space="0" w:color="auto"/>
        <w:left w:val="none" w:sz="0" w:space="0" w:color="auto"/>
        <w:bottom w:val="none" w:sz="0" w:space="0" w:color="auto"/>
        <w:right w:val="none" w:sz="0" w:space="0" w:color="auto"/>
      </w:divBdr>
    </w:div>
    <w:div w:id="692153064">
      <w:bodyDiv w:val="1"/>
      <w:marLeft w:val="0"/>
      <w:marRight w:val="0"/>
      <w:marTop w:val="0"/>
      <w:marBottom w:val="0"/>
      <w:divBdr>
        <w:top w:val="none" w:sz="0" w:space="0" w:color="auto"/>
        <w:left w:val="none" w:sz="0" w:space="0" w:color="auto"/>
        <w:bottom w:val="none" w:sz="0" w:space="0" w:color="auto"/>
        <w:right w:val="none" w:sz="0" w:space="0" w:color="auto"/>
      </w:divBdr>
    </w:div>
    <w:div w:id="694812808">
      <w:bodyDiv w:val="1"/>
      <w:marLeft w:val="0"/>
      <w:marRight w:val="0"/>
      <w:marTop w:val="0"/>
      <w:marBottom w:val="0"/>
      <w:divBdr>
        <w:top w:val="none" w:sz="0" w:space="0" w:color="auto"/>
        <w:left w:val="none" w:sz="0" w:space="0" w:color="auto"/>
        <w:bottom w:val="none" w:sz="0" w:space="0" w:color="auto"/>
        <w:right w:val="none" w:sz="0" w:space="0" w:color="auto"/>
      </w:divBdr>
    </w:div>
    <w:div w:id="696001127">
      <w:bodyDiv w:val="1"/>
      <w:marLeft w:val="0"/>
      <w:marRight w:val="0"/>
      <w:marTop w:val="0"/>
      <w:marBottom w:val="0"/>
      <w:divBdr>
        <w:top w:val="none" w:sz="0" w:space="0" w:color="auto"/>
        <w:left w:val="none" w:sz="0" w:space="0" w:color="auto"/>
        <w:bottom w:val="none" w:sz="0" w:space="0" w:color="auto"/>
        <w:right w:val="none" w:sz="0" w:space="0" w:color="auto"/>
      </w:divBdr>
    </w:div>
    <w:div w:id="697006091">
      <w:bodyDiv w:val="1"/>
      <w:marLeft w:val="0"/>
      <w:marRight w:val="0"/>
      <w:marTop w:val="0"/>
      <w:marBottom w:val="0"/>
      <w:divBdr>
        <w:top w:val="none" w:sz="0" w:space="0" w:color="auto"/>
        <w:left w:val="none" w:sz="0" w:space="0" w:color="auto"/>
        <w:bottom w:val="none" w:sz="0" w:space="0" w:color="auto"/>
        <w:right w:val="none" w:sz="0" w:space="0" w:color="auto"/>
      </w:divBdr>
    </w:div>
    <w:div w:id="697848860">
      <w:bodyDiv w:val="1"/>
      <w:marLeft w:val="0"/>
      <w:marRight w:val="0"/>
      <w:marTop w:val="0"/>
      <w:marBottom w:val="0"/>
      <w:divBdr>
        <w:top w:val="none" w:sz="0" w:space="0" w:color="auto"/>
        <w:left w:val="none" w:sz="0" w:space="0" w:color="auto"/>
        <w:bottom w:val="none" w:sz="0" w:space="0" w:color="auto"/>
        <w:right w:val="none" w:sz="0" w:space="0" w:color="auto"/>
      </w:divBdr>
    </w:div>
    <w:div w:id="700279138">
      <w:bodyDiv w:val="1"/>
      <w:marLeft w:val="0"/>
      <w:marRight w:val="0"/>
      <w:marTop w:val="0"/>
      <w:marBottom w:val="0"/>
      <w:divBdr>
        <w:top w:val="none" w:sz="0" w:space="0" w:color="auto"/>
        <w:left w:val="none" w:sz="0" w:space="0" w:color="auto"/>
        <w:bottom w:val="none" w:sz="0" w:space="0" w:color="auto"/>
        <w:right w:val="none" w:sz="0" w:space="0" w:color="auto"/>
      </w:divBdr>
    </w:div>
    <w:div w:id="702484669">
      <w:bodyDiv w:val="1"/>
      <w:marLeft w:val="0"/>
      <w:marRight w:val="0"/>
      <w:marTop w:val="0"/>
      <w:marBottom w:val="0"/>
      <w:divBdr>
        <w:top w:val="none" w:sz="0" w:space="0" w:color="auto"/>
        <w:left w:val="none" w:sz="0" w:space="0" w:color="auto"/>
        <w:bottom w:val="none" w:sz="0" w:space="0" w:color="auto"/>
        <w:right w:val="none" w:sz="0" w:space="0" w:color="auto"/>
      </w:divBdr>
    </w:div>
    <w:div w:id="705443572">
      <w:bodyDiv w:val="1"/>
      <w:marLeft w:val="0"/>
      <w:marRight w:val="0"/>
      <w:marTop w:val="0"/>
      <w:marBottom w:val="0"/>
      <w:divBdr>
        <w:top w:val="none" w:sz="0" w:space="0" w:color="auto"/>
        <w:left w:val="none" w:sz="0" w:space="0" w:color="auto"/>
        <w:bottom w:val="none" w:sz="0" w:space="0" w:color="auto"/>
        <w:right w:val="none" w:sz="0" w:space="0" w:color="auto"/>
      </w:divBdr>
    </w:div>
    <w:div w:id="712198054">
      <w:bodyDiv w:val="1"/>
      <w:marLeft w:val="0"/>
      <w:marRight w:val="0"/>
      <w:marTop w:val="0"/>
      <w:marBottom w:val="0"/>
      <w:divBdr>
        <w:top w:val="none" w:sz="0" w:space="0" w:color="auto"/>
        <w:left w:val="none" w:sz="0" w:space="0" w:color="auto"/>
        <w:bottom w:val="none" w:sz="0" w:space="0" w:color="auto"/>
        <w:right w:val="none" w:sz="0" w:space="0" w:color="auto"/>
      </w:divBdr>
    </w:div>
    <w:div w:id="712314759">
      <w:bodyDiv w:val="1"/>
      <w:marLeft w:val="0"/>
      <w:marRight w:val="0"/>
      <w:marTop w:val="0"/>
      <w:marBottom w:val="0"/>
      <w:divBdr>
        <w:top w:val="none" w:sz="0" w:space="0" w:color="auto"/>
        <w:left w:val="none" w:sz="0" w:space="0" w:color="auto"/>
        <w:bottom w:val="none" w:sz="0" w:space="0" w:color="auto"/>
        <w:right w:val="none" w:sz="0" w:space="0" w:color="auto"/>
      </w:divBdr>
    </w:div>
    <w:div w:id="712925049">
      <w:bodyDiv w:val="1"/>
      <w:marLeft w:val="0"/>
      <w:marRight w:val="0"/>
      <w:marTop w:val="0"/>
      <w:marBottom w:val="0"/>
      <w:divBdr>
        <w:top w:val="none" w:sz="0" w:space="0" w:color="auto"/>
        <w:left w:val="none" w:sz="0" w:space="0" w:color="auto"/>
        <w:bottom w:val="none" w:sz="0" w:space="0" w:color="auto"/>
        <w:right w:val="none" w:sz="0" w:space="0" w:color="auto"/>
      </w:divBdr>
    </w:div>
    <w:div w:id="713818234">
      <w:bodyDiv w:val="1"/>
      <w:marLeft w:val="0"/>
      <w:marRight w:val="0"/>
      <w:marTop w:val="0"/>
      <w:marBottom w:val="0"/>
      <w:divBdr>
        <w:top w:val="none" w:sz="0" w:space="0" w:color="auto"/>
        <w:left w:val="none" w:sz="0" w:space="0" w:color="auto"/>
        <w:bottom w:val="none" w:sz="0" w:space="0" w:color="auto"/>
        <w:right w:val="none" w:sz="0" w:space="0" w:color="auto"/>
      </w:divBdr>
    </w:div>
    <w:div w:id="713891199">
      <w:bodyDiv w:val="1"/>
      <w:marLeft w:val="0"/>
      <w:marRight w:val="0"/>
      <w:marTop w:val="0"/>
      <w:marBottom w:val="0"/>
      <w:divBdr>
        <w:top w:val="none" w:sz="0" w:space="0" w:color="auto"/>
        <w:left w:val="none" w:sz="0" w:space="0" w:color="auto"/>
        <w:bottom w:val="none" w:sz="0" w:space="0" w:color="auto"/>
        <w:right w:val="none" w:sz="0" w:space="0" w:color="auto"/>
      </w:divBdr>
    </w:div>
    <w:div w:id="718474029">
      <w:bodyDiv w:val="1"/>
      <w:marLeft w:val="0"/>
      <w:marRight w:val="0"/>
      <w:marTop w:val="0"/>
      <w:marBottom w:val="0"/>
      <w:divBdr>
        <w:top w:val="none" w:sz="0" w:space="0" w:color="auto"/>
        <w:left w:val="none" w:sz="0" w:space="0" w:color="auto"/>
        <w:bottom w:val="none" w:sz="0" w:space="0" w:color="auto"/>
        <w:right w:val="none" w:sz="0" w:space="0" w:color="auto"/>
      </w:divBdr>
    </w:div>
    <w:div w:id="718941786">
      <w:bodyDiv w:val="1"/>
      <w:marLeft w:val="0"/>
      <w:marRight w:val="0"/>
      <w:marTop w:val="0"/>
      <w:marBottom w:val="0"/>
      <w:divBdr>
        <w:top w:val="none" w:sz="0" w:space="0" w:color="auto"/>
        <w:left w:val="none" w:sz="0" w:space="0" w:color="auto"/>
        <w:bottom w:val="none" w:sz="0" w:space="0" w:color="auto"/>
        <w:right w:val="none" w:sz="0" w:space="0" w:color="auto"/>
      </w:divBdr>
    </w:div>
    <w:div w:id="720246036">
      <w:bodyDiv w:val="1"/>
      <w:marLeft w:val="0"/>
      <w:marRight w:val="0"/>
      <w:marTop w:val="0"/>
      <w:marBottom w:val="0"/>
      <w:divBdr>
        <w:top w:val="none" w:sz="0" w:space="0" w:color="auto"/>
        <w:left w:val="none" w:sz="0" w:space="0" w:color="auto"/>
        <w:bottom w:val="none" w:sz="0" w:space="0" w:color="auto"/>
        <w:right w:val="none" w:sz="0" w:space="0" w:color="auto"/>
      </w:divBdr>
    </w:div>
    <w:div w:id="720859528">
      <w:bodyDiv w:val="1"/>
      <w:marLeft w:val="0"/>
      <w:marRight w:val="0"/>
      <w:marTop w:val="0"/>
      <w:marBottom w:val="0"/>
      <w:divBdr>
        <w:top w:val="none" w:sz="0" w:space="0" w:color="auto"/>
        <w:left w:val="none" w:sz="0" w:space="0" w:color="auto"/>
        <w:bottom w:val="none" w:sz="0" w:space="0" w:color="auto"/>
        <w:right w:val="none" w:sz="0" w:space="0" w:color="auto"/>
      </w:divBdr>
    </w:div>
    <w:div w:id="724378570">
      <w:bodyDiv w:val="1"/>
      <w:marLeft w:val="0"/>
      <w:marRight w:val="0"/>
      <w:marTop w:val="0"/>
      <w:marBottom w:val="0"/>
      <w:divBdr>
        <w:top w:val="none" w:sz="0" w:space="0" w:color="auto"/>
        <w:left w:val="none" w:sz="0" w:space="0" w:color="auto"/>
        <w:bottom w:val="none" w:sz="0" w:space="0" w:color="auto"/>
        <w:right w:val="none" w:sz="0" w:space="0" w:color="auto"/>
      </w:divBdr>
    </w:div>
    <w:div w:id="726605856">
      <w:bodyDiv w:val="1"/>
      <w:marLeft w:val="0"/>
      <w:marRight w:val="0"/>
      <w:marTop w:val="0"/>
      <w:marBottom w:val="0"/>
      <w:divBdr>
        <w:top w:val="none" w:sz="0" w:space="0" w:color="auto"/>
        <w:left w:val="none" w:sz="0" w:space="0" w:color="auto"/>
        <w:bottom w:val="none" w:sz="0" w:space="0" w:color="auto"/>
        <w:right w:val="none" w:sz="0" w:space="0" w:color="auto"/>
      </w:divBdr>
    </w:div>
    <w:div w:id="727076755">
      <w:bodyDiv w:val="1"/>
      <w:marLeft w:val="0"/>
      <w:marRight w:val="0"/>
      <w:marTop w:val="0"/>
      <w:marBottom w:val="0"/>
      <w:divBdr>
        <w:top w:val="none" w:sz="0" w:space="0" w:color="auto"/>
        <w:left w:val="none" w:sz="0" w:space="0" w:color="auto"/>
        <w:bottom w:val="none" w:sz="0" w:space="0" w:color="auto"/>
        <w:right w:val="none" w:sz="0" w:space="0" w:color="auto"/>
      </w:divBdr>
    </w:div>
    <w:div w:id="728504167">
      <w:bodyDiv w:val="1"/>
      <w:marLeft w:val="0"/>
      <w:marRight w:val="0"/>
      <w:marTop w:val="0"/>
      <w:marBottom w:val="0"/>
      <w:divBdr>
        <w:top w:val="none" w:sz="0" w:space="0" w:color="auto"/>
        <w:left w:val="none" w:sz="0" w:space="0" w:color="auto"/>
        <w:bottom w:val="none" w:sz="0" w:space="0" w:color="auto"/>
        <w:right w:val="none" w:sz="0" w:space="0" w:color="auto"/>
      </w:divBdr>
    </w:div>
    <w:div w:id="729033535">
      <w:bodyDiv w:val="1"/>
      <w:marLeft w:val="0"/>
      <w:marRight w:val="0"/>
      <w:marTop w:val="0"/>
      <w:marBottom w:val="0"/>
      <w:divBdr>
        <w:top w:val="none" w:sz="0" w:space="0" w:color="auto"/>
        <w:left w:val="none" w:sz="0" w:space="0" w:color="auto"/>
        <w:bottom w:val="none" w:sz="0" w:space="0" w:color="auto"/>
        <w:right w:val="none" w:sz="0" w:space="0" w:color="auto"/>
      </w:divBdr>
    </w:div>
    <w:div w:id="729425672">
      <w:bodyDiv w:val="1"/>
      <w:marLeft w:val="0"/>
      <w:marRight w:val="0"/>
      <w:marTop w:val="0"/>
      <w:marBottom w:val="0"/>
      <w:divBdr>
        <w:top w:val="none" w:sz="0" w:space="0" w:color="auto"/>
        <w:left w:val="none" w:sz="0" w:space="0" w:color="auto"/>
        <w:bottom w:val="none" w:sz="0" w:space="0" w:color="auto"/>
        <w:right w:val="none" w:sz="0" w:space="0" w:color="auto"/>
      </w:divBdr>
    </w:div>
    <w:div w:id="729502927">
      <w:bodyDiv w:val="1"/>
      <w:marLeft w:val="0"/>
      <w:marRight w:val="0"/>
      <w:marTop w:val="0"/>
      <w:marBottom w:val="0"/>
      <w:divBdr>
        <w:top w:val="none" w:sz="0" w:space="0" w:color="auto"/>
        <w:left w:val="none" w:sz="0" w:space="0" w:color="auto"/>
        <w:bottom w:val="none" w:sz="0" w:space="0" w:color="auto"/>
        <w:right w:val="none" w:sz="0" w:space="0" w:color="auto"/>
      </w:divBdr>
    </w:div>
    <w:div w:id="730738473">
      <w:bodyDiv w:val="1"/>
      <w:marLeft w:val="0"/>
      <w:marRight w:val="0"/>
      <w:marTop w:val="0"/>
      <w:marBottom w:val="0"/>
      <w:divBdr>
        <w:top w:val="none" w:sz="0" w:space="0" w:color="auto"/>
        <w:left w:val="none" w:sz="0" w:space="0" w:color="auto"/>
        <w:bottom w:val="none" w:sz="0" w:space="0" w:color="auto"/>
        <w:right w:val="none" w:sz="0" w:space="0" w:color="auto"/>
      </w:divBdr>
    </w:div>
    <w:div w:id="733162163">
      <w:bodyDiv w:val="1"/>
      <w:marLeft w:val="0"/>
      <w:marRight w:val="0"/>
      <w:marTop w:val="0"/>
      <w:marBottom w:val="0"/>
      <w:divBdr>
        <w:top w:val="none" w:sz="0" w:space="0" w:color="auto"/>
        <w:left w:val="none" w:sz="0" w:space="0" w:color="auto"/>
        <w:bottom w:val="none" w:sz="0" w:space="0" w:color="auto"/>
        <w:right w:val="none" w:sz="0" w:space="0" w:color="auto"/>
      </w:divBdr>
    </w:div>
    <w:div w:id="736973413">
      <w:bodyDiv w:val="1"/>
      <w:marLeft w:val="0"/>
      <w:marRight w:val="0"/>
      <w:marTop w:val="0"/>
      <w:marBottom w:val="0"/>
      <w:divBdr>
        <w:top w:val="none" w:sz="0" w:space="0" w:color="auto"/>
        <w:left w:val="none" w:sz="0" w:space="0" w:color="auto"/>
        <w:bottom w:val="none" w:sz="0" w:space="0" w:color="auto"/>
        <w:right w:val="none" w:sz="0" w:space="0" w:color="auto"/>
      </w:divBdr>
    </w:div>
    <w:div w:id="739711109">
      <w:bodyDiv w:val="1"/>
      <w:marLeft w:val="0"/>
      <w:marRight w:val="0"/>
      <w:marTop w:val="0"/>
      <w:marBottom w:val="0"/>
      <w:divBdr>
        <w:top w:val="none" w:sz="0" w:space="0" w:color="auto"/>
        <w:left w:val="none" w:sz="0" w:space="0" w:color="auto"/>
        <w:bottom w:val="none" w:sz="0" w:space="0" w:color="auto"/>
        <w:right w:val="none" w:sz="0" w:space="0" w:color="auto"/>
      </w:divBdr>
    </w:div>
    <w:div w:id="740296280">
      <w:bodyDiv w:val="1"/>
      <w:marLeft w:val="0"/>
      <w:marRight w:val="0"/>
      <w:marTop w:val="0"/>
      <w:marBottom w:val="0"/>
      <w:divBdr>
        <w:top w:val="none" w:sz="0" w:space="0" w:color="auto"/>
        <w:left w:val="none" w:sz="0" w:space="0" w:color="auto"/>
        <w:bottom w:val="none" w:sz="0" w:space="0" w:color="auto"/>
        <w:right w:val="none" w:sz="0" w:space="0" w:color="auto"/>
      </w:divBdr>
    </w:div>
    <w:div w:id="740296713">
      <w:bodyDiv w:val="1"/>
      <w:marLeft w:val="0"/>
      <w:marRight w:val="0"/>
      <w:marTop w:val="0"/>
      <w:marBottom w:val="0"/>
      <w:divBdr>
        <w:top w:val="none" w:sz="0" w:space="0" w:color="auto"/>
        <w:left w:val="none" w:sz="0" w:space="0" w:color="auto"/>
        <w:bottom w:val="none" w:sz="0" w:space="0" w:color="auto"/>
        <w:right w:val="none" w:sz="0" w:space="0" w:color="auto"/>
      </w:divBdr>
    </w:div>
    <w:div w:id="740909695">
      <w:bodyDiv w:val="1"/>
      <w:marLeft w:val="0"/>
      <w:marRight w:val="0"/>
      <w:marTop w:val="0"/>
      <w:marBottom w:val="0"/>
      <w:divBdr>
        <w:top w:val="none" w:sz="0" w:space="0" w:color="auto"/>
        <w:left w:val="none" w:sz="0" w:space="0" w:color="auto"/>
        <w:bottom w:val="none" w:sz="0" w:space="0" w:color="auto"/>
        <w:right w:val="none" w:sz="0" w:space="0" w:color="auto"/>
      </w:divBdr>
    </w:div>
    <w:div w:id="742214556">
      <w:bodyDiv w:val="1"/>
      <w:marLeft w:val="0"/>
      <w:marRight w:val="0"/>
      <w:marTop w:val="0"/>
      <w:marBottom w:val="0"/>
      <w:divBdr>
        <w:top w:val="none" w:sz="0" w:space="0" w:color="auto"/>
        <w:left w:val="none" w:sz="0" w:space="0" w:color="auto"/>
        <w:bottom w:val="none" w:sz="0" w:space="0" w:color="auto"/>
        <w:right w:val="none" w:sz="0" w:space="0" w:color="auto"/>
      </w:divBdr>
    </w:div>
    <w:div w:id="742871729">
      <w:bodyDiv w:val="1"/>
      <w:marLeft w:val="0"/>
      <w:marRight w:val="0"/>
      <w:marTop w:val="0"/>
      <w:marBottom w:val="0"/>
      <w:divBdr>
        <w:top w:val="none" w:sz="0" w:space="0" w:color="auto"/>
        <w:left w:val="none" w:sz="0" w:space="0" w:color="auto"/>
        <w:bottom w:val="none" w:sz="0" w:space="0" w:color="auto"/>
        <w:right w:val="none" w:sz="0" w:space="0" w:color="auto"/>
      </w:divBdr>
    </w:div>
    <w:div w:id="744303816">
      <w:bodyDiv w:val="1"/>
      <w:marLeft w:val="0"/>
      <w:marRight w:val="0"/>
      <w:marTop w:val="0"/>
      <w:marBottom w:val="0"/>
      <w:divBdr>
        <w:top w:val="none" w:sz="0" w:space="0" w:color="auto"/>
        <w:left w:val="none" w:sz="0" w:space="0" w:color="auto"/>
        <w:bottom w:val="none" w:sz="0" w:space="0" w:color="auto"/>
        <w:right w:val="none" w:sz="0" w:space="0" w:color="auto"/>
      </w:divBdr>
    </w:div>
    <w:div w:id="746263962">
      <w:bodyDiv w:val="1"/>
      <w:marLeft w:val="0"/>
      <w:marRight w:val="0"/>
      <w:marTop w:val="0"/>
      <w:marBottom w:val="0"/>
      <w:divBdr>
        <w:top w:val="none" w:sz="0" w:space="0" w:color="auto"/>
        <w:left w:val="none" w:sz="0" w:space="0" w:color="auto"/>
        <w:bottom w:val="none" w:sz="0" w:space="0" w:color="auto"/>
        <w:right w:val="none" w:sz="0" w:space="0" w:color="auto"/>
      </w:divBdr>
    </w:div>
    <w:div w:id="746465449">
      <w:bodyDiv w:val="1"/>
      <w:marLeft w:val="0"/>
      <w:marRight w:val="0"/>
      <w:marTop w:val="0"/>
      <w:marBottom w:val="0"/>
      <w:divBdr>
        <w:top w:val="none" w:sz="0" w:space="0" w:color="auto"/>
        <w:left w:val="none" w:sz="0" w:space="0" w:color="auto"/>
        <w:bottom w:val="none" w:sz="0" w:space="0" w:color="auto"/>
        <w:right w:val="none" w:sz="0" w:space="0" w:color="auto"/>
      </w:divBdr>
    </w:div>
    <w:div w:id="746536998">
      <w:bodyDiv w:val="1"/>
      <w:marLeft w:val="0"/>
      <w:marRight w:val="0"/>
      <w:marTop w:val="0"/>
      <w:marBottom w:val="0"/>
      <w:divBdr>
        <w:top w:val="none" w:sz="0" w:space="0" w:color="auto"/>
        <w:left w:val="none" w:sz="0" w:space="0" w:color="auto"/>
        <w:bottom w:val="none" w:sz="0" w:space="0" w:color="auto"/>
        <w:right w:val="none" w:sz="0" w:space="0" w:color="auto"/>
      </w:divBdr>
    </w:div>
    <w:div w:id="748427862">
      <w:bodyDiv w:val="1"/>
      <w:marLeft w:val="0"/>
      <w:marRight w:val="0"/>
      <w:marTop w:val="0"/>
      <w:marBottom w:val="0"/>
      <w:divBdr>
        <w:top w:val="none" w:sz="0" w:space="0" w:color="auto"/>
        <w:left w:val="none" w:sz="0" w:space="0" w:color="auto"/>
        <w:bottom w:val="none" w:sz="0" w:space="0" w:color="auto"/>
        <w:right w:val="none" w:sz="0" w:space="0" w:color="auto"/>
      </w:divBdr>
    </w:div>
    <w:div w:id="748693202">
      <w:bodyDiv w:val="1"/>
      <w:marLeft w:val="0"/>
      <w:marRight w:val="0"/>
      <w:marTop w:val="0"/>
      <w:marBottom w:val="0"/>
      <w:divBdr>
        <w:top w:val="none" w:sz="0" w:space="0" w:color="auto"/>
        <w:left w:val="none" w:sz="0" w:space="0" w:color="auto"/>
        <w:bottom w:val="none" w:sz="0" w:space="0" w:color="auto"/>
        <w:right w:val="none" w:sz="0" w:space="0" w:color="auto"/>
      </w:divBdr>
    </w:div>
    <w:div w:id="748695404">
      <w:bodyDiv w:val="1"/>
      <w:marLeft w:val="0"/>
      <w:marRight w:val="0"/>
      <w:marTop w:val="0"/>
      <w:marBottom w:val="0"/>
      <w:divBdr>
        <w:top w:val="none" w:sz="0" w:space="0" w:color="auto"/>
        <w:left w:val="none" w:sz="0" w:space="0" w:color="auto"/>
        <w:bottom w:val="none" w:sz="0" w:space="0" w:color="auto"/>
        <w:right w:val="none" w:sz="0" w:space="0" w:color="auto"/>
      </w:divBdr>
    </w:div>
    <w:div w:id="750276489">
      <w:bodyDiv w:val="1"/>
      <w:marLeft w:val="0"/>
      <w:marRight w:val="0"/>
      <w:marTop w:val="0"/>
      <w:marBottom w:val="0"/>
      <w:divBdr>
        <w:top w:val="none" w:sz="0" w:space="0" w:color="auto"/>
        <w:left w:val="none" w:sz="0" w:space="0" w:color="auto"/>
        <w:bottom w:val="none" w:sz="0" w:space="0" w:color="auto"/>
        <w:right w:val="none" w:sz="0" w:space="0" w:color="auto"/>
      </w:divBdr>
    </w:div>
    <w:div w:id="750734811">
      <w:bodyDiv w:val="1"/>
      <w:marLeft w:val="0"/>
      <w:marRight w:val="0"/>
      <w:marTop w:val="0"/>
      <w:marBottom w:val="0"/>
      <w:divBdr>
        <w:top w:val="none" w:sz="0" w:space="0" w:color="auto"/>
        <w:left w:val="none" w:sz="0" w:space="0" w:color="auto"/>
        <w:bottom w:val="none" w:sz="0" w:space="0" w:color="auto"/>
        <w:right w:val="none" w:sz="0" w:space="0" w:color="auto"/>
      </w:divBdr>
    </w:div>
    <w:div w:id="752822853">
      <w:bodyDiv w:val="1"/>
      <w:marLeft w:val="0"/>
      <w:marRight w:val="0"/>
      <w:marTop w:val="0"/>
      <w:marBottom w:val="0"/>
      <w:divBdr>
        <w:top w:val="none" w:sz="0" w:space="0" w:color="auto"/>
        <w:left w:val="none" w:sz="0" w:space="0" w:color="auto"/>
        <w:bottom w:val="none" w:sz="0" w:space="0" w:color="auto"/>
        <w:right w:val="none" w:sz="0" w:space="0" w:color="auto"/>
      </w:divBdr>
    </w:div>
    <w:div w:id="754935870">
      <w:bodyDiv w:val="1"/>
      <w:marLeft w:val="0"/>
      <w:marRight w:val="0"/>
      <w:marTop w:val="0"/>
      <w:marBottom w:val="0"/>
      <w:divBdr>
        <w:top w:val="none" w:sz="0" w:space="0" w:color="auto"/>
        <w:left w:val="none" w:sz="0" w:space="0" w:color="auto"/>
        <w:bottom w:val="none" w:sz="0" w:space="0" w:color="auto"/>
        <w:right w:val="none" w:sz="0" w:space="0" w:color="auto"/>
      </w:divBdr>
    </w:div>
    <w:div w:id="756563867">
      <w:bodyDiv w:val="1"/>
      <w:marLeft w:val="0"/>
      <w:marRight w:val="0"/>
      <w:marTop w:val="0"/>
      <w:marBottom w:val="0"/>
      <w:divBdr>
        <w:top w:val="none" w:sz="0" w:space="0" w:color="auto"/>
        <w:left w:val="none" w:sz="0" w:space="0" w:color="auto"/>
        <w:bottom w:val="none" w:sz="0" w:space="0" w:color="auto"/>
        <w:right w:val="none" w:sz="0" w:space="0" w:color="auto"/>
      </w:divBdr>
    </w:div>
    <w:div w:id="756708411">
      <w:bodyDiv w:val="1"/>
      <w:marLeft w:val="0"/>
      <w:marRight w:val="0"/>
      <w:marTop w:val="0"/>
      <w:marBottom w:val="0"/>
      <w:divBdr>
        <w:top w:val="none" w:sz="0" w:space="0" w:color="auto"/>
        <w:left w:val="none" w:sz="0" w:space="0" w:color="auto"/>
        <w:bottom w:val="none" w:sz="0" w:space="0" w:color="auto"/>
        <w:right w:val="none" w:sz="0" w:space="0" w:color="auto"/>
      </w:divBdr>
    </w:div>
    <w:div w:id="757095853">
      <w:bodyDiv w:val="1"/>
      <w:marLeft w:val="0"/>
      <w:marRight w:val="0"/>
      <w:marTop w:val="0"/>
      <w:marBottom w:val="0"/>
      <w:divBdr>
        <w:top w:val="none" w:sz="0" w:space="0" w:color="auto"/>
        <w:left w:val="none" w:sz="0" w:space="0" w:color="auto"/>
        <w:bottom w:val="none" w:sz="0" w:space="0" w:color="auto"/>
        <w:right w:val="none" w:sz="0" w:space="0" w:color="auto"/>
      </w:divBdr>
    </w:div>
    <w:div w:id="758520263">
      <w:bodyDiv w:val="1"/>
      <w:marLeft w:val="0"/>
      <w:marRight w:val="0"/>
      <w:marTop w:val="0"/>
      <w:marBottom w:val="0"/>
      <w:divBdr>
        <w:top w:val="none" w:sz="0" w:space="0" w:color="auto"/>
        <w:left w:val="none" w:sz="0" w:space="0" w:color="auto"/>
        <w:bottom w:val="none" w:sz="0" w:space="0" w:color="auto"/>
        <w:right w:val="none" w:sz="0" w:space="0" w:color="auto"/>
      </w:divBdr>
    </w:div>
    <w:div w:id="759376237">
      <w:bodyDiv w:val="1"/>
      <w:marLeft w:val="0"/>
      <w:marRight w:val="0"/>
      <w:marTop w:val="0"/>
      <w:marBottom w:val="0"/>
      <w:divBdr>
        <w:top w:val="none" w:sz="0" w:space="0" w:color="auto"/>
        <w:left w:val="none" w:sz="0" w:space="0" w:color="auto"/>
        <w:bottom w:val="none" w:sz="0" w:space="0" w:color="auto"/>
        <w:right w:val="none" w:sz="0" w:space="0" w:color="auto"/>
      </w:divBdr>
    </w:div>
    <w:div w:id="761342079">
      <w:bodyDiv w:val="1"/>
      <w:marLeft w:val="0"/>
      <w:marRight w:val="0"/>
      <w:marTop w:val="0"/>
      <w:marBottom w:val="0"/>
      <w:divBdr>
        <w:top w:val="none" w:sz="0" w:space="0" w:color="auto"/>
        <w:left w:val="none" w:sz="0" w:space="0" w:color="auto"/>
        <w:bottom w:val="none" w:sz="0" w:space="0" w:color="auto"/>
        <w:right w:val="none" w:sz="0" w:space="0" w:color="auto"/>
      </w:divBdr>
    </w:div>
    <w:div w:id="763843043">
      <w:bodyDiv w:val="1"/>
      <w:marLeft w:val="0"/>
      <w:marRight w:val="0"/>
      <w:marTop w:val="0"/>
      <w:marBottom w:val="0"/>
      <w:divBdr>
        <w:top w:val="none" w:sz="0" w:space="0" w:color="auto"/>
        <w:left w:val="none" w:sz="0" w:space="0" w:color="auto"/>
        <w:bottom w:val="none" w:sz="0" w:space="0" w:color="auto"/>
        <w:right w:val="none" w:sz="0" w:space="0" w:color="auto"/>
      </w:divBdr>
    </w:div>
    <w:div w:id="764300752">
      <w:bodyDiv w:val="1"/>
      <w:marLeft w:val="0"/>
      <w:marRight w:val="0"/>
      <w:marTop w:val="0"/>
      <w:marBottom w:val="0"/>
      <w:divBdr>
        <w:top w:val="none" w:sz="0" w:space="0" w:color="auto"/>
        <w:left w:val="none" w:sz="0" w:space="0" w:color="auto"/>
        <w:bottom w:val="none" w:sz="0" w:space="0" w:color="auto"/>
        <w:right w:val="none" w:sz="0" w:space="0" w:color="auto"/>
      </w:divBdr>
    </w:div>
    <w:div w:id="764686303">
      <w:bodyDiv w:val="1"/>
      <w:marLeft w:val="0"/>
      <w:marRight w:val="0"/>
      <w:marTop w:val="0"/>
      <w:marBottom w:val="0"/>
      <w:divBdr>
        <w:top w:val="none" w:sz="0" w:space="0" w:color="auto"/>
        <w:left w:val="none" w:sz="0" w:space="0" w:color="auto"/>
        <w:bottom w:val="none" w:sz="0" w:space="0" w:color="auto"/>
        <w:right w:val="none" w:sz="0" w:space="0" w:color="auto"/>
      </w:divBdr>
    </w:div>
    <w:div w:id="765003118">
      <w:bodyDiv w:val="1"/>
      <w:marLeft w:val="0"/>
      <w:marRight w:val="0"/>
      <w:marTop w:val="0"/>
      <w:marBottom w:val="0"/>
      <w:divBdr>
        <w:top w:val="none" w:sz="0" w:space="0" w:color="auto"/>
        <w:left w:val="none" w:sz="0" w:space="0" w:color="auto"/>
        <w:bottom w:val="none" w:sz="0" w:space="0" w:color="auto"/>
        <w:right w:val="none" w:sz="0" w:space="0" w:color="auto"/>
      </w:divBdr>
    </w:div>
    <w:div w:id="765730570">
      <w:bodyDiv w:val="1"/>
      <w:marLeft w:val="0"/>
      <w:marRight w:val="0"/>
      <w:marTop w:val="0"/>
      <w:marBottom w:val="0"/>
      <w:divBdr>
        <w:top w:val="none" w:sz="0" w:space="0" w:color="auto"/>
        <w:left w:val="none" w:sz="0" w:space="0" w:color="auto"/>
        <w:bottom w:val="none" w:sz="0" w:space="0" w:color="auto"/>
        <w:right w:val="none" w:sz="0" w:space="0" w:color="auto"/>
      </w:divBdr>
    </w:div>
    <w:div w:id="766344225">
      <w:bodyDiv w:val="1"/>
      <w:marLeft w:val="0"/>
      <w:marRight w:val="0"/>
      <w:marTop w:val="0"/>
      <w:marBottom w:val="0"/>
      <w:divBdr>
        <w:top w:val="none" w:sz="0" w:space="0" w:color="auto"/>
        <w:left w:val="none" w:sz="0" w:space="0" w:color="auto"/>
        <w:bottom w:val="none" w:sz="0" w:space="0" w:color="auto"/>
        <w:right w:val="none" w:sz="0" w:space="0" w:color="auto"/>
      </w:divBdr>
    </w:div>
    <w:div w:id="770711315">
      <w:bodyDiv w:val="1"/>
      <w:marLeft w:val="0"/>
      <w:marRight w:val="0"/>
      <w:marTop w:val="0"/>
      <w:marBottom w:val="0"/>
      <w:divBdr>
        <w:top w:val="none" w:sz="0" w:space="0" w:color="auto"/>
        <w:left w:val="none" w:sz="0" w:space="0" w:color="auto"/>
        <w:bottom w:val="none" w:sz="0" w:space="0" w:color="auto"/>
        <w:right w:val="none" w:sz="0" w:space="0" w:color="auto"/>
      </w:divBdr>
    </w:div>
    <w:div w:id="772091525">
      <w:bodyDiv w:val="1"/>
      <w:marLeft w:val="0"/>
      <w:marRight w:val="0"/>
      <w:marTop w:val="0"/>
      <w:marBottom w:val="0"/>
      <w:divBdr>
        <w:top w:val="none" w:sz="0" w:space="0" w:color="auto"/>
        <w:left w:val="none" w:sz="0" w:space="0" w:color="auto"/>
        <w:bottom w:val="none" w:sz="0" w:space="0" w:color="auto"/>
        <w:right w:val="none" w:sz="0" w:space="0" w:color="auto"/>
      </w:divBdr>
    </w:div>
    <w:div w:id="773132593">
      <w:bodyDiv w:val="1"/>
      <w:marLeft w:val="0"/>
      <w:marRight w:val="0"/>
      <w:marTop w:val="0"/>
      <w:marBottom w:val="0"/>
      <w:divBdr>
        <w:top w:val="none" w:sz="0" w:space="0" w:color="auto"/>
        <w:left w:val="none" w:sz="0" w:space="0" w:color="auto"/>
        <w:bottom w:val="none" w:sz="0" w:space="0" w:color="auto"/>
        <w:right w:val="none" w:sz="0" w:space="0" w:color="auto"/>
      </w:divBdr>
    </w:div>
    <w:div w:id="774595107">
      <w:bodyDiv w:val="1"/>
      <w:marLeft w:val="0"/>
      <w:marRight w:val="0"/>
      <w:marTop w:val="0"/>
      <w:marBottom w:val="0"/>
      <w:divBdr>
        <w:top w:val="none" w:sz="0" w:space="0" w:color="auto"/>
        <w:left w:val="none" w:sz="0" w:space="0" w:color="auto"/>
        <w:bottom w:val="none" w:sz="0" w:space="0" w:color="auto"/>
        <w:right w:val="none" w:sz="0" w:space="0" w:color="auto"/>
      </w:divBdr>
    </w:div>
    <w:div w:id="775751956">
      <w:bodyDiv w:val="1"/>
      <w:marLeft w:val="0"/>
      <w:marRight w:val="0"/>
      <w:marTop w:val="0"/>
      <w:marBottom w:val="0"/>
      <w:divBdr>
        <w:top w:val="none" w:sz="0" w:space="0" w:color="auto"/>
        <w:left w:val="none" w:sz="0" w:space="0" w:color="auto"/>
        <w:bottom w:val="none" w:sz="0" w:space="0" w:color="auto"/>
        <w:right w:val="none" w:sz="0" w:space="0" w:color="auto"/>
      </w:divBdr>
    </w:div>
    <w:div w:id="776026002">
      <w:bodyDiv w:val="1"/>
      <w:marLeft w:val="0"/>
      <w:marRight w:val="0"/>
      <w:marTop w:val="0"/>
      <w:marBottom w:val="0"/>
      <w:divBdr>
        <w:top w:val="none" w:sz="0" w:space="0" w:color="auto"/>
        <w:left w:val="none" w:sz="0" w:space="0" w:color="auto"/>
        <w:bottom w:val="none" w:sz="0" w:space="0" w:color="auto"/>
        <w:right w:val="none" w:sz="0" w:space="0" w:color="auto"/>
      </w:divBdr>
    </w:div>
    <w:div w:id="779490340">
      <w:bodyDiv w:val="1"/>
      <w:marLeft w:val="0"/>
      <w:marRight w:val="0"/>
      <w:marTop w:val="0"/>
      <w:marBottom w:val="0"/>
      <w:divBdr>
        <w:top w:val="none" w:sz="0" w:space="0" w:color="auto"/>
        <w:left w:val="none" w:sz="0" w:space="0" w:color="auto"/>
        <w:bottom w:val="none" w:sz="0" w:space="0" w:color="auto"/>
        <w:right w:val="none" w:sz="0" w:space="0" w:color="auto"/>
      </w:divBdr>
    </w:div>
    <w:div w:id="781846315">
      <w:bodyDiv w:val="1"/>
      <w:marLeft w:val="0"/>
      <w:marRight w:val="0"/>
      <w:marTop w:val="0"/>
      <w:marBottom w:val="0"/>
      <w:divBdr>
        <w:top w:val="none" w:sz="0" w:space="0" w:color="auto"/>
        <w:left w:val="none" w:sz="0" w:space="0" w:color="auto"/>
        <w:bottom w:val="none" w:sz="0" w:space="0" w:color="auto"/>
        <w:right w:val="none" w:sz="0" w:space="0" w:color="auto"/>
      </w:divBdr>
    </w:div>
    <w:div w:id="784543562">
      <w:bodyDiv w:val="1"/>
      <w:marLeft w:val="0"/>
      <w:marRight w:val="0"/>
      <w:marTop w:val="0"/>
      <w:marBottom w:val="0"/>
      <w:divBdr>
        <w:top w:val="none" w:sz="0" w:space="0" w:color="auto"/>
        <w:left w:val="none" w:sz="0" w:space="0" w:color="auto"/>
        <w:bottom w:val="none" w:sz="0" w:space="0" w:color="auto"/>
        <w:right w:val="none" w:sz="0" w:space="0" w:color="auto"/>
      </w:divBdr>
    </w:div>
    <w:div w:id="786585087">
      <w:bodyDiv w:val="1"/>
      <w:marLeft w:val="0"/>
      <w:marRight w:val="0"/>
      <w:marTop w:val="0"/>
      <w:marBottom w:val="0"/>
      <w:divBdr>
        <w:top w:val="none" w:sz="0" w:space="0" w:color="auto"/>
        <w:left w:val="none" w:sz="0" w:space="0" w:color="auto"/>
        <w:bottom w:val="none" w:sz="0" w:space="0" w:color="auto"/>
        <w:right w:val="none" w:sz="0" w:space="0" w:color="auto"/>
      </w:divBdr>
    </w:div>
    <w:div w:id="787898045">
      <w:bodyDiv w:val="1"/>
      <w:marLeft w:val="0"/>
      <w:marRight w:val="0"/>
      <w:marTop w:val="0"/>
      <w:marBottom w:val="0"/>
      <w:divBdr>
        <w:top w:val="none" w:sz="0" w:space="0" w:color="auto"/>
        <w:left w:val="none" w:sz="0" w:space="0" w:color="auto"/>
        <w:bottom w:val="none" w:sz="0" w:space="0" w:color="auto"/>
        <w:right w:val="none" w:sz="0" w:space="0" w:color="auto"/>
      </w:divBdr>
    </w:div>
    <w:div w:id="790056751">
      <w:bodyDiv w:val="1"/>
      <w:marLeft w:val="0"/>
      <w:marRight w:val="0"/>
      <w:marTop w:val="0"/>
      <w:marBottom w:val="0"/>
      <w:divBdr>
        <w:top w:val="none" w:sz="0" w:space="0" w:color="auto"/>
        <w:left w:val="none" w:sz="0" w:space="0" w:color="auto"/>
        <w:bottom w:val="none" w:sz="0" w:space="0" w:color="auto"/>
        <w:right w:val="none" w:sz="0" w:space="0" w:color="auto"/>
      </w:divBdr>
    </w:div>
    <w:div w:id="793409476">
      <w:bodyDiv w:val="1"/>
      <w:marLeft w:val="0"/>
      <w:marRight w:val="0"/>
      <w:marTop w:val="0"/>
      <w:marBottom w:val="0"/>
      <w:divBdr>
        <w:top w:val="none" w:sz="0" w:space="0" w:color="auto"/>
        <w:left w:val="none" w:sz="0" w:space="0" w:color="auto"/>
        <w:bottom w:val="none" w:sz="0" w:space="0" w:color="auto"/>
        <w:right w:val="none" w:sz="0" w:space="0" w:color="auto"/>
      </w:divBdr>
    </w:div>
    <w:div w:id="793717934">
      <w:bodyDiv w:val="1"/>
      <w:marLeft w:val="0"/>
      <w:marRight w:val="0"/>
      <w:marTop w:val="0"/>
      <w:marBottom w:val="0"/>
      <w:divBdr>
        <w:top w:val="none" w:sz="0" w:space="0" w:color="auto"/>
        <w:left w:val="none" w:sz="0" w:space="0" w:color="auto"/>
        <w:bottom w:val="none" w:sz="0" w:space="0" w:color="auto"/>
        <w:right w:val="none" w:sz="0" w:space="0" w:color="auto"/>
      </w:divBdr>
    </w:div>
    <w:div w:id="794446453">
      <w:bodyDiv w:val="1"/>
      <w:marLeft w:val="0"/>
      <w:marRight w:val="0"/>
      <w:marTop w:val="0"/>
      <w:marBottom w:val="0"/>
      <w:divBdr>
        <w:top w:val="none" w:sz="0" w:space="0" w:color="auto"/>
        <w:left w:val="none" w:sz="0" w:space="0" w:color="auto"/>
        <w:bottom w:val="none" w:sz="0" w:space="0" w:color="auto"/>
        <w:right w:val="none" w:sz="0" w:space="0" w:color="auto"/>
      </w:divBdr>
    </w:div>
    <w:div w:id="794786335">
      <w:bodyDiv w:val="1"/>
      <w:marLeft w:val="0"/>
      <w:marRight w:val="0"/>
      <w:marTop w:val="0"/>
      <w:marBottom w:val="0"/>
      <w:divBdr>
        <w:top w:val="none" w:sz="0" w:space="0" w:color="auto"/>
        <w:left w:val="none" w:sz="0" w:space="0" w:color="auto"/>
        <w:bottom w:val="none" w:sz="0" w:space="0" w:color="auto"/>
        <w:right w:val="none" w:sz="0" w:space="0" w:color="auto"/>
      </w:divBdr>
    </w:div>
    <w:div w:id="794954465">
      <w:bodyDiv w:val="1"/>
      <w:marLeft w:val="0"/>
      <w:marRight w:val="0"/>
      <w:marTop w:val="0"/>
      <w:marBottom w:val="0"/>
      <w:divBdr>
        <w:top w:val="none" w:sz="0" w:space="0" w:color="auto"/>
        <w:left w:val="none" w:sz="0" w:space="0" w:color="auto"/>
        <w:bottom w:val="none" w:sz="0" w:space="0" w:color="auto"/>
        <w:right w:val="none" w:sz="0" w:space="0" w:color="auto"/>
      </w:divBdr>
    </w:div>
    <w:div w:id="795762181">
      <w:bodyDiv w:val="1"/>
      <w:marLeft w:val="0"/>
      <w:marRight w:val="0"/>
      <w:marTop w:val="0"/>
      <w:marBottom w:val="0"/>
      <w:divBdr>
        <w:top w:val="none" w:sz="0" w:space="0" w:color="auto"/>
        <w:left w:val="none" w:sz="0" w:space="0" w:color="auto"/>
        <w:bottom w:val="none" w:sz="0" w:space="0" w:color="auto"/>
        <w:right w:val="none" w:sz="0" w:space="0" w:color="auto"/>
      </w:divBdr>
    </w:div>
    <w:div w:id="801390413">
      <w:bodyDiv w:val="1"/>
      <w:marLeft w:val="0"/>
      <w:marRight w:val="0"/>
      <w:marTop w:val="0"/>
      <w:marBottom w:val="0"/>
      <w:divBdr>
        <w:top w:val="none" w:sz="0" w:space="0" w:color="auto"/>
        <w:left w:val="none" w:sz="0" w:space="0" w:color="auto"/>
        <w:bottom w:val="none" w:sz="0" w:space="0" w:color="auto"/>
        <w:right w:val="none" w:sz="0" w:space="0" w:color="auto"/>
      </w:divBdr>
    </w:div>
    <w:div w:id="802117390">
      <w:bodyDiv w:val="1"/>
      <w:marLeft w:val="0"/>
      <w:marRight w:val="0"/>
      <w:marTop w:val="0"/>
      <w:marBottom w:val="0"/>
      <w:divBdr>
        <w:top w:val="none" w:sz="0" w:space="0" w:color="auto"/>
        <w:left w:val="none" w:sz="0" w:space="0" w:color="auto"/>
        <w:bottom w:val="none" w:sz="0" w:space="0" w:color="auto"/>
        <w:right w:val="none" w:sz="0" w:space="0" w:color="auto"/>
      </w:divBdr>
    </w:div>
    <w:div w:id="807018710">
      <w:bodyDiv w:val="1"/>
      <w:marLeft w:val="0"/>
      <w:marRight w:val="0"/>
      <w:marTop w:val="0"/>
      <w:marBottom w:val="0"/>
      <w:divBdr>
        <w:top w:val="none" w:sz="0" w:space="0" w:color="auto"/>
        <w:left w:val="none" w:sz="0" w:space="0" w:color="auto"/>
        <w:bottom w:val="none" w:sz="0" w:space="0" w:color="auto"/>
        <w:right w:val="none" w:sz="0" w:space="0" w:color="auto"/>
      </w:divBdr>
    </w:div>
    <w:div w:id="812723723">
      <w:bodyDiv w:val="1"/>
      <w:marLeft w:val="0"/>
      <w:marRight w:val="0"/>
      <w:marTop w:val="0"/>
      <w:marBottom w:val="0"/>
      <w:divBdr>
        <w:top w:val="none" w:sz="0" w:space="0" w:color="auto"/>
        <w:left w:val="none" w:sz="0" w:space="0" w:color="auto"/>
        <w:bottom w:val="none" w:sz="0" w:space="0" w:color="auto"/>
        <w:right w:val="none" w:sz="0" w:space="0" w:color="auto"/>
      </w:divBdr>
    </w:div>
    <w:div w:id="813762426">
      <w:bodyDiv w:val="1"/>
      <w:marLeft w:val="0"/>
      <w:marRight w:val="0"/>
      <w:marTop w:val="0"/>
      <w:marBottom w:val="0"/>
      <w:divBdr>
        <w:top w:val="none" w:sz="0" w:space="0" w:color="auto"/>
        <w:left w:val="none" w:sz="0" w:space="0" w:color="auto"/>
        <w:bottom w:val="none" w:sz="0" w:space="0" w:color="auto"/>
        <w:right w:val="none" w:sz="0" w:space="0" w:color="auto"/>
      </w:divBdr>
    </w:div>
    <w:div w:id="815996101">
      <w:bodyDiv w:val="1"/>
      <w:marLeft w:val="0"/>
      <w:marRight w:val="0"/>
      <w:marTop w:val="0"/>
      <w:marBottom w:val="0"/>
      <w:divBdr>
        <w:top w:val="none" w:sz="0" w:space="0" w:color="auto"/>
        <w:left w:val="none" w:sz="0" w:space="0" w:color="auto"/>
        <w:bottom w:val="none" w:sz="0" w:space="0" w:color="auto"/>
        <w:right w:val="none" w:sz="0" w:space="0" w:color="auto"/>
      </w:divBdr>
    </w:div>
    <w:div w:id="816266264">
      <w:bodyDiv w:val="1"/>
      <w:marLeft w:val="0"/>
      <w:marRight w:val="0"/>
      <w:marTop w:val="0"/>
      <w:marBottom w:val="0"/>
      <w:divBdr>
        <w:top w:val="none" w:sz="0" w:space="0" w:color="auto"/>
        <w:left w:val="none" w:sz="0" w:space="0" w:color="auto"/>
        <w:bottom w:val="none" w:sz="0" w:space="0" w:color="auto"/>
        <w:right w:val="none" w:sz="0" w:space="0" w:color="auto"/>
      </w:divBdr>
    </w:div>
    <w:div w:id="818035668">
      <w:bodyDiv w:val="1"/>
      <w:marLeft w:val="0"/>
      <w:marRight w:val="0"/>
      <w:marTop w:val="0"/>
      <w:marBottom w:val="0"/>
      <w:divBdr>
        <w:top w:val="none" w:sz="0" w:space="0" w:color="auto"/>
        <w:left w:val="none" w:sz="0" w:space="0" w:color="auto"/>
        <w:bottom w:val="none" w:sz="0" w:space="0" w:color="auto"/>
        <w:right w:val="none" w:sz="0" w:space="0" w:color="auto"/>
      </w:divBdr>
    </w:div>
    <w:div w:id="818304192">
      <w:bodyDiv w:val="1"/>
      <w:marLeft w:val="0"/>
      <w:marRight w:val="0"/>
      <w:marTop w:val="0"/>
      <w:marBottom w:val="0"/>
      <w:divBdr>
        <w:top w:val="none" w:sz="0" w:space="0" w:color="auto"/>
        <w:left w:val="none" w:sz="0" w:space="0" w:color="auto"/>
        <w:bottom w:val="none" w:sz="0" w:space="0" w:color="auto"/>
        <w:right w:val="none" w:sz="0" w:space="0" w:color="auto"/>
      </w:divBdr>
    </w:div>
    <w:div w:id="820196113">
      <w:bodyDiv w:val="1"/>
      <w:marLeft w:val="0"/>
      <w:marRight w:val="0"/>
      <w:marTop w:val="0"/>
      <w:marBottom w:val="0"/>
      <w:divBdr>
        <w:top w:val="none" w:sz="0" w:space="0" w:color="auto"/>
        <w:left w:val="none" w:sz="0" w:space="0" w:color="auto"/>
        <w:bottom w:val="none" w:sz="0" w:space="0" w:color="auto"/>
        <w:right w:val="none" w:sz="0" w:space="0" w:color="auto"/>
      </w:divBdr>
    </w:div>
    <w:div w:id="822619664">
      <w:bodyDiv w:val="1"/>
      <w:marLeft w:val="0"/>
      <w:marRight w:val="0"/>
      <w:marTop w:val="0"/>
      <w:marBottom w:val="0"/>
      <w:divBdr>
        <w:top w:val="none" w:sz="0" w:space="0" w:color="auto"/>
        <w:left w:val="none" w:sz="0" w:space="0" w:color="auto"/>
        <w:bottom w:val="none" w:sz="0" w:space="0" w:color="auto"/>
        <w:right w:val="none" w:sz="0" w:space="0" w:color="auto"/>
      </w:divBdr>
    </w:div>
    <w:div w:id="823203429">
      <w:bodyDiv w:val="1"/>
      <w:marLeft w:val="0"/>
      <w:marRight w:val="0"/>
      <w:marTop w:val="0"/>
      <w:marBottom w:val="0"/>
      <w:divBdr>
        <w:top w:val="none" w:sz="0" w:space="0" w:color="auto"/>
        <w:left w:val="none" w:sz="0" w:space="0" w:color="auto"/>
        <w:bottom w:val="none" w:sz="0" w:space="0" w:color="auto"/>
        <w:right w:val="none" w:sz="0" w:space="0" w:color="auto"/>
      </w:divBdr>
    </w:div>
    <w:div w:id="825433602">
      <w:bodyDiv w:val="1"/>
      <w:marLeft w:val="0"/>
      <w:marRight w:val="0"/>
      <w:marTop w:val="0"/>
      <w:marBottom w:val="0"/>
      <w:divBdr>
        <w:top w:val="none" w:sz="0" w:space="0" w:color="auto"/>
        <w:left w:val="none" w:sz="0" w:space="0" w:color="auto"/>
        <w:bottom w:val="none" w:sz="0" w:space="0" w:color="auto"/>
        <w:right w:val="none" w:sz="0" w:space="0" w:color="auto"/>
      </w:divBdr>
    </w:div>
    <w:div w:id="826557612">
      <w:bodyDiv w:val="1"/>
      <w:marLeft w:val="0"/>
      <w:marRight w:val="0"/>
      <w:marTop w:val="0"/>
      <w:marBottom w:val="0"/>
      <w:divBdr>
        <w:top w:val="none" w:sz="0" w:space="0" w:color="auto"/>
        <w:left w:val="none" w:sz="0" w:space="0" w:color="auto"/>
        <w:bottom w:val="none" w:sz="0" w:space="0" w:color="auto"/>
        <w:right w:val="none" w:sz="0" w:space="0" w:color="auto"/>
      </w:divBdr>
    </w:div>
    <w:div w:id="827672228">
      <w:bodyDiv w:val="1"/>
      <w:marLeft w:val="0"/>
      <w:marRight w:val="0"/>
      <w:marTop w:val="0"/>
      <w:marBottom w:val="0"/>
      <w:divBdr>
        <w:top w:val="none" w:sz="0" w:space="0" w:color="auto"/>
        <w:left w:val="none" w:sz="0" w:space="0" w:color="auto"/>
        <w:bottom w:val="none" w:sz="0" w:space="0" w:color="auto"/>
        <w:right w:val="none" w:sz="0" w:space="0" w:color="auto"/>
      </w:divBdr>
    </w:div>
    <w:div w:id="828250695">
      <w:bodyDiv w:val="1"/>
      <w:marLeft w:val="0"/>
      <w:marRight w:val="0"/>
      <w:marTop w:val="0"/>
      <w:marBottom w:val="0"/>
      <w:divBdr>
        <w:top w:val="none" w:sz="0" w:space="0" w:color="auto"/>
        <w:left w:val="none" w:sz="0" w:space="0" w:color="auto"/>
        <w:bottom w:val="none" w:sz="0" w:space="0" w:color="auto"/>
        <w:right w:val="none" w:sz="0" w:space="0" w:color="auto"/>
      </w:divBdr>
    </w:div>
    <w:div w:id="836966540">
      <w:bodyDiv w:val="1"/>
      <w:marLeft w:val="0"/>
      <w:marRight w:val="0"/>
      <w:marTop w:val="0"/>
      <w:marBottom w:val="0"/>
      <w:divBdr>
        <w:top w:val="none" w:sz="0" w:space="0" w:color="auto"/>
        <w:left w:val="none" w:sz="0" w:space="0" w:color="auto"/>
        <w:bottom w:val="none" w:sz="0" w:space="0" w:color="auto"/>
        <w:right w:val="none" w:sz="0" w:space="0" w:color="auto"/>
      </w:divBdr>
    </w:div>
    <w:div w:id="841243298">
      <w:bodyDiv w:val="1"/>
      <w:marLeft w:val="0"/>
      <w:marRight w:val="0"/>
      <w:marTop w:val="0"/>
      <w:marBottom w:val="0"/>
      <w:divBdr>
        <w:top w:val="none" w:sz="0" w:space="0" w:color="auto"/>
        <w:left w:val="none" w:sz="0" w:space="0" w:color="auto"/>
        <w:bottom w:val="none" w:sz="0" w:space="0" w:color="auto"/>
        <w:right w:val="none" w:sz="0" w:space="0" w:color="auto"/>
      </w:divBdr>
    </w:div>
    <w:div w:id="841554565">
      <w:bodyDiv w:val="1"/>
      <w:marLeft w:val="0"/>
      <w:marRight w:val="0"/>
      <w:marTop w:val="0"/>
      <w:marBottom w:val="0"/>
      <w:divBdr>
        <w:top w:val="none" w:sz="0" w:space="0" w:color="auto"/>
        <w:left w:val="none" w:sz="0" w:space="0" w:color="auto"/>
        <w:bottom w:val="none" w:sz="0" w:space="0" w:color="auto"/>
        <w:right w:val="none" w:sz="0" w:space="0" w:color="auto"/>
      </w:divBdr>
    </w:div>
    <w:div w:id="841703511">
      <w:bodyDiv w:val="1"/>
      <w:marLeft w:val="0"/>
      <w:marRight w:val="0"/>
      <w:marTop w:val="0"/>
      <w:marBottom w:val="0"/>
      <w:divBdr>
        <w:top w:val="none" w:sz="0" w:space="0" w:color="auto"/>
        <w:left w:val="none" w:sz="0" w:space="0" w:color="auto"/>
        <w:bottom w:val="none" w:sz="0" w:space="0" w:color="auto"/>
        <w:right w:val="none" w:sz="0" w:space="0" w:color="auto"/>
      </w:divBdr>
    </w:div>
    <w:div w:id="843011572">
      <w:bodyDiv w:val="1"/>
      <w:marLeft w:val="0"/>
      <w:marRight w:val="0"/>
      <w:marTop w:val="0"/>
      <w:marBottom w:val="0"/>
      <w:divBdr>
        <w:top w:val="none" w:sz="0" w:space="0" w:color="auto"/>
        <w:left w:val="none" w:sz="0" w:space="0" w:color="auto"/>
        <w:bottom w:val="none" w:sz="0" w:space="0" w:color="auto"/>
        <w:right w:val="none" w:sz="0" w:space="0" w:color="auto"/>
      </w:divBdr>
    </w:div>
    <w:div w:id="844788666">
      <w:bodyDiv w:val="1"/>
      <w:marLeft w:val="0"/>
      <w:marRight w:val="0"/>
      <w:marTop w:val="0"/>
      <w:marBottom w:val="0"/>
      <w:divBdr>
        <w:top w:val="none" w:sz="0" w:space="0" w:color="auto"/>
        <w:left w:val="none" w:sz="0" w:space="0" w:color="auto"/>
        <w:bottom w:val="none" w:sz="0" w:space="0" w:color="auto"/>
        <w:right w:val="none" w:sz="0" w:space="0" w:color="auto"/>
      </w:divBdr>
    </w:div>
    <w:div w:id="847863224">
      <w:bodyDiv w:val="1"/>
      <w:marLeft w:val="0"/>
      <w:marRight w:val="0"/>
      <w:marTop w:val="0"/>
      <w:marBottom w:val="0"/>
      <w:divBdr>
        <w:top w:val="none" w:sz="0" w:space="0" w:color="auto"/>
        <w:left w:val="none" w:sz="0" w:space="0" w:color="auto"/>
        <w:bottom w:val="none" w:sz="0" w:space="0" w:color="auto"/>
        <w:right w:val="none" w:sz="0" w:space="0" w:color="auto"/>
      </w:divBdr>
    </w:div>
    <w:div w:id="850491598">
      <w:bodyDiv w:val="1"/>
      <w:marLeft w:val="0"/>
      <w:marRight w:val="0"/>
      <w:marTop w:val="0"/>
      <w:marBottom w:val="0"/>
      <w:divBdr>
        <w:top w:val="none" w:sz="0" w:space="0" w:color="auto"/>
        <w:left w:val="none" w:sz="0" w:space="0" w:color="auto"/>
        <w:bottom w:val="none" w:sz="0" w:space="0" w:color="auto"/>
        <w:right w:val="none" w:sz="0" w:space="0" w:color="auto"/>
      </w:divBdr>
    </w:div>
    <w:div w:id="854463291">
      <w:bodyDiv w:val="1"/>
      <w:marLeft w:val="0"/>
      <w:marRight w:val="0"/>
      <w:marTop w:val="0"/>
      <w:marBottom w:val="0"/>
      <w:divBdr>
        <w:top w:val="none" w:sz="0" w:space="0" w:color="auto"/>
        <w:left w:val="none" w:sz="0" w:space="0" w:color="auto"/>
        <w:bottom w:val="none" w:sz="0" w:space="0" w:color="auto"/>
        <w:right w:val="none" w:sz="0" w:space="0" w:color="auto"/>
      </w:divBdr>
      <w:divsChild>
        <w:div w:id="1575431913">
          <w:marLeft w:val="0"/>
          <w:marRight w:val="0"/>
          <w:marTop w:val="0"/>
          <w:marBottom w:val="0"/>
          <w:divBdr>
            <w:top w:val="none" w:sz="0" w:space="0" w:color="auto"/>
            <w:left w:val="none" w:sz="0" w:space="0" w:color="auto"/>
            <w:bottom w:val="none" w:sz="0" w:space="0" w:color="auto"/>
            <w:right w:val="none" w:sz="0" w:space="0" w:color="auto"/>
          </w:divBdr>
          <w:divsChild>
            <w:div w:id="1300917948">
              <w:marLeft w:val="0"/>
              <w:marRight w:val="0"/>
              <w:marTop w:val="0"/>
              <w:marBottom w:val="0"/>
              <w:divBdr>
                <w:top w:val="none" w:sz="0" w:space="0" w:color="auto"/>
                <w:left w:val="none" w:sz="0" w:space="0" w:color="auto"/>
                <w:bottom w:val="none" w:sz="0" w:space="0" w:color="auto"/>
                <w:right w:val="none" w:sz="0" w:space="0" w:color="auto"/>
              </w:divBdr>
              <w:divsChild>
                <w:div w:id="1289125015">
                  <w:marLeft w:val="0"/>
                  <w:marRight w:val="0"/>
                  <w:marTop w:val="0"/>
                  <w:marBottom w:val="0"/>
                  <w:divBdr>
                    <w:top w:val="none" w:sz="0" w:space="0" w:color="auto"/>
                    <w:left w:val="none" w:sz="0" w:space="0" w:color="auto"/>
                    <w:bottom w:val="none" w:sz="0" w:space="0" w:color="auto"/>
                    <w:right w:val="none" w:sz="0" w:space="0" w:color="auto"/>
                  </w:divBdr>
                  <w:divsChild>
                    <w:div w:id="1680086803">
                      <w:marLeft w:val="0"/>
                      <w:marRight w:val="0"/>
                      <w:marTop w:val="0"/>
                      <w:marBottom w:val="0"/>
                      <w:divBdr>
                        <w:top w:val="none" w:sz="0" w:space="0" w:color="auto"/>
                        <w:left w:val="none" w:sz="0" w:space="0" w:color="auto"/>
                        <w:bottom w:val="none" w:sz="0" w:space="0" w:color="auto"/>
                        <w:right w:val="none" w:sz="0" w:space="0" w:color="auto"/>
                      </w:divBdr>
                      <w:divsChild>
                        <w:div w:id="517620790">
                          <w:marLeft w:val="0"/>
                          <w:marRight w:val="0"/>
                          <w:marTop w:val="0"/>
                          <w:marBottom w:val="0"/>
                          <w:divBdr>
                            <w:top w:val="none" w:sz="0" w:space="0" w:color="auto"/>
                            <w:left w:val="none" w:sz="0" w:space="0" w:color="auto"/>
                            <w:bottom w:val="none" w:sz="0" w:space="0" w:color="auto"/>
                            <w:right w:val="none" w:sz="0" w:space="0" w:color="auto"/>
                          </w:divBdr>
                          <w:divsChild>
                            <w:div w:id="701515608">
                              <w:marLeft w:val="0"/>
                              <w:marRight w:val="0"/>
                              <w:marTop w:val="0"/>
                              <w:marBottom w:val="0"/>
                              <w:divBdr>
                                <w:top w:val="none" w:sz="0" w:space="0" w:color="auto"/>
                                <w:left w:val="none" w:sz="0" w:space="0" w:color="auto"/>
                                <w:bottom w:val="none" w:sz="0" w:space="0" w:color="auto"/>
                                <w:right w:val="none" w:sz="0" w:space="0" w:color="auto"/>
                              </w:divBdr>
                              <w:divsChild>
                                <w:div w:id="1621301751">
                                  <w:marLeft w:val="0"/>
                                  <w:marRight w:val="0"/>
                                  <w:marTop w:val="0"/>
                                  <w:marBottom w:val="0"/>
                                  <w:divBdr>
                                    <w:top w:val="none" w:sz="0" w:space="0" w:color="auto"/>
                                    <w:left w:val="none" w:sz="0" w:space="0" w:color="auto"/>
                                    <w:bottom w:val="none" w:sz="0" w:space="0" w:color="auto"/>
                                    <w:right w:val="none" w:sz="0" w:space="0" w:color="auto"/>
                                  </w:divBdr>
                                  <w:divsChild>
                                    <w:div w:id="10822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508183">
      <w:bodyDiv w:val="1"/>
      <w:marLeft w:val="0"/>
      <w:marRight w:val="0"/>
      <w:marTop w:val="0"/>
      <w:marBottom w:val="0"/>
      <w:divBdr>
        <w:top w:val="none" w:sz="0" w:space="0" w:color="auto"/>
        <w:left w:val="none" w:sz="0" w:space="0" w:color="auto"/>
        <w:bottom w:val="none" w:sz="0" w:space="0" w:color="auto"/>
        <w:right w:val="none" w:sz="0" w:space="0" w:color="auto"/>
      </w:divBdr>
    </w:div>
    <w:div w:id="860163831">
      <w:bodyDiv w:val="1"/>
      <w:marLeft w:val="0"/>
      <w:marRight w:val="0"/>
      <w:marTop w:val="0"/>
      <w:marBottom w:val="0"/>
      <w:divBdr>
        <w:top w:val="none" w:sz="0" w:space="0" w:color="auto"/>
        <w:left w:val="none" w:sz="0" w:space="0" w:color="auto"/>
        <w:bottom w:val="none" w:sz="0" w:space="0" w:color="auto"/>
        <w:right w:val="none" w:sz="0" w:space="0" w:color="auto"/>
      </w:divBdr>
    </w:div>
    <w:div w:id="862132259">
      <w:bodyDiv w:val="1"/>
      <w:marLeft w:val="0"/>
      <w:marRight w:val="0"/>
      <w:marTop w:val="0"/>
      <w:marBottom w:val="0"/>
      <w:divBdr>
        <w:top w:val="none" w:sz="0" w:space="0" w:color="auto"/>
        <w:left w:val="none" w:sz="0" w:space="0" w:color="auto"/>
        <w:bottom w:val="none" w:sz="0" w:space="0" w:color="auto"/>
        <w:right w:val="none" w:sz="0" w:space="0" w:color="auto"/>
      </w:divBdr>
    </w:div>
    <w:div w:id="862406432">
      <w:bodyDiv w:val="1"/>
      <w:marLeft w:val="0"/>
      <w:marRight w:val="0"/>
      <w:marTop w:val="0"/>
      <w:marBottom w:val="0"/>
      <w:divBdr>
        <w:top w:val="none" w:sz="0" w:space="0" w:color="auto"/>
        <w:left w:val="none" w:sz="0" w:space="0" w:color="auto"/>
        <w:bottom w:val="none" w:sz="0" w:space="0" w:color="auto"/>
        <w:right w:val="none" w:sz="0" w:space="0" w:color="auto"/>
      </w:divBdr>
    </w:div>
    <w:div w:id="862477220">
      <w:bodyDiv w:val="1"/>
      <w:marLeft w:val="0"/>
      <w:marRight w:val="0"/>
      <w:marTop w:val="0"/>
      <w:marBottom w:val="0"/>
      <w:divBdr>
        <w:top w:val="none" w:sz="0" w:space="0" w:color="auto"/>
        <w:left w:val="none" w:sz="0" w:space="0" w:color="auto"/>
        <w:bottom w:val="none" w:sz="0" w:space="0" w:color="auto"/>
        <w:right w:val="none" w:sz="0" w:space="0" w:color="auto"/>
      </w:divBdr>
    </w:div>
    <w:div w:id="862943569">
      <w:bodyDiv w:val="1"/>
      <w:marLeft w:val="0"/>
      <w:marRight w:val="0"/>
      <w:marTop w:val="0"/>
      <w:marBottom w:val="0"/>
      <w:divBdr>
        <w:top w:val="none" w:sz="0" w:space="0" w:color="auto"/>
        <w:left w:val="none" w:sz="0" w:space="0" w:color="auto"/>
        <w:bottom w:val="none" w:sz="0" w:space="0" w:color="auto"/>
        <w:right w:val="none" w:sz="0" w:space="0" w:color="auto"/>
      </w:divBdr>
    </w:div>
    <w:div w:id="865757352">
      <w:bodyDiv w:val="1"/>
      <w:marLeft w:val="0"/>
      <w:marRight w:val="0"/>
      <w:marTop w:val="0"/>
      <w:marBottom w:val="0"/>
      <w:divBdr>
        <w:top w:val="none" w:sz="0" w:space="0" w:color="auto"/>
        <w:left w:val="none" w:sz="0" w:space="0" w:color="auto"/>
        <w:bottom w:val="none" w:sz="0" w:space="0" w:color="auto"/>
        <w:right w:val="none" w:sz="0" w:space="0" w:color="auto"/>
      </w:divBdr>
    </w:div>
    <w:div w:id="866794647">
      <w:bodyDiv w:val="1"/>
      <w:marLeft w:val="0"/>
      <w:marRight w:val="0"/>
      <w:marTop w:val="0"/>
      <w:marBottom w:val="0"/>
      <w:divBdr>
        <w:top w:val="none" w:sz="0" w:space="0" w:color="auto"/>
        <w:left w:val="none" w:sz="0" w:space="0" w:color="auto"/>
        <w:bottom w:val="none" w:sz="0" w:space="0" w:color="auto"/>
        <w:right w:val="none" w:sz="0" w:space="0" w:color="auto"/>
      </w:divBdr>
    </w:div>
    <w:div w:id="869152119">
      <w:bodyDiv w:val="1"/>
      <w:marLeft w:val="0"/>
      <w:marRight w:val="0"/>
      <w:marTop w:val="0"/>
      <w:marBottom w:val="0"/>
      <w:divBdr>
        <w:top w:val="none" w:sz="0" w:space="0" w:color="auto"/>
        <w:left w:val="none" w:sz="0" w:space="0" w:color="auto"/>
        <w:bottom w:val="none" w:sz="0" w:space="0" w:color="auto"/>
        <w:right w:val="none" w:sz="0" w:space="0" w:color="auto"/>
      </w:divBdr>
    </w:div>
    <w:div w:id="870149953">
      <w:bodyDiv w:val="1"/>
      <w:marLeft w:val="0"/>
      <w:marRight w:val="0"/>
      <w:marTop w:val="0"/>
      <w:marBottom w:val="0"/>
      <w:divBdr>
        <w:top w:val="none" w:sz="0" w:space="0" w:color="auto"/>
        <w:left w:val="none" w:sz="0" w:space="0" w:color="auto"/>
        <w:bottom w:val="none" w:sz="0" w:space="0" w:color="auto"/>
        <w:right w:val="none" w:sz="0" w:space="0" w:color="auto"/>
      </w:divBdr>
    </w:div>
    <w:div w:id="872111956">
      <w:bodyDiv w:val="1"/>
      <w:marLeft w:val="0"/>
      <w:marRight w:val="0"/>
      <w:marTop w:val="0"/>
      <w:marBottom w:val="0"/>
      <w:divBdr>
        <w:top w:val="none" w:sz="0" w:space="0" w:color="auto"/>
        <w:left w:val="none" w:sz="0" w:space="0" w:color="auto"/>
        <w:bottom w:val="none" w:sz="0" w:space="0" w:color="auto"/>
        <w:right w:val="none" w:sz="0" w:space="0" w:color="auto"/>
      </w:divBdr>
    </w:div>
    <w:div w:id="873225354">
      <w:bodyDiv w:val="1"/>
      <w:marLeft w:val="0"/>
      <w:marRight w:val="0"/>
      <w:marTop w:val="0"/>
      <w:marBottom w:val="0"/>
      <w:divBdr>
        <w:top w:val="none" w:sz="0" w:space="0" w:color="auto"/>
        <w:left w:val="none" w:sz="0" w:space="0" w:color="auto"/>
        <w:bottom w:val="none" w:sz="0" w:space="0" w:color="auto"/>
        <w:right w:val="none" w:sz="0" w:space="0" w:color="auto"/>
      </w:divBdr>
    </w:div>
    <w:div w:id="874192623">
      <w:bodyDiv w:val="1"/>
      <w:marLeft w:val="0"/>
      <w:marRight w:val="0"/>
      <w:marTop w:val="0"/>
      <w:marBottom w:val="0"/>
      <w:divBdr>
        <w:top w:val="none" w:sz="0" w:space="0" w:color="auto"/>
        <w:left w:val="none" w:sz="0" w:space="0" w:color="auto"/>
        <w:bottom w:val="none" w:sz="0" w:space="0" w:color="auto"/>
        <w:right w:val="none" w:sz="0" w:space="0" w:color="auto"/>
      </w:divBdr>
    </w:div>
    <w:div w:id="876745729">
      <w:bodyDiv w:val="1"/>
      <w:marLeft w:val="0"/>
      <w:marRight w:val="0"/>
      <w:marTop w:val="0"/>
      <w:marBottom w:val="0"/>
      <w:divBdr>
        <w:top w:val="none" w:sz="0" w:space="0" w:color="auto"/>
        <w:left w:val="none" w:sz="0" w:space="0" w:color="auto"/>
        <w:bottom w:val="none" w:sz="0" w:space="0" w:color="auto"/>
        <w:right w:val="none" w:sz="0" w:space="0" w:color="auto"/>
      </w:divBdr>
    </w:div>
    <w:div w:id="877545782">
      <w:bodyDiv w:val="1"/>
      <w:marLeft w:val="0"/>
      <w:marRight w:val="0"/>
      <w:marTop w:val="0"/>
      <w:marBottom w:val="0"/>
      <w:divBdr>
        <w:top w:val="none" w:sz="0" w:space="0" w:color="auto"/>
        <w:left w:val="none" w:sz="0" w:space="0" w:color="auto"/>
        <w:bottom w:val="none" w:sz="0" w:space="0" w:color="auto"/>
        <w:right w:val="none" w:sz="0" w:space="0" w:color="auto"/>
      </w:divBdr>
    </w:div>
    <w:div w:id="878012646">
      <w:bodyDiv w:val="1"/>
      <w:marLeft w:val="0"/>
      <w:marRight w:val="0"/>
      <w:marTop w:val="0"/>
      <w:marBottom w:val="0"/>
      <w:divBdr>
        <w:top w:val="none" w:sz="0" w:space="0" w:color="auto"/>
        <w:left w:val="none" w:sz="0" w:space="0" w:color="auto"/>
        <w:bottom w:val="none" w:sz="0" w:space="0" w:color="auto"/>
        <w:right w:val="none" w:sz="0" w:space="0" w:color="auto"/>
      </w:divBdr>
    </w:div>
    <w:div w:id="879173713">
      <w:bodyDiv w:val="1"/>
      <w:marLeft w:val="0"/>
      <w:marRight w:val="0"/>
      <w:marTop w:val="0"/>
      <w:marBottom w:val="0"/>
      <w:divBdr>
        <w:top w:val="none" w:sz="0" w:space="0" w:color="auto"/>
        <w:left w:val="none" w:sz="0" w:space="0" w:color="auto"/>
        <w:bottom w:val="none" w:sz="0" w:space="0" w:color="auto"/>
        <w:right w:val="none" w:sz="0" w:space="0" w:color="auto"/>
      </w:divBdr>
    </w:div>
    <w:div w:id="883372556">
      <w:bodyDiv w:val="1"/>
      <w:marLeft w:val="0"/>
      <w:marRight w:val="0"/>
      <w:marTop w:val="0"/>
      <w:marBottom w:val="0"/>
      <w:divBdr>
        <w:top w:val="none" w:sz="0" w:space="0" w:color="auto"/>
        <w:left w:val="none" w:sz="0" w:space="0" w:color="auto"/>
        <w:bottom w:val="none" w:sz="0" w:space="0" w:color="auto"/>
        <w:right w:val="none" w:sz="0" w:space="0" w:color="auto"/>
      </w:divBdr>
    </w:div>
    <w:div w:id="884369953">
      <w:bodyDiv w:val="1"/>
      <w:marLeft w:val="0"/>
      <w:marRight w:val="0"/>
      <w:marTop w:val="0"/>
      <w:marBottom w:val="0"/>
      <w:divBdr>
        <w:top w:val="none" w:sz="0" w:space="0" w:color="auto"/>
        <w:left w:val="none" w:sz="0" w:space="0" w:color="auto"/>
        <w:bottom w:val="none" w:sz="0" w:space="0" w:color="auto"/>
        <w:right w:val="none" w:sz="0" w:space="0" w:color="auto"/>
      </w:divBdr>
    </w:div>
    <w:div w:id="884411301">
      <w:bodyDiv w:val="1"/>
      <w:marLeft w:val="0"/>
      <w:marRight w:val="0"/>
      <w:marTop w:val="0"/>
      <w:marBottom w:val="0"/>
      <w:divBdr>
        <w:top w:val="none" w:sz="0" w:space="0" w:color="auto"/>
        <w:left w:val="none" w:sz="0" w:space="0" w:color="auto"/>
        <w:bottom w:val="none" w:sz="0" w:space="0" w:color="auto"/>
        <w:right w:val="none" w:sz="0" w:space="0" w:color="auto"/>
      </w:divBdr>
    </w:div>
    <w:div w:id="885065735">
      <w:bodyDiv w:val="1"/>
      <w:marLeft w:val="0"/>
      <w:marRight w:val="0"/>
      <w:marTop w:val="0"/>
      <w:marBottom w:val="0"/>
      <w:divBdr>
        <w:top w:val="none" w:sz="0" w:space="0" w:color="auto"/>
        <w:left w:val="none" w:sz="0" w:space="0" w:color="auto"/>
        <w:bottom w:val="none" w:sz="0" w:space="0" w:color="auto"/>
        <w:right w:val="none" w:sz="0" w:space="0" w:color="auto"/>
      </w:divBdr>
    </w:div>
    <w:div w:id="885603311">
      <w:bodyDiv w:val="1"/>
      <w:marLeft w:val="0"/>
      <w:marRight w:val="0"/>
      <w:marTop w:val="0"/>
      <w:marBottom w:val="0"/>
      <w:divBdr>
        <w:top w:val="none" w:sz="0" w:space="0" w:color="auto"/>
        <w:left w:val="none" w:sz="0" w:space="0" w:color="auto"/>
        <w:bottom w:val="none" w:sz="0" w:space="0" w:color="auto"/>
        <w:right w:val="none" w:sz="0" w:space="0" w:color="auto"/>
      </w:divBdr>
    </w:div>
    <w:div w:id="885604739">
      <w:bodyDiv w:val="1"/>
      <w:marLeft w:val="0"/>
      <w:marRight w:val="0"/>
      <w:marTop w:val="0"/>
      <w:marBottom w:val="0"/>
      <w:divBdr>
        <w:top w:val="none" w:sz="0" w:space="0" w:color="auto"/>
        <w:left w:val="none" w:sz="0" w:space="0" w:color="auto"/>
        <w:bottom w:val="none" w:sz="0" w:space="0" w:color="auto"/>
        <w:right w:val="none" w:sz="0" w:space="0" w:color="auto"/>
      </w:divBdr>
    </w:div>
    <w:div w:id="888110810">
      <w:bodyDiv w:val="1"/>
      <w:marLeft w:val="0"/>
      <w:marRight w:val="0"/>
      <w:marTop w:val="0"/>
      <w:marBottom w:val="0"/>
      <w:divBdr>
        <w:top w:val="none" w:sz="0" w:space="0" w:color="auto"/>
        <w:left w:val="none" w:sz="0" w:space="0" w:color="auto"/>
        <w:bottom w:val="none" w:sz="0" w:space="0" w:color="auto"/>
        <w:right w:val="none" w:sz="0" w:space="0" w:color="auto"/>
      </w:divBdr>
    </w:div>
    <w:div w:id="890922215">
      <w:bodyDiv w:val="1"/>
      <w:marLeft w:val="0"/>
      <w:marRight w:val="0"/>
      <w:marTop w:val="0"/>
      <w:marBottom w:val="0"/>
      <w:divBdr>
        <w:top w:val="none" w:sz="0" w:space="0" w:color="auto"/>
        <w:left w:val="none" w:sz="0" w:space="0" w:color="auto"/>
        <w:bottom w:val="none" w:sz="0" w:space="0" w:color="auto"/>
        <w:right w:val="none" w:sz="0" w:space="0" w:color="auto"/>
      </w:divBdr>
    </w:div>
    <w:div w:id="891765998">
      <w:bodyDiv w:val="1"/>
      <w:marLeft w:val="0"/>
      <w:marRight w:val="0"/>
      <w:marTop w:val="0"/>
      <w:marBottom w:val="0"/>
      <w:divBdr>
        <w:top w:val="none" w:sz="0" w:space="0" w:color="auto"/>
        <w:left w:val="none" w:sz="0" w:space="0" w:color="auto"/>
        <w:bottom w:val="none" w:sz="0" w:space="0" w:color="auto"/>
        <w:right w:val="none" w:sz="0" w:space="0" w:color="auto"/>
      </w:divBdr>
    </w:div>
    <w:div w:id="892157520">
      <w:bodyDiv w:val="1"/>
      <w:marLeft w:val="0"/>
      <w:marRight w:val="0"/>
      <w:marTop w:val="0"/>
      <w:marBottom w:val="0"/>
      <w:divBdr>
        <w:top w:val="none" w:sz="0" w:space="0" w:color="auto"/>
        <w:left w:val="none" w:sz="0" w:space="0" w:color="auto"/>
        <w:bottom w:val="none" w:sz="0" w:space="0" w:color="auto"/>
        <w:right w:val="none" w:sz="0" w:space="0" w:color="auto"/>
      </w:divBdr>
    </w:div>
    <w:div w:id="893196906">
      <w:bodyDiv w:val="1"/>
      <w:marLeft w:val="0"/>
      <w:marRight w:val="0"/>
      <w:marTop w:val="0"/>
      <w:marBottom w:val="0"/>
      <w:divBdr>
        <w:top w:val="none" w:sz="0" w:space="0" w:color="auto"/>
        <w:left w:val="none" w:sz="0" w:space="0" w:color="auto"/>
        <w:bottom w:val="none" w:sz="0" w:space="0" w:color="auto"/>
        <w:right w:val="none" w:sz="0" w:space="0" w:color="auto"/>
      </w:divBdr>
    </w:div>
    <w:div w:id="893350049">
      <w:bodyDiv w:val="1"/>
      <w:marLeft w:val="0"/>
      <w:marRight w:val="0"/>
      <w:marTop w:val="0"/>
      <w:marBottom w:val="0"/>
      <w:divBdr>
        <w:top w:val="none" w:sz="0" w:space="0" w:color="auto"/>
        <w:left w:val="none" w:sz="0" w:space="0" w:color="auto"/>
        <w:bottom w:val="none" w:sz="0" w:space="0" w:color="auto"/>
        <w:right w:val="none" w:sz="0" w:space="0" w:color="auto"/>
      </w:divBdr>
    </w:div>
    <w:div w:id="894706349">
      <w:bodyDiv w:val="1"/>
      <w:marLeft w:val="0"/>
      <w:marRight w:val="0"/>
      <w:marTop w:val="0"/>
      <w:marBottom w:val="0"/>
      <w:divBdr>
        <w:top w:val="none" w:sz="0" w:space="0" w:color="auto"/>
        <w:left w:val="none" w:sz="0" w:space="0" w:color="auto"/>
        <w:bottom w:val="none" w:sz="0" w:space="0" w:color="auto"/>
        <w:right w:val="none" w:sz="0" w:space="0" w:color="auto"/>
      </w:divBdr>
    </w:div>
    <w:div w:id="897207816">
      <w:bodyDiv w:val="1"/>
      <w:marLeft w:val="0"/>
      <w:marRight w:val="0"/>
      <w:marTop w:val="0"/>
      <w:marBottom w:val="0"/>
      <w:divBdr>
        <w:top w:val="none" w:sz="0" w:space="0" w:color="auto"/>
        <w:left w:val="none" w:sz="0" w:space="0" w:color="auto"/>
        <w:bottom w:val="none" w:sz="0" w:space="0" w:color="auto"/>
        <w:right w:val="none" w:sz="0" w:space="0" w:color="auto"/>
      </w:divBdr>
    </w:div>
    <w:div w:id="898200548">
      <w:bodyDiv w:val="1"/>
      <w:marLeft w:val="0"/>
      <w:marRight w:val="0"/>
      <w:marTop w:val="0"/>
      <w:marBottom w:val="0"/>
      <w:divBdr>
        <w:top w:val="none" w:sz="0" w:space="0" w:color="auto"/>
        <w:left w:val="none" w:sz="0" w:space="0" w:color="auto"/>
        <w:bottom w:val="none" w:sz="0" w:space="0" w:color="auto"/>
        <w:right w:val="none" w:sz="0" w:space="0" w:color="auto"/>
      </w:divBdr>
    </w:div>
    <w:div w:id="899095259">
      <w:bodyDiv w:val="1"/>
      <w:marLeft w:val="0"/>
      <w:marRight w:val="0"/>
      <w:marTop w:val="0"/>
      <w:marBottom w:val="0"/>
      <w:divBdr>
        <w:top w:val="none" w:sz="0" w:space="0" w:color="auto"/>
        <w:left w:val="none" w:sz="0" w:space="0" w:color="auto"/>
        <w:bottom w:val="none" w:sz="0" w:space="0" w:color="auto"/>
        <w:right w:val="none" w:sz="0" w:space="0" w:color="auto"/>
      </w:divBdr>
    </w:div>
    <w:div w:id="899481673">
      <w:bodyDiv w:val="1"/>
      <w:marLeft w:val="0"/>
      <w:marRight w:val="0"/>
      <w:marTop w:val="0"/>
      <w:marBottom w:val="0"/>
      <w:divBdr>
        <w:top w:val="none" w:sz="0" w:space="0" w:color="auto"/>
        <w:left w:val="none" w:sz="0" w:space="0" w:color="auto"/>
        <w:bottom w:val="none" w:sz="0" w:space="0" w:color="auto"/>
        <w:right w:val="none" w:sz="0" w:space="0" w:color="auto"/>
      </w:divBdr>
    </w:div>
    <w:div w:id="900407018">
      <w:bodyDiv w:val="1"/>
      <w:marLeft w:val="0"/>
      <w:marRight w:val="0"/>
      <w:marTop w:val="0"/>
      <w:marBottom w:val="0"/>
      <w:divBdr>
        <w:top w:val="none" w:sz="0" w:space="0" w:color="auto"/>
        <w:left w:val="none" w:sz="0" w:space="0" w:color="auto"/>
        <w:bottom w:val="none" w:sz="0" w:space="0" w:color="auto"/>
        <w:right w:val="none" w:sz="0" w:space="0" w:color="auto"/>
      </w:divBdr>
    </w:div>
    <w:div w:id="901210762">
      <w:bodyDiv w:val="1"/>
      <w:marLeft w:val="0"/>
      <w:marRight w:val="0"/>
      <w:marTop w:val="0"/>
      <w:marBottom w:val="0"/>
      <w:divBdr>
        <w:top w:val="none" w:sz="0" w:space="0" w:color="auto"/>
        <w:left w:val="none" w:sz="0" w:space="0" w:color="auto"/>
        <w:bottom w:val="none" w:sz="0" w:space="0" w:color="auto"/>
        <w:right w:val="none" w:sz="0" w:space="0" w:color="auto"/>
      </w:divBdr>
    </w:div>
    <w:div w:id="903418932">
      <w:bodyDiv w:val="1"/>
      <w:marLeft w:val="0"/>
      <w:marRight w:val="0"/>
      <w:marTop w:val="0"/>
      <w:marBottom w:val="0"/>
      <w:divBdr>
        <w:top w:val="none" w:sz="0" w:space="0" w:color="auto"/>
        <w:left w:val="none" w:sz="0" w:space="0" w:color="auto"/>
        <w:bottom w:val="none" w:sz="0" w:space="0" w:color="auto"/>
        <w:right w:val="none" w:sz="0" w:space="0" w:color="auto"/>
      </w:divBdr>
    </w:div>
    <w:div w:id="904681881">
      <w:bodyDiv w:val="1"/>
      <w:marLeft w:val="0"/>
      <w:marRight w:val="0"/>
      <w:marTop w:val="0"/>
      <w:marBottom w:val="0"/>
      <w:divBdr>
        <w:top w:val="none" w:sz="0" w:space="0" w:color="auto"/>
        <w:left w:val="none" w:sz="0" w:space="0" w:color="auto"/>
        <w:bottom w:val="none" w:sz="0" w:space="0" w:color="auto"/>
        <w:right w:val="none" w:sz="0" w:space="0" w:color="auto"/>
      </w:divBdr>
    </w:div>
    <w:div w:id="906378135">
      <w:bodyDiv w:val="1"/>
      <w:marLeft w:val="0"/>
      <w:marRight w:val="0"/>
      <w:marTop w:val="0"/>
      <w:marBottom w:val="0"/>
      <w:divBdr>
        <w:top w:val="none" w:sz="0" w:space="0" w:color="auto"/>
        <w:left w:val="none" w:sz="0" w:space="0" w:color="auto"/>
        <w:bottom w:val="none" w:sz="0" w:space="0" w:color="auto"/>
        <w:right w:val="none" w:sz="0" w:space="0" w:color="auto"/>
      </w:divBdr>
    </w:div>
    <w:div w:id="908613542">
      <w:bodyDiv w:val="1"/>
      <w:marLeft w:val="0"/>
      <w:marRight w:val="0"/>
      <w:marTop w:val="0"/>
      <w:marBottom w:val="0"/>
      <w:divBdr>
        <w:top w:val="none" w:sz="0" w:space="0" w:color="auto"/>
        <w:left w:val="none" w:sz="0" w:space="0" w:color="auto"/>
        <w:bottom w:val="none" w:sz="0" w:space="0" w:color="auto"/>
        <w:right w:val="none" w:sz="0" w:space="0" w:color="auto"/>
      </w:divBdr>
    </w:div>
    <w:div w:id="909661064">
      <w:bodyDiv w:val="1"/>
      <w:marLeft w:val="0"/>
      <w:marRight w:val="0"/>
      <w:marTop w:val="0"/>
      <w:marBottom w:val="0"/>
      <w:divBdr>
        <w:top w:val="none" w:sz="0" w:space="0" w:color="auto"/>
        <w:left w:val="none" w:sz="0" w:space="0" w:color="auto"/>
        <w:bottom w:val="none" w:sz="0" w:space="0" w:color="auto"/>
        <w:right w:val="none" w:sz="0" w:space="0" w:color="auto"/>
      </w:divBdr>
    </w:div>
    <w:div w:id="909845089">
      <w:bodyDiv w:val="1"/>
      <w:marLeft w:val="0"/>
      <w:marRight w:val="0"/>
      <w:marTop w:val="0"/>
      <w:marBottom w:val="0"/>
      <w:divBdr>
        <w:top w:val="none" w:sz="0" w:space="0" w:color="auto"/>
        <w:left w:val="none" w:sz="0" w:space="0" w:color="auto"/>
        <w:bottom w:val="none" w:sz="0" w:space="0" w:color="auto"/>
        <w:right w:val="none" w:sz="0" w:space="0" w:color="auto"/>
      </w:divBdr>
    </w:div>
    <w:div w:id="910774264">
      <w:bodyDiv w:val="1"/>
      <w:marLeft w:val="0"/>
      <w:marRight w:val="0"/>
      <w:marTop w:val="0"/>
      <w:marBottom w:val="0"/>
      <w:divBdr>
        <w:top w:val="none" w:sz="0" w:space="0" w:color="auto"/>
        <w:left w:val="none" w:sz="0" w:space="0" w:color="auto"/>
        <w:bottom w:val="none" w:sz="0" w:space="0" w:color="auto"/>
        <w:right w:val="none" w:sz="0" w:space="0" w:color="auto"/>
      </w:divBdr>
    </w:div>
    <w:div w:id="912348191">
      <w:bodyDiv w:val="1"/>
      <w:marLeft w:val="0"/>
      <w:marRight w:val="0"/>
      <w:marTop w:val="0"/>
      <w:marBottom w:val="0"/>
      <w:divBdr>
        <w:top w:val="none" w:sz="0" w:space="0" w:color="auto"/>
        <w:left w:val="none" w:sz="0" w:space="0" w:color="auto"/>
        <w:bottom w:val="none" w:sz="0" w:space="0" w:color="auto"/>
        <w:right w:val="none" w:sz="0" w:space="0" w:color="auto"/>
      </w:divBdr>
    </w:div>
    <w:div w:id="913276317">
      <w:bodyDiv w:val="1"/>
      <w:marLeft w:val="0"/>
      <w:marRight w:val="0"/>
      <w:marTop w:val="0"/>
      <w:marBottom w:val="0"/>
      <w:divBdr>
        <w:top w:val="none" w:sz="0" w:space="0" w:color="auto"/>
        <w:left w:val="none" w:sz="0" w:space="0" w:color="auto"/>
        <w:bottom w:val="none" w:sz="0" w:space="0" w:color="auto"/>
        <w:right w:val="none" w:sz="0" w:space="0" w:color="auto"/>
      </w:divBdr>
    </w:div>
    <w:div w:id="914315096">
      <w:bodyDiv w:val="1"/>
      <w:marLeft w:val="0"/>
      <w:marRight w:val="0"/>
      <w:marTop w:val="0"/>
      <w:marBottom w:val="0"/>
      <w:divBdr>
        <w:top w:val="none" w:sz="0" w:space="0" w:color="auto"/>
        <w:left w:val="none" w:sz="0" w:space="0" w:color="auto"/>
        <w:bottom w:val="none" w:sz="0" w:space="0" w:color="auto"/>
        <w:right w:val="none" w:sz="0" w:space="0" w:color="auto"/>
      </w:divBdr>
    </w:div>
    <w:div w:id="917373313">
      <w:bodyDiv w:val="1"/>
      <w:marLeft w:val="0"/>
      <w:marRight w:val="0"/>
      <w:marTop w:val="0"/>
      <w:marBottom w:val="0"/>
      <w:divBdr>
        <w:top w:val="none" w:sz="0" w:space="0" w:color="auto"/>
        <w:left w:val="none" w:sz="0" w:space="0" w:color="auto"/>
        <w:bottom w:val="none" w:sz="0" w:space="0" w:color="auto"/>
        <w:right w:val="none" w:sz="0" w:space="0" w:color="auto"/>
      </w:divBdr>
    </w:div>
    <w:div w:id="917399651">
      <w:bodyDiv w:val="1"/>
      <w:marLeft w:val="0"/>
      <w:marRight w:val="0"/>
      <w:marTop w:val="0"/>
      <w:marBottom w:val="0"/>
      <w:divBdr>
        <w:top w:val="none" w:sz="0" w:space="0" w:color="auto"/>
        <w:left w:val="none" w:sz="0" w:space="0" w:color="auto"/>
        <w:bottom w:val="none" w:sz="0" w:space="0" w:color="auto"/>
        <w:right w:val="none" w:sz="0" w:space="0" w:color="auto"/>
      </w:divBdr>
    </w:div>
    <w:div w:id="917520448">
      <w:bodyDiv w:val="1"/>
      <w:marLeft w:val="0"/>
      <w:marRight w:val="0"/>
      <w:marTop w:val="0"/>
      <w:marBottom w:val="0"/>
      <w:divBdr>
        <w:top w:val="none" w:sz="0" w:space="0" w:color="auto"/>
        <w:left w:val="none" w:sz="0" w:space="0" w:color="auto"/>
        <w:bottom w:val="none" w:sz="0" w:space="0" w:color="auto"/>
        <w:right w:val="none" w:sz="0" w:space="0" w:color="auto"/>
      </w:divBdr>
    </w:div>
    <w:div w:id="920066663">
      <w:bodyDiv w:val="1"/>
      <w:marLeft w:val="0"/>
      <w:marRight w:val="0"/>
      <w:marTop w:val="0"/>
      <w:marBottom w:val="0"/>
      <w:divBdr>
        <w:top w:val="none" w:sz="0" w:space="0" w:color="auto"/>
        <w:left w:val="none" w:sz="0" w:space="0" w:color="auto"/>
        <w:bottom w:val="none" w:sz="0" w:space="0" w:color="auto"/>
        <w:right w:val="none" w:sz="0" w:space="0" w:color="auto"/>
      </w:divBdr>
    </w:div>
    <w:div w:id="920718081">
      <w:bodyDiv w:val="1"/>
      <w:marLeft w:val="0"/>
      <w:marRight w:val="0"/>
      <w:marTop w:val="0"/>
      <w:marBottom w:val="0"/>
      <w:divBdr>
        <w:top w:val="none" w:sz="0" w:space="0" w:color="auto"/>
        <w:left w:val="none" w:sz="0" w:space="0" w:color="auto"/>
        <w:bottom w:val="none" w:sz="0" w:space="0" w:color="auto"/>
        <w:right w:val="none" w:sz="0" w:space="0" w:color="auto"/>
      </w:divBdr>
    </w:div>
    <w:div w:id="921989295">
      <w:bodyDiv w:val="1"/>
      <w:marLeft w:val="0"/>
      <w:marRight w:val="0"/>
      <w:marTop w:val="0"/>
      <w:marBottom w:val="0"/>
      <w:divBdr>
        <w:top w:val="none" w:sz="0" w:space="0" w:color="auto"/>
        <w:left w:val="none" w:sz="0" w:space="0" w:color="auto"/>
        <w:bottom w:val="none" w:sz="0" w:space="0" w:color="auto"/>
        <w:right w:val="none" w:sz="0" w:space="0" w:color="auto"/>
      </w:divBdr>
    </w:div>
    <w:div w:id="923418020">
      <w:bodyDiv w:val="1"/>
      <w:marLeft w:val="0"/>
      <w:marRight w:val="0"/>
      <w:marTop w:val="0"/>
      <w:marBottom w:val="0"/>
      <w:divBdr>
        <w:top w:val="none" w:sz="0" w:space="0" w:color="auto"/>
        <w:left w:val="none" w:sz="0" w:space="0" w:color="auto"/>
        <w:bottom w:val="none" w:sz="0" w:space="0" w:color="auto"/>
        <w:right w:val="none" w:sz="0" w:space="0" w:color="auto"/>
      </w:divBdr>
    </w:div>
    <w:div w:id="924192103">
      <w:bodyDiv w:val="1"/>
      <w:marLeft w:val="0"/>
      <w:marRight w:val="0"/>
      <w:marTop w:val="0"/>
      <w:marBottom w:val="0"/>
      <w:divBdr>
        <w:top w:val="none" w:sz="0" w:space="0" w:color="auto"/>
        <w:left w:val="none" w:sz="0" w:space="0" w:color="auto"/>
        <w:bottom w:val="none" w:sz="0" w:space="0" w:color="auto"/>
        <w:right w:val="none" w:sz="0" w:space="0" w:color="auto"/>
      </w:divBdr>
    </w:div>
    <w:div w:id="925118224">
      <w:bodyDiv w:val="1"/>
      <w:marLeft w:val="0"/>
      <w:marRight w:val="0"/>
      <w:marTop w:val="0"/>
      <w:marBottom w:val="0"/>
      <w:divBdr>
        <w:top w:val="none" w:sz="0" w:space="0" w:color="auto"/>
        <w:left w:val="none" w:sz="0" w:space="0" w:color="auto"/>
        <w:bottom w:val="none" w:sz="0" w:space="0" w:color="auto"/>
        <w:right w:val="none" w:sz="0" w:space="0" w:color="auto"/>
      </w:divBdr>
    </w:div>
    <w:div w:id="925574497">
      <w:bodyDiv w:val="1"/>
      <w:marLeft w:val="0"/>
      <w:marRight w:val="0"/>
      <w:marTop w:val="0"/>
      <w:marBottom w:val="0"/>
      <w:divBdr>
        <w:top w:val="none" w:sz="0" w:space="0" w:color="auto"/>
        <w:left w:val="none" w:sz="0" w:space="0" w:color="auto"/>
        <w:bottom w:val="none" w:sz="0" w:space="0" w:color="auto"/>
        <w:right w:val="none" w:sz="0" w:space="0" w:color="auto"/>
      </w:divBdr>
    </w:div>
    <w:div w:id="930242311">
      <w:bodyDiv w:val="1"/>
      <w:marLeft w:val="0"/>
      <w:marRight w:val="0"/>
      <w:marTop w:val="0"/>
      <w:marBottom w:val="0"/>
      <w:divBdr>
        <w:top w:val="none" w:sz="0" w:space="0" w:color="auto"/>
        <w:left w:val="none" w:sz="0" w:space="0" w:color="auto"/>
        <w:bottom w:val="none" w:sz="0" w:space="0" w:color="auto"/>
        <w:right w:val="none" w:sz="0" w:space="0" w:color="auto"/>
      </w:divBdr>
    </w:div>
    <w:div w:id="930506096">
      <w:bodyDiv w:val="1"/>
      <w:marLeft w:val="0"/>
      <w:marRight w:val="0"/>
      <w:marTop w:val="0"/>
      <w:marBottom w:val="0"/>
      <w:divBdr>
        <w:top w:val="none" w:sz="0" w:space="0" w:color="auto"/>
        <w:left w:val="none" w:sz="0" w:space="0" w:color="auto"/>
        <w:bottom w:val="none" w:sz="0" w:space="0" w:color="auto"/>
        <w:right w:val="none" w:sz="0" w:space="0" w:color="auto"/>
      </w:divBdr>
    </w:div>
    <w:div w:id="933393944">
      <w:bodyDiv w:val="1"/>
      <w:marLeft w:val="0"/>
      <w:marRight w:val="0"/>
      <w:marTop w:val="0"/>
      <w:marBottom w:val="0"/>
      <w:divBdr>
        <w:top w:val="none" w:sz="0" w:space="0" w:color="auto"/>
        <w:left w:val="none" w:sz="0" w:space="0" w:color="auto"/>
        <w:bottom w:val="none" w:sz="0" w:space="0" w:color="auto"/>
        <w:right w:val="none" w:sz="0" w:space="0" w:color="auto"/>
      </w:divBdr>
    </w:div>
    <w:div w:id="934629897">
      <w:bodyDiv w:val="1"/>
      <w:marLeft w:val="0"/>
      <w:marRight w:val="0"/>
      <w:marTop w:val="0"/>
      <w:marBottom w:val="0"/>
      <w:divBdr>
        <w:top w:val="none" w:sz="0" w:space="0" w:color="auto"/>
        <w:left w:val="none" w:sz="0" w:space="0" w:color="auto"/>
        <w:bottom w:val="none" w:sz="0" w:space="0" w:color="auto"/>
        <w:right w:val="none" w:sz="0" w:space="0" w:color="auto"/>
      </w:divBdr>
    </w:div>
    <w:div w:id="935289635">
      <w:bodyDiv w:val="1"/>
      <w:marLeft w:val="0"/>
      <w:marRight w:val="0"/>
      <w:marTop w:val="0"/>
      <w:marBottom w:val="0"/>
      <w:divBdr>
        <w:top w:val="none" w:sz="0" w:space="0" w:color="auto"/>
        <w:left w:val="none" w:sz="0" w:space="0" w:color="auto"/>
        <w:bottom w:val="none" w:sz="0" w:space="0" w:color="auto"/>
        <w:right w:val="none" w:sz="0" w:space="0" w:color="auto"/>
      </w:divBdr>
    </w:div>
    <w:div w:id="935750710">
      <w:bodyDiv w:val="1"/>
      <w:marLeft w:val="0"/>
      <w:marRight w:val="0"/>
      <w:marTop w:val="0"/>
      <w:marBottom w:val="0"/>
      <w:divBdr>
        <w:top w:val="none" w:sz="0" w:space="0" w:color="auto"/>
        <w:left w:val="none" w:sz="0" w:space="0" w:color="auto"/>
        <w:bottom w:val="none" w:sz="0" w:space="0" w:color="auto"/>
        <w:right w:val="none" w:sz="0" w:space="0" w:color="auto"/>
      </w:divBdr>
    </w:div>
    <w:div w:id="935944591">
      <w:bodyDiv w:val="1"/>
      <w:marLeft w:val="0"/>
      <w:marRight w:val="0"/>
      <w:marTop w:val="0"/>
      <w:marBottom w:val="0"/>
      <w:divBdr>
        <w:top w:val="none" w:sz="0" w:space="0" w:color="auto"/>
        <w:left w:val="none" w:sz="0" w:space="0" w:color="auto"/>
        <w:bottom w:val="none" w:sz="0" w:space="0" w:color="auto"/>
        <w:right w:val="none" w:sz="0" w:space="0" w:color="auto"/>
      </w:divBdr>
    </w:div>
    <w:div w:id="936519323">
      <w:bodyDiv w:val="1"/>
      <w:marLeft w:val="0"/>
      <w:marRight w:val="0"/>
      <w:marTop w:val="0"/>
      <w:marBottom w:val="0"/>
      <w:divBdr>
        <w:top w:val="none" w:sz="0" w:space="0" w:color="auto"/>
        <w:left w:val="none" w:sz="0" w:space="0" w:color="auto"/>
        <w:bottom w:val="none" w:sz="0" w:space="0" w:color="auto"/>
        <w:right w:val="none" w:sz="0" w:space="0" w:color="auto"/>
      </w:divBdr>
    </w:div>
    <w:div w:id="937568578">
      <w:bodyDiv w:val="1"/>
      <w:marLeft w:val="0"/>
      <w:marRight w:val="0"/>
      <w:marTop w:val="0"/>
      <w:marBottom w:val="0"/>
      <w:divBdr>
        <w:top w:val="none" w:sz="0" w:space="0" w:color="auto"/>
        <w:left w:val="none" w:sz="0" w:space="0" w:color="auto"/>
        <w:bottom w:val="none" w:sz="0" w:space="0" w:color="auto"/>
        <w:right w:val="none" w:sz="0" w:space="0" w:color="auto"/>
      </w:divBdr>
    </w:div>
    <w:div w:id="943532109">
      <w:bodyDiv w:val="1"/>
      <w:marLeft w:val="0"/>
      <w:marRight w:val="0"/>
      <w:marTop w:val="0"/>
      <w:marBottom w:val="0"/>
      <w:divBdr>
        <w:top w:val="none" w:sz="0" w:space="0" w:color="auto"/>
        <w:left w:val="none" w:sz="0" w:space="0" w:color="auto"/>
        <w:bottom w:val="none" w:sz="0" w:space="0" w:color="auto"/>
        <w:right w:val="none" w:sz="0" w:space="0" w:color="auto"/>
      </w:divBdr>
    </w:div>
    <w:div w:id="945620758">
      <w:bodyDiv w:val="1"/>
      <w:marLeft w:val="0"/>
      <w:marRight w:val="0"/>
      <w:marTop w:val="0"/>
      <w:marBottom w:val="0"/>
      <w:divBdr>
        <w:top w:val="none" w:sz="0" w:space="0" w:color="auto"/>
        <w:left w:val="none" w:sz="0" w:space="0" w:color="auto"/>
        <w:bottom w:val="none" w:sz="0" w:space="0" w:color="auto"/>
        <w:right w:val="none" w:sz="0" w:space="0" w:color="auto"/>
      </w:divBdr>
    </w:div>
    <w:div w:id="946353390">
      <w:bodyDiv w:val="1"/>
      <w:marLeft w:val="0"/>
      <w:marRight w:val="0"/>
      <w:marTop w:val="0"/>
      <w:marBottom w:val="0"/>
      <w:divBdr>
        <w:top w:val="none" w:sz="0" w:space="0" w:color="auto"/>
        <w:left w:val="none" w:sz="0" w:space="0" w:color="auto"/>
        <w:bottom w:val="none" w:sz="0" w:space="0" w:color="auto"/>
        <w:right w:val="none" w:sz="0" w:space="0" w:color="auto"/>
      </w:divBdr>
    </w:div>
    <w:div w:id="946886469">
      <w:bodyDiv w:val="1"/>
      <w:marLeft w:val="0"/>
      <w:marRight w:val="0"/>
      <w:marTop w:val="0"/>
      <w:marBottom w:val="0"/>
      <w:divBdr>
        <w:top w:val="none" w:sz="0" w:space="0" w:color="auto"/>
        <w:left w:val="none" w:sz="0" w:space="0" w:color="auto"/>
        <w:bottom w:val="none" w:sz="0" w:space="0" w:color="auto"/>
        <w:right w:val="none" w:sz="0" w:space="0" w:color="auto"/>
      </w:divBdr>
    </w:div>
    <w:div w:id="949891931">
      <w:bodyDiv w:val="1"/>
      <w:marLeft w:val="0"/>
      <w:marRight w:val="0"/>
      <w:marTop w:val="0"/>
      <w:marBottom w:val="0"/>
      <w:divBdr>
        <w:top w:val="none" w:sz="0" w:space="0" w:color="auto"/>
        <w:left w:val="none" w:sz="0" w:space="0" w:color="auto"/>
        <w:bottom w:val="none" w:sz="0" w:space="0" w:color="auto"/>
        <w:right w:val="none" w:sz="0" w:space="0" w:color="auto"/>
      </w:divBdr>
    </w:div>
    <w:div w:id="952785687">
      <w:bodyDiv w:val="1"/>
      <w:marLeft w:val="0"/>
      <w:marRight w:val="0"/>
      <w:marTop w:val="0"/>
      <w:marBottom w:val="0"/>
      <w:divBdr>
        <w:top w:val="none" w:sz="0" w:space="0" w:color="auto"/>
        <w:left w:val="none" w:sz="0" w:space="0" w:color="auto"/>
        <w:bottom w:val="none" w:sz="0" w:space="0" w:color="auto"/>
        <w:right w:val="none" w:sz="0" w:space="0" w:color="auto"/>
      </w:divBdr>
    </w:div>
    <w:div w:id="953366409">
      <w:bodyDiv w:val="1"/>
      <w:marLeft w:val="0"/>
      <w:marRight w:val="0"/>
      <w:marTop w:val="0"/>
      <w:marBottom w:val="0"/>
      <w:divBdr>
        <w:top w:val="none" w:sz="0" w:space="0" w:color="auto"/>
        <w:left w:val="none" w:sz="0" w:space="0" w:color="auto"/>
        <w:bottom w:val="none" w:sz="0" w:space="0" w:color="auto"/>
        <w:right w:val="none" w:sz="0" w:space="0" w:color="auto"/>
      </w:divBdr>
    </w:div>
    <w:div w:id="956452424">
      <w:bodyDiv w:val="1"/>
      <w:marLeft w:val="0"/>
      <w:marRight w:val="0"/>
      <w:marTop w:val="0"/>
      <w:marBottom w:val="0"/>
      <w:divBdr>
        <w:top w:val="none" w:sz="0" w:space="0" w:color="auto"/>
        <w:left w:val="none" w:sz="0" w:space="0" w:color="auto"/>
        <w:bottom w:val="none" w:sz="0" w:space="0" w:color="auto"/>
        <w:right w:val="none" w:sz="0" w:space="0" w:color="auto"/>
      </w:divBdr>
    </w:div>
    <w:div w:id="960696536">
      <w:bodyDiv w:val="1"/>
      <w:marLeft w:val="0"/>
      <w:marRight w:val="0"/>
      <w:marTop w:val="0"/>
      <w:marBottom w:val="0"/>
      <w:divBdr>
        <w:top w:val="none" w:sz="0" w:space="0" w:color="auto"/>
        <w:left w:val="none" w:sz="0" w:space="0" w:color="auto"/>
        <w:bottom w:val="none" w:sz="0" w:space="0" w:color="auto"/>
        <w:right w:val="none" w:sz="0" w:space="0" w:color="auto"/>
      </w:divBdr>
    </w:div>
    <w:div w:id="962809459">
      <w:bodyDiv w:val="1"/>
      <w:marLeft w:val="0"/>
      <w:marRight w:val="0"/>
      <w:marTop w:val="0"/>
      <w:marBottom w:val="0"/>
      <w:divBdr>
        <w:top w:val="none" w:sz="0" w:space="0" w:color="auto"/>
        <w:left w:val="none" w:sz="0" w:space="0" w:color="auto"/>
        <w:bottom w:val="none" w:sz="0" w:space="0" w:color="auto"/>
        <w:right w:val="none" w:sz="0" w:space="0" w:color="auto"/>
      </w:divBdr>
    </w:div>
    <w:div w:id="963274450">
      <w:bodyDiv w:val="1"/>
      <w:marLeft w:val="0"/>
      <w:marRight w:val="0"/>
      <w:marTop w:val="0"/>
      <w:marBottom w:val="0"/>
      <w:divBdr>
        <w:top w:val="none" w:sz="0" w:space="0" w:color="auto"/>
        <w:left w:val="none" w:sz="0" w:space="0" w:color="auto"/>
        <w:bottom w:val="none" w:sz="0" w:space="0" w:color="auto"/>
        <w:right w:val="none" w:sz="0" w:space="0" w:color="auto"/>
      </w:divBdr>
    </w:div>
    <w:div w:id="963581577">
      <w:bodyDiv w:val="1"/>
      <w:marLeft w:val="0"/>
      <w:marRight w:val="0"/>
      <w:marTop w:val="0"/>
      <w:marBottom w:val="0"/>
      <w:divBdr>
        <w:top w:val="none" w:sz="0" w:space="0" w:color="auto"/>
        <w:left w:val="none" w:sz="0" w:space="0" w:color="auto"/>
        <w:bottom w:val="none" w:sz="0" w:space="0" w:color="auto"/>
        <w:right w:val="none" w:sz="0" w:space="0" w:color="auto"/>
      </w:divBdr>
    </w:div>
    <w:div w:id="965742270">
      <w:bodyDiv w:val="1"/>
      <w:marLeft w:val="0"/>
      <w:marRight w:val="0"/>
      <w:marTop w:val="0"/>
      <w:marBottom w:val="0"/>
      <w:divBdr>
        <w:top w:val="none" w:sz="0" w:space="0" w:color="auto"/>
        <w:left w:val="none" w:sz="0" w:space="0" w:color="auto"/>
        <w:bottom w:val="none" w:sz="0" w:space="0" w:color="auto"/>
        <w:right w:val="none" w:sz="0" w:space="0" w:color="auto"/>
      </w:divBdr>
    </w:div>
    <w:div w:id="968127261">
      <w:bodyDiv w:val="1"/>
      <w:marLeft w:val="0"/>
      <w:marRight w:val="0"/>
      <w:marTop w:val="0"/>
      <w:marBottom w:val="0"/>
      <w:divBdr>
        <w:top w:val="none" w:sz="0" w:space="0" w:color="auto"/>
        <w:left w:val="none" w:sz="0" w:space="0" w:color="auto"/>
        <w:bottom w:val="none" w:sz="0" w:space="0" w:color="auto"/>
        <w:right w:val="none" w:sz="0" w:space="0" w:color="auto"/>
      </w:divBdr>
    </w:div>
    <w:div w:id="968783293">
      <w:bodyDiv w:val="1"/>
      <w:marLeft w:val="0"/>
      <w:marRight w:val="0"/>
      <w:marTop w:val="0"/>
      <w:marBottom w:val="0"/>
      <w:divBdr>
        <w:top w:val="none" w:sz="0" w:space="0" w:color="auto"/>
        <w:left w:val="none" w:sz="0" w:space="0" w:color="auto"/>
        <w:bottom w:val="none" w:sz="0" w:space="0" w:color="auto"/>
        <w:right w:val="none" w:sz="0" w:space="0" w:color="auto"/>
      </w:divBdr>
    </w:div>
    <w:div w:id="970017973">
      <w:bodyDiv w:val="1"/>
      <w:marLeft w:val="0"/>
      <w:marRight w:val="0"/>
      <w:marTop w:val="0"/>
      <w:marBottom w:val="0"/>
      <w:divBdr>
        <w:top w:val="none" w:sz="0" w:space="0" w:color="auto"/>
        <w:left w:val="none" w:sz="0" w:space="0" w:color="auto"/>
        <w:bottom w:val="none" w:sz="0" w:space="0" w:color="auto"/>
        <w:right w:val="none" w:sz="0" w:space="0" w:color="auto"/>
      </w:divBdr>
    </w:div>
    <w:div w:id="970328851">
      <w:bodyDiv w:val="1"/>
      <w:marLeft w:val="0"/>
      <w:marRight w:val="0"/>
      <w:marTop w:val="0"/>
      <w:marBottom w:val="0"/>
      <w:divBdr>
        <w:top w:val="none" w:sz="0" w:space="0" w:color="auto"/>
        <w:left w:val="none" w:sz="0" w:space="0" w:color="auto"/>
        <w:bottom w:val="none" w:sz="0" w:space="0" w:color="auto"/>
        <w:right w:val="none" w:sz="0" w:space="0" w:color="auto"/>
      </w:divBdr>
    </w:div>
    <w:div w:id="970793439">
      <w:bodyDiv w:val="1"/>
      <w:marLeft w:val="0"/>
      <w:marRight w:val="0"/>
      <w:marTop w:val="0"/>
      <w:marBottom w:val="0"/>
      <w:divBdr>
        <w:top w:val="none" w:sz="0" w:space="0" w:color="auto"/>
        <w:left w:val="none" w:sz="0" w:space="0" w:color="auto"/>
        <w:bottom w:val="none" w:sz="0" w:space="0" w:color="auto"/>
        <w:right w:val="none" w:sz="0" w:space="0" w:color="auto"/>
      </w:divBdr>
    </w:div>
    <w:div w:id="971179858">
      <w:bodyDiv w:val="1"/>
      <w:marLeft w:val="0"/>
      <w:marRight w:val="0"/>
      <w:marTop w:val="0"/>
      <w:marBottom w:val="0"/>
      <w:divBdr>
        <w:top w:val="none" w:sz="0" w:space="0" w:color="auto"/>
        <w:left w:val="none" w:sz="0" w:space="0" w:color="auto"/>
        <w:bottom w:val="none" w:sz="0" w:space="0" w:color="auto"/>
        <w:right w:val="none" w:sz="0" w:space="0" w:color="auto"/>
      </w:divBdr>
    </w:div>
    <w:div w:id="971904285">
      <w:bodyDiv w:val="1"/>
      <w:marLeft w:val="0"/>
      <w:marRight w:val="0"/>
      <w:marTop w:val="0"/>
      <w:marBottom w:val="0"/>
      <w:divBdr>
        <w:top w:val="none" w:sz="0" w:space="0" w:color="auto"/>
        <w:left w:val="none" w:sz="0" w:space="0" w:color="auto"/>
        <w:bottom w:val="none" w:sz="0" w:space="0" w:color="auto"/>
        <w:right w:val="none" w:sz="0" w:space="0" w:color="auto"/>
      </w:divBdr>
    </w:div>
    <w:div w:id="972293664">
      <w:bodyDiv w:val="1"/>
      <w:marLeft w:val="0"/>
      <w:marRight w:val="0"/>
      <w:marTop w:val="0"/>
      <w:marBottom w:val="0"/>
      <w:divBdr>
        <w:top w:val="none" w:sz="0" w:space="0" w:color="auto"/>
        <w:left w:val="none" w:sz="0" w:space="0" w:color="auto"/>
        <w:bottom w:val="none" w:sz="0" w:space="0" w:color="auto"/>
        <w:right w:val="none" w:sz="0" w:space="0" w:color="auto"/>
      </w:divBdr>
    </w:div>
    <w:div w:id="973094908">
      <w:bodyDiv w:val="1"/>
      <w:marLeft w:val="0"/>
      <w:marRight w:val="0"/>
      <w:marTop w:val="0"/>
      <w:marBottom w:val="0"/>
      <w:divBdr>
        <w:top w:val="none" w:sz="0" w:space="0" w:color="auto"/>
        <w:left w:val="none" w:sz="0" w:space="0" w:color="auto"/>
        <w:bottom w:val="none" w:sz="0" w:space="0" w:color="auto"/>
        <w:right w:val="none" w:sz="0" w:space="0" w:color="auto"/>
      </w:divBdr>
    </w:div>
    <w:div w:id="977296354">
      <w:bodyDiv w:val="1"/>
      <w:marLeft w:val="0"/>
      <w:marRight w:val="0"/>
      <w:marTop w:val="0"/>
      <w:marBottom w:val="0"/>
      <w:divBdr>
        <w:top w:val="none" w:sz="0" w:space="0" w:color="auto"/>
        <w:left w:val="none" w:sz="0" w:space="0" w:color="auto"/>
        <w:bottom w:val="none" w:sz="0" w:space="0" w:color="auto"/>
        <w:right w:val="none" w:sz="0" w:space="0" w:color="auto"/>
      </w:divBdr>
      <w:divsChild>
        <w:div w:id="1660882883">
          <w:marLeft w:val="0"/>
          <w:marRight w:val="0"/>
          <w:marTop w:val="0"/>
          <w:marBottom w:val="0"/>
          <w:divBdr>
            <w:top w:val="none" w:sz="0" w:space="0" w:color="auto"/>
            <w:left w:val="none" w:sz="0" w:space="0" w:color="auto"/>
            <w:bottom w:val="none" w:sz="0" w:space="0" w:color="auto"/>
            <w:right w:val="none" w:sz="0" w:space="0" w:color="auto"/>
          </w:divBdr>
          <w:divsChild>
            <w:div w:id="394933958">
              <w:marLeft w:val="210"/>
              <w:marRight w:val="0"/>
              <w:marTop w:val="0"/>
              <w:marBottom w:val="0"/>
              <w:divBdr>
                <w:top w:val="none" w:sz="0" w:space="0" w:color="auto"/>
                <w:left w:val="none" w:sz="0" w:space="0" w:color="auto"/>
                <w:bottom w:val="none" w:sz="0" w:space="0" w:color="auto"/>
                <w:right w:val="none" w:sz="0" w:space="0" w:color="auto"/>
              </w:divBdr>
              <w:divsChild>
                <w:div w:id="695154926">
                  <w:marLeft w:val="0"/>
                  <w:marRight w:val="0"/>
                  <w:marTop w:val="420"/>
                  <w:marBottom w:val="0"/>
                  <w:divBdr>
                    <w:top w:val="single" w:sz="6" w:space="21" w:color="F2F2F2"/>
                    <w:left w:val="none" w:sz="0" w:space="0" w:color="auto"/>
                    <w:bottom w:val="none" w:sz="0" w:space="0" w:color="auto"/>
                    <w:right w:val="none" w:sz="0" w:space="0" w:color="auto"/>
                  </w:divBdr>
                  <w:divsChild>
                    <w:div w:id="21464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8977">
      <w:bodyDiv w:val="1"/>
      <w:marLeft w:val="0"/>
      <w:marRight w:val="0"/>
      <w:marTop w:val="0"/>
      <w:marBottom w:val="0"/>
      <w:divBdr>
        <w:top w:val="none" w:sz="0" w:space="0" w:color="auto"/>
        <w:left w:val="none" w:sz="0" w:space="0" w:color="auto"/>
        <w:bottom w:val="none" w:sz="0" w:space="0" w:color="auto"/>
        <w:right w:val="none" w:sz="0" w:space="0" w:color="auto"/>
      </w:divBdr>
    </w:div>
    <w:div w:id="978264112">
      <w:bodyDiv w:val="1"/>
      <w:marLeft w:val="0"/>
      <w:marRight w:val="0"/>
      <w:marTop w:val="0"/>
      <w:marBottom w:val="0"/>
      <w:divBdr>
        <w:top w:val="none" w:sz="0" w:space="0" w:color="auto"/>
        <w:left w:val="none" w:sz="0" w:space="0" w:color="auto"/>
        <w:bottom w:val="none" w:sz="0" w:space="0" w:color="auto"/>
        <w:right w:val="none" w:sz="0" w:space="0" w:color="auto"/>
      </w:divBdr>
    </w:div>
    <w:div w:id="979337064">
      <w:bodyDiv w:val="1"/>
      <w:marLeft w:val="0"/>
      <w:marRight w:val="0"/>
      <w:marTop w:val="0"/>
      <w:marBottom w:val="0"/>
      <w:divBdr>
        <w:top w:val="none" w:sz="0" w:space="0" w:color="auto"/>
        <w:left w:val="none" w:sz="0" w:space="0" w:color="auto"/>
        <w:bottom w:val="none" w:sz="0" w:space="0" w:color="auto"/>
        <w:right w:val="none" w:sz="0" w:space="0" w:color="auto"/>
      </w:divBdr>
    </w:div>
    <w:div w:id="979844407">
      <w:bodyDiv w:val="1"/>
      <w:marLeft w:val="0"/>
      <w:marRight w:val="0"/>
      <w:marTop w:val="0"/>
      <w:marBottom w:val="0"/>
      <w:divBdr>
        <w:top w:val="none" w:sz="0" w:space="0" w:color="auto"/>
        <w:left w:val="none" w:sz="0" w:space="0" w:color="auto"/>
        <w:bottom w:val="none" w:sz="0" w:space="0" w:color="auto"/>
        <w:right w:val="none" w:sz="0" w:space="0" w:color="auto"/>
      </w:divBdr>
    </w:div>
    <w:div w:id="980040136">
      <w:bodyDiv w:val="1"/>
      <w:marLeft w:val="0"/>
      <w:marRight w:val="0"/>
      <w:marTop w:val="0"/>
      <w:marBottom w:val="0"/>
      <w:divBdr>
        <w:top w:val="none" w:sz="0" w:space="0" w:color="auto"/>
        <w:left w:val="none" w:sz="0" w:space="0" w:color="auto"/>
        <w:bottom w:val="none" w:sz="0" w:space="0" w:color="auto"/>
        <w:right w:val="none" w:sz="0" w:space="0" w:color="auto"/>
      </w:divBdr>
    </w:div>
    <w:div w:id="983437684">
      <w:bodyDiv w:val="1"/>
      <w:marLeft w:val="0"/>
      <w:marRight w:val="0"/>
      <w:marTop w:val="0"/>
      <w:marBottom w:val="0"/>
      <w:divBdr>
        <w:top w:val="none" w:sz="0" w:space="0" w:color="auto"/>
        <w:left w:val="none" w:sz="0" w:space="0" w:color="auto"/>
        <w:bottom w:val="none" w:sz="0" w:space="0" w:color="auto"/>
        <w:right w:val="none" w:sz="0" w:space="0" w:color="auto"/>
      </w:divBdr>
    </w:div>
    <w:div w:id="983967845">
      <w:bodyDiv w:val="1"/>
      <w:marLeft w:val="0"/>
      <w:marRight w:val="0"/>
      <w:marTop w:val="0"/>
      <w:marBottom w:val="0"/>
      <w:divBdr>
        <w:top w:val="none" w:sz="0" w:space="0" w:color="auto"/>
        <w:left w:val="none" w:sz="0" w:space="0" w:color="auto"/>
        <w:bottom w:val="none" w:sz="0" w:space="0" w:color="auto"/>
        <w:right w:val="none" w:sz="0" w:space="0" w:color="auto"/>
      </w:divBdr>
    </w:div>
    <w:div w:id="984090574">
      <w:bodyDiv w:val="1"/>
      <w:marLeft w:val="0"/>
      <w:marRight w:val="0"/>
      <w:marTop w:val="0"/>
      <w:marBottom w:val="0"/>
      <w:divBdr>
        <w:top w:val="none" w:sz="0" w:space="0" w:color="auto"/>
        <w:left w:val="none" w:sz="0" w:space="0" w:color="auto"/>
        <w:bottom w:val="none" w:sz="0" w:space="0" w:color="auto"/>
        <w:right w:val="none" w:sz="0" w:space="0" w:color="auto"/>
      </w:divBdr>
    </w:div>
    <w:div w:id="984504904">
      <w:bodyDiv w:val="1"/>
      <w:marLeft w:val="0"/>
      <w:marRight w:val="0"/>
      <w:marTop w:val="0"/>
      <w:marBottom w:val="0"/>
      <w:divBdr>
        <w:top w:val="none" w:sz="0" w:space="0" w:color="auto"/>
        <w:left w:val="none" w:sz="0" w:space="0" w:color="auto"/>
        <w:bottom w:val="none" w:sz="0" w:space="0" w:color="auto"/>
        <w:right w:val="none" w:sz="0" w:space="0" w:color="auto"/>
      </w:divBdr>
    </w:div>
    <w:div w:id="987633209">
      <w:bodyDiv w:val="1"/>
      <w:marLeft w:val="0"/>
      <w:marRight w:val="0"/>
      <w:marTop w:val="0"/>
      <w:marBottom w:val="0"/>
      <w:divBdr>
        <w:top w:val="none" w:sz="0" w:space="0" w:color="auto"/>
        <w:left w:val="none" w:sz="0" w:space="0" w:color="auto"/>
        <w:bottom w:val="none" w:sz="0" w:space="0" w:color="auto"/>
        <w:right w:val="none" w:sz="0" w:space="0" w:color="auto"/>
      </w:divBdr>
    </w:div>
    <w:div w:id="989479579">
      <w:bodyDiv w:val="1"/>
      <w:marLeft w:val="0"/>
      <w:marRight w:val="0"/>
      <w:marTop w:val="0"/>
      <w:marBottom w:val="0"/>
      <w:divBdr>
        <w:top w:val="none" w:sz="0" w:space="0" w:color="auto"/>
        <w:left w:val="none" w:sz="0" w:space="0" w:color="auto"/>
        <w:bottom w:val="none" w:sz="0" w:space="0" w:color="auto"/>
        <w:right w:val="none" w:sz="0" w:space="0" w:color="auto"/>
      </w:divBdr>
    </w:div>
    <w:div w:id="989672490">
      <w:bodyDiv w:val="1"/>
      <w:marLeft w:val="0"/>
      <w:marRight w:val="0"/>
      <w:marTop w:val="0"/>
      <w:marBottom w:val="0"/>
      <w:divBdr>
        <w:top w:val="none" w:sz="0" w:space="0" w:color="auto"/>
        <w:left w:val="none" w:sz="0" w:space="0" w:color="auto"/>
        <w:bottom w:val="none" w:sz="0" w:space="0" w:color="auto"/>
        <w:right w:val="none" w:sz="0" w:space="0" w:color="auto"/>
      </w:divBdr>
    </w:div>
    <w:div w:id="989870445">
      <w:bodyDiv w:val="1"/>
      <w:marLeft w:val="0"/>
      <w:marRight w:val="0"/>
      <w:marTop w:val="0"/>
      <w:marBottom w:val="0"/>
      <w:divBdr>
        <w:top w:val="none" w:sz="0" w:space="0" w:color="auto"/>
        <w:left w:val="none" w:sz="0" w:space="0" w:color="auto"/>
        <w:bottom w:val="none" w:sz="0" w:space="0" w:color="auto"/>
        <w:right w:val="none" w:sz="0" w:space="0" w:color="auto"/>
      </w:divBdr>
    </w:div>
    <w:div w:id="993099100">
      <w:bodyDiv w:val="1"/>
      <w:marLeft w:val="0"/>
      <w:marRight w:val="0"/>
      <w:marTop w:val="0"/>
      <w:marBottom w:val="0"/>
      <w:divBdr>
        <w:top w:val="none" w:sz="0" w:space="0" w:color="auto"/>
        <w:left w:val="none" w:sz="0" w:space="0" w:color="auto"/>
        <w:bottom w:val="none" w:sz="0" w:space="0" w:color="auto"/>
        <w:right w:val="none" w:sz="0" w:space="0" w:color="auto"/>
      </w:divBdr>
    </w:div>
    <w:div w:id="993336718">
      <w:bodyDiv w:val="1"/>
      <w:marLeft w:val="0"/>
      <w:marRight w:val="0"/>
      <w:marTop w:val="0"/>
      <w:marBottom w:val="0"/>
      <w:divBdr>
        <w:top w:val="none" w:sz="0" w:space="0" w:color="auto"/>
        <w:left w:val="none" w:sz="0" w:space="0" w:color="auto"/>
        <w:bottom w:val="none" w:sz="0" w:space="0" w:color="auto"/>
        <w:right w:val="none" w:sz="0" w:space="0" w:color="auto"/>
      </w:divBdr>
    </w:div>
    <w:div w:id="996880077">
      <w:bodyDiv w:val="1"/>
      <w:marLeft w:val="0"/>
      <w:marRight w:val="0"/>
      <w:marTop w:val="0"/>
      <w:marBottom w:val="0"/>
      <w:divBdr>
        <w:top w:val="none" w:sz="0" w:space="0" w:color="auto"/>
        <w:left w:val="none" w:sz="0" w:space="0" w:color="auto"/>
        <w:bottom w:val="none" w:sz="0" w:space="0" w:color="auto"/>
        <w:right w:val="none" w:sz="0" w:space="0" w:color="auto"/>
      </w:divBdr>
    </w:div>
    <w:div w:id="1001545625">
      <w:bodyDiv w:val="1"/>
      <w:marLeft w:val="0"/>
      <w:marRight w:val="0"/>
      <w:marTop w:val="0"/>
      <w:marBottom w:val="0"/>
      <w:divBdr>
        <w:top w:val="none" w:sz="0" w:space="0" w:color="auto"/>
        <w:left w:val="none" w:sz="0" w:space="0" w:color="auto"/>
        <w:bottom w:val="none" w:sz="0" w:space="0" w:color="auto"/>
        <w:right w:val="none" w:sz="0" w:space="0" w:color="auto"/>
      </w:divBdr>
    </w:div>
    <w:div w:id="1003512748">
      <w:bodyDiv w:val="1"/>
      <w:marLeft w:val="0"/>
      <w:marRight w:val="0"/>
      <w:marTop w:val="0"/>
      <w:marBottom w:val="0"/>
      <w:divBdr>
        <w:top w:val="none" w:sz="0" w:space="0" w:color="auto"/>
        <w:left w:val="none" w:sz="0" w:space="0" w:color="auto"/>
        <w:bottom w:val="none" w:sz="0" w:space="0" w:color="auto"/>
        <w:right w:val="none" w:sz="0" w:space="0" w:color="auto"/>
      </w:divBdr>
    </w:div>
    <w:div w:id="1003708323">
      <w:bodyDiv w:val="1"/>
      <w:marLeft w:val="0"/>
      <w:marRight w:val="0"/>
      <w:marTop w:val="0"/>
      <w:marBottom w:val="0"/>
      <w:divBdr>
        <w:top w:val="none" w:sz="0" w:space="0" w:color="auto"/>
        <w:left w:val="none" w:sz="0" w:space="0" w:color="auto"/>
        <w:bottom w:val="none" w:sz="0" w:space="0" w:color="auto"/>
        <w:right w:val="none" w:sz="0" w:space="0" w:color="auto"/>
      </w:divBdr>
    </w:div>
    <w:div w:id="1004823103">
      <w:bodyDiv w:val="1"/>
      <w:marLeft w:val="0"/>
      <w:marRight w:val="0"/>
      <w:marTop w:val="0"/>
      <w:marBottom w:val="0"/>
      <w:divBdr>
        <w:top w:val="none" w:sz="0" w:space="0" w:color="auto"/>
        <w:left w:val="none" w:sz="0" w:space="0" w:color="auto"/>
        <w:bottom w:val="none" w:sz="0" w:space="0" w:color="auto"/>
        <w:right w:val="none" w:sz="0" w:space="0" w:color="auto"/>
      </w:divBdr>
    </w:div>
    <w:div w:id="1006247967">
      <w:bodyDiv w:val="1"/>
      <w:marLeft w:val="0"/>
      <w:marRight w:val="0"/>
      <w:marTop w:val="0"/>
      <w:marBottom w:val="0"/>
      <w:divBdr>
        <w:top w:val="none" w:sz="0" w:space="0" w:color="auto"/>
        <w:left w:val="none" w:sz="0" w:space="0" w:color="auto"/>
        <w:bottom w:val="none" w:sz="0" w:space="0" w:color="auto"/>
        <w:right w:val="none" w:sz="0" w:space="0" w:color="auto"/>
      </w:divBdr>
    </w:div>
    <w:div w:id="1008023191">
      <w:bodyDiv w:val="1"/>
      <w:marLeft w:val="0"/>
      <w:marRight w:val="0"/>
      <w:marTop w:val="0"/>
      <w:marBottom w:val="0"/>
      <w:divBdr>
        <w:top w:val="none" w:sz="0" w:space="0" w:color="auto"/>
        <w:left w:val="none" w:sz="0" w:space="0" w:color="auto"/>
        <w:bottom w:val="none" w:sz="0" w:space="0" w:color="auto"/>
        <w:right w:val="none" w:sz="0" w:space="0" w:color="auto"/>
      </w:divBdr>
    </w:div>
    <w:div w:id="1010335254">
      <w:bodyDiv w:val="1"/>
      <w:marLeft w:val="0"/>
      <w:marRight w:val="0"/>
      <w:marTop w:val="0"/>
      <w:marBottom w:val="0"/>
      <w:divBdr>
        <w:top w:val="none" w:sz="0" w:space="0" w:color="auto"/>
        <w:left w:val="none" w:sz="0" w:space="0" w:color="auto"/>
        <w:bottom w:val="none" w:sz="0" w:space="0" w:color="auto"/>
        <w:right w:val="none" w:sz="0" w:space="0" w:color="auto"/>
      </w:divBdr>
    </w:div>
    <w:div w:id="1010914178">
      <w:bodyDiv w:val="1"/>
      <w:marLeft w:val="0"/>
      <w:marRight w:val="0"/>
      <w:marTop w:val="0"/>
      <w:marBottom w:val="0"/>
      <w:divBdr>
        <w:top w:val="none" w:sz="0" w:space="0" w:color="auto"/>
        <w:left w:val="none" w:sz="0" w:space="0" w:color="auto"/>
        <w:bottom w:val="none" w:sz="0" w:space="0" w:color="auto"/>
        <w:right w:val="none" w:sz="0" w:space="0" w:color="auto"/>
      </w:divBdr>
    </w:div>
    <w:div w:id="1011680751">
      <w:bodyDiv w:val="1"/>
      <w:marLeft w:val="0"/>
      <w:marRight w:val="0"/>
      <w:marTop w:val="0"/>
      <w:marBottom w:val="0"/>
      <w:divBdr>
        <w:top w:val="none" w:sz="0" w:space="0" w:color="auto"/>
        <w:left w:val="none" w:sz="0" w:space="0" w:color="auto"/>
        <w:bottom w:val="none" w:sz="0" w:space="0" w:color="auto"/>
        <w:right w:val="none" w:sz="0" w:space="0" w:color="auto"/>
      </w:divBdr>
    </w:div>
    <w:div w:id="1011832012">
      <w:bodyDiv w:val="1"/>
      <w:marLeft w:val="0"/>
      <w:marRight w:val="0"/>
      <w:marTop w:val="0"/>
      <w:marBottom w:val="0"/>
      <w:divBdr>
        <w:top w:val="none" w:sz="0" w:space="0" w:color="auto"/>
        <w:left w:val="none" w:sz="0" w:space="0" w:color="auto"/>
        <w:bottom w:val="none" w:sz="0" w:space="0" w:color="auto"/>
        <w:right w:val="none" w:sz="0" w:space="0" w:color="auto"/>
      </w:divBdr>
    </w:div>
    <w:div w:id="1012487686">
      <w:bodyDiv w:val="1"/>
      <w:marLeft w:val="0"/>
      <w:marRight w:val="0"/>
      <w:marTop w:val="0"/>
      <w:marBottom w:val="0"/>
      <w:divBdr>
        <w:top w:val="none" w:sz="0" w:space="0" w:color="auto"/>
        <w:left w:val="none" w:sz="0" w:space="0" w:color="auto"/>
        <w:bottom w:val="none" w:sz="0" w:space="0" w:color="auto"/>
        <w:right w:val="none" w:sz="0" w:space="0" w:color="auto"/>
      </w:divBdr>
    </w:div>
    <w:div w:id="1013261724">
      <w:bodyDiv w:val="1"/>
      <w:marLeft w:val="0"/>
      <w:marRight w:val="0"/>
      <w:marTop w:val="0"/>
      <w:marBottom w:val="0"/>
      <w:divBdr>
        <w:top w:val="none" w:sz="0" w:space="0" w:color="auto"/>
        <w:left w:val="none" w:sz="0" w:space="0" w:color="auto"/>
        <w:bottom w:val="none" w:sz="0" w:space="0" w:color="auto"/>
        <w:right w:val="none" w:sz="0" w:space="0" w:color="auto"/>
      </w:divBdr>
    </w:div>
    <w:div w:id="1014266548">
      <w:bodyDiv w:val="1"/>
      <w:marLeft w:val="0"/>
      <w:marRight w:val="0"/>
      <w:marTop w:val="0"/>
      <w:marBottom w:val="0"/>
      <w:divBdr>
        <w:top w:val="none" w:sz="0" w:space="0" w:color="auto"/>
        <w:left w:val="none" w:sz="0" w:space="0" w:color="auto"/>
        <w:bottom w:val="none" w:sz="0" w:space="0" w:color="auto"/>
        <w:right w:val="none" w:sz="0" w:space="0" w:color="auto"/>
      </w:divBdr>
    </w:div>
    <w:div w:id="1014726625">
      <w:bodyDiv w:val="1"/>
      <w:marLeft w:val="0"/>
      <w:marRight w:val="0"/>
      <w:marTop w:val="0"/>
      <w:marBottom w:val="0"/>
      <w:divBdr>
        <w:top w:val="none" w:sz="0" w:space="0" w:color="auto"/>
        <w:left w:val="none" w:sz="0" w:space="0" w:color="auto"/>
        <w:bottom w:val="none" w:sz="0" w:space="0" w:color="auto"/>
        <w:right w:val="none" w:sz="0" w:space="0" w:color="auto"/>
      </w:divBdr>
    </w:div>
    <w:div w:id="1015573623">
      <w:bodyDiv w:val="1"/>
      <w:marLeft w:val="0"/>
      <w:marRight w:val="0"/>
      <w:marTop w:val="0"/>
      <w:marBottom w:val="0"/>
      <w:divBdr>
        <w:top w:val="none" w:sz="0" w:space="0" w:color="auto"/>
        <w:left w:val="none" w:sz="0" w:space="0" w:color="auto"/>
        <w:bottom w:val="none" w:sz="0" w:space="0" w:color="auto"/>
        <w:right w:val="none" w:sz="0" w:space="0" w:color="auto"/>
      </w:divBdr>
    </w:div>
    <w:div w:id="1016005675">
      <w:bodyDiv w:val="1"/>
      <w:marLeft w:val="0"/>
      <w:marRight w:val="0"/>
      <w:marTop w:val="0"/>
      <w:marBottom w:val="0"/>
      <w:divBdr>
        <w:top w:val="none" w:sz="0" w:space="0" w:color="auto"/>
        <w:left w:val="none" w:sz="0" w:space="0" w:color="auto"/>
        <w:bottom w:val="none" w:sz="0" w:space="0" w:color="auto"/>
        <w:right w:val="none" w:sz="0" w:space="0" w:color="auto"/>
      </w:divBdr>
    </w:div>
    <w:div w:id="1016224777">
      <w:bodyDiv w:val="1"/>
      <w:marLeft w:val="0"/>
      <w:marRight w:val="0"/>
      <w:marTop w:val="0"/>
      <w:marBottom w:val="0"/>
      <w:divBdr>
        <w:top w:val="none" w:sz="0" w:space="0" w:color="auto"/>
        <w:left w:val="none" w:sz="0" w:space="0" w:color="auto"/>
        <w:bottom w:val="none" w:sz="0" w:space="0" w:color="auto"/>
        <w:right w:val="none" w:sz="0" w:space="0" w:color="auto"/>
      </w:divBdr>
    </w:div>
    <w:div w:id="1016272109">
      <w:bodyDiv w:val="1"/>
      <w:marLeft w:val="0"/>
      <w:marRight w:val="0"/>
      <w:marTop w:val="0"/>
      <w:marBottom w:val="0"/>
      <w:divBdr>
        <w:top w:val="none" w:sz="0" w:space="0" w:color="auto"/>
        <w:left w:val="none" w:sz="0" w:space="0" w:color="auto"/>
        <w:bottom w:val="none" w:sz="0" w:space="0" w:color="auto"/>
        <w:right w:val="none" w:sz="0" w:space="0" w:color="auto"/>
      </w:divBdr>
    </w:div>
    <w:div w:id="1018042135">
      <w:bodyDiv w:val="1"/>
      <w:marLeft w:val="0"/>
      <w:marRight w:val="0"/>
      <w:marTop w:val="0"/>
      <w:marBottom w:val="0"/>
      <w:divBdr>
        <w:top w:val="none" w:sz="0" w:space="0" w:color="auto"/>
        <w:left w:val="none" w:sz="0" w:space="0" w:color="auto"/>
        <w:bottom w:val="none" w:sz="0" w:space="0" w:color="auto"/>
        <w:right w:val="none" w:sz="0" w:space="0" w:color="auto"/>
      </w:divBdr>
    </w:div>
    <w:div w:id="1019116907">
      <w:bodyDiv w:val="1"/>
      <w:marLeft w:val="0"/>
      <w:marRight w:val="0"/>
      <w:marTop w:val="0"/>
      <w:marBottom w:val="0"/>
      <w:divBdr>
        <w:top w:val="none" w:sz="0" w:space="0" w:color="auto"/>
        <w:left w:val="none" w:sz="0" w:space="0" w:color="auto"/>
        <w:bottom w:val="none" w:sz="0" w:space="0" w:color="auto"/>
        <w:right w:val="none" w:sz="0" w:space="0" w:color="auto"/>
      </w:divBdr>
    </w:div>
    <w:div w:id="1019503307">
      <w:bodyDiv w:val="1"/>
      <w:marLeft w:val="0"/>
      <w:marRight w:val="0"/>
      <w:marTop w:val="0"/>
      <w:marBottom w:val="0"/>
      <w:divBdr>
        <w:top w:val="none" w:sz="0" w:space="0" w:color="auto"/>
        <w:left w:val="none" w:sz="0" w:space="0" w:color="auto"/>
        <w:bottom w:val="none" w:sz="0" w:space="0" w:color="auto"/>
        <w:right w:val="none" w:sz="0" w:space="0" w:color="auto"/>
      </w:divBdr>
    </w:div>
    <w:div w:id="1020352799">
      <w:bodyDiv w:val="1"/>
      <w:marLeft w:val="0"/>
      <w:marRight w:val="0"/>
      <w:marTop w:val="0"/>
      <w:marBottom w:val="0"/>
      <w:divBdr>
        <w:top w:val="none" w:sz="0" w:space="0" w:color="auto"/>
        <w:left w:val="none" w:sz="0" w:space="0" w:color="auto"/>
        <w:bottom w:val="none" w:sz="0" w:space="0" w:color="auto"/>
        <w:right w:val="none" w:sz="0" w:space="0" w:color="auto"/>
      </w:divBdr>
    </w:div>
    <w:div w:id="1022171319">
      <w:bodyDiv w:val="1"/>
      <w:marLeft w:val="0"/>
      <w:marRight w:val="0"/>
      <w:marTop w:val="0"/>
      <w:marBottom w:val="0"/>
      <w:divBdr>
        <w:top w:val="none" w:sz="0" w:space="0" w:color="auto"/>
        <w:left w:val="none" w:sz="0" w:space="0" w:color="auto"/>
        <w:bottom w:val="none" w:sz="0" w:space="0" w:color="auto"/>
        <w:right w:val="none" w:sz="0" w:space="0" w:color="auto"/>
      </w:divBdr>
    </w:div>
    <w:div w:id="1022780992">
      <w:bodyDiv w:val="1"/>
      <w:marLeft w:val="0"/>
      <w:marRight w:val="0"/>
      <w:marTop w:val="0"/>
      <w:marBottom w:val="0"/>
      <w:divBdr>
        <w:top w:val="none" w:sz="0" w:space="0" w:color="auto"/>
        <w:left w:val="none" w:sz="0" w:space="0" w:color="auto"/>
        <w:bottom w:val="none" w:sz="0" w:space="0" w:color="auto"/>
        <w:right w:val="none" w:sz="0" w:space="0" w:color="auto"/>
      </w:divBdr>
    </w:div>
    <w:div w:id="1024986841">
      <w:bodyDiv w:val="1"/>
      <w:marLeft w:val="0"/>
      <w:marRight w:val="0"/>
      <w:marTop w:val="0"/>
      <w:marBottom w:val="0"/>
      <w:divBdr>
        <w:top w:val="none" w:sz="0" w:space="0" w:color="auto"/>
        <w:left w:val="none" w:sz="0" w:space="0" w:color="auto"/>
        <w:bottom w:val="none" w:sz="0" w:space="0" w:color="auto"/>
        <w:right w:val="none" w:sz="0" w:space="0" w:color="auto"/>
      </w:divBdr>
    </w:div>
    <w:div w:id="1025014123">
      <w:bodyDiv w:val="1"/>
      <w:marLeft w:val="0"/>
      <w:marRight w:val="0"/>
      <w:marTop w:val="0"/>
      <w:marBottom w:val="0"/>
      <w:divBdr>
        <w:top w:val="none" w:sz="0" w:space="0" w:color="auto"/>
        <w:left w:val="none" w:sz="0" w:space="0" w:color="auto"/>
        <w:bottom w:val="none" w:sz="0" w:space="0" w:color="auto"/>
        <w:right w:val="none" w:sz="0" w:space="0" w:color="auto"/>
      </w:divBdr>
    </w:div>
    <w:div w:id="1028410146">
      <w:bodyDiv w:val="1"/>
      <w:marLeft w:val="0"/>
      <w:marRight w:val="0"/>
      <w:marTop w:val="0"/>
      <w:marBottom w:val="0"/>
      <w:divBdr>
        <w:top w:val="none" w:sz="0" w:space="0" w:color="auto"/>
        <w:left w:val="none" w:sz="0" w:space="0" w:color="auto"/>
        <w:bottom w:val="none" w:sz="0" w:space="0" w:color="auto"/>
        <w:right w:val="none" w:sz="0" w:space="0" w:color="auto"/>
      </w:divBdr>
    </w:div>
    <w:div w:id="1029374674">
      <w:bodyDiv w:val="1"/>
      <w:marLeft w:val="0"/>
      <w:marRight w:val="0"/>
      <w:marTop w:val="0"/>
      <w:marBottom w:val="0"/>
      <w:divBdr>
        <w:top w:val="none" w:sz="0" w:space="0" w:color="auto"/>
        <w:left w:val="none" w:sz="0" w:space="0" w:color="auto"/>
        <w:bottom w:val="none" w:sz="0" w:space="0" w:color="auto"/>
        <w:right w:val="none" w:sz="0" w:space="0" w:color="auto"/>
      </w:divBdr>
    </w:div>
    <w:div w:id="1030256627">
      <w:bodyDiv w:val="1"/>
      <w:marLeft w:val="0"/>
      <w:marRight w:val="0"/>
      <w:marTop w:val="0"/>
      <w:marBottom w:val="0"/>
      <w:divBdr>
        <w:top w:val="none" w:sz="0" w:space="0" w:color="auto"/>
        <w:left w:val="none" w:sz="0" w:space="0" w:color="auto"/>
        <w:bottom w:val="none" w:sz="0" w:space="0" w:color="auto"/>
        <w:right w:val="none" w:sz="0" w:space="0" w:color="auto"/>
      </w:divBdr>
    </w:div>
    <w:div w:id="1031103815">
      <w:bodyDiv w:val="1"/>
      <w:marLeft w:val="0"/>
      <w:marRight w:val="0"/>
      <w:marTop w:val="0"/>
      <w:marBottom w:val="0"/>
      <w:divBdr>
        <w:top w:val="none" w:sz="0" w:space="0" w:color="auto"/>
        <w:left w:val="none" w:sz="0" w:space="0" w:color="auto"/>
        <w:bottom w:val="none" w:sz="0" w:space="0" w:color="auto"/>
        <w:right w:val="none" w:sz="0" w:space="0" w:color="auto"/>
      </w:divBdr>
    </w:div>
    <w:div w:id="1031608004">
      <w:bodyDiv w:val="1"/>
      <w:marLeft w:val="0"/>
      <w:marRight w:val="0"/>
      <w:marTop w:val="0"/>
      <w:marBottom w:val="0"/>
      <w:divBdr>
        <w:top w:val="none" w:sz="0" w:space="0" w:color="auto"/>
        <w:left w:val="none" w:sz="0" w:space="0" w:color="auto"/>
        <w:bottom w:val="none" w:sz="0" w:space="0" w:color="auto"/>
        <w:right w:val="none" w:sz="0" w:space="0" w:color="auto"/>
      </w:divBdr>
    </w:div>
    <w:div w:id="1032461506">
      <w:bodyDiv w:val="1"/>
      <w:marLeft w:val="0"/>
      <w:marRight w:val="0"/>
      <w:marTop w:val="0"/>
      <w:marBottom w:val="0"/>
      <w:divBdr>
        <w:top w:val="none" w:sz="0" w:space="0" w:color="auto"/>
        <w:left w:val="none" w:sz="0" w:space="0" w:color="auto"/>
        <w:bottom w:val="none" w:sz="0" w:space="0" w:color="auto"/>
        <w:right w:val="none" w:sz="0" w:space="0" w:color="auto"/>
      </w:divBdr>
    </w:div>
    <w:div w:id="1034816786">
      <w:bodyDiv w:val="1"/>
      <w:marLeft w:val="0"/>
      <w:marRight w:val="0"/>
      <w:marTop w:val="0"/>
      <w:marBottom w:val="0"/>
      <w:divBdr>
        <w:top w:val="none" w:sz="0" w:space="0" w:color="auto"/>
        <w:left w:val="none" w:sz="0" w:space="0" w:color="auto"/>
        <w:bottom w:val="none" w:sz="0" w:space="0" w:color="auto"/>
        <w:right w:val="none" w:sz="0" w:space="0" w:color="auto"/>
      </w:divBdr>
    </w:div>
    <w:div w:id="1036929852">
      <w:bodyDiv w:val="1"/>
      <w:marLeft w:val="0"/>
      <w:marRight w:val="0"/>
      <w:marTop w:val="0"/>
      <w:marBottom w:val="0"/>
      <w:divBdr>
        <w:top w:val="none" w:sz="0" w:space="0" w:color="auto"/>
        <w:left w:val="none" w:sz="0" w:space="0" w:color="auto"/>
        <w:bottom w:val="none" w:sz="0" w:space="0" w:color="auto"/>
        <w:right w:val="none" w:sz="0" w:space="0" w:color="auto"/>
      </w:divBdr>
    </w:div>
    <w:div w:id="1037314246">
      <w:bodyDiv w:val="1"/>
      <w:marLeft w:val="0"/>
      <w:marRight w:val="0"/>
      <w:marTop w:val="0"/>
      <w:marBottom w:val="0"/>
      <w:divBdr>
        <w:top w:val="none" w:sz="0" w:space="0" w:color="auto"/>
        <w:left w:val="none" w:sz="0" w:space="0" w:color="auto"/>
        <w:bottom w:val="none" w:sz="0" w:space="0" w:color="auto"/>
        <w:right w:val="none" w:sz="0" w:space="0" w:color="auto"/>
      </w:divBdr>
    </w:div>
    <w:div w:id="1040738633">
      <w:bodyDiv w:val="1"/>
      <w:marLeft w:val="0"/>
      <w:marRight w:val="0"/>
      <w:marTop w:val="0"/>
      <w:marBottom w:val="0"/>
      <w:divBdr>
        <w:top w:val="none" w:sz="0" w:space="0" w:color="auto"/>
        <w:left w:val="none" w:sz="0" w:space="0" w:color="auto"/>
        <w:bottom w:val="none" w:sz="0" w:space="0" w:color="auto"/>
        <w:right w:val="none" w:sz="0" w:space="0" w:color="auto"/>
      </w:divBdr>
    </w:div>
    <w:div w:id="1042707348">
      <w:bodyDiv w:val="1"/>
      <w:marLeft w:val="0"/>
      <w:marRight w:val="0"/>
      <w:marTop w:val="0"/>
      <w:marBottom w:val="0"/>
      <w:divBdr>
        <w:top w:val="none" w:sz="0" w:space="0" w:color="auto"/>
        <w:left w:val="none" w:sz="0" w:space="0" w:color="auto"/>
        <w:bottom w:val="none" w:sz="0" w:space="0" w:color="auto"/>
        <w:right w:val="none" w:sz="0" w:space="0" w:color="auto"/>
      </w:divBdr>
    </w:div>
    <w:div w:id="1043477013">
      <w:bodyDiv w:val="1"/>
      <w:marLeft w:val="0"/>
      <w:marRight w:val="0"/>
      <w:marTop w:val="0"/>
      <w:marBottom w:val="0"/>
      <w:divBdr>
        <w:top w:val="none" w:sz="0" w:space="0" w:color="auto"/>
        <w:left w:val="none" w:sz="0" w:space="0" w:color="auto"/>
        <w:bottom w:val="none" w:sz="0" w:space="0" w:color="auto"/>
        <w:right w:val="none" w:sz="0" w:space="0" w:color="auto"/>
      </w:divBdr>
    </w:div>
    <w:div w:id="1044938648">
      <w:bodyDiv w:val="1"/>
      <w:marLeft w:val="0"/>
      <w:marRight w:val="0"/>
      <w:marTop w:val="0"/>
      <w:marBottom w:val="0"/>
      <w:divBdr>
        <w:top w:val="none" w:sz="0" w:space="0" w:color="auto"/>
        <w:left w:val="none" w:sz="0" w:space="0" w:color="auto"/>
        <w:bottom w:val="none" w:sz="0" w:space="0" w:color="auto"/>
        <w:right w:val="none" w:sz="0" w:space="0" w:color="auto"/>
      </w:divBdr>
    </w:div>
    <w:div w:id="1047024806">
      <w:bodyDiv w:val="1"/>
      <w:marLeft w:val="0"/>
      <w:marRight w:val="0"/>
      <w:marTop w:val="0"/>
      <w:marBottom w:val="0"/>
      <w:divBdr>
        <w:top w:val="none" w:sz="0" w:space="0" w:color="auto"/>
        <w:left w:val="none" w:sz="0" w:space="0" w:color="auto"/>
        <w:bottom w:val="none" w:sz="0" w:space="0" w:color="auto"/>
        <w:right w:val="none" w:sz="0" w:space="0" w:color="auto"/>
      </w:divBdr>
    </w:div>
    <w:div w:id="1047877516">
      <w:bodyDiv w:val="1"/>
      <w:marLeft w:val="0"/>
      <w:marRight w:val="0"/>
      <w:marTop w:val="0"/>
      <w:marBottom w:val="0"/>
      <w:divBdr>
        <w:top w:val="none" w:sz="0" w:space="0" w:color="auto"/>
        <w:left w:val="none" w:sz="0" w:space="0" w:color="auto"/>
        <w:bottom w:val="none" w:sz="0" w:space="0" w:color="auto"/>
        <w:right w:val="none" w:sz="0" w:space="0" w:color="auto"/>
      </w:divBdr>
    </w:div>
    <w:div w:id="1052116621">
      <w:bodyDiv w:val="1"/>
      <w:marLeft w:val="0"/>
      <w:marRight w:val="0"/>
      <w:marTop w:val="0"/>
      <w:marBottom w:val="0"/>
      <w:divBdr>
        <w:top w:val="none" w:sz="0" w:space="0" w:color="auto"/>
        <w:left w:val="none" w:sz="0" w:space="0" w:color="auto"/>
        <w:bottom w:val="none" w:sz="0" w:space="0" w:color="auto"/>
        <w:right w:val="none" w:sz="0" w:space="0" w:color="auto"/>
      </w:divBdr>
    </w:div>
    <w:div w:id="1052191473">
      <w:bodyDiv w:val="1"/>
      <w:marLeft w:val="0"/>
      <w:marRight w:val="0"/>
      <w:marTop w:val="0"/>
      <w:marBottom w:val="0"/>
      <w:divBdr>
        <w:top w:val="none" w:sz="0" w:space="0" w:color="auto"/>
        <w:left w:val="none" w:sz="0" w:space="0" w:color="auto"/>
        <w:bottom w:val="none" w:sz="0" w:space="0" w:color="auto"/>
        <w:right w:val="none" w:sz="0" w:space="0" w:color="auto"/>
      </w:divBdr>
    </w:div>
    <w:div w:id="1052267682">
      <w:bodyDiv w:val="1"/>
      <w:marLeft w:val="0"/>
      <w:marRight w:val="0"/>
      <w:marTop w:val="0"/>
      <w:marBottom w:val="0"/>
      <w:divBdr>
        <w:top w:val="none" w:sz="0" w:space="0" w:color="auto"/>
        <w:left w:val="none" w:sz="0" w:space="0" w:color="auto"/>
        <w:bottom w:val="none" w:sz="0" w:space="0" w:color="auto"/>
        <w:right w:val="none" w:sz="0" w:space="0" w:color="auto"/>
      </w:divBdr>
    </w:div>
    <w:div w:id="1053234373">
      <w:bodyDiv w:val="1"/>
      <w:marLeft w:val="0"/>
      <w:marRight w:val="0"/>
      <w:marTop w:val="0"/>
      <w:marBottom w:val="0"/>
      <w:divBdr>
        <w:top w:val="none" w:sz="0" w:space="0" w:color="auto"/>
        <w:left w:val="none" w:sz="0" w:space="0" w:color="auto"/>
        <w:bottom w:val="none" w:sz="0" w:space="0" w:color="auto"/>
        <w:right w:val="none" w:sz="0" w:space="0" w:color="auto"/>
      </w:divBdr>
    </w:div>
    <w:div w:id="1056005117">
      <w:bodyDiv w:val="1"/>
      <w:marLeft w:val="0"/>
      <w:marRight w:val="0"/>
      <w:marTop w:val="0"/>
      <w:marBottom w:val="0"/>
      <w:divBdr>
        <w:top w:val="none" w:sz="0" w:space="0" w:color="auto"/>
        <w:left w:val="none" w:sz="0" w:space="0" w:color="auto"/>
        <w:bottom w:val="none" w:sz="0" w:space="0" w:color="auto"/>
        <w:right w:val="none" w:sz="0" w:space="0" w:color="auto"/>
      </w:divBdr>
    </w:div>
    <w:div w:id="1056005556">
      <w:bodyDiv w:val="1"/>
      <w:marLeft w:val="0"/>
      <w:marRight w:val="0"/>
      <w:marTop w:val="0"/>
      <w:marBottom w:val="0"/>
      <w:divBdr>
        <w:top w:val="none" w:sz="0" w:space="0" w:color="auto"/>
        <w:left w:val="none" w:sz="0" w:space="0" w:color="auto"/>
        <w:bottom w:val="none" w:sz="0" w:space="0" w:color="auto"/>
        <w:right w:val="none" w:sz="0" w:space="0" w:color="auto"/>
      </w:divBdr>
    </w:div>
    <w:div w:id="1057823999">
      <w:bodyDiv w:val="1"/>
      <w:marLeft w:val="0"/>
      <w:marRight w:val="0"/>
      <w:marTop w:val="0"/>
      <w:marBottom w:val="0"/>
      <w:divBdr>
        <w:top w:val="none" w:sz="0" w:space="0" w:color="auto"/>
        <w:left w:val="none" w:sz="0" w:space="0" w:color="auto"/>
        <w:bottom w:val="none" w:sz="0" w:space="0" w:color="auto"/>
        <w:right w:val="none" w:sz="0" w:space="0" w:color="auto"/>
      </w:divBdr>
    </w:div>
    <w:div w:id="1059667368">
      <w:bodyDiv w:val="1"/>
      <w:marLeft w:val="0"/>
      <w:marRight w:val="0"/>
      <w:marTop w:val="0"/>
      <w:marBottom w:val="0"/>
      <w:divBdr>
        <w:top w:val="none" w:sz="0" w:space="0" w:color="auto"/>
        <w:left w:val="none" w:sz="0" w:space="0" w:color="auto"/>
        <w:bottom w:val="none" w:sz="0" w:space="0" w:color="auto"/>
        <w:right w:val="none" w:sz="0" w:space="0" w:color="auto"/>
      </w:divBdr>
    </w:div>
    <w:div w:id="1060052194">
      <w:bodyDiv w:val="1"/>
      <w:marLeft w:val="0"/>
      <w:marRight w:val="0"/>
      <w:marTop w:val="0"/>
      <w:marBottom w:val="0"/>
      <w:divBdr>
        <w:top w:val="none" w:sz="0" w:space="0" w:color="auto"/>
        <w:left w:val="none" w:sz="0" w:space="0" w:color="auto"/>
        <w:bottom w:val="none" w:sz="0" w:space="0" w:color="auto"/>
        <w:right w:val="none" w:sz="0" w:space="0" w:color="auto"/>
      </w:divBdr>
    </w:div>
    <w:div w:id="1063261116">
      <w:bodyDiv w:val="1"/>
      <w:marLeft w:val="0"/>
      <w:marRight w:val="0"/>
      <w:marTop w:val="0"/>
      <w:marBottom w:val="0"/>
      <w:divBdr>
        <w:top w:val="none" w:sz="0" w:space="0" w:color="auto"/>
        <w:left w:val="none" w:sz="0" w:space="0" w:color="auto"/>
        <w:bottom w:val="none" w:sz="0" w:space="0" w:color="auto"/>
        <w:right w:val="none" w:sz="0" w:space="0" w:color="auto"/>
      </w:divBdr>
    </w:div>
    <w:div w:id="1063523596">
      <w:bodyDiv w:val="1"/>
      <w:marLeft w:val="0"/>
      <w:marRight w:val="0"/>
      <w:marTop w:val="0"/>
      <w:marBottom w:val="0"/>
      <w:divBdr>
        <w:top w:val="none" w:sz="0" w:space="0" w:color="auto"/>
        <w:left w:val="none" w:sz="0" w:space="0" w:color="auto"/>
        <w:bottom w:val="none" w:sz="0" w:space="0" w:color="auto"/>
        <w:right w:val="none" w:sz="0" w:space="0" w:color="auto"/>
      </w:divBdr>
    </w:div>
    <w:div w:id="1065300404">
      <w:bodyDiv w:val="1"/>
      <w:marLeft w:val="0"/>
      <w:marRight w:val="0"/>
      <w:marTop w:val="0"/>
      <w:marBottom w:val="0"/>
      <w:divBdr>
        <w:top w:val="none" w:sz="0" w:space="0" w:color="auto"/>
        <w:left w:val="none" w:sz="0" w:space="0" w:color="auto"/>
        <w:bottom w:val="none" w:sz="0" w:space="0" w:color="auto"/>
        <w:right w:val="none" w:sz="0" w:space="0" w:color="auto"/>
      </w:divBdr>
    </w:div>
    <w:div w:id="1070496977">
      <w:bodyDiv w:val="1"/>
      <w:marLeft w:val="0"/>
      <w:marRight w:val="0"/>
      <w:marTop w:val="0"/>
      <w:marBottom w:val="0"/>
      <w:divBdr>
        <w:top w:val="none" w:sz="0" w:space="0" w:color="auto"/>
        <w:left w:val="none" w:sz="0" w:space="0" w:color="auto"/>
        <w:bottom w:val="none" w:sz="0" w:space="0" w:color="auto"/>
        <w:right w:val="none" w:sz="0" w:space="0" w:color="auto"/>
      </w:divBdr>
    </w:div>
    <w:div w:id="1070615516">
      <w:bodyDiv w:val="1"/>
      <w:marLeft w:val="0"/>
      <w:marRight w:val="0"/>
      <w:marTop w:val="0"/>
      <w:marBottom w:val="0"/>
      <w:divBdr>
        <w:top w:val="none" w:sz="0" w:space="0" w:color="auto"/>
        <w:left w:val="none" w:sz="0" w:space="0" w:color="auto"/>
        <w:bottom w:val="none" w:sz="0" w:space="0" w:color="auto"/>
        <w:right w:val="none" w:sz="0" w:space="0" w:color="auto"/>
      </w:divBdr>
    </w:div>
    <w:div w:id="1070739332">
      <w:bodyDiv w:val="1"/>
      <w:marLeft w:val="0"/>
      <w:marRight w:val="0"/>
      <w:marTop w:val="0"/>
      <w:marBottom w:val="0"/>
      <w:divBdr>
        <w:top w:val="none" w:sz="0" w:space="0" w:color="auto"/>
        <w:left w:val="none" w:sz="0" w:space="0" w:color="auto"/>
        <w:bottom w:val="none" w:sz="0" w:space="0" w:color="auto"/>
        <w:right w:val="none" w:sz="0" w:space="0" w:color="auto"/>
      </w:divBdr>
    </w:div>
    <w:div w:id="1071923091">
      <w:bodyDiv w:val="1"/>
      <w:marLeft w:val="0"/>
      <w:marRight w:val="0"/>
      <w:marTop w:val="0"/>
      <w:marBottom w:val="0"/>
      <w:divBdr>
        <w:top w:val="none" w:sz="0" w:space="0" w:color="auto"/>
        <w:left w:val="none" w:sz="0" w:space="0" w:color="auto"/>
        <w:bottom w:val="none" w:sz="0" w:space="0" w:color="auto"/>
        <w:right w:val="none" w:sz="0" w:space="0" w:color="auto"/>
      </w:divBdr>
    </w:div>
    <w:div w:id="1071998635">
      <w:bodyDiv w:val="1"/>
      <w:marLeft w:val="0"/>
      <w:marRight w:val="0"/>
      <w:marTop w:val="0"/>
      <w:marBottom w:val="0"/>
      <w:divBdr>
        <w:top w:val="none" w:sz="0" w:space="0" w:color="auto"/>
        <w:left w:val="none" w:sz="0" w:space="0" w:color="auto"/>
        <w:bottom w:val="none" w:sz="0" w:space="0" w:color="auto"/>
        <w:right w:val="none" w:sz="0" w:space="0" w:color="auto"/>
      </w:divBdr>
    </w:div>
    <w:div w:id="1074359414">
      <w:bodyDiv w:val="1"/>
      <w:marLeft w:val="0"/>
      <w:marRight w:val="0"/>
      <w:marTop w:val="0"/>
      <w:marBottom w:val="0"/>
      <w:divBdr>
        <w:top w:val="none" w:sz="0" w:space="0" w:color="auto"/>
        <w:left w:val="none" w:sz="0" w:space="0" w:color="auto"/>
        <w:bottom w:val="none" w:sz="0" w:space="0" w:color="auto"/>
        <w:right w:val="none" w:sz="0" w:space="0" w:color="auto"/>
      </w:divBdr>
    </w:div>
    <w:div w:id="1075127575">
      <w:bodyDiv w:val="1"/>
      <w:marLeft w:val="0"/>
      <w:marRight w:val="0"/>
      <w:marTop w:val="0"/>
      <w:marBottom w:val="0"/>
      <w:divBdr>
        <w:top w:val="none" w:sz="0" w:space="0" w:color="auto"/>
        <w:left w:val="none" w:sz="0" w:space="0" w:color="auto"/>
        <w:bottom w:val="none" w:sz="0" w:space="0" w:color="auto"/>
        <w:right w:val="none" w:sz="0" w:space="0" w:color="auto"/>
      </w:divBdr>
    </w:div>
    <w:div w:id="1075201483">
      <w:bodyDiv w:val="1"/>
      <w:marLeft w:val="0"/>
      <w:marRight w:val="0"/>
      <w:marTop w:val="0"/>
      <w:marBottom w:val="0"/>
      <w:divBdr>
        <w:top w:val="none" w:sz="0" w:space="0" w:color="auto"/>
        <w:left w:val="none" w:sz="0" w:space="0" w:color="auto"/>
        <w:bottom w:val="none" w:sz="0" w:space="0" w:color="auto"/>
        <w:right w:val="none" w:sz="0" w:space="0" w:color="auto"/>
      </w:divBdr>
    </w:div>
    <w:div w:id="1077171983">
      <w:bodyDiv w:val="1"/>
      <w:marLeft w:val="0"/>
      <w:marRight w:val="0"/>
      <w:marTop w:val="0"/>
      <w:marBottom w:val="0"/>
      <w:divBdr>
        <w:top w:val="none" w:sz="0" w:space="0" w:color="auto"/>
        <w:left w:val="none" w:sz="0" w:space="0" w:color="auto"/>
        <w:bottom w:val="none" w:sz="0" w:space="0" w:color="auto"/>
        <w:right w:val="none" w:sz="0" w:space="0" w:color="auto"/>
      </w:divBdr>
    </w:div>
    <w:div w:id="1077558140">
      <w:bodyDiv w:val="1"/>
      <w:marLeft w:val="0"/>
      <w:marRight w:val="0"/>
      <w:marTop w:val="0"/>
      <w:marBottom w:val="0"/>
      <w:divBdr>
        <w:top w:val="none" w:sz="0" w:space="0" w:color="auto"/>
        <w:left w:val="none" w:sz="0" w:space="0" w:color="auto"/>
        <w:bottom w:val="none" w:sz="0" w:space="0" w:color="auto"/>
        <w:right w:val="none" w:sz="0" w:space="0" w:color="auto"/>
      </w:divBdr>
    </w:div>
    <w:div w:id="1077626959">
      <w:bodyDiv w:val="1"/>
      <w:marLeft w:val="0"/>
      <w:marRight w:val="0"/>
      <w:marTop w:val="0"/>
      <w:marBottom w:val="0"/>
      <w:divBdr>
        <w:top w:val="none" w:sz="0" w:space="0" w:color="auto"/>
        <w:left w:val="none" w:sz="0" w:space="0" w:color="auto"/>
        <w:bottom w:val="none" w:sz="0" w:space="0" w:color="auto"/>
        <w:right w:val="none" w:sz="0" w:space="0" w:color="auto"/>
      </w:divBdr>
    </w:div>
    <w:div w:id="1080910732">
      <w:bodyDiv w:val="1"/>
      <w:marLeft w:val="0"/>
      <w:marRight w:val="0"/>
      <w:marTop w:val="0"/>
      <w:marBottom w:val="0"/>
      <w:divBdr>
        <w:top w:val="none" w:sz="0" w:space="0" w:color="auto"/>
        <w:left w:val="none" w:sz="0" w:space="0" w:color="auto"/>
        <w:bottom w:val="none" w:sz="0" w:space="0" w:color="auto"/>
        <w:right w:val="none" w:sz="0" w:space="0" w:color="auto"/>
      </w:divBdr>
    </w:div>
    <w:div w:id="1081871097">
      <w:bodyDiv w:val="1"/>
      <w:marLeft w:val="0"/>
      <w:marRight w:val="0"/>
      <w:marTop w:val="0"/>
      <w:marBottom w:val="0"/>
      <w:divBdr>
        <w:top w:val="none" w:sz="0" w:space="0" w:color="auto"/>
        <w:left w:val="none" w:sz="0" w:space="0" w:color="auto"/>
        <w:bottom w:val="none" w:sz="0" w:space="0" w:color="auto"/>
        <w:right w:val="none" w:sz="0" w:space="0" w:color="auto"/>
      </w:divBdr>
    </w:div>
    <w:div w:id="1082022580">
      <w:bodyDiv w:val="1"/>
      <w:marLeft w:val="0"/>
      <w:marRight w:val="0"/>
      <w:marTop w:val="0"/>
      <w:marBottom w:val="0"/>
      <w:divBdr>
        <w:top w:val="none" w:sz="0" w:space="0" w:color="auto"/>
        <w:left w:val="none" w:sz="0" w:space="0" w:color="auto"/>
        <w:bottom w:val="none" w:sz="0" w:space="0" w:color="auto"/>
        <w:right w:val="none" w:sz="0" w:space="0" w:color="auto"/>
      </w:divBdr>
    </w:div>
    <w:div w:id="1083793175">
      <w:bodyDiv w:val="1"/>
      <w:marLeft w:val="0"/>
      <w:marRight w:val="0"/>
      <w:marTop w:val="0"/>
      <w:marBottom w:val="0"/>
      <w:divBdr>
        <w:top w:val="none" w:sz="0" w:space="0" w:color="auto"/>
        <w:left w:val="none" w:sz="0" w:space="0" w:color="auto"/>
        <w:bottom w:val="none" w:sz="0" w:space="0" w:color="auto"/>
        <w:right w:val="none" w:sz="0" w:space="0" w:color="auto"/>
      </w:divBdr>
    </w:div>
    <w:div w:id="1085105879">
      <w:bodyDiv w:val="1"/>
      <w:marLeft w:val="0"/>
      <w:marRight w:val="0"/>
      <w:marTop w:val="0"/>
      <w:marBottom w:val="0"/>
      <w:divBdr>
        <w:top w:val="none" w:sz="0" w:space="0" w:color="auto"/>
        <w:left w:val="none" w:sz="0" w:space="0" w:color="auto"/>
        <w:bottom w:val="none" w:sz="0" w:space="0" w:color="auto"/>
        <w:right w:val="none" w:sz="0" w:space="0" w:color="auto"/>
      </w:divBdr>
    </w:div>
    <w:div w:id="1085490661">
      <w:bodyDiv w:val="1"/>
      <w:marLeft w:val="0"/>
      <w:marRight w:val="0"/>
      <w:marTop w:val="0"/>
      <w:marBottom w:val="0"/>
      <w:divBdr>
        <w:top w:val="none" w:sz="0" w:space="0" w:color="auto"/>
        <w:left w:val="none" w:sz="0" w:space="0" w:color="auto"/>
        <w:bottom w:val="none" w:sz="0" w:space="0" w:color="auto"/>
        <w:right w:val="none" w:sz="0" w:space="0" w:color="auto"/>
      </w:divBdr>
    </w:div>
    <w:div w:id="1086533275">
      <w:bodyDiv w:val="1"/>
      <w:marLeft w:val="0"/>
      <w:marRight w:val="0"/>
      <w:marTop w:val="0"/>
      <w:marBottom w:val="0"/>
      <w:divBdr>
        <w:top w:val="none" w:sz="0" w:space="0" w:color="auto"/>
        <w:left w:val="none" w:sz="0" w:space="0" w:color="auto"/>
        <w:bottom w:val="none" w:sz="0" w:space="0" w:color="auto"/>
        <w:right w:val="none" w:sz="0" w:space="0" w:color="auto"/>
      </w:divBdr>
    </w:div>
    <w:div w:id="1086808804">
      <w:bodyDiv w:val="1"/>
      <w:marLeft w:val="0"/>
      <w:marRight w:val="0"/>
      <w:marTop w:val="0"/>
      <w:marBottom w:val="0"/>
      <w:divBdr>
        <w:top w:val="none" w:sz="0" w:space="0" w:color="auto"/>
        <w:left w:val="none" w:sz="0" w:space="0" w:color="auto"/>
        <w:bottom w:val="none" w:sz="0" w:space="0" w:color="auto"/>
        <w:right w:val="none" w:sz="0" w:space="0" w:color="auto"/>
      </w:divBdr>
    </w:div>
    <w:div w:id="1088312206">
      <w:bodyDiv w:val="1"/>
      <w:marLeft w:val="0"/>
      <w:marRight w:val="0"/>
      <w:marTop w:val="0"/>
      <w:marBottom w:val="0"/>
      <w:divBdr>
        <w:top w:val="none" w:sz="0" w:space="0" w:color="auto"/>
        <w:left w:val="none" w:sz="0" w:space="0" w:color="auto"/>
        <w:bottom w:val="none" w:sz="0" w:space="0" w:color="auto"/>
        <w:right w:val="none" w:sz="0" w:space="0" w:color="auto"/>
      </w:divBdr>
    </w:div>
    <w:div w:id="1089427140">
      <w:bodyDiv w:val="1"/>
      <w:marLeft w:val="0"/>
      <w:marRight w:val="0"/>
      <w:marTop w:val="0"/>
      <w:marBottom w:val="0"/>
      <w:divBdr>
        <w:top w:val="none" w:sz="0" w:space="0" w:color="auto"/>
        <w:left w:val="none" w:sz="0" w:space="0" w:color="auto"/>
        <w:bottom w:val="none" w:sz="0" w:space="0" w:color="auto"/>
        <w:right w:val="none" w:sz="0" w:space="0" w:color="auto"/>
      </w:divBdr>
    </w:div>
    <w:div w:id="1091776678">
      <w:bodyDiv w:val="1"/>
      <w:marLeft w:val="0"/>
      <w:marRight w:val="0"/>
      <w:marTop w:val="0"/>
      <w:marBottom w:val="0"/>
      <w:divBdr>
        <w:top w:val="none" w:sz="0" w:space="0" w:color="auto"/>
        <w:left w:val="none" w:sz="0" w:space="0" w:color="auto"/>
        <w:bottom w:val="none" w:sz="0" w:space="0" w:color="auto"/>
        <w:right w:val="none" w:sz="0" w:space="0" w:color="auto"/>
      </w:divBdr>
    </w:div>
    <w:div w:id="1091780168">
      <w:bodyDiv w:val="1"/>
      <w:marLeft w:val="0"/>
      <w:marRight w:val="0"/>
      <w:marTop w:val="0"/>
      <w:marBottom w:val="0"/>
      <w:divBdr>
        <w:top w:val="none" w:sz="0" w:space="0" w:color="auto"/>
        <w:left w:val="none" w:sz="0" w:space="0" w:color="auto"/>
        <w:bottom w:val="none" w:sz="0" w:space="0" w:color="auto"/>
        <w:right w:val="none" w:sz="0" w:space="0" w:color="auto"/>
      </w:divBdr>
    </w:div>
    <w:div w:id="1091976487">
      <w:bodyDiv w:val="1"/>
      <w:marLeft w:val="0"/>
      <w:marRight w:val="0"/>
      <w:marTop w:val="0"/>
      <w:marBottom w:val="0"/>
      <w:divBdr>
        <w:top w:val="none" w:sz="0" w:space="0" w:color="auto"/>
        <w:left w:val="none" w:sz="0" w:space="0" w:color="auto"/>
        <w:bottom w:val="none" w:sz="0" w:space="0" w:color="auto"/>
        <w:right w:val="none" w:sz="0" w:space="0" w:color="auto"/>
      </w:divBdr>
    </w:div>
    <w:div w:id="1101100057">
      <w:bodyDiv w:val="1"/>
      <w:marLeft w:val="0"/>
      <w:marRight w:val="0"/>
      <w:marTop w:val="0"/>
      <w:marBottom w:val="0"/>
      <w:divBdr>
        <w:top w:val="none" w:sz="0" w:space="0" w:color="auto"/>
        <w:left w:val="none" w:sz="0" w:space="0" w:color="auto"/>
        <w:bottom w:val="none" w:sz="0" w:space="0" w:color="auto"/>
        <w:right w:val="none" w:sz="0" w:space="0" w:color="auto"/>
      </w:divBdr>
    </w:div>
    <w:div w:id="1102145733">
      <w:bodyDiv w:val="1"/>
      <w:marLeft w:val="0"/>
      <w:marRight w:val="0"/>
      <w:marTop w:val="0"/>
      <w:marBottom w:val="0"/>
      <w:divBdr>
        <w:top w:val="none" w:sz="0" w:space="0" w:color="auto"/>
        <w:left w:val="none" w:sz="0" w:space="0" w:color="auto"/>
        <w:bottom w:val="none" w:sz="0" w:space="0" w:color="auto"/>
        <w:right w:val="none" w:sz="0" w:space="0" w:color="auto"/>
      </w:divBdr>
    </w:div>
    <w:div w:id="1103067345">
      <w:bodyDiv w:val="1"/>
      <w:marLeft w:val="0"/>
      <w:marRight w:val="0"/>
      <w:marTop w:val="0"/>
      <w:marBottom w:val="0"/>
      <w:divBdr>
        <w:top w:val="none" w:sz="0" w:space="0" w:color="auto"/>
        <w:left w:val="none" w:sz="0" w:space="0" w:color="auto"/>
        <w:bottom w:val="none" w:sz="0" w:space="0" w:color="auto"/>
        <w:right w:val="none" w:sz="0" w:space="0" w:color="auto"/>
      </w:divBdr>
    </w:div>
    <w:div w:id="1103185628">
      <w:bodyDiv w:val="1"/>
      <w:marLeft w:val="0"/>
      <w:marRight w:val="0"/>
      <w:marTop w:val="0"/>
      <w:marBottom w:val="0"/>
      <w:divBdr>
        <w:top w:val="none" w:sz="0" w:space="0" w:color="auto"/>
        <w:left w:val="none" w:sz="0" w:space="0" w:color="auto"/>
        <w:bottom w:val="none" w:sz="0" w:space="0" w:color="auto"/>
        <w:right w:val="none" w:sz="0" w:space="0" w:color="auto"/>
      </w:divBdr>
    </w:div>
    <w:div w:id="1103647187">
      <w:bodyDiv w:val="1"/>
      <w:marLeft w:val="0"/>
      <w:marRight w:val="0"/>
      <w:marTop w:val="0"/>
      <w:marBottom w:val="0"/>
      <w:divBdr>
        <w:top w:val="none" w:sz="0" w:space="0" w:color="auto"/>
        <w:left w:val="none" w:sz="0" w:space="0" w:color="auto"/>
        <w:bottom w:val="none" w:sz="0" w:space="0" w:color="auto"/>
        <w:right w:val="none" w:sz="0" w:space="0" w:color="auto"/>
      </w:divBdr>
    </w:div>
    <w:div w:id="1107653736">
      <w:bodyDiv w:val="1"/>
      <w:marLeft w:val="0"/>
      <w:marRight w:val="0"/>
      <w:marTop w:val="0"/>
      <w:marBottom w:val="0"/>
      <w:divBdr>
        <w:top w:val="none" w:sz="0" w:space="0" w:color="auto"/>
        <w:left w:val="none" w:sz="0" w:space="0" w:color="auto"/>
        <w:bottom w:val="none" w:sz="0" w:space="0" w:color="auto"/>
        <w:right w:val="none" w:sz="0" w:space="0" w:color="auto"/>
      </w:divBdr>
    </w:div>
    <w:div w:id="1108353263">
      <w:bodyDiv w:val="1"/>
      <w:marLeft w:val="0"/>
      <w:marRight w:val="0"/>
      <w:marTop w:val="0"/>
      <w:marBottom w:val="0"/>
      <w:divBdr>
        <w:top w:val="none" w:sz="0" w:space="0" w:color="auto"/>
        <w:left w:val="none" w:sz="0" w:space="0" w:color="auto"/>
        <w:bottom w:val="none" w:sz="0" w:space="0" w:color="auto"/>
        <w:right w:val="none" w:sz="0" w:space="0" w:color="auto"/>
      </w:divBdr>
    </w:div>
    <w:div w:id="1109815690">
      <w:bodyDiv w:val="1"/>
      <w:marLeft w:val="0"/>
      <w:marRight w:val="0"/>
      <w:marTop w:val="0"/>
      <w:marBottom w:val="0"/>
      <w:divBdr>
        <w:top w:val="none" w:sz="0" w:space="0" w:color="auto"/>
        <w:left w:val="none" w:sz="0" w:space="0" w:color="auto"/>
        <w:bottom w:val="none" w:sz="0" w:space="0" w:color="auto"/>
        <w:right w:val="none" w:sz="0" w:space="0" w:color="auto"/>
      </w:divBdr>
    </w:div>
    <w:div w:id="1111125096">
      <w:bodyDiv w:val="1"/>
      <w:marLeft w:val="0"/>
      <w:marRight w:val="0"/>
      <w:marTop w:val="0"/>
      <w:marBottom w:val="0"/>
      <w:divBdr>
        <w:top w:val="none" w:sz="0" w:space="0" w:color="auto"/>
        <w:left w:val="none" w:sz="0" w:space="0" w:color="auto"/>
        <w:bottom w:val="none" w:sz="0" w:space="0" w:color="auto"/>
        <w:right w:val="none" w:sz="0" w:space="0" w:color="auto"/>
      </w:divBdr>
    </w:div>
    <w:div w:id="1112364154">
      <w:bodyDiv w:val="1"/>
      <w:marLeft w:val="0"/>
      <w:marRight w:val="0"/>
      <w:marTop w:val="0"/>
      <w:marBottom w:val="0"/>
      <w:divBdr>
        <w:top w:val="none" w:sz="0" w:space="0" w:color="auto"/>
        <w:left w:val="none" w:sz="0" w:space="0" w:color="auto"/>
        <w:bottom w:val="none" w:sz="0" w:space="0" w:color="auto"/>
        <w:right w:val="none" w:sz="0" w:space="0" w:color="auto"/>
      </w:divBdr>
    </w:div>
    <w:div w:id="1116024904">
      <w:bodyDiv w:val="1"/>
      <w:marLeft w:val="0"/>
      <w:marRight w:val="0"/>
      <w:marTop w:val="0"/>
      <w:marBottom w:val="0"/>
      <w:divBdr>
        <w:top w:val="none" w:sz="0" w:space="0" w:color="auto"/>
        <w:left w:val="none" w:sz="0" w:space="0" w:color="auto"/>
        <w:bottom w:val="none" w:sz="0" w:space="0" w:color="auto"/>
        <w:right w:val="none" w:sz="0" w:space="0" w:color="auto"/>
      </w:divBdr>
    </w:div>
    <w:div w:id="1117679203">
      <w:bodyDiv w:val="1"/>
      <w:marLeft w:val="0"/>
      <w:marRight w:val="0"/>
      <w:marTop w:val="0"/>
      <w:marBottom w:val="0"/>
      <w:divBdr>
        <w:top w:val="none" w:sz="0" w:space="0" w:color="auto"/>
        <w:left w:val="none" w:sz="0" w:space="0" w:color="auto"/>
        <w:bottom w:val="none" w:sz="0" w:space="0" w:color="auto"/>
        <w:right w:val="none" w:sz="0" w:space="0" w:color="auto"/>
      </w:divBdr>
    </w:div>
    <w:div w:id="1119224598">
      <w:bodyDiv w:val="1"/>
      <w:marLeft w:val="0"/>
      <w:marRight w:val="0"/>
      <w:marTop w:val="0"/>
      <w:marBottom w:val="0"/>
      <w:divBdr>
        <w:top w:val="none" w:sz="0" w:space="0" w:color="auto"/>
        <w:left w:val="none" w:sz="0" w:space="0" w:color="auto"/>
        <w:bottom w:val="none" w:sz="0" w:space="0" w:color="auto"/>
        <w:right w:val="none" w:sz="0" w:space="0" w:color="auto"/>
      </w:divBdr>
    </w:div>
    <w:div w:id="1120761868">
      <w:bodyDiv w:val="1"/>
      <w:marLeft w:val="0"/>
      <w:marRight w:val="0"/>
      <w:marTop w:val="0"/>
      <w:marBottom w:val="0"/>
      <w:divBdr>
        <w:top w:val="none" w:sz="0" w:space="0" w:color="auto"/>
        <w:left w:val="none" w:sz="0" w:space="0" w:color="auto"/>
        <w:bottom w:val="none" w:sz="0" w:space="0" w:color="auto"/>
        <w:right w:val="none" w:sz="0" w:space="0" w:color="auto"/>
      </w:divBdr>
    </w:div>
    <w:div w:id="1121730936">
      <w:bodyDiv w:val="1"/>
      <w:marLeft w:val="0"/>
      <w:marRight w:val="0"/>
      <w:marTop w:val="0"/>
      <w:marBottom w:val="0"/>
      <w:divBdr>
        <w:top w:val="none" w:sz="0" w:space="0" w:color="auto"/>
        <w:left w:val="none" w:sz="0" w:space="0" w:color="auto"/>
        <w:bottom w:val="none" w:sz="0" w:space="0" w:color="auto"/>
        <w:right w:val="none" w:sz="0" w:space="0" w:color="auto"/>
      </w:divBdr>
    </w:div>
    <w:div w:id="1125468423">
      <w:bodyDiv w:val="1"/>
      <w:marLeft w:val="0"/>
      <w:marRight w:val="0"/>
      <w:marTop w:val="0"/>
      <w:marBottom w:val="0"/>
      <w:divBdr>
        <w:top w:val="none" w:sz="0" w:space="0" w:color="auto"/>
        <w:left w:val="none" w:sz="0" w:space="0" w:color="auto"/>
        <w:bottom w:val="none" w:sz="0" w:space="0" w:color="auto"/>
        <w:right w:val="none" w:sz="0" w:space="0" w:color="auto"/>
      </w:divBdr>
    </w:div>
    <w:div w:id="1128743810">
      <w:bodyDiv w:val="1"/>
      <w:marLeft w:val="0"/>
      <w:marRight w:val="0"/>
      <w:marTop w:val="0"/>
      <w:marBottom w:val="0"/>
      <w:divBdr>
        <w:top w:val="none" w:sz="0" w:space="0" w:color="auto"/>
        <w:left w:val="none" w:sz="0" w:space="0" w:color="auto"/>
        <w:bottom w:val="none" w:sz="0" w:space="0" w:color="auto"/>
        <w:right w:val="none" w:sz="0" w:space="0" w:color="auto"/>
      </w:divBdr>
    </w:div>
    <w:div w:id="1130515439">
      <w:bodyDiv w:val="1"/>
      <w:marLeft w:val="0"/>
      <w:marRight w:val="0"/>
      <w:marTop w:val="0"/>
      <w:marBottom w:val="0"/>
      <w:divBdr>
        <w:top w:val="none" w:sz="0" w:space="0" w:color="auto"/>
        <w:left w:val="none" w:sz="0" w:space="0" w:color="auto"/>
        <w:bottom w:val="none" w:sz="0" w:space="0" w:color="auto"/>
        <w:right w:val="none" w:sz="0" w:space="0" w:color="auto"/>
      </w:divBdr>
    </w:div>
    <w:div w:id="1131440758">
      <w:bodyDiv w:val="1"/>
      <w:marLeft w:val="0"/>
      <w:marRight w:val="0"/>
      <w:marTop w:val="0"/>
      <w:marBottom w:val="0"/>
      <w:divBdr>
        <w:top w:val="none" w:sz="0" w:space="0" w:color="auto"/>
        <w:left w:val="none" w:sz="0" w:space="0" w:color="auto"/>
        <w:bottom w:val="none" w:sz="0" w:space="0" w:color="auto"/>
        <w:right w:val="none" w:sz="0" w:space="0" w:color="auto"/>
      </w:divBdr>
    </w:div>
    <w:div w:id="1137457552">
      <w:bodyDiv w:val="1"/>
      <w:marLeft w:val="0"/>
      <w:marRight w:val="0"/>
      <w:marTop w:val="0"/>
      <w:marBottom w:val="0"/>
      <w:divBdr>
        <w:top w:val="none" w:sz="0" w:space="0" w:color="auto"/>
        <w:left w:val="none" w:sz="0" w:space="0" w:color="auto"/>
        <w:bottom w:val="none" w:sz="0" w:space="0" w:color="auto"/>
        <w:right w:val="none" w:sz="0" w:space="0" w:color="auto"/>
      </w:divBdr>
    </w:div>
    <w:div w:id="1140539161">
      <w:bodyDiv w:val="1"/>
      <w:marLeft w:val="0"/>
      <w:marRight w:val="0"/>
      <w:marTop w:val="0"/>
      <w:marBottom w:val="0"/>
      <w:divBdr>
        <w:top w:val="none" w:sz="0" w:space="0" w:color="auto"/>
        <w:left w:val="none" w:sz="0" w:space="0" w:color="auto"/>
        <w:bottom w:val="none" w:sz="0" w:space="0" w:color="auto"/>
        <w:right w:val="none" w:sz="0" w:space="0" w:color="auto"/>
      </w:divBdr>
    </w:div>
    <w:div w:id="1140610395">
      <w:bodyDiv w:val="1"/>
      <w:marLeft w:val="0"/>
      <w:marRight w:val="0"/>
      <w:marTop w:val="0"/>
      <w:marBottom w:val="0"/>
      <w:divBdr>
        <w:top w:val="none" w:sz="0" w:space="0" w:color="auto"/>
        <w:left w:val="none" w:sz="0" w:space="0" w:color="auto"/>
        <w:bottom w:val="none" w:sz="0" w:space="0" w:color="auto"/>
        <w:right w:val="none" w:sz="0" w:space="0" w:color="auto"/>
      </w:divBdr>
    </w:div>
    <w:div w:id="1144350030">
      <w:bodyDiv w:val="1"/>
      <w:marLeft w:val="0"/>
      <w:marRight w:val="0"/>
      <w:marTop w:val="0"/>
      <w:marBottom w:val="0"/>
      <w:divBdr>
        <w:top w:val="none" w:sz="0" w:space="0" w:color="auto"/>
        <w:left w:val="none" w:sz="0" w:space="0" w:color="auto"/>
        <w:bottom w:val="none" w:sz="0" w:space="0" w:color="auto"/>
        <w:right w:val="none" w:sz="0" w:space="0" w:color="auto"/>
      </w:divBdr>
    </w:div>
    <w:div w:id="1144934738">
      <w:bodyDiv w:val="1"/>
      <w:marLeft w:val="0"/>
      <w:marRight w:val="0"/>
      <w:marTop w:val="0"/>
      <w:marBottom w:val="0"/>
      <w:divBdr>
        <w:top w:val="none" w:sz="0" w:space="0" w:color="auto"/>
        <w:left w:val="none" w:sz="0" w:space="0" w:color="auto"/>
        <w:bottom w:val="none" w:sz="0" w:space="0" w:color="auto"/>
        <w:right w:val="none" w:sz="0" w:space="0" w:color="auto"/>
      </w:divBdr>
    </w:div>
    <w:div w:id="1146317813">
      <w:bodyDiv w:val="1"/>
      <w:marLeft w:val="0"/>
      <w:marRight w:val="0"/>
      <w:marTop w:val="0"/>
      <w:marBottom w:val="0"/>
      <w:divBdr>
        <w:top w:val="none" w:sz="0" w:space="0" w:color="auto"/>
        <w:left w:val="none" w:sz="0" w:space="0" w:color="auto"/>
        <w:bottom w:val="none" w:sz="0" w:space="0" w:color="auto"/>
        <w:right w:val="none" w:sz="0" w:space="0" w:color="auto"/>
      </w:divBdr>
    </w:div>
    <w:div w:id="1147479464">
      <w:bodyDiv w:val="1"/>
      <w:marLeft w:val="0"/>
      <w:marRight w:val="0"/>
      <w:marTop w:val="0"/>
      <w:marBottom w:val="0"/>
      <w:divBdr>
        <w:top w:val="none" w:sz="0" w:space="0" w:color="auto"/>
        <w:left w:val="none" w:sz="0" w:space="0" w:color="auto"/>
        <w:bottom w:val="none" w:sz="0" w:space="0" w:color="auto"/>
        <w:right w:val="none" w:sz="0" w:space="0" w:color="auto"/>
      </w:divBdr>
    </w:div>
    <w:div w:id="1147743512">
      <w:bodyDiv w:val="1"/>
      <w:marLeft w:val="0"/>
      <w:marRight w:val="0"/>
      <w:marTop w:val="0"/>
      <w:marBottom w:val="0"/>
      <w:divBdr>
        <w:top w:val="none" w:sz="0" w:space="0" w:color="auto"/>
        <w:left w:val="none" w:sz="0" w:space="0" w:color="auto"/>
        <w:bottom w:val="none" w:sz="0" w:space="0" w:color="auto"/>
        <w:right w:val="none" w:sz="0" w:space="0" w:color="auto"/>
      </w:divBdr>
    </w:div>
    <w:div w:id="1147935899">
      <w:bodyDiv w:val="1"/>
      <w:marLeft w:val="0"/>
      <w:marRight w:val="0"/>
      <w:marTop w:val="0"/>
      <w:marBottom w:val="0"/>
      <w:divBdr>
        <w:top w:val="none" w:sz="0" w:space="0" w:color="auto"/>
        <w:left w:val="none" w:sz="0" w:space="0" w:color="auto"/>
        <w:bottom w:val="none" w:sz="0" w:space="0" w:color="auto"/>
        <w:right w:val="none" w:sz="0" w:space="0" w:color="auto"/>
      </w:divBdr>
    </w:div>
    <w:div w:id="1148860056">
      <w:bodyDiv w:val="1"/>
      <w:marLeft w:val="0"/>
      <w:marRight w:val="0"/>
      <w:marTop w:val="0"/>
      <w:marBottom w:val="0"/>
      <w:divBdr>
        <w:top w:val="none" w:sz="0" w:space="0" w:color="auto"/>
        <w:left w:val="none" w:sz="0" w:space="0" w:color="auto"/>
        <w:bottom w:val="none" w:sz="0" w:space="0" w:color="auto"/>
        <w:right w:val="none" w:sz="0" w:space="0" w:color="auto"/>
      </w:divBdr>
    </w:div>
    <w:div w:id="1151554196">
      <w:bodyDiv w:val="1"/>
      <w:marLeft w:val="0"/>
      <w:marRight w:val="0"/>
      <w:marTop w:val="0"/>
      <w:marBottom w:val="0"/>
      <w:divBdr>
        <w:top w:val="none" w:sz="0" w:space="0" w:color="auto"/>
        <w:left w:val="none" w:sz="0" w:space="0" w:color="auto"/>
        <w:bottom w:val="none" w:sz="0" w:space="0" w:color="auto"/>
        <w:right w:val="none" w:sz="0" w:space="0" w:color="auto"/>
      </w:divBdr>
    </w:div>
    <w:div w:id="1154104264">
      <w:bodyDiv w:val="1"/>
      <w:marLeft w:val="0"/>
      <w:marRight w:val="0"/>
      <w:marTop w:val="0"/>
      <w:marBottom w:val="0"/>
      <w:divBdr>
        <w:top w:val="none" w:sz="0" w:space="0" w:color="auto"/>
        <w:left w:val="none" w:sz="0" w:space="0" w:color="auto"/>
        <w:bottom w:val="none" w:sz="0" w:space="0" w:color="auto"/>
        <w:right w:val="none" w:sz="0" w:space="0" w:color="auto"/>
      </w:divBdr>
    </w:div>
    <w:div w:id="1160997186">
      <w:bodyDiv w:val="1"/>
      <w:marLeft w:val="0"/>
      <w:marRight w:val="0"/>
      <w:marTop w:val="0"/>
      <w:marBottom w:val="0"/>
      <w:divBdr>
        <w:top w:val="none" w:sz="0" w:space="0" w:color="auto"/>
        <w:left w:val="none" w:sz="0" w:space="0" w:color="auto"/>
        <w:bottom w:val="none" w:sz="0" w:space="0" w:color="auto"/>
        <w:right w:val="none" w:sz="0" w:space="0" w:color="auto"/>
      </w:divBdr>
    </w:div>
    <w:div w:id="1162114305">
      <w:bodyDiv w:val="1"/>
      <w:marLeft w:val="0"/>
      <w:marRight w:val="0"/>
      <w:marTop w:val="0"/>
      <w:marBottom w:val="0"/>
      <w:divBdr>
        <w:top w:val="none" w:sz="0" w:space="0" w:color="auto"/>
        <w:left w:val="none" w:sz="0" w:space="0" w:color="auto"/>
        <w:bottom w:val="none" w:sz="0" w:space="0" w:color="auto"/>
        <w:right w:val="none" w:sz="0" w:space="0" w:color="auto"/>
      </w:divBdr>
    </w:div>
    <w:div w:id="1163398222">
      <w:bodyDiv w:val="1"/>
      <w:marLeft w:val="0"/>
      <w:marRight w:val="0"/>
      <w:marTop w:val="0"/>
      <w:marBottom w:val="0"/>
      <w:divBdr>
        <w:top w:val="none" w:sz="0" w:space="0" w:color="auto"/>
        <w:left w:val="none" w:sz="0" w:space="0" w:color="auto"/>
        <w:bottom w:val="none" w:sz="0" w:space="0" w:color="auto"/>
        <w:right w:val="none" w:sz="0" w:space="0" w:color="auto"/>
      </w:divBdr>
    </w:div>
    <w:div w:id="1164591779">
      <w:bodyDiv w:val="1"/>
      <w:marLeft w:val="0"/>
      <w:marRight w:val="0"/>
      <w:marTop w:val="0"/>
      <w:marBottom w:val="0"/>
      <w:divBdr>
        <w:top w:val="none" w:sz="0" w:space="0" w:color="auto"/>
        <w:left w:val="none" w:sz="0" w:space="0" w:color="auto"/>
        <w:bottom w:val="none" w:sz="0" w:space="0" w:color="auto"/>
        <w:right w:val="none" w:sz="0" w:space="0" w:color="auto"/>
      </w:divBdr>
    </w:div>
    <w:div w:id="1165705949">
      <w:bodyDiv w:val="1"/>
      <w:marLeft w:val="0"/>
      <w:marRight w:val="0"/>
      <w:marTop w:val="0"/>
      <w:marBottom w:val="0"/>
      <w:divBdr>
        <w:top w:val="none" w:sz="0" w:space="0" w:color="auto"/>
        <w:left w:val="none" w:sz="0" w:space="0" w:color="auto"/>
        <w:bottom w:val="none" w:sz="0" w:space="0" w:color="auto"/>
        <w:right w:val="none" w:sz="0" w:space="0" w:color="auto"/>
      </w:divBdr>
    </w:div>
    <w:div w:id="1167668235">
      <w:bodyDiv w:val="1"/>
      <w:marLeft w:val="0"/>
      <w:marRight w:val="0"/>
      <w:marTop w:val="0"/>
      <w:marBottom w:val="0"/>
      <w:divBdr>
        <w:top w:val="none" w:sz="0" w:space="0" w:color="auto"/>
        <w:left w:val="none" w:sz="0" w:space="0" w:color="auto"/>
        <w:bottom w:val="none" w:sz="0" w:space="0" w:color="auto"/>
        <w:right w:val="none" w:sz="0" w:space="0" w:color="auto"/>
      </w:divBdr>
    </w:div>
    <w:div w:id="1168180826">
      <w:bodyDiv w:val="1"/>
      <w:marLeft w:val="0"/>
      <w:marRight w:val="0"/>
      <w:marTop w:val="0"/>
      <w:marBottom w:val="0"/>
      <w:divBdr>
        <w:top w:val="none" w:sz="0" w:space="0" w:color="auto"/>
        <w:left w:val="none" w:sz="0" w:space="0" w:color="auto"/>
        <w:bottom w:val="none" w:sz="0" w:space="0" w:color="auto"/>
        <w:right w:val="none" w:sz="0" w:space="0" w:color="auto"/>
      </w:divBdr>
    </w:div>
    <w:div w:id="1168401328">
      <w:bodyDiv w:val="1"/>
      <w:marLeft w:val="0"/>
      <w:marRight w:val="0"/>
      <w:marTop w:val="0"/>
      <w:marBottom w:val="0"/>
      <w:divBdr>
        <w:top w:val="none" w:sz="0" w:space="0" w:color="auto"/>
        <w:left w:val="none" w:sz="0" w:space="0" w:color="auto"/>
        <w:bottom w:val="none" w:sz="0" w:space="0" w:color="auto"/>
        <w:right w:val="none" w:sz="0" w:space="0" w:color="auto"/>
      </w:divBdr>
    </w:div>
    <w:div w:id="1168516231">
      <w:bodyDiv w:val="1"/>
      <w:marLeft w:val="0"/>
      <w:marRight w:val="0"/>
      <w:marTop w:val="0"/>
      <w:marBottom w:val="0"/>
      <w:divBdr>
        <w:top w:val="none" w:sz="0" w:space="0" w:color="auto"/>
        <w:left w:val="none" w:sz="0" w:space="0" w:color="auto"/>
        <w:bottom w:val="none" w:sz="0" w:space="0" w:color="auto"/>
        <w:right w:val="none" w:sz="0" w:space="0" w:color="auto"/>
      </w:divBdr>
    </w:div>
    <w:div w:id="1168518561">
      <w:bodyDiv w:val="1"/>
      <w:marLeft w:val="0"/>
      <w:marRight w:val="0"/>
      <w:marTop w:val="0"/>
      <w:marBottom w:val="0"/>
      <w:divBdr>
        <w:top w:val="none" w:sz="0" w:space="0" w:color="auto"/>
        <w:left w:val="none" w:sz="0" w:space="0" w:color="auto"/>
        <w:bottom w:val="none" w:sz="0" w:space="0" w:color="auto"/>
        <w:right w:val="none" w:sz="0" w:space="0" w:color="auto"/>
      </w:divBdr>
    </w:div>
    <w:div w:id="1169172523">
      <w:bodyDiv w:val="1"/>
      <w:marLeft w:val="0"/>
      <w:marRight w:val="0"/>
      <w:marTop w:val="0"/>
      <w:marBottom w:val="0"/>
      <w:divBdr>
        <w:top w:val="none" w:sz="0" w:space="0" w:color="auto"/>
        <w:left w:val="none" w:sz="0" w:space="0" w:color="auto"/>
        <w:bottom w:val="none" w:sz="0" w:space="0" w:color="auto"/>
        <w:right w:val="none" w:sz="0" w:space="0" w:color="auto"/>
      </w:divBdr>
    </w:div>
    <w:div w:id="1169828772">
      <w:bodyDiv w:val="1"/>
      <w:marLeft w:val="0"/>
      <w:marRight w:val="0"/>
      <w:marTop w:val="0"/>
      <w:marBottom w:val="0"/>
      <w:divBdr>
        <w:top w:val="none" w:sz="0" w:space="0" w:color="auto"/>
        <w:left w:val="none" w:sz="0" w:space="0" w:color="auto"/>
        <w:bottom w:val="none" w:sz="0" w:space="0" w:color="auto"/>
        <w:right w:val="none" w:sz="0" w:space="0" w:color="auto"/>
      </w:divBdr>
    </w:div>
    <w:div w:id="1169950882">
      <w:bodyDiv w:val="1"/>
      <w:marLeft w:val="0"/>
      <w:marRight w:val="0"/>
      <w:marTop w:val="0"/>
      <w:marBottom w:val="0"/>
      <w:divBdr>
        <w:top w:val="none" w:sz="0" w:space="0" w:color="auto"/>
        <w:left w:val="none" w:sz="0" w:space="0" w:color="auto"/>
        <w:bottom w:val="none" w:sz="0" w:space="0" w:color="auto"/>
        <w:right w:val="none" w:sz="0" w:space="0" w:color="auto"/>
      </w:divBdr>
    </w:div>
    <w:div w:id="1173303784">
      <w:bodyDiv w:val="1"/>
      <w:marLeft w:val="0"/>
      <w:marRight w:val="0"/>
      <w:marTop w:val="0"/>
      <w:marBottom w:val="0"/>
      <w:divBdr>
        <w:top w:val="none" w:sz="0" w:space="0" w:color="auto"/>
        <w:left w:val="none" w:sz="0" w:space="0" w:color="auto"/>
        <w:bottom w:val="none" w:sz="0" w:space="0" w:color="auto"/>
        <w:right w:val="none" w:sz="0" w:space="0" w:color="auto"/>
      </w:divBdr>
    </w:div>
    <w:div w:id="1174344265">
      <w:bodyDiv w:val="1"/>
      <w:marLeft w:val="0"/>
      <w:marRight w:val="0"/>
      <w:marTop w:val="0"/>
      <w:marBottom w:val="0"/>
      <w:divBdr>
        <w:top w:val="none" w:sz="0" w:space="0" w:color="auto"/>
        <w:left w:val="none" w:sz="0" w:space="0" w:color="auto"/>
        <w:bottom w:val="none" w:sz="0" w:space="0" w:color="auto"/>
        <w:right w:val="none" w:sz="0" w:space="0" w:color="auto"/>
      </w:divBdr>
    </w:div>
    <w:div w:id="1175728376">
      <w:bodyDiv w:val="1"/>
      <w:marLeft w:val="0"/>
      <w:marRight w:val="0"/>
      <w:marTop w:val="0"/>
      <w:marBottom w:val="0"/>
      <w:divBdr>
        <w:top w:val="none" w:sz="0" w:space="0" w:color="auto"/>
        <w:left w:val="none" w:sz="0" w:space="0" w:color="auto"/>
        <w:bottom w:val="none" w:sz="0" w:space="0" w:color="auto"/>
        <w:right w:val="none" w:sz="0" w:space="0" w:color="auto"/>
      </w:divBdr>
    </w:div>
    <w:div w:id="1177308269">
      <w:bodyDiv w:val="1"/>
      <w:marLeft w:val="0"/>
      <w:marRight w:val="0"/>
      <w:marTop w:val="0"/>
      <w:marBottom w:val="0"/>
      <w:divBdr>
        <w:top w:val="none" w:sz="0" w:space="0" w:color="auto"/>
        <w:left w:val="none" w:sz="0" w:space="0" w:color="auto"/>
        <w:bottom w:val="none" w:sz="0" w:space="0" w:color="auto"/>
        <w:right w:val="none" w:sz="0" w:space="0" w:color="auto"/>
      </w:divBdr>
    </w:div>
    <w:div w:id="1178738803">
      <w:bodyDiv w:val="1"/>
      <w:marLeft w:val="0"/>
      <w:marRight w:val="0"/>
      <w:marTop w:val="0"/>
      <w:marBottom w:val="0"/>
      <w:divBdr>
        <w:top w:val="none" w:sz="0" w:space="0" w:color="auto"/>
        <w:left w:val="none" w:sz="0" w:space="0" w:color="auto"/>
        <w:bottom w:val="none" w:sz="0" w:space="0" w:color="auto"/>
        <w:right w:val="none" w:sz="0" w:space="0" w:color="auto"/>
      </w:divBdr>
    </w:div>
    <w:div w:id="1179663921">
      <w:bodyDiv w:val="1"/>
      <w:marLeft w:val="0"/>
      <w:marRight w:val="0"/>
      <w:marTop w:val="0"/>
      <w:marBottom w:val="0"/>
      <w:divBdr>
        <w:top w:val="none" w:sz="0" w:space="0" w:color="auto"/>
        <w:left w:val="none" w:sz="0" w:space="0" w:color="auto"/>
        <w:bottom w:val="none" w:sz="0" w:space="0" w:color="auto"/>
        <w:right w:val="none" w:sz="0" w:space="0" w:color="auto"/>
      </w:divBdr>
    </w:div>
    <w:div w:id="1179737879">
      <w:bodyDiv w:val="1"/>
      <w:marLeft w:val="0"/>
      <w:marRight w:val="0"/>
      <w:marTop w:val="0"/>
      <w:marBottom w:val="0"/>
      <w:divBdr>
        <w:top w:val="none" w:sz="0" w:space="0" w:color="auto"/>
        <w:left w:val="none" w:sz="0" w:space="0" w:color="auto"/>
        <w:bottom w:val="none" w:sz="0" w:space="0" w:color="auto"/>
        <w:right w:val="none" w:sz="0" w:space="0" w:color="auto"/>
      </w:divBdr>
    </w:div>
    <w:div w:id="1180579502">
      <w:bodyDiv w:val="1"/>
      <w:marLeft w:val="0"/>
      <w:marRight w:val="0"/>
      <w:marTop w:val="0"/>
      <w:marBottom w:val="0"/>
      <w:divBdr>
        <w:top w:val="none" w:sz="0" w:space="0" w:color="auto"/>
        <w:left w:val="none" w:sz="0" w:space="0" w:color="auto"/>
        <w:bottom w:val="none" w:sz="0" w:space="0" w:color="auto"/>
        <w:right w:val="none" w:sz="0" w:space="0" w:color="auto"/>
      </w:divBdr>
    </w:div>
    <w:div w:id="1181316965">
      <w:bodyDiv w:val="1"/>
      <w:marLeft w:val="0"/>
      <w:marRight w:val="0"/>
      <w:marTop w:val="0"/>
      <w:marBottom w:val="0"/>
      <w:divBdr>
        <w:top w:val="none" w:sz="0" w:space="0" w:color="auto"/>
        <w:left w:val="none" w:sz="0" w:space="0" w:color="auto"/>
        <w:bottom w:val="none" w:sz="0" w:space="0" w:color="auto"/>
        <w:right w:val="none" w:sz="0" w:space="0" w:color="auto"/>
      </w:divBdr>
    </w:div>
    <w:div w:id="1184175553">
      <w:bodyDiv w:val="1"/>
      <w:marLeft w:val="0"/>
      <w:marRight w:val="0"/>
      <w:marTop w:val="0"/>
      <w:marBottom w:val="0"/>
      <w:divBdr>
        <w:top w:val="none" w:sz="0" w:space="0" w:color="auto"/>
        <w:left w:val="none" w:sz="0" w:space="0" w:color="auto"/>
        <w:bottom w:val="none" w:sz="0" w:space="0" w:color="auto"/>
        <w:right w:val="none" w:sz="0" w:space="0" w:color="auto"/>
      </w:divBdr>
    </w:div>
    <w:div w:id="1184244847">
      <w:bodyDiv w:val="1"/>
      <w:marLeft w:val="0"/>
      <w:marRight w:val="0"/>
      <w:marTop w:val="0"/>
      <w:marBottom w:val="0"/>
      <w:divBdr>
        <w:top w:val="none" w:sz="0" w:space="0" w:color="auto"/>
        <w:left w:val="none" w:sz="0" w:space="0" w:color="auto"/>
        <w:bottom w:val="none" w:sz="0" w:space="0" w:color="auto"/>
        <w:right w:val="none" w:sz="0" w:space="0" w:color="auto"/>
      </w:divBdr>
    </w:div>
    <w:div w:id="1185481217">
      <w:bodyDiv w:val="1"/>
      <w:marLeft w:val="0"/>
      <w:marRight w:val="0"/>
      <w:marTop w:val="0"/>
      <w:marBottom w:val="0"/>
      <w:divBdr>
        <w:top w:val="none" w:sz="0" w:space="0" w:color="auto"/>
        <w:left w:val="none" w:sz="0" w:space="0" w:color="auto"/>
        <w:bottom w:val="none" w:sz="0" w:space="0" w:color="auto"/>
        <w:right w:val="none" w:sz="0" w:space="0" w:color="auto"/>
      </w:divBdr>
    </w:div>
    <w:div w:id="1185903864">
      <w:bodyDiv w:val="1"/>
      <w:marLeft w:val="0"/>
      <w:marRight w:val="0"/>
      <w:marTop w:val="0"/>
      <w:marBottom w:val="0"/>
      <w:divBdr>
        <w:top w:val="none" w:sz="0" w:space="0" w:color="auto"/>
        <w:left w:val="none" w:sz="0" w:space="0" w:color="auto"/>
        <w:bottom w:val="none" w:sz="0" w:space="0" w:color="auto"/>
        <w:right w:val="none" w:sz="0" w:space="0" w:color="auto"/>
      </w:divBdr>
    </w:div>
    <w:div w:id="1186141483">
      <w:bodyDiv w:val="1"/>
      <w:marLeft w:val="0"/>
      <w:marRight w:val="0"/>
      <w:marTop w:val="0"/>
      <w:marBottom w:val="0"/>
      <w:divBdr>
        <w:top w:val="none" w:sz="0" w:space="0" w:color="auto"/>
        <w:left w:val="none" w:sz="0" w:space="0" w:color="auto"/>
        <w:bottom w:val="none" w:sz="0" w:space="0" w:color="auto"/>
        <w:right w:val="none" w:sz="0" w:space="0" w:color="auto"/>
      </w:divBdr>
    </w:div>
    <w:div w:id="1187207744">
      <w:bodyDiv w:val="1"/>
      <w:marLeft w:val="0"/>
      <w:marRight w:val="0"/>
      <w:marTop w:val="0"/>
      <w:marBottom w:val="0"/>
      <w:divBdr>
        <w:top w:val="none" w:sz="0" w:space="0" w:color="auto"/>
        <w:left w:val="none" w:sz="0" w:space="0" w:color="auto"/>
        <w:bottom w:val="none" w:sz="0" w:space="0" w:color="auto"/>
        <w:right w:val="none" w:sz="0" w:space="0" w:color="auto"/>
      </w:divBdr>
    </w:div>
    <w:div w:id="1193883243">
      <w:bodyDiv w:val="1"/>
      <w:marLeft w:val="0"/>
      <w:marRight w:val="0"/>
      <w:marTop w:val="0"/>
      <w:marBottom w:val="0"/>
      <w:divBdr>
        <w:top w:val="none" w:sz="0" w:space="0" w:color="auto"/>
        <w:left w:val="none" w:sz="0" w:space="0" w:color="auto"/>
        <w:bottom w:val="none" w:sz="0" w:space="0" w:color="auto"/>
        <w:right w:val="none" w:sz="0" w:space="0" w:color="auto"/>
      </w:divBdr>
    </w:div>
    <w:div w:id="1195998186">
      <w:bodyDiv w:val="1"/>
      <w:marLeft w:val="0"/>
      <w:marRight w:val="0"/>
      <w:marTop w:val="0"/>
      <w:marBottom w:val="0"/>
      <w:divBdr>
        <w:top w:val="none" w:sz="0" w:space="0" w:color="auto"/>
        <w:left w:val="none" w:sz="0" w:space="0" w:color="auto"/>
        <w:bottom w:val="none" w:sz="0" w:space="0" w:color="auto"/>
        <w:right w:val="none" w:sz="0" w:space="0" w:color="auto"/>
      </w:divBdr>
    </w:div>
    <w:div w:id="1196456569">
      <w:bodyDiv w:val="1"/>
      <w:marLeft w:val="0"/>
      <w:marRight w:val="0"/>
      <w:marTop w:val="0"/>
      <w:marBottom w:val="0"/>
      <w:divBdr>
        <w:top w:val="none" w:sz="0" w:space="0" w:color="auto"/>
        <w:left w:val="none" w:sz="0" w:space="0" w:color="auto"/>
        <w:bottom w:val="none" w:sz="0" w:space="0" w:color="auto"/>
        <w:right w:val="none" w:sz="0" w:space="0" w:color="auto"/>
      </w:divBdr>
    </w:div>
    <w:div w:id="1199047864">
      <w:bodyDiv w:val="1"/>
      <w:marLeft w:val="0"/>
      <w:marRight w:val="0"/>
      <w:marTop w:val="0"/>
      <w:marBottom w:val="0"/>
      <w:divBdr>
        <w:top w:val="none" w:sz="0" w:space="0" w:color="auto"/>
        <w:left w:val="none" w:sz="0" w:space="0" w:color="auto"/>
        <w:bottom w:val="none" w:sz="0" w:space="0" w:color="auto"/>
        <w:right w:val="none" w:sz="0" w:space="0" w:color="auto"/>
      </w:divBdr>
    </w:div>
    <w:div w:id="1199589242">
      <w:bodyDiv w:val="1"/>
      <w:marLeft w:val="0"/>
      <w:marRight w:val="0"/>
      <w:marTop w:val="0"/>
      <w:marBottom w:val="0"/>
      <w:divBdr>
        <w:top w:val="none" w:sz="0" w:space="0" w:color="auto"/>
        <w:left w:val="none" w:sz="0" w:space="0" w:color="auto"/>
        <w:bottom w:val="none" w:sz="0" w:space="0" w:color="auto"/>
        <w:right w:val="none" w:sz="0" w:space="0" w:color="auto"/>
      </w:divBdr>
    </w:div>
    <w:div w:id="1200047042">
      <w:bodyDiv w:val="1"/>
      <w:marLeft w:val="0"/>
      <w:marRight w:val="0"/>
      <w:marTop w:val="0"/>
      <w:marBottom w:val="0"/>
      <w:divBdr>
        <w:top w:val="none" w:sz="0" w:space="0" w:color="auto"/>
        <w:left w:val="none" w:sz="0" w:space="0" w:color="auto"/>
        <w:bottom w:val="none" w:sz="0" w:space="0" w:color="auto"/>
        <w:right w:val="none" w:sz="0" w:space="0" w:color="auto"/>
      </w:divBdr>
    </w:div>
    <w:div w:id="1202667685">
      <w:bodyDiv w:val="1"/>
      <w:marLeft w:val="0"/>
      <w:marRight w:val="0"/>
      <w:marTop w:val="0"/>
      <w:marBottom w:val="0"/>
      <w:divBdr>
        <w:top w:val="none" w:sz="0" w:space="0" w:color="auto"/>
        <w:left w:val="none" w:sz="0" w:space="0" w:color="auto"/>
        <w:bottom w:val="none" w:sz="0" w:space="0" w:color="auto"/>
        <w:right w:val="none" w:sz="0" w:space="0" w:color="auto"/>
      </w:divBdr>
    </w:div>
    <w:div w:id="1202981869">
      <w:bodyDiv w:val="1"/>
      <w:marLeft w:val="0"/>
      <w:marRight w:val="0"/>
      <w:marTop w:val="0"/>
      <w:marBottom w:val="0"/>
      <w:divBdr>
        <w:top w:val="none" w:sz="0" w:space="0" w:color="auto"/>
        <w:left w:val="none" w:sz="0" w:space="0" w:color="auto"/>
        <w:bottom w:val="none" w:sz="0" w:space="0" w:color="auto"/>
        <w:right w:val="none" w:sz="0" w:space="0" w:color="auto"/>
      </w:divBdr>
    </w:div>
    <w:div w:id="1203791451">
      <w:bodyDiv w:val="1"/>
      <w:marLeft w:val="0"/>
      <w:marRight w:val="0"/>
      <w:marTop w:val="0"/>
      <w:marBottom w:val="0"/>
      <w:divBdr>
        <w:top w:val="none" w:sz="0" w:space="0" w:color="auto"/>
        <w:left w:val="none" w:sz="0" w:space="0" w:color="auto"/>
        <w:bottom w:val="none" w:sz="0" w:space="0" w:color="auto"/>
        <w:right w:val="none" w:sz="0" w:space="0" w:color="auto"/>
      </w:divBdr>
    </w:div>
    <w:div w:id="1204515802">
      <w:bodyDiv w:val="1"/>
      <w:marLeft w:val="0"/>
      <w:marRight w:val="0"/>
      <w:marTop w:val="0"/>
      <w:marBottom w:val="0"/>
      <w:divBdr>
        <w:top w:val="none" w:sz="0" w:space="0" w:color="auto"/>
        <w:left w:val="none" w:sz="0" w:space="0" w:color="auto"/>
        <w:bottom w:val="none" w:sz="0" w:space="0" w:color="auto"/>
        <w:right w:val="none" w:sz="0" w:space="0" w:color="auto"/>
      </w:divBdr>
    </w:div>
    <w:div w:id="1208026016">
      <w:bodyDiv w:val="1"/>
      <w:marLeft w:val="0"/>
      <w:marRight w:val="0"/>
      <w:marTop w:val="0"/>
      <w:marBottom w:val="0"/>
      <w:divBdr>
        <w:top w:val="none" w:sz="0" w:space="0" w:color="auto"/>
        <w:left w:val="none" w:sz="0" w:space="0" w:color="auto"/>
        <w:bottom w:val="none" w:sz="0" w:space="0" w:color="auto"/>
        <w:right w:val="none" w:sz="0" w:space="0" w:color="auto"/>
      </w:divBdr>
      <w:divsChild>
        <w:div w:id="907568350">
          <w:marLeft w:val="0"/>
          <w:marRight w:val="0"/>
          <w:marTop w:val="0"/>
          <w:marBottom w:val="0"/>
          <w:divBdr>
            <w:top w:val="none" w:sz="0" w:space="0" w:color="auto"/>
            <w:left w:val="none" w:sz="0" w:space="0" w:color="auto"/>
            <w:bottom w:val="none" w:sz="0" w:space="0" w:color="auto"/>
            <w:right w:val="none" w:sz="0" w:space="0" w:color="auto"/>
          </w:divBdr>
          <w:divsChild>
            <w:div w:id="2118332057">
              <w:marLeft w:val="0"/>
              <w:marRight w:val="0"/>
              <w:marTop w:val="0"/>
              <w:marBottom w:val="0"/>
              <w:divBdr>
                <w:top w:val="none" w:sz="0" w:space="0" w:color="auto"/>
                <w:left w:val="none" w:sz="0" w:space="0" w:color="auto"/>
                <w:bottom w:val="none" w:sz="0" w:space="0" w:color="auto"/>
                <w:right w:val="none" w:sz="0" w:space="0" w:color="auto"/>
              </w:divBdr>
              <w:divsChild>
                <w:div w:id="47723428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10341920">
      <w:bodyDiv w:val="1"/>
      <w:marLeft w:val="0"/>
      <w:marRight w:val="0"/>
      <w:marTop w:val="0"/>
      <w:marBottom w:val="0"/>
      <w:divBdr>
        <w:top w:val="none" w:sz="0" w:space="0" w:color="auto"/>
        <w:left w:val="none" w:sz="0" w:space="0" w:color="auto"/>
        <w:bottom w:val="none" w:sz="0" w:space="0" w:color="auto"/>
        <w:right w:val="none" w:sz="0" w:space="0" w:color="auto"/>
      </w:divBdr>
    </w:div>
    <w:div w:id="1210723011">
      <w:bodyDiv w:val="1"/>
      <w:marLeft w:val="0"/>
      <w:marRight w:val="0"/>
      <w:marTop w:val="0"/>
      <w:marBottom w:val="0"/>
      <w:divBdr>
        <w:top w:val="none" w:sz="0" w:space="0" w:color="auto"/>
        <w:left w:val="none" w:sz="0" w:space="0" w:color="auto"/>
        <w:bottom w:val="none" w:sz="0" w:space="0" w:color="auto"/>
        <w:right w:val="none" w:sz="0" w:space="0" w:color="auto"/>
      </w:divBdr>
    </w:div>
    <w:div w:id="1213270268">
      <w:bodyDiv w:val="1"/>
      <w:marLeft w:val="0"/>
      <w:marRight w:val="0"/>
      <w:marTop w:val="0"/>
      <w:marBottom w:val="0"/>
      <w:divBdr>
        <w:top w:val="none" w:sz="0" w:space="0" w:color="auto"/>
        <w:left w:val="none" w:sz="0" w:space="0" w:color="auto"/>
        <w:bottom w:val="none" w:sz="0" w:space="0" w:color="auto"/>
        <w:right w:val="none" w:sz="0" w:space="0" w:color="auto"/>
      </w:divBdr>
    </w:div>
    <w:div w:id="1215238546">
      <w:bodyDiv w:val="1"/>
      <w:marLeft w:val="0"/>
      <w:marRight w:val="0"/>
      <w:marTop w:val="0"/>
      <w:marBottom w:val="0"/>
      <w:divBdr>
        <w:top w:val="none" w:sz="0" w:space="0" w:color="auto"/>
        <w:left w:val="none" w:sz="0" w:space="0" w:color="auto"/>
        <w:bottom w:val="none" w:sz="0" w:space="0" w:color="auto"/>
        <w:right w:val="none" w:sz="0" w:space="0" w:color="auto"/>
      </w:divBdr>
    </w:div>
    <w:div w:id="1215389962">
      <w:bodyDiv w:val="1"/>
      <w:marLeft w:val="0"/>
      <w:marRight w:val="0"/>
      <w:marTop w:val="0"/>
      <w:marBottom w:val="0"/>
      <w:divBdr>
        <w:top w:val="none" w:sz="0" w:space="0" w:color="auto"/>
        <w:left w:val="none" w:sz="0" w:space="0" w:color="auto"/>
        <w:bottom w:val="none" w:sz="0" w:space="0" w:color="auto"/>
        <w:right w:val="none" w:sz="0" w:space="0" w:color="auto"/>
      </w:divBdr>
    </w:div>
    <w:div w:id="1217206213">
      <w:bodyDiv w:val="1"/>
      <w:marLeft w:val="0"/>
      <w:marRight w:val="0"/>
      <w:marTop w:val="0"/>
      <w:marBottom w:val="0"/>
      <w:divBdr>
        <w:top w:val="none" w:sz="0" w:space="0" w:color="auto"/>
        <w:left w:val="none" w:sz="0" w:space="0" w:color="auto"/>
        <w:bottom w:val="none" w:sz="0" w:space="0" w:color="auto"/>
        <w:right w:val="none" w:sz="0" w:space="0" w:color="auto"/>
      </w:divBdr>
    </w:div>
    <w:div w:id="1219241680">
      <w:bodyDiv w:val="1"/>
      <w:marLeft w:val="0"/>
      <w:marRight w:val="0"/>
      <w:marTop w:val="0"/>
      <w:marBottom w:val="0"/>
      <w:divBdr>
        <w:top w:val="none" w:sz="0" w:space="0" w:color="auto"/>
        <w:left w:val="none" w:sz="0" w:space="0" w:color="auto"/>
        <w:bottom w:val="none" w:sz="0" w:space="0" w:color="auto"/>
        <w:right w:val="none" w:sz="0" w:space="0" w:color="auto"/>
      </w:divBdr>
    </w:div>
    <w:div w:id="1225529775">
      <w:bodyDiv w:val="1"/>
      <w:marLeft w:val="0"/>
      <w:marRight w:val="0"/>
      <w:marTop w:val="0"/>
      <w:marBottom w:val="0"/>
      <w:divBdr>
        <w:top w:val="none" w:sz="0" w:space="0" w:color="auto"/>
        <w:left w:val="none" w:sz="0" w:space="0" w:color="auto"/>
        <w:bottom w:val="none" w:sz="0" w:space="0" w:color="auto"/>
        <w:right w:val="none" w:sz="0" w:space="0" w:color="auto"/>
      </w:divBdr>
    </w:div>
    <w:div w:id="1225677132">
      <w:bodyDiv w:val="1"/>
      <w:marLeft w:val="0"/>
      <w:marRight w:val="0"/>
      <w:marTop w:val="0"/>
      <w:marBottom w:val="0"/>
      <w:divBdr>
        <w:top w:val="none" w:sz="0" w:space="0" w:color="auto"/>
        <w:left w:val="none" w:sz="0" w:space="0" w:color="auto"/>
        <w:bottom w:val="none" w:sz="0" w:space="0" w:color="auto"/>
        <w:right w:val="none" w:sz="0" w:space="0" w:color="auto"/>
      </w:divBdr>
    </w:div>
    <w:div w:id="1233272957">
      <w:bodyDiv w:val="1"/>
      <w:marLeft w:val="0"/>
      <w:marRight w:val="0"/>
      <w:marTop w:val="0"/>
      <w:marBottom w:val="0"/>
      <w:divBdr>
        <w:top w:val="none" w:sz="0" w:space="0" w:color="auto"/>
        <w:left w:val="none" w:sz="0" w:space="0" w:color="auto"/>
        <w:bottom w:val="none" w:sz="0" w:space="0" w:color="auto"/>
        <w:right w:val="none" w:sz="0" w:space="0" w:color="auto"/>
      </w:divBdr>
    </w:div>
    <w:div w:id="1235237840">
      <w:bodyDiv w:val="1"/>
      <w:marLeft w:val="0"/>
      <w:marRight w:val="0"/>
      <w:marTop w:val="0"/>
      <w:marBottom w:val="0"/>
      <w:divBdr>
        <w:top w:val="none" w:sz="0" w:space="0" w:color="auto"/>
        <w:left w:val="none" w:sz="0" w:space="0" w:color="auto"/>
        <w:bottom w:val="none" w:sz="0" w:space="0" w:color="auto"/>
        <w:right w:val="none" w:sz="0" w:space="0" w:color="auto"/>
      </w:divBdr>
    </w:div>
    <w:div w:id="1238858489">
      <w:bodyDiv w:val="1"/>
      <w:marLeft w:val="0"/>
      <w:marRight w:val="0"/>
      <w:marTop w:val="0"/>
      <w:marBottom w:val="0"/>
      <w:divBdr>
        <w:top w:val="none" w:sz="0" w:space="0" w:color="auto"/>
        <w:left w:val="none" w:sz="0" w:space="0" w:color="auto"/>
        <w:bottom w:val="none" w:sz="0" w:space="0" w:color="auto"/>
        <w:right w:val="none" w:sz="0" w:space="0" w:color="auto"/>
      </w:divBdr>
    </w:div>
    <w:div w:id="1246381791">
      <w:bodyDiv w:val="1"/>
      <w:marLeft w:val="0"/>
      <w:marRight w:val="0"/>
      <w:marTop w:val="0"/>
      <w:marBottom w:val="0"/>
      <w:divBdr>
        <w:top w:val="none" w:sz="0" w:space="0" w:color="auto"/>
        <w:left w:val="none" w:sz="0" w:space="0" w:color="auto"/>
        <w:bottom w:val="none" w:sz="0" w:space="0" w:color="auto"/>
        <w:right w:val="none" w:sz="0" w:space="0" w:color="auto"/>
      </w:divBdr>
    </w:div>
    <w:div w:id="1249844143">
      <w:bodyDiv w:val="1"/>
      <w:marLeft w:val="0"/>
      <w:marRight w:val="0"/>
      <w:marTop w:val="0"/>
      <w:marBottom w:val="0"/>
      <w:divBdr>
        <w:top w:val="none" w:sz="0" w:space="0" w:color="auto"/>
        <w:left w:val="none" w:sz="0" w:space="0" w:color="auto"/>
        <w:bottom w:val="none" w:sz="0" w:space="0" w:color="auto"/>
        <w:right w:val="none" w:sz="0" w:space="0" w:color="auto"/>
      </w:divBdr>
    </w:div>
    <w:div w:id="1250122370">
      <w:bodyDiv w:val="1"/>
      <w:marLeft w:val="0"/>
      <w:marRight w:val="0"/>
      <w:marTop w:val="0"/>
      <w:marBottom w:val="0"/>
      <w:divBdr>
        <w:top w:val="none" w:sz="0" w:space="0" w:color="auto"/>
        <w:left w:val="none" w:sz="0" w:space="0" w:color="auto"/>
        <w:bottom w:val="none" w:sz="0" w:space="0" w:color="auto"/>
        <w:right w:val="none" w:sz="0" w:space="0" w:color="auto"/>
      </w:divBdr>
    </w:div>
    <w:div w:id="1252853891">
      <w:bodyDiv w:val="1"/>
      <w:marLeft w:val="0"/>
      <w:marRight w:val="0"/>
      <w:marTop w:val="0"/>
      <w:marBottom w:val="0"/>
      <w:divBdr>
        <w:top w:val="none" w:sz="0" w:space="0" w:color="auto"/>
        <w:left w:val="none" w:sz="0" w:space="0" w:color="auto"/>
        <w:bottom w:val="none" w:sz="0" w:space="0" w:color="auto"/>
        <w:right w:val="none" w:sz="0" w:space="0" w:color="auto"/>
      </w:divBdr>
    </w:div>
    <w:div w:id="1255162795">
      <w:bodyDiv w:val="1"/>
      <w:marLeft w:val="0"/>
      <w:marRight w:val="0"/>
      <w:marTop w:val="0"/>
      <w:marBottom w:val="0"/>
      <w:divBdr>
        <w:top w:val="none" w:sz="0" w:space="0" w:color="auto"/>
        <w:left w:val="none" w:sz="0" w:space="0" w:color="auto"/>
        <w:bottom w:val="none" w:sz="0" w:space="0" w:color="auto"/>
        <w:right w:val="none" w:sz="0" w:space="0" w:color="auto"/>
      </w:divBdr>
    </w:div>
    <w:div w:id="1259413324">
      <w:bodyDiv w:val="1"/>
      <w:marLeft w:val="0"/>
      <w:marRight w:val="0"/>
      <w:marTop w:val="0"/>
      <w:marBottom w:val="0"/>
      <w:divBdr>
        <w:top w:val="none" w:sz="0" w:space="0" w:color="auto"/>
        <w:left w:val="none" w:sz="0" w:space="0" w:color="auto"/>
        <w:bottom w:val="none" w:sz="0" w:space="0" w:color="auto"/>
        <w:right w:val="none" w:sz="0" w:space="0" w:color="auto"/>
      </w:divBdr>
    </w:div>
    <w:div w:id="1259631956">
      <w:bodyDiv w:val="1"/>
      <w:marLeft w:val="0"/>
      <w:marRight w:val="0"/>
      <w:marTop w:val="0"/>
      <w:marBottom w:val="0"/>
      <w:divBdr>
        <w:top w:val="none" w:sz="0" w:space="0" w:color="auto"/>
        <w:left w:val="none" w:sz="0" w:space="0" w:color="auto"/>
        <w:bottom w:val="none" w:sz="0" w:space="0" w:color="auto"/>
        <w:right w:val="none" w:sz="0" w:space="0" w:color="auto"/>
      </w:divBdr>
    </w:div>
    <w:div w:id="1260481230">
      <w:bodyDiv w:val="1"/>
      <w:marLeft w:val="0"/>
      <w:marRight w:val="0"/>
      <w:marTop w:val="0"/>
      <w:marBottom w:val="0"/>
      <w:divBdr>
        <w:top w:val="none" w:sz="0" w:space="0" w:color="auto"/>
        <w:left w:val="none" w:sz="0" w:space="0" w:color="auto"/>
        <w:bottom w:val="none" w:sz="0" w:space="0" w:color="auto"/>
        <w:right w:val="none" w:sz="0" w:space="0" w:color="auto"/>
      </w:divBdr>
    </w:div>
    <w:div w:id="1265991295">
      <w:bodyDiv w:val="1"/>
      <w:marLeft w:val="0"/>
      <w:marRight w:val="0"/>
      <w:marTop w:val="0"/>
      <w:marBottom w:val="0"/>
      <w:divBdr>
        <w:top w:val="none" w:sz="0" w:space="0" w:color="auto"/>
        <w:left w:val="none" w:sz="0" w:space="0" w:color="auto"/>
        <w:bottom w:val="none" w:sz="0" w:space="0" w:color="auto"/>
        <w:right w:val="none" w:sz="0" w:space="0" w:color="auto"/>
      </w:divBdr>
    </w:div>
    <w:div w:id="1266037381">
      <w:bodyDiv w:val="1"/>
      <w:marLeft w:val="0"/>
      <w:marRight w:val="0"/>
      <w:marTop w:val="0"/>
      <w:marBottom w:val="0"/>
      <w:divBdr>
        <w:top w:val="none" w:sz="0" w:space="0" w:color="auto"/>
        <w:left w:val="none" w:sz="0" w:space="0" w:color="auto"/>
        <w:bottom w:val="none" w:sz="0" w:space="0" w:color="auto"/>
        <w:right w:val="none" w:sz="0" w:space="0" w:color="auto"/>
      </w:divBdr>
    </w:div>
    <w:div w:id="1277372902">
      <w:bodyDiv w:val="1"/>
      <w:marLeft w:val="0"/>
      <w:marRight w:val="0"/>
      <w:marTop w:val="0"/>
      <w:marBottom w:val="0"/>
      <w:divBdr>
        <w:top w:val="none" w:sz="0" w:space="0" w:color="auto"/>
        <w:left w:val="none" w:sz="0" w:space="0" w:color="auto"/>
        <w:bottom w:val="none" w:sz="0" w:space="0" w:color="auto"/>
        <w:right w:val="none" w:sz="0" w:space="0" w:color="auto"/>
      </w:divBdr>
    </w:div>
    <w:div w:id="1278373792">
      <w:bodyDiv w:val="1"/>
      <w:marLeft w:val="0"/>
      <w:marRight w:val="0"/>
      <w:marTop w:val="0"/>
      <w:marBottom w:val="0"/>
      <w:divBdr>
        <w:top w:val="none" w:sz="0" w:space="0" w:color="auto"/>
        <w:left w:val="none" w:sz="0" w:space="0" w:color="auto"/>
        <w:bottom w:val="none" w:sz="0" w:space="0" w:color="auto"/>
        <w:right w:val="none" w:sz="0" w:space="0" w:color="auto"/>
      </w:divBdr>
    </w:div>
    <w:div w:id="1282033666">
      <w:bodyDiv w:val="1"/>
      <w:marLeft w:val="0"/>
      <w:marRight w:val="0"/>
      <w:marTop w:val="0"/>
      <w:marBottom w:val="0"/>
      <w:divBdr>
        <w:top w:val="none" w:sz="0" w:space="0" w:color="auto"/>
        <w:left w:val="none" w:sz="0" w:space="0" w:color="auto"/>
        <w:bottom w:val="none" w:sz="0" w:space="0" w:color="auto"/>
        <w:right w:val="none" w:sz="0" w:space="0" w:color="auto"/>
      </w:divBdr>
    </w:div>
    <w:div w:id="1282149020">
      <w:bodyDiv w:val="1"/>
      <w:marLeft w:val="0"/>
      <w:marRight w:val="0"/>
      <w:marTop w:val="0"/>
      <w:marBottom w:val="0"/>
      <w:divBdr>
        <w:top w:val="none" w:sz="0" w:space="0" w:color="auto"/>
        <w:left w:val="none" w:sz="0" w:space="0" w:color="auto"/>
        <w:bottom w:val="none" w:sz="0" w:space="0" w:color="auto"/>
        <w:right w:val="none" w:sz="0" w:space="0" w:color="auto"/>
      </w:divBdr>
    </w:div>
    <w:div w:id="1283071517">
      <w:bodyDiv w:val="1"/>
      <w:marLeft w:val="0"/>
      <w:marRight w:val="0"/>
      <w:marTop w:val="0"/>
      <w:marBottom w:val="0"/>
      <w:divBdr>
        <w:top w:val="none" w:sz="0" w:space="0" w:color="auto"/>
        <w:left w:val="none" w:sz="0" w:space="0" w:color="auto"/>
        <w:bottom w:val="none" w:sz="0" w:space="0" w:color="auto"/>
        <w:right w:val="none" w:sz="0" w:space="0" w:color="auto"/>
      </w:divBdr>
    </w:div>
    <w:div w:id="1284654734">
      <w:bodyDiv w:val="1"/>
      <w:marLeft w:val="0"/>
      <w:marRight w:val="0"/>
      <w:marTop w:val="0"/>
      <w:marBottom w:val="0"/>
      <w:divBdr>
        <w:top w:val="none" w:sz="0" w:space="0" w:color="auto"/>
        <w:left w:val="none" w:sz="0" w:space="0" w:color="auto"/>
        <w:bottom w:val="none" w:sz="0" w:space="0" w:color="auto"/>
        <w:right w:val="none" w:sz="0" w:space="0" w:color="auto"/>
      </w:divBdr>
    </w:div>
    <w:div w:id="1285964829">
      <w:bodyDiv w:val="1"/>
      <w:marLeft w:val="0"/>
      <w:marRight w:val="0"/>
      <w:marTop w:val="0"/>
      <w:marBottom w:val="0"/>
      <w:divBdr>
        <w:top w:val="none" w:sz="0" w:space="0" w:color="auto"/>
        <w:left w:val="none" w:sz="0" w:space="0" w:color="auto"/>
        <w:bottom w:val="none" w:sz="0" w:space="0" w:color="auto"/>
        <w:right w:val="none" w:sz="0" w:space="0" w:color="auto"/>
      </w:divBdr>
    </w:div>
    <w:div w:id="1290014959">
      <w:bodyDiv w:val="1"/>
      <w:marLeft w:val="0"/>
      <w:marRight w:val="0"/>
      <w:marTop w:val="0"/>
      <w:marBottom w:val="0"/>
      <w:divBdr>
        <w:top w:val="none" w:sz="0" w:space="0" w:color="auto"/>
        <w:left w:val="none" w:sz="0" w:space="0" w:color="auto"/>
        <w:bottom w:val="none" w:sz="0" w:space="0" w:color="auto"/>
        <w:right w:val="none" w:sz="0" w:space="0" w:color="auto"/>
      </w:divBdr>
    </w:div>
    <w:div w:id="1291594775">
      <w:bodyDiv w:val="1"/>
      <w:marLeft w:val="0"/>
      <w:marRight w:val="0"/>
      <w:marTop w:val="0"/>
      <w:marBottom w:val="0"/>
      <w:divBdr>
        <w:top w:val="none" w:sz="0" w:space="0" w:color="auto"/>
        <w:left w:val="none" w:sz="0" w:space="0" w:color="auto"/>
        <w:bottom w:val="none" w:sz="0" w:space="0" w:color="auto"/>
        <w:right w:val="none" w:sz="0" w:space="0" w:color="auto"/>
      </w:divBdr>
    </w:div>
    <w:div w:id="1292635465">
      <w:bodyDiv w:val="1"/>
      <w:marLeft w:val="0"/>
      <w:marRight w:val="0"/>
      <w:marTop w:val="0"/>
      <w:marBottom w:val="0"/>
      <w:divBdr>
        <w:top w:val="none" w:sz="0" w:space="0" w:color="auto"/>
        <w:left w:val="none" w:sz="0" w:space="0" w:color="auto"/>
        <w:bottom w:val="none" w:sz="0" w:space="0" w:color="auto"/>
        <w:right w:val="none" w:sz="0" w:space="0" w:color="auto"/>
      </w:divBdr>
    </w:div>
    <w:div w:id="1297100468">
      <w:bodyDiv w:val="1"/>
      <w:marLeft w:val="0"/>
      <w:marRight w:val="0"/>
      <w:marTop w:val="0"/>
      <w:marBottom w:val="0"/>
      <w:divBdr>
        <w:top w:val="none" w:sz="0" w:space="0" w:color="auto"/>
        <w:left w:val="none" w:sz="0" w:space="0" w:color="auto"/>
        <w:bottom w:val="none" w:sz="0" w:space="0" w:color="auto"/>
        <w:right w:val="none" w:sz="0" w:space="0" w:color="auto"/>
      </w:divBdr>
    </w:div>
    <w:div w:id="1298603782">
      <w:bodyDiv w:val="1"/>
      <w:marLeft w:val="0"/>
      <w:marRight w:val="0"/>
      <w:marTop w:val="0"/>
      <w:marBottom w:val="0"/>
      <w:divBdr>
        <w:top w:val="none" w:sz="0" w:space="0" w:color="auto"/>
        <w:left w:val="none" w:sz="0" w:space="0" w:color="auto"/>
        <w:bottom w:val="none" w:sz="0" w:space="0" w:color="auto"/>
        <w:right w:val="none" w:sz="0" w:space="0" w:color="auto"/>
      </w:divBdr>
    </w:div>
    <w:div w:id="1299336426">
      <w:bodyDiv w:val="1"/>
      <w:marLeft w:val="0"/>
      <w:marRight w:val="0"/>
      <w:marTop w:val="0"/>
      <w:marBottom w:val="0"/>
      <w:divBdr>
        <w:top w:val="none" w:sz="0" w:space="0" w:color="auto"/>
        <w:left w:val="none" w:sz="0" w:space="0" w:color="auto"/>
        <w:bottom w:val="none" w:sz="0" w:space="0" w:color="auto"/>
        <w:right w:val="none" w:sz="0" w:space="0" w:color="auto"/>
      </w:divBdr>
    </w:div>
    <w:div w:id="1301232016">
      <w:bodyDiv w:val="1"/>
      <w:marLeft w:val="0"/>
      <w:marRight w:val="0"/>
      <w:marTop w:val="0"/>
      <w:marBottom w:val="0"/>
      <w:divBdr>
        <w:top w:val="none" w:sz="0" w:space="0" w:color="auto"/>
        <w:left w:val="none" w:sz="0" w:space="0" w:color="auto"/>
        <w:bottom w:val="none" w:sz="0" w:space="0" w:color="auto"/>
        <w:right w:val="none" w:sz="0" w:space="0" w:color="auto"/>
      </w:divBdr>
    </w:div>
    <w:div w:id="1302882630">
      <w:bodyDiv w:val="1"/>
      <w:marLeft w:val="0"/>
      <w:marRight w:val="0"/>
      <w:marTop w:val="0"/>
      <w:marBottom w:val="0"/>
      <w:divBdr>
        <w:top w:val="none" w:sz="0" w:space="0" w:color="auto"/>
        <w:left w:val="none" w:sz="0" w:space="0" w:color="auto"/>
        <w:bottom w:val="none" w:sz="0" w:space="0" w:color="auto"/>
        <w:right w:val="none" w:sz="0" w:space="0" w:color="auto"/>
      </w:divBdr>
    </w:div>
    <w:div w:id="1303271347">
      <w:bodyDiv w:val="1"/>
      <w:marLeft w:val="0"/>
      <w:marRight w:val="0"/>
      <w:marTop w:val="0"/>
      <w:marBottom w:val="0"/>
      <w:divBdr>
        <w:top w:val="none" w:sz="0" w:space="0" w:color="auto"/>
        <w:left w:val="none" w:sz="0" w:space="0" w:color="auto"/>
        <w:bottom w:val="none" w:sz="0" w:space="0" w:color="auto"/>
        <w:right w:val="none" w:sz="0" w:space="0" w:color="auto"/>
      </w:divBdr>
    </w:div>
    <w:div w:id="1303996859">
      <w:bodyDiv w:val="1"/>
      <w:marLeft w:val="0"/>
      <w:marRight w:val="0"/>
      <w:marTop w:val="0"/>
      <w:marBottom w:val="0"/>
      <w:divBdr>
        <w:top w:val="none" w:sz="0" w:space="0" w:color="auto"/>
        <w:left w:val="none" w:sz="0" w:space="0" w:color="auto"/>
        <w:bottom w:val="none" w:sz="0" w:space="0" w:color="auto"/>
        <w:right w:val="none" w:sz="0" w:space="0" w:color="auto"/>
      </w:divBdr>
    </w:div>
    <w:div w:id="1309937554">
      <w:bodyDiv w:val="1"/>
      <w:marLeft w:val="0"/>
      <w:marRight w:val="0"/>
      <w:marTop w:val="0"/>
      <w:marBottom w:val="0"/>
      <w:divBdr>
        <w:top w:val="none" w:sz="0" w:space="0" w:color="auto"/>
        <w:left w:val="none" w:sz="0" w:space="0" w:color="auto"/>
        <w:bottom w:val="none" w:sz="0" w:space="0" w:color="auto"/>
        <w:right w:val="none" w:sz="0" w:space="0" w:color="auto"/>
      </w:divBdr>
    </w:div>
    <w:div w:id="1310593597">
      <w:bodyDiv w:val="1"/>
      <w:marLeft w:val="0"/>
      <w:marRight w:val="0"/>
      <w:marTop w:val="0"/>
      <w:marBottom w:val="0"/>
      <w:divBdr>
        <w:top w:val="none" w:sz="0" w:space="0" w:color="auto"/>
        <w:left w:val="none" w:sz="0" w:space="0" w:color="auto"/>
        <w:bottom w:val="none" w:sz="0" w:space="0" w:color="auto"/>
        <w:right w:val="none" w:sz="0" w:space="0" w:color="auto"/>
      </w:divBdr>
    </w:div>
    <w:div w:id="1310742471">
      <w:bodyDiv w:val="1"/>
      <w:marLeft w:val="0"/>
      <w:marRight w:val="0"/>
      <w:marTop w:val="0"/>
      <w:marBottom w:val="0"/>
      <w:divBdr>
        <w:top w:val="none" w:sz="0" w:space="0" w:color="auto"/>
        <w:left w:val="none" w:sz="0" w:space="0" w:color="auto"/>
        <w:bottom w:val="none" w:sz="0" w:space="0" w:color="auto"/>
        <w:right w:val="none" w:sz="0" w:space="0" w:color="auto"/>
      </w:divBdr>
    </w:div>
    <w:div w:id="1311979071">
      <w:bodyDiv w:val="1"/>
      <w:marLeft w:val="0"/>
      <w:marRight w:val="0"/>
      <w:marTop w:val="0"/>
      <w:marBottom w:val="0"/>
      <w:divBdr>
        <w:top w:val="none" w:sz="0" w:space="0" w:color="auto"/>
        <w:left w:val="none" w:sz="0" w:space="0" w:color="auto"/>
        <w:bottom w:val="none" w:sz="0" w:space="0" w:color="auto"/>
        <w:right w:val="none" w:sz="0" w:space="0" w:color="auto"/>
      </w:divBdr>
    </w:div>
    <w:div w:id="1312901516">
      <w:bodyDiv w:val="1"/>
      <w:marLeft w:val="0"/>
      <w:marRight w:val="0"/>
      <w:marTop w:val="0"/>
      <w:marBottom w:val="0"/>
      <w:divBdr>
        <w:top w:val="none" w:sz="0" w:space="0" w:color="auto"/>
        <w:left w:val="none" w:sz="0" w:space="0" w:color="auto"/>
        <w:bottom w:val="none" w:sz="0" w:space="0" w:color="auto"/>
        <w:right w:val="none" w:sz="0" w:space="0" w:color="auto"/>
      </w:divBdr>
    </w:div>
    <w:div w:id="1314481871">
      <w:bodyDiv w:val="1"/>
      <w:marLeft w:val="0"/>
      <w:marRight w:val="0"/>
      <w:marTop w:val="0"/>
      <w:marBottom w:val="0"/>
      <w:divBdr>
        <w:top w:val="none" w:sz="0" w:space="0" w:color="auto"/>
        <w:left w:val="none" w:sz="0" w:space="0" w:color="auto"/>
        <w:bottom w:val="none" w:sz="0" w:space="0" w:color="auto"/>
        <w:right w:val="none" w:sz="0" w:space="0" w:color="auto"/>
      </w:divBdr>
    </w:div>
    <w:div w:id="1319728165">
      <w:bodyDiv w:val="1"/>
      <w:marLeft w:val="0"/>
      <w:marRight w:val="0"/>
      <w:marTop w:val="0"/>
      <w:marBottom w:val="0"/>
      <w:divBdr>
        <w:top w:val="none" w:sz="0" w:space="0" w:color="auto"/>
        <w:left w:val="none" w:sz="0" w:space="0" w:color="auto"/>
        <w:bottom w:val="none" w:sz="0" w:space="0" w:color="auto"/>
        <w:right w:val="none" w:sz="0" w:space="0" w:color="auto"/>
      </w:divBdr>
    </w:div>
    <w:div w:id="1319768843">
      <w:bodyDiv w:val="1"/>
      <w:marLeft w:val="0"/>
      <w:marRight w:val="0"/>
      <w:marTop w:val="0"/>
      <w:marBottom w:val="0"/>
      <w:divBdr>
        <w:top w:val="none" w:sz="0" w:space="0" w:color="auto"/>
        <w:left w:val="none" w:sz="0" w:space="0" w:color="auto"/>
        <w:bottom w:val="none" w:sz="0" w:space="0" w:color="auto"/>
        <w:right w:val="none" w:sz="0" w:space="0" w:color="auto"/>
      </w:divBdr>
    </w:div>
    <w:div w:id="1323390469">
      <w:bodyDiv w:val="1"/>
      <w:marLeft w:val="0"/>
      <w:marRight w:val="0"/>
      <w:marTop w:val="0"/>
      <w:marBottom w:val="0"/>
      <w:divBdr>
        <w:top w:val="none" w:sz="0" w:space="0" w:color="auto"/>
        <w:left w:val="none" w:sz="0" w:space="0" w:color="auto"/>
        <w:bottom w:val="none" w:sz="0" w:space="0" w:color="auto"/>
        <w:right w:val="none" w:sz="0" w:space="0" w:color="auto"/>
      </w:divBdr>
    </w:div>
    <w:div w:id="1327132629">
      <w:bodyDiv w:val="1"/>
      <w:marLeft w:val="0"/>
      <w:marRight w:val="0"/>
      <w:marTop w:val="0"/>
      <w:marBottom w:val="0"/>
      <w:divBdr>
        <w:top w:val="none" w:sz="0" w:space="0" w:color="auto"/>
        <w:left w:val="none" w:sz="0" w:space="0" w:color="auto"/>
        <w:bottom w:val="none" w:sz="0" w:space="0" w:color="auto"/>
        <w:right w:val="none" w:sz="0" w:space="0" w:color="auto"/>
      </w:divBdr>
    </w:div>
    <w:div w:id="1328241762">
      <w:bodyDiv w:val="1"/>
      <w:marLeft w:val="0"/>
      <w:marRight w:val="0"/>
      <w:marTop w:val="0"/>
      <w:marBottom w:val="0"/>
      <w:divBdr>
        <w:top w:val="none" w:sz="0" w:space="0" w:color="auto"/>
        <w:left w:val="none" w:sz="0" w:space="0" w:color="auto"/>
        <w:bottom w:val="none" w:sz="0" w:space="0" w:color="auto"/>
        <w:right w:val="none" w:sz="0" w:space="0" w:color="auto"/>
      </w:divBdr>
    </w:div>
    <w:div w:id="1328630990">
      <w:bodyDiv w:val="1"/>
      <w:marLeft w:val="0"/>
      <w:marRight w:val="0"/>
      <w:marTop w:val="0"/>
      <w:marBottom w:val="0"/>
      <w:divBdr>
        <w:top w:val="none" w:sz="0" w:space="0" w:color="auto"/>
        <w:left w:val="none" w:sz="0" w:space="0" w:color="auto"/>
        <w:bottom w:val="none" w:sz="0" w:space="0" w:color="auto"/>
        <w:right w:val="none" w:sz="0" w:space="0" w:color="auto"/>
      </w:divBdr>
    </w:div>
    <w:div w:id="1328745814">
      <w:bodyDiv w:val="1"/>
      <w:marLeft w:val="0"/>
      <w:marRight w:val="0"/>
      <w:marTop w:val="0"/>
      <w:marBottom w:val="0"/>
      <w:divBdr>
        <w:top w:val="none" w:sz="0" w:space="0" w:color="auto"/>
        <w:left w:val="none" w:sz="0" w:space="0" w:color="auto"/>
        <w:bottom w:val="none" w:sz="0" w:space="0" w:color="auto"/>
        <w:right w:val="none" w:sz="0" w:space="0" w:color="auto"/>
      </w:divBdr>
    </w:div>
    <w:div w:id="1331449139">
      <w:bodyDiv w:val="1"/>
      <w:marLeft w:val="0"/>
      <w:marRight w:val="0"/>
      <w:marTop w:val="0"/>
      <w:marBottom w:val="0"/>
      <w:divBdr>
        <w:top w:val="none" w:sz="0" w:space="0" w:color="auto"/>
        <w:left w:val="none" w:sz="0" w:space="0" w:color="auto"/>
        <w:bottom w:val="none" w:sz="0" w:space="0" w:color="auto"/>
        <w:right w:val="none" w:sz="0" w:space="0" w:color="auto"/>
      </w:divBdr>
    </w:div>
    <w:div w:id="1331757147">
      <w:bodyDiv w:val="1"/>
      <w:marLeft w:val="0"/>
      <w:marRight w:val="0"/>
      <w:marTop w:val="0"/>
      <w:marBottom w:val="0"/>
      <w:divBdr>
        <w:top w:val="none" w:sz="0" w:space="0" w:color="auto"/>
        <w:left w:val="none" w:sz="0" w:space="0" w:color="auto"/>
        <w:bottom w:val="none" w:sz="0" w:space="0" w:color="auto"/>
        <w:right w:val="none" w:sz="0" w:space="0" w:color="auto"/>
      </w:divBdr>
    </w:div>
    <w:div w:id="1332031098">
      <w:bodyDiv w:val="1"/>
      <w:marLeft w:val="0"/>
      <w:marRight w:val="0"/>
      <w:marTop w:val="0"/>
      <w:marBottom w:val="0"/>
      <w:divBdr>
        <w:top w:val="none" w:sz="0" w:space="0" w:color="auto"/>
        <w:left w:val="none" w:sz="0" w:space="0" w:color="auto"/>
        <w:bottom w:val="none" w:sz="0" w:space="0" w:color="auto"/>
        <w:right w:val="none" w:sz="0" w:space="0" w:color="auto"/>
      </w:divBdr>
    </w:div>
    <w:div w:id="1332223799">
      <w:bodyDiv w:val="1"/>
      <w:marLeft w:val="0"/>
      <w:marRight w:val="0"/>
      <w:marTop w:val="0"/>
      <w:marBottom w:val="0"/>
      <w:divBdr>
        <w:top w:val="none" w:sz="0" w:space="0" w:color="auto"/>
        <w:left w:val="none" w:sz="0" w:space="0" w:color="auto"/>
        <w:bottom w:val="none" w:sz="0" w:space="0" w:color="auto"/>
        <w:right w:val="none" w:sz="0" w:space="0" w:color="auto"/>
      </w:divBdr>
    </w:div>
    <w:div w:id="1332441341">
      <w:bodyDiv w:val="1"/>
      <w:marLeft w:val="0"/>
      <w:marRight w:val="0"/>
      <w:marTop w:val="0"/>
      <w:marBottom w:val="0"/>
      <w:divBdr>
        <w:top w:val="none" w:sz="0" w:space="0" w:color="auto"/>
        <w:left w:val="none" w:sz="0" w:space="0" w:color="auto"/>
        <w:bottom w:val="none" w:sz="0" w:space="0" w:color="auto"/>
        <w:right w:val="none" w:sz="0" w:space="0" w:color="auto"/>
      </w:divBdr>
    </w:div>
    <w:div w:id="1338116205">
      <w:bodyDiv w:val="1"/>
      <w:marLeft w:val="0"/>
      <w:marRight w:val="0"/>
      <w:marTop w:val="0"/>
      <w:marBottom w:val="0"/>
      <w:divBdr>
        <w:top w:val="none" w:sz="0" w:space="0" w:color="auto"/>
        <w:left w:val="none" w:sz="0" w:space="0" w:color="auto"/>
        <w:bottom w:val="none" w:sz="0" w:space="0" w:color="auto"/>
        <w:right w:val="none" w:sz="0" w:space="0" w:color="auto"/>
      </w:divBdr>
    </w:div>
    <w:div w:id="1338381598">
      <w:bodyDiv w:val="1"/>
      <w:marLeft w:val="0"/>
      <w:marRight w:val="0"/>
      <w:marTop w:val="0"/>
      <w:marBottom w:val="0"/>
      <w:divBdr>
        <w:top w:val="none" w:sz="0" w:space="0" w:color="auto"/>
        <w:left w:val="none" w:sz="0" w:space="0" w:color="auto"/>
        <w:bottom w:val="none" w:sz="0" w:space="0" w:color="auto"/>
        <w:right w:val="none" w:sz="0" w:space="0" w:color="auto"/>
      </w:divBdr>
    </w:div>
    <w:div w:id="1339432135">
      <w:bodyDiv w:val="1"/>
      <w:marLeft w:val="0"/>
      <w:marRight w:val="0"/>
      <w:marTop w:val="0"/>
      <w:marBottom w:val="0"/>
      <w:divBdr>
        <w:top w:val="none" w:sz="0" w:space="0" w:color="auto"/>
        <w:left w:val="none" w:sz="0" w:space="0" w:color="auto"/>
        <w:bottom w:val="none" w:sz="0" w:space="0" w:color="auto"/>
        <w:right w:val="none" w:sz="0" w:space="0" w:color="auto"/>
      </w:divBdr>
    </w:div>
    <w:div w:id="1345742271">
      <w:bodyDiv w:val="1"/>
      <w:marLeft w:val="0"/>
      <w:marRight w:val="0"/>
      <w:marTop w:val="0"/>
      <w:marBottom w:val="0"/>
      <w:divBdr>
        <w:top w:val="none" w:sz="0" w:space="0" w:color="auto"/>
        <w:left w:val="none" w:sz="0" w:space="0" w:color="auto"/>
        <w:bottom w:val="none" w:sz="0" w:space="0" w:color="auto"/>
        <w:right w:val="none" w:sz="0" w:space="0" w:color="auto"/>
      </w:divBdr>
    </w:div>
    <w:div w:id="1347705544">
      <w:bodyDiv w:val="1"/>
      <w:marLeft w:val="0"/>
      <w:marRight w:val="0"/>
      <w:marTop w:val="0"/>
      <w:marBottom w:val="0"/>
      <w:divBdr>
        <w:top w:val="none" w:sz="0" w:space="0" w:color="auto"/>
        <w:left w:val="none" w:sz="0" w:space="0" w:color="auto"/>
        <w:bottom w:val="none" w:sz="0" w:space="0" w:color="auto"/>
        <w:right w:val="none" w:sz="0" w:space="0" w:color="auto"/>
      </w:divBdr>
    </w:div>
    <w:div w:id="1347712131">
      <w:bodyDiv w:val="1"/>
      <w:marLeft w:val="0"/>
      <w:marRight w:val="0"/>
      <w:marTop w:val="0"/>
      <w:marBottom w:val="0"/>
      <w:divBdr>
        <w:top w:val="none" w:sz="0" w:space="0" w:color="auto"/>
        <w:left w:val="none" w:sz="0" w:space="0" w:color="auto"/>
        <w:bottom w:val="none" w:sz="0" w:space="0" w:color="auto"/>
        <w:right w:val="none" w:sz="0" w:space="0" w:color="auto"/>
      </w:divBdr>
    </w:div>
    <w:div w:id="1349714589">
      <w:bodyDiv w:val="1"/>
      <w:marLeft w:val="0"/>
      <w:marRight w:val="0"/>
      <w:marTop w:val="0"/>
      <w:marBottom w:val="0"/>
      <w:divBdr>
        <w:top w:val="none" w:sz="0" w:space="0" w:color="auto"/>
        <w:left w:val="none" w:sz="0" w:space="0" w:color="auto"/>
        <w:bottom w:val="none" w:sz="0" w:space="0" w:color="auto"/>
        <w:right w:val="none" w:sz="0" w:space="0" w:color="auto"/>
      </w:divBdr>
    </w:div>
    <w:div w:id="1350060861">
      <w:bodyDiv w:val="1"/>
      <w:marLeft w:val="0"/>
      <w:marRight w:val="0"/>
      <w:marTop w:val="0"/>
      <w:marBottom w:val="0"/>
      <w:divBdr>
        <w:top w:val="none" w:sz="0" w:space="0" w:color="auto"/>
        <w:left w:val="none" w:sz="0" w:space="0" w:color="auto"/>
        <w:bottom w:val="none" w:sz="0" w:space="0" w:color="auto"/>
        <w:right w:val="none" w:sz="0" w:space="0" w:color="auto"/>
      </w:divBdr>
    </w:div>
    <w:div w:id="1350914772">
      <w:bodyDiv w:val="1"/>
      <w:marLeft w:val="0"/>
      <w:marRight w:val="0"/>
      <w:marTop w:val="0"/>
      <w:marBottom w:val="0"/>
      <w:divBdr>
        <w:top w:val="none" w:sz="0" w:space="0" w:color="auto"/>
        <w:left w:val="none" w:sz="0" w:space="0" w:color="auto"/>
        <w:bottom w:val="none" w:sz="0" w:space="0" w:color="auto"/>
        <w:right w:val="none" w:sz="0" w:space="0" w:color="auto"/>
      </w:divBdr>
    </w:div>
    <w:div w:id="1350987888">
      <w:bodyDiv w:val="1"/>
      <w:marLeft w:val="0"/>
      <w:marRight w:val="0"/>
      <w:marTop w:val="0"/>
      <w:marBottom w:val="0"/>
      <w:divBdr>
        <w:top w:val="none" w:sz="0" w:space="0" w:color="auto"/>
        <w:left w:val="none" w:sz="0" w:space="0" w:color="auto"/>
        <w:bottom w:val="none" w:sz="0" w:space="0" w:color="auto"/>
        <w:right w:val="none" w:sz="0" w:space="0" w:color="auto"/>
      </w:divBdr>
    </w:div>
    <w:div w:id="1354068010">
      <w:bodyDiv w:val="1"/>
      <w:marLeft w:val="0"/>
      <w:marRight w:val="0"/>
      <w:marTop w:val="0"/>
      <w:marBottom w:val="0"/>
      <w:divBdr>
        <w:top w:val="none" w:sz="0" w:space="0" w:color="auto"/>
        <w:left w:val="none" w:sz="0" w:space="0" w:color="auto"/>
        <w:bottom w:val="none" w:sz="0" w:space="0" w:color="auto"/>
        <w:right w:val="none" w:sz="0" w:space="0" w:color="auto"/>
      </w:divBdr>
    </w:div>
    <w:div w:id="1355156535">
      <w:bodyDiv w:val="1"/>
      <w:marLeft w:val="0"/>
      <w:marRight w:val="0"/>
      <w:marTop w:val="0"/>
      <w:marBottom w:val="0"/>
      <w:divBdr>
        <w:top w:val="none" w:sz="0" w:space="0" w:color="auto"/>
        <w:left w:val="none" w:sz="0" w:space="0" w:color="auto"/>
        <w:bottom w:val="none" w:sz="0" w:space="0" w:color="auto"/>
        <w:right w:val="none" w:sz="0" w:space="0" w:color="auto"/>
      </w:divBdr>
    </w:div>
    <w:div w:id="1355959917">
      <w:bodyDiv w:val="1"/>
      <w:marLeft w:val="0"/>
      <w:marRight w:val="0"/>
      <w:marTop w:val="0"/>
      <w:marBottom w:val="0"/>
      <w:divBdr>
        <w:top w:val="none" w:sz="0" w:space="0" w:color="auto"/>
        <w:left w:val="none" w:sz="0" w:space="0" w:color="auto"/>
        <w:bottom w:val="none" w:sz="0" w:space="0" w:color="auto"/>
        <w:right w:val="none" w:sz="0" w:space="0" w:color="auto"/>
      </w:divBdr>
    </w:div>
    <w:div w:id="1355960304">
      <w:bodyDiv w:val="1"/>
      <w:marLeft w:val="0"/>
      <w:marRight w:val="0"/>
      <w:marTop w:val="0"/>
      <w:marBottom w:val="0"/>
      <w:divBdr>
        <w:top w:val="none" w:sz="0" w:space="0" w:color="auto"/>
        <w:left w:val="none" w:sz="0" w:space="0" w:color="auto"/>
        <w:bottom w:val="none" w:sz="0" w:space="0" w:color="auto"/>
        <w:right w:val="none" w:sz="0" w:space="0" w:color="auto"/>
      </w:divBdr>
    </w:div>
    <w:div w:id="1356030614">
      <w:bodyDiv w:val="1"/>
      <w:marLeft w:val="0"/>
      <w:marRight w:val="0"/>
      <w:marTop w:val="0"/>
      <w:marBottom w:val="0"/>
      <w:divBdr>
        <w:top w:val="none" w:sz="0" w:space="0" w:color="auto"/>
        <w:left w:val="none" w:sz="0" w:space="0" w:color="auto"/>
        <w:bottom w:val="none" w:sz="0" w:space="0" w:color="auto"/>
        <w:right w:val="none" w:sz="0" w:space="0" w:color="auto"/>
      </w:divBdr>
    </w:div>
    <w:div w:id="1356227272">
      <w:bodyDiv w:val="1"/>
      <w:marLeft w:val="0"/>
      <w:marRight w:val="0"/>
      <w:marTop w:val="0"/>
      <w:marBottom w:val="0"/>
      <w:divBdr>
        <w:top w:val="none" w:sz="0" w:space="0" w:color="auto"/>
        <w:left w:val="none" w:sz="0" w:space="0" w:color="auto"/>
        <w:bottom w:val="none" w:sz="0" w:space="0" w:color="auto"/>
        <w:right w:val="none" w:sz="0" w:space="0" w:color="auto"/>
      </w:divBdr>
    </w:div>
    <w:div w:id="1357584900">
      <w:bodyDiv w:val="1"/>
      <w:marLeft w:val="0"/>
      <w:marRight w:val="0"/>
      <w:marTop w:val="0"/>
      <w:marBottom w:val="0"/>
      <w:divBdr>
        <w:top w:val="none" w:sz="0" w:space="0" w:color="auto"/>
        <w:left w:val="none" w:sz="0" w:space="0" w:color="auto"/>
        <w:bottom w:val="none" w:sz="0" w:space="0" w:color="auto"/>
        <w:right w:val="none" w:sz="0" w:space="0" w:color="auto"/>
      </w:divBdr>
    </w:div>
    <w:div w:id="1359046508">
      <w:bodyDiv w:val="1"/>
      <w:marLeft w:val="0"/>
      <w:marRight w:val="0"/>
      <w:marTop w:val="0"/>
      <w:marBottom w:val="0"/>
      <w:divBdr>
        <w:top w:val="none" w:sz="0" w:space="0" w:color="auto"/>
        <w:left w:val="none" w:sz="0" w:space="0" w:color="auto"/>
        <w:bottom w:val="none" w:sz="0" w:space="0" w:color="auto"/>
        <w:right w:val="none" w:sz="0" w:space="0" w:color="auto"/>
      </w:divBdr>
    </w:div>
    <w:div w:id="1359236762">
      <w:bodyDiv w:val="1"/>
      <w:marLeft w:val="0"/>
      <w:marRight w:val="0"/>
      <w:marTop w:val="0"/>
      <w:marBottom w:val="0"/>
      <w:divBdr>
        <w:top w:val="none" w:sz="0" w:space="0" w:color="auto"/>
        <w:left w:val="none" w:sz="0" w:space="0" w:color="auto"/>
        <w:bottom w:val="none" w:sz="0" w:space="0" w:color="auto"/>
        <w:right w:val="none" w:sz="0" w:space="0" w:color="auto"/>
      </w:divBdr>
    </w:div>
    <w:div w:id="1360814450">
      <w:bodyDiv w:val="1"/>
      <w:marLeft w:val="0"/>
      <w:marRight w:val="0"/>
      <w:marTop w:val="0"/>
      <w:marBottom w:val="0"/>
      <w:divBdr>
        <w:top w:val="none" w:sz="0" w:space="0" w:color="auto"/>
        <w:left w:val="none" w:sz="0" w:space="0" w:color="auto"/>
        <w:bottom w:val="none" w:sz="0" w:space="0" w:color="auto"/>
        <w:right w:val="none" w:sz="0" w:space="0" w:color="auto"/>
      </w:divBdr>
    </w:div>
    <w:div w:id="1361316838">
      <w:bodyDiv w:val="1"/>
      <w:marLeft w:val="0"/>
      <w:marRight w:val="0"/>
      <w:marTop w:val="0"/>
      <w:marBottom w:val="0"/>
      <w:divBdr>
        <w:top w:val="none" w:sz="0" w:space="0" w:color="auto"/>
        <w:left w:val="none" w:sz="0" w:space="0" w:color="auto"/>
        <w:bottom w:val="none" w:sz="0" w:space="0" w:color="auto"/>
        <w:right w:val="none" w:sz="0" w:space="0" w:color="auto"/>
      </w:divBdr>
    </w:div>
    <w:div w:id="1361930654">
      <w:bodyDiv w:val="1"/>
      <w:marLeft w:val="0"/>
      <w:marRight w:val="0"/>
      <w:marTop w:val="0"/>
      <w:marBottom w:val="0"/>
      <w:divBdr>
        <w:top w:val="none" w:sz="0" w:space="0" w:color="auto"/>
        <w:left w:val="none" w:sz="0" w:space="0" w:color="auto"/>
        <w:bottom w:val="none" w:sz="0" w:space="0" w:color="auto"/>
        <w:right w:val="none" w:sz="0" w:space="0" w:color="auto"/>
      </w:divBdr>
    </w:div>
    <w:div w:id="1362585789">
      <w:bodyDiv w:val="1"/>
      <w:marLeft w:val="0"/>
      <w:marRight w:val="0"/>
      <w:marTop w:val="0"/>
      <w:marBottom w:val="0"/>
      <w:divBdr>
        <w:top w:val="none" w:sz="0" w:space="0" w:color="auto"/>
        <w:left w:val="none" w:sz="0" w:space="0" w:color="auto"/>
        <w:bottom w:val="none" w:sz="0" w:space="0" w:color="auto"/>
        <w:right w:val="none" w:sz="0" w:space="0" w:color="auto"/>
      </w:divBdr>
    </w:div>
    <w:div w:id="1363674315">
      <w:bodyDiv w:val="1"/>
      <w:marLeft w:val="0"/>
      <w:marRight w:val="0"/>
      <w:marTop w:val="0"/>
      <w:marBottom w:val="0"/>
      <w:divBdr>
        <w:top w:val="none" w:sz="0" w:space="0" w:color="auto"/>
        <w:left w:val="none" w:sz="0" w:space="0" w:color="auto"/>
        <w:bottom w:val="none" w:sz="0" w:space="0" w:color="auto"/>
        <w:right w:val="none" w:sz="0" w:space="0" w:color="auto"/>
      </w:divBdr>
    </w:div>
    <w:div w:id="1363819599">
      <w:bodyDiv w:val="1"/>
      <w:marLeft w:val="0"/>
      <w:marRight w:val="0"/>
      <w:marTop w:val="0"/>
      <w:marBottom w:val="0"/>
      <w:divBdr>
        <w:top w:val="none" w:sz="0" w:space="0" w:color="auto"/>
        <w:left w:val="none" w:sz="0" w:space="0" w:color="auto"/>
        <w:bottom w:val="none" w:sz="0" w:space="0" w:color="auto"/>
        <w:right w:val="none" w:sz="0" w:space="0" w:color="auto"/>
      </w:divBdr>
    </w:div>
    <w:div w:id="1364478322">
      <w:bodyDiv w:val="1"/>
      <w:marLeft w:val="0"/>
      <w:marRight w:val="0"/>
      <w:marTop w:val="0"/>
      <w:marBottom w:val="0"/>
      <w:divBdr>
        <w:top w:val="none" w:sz="0" w:space="0" w:color="auto"/>
        <w:left w:val="none" w:sz="0" w:space="0" w:color="auto"/>
        <w:bottom w:val="none" w:sz="0" w:space="0" w:color="auto"/>
        <w:right w:val="none" w:sz="0" w:space="0" w:color="auto"/>
      </w:divBdr>
    </w:div>
    <w:div w:id="1366632971">
      <w:bodyDiv w:val="1"/>
      <w:marLeft w:val="0"/>
      <w:marRight w:val="0"/>
      <w:marTop w:val="0"/>
      <w:marBottom w:val="0"/>
      <w:divBdr>
        <w:top w:val="none" w:sz="0" w:space="0" w:color="auto"/>
        <w:left w:val="none" w:sz="0" w:space="0" w:color="auto"/>
        <w:bottom w:val="none" w:sz="0" w:space="0" w:color="auto"/>
        <w:right w:val="none" w:sz="0" w:space="0" w:color="auto"/>
      </w:divBdr>
    </w:div>
    <w:div w:id="1366908314">
      <w:bodyDiv w:val="1"/>
      <w:marLeft w:val="0"/>
      <w:marRight w:val="0"/>
      <w:marTop w:val="0"/>
      <w:marBottom w:val="0"/>
      <w:divBdr>
        <w:top w:val="none" w:sz="0" w:space="0" w:color="auto"/>
        <w:left w:val="none" w:sz="0" w:space="0" w:color="auto"/>
        <w:bottom w:val="none" w:sz="0" w:space="0" w:color="auto"/>
        <w:right w:val="none" w:sz="0" w:space="0" w:color="auto"/>
      </w:divBdr>
    </w:div>
    <w:div w:id="1367606813">
      <w:bodyDiv w:val="1"/>
      <w:marLeft w:val="0"/>
      <w:marRight w:val="0"/>
      <w:marTop w:val="0"/>
      <w:marBottom w:val="0"/>
      <w:divBdr>
        <w:top w:val="none" w:sz="0" w:space="0" w:color="auto"/>
        <w:left w:val="none" w:sz="0" w:space="0" w:color="auto"/>
        <w:bottom w:val="none" w:sz="0" w:space="0" w:color="auto"/>
        <w:right w:val="none" w:sz="0" w:space="0" w:color="auto"/>
      </w:divBdr>
    </w:div>
    <w:div w:id="1370566198">
      <w:bodyDiv w:val="1"/>
      <w:marLeft w:val="0"/>
      <w:marRight w:val="0"/>
      <w:marTop w:val="0"/>
      <w:marBottom w:val="0"/>
      <w:divBdr>
        <w:top w:val="none" w:sz="0" w:space="0" w:color="auto"/>
        <w:left w:val="none" w:sz="0" w:space="0" w:color="auto"/>
        <w:bottom w:val="none" w:sz="0" w:space="0" w:color="auto"/>
        <w:right w:val="none" w:sz="0" w:space="0" w:color="auto"/>
      </w:divBdr>
    </w:div>
    <w:div w:id="1371418224">
      <w:bodyDiv w:val="1"/>
      <w:marLeft w:val="0"/>
      <w:marRight w:val="0"/>
      <w:marTop w:val="0"/>
      <w:marBottom w:val="0"/>
      <w:divBdr>
        <w:top w:val="none" w:sz="0" w:space="0" w:color="auto"/>
        <w:left w:val="none" w:sz="0" w:space="0" w:color="auto"/>
        <w:bottom w:val="none" w:sz="0" w:space="0" w:color="auto"/>
        <w:right w:val="none" w:sz="0" w:space="0" w:color="auto"/>
      </w:divBdr>
    </w:div>
    <w:div w:id="1375933699">
      <w:bodyDiv w:val="1"/>
      <w:marLeft w:val="0"/>
      <w:marRight w:val="0"/>
      <w:marTop w:val="0"/>
      <w:marBottom w:val="0"/>
      <w:divBdr>
        <w:top w:val="none" w:sz="0" w:space="0" w:color="auto"/>
        <w:left w:val="none" w:sz="0" w:space="0" w:color="auto"/>
        <w:bottom w:val="none" w:sz="0" w:space="0" w:color="auto"/>
        <w:right w:val="none" w:sz="0" w:space="0" w:color="auto"/>
      </w:divBdr>
    </w:div>
    <w:div w:id="1378160991">
      <w:bodyDiv w:val="1"/>
      <w:marLeft w:val="0"/>
      <w:marRight w:val="0"/>
      <w:marTop w:val="0"/>
      <w:marBottom w:val="0"/>
      <w:divBdr>
        <w:top w:val="none" w:sz="0" w:space="0" w:color="auto"/>
        <w:left w:val="none" w:sz="0" w:space="0" w:color="auto"/>
        <w:bottom w:val="none" w:sz="0" w:space="0" w:color="auto"/>
        <w:right w:val="none" w:sz="0" w:space="0" w:color="auto"/>
      </w:divBdr>
    </w:div>
    <w:div w:id="1380205683">
      <w:bodyDiv w:val="1"/>
      <w:marLeft w:val="0"/>
      <w:marRight w:val="0"/>
      <w:marTop w:val="0"/>
      <w:marBottom w:val="0"/>
      <w:divBdr>
        <w:top w:val="none" w:sz="0" w:space="0" w:color="auto"/>
        <w:left w:val="none" w:sz="0" w:space="0" w:color="auto"/>
        <w:bottom w:val="none" w:sz="0" w:space="0" w:color="auto"/>
        <w:right w:val="none" w:sz="0" w:space="0" w:color="auto"/>
      </w:divBdr>
    </w:div>
    <w:div w:id="1385445328">
      <w:bodyDiv w:val="1"/>
      <w:marLeft w:val="0"/>
      <w:marRight w:val="0"/>
      <w:marTop w:val="0"/>
      <w:marBottom w:val="0"/>
      <w:divBdr>
        <w:top w:val="none" w:sz="0" w:space="0" w:color="auto"/>
        <w:left w:val="none" w:sz="0" w:space="0" w:color="auto"/>
        <w:bottom w:val="none" w:sz="0" w:space="0" w:color="auto"/>
        <w:right w:val="none" w:sz="0" w:space="0" w:color="auto"/>
      </w:divBdr>
    </w:div>
    <w:div w:id="1389914696">
      <w:bodyDiv w:val="1"/>
      <w:marLeft w:val="0"/>
      <w:marRight w:val="0"/>
      <w:marTop w:val="0"/>
      <w:marBottom w:val="0"/>
      <w:divBdr>
        <w:top w:val="none" w:sz="0" w:space="0" w:color="auto"/>
        <w:left w:val="none" w:sz="0" w:space="0" w:color="auto"/>
        <w:bottom w:val="none" w:sz="0" w:space="0" w:color="auto"/>
        <w:right w:val="none" w:sz="0" w:space="0" w:color="auto"/>
      </w:divBdr>
    </w:div>
    <w:div w:id="1391996879">
      <w:bodyDiv w:val="1"/>
      <w:marLeft w:val="0"/>
      <w:marRight w:val="0"/>
      <w:marTop w:val="0"/>
      <w:marBottom w:val="0"/>
      <w:divBdr>
        <w:top w:val="none" w:sz="0" w:space="0" w:color="auto"/>
        <w:left w:val="none" w:sz="0" w:space="0" w:color="auto"/>
        <w:bottom w:val="none" w:sz="0" w:space="0" w:color="auto"/>
        <w:right w:val="none" w:sz="0" w:space="0" w:color="auto"/>
      </w:divBdr>
    </w:div>
    <w:div w:id="1392267372">
      <w:bodyDiv w:val="1"/>
      <w:marLeft w:val="0"/>
      <w:marRight w:val="0"/>
      <w:marTop w:val="0"/>
      <w:marBottom w:val="0"/>
      <w:divBdr>
        <w:top w:val="none" w:sz="0" w:space="0" w:color="auto"/>
        <w:left w:val="none" w:sz="0" w:space="0" w:color="auto"/>
        <w:bottom w:val="none" w:sz="0" w:space="0" w:color="auto"/>
        <w:right w:val="none" w:sz="0" w:space="0" w:color="auto"/>
      </w:divBdr>
    </w:div>
    <w:div w:id="1396244758">
      <w:bodyDiv w:val="1"/>
      <w:marLeft w:val="0"/>
      <w:marRight w:val="0"/>
      <w:marTop w:val="0"/>
      <w:marBottom w:val="0"/>
      <w:divBdr>
        <w:top w:val="none" w:sz="0" w:space="0" w:color="auto"/>
        <w:left w:val="none" w:sz="0" w:space="0" w:color="auto"/>
        <w:bottom w:val="none" w:sz="0" w:space="0" w:color="auto"/>
        <w:right w:val="none" w:sz="0" w:space="0" w:color="auto"/>
      </w:divBdr>
    </w:div>
    <w:div w:id="1398283203">
      <w:bodyDiv w:val="1"/>
      <w:marLeft w:val="0"/>
      <w:marRight w:val="0"/>
      <w:marTop w:val="0"/>
      <w:marBottom w:val="0"/>
      <w:divBdr>
        <w:top w:val="none" w:sz="0" w:space="0" w:color="auto"/>
        <w:left w:val="none" w:sz="0" w:space="0" w:color="auto"/>
        <w:bottom w:val="none" w:sz="0" w:space="0" w:color="auto"/>
        <w:right w:val="none" w:sz="0" w:space="0" w:color="auto"/>
      </w:divBdr>
    </w:div>
    <w:div w:id="1401714954">
      <w:bodyDiv w:val="1"/>
      <w:marLeft w:val="0"/>
      <w:marRight w:val="0"/>
      <w:marTop w:val="0"/>
      <w:marBottom w:val="0"/>
      <w:divBdr>
        <w:top w:val="none" w:sz="0" w:space="0" w:color="auto"/>
        <w:left w:val="none" w:sz="0" w:space="0" w:color="auto"/>
        <w:bottom w:val="none" w:sz="0" w:space="0" w:color="auto"/>
        <w:right w:val="none" w:sz="0" w:space="0" w:color="auto"/>
      </w:divBdr>
    </w:div>
    <w:div w:id="1406689100">
      <w:bodyDiv w:val="1"/>
      <w:marLeft w:val="0"/>
      <w:marRight w:val="0"/>
      <w:marTop w:val="0"/>
      <w:marBottom w:val="0"/>
      <w:divBdr>
        <w:top w:val="none" w:sz="0" w:space="0" w:color="auto"/>
        <w:left w:val="none" w:sz="0" w:space="0" w:color="auto"/>
        <w:bottom w:val="none" w:sz="0" w:space="0" w:color="auto"/>
        <w:right w:val="none" w:sz="0" w:space="0" w:color="auto"/>
      </w:divBdr>
    </w:div>
    <w:div w:id="1407192332">
      <w:bodyDiv w:val="1"/>
      <w:marLeft w:val="0"/>
      <w:marRight w:val="0"/>
      <w:marTop w:val="0"/>
      <w:marBottom w:val="0"/>
      <w:divBdr>
        <w:top w:val="none" w:sz="0" w:space="0" w:color="auto"/>
        <w:left w:val="none" w:sz="0" w:space="0" w:color="auto"/>
        <w:bottom w:val="none" w:sz="0" w:space="0" w:color="auto"/>
        <w:right w:val="none" w:sz="0" w:space="0" w:color="auto"/>
      </w:divBdr>
    </w:div>
    <w:div w:id="1407605252">
      <w:bodyDiv w:val="1"/>
      <w:marLeft w:val="0"/>
      <w:marRight w:val="0"/>
      <w:marTop w:val="0"/>
      <w:marBottom w:val="0"/>
      <w:divBdr>
        <w:top w:val="none" w:sz="0" w:space="0" w:color="auto"/>
        <w:left w:val="none" w:sz="0" w:space="0" w:color="auto"/>
        <w:bottom w:val="none" w:sz="0" w:space="0" w:color="auto"/>
        <w:right w:val="none" w:sz="0" w:space="0" w:color="auto"/>
      </w:divBdr>
    </w:div>
    <w:div w:id="1408654096">
      <w:bodyDiv w:val="1"/>
      <w:marLeft w:val="0"/>
      <w:marRight w:val="0"/>
      <w:marTop w:val="0"/>
      <w:marBottom w:val="0"/>
      <w:divBdr>
        <w:top w:val="none" w:sz="0" w:space="0" w:color="auto"/>
        <w:left w:val="none" w:sz="0" w:space="0" w:color="auto"/>
        <w:bottom w:val="none" w:sz="0" w:space="0" w:color="auto"/>
        <w:right w:val="none" w:sz="0" w:space="0" w:color="auto"/>
      </w:divBdr>
    </w:div>
    <w:div w:id="1409038483">
      <w:bodyDiv w:val="1"/>
      <w:marLeft w:val="0"/>
      <w:marRight w:val="0"/>
      <w:marTop w:val="0"/>
      <w:marBottom w:val="0"/>
      <w:divBdr>
        <w:top w:val="none" w:sz="0" w:space="0" w:color="auto"/>
        <w:left w:val="none" w:sz="0" w:space="0" w:color="auto"/>
        <w:bottom w:val="none" w:sz="0" w:space="0" w:color="auto"/>
        <w:right w:val="none" w:sz="0" w:space="0" w:color="auto"/>
      </w:divBdr>
    </w:div>
    <w:div w:id="1413895516">
      <w:bodyDiv w:val="1"/>
      <w:marLeft w:val="0"/>
      <w:marRight w:val="0"/>
      <w:marTop w:val="0"/>
      <w:marBottom w:val="0"/>
      <w:divBdr>
        <w:top w:val="none" w:sz="0" w:space="0" w:color="auto"/>
        <w:left w:val="none" w:sz="0" w:space="0" w:color="auto"/>
        <w:bottom w:val="none" w:sz="0" w:space="0" w:color="auto"/>
        <w:right w:val="none" w:sz="0" w:space="0" w:color="auto"/>
      </w:divBdr>
    </w:div>
    <w:div w:id="1415012375">
      <w:bodyDiv w:val="1"/>
      <w:marLeft w:val="0"/>
      <w:marRight w:val="0"/>
      <w:marTop w:val="0"/>
      <w:marBottom w:val="0"/>
      <w:divBdr>
        <w:top w:val="none" w:sz="0" w:space="0" w:color="auto"/>
        <w:left w:val="none" w:sz="0" w:space="0" w:color="auto"/>
        <w:bottom w:val="none" w:sz="0" w:space="0" w:color="auto"/>
        <w:right w:val="none" w:sz="0" w:space="0" w:color="auto"/>
      </w:divBdr>
    </w:div>
    <w:div w:id="1415080029">
      <w:bodyDiv w:val="1"/>
      <w:marLeft w:val="0"/>
      <w:marRight w:val="0"/>
      <w:marTop w:val="0"/>
      <w:marBottom w:val="0"/>
      <w:divBdr>
        <w:top w:val="none" w:sz="0" w:space="0" w:color="auto"/>
        <w:left w:val="none" w:sz="0" w:space="0" w:color="auto"/>
        <w:bottom w:val="none" w:sz="0" w:space="0" w:color="auto"/>
        <w:right w:val="none" w:sz="0" w:space="0" w:color="auto"/>
      </w:divBdr>
    </w:div>
    <w:div w:id="1421560980">
      <w:bodyDiv w:val="1"/>
      <w:marLeft w:val="0"/>
      <w:marRight w:val="0"/>
      <w:marTop w:val="0"/>
      <w:marBottom w:val="0"/>
      <w:divBdr>
        <w:top w:val="none" w:sz="0" w:space="0" w:color="auto"/>
        <w:left w:val="none" w:sz="0" w:space="0" w:color="auto"/>
        <w:bottom w:val="none" w:sz="0" w:space="0" w:color="auto"/>
        <w:right w:val="none" w:sz="0" w:space="0" w:color="auto"/>
      </w:divBdr>
    </w:div>
    <w:div w:id="1422067953">
      <w:bodyDiv w:val="1"/>
      <w:marLeft w:val="0"/>
      <w:marRight w:val="0"/>
      <w:marTop w:val="0"/>
      <w:marBottom w:val="0"/>
      <w:divBdr>
        <w:top w:val="none" w:sz="0" w:space="0" w:color="auto"/>
        <w:left w:val="none" w:sz="0" w:space="0" w:color="auto"/>
        <w:bottom w:val="none" w:sz="0" w:space="0" w:color="auto"/>
        <w:right w:val="none" w:sz="0" w:space="0" w:color="auto"/>
      </w:divBdr>
    </w:div>
    <w:div w:id="1422990838">
      <w:bodyDiv w:val="1"/>
      <w:marLeft w:val="0"/>
      <w:marRight w:val="0"/>
      <w:marTop w:val="0"/>
      <w:marBottom w:val="0"/>
      <w:divBdr>
        <w:top w:val="none" w:sz="0" w:space="0" w:color="auto"/>
        <w:left w:val="none" w:sz="0" w:space="0" w:color="auto"/>
        <w:bottom w:val="none" w:sz="0" w:space="0" w:color="auto"/>
        <w:right w:val="none" w:sz="0" w:space="0" w:color="auto"/>
      </w:divBdr>
    </w:div>
    <w:div w:id="1424302501">
      <w:bodyDiv w:val="1"/>
      <w:marLeft w:val="0"/>
      <w:marRight w:val="0"/>
      <w:marTop w:val="0"/>
      <w:marBottom w:val="0"/>
      <w:divBdr>
        <w:top w:val="none" w:sz="0" w:space="0" w:color="auto"/>
        <w:left w:val="none" w:sz="0" w:space="0" w:color="auto"/>
        <w:bottom w:val="none" w:sz="0" w:space="0" w:color="auto"/>
        <w:right w:val="none" w:sz="0" w:space="0" w:color="auto"/>
      </w:divBdr>
    </w:div>
    <w:div w:id="1425565510">
      <w:bodyDiv w:val="1"/>
      <w:marLeft w:val="0"/>
      <w:marRight w:val="0"/>
      <w:marTop w:val="0"/>
      <w:marBottom w:val="0"/>
      <w:divBdr>
        <w:top w:val="none" w:sz="0" w:space="0" w:color="auto"/>
        <w:left w:val="none" w:sz="0" w:space="0" w:color="auto"/>
        <w:bottom w:val="none" w:sz="0" w:space="0" w:color="auto"/>
        <w:right w:val="none" w:sz="0" w:space="0" w:color="auto"/>
      </w:divBdr>
    </w:div>
    <w:div w:id="1426344904">
      <w:bodyDiv w:val="1"/>
      <w:marLeft w:val="0"/>
      <w:marRight w:val="0"/>
      <w:marTop w:val="0"/>
      <w:marBottom w:val="0"/>
      <w:divBdr>
        <w:top w:val="none" w:sz="0" w:space="0" w:color="auto"/>
        <w:left w:val="none" w:sz="0" w:space="0" w:color="auto"/>
        <w:bottom w:val="none" w:sz="0" w:space="0" w:color="auto"/>
        <w:right w:val="none" w:sz="0" w:space="0" w:color="auto"/>
      </w:divBdr>
    </w:div>
    <w:div w:id="1428650015">
      <w:bodyDiv w:val="1"/>
      <w:marLeft w:val="0"/>
      <w:marRight w:val="0"/>
      <w:marTop w:val="0"/>
      <w:marBottom w:val="0"/>
      <w:divBdr>
        <w:top w:val="none" w:sz="0" w:space="0" w:color="auto"/>
        <w:left w:val="none" w:sz="0" w:space="0" w:color="auto"/>
        <w:bottom w:val="none" w:sz="0" w:space="0" w:color="auto"/>
        <w:right w:val="none" w:sz="0" w:space="0" w:color="auto"/>
      </w:divBdr>
    </w:div>
    <w:div w:id="1428772110">
      <w:bodyDiv w:val="1"/>
      <w:marLeft w:val="0"/>
      <w:marRight w:val="0"/>
      <w:marTop w:val="0"/>
      <w:marBottom w:val="0"/>
      <w:divBdr>
        <w:top w:val="none" w:sz="0" w:space="0" w:color="auto"/>
        <w:left w:val="none" w:sz="0" w:space="0" w:color="auto"/>
        <w:bottom w:val="none" w:sz="0" w:space="0" w:color="auto"/>
        <w:right w:val="none" w:sz="0" w:space="0" w:color="auto"/>
      </w:divBdr>
    </w:div>
    <w:div w:id="1429620550">
      <w:bodyDiv w:val="1"/>
      <w:marLeft w:val="0"/>
      <w:marRight w:val="0"/>
      <w:marTop w:val="0"/>
      <w:marBottom w:val="0"/>
      <w:divBdr>
        <w:top w:val="none" w:sz="0" w:space="0" w:color="auto"/>
        <w:left w:val="none" w:sz="0" w:space="0" w:color="auto"/>
        <w:bottom w:val="none" w:sz="0" w:space="0" w:color="auto"/>
        <w:right w:val="none" w:sz="0" w:space="0" w:color="auto"/>
      </w:divBdr>
    </w:div>
    <w:div w:id="1434202591">
      <w:bodyDiv w:val="1"/>
      <w:marLeft w:val="0"/>
      <w:marRight w:val="0"/>
      <w:marTop w:val="0"/>
      <w:marBottom w:val="0"/>
      <w:divBdr>
        <w:top w:val="none" w:sz="0" w:space="0" w:color="auto"/>
        <w:left w:val="none" w:sz="0" w:space="0" w:color="auto"/>
        <w:bottom w:val="none" w:sz="0" w:space="0" w:color="auto"/>
        <w:right w:val="none" w:sz="0" w:space="0" w:color="auto"/>
      </w:divBdr>
    </w:div>
    <w:div w:id="1436244004">
      <w:bodyDiv w:val="1"/>
      <w:marLeft w:val="0"/>
      <w:marRight w:val="0"/>
      <w:marTop w:val="0"/>
      <w:marBottom w:val="0"/>
      <w:divBdr>
        <w:top w:val="none" w:sz="0" w:space="0" w:color="auto"/>
        <w:left w:val="none" w:sz="0" w:space="0" w:color="auto"/>
        <w:bottom w:val="none" w:sz="0" w:space="0" w:color="auto"/>
        <w:right w:val="none" w:sz="0" w:space="0" w:color="auto"/>
      </w:divBdr>
    </w:div>
    <w:div w:id="1436901375">
      <w:bodyDiv w:val="1"/>
      <w:marLeft w:val="0"/>
      <w:marRight w:val="0"/>
      <w:marTop w:val="0"/>
      <w:marBottom w:val="0"/>
      <w:divBdr>
        <w:top w:val="none" w:sz="0" w:space="0" w:color="auto"/>
        <w:left w:val="none" w:sz="0" w:space="0" w:color="auto"/>
        <w:bottom w:val="none" w:sz="0" w:space="0" w:color="auto"/>
        <w:right w:val="none" w:sz="0" w:space="0" w:color="auto"/>
      </w:divBdr>
    </w:div>
    <w:div w:id="1438016595">
      <w:bodyDiv w:val="1"/>
      <w:marLeft w:val="0"/>
      <w:marRight w:val="0"/>
      <w:marTop w:val="0"/>
      <w:marBottom w:val="0"/>
      <w:divBdr>
        <w:top w:val="none" w:sz="0" w:space="0" w:color="auto"/>
        <w:left w:val="none" w:sz="0" w:space="0" w:color="auto"/>
        <w:bottom w:val="none" w:sz="0" w:space="0" w:color="auto"/>
        <w:right w:val="none" w:sz="0" w:space="0" w:color="auto"/>
      </w:divBdr>
    </w:div>
    <w:div w:id="1438404100">
      <w:bodyDiv w:val="1"/>
      <w:marLeft w:val="0"/>
      <w:marRight w:val="0"/>
      <w:marTop w:val="0"/>
      <w:marBottom w:val="0"/>
      <w:divBdr>
        <w:top w:val="none" w:sz="0" w:space="0" w:color="auto"/>
        <w:left w:val="none" w:sz="0" w:space="0" w:color="auto"/>
        <w:bottom w:val="none" w:sz="0" w:space="0" w:color="auto"/>
        <w:right w:val="none" w:sz="0" w:space="0" w:color="auto"/>
      </w:divBdr>
    </w:div>
    <w:div w:id="1439449144">
      <w:bodyDiv w:val="1"/>
      <w:marLeft w:val="0"/>
      <w:marRight w:val="0"/>
      <w:marTop w:val="0"/>
      <w:marBottom w:val="0"/>
      <w:divBdr>
        <w:top w:val="none" w:sz="0" w:space="0" w:color="auto"/>
        <w:left w:val="none" w:sz="0" w:space="0" w:color="auto"/>
        <w:bottom w:val="none" w:sz="0" w:space="0" w:color="auto"/>
        <w:right w:val="none" w:sz="0" w:space="0" w:color="auto"/>
      </w:divBdr>
    </w:div>
    <w:div w:id="1448432549">
      <w:bodyDiv w:val="1"/>
      <w:marLeft w:val="0"/>
      <w:marRight w:val="0"/>
      <w:marTop w:val="0"/>
      <w:marBottom w:val="0"/>
      <w:divBdr>
        <w:top w:val="none" w:sz="0" w:space="0" w:color="auto"/>
        <w:left w:val="none" w:sz="0" w:space="0" w:color="auto"/>
        <w:bottom w:val="none" w:sz="0" w:space="0" w:color="auto"/>
        <w:right w:val="none" w:sz="0" w:space="0" w:color="auto"/>
      </w:divBdr>
    </w:div>
    <w:div w:id="1452818030">
      <w:bodyDiv w:val="1"/>
      <w:marLeft w:val="0"/>
      <w:marRight w:val="0"/>
      <w:marTop w:val="0"/>
      <w:marBottom w:val="0"/>
      <w:divBdr>
        <w:top w:val="none" w:sz="0" w:space="0" w:color="auto"/>
        <w:left w:val="none" w:sz="0" w:space="0" w:color="auto"/>
        <w:bottom w:val="none" w:sz="0" w:space="0" w:color="auto"/>
        <w:right w:val="none" w:sz="0" w:space="0" w:color="auto"/>
      </w:divBdr>
    </w:div>
    <w:div w:id="1457406339">
      <w:bodyDiv w:val="1"/>
      <w:marLeft w:val="0"/>
      <w:marRight w:val="0"/>
      <w:marTop w:val="0"/>
      <w:marBottom w:val="0"/>
      <w:divBdr>
        <w:top w:val="none" w:sz="0" w:space="0" w:color="auto"/>
        <w:left w:val="none" w:sz="0" w:space="0" w:color="auto"/>
        <w:bottom w:val="none" w:sz="0" w:space="0" w:color="auto"/>
        <w:right w:val="none" w:sz="0" w:space="0" w:color="auto"/>
      </w:divBdr>
    </w:div>
    <w:div w:id="1460761305">
      <w:bodyDiv w:val="1"/>
      <w:marLeft w:val="0"/>
      <w:marRight w:val="0"/>
      <w:marTop w:val="0"/>
      <w:marBottom w:val="0"/>
      <w:divBdr>
        <w:top w:val="none" w:sz="0" w:space="0" w:color="auto"/>
        <w:left w:val="none" w:sz="0" w:space="0" w:color="auto"/>
        <w:bottom w:val="none" w:sz="0" w:space="0" w:color="auto"/>
        <w:right w:val="none" w:sz="0" w:space="0" w:color="auto"/>
      </w:divBdr>
    </w:div>
    <w:div w:id="1467503090">
      <w:bodyDiv w:val="1"/>
      <w:marLeft w:val="0"/>
      <w:marRight w:val="0"/>
      <w:marTop w:val="0"/>
      <w:marBottom w:val="0"/>
      <w:divBdr>
        <w:top w:val="none" w:sz="0" w:space="0" w:color="auto"/>
        <w:left w:val="none" w:sz="0" w:space="0" w:color="auto"/>
        <w:bottom w:val="none" w:sz="0" w:space="0" w:color="auto"/>
        <w:right w:val="none" w:sz="0" w:space="0" w:color="auto"/>
      </w:divBdr>
    </w:div>
    <w:div w:id="1468816379">
      <w:bodyDiv w:val="1"/>
      <w:marLeft w:val="0"/>
      <w:marRight w:val="0"/>
      <w:marTop w:val="0"/>
      <w:marBottom w:val="0"/>
      <w:divBdr>
        <w:top w:val="none" w:sz="0" w:space="0" w:color="auto"/>
        <w:left w:val="none" w:sz="0" w:space="0" w:color="auto"/>
        <w:bottom w:val="none" w:sz="0" w:space="0" w:color="auto"/>
        <w:right w:val="none" w:sz="0" w:space="0" w:color="auto"/>
      </w:divBdr>
    </w:div>
    <w:div w:id="1469468254">
      <w:bodyDiv w:val="1"/>
      <w:marLeft w:val="0"/>
      <w:marRight w:val="0"/>
      <w:marTop w:val="0"/>
      <w:marBottom w:val="0"/>
      <w:divBdr>
        <w:top w:val="none" w:sz="0" w:space="0" w:color="auto"/>
        <w:left w:val="none" w:sz="0" w:space="0" w:color="auto"/>
        <w:bottom w:val="none" w:sz="0" w:space="0" w:color="auto"/>
        <w:right w:val="none" w:sz="0" w:space="0" w:color="auto"/>
      </w:divBdr>
    </w:div>
    <w:div w:id="1471171444">
      <w:bodyDiv w:val="1"/>
      <w:marLeft w:val="0"/>
      <w:marRight w:val="0"/>
      <w:marTop w:val="0"/>
      <w:marBottom w:val="0"/>
      <w:divBdr>
        <w:top w:val="none" w:sz="0" w:space="0" w:color="auto"/>
        <w:left w:val="none" w:sz="0" w:space="0" w:color="auto"/>
        <w:bottom w:val="none" w:sz="0" w:space="0" w:color="auto"/>
        <w:right w:val="none" w:sz="0" w:space="0" w:color="auto"/>
      </w:divBdr>
    </w:div>
    <w:div w:id="1473132336">
      <w:bodyDiv w:val="1"/>
      <w:marLeft w:val="0"/>
      <w:marRight w:val="0"/>
      <w:marTop w:val="0"/>
      <w:marBottom w:val="0"/>
      <w:divBdr>
        <w:top w:val="none" w:sz="0" w:space="0" w:color="auto"/>
        <w:left w:val="none" w:sz="0" w:space="0" w:color="auto"/>
        <w:bottom w:val="none" w:sz="0" w:space="0" w:color="auto"/>
        <w:right w:val="none" w:sz="0" w:space="0" w:color="auto"/>
      </w:divBdr>
    </w:div>
    <w:div w:id="1473788918">
      <w:bodyDiv w:val="1"/>
      <w:marLeft w:val="0"/>
      <w:marRight w:val="0"/>
      <w:marTop w:val="0"/>
      <w:marBottom w:val="0"/>
      <w:divBdr>
        <w:top w:val="none" w:sz="0" w:space="0" w:color="auto"/>
        <w:left w:val="none" w:sz="0" w:space="0" w:color="auto"/>
        <w:bottom w:val="none" w:sz="0" w:space="0" w:color="auto"/>
        <w:right w:val="none" w:sz="0" w:space="0" w:color="auto"/>
      </w:divBdr>
    </w:div>
    <w:div w:id="1474250482">
      <w:bodyDiv w:val="1"/>
      <w:marLeft w:val="0"/>
      <w:marRight w:val="0"/>
      <w:marTop w:val="0"/>
      <w:marBottom w:val="0"/>
      <w:divBdr>
        <w:top w:val="none" w:sz="0" w:space="0" w:color="auto"/>
        <w:left w:val="none" w:sz="0" w:space="0" w:color="auto"/>
        <w:bottom w:val="none" w:sz="0" w:space="0" w:color="auto"/>
        <w:right w:val="none" w:sz="0" w:space="0" w:color="auto"/>
      </w:divBdr>
    </w:div>
    <w:div w:id="1476603856">
      <w:bodyDiv w:val="1"/>
      <w:marLeft w:val="0"/>
      <w:marRight w:val="0"/>
      <w:marTop w:val="0"/>
      <w:marBottom w:val="0"/>
      <w:divBdr>
        <w:top w:val="none" w:sz="0" w:space="0" w:color="auto"/>
        <w:left w:val="none" w:sz="0" w:space="0" w:color="auto"/>
        <w:bottom w:val="none" w:sz="0" w:space="0" w:color="auto"/>
        <w:right w:val="none" w:sz="0" w:space="0" w:color="auto"/>
      </w:divBdr>
    </w:div>
    <w:div w:id="1477142313">
      <w:bodyDiv w:val="1"/>
      <w:marLeft w:val="0"/>
      <w:marRight w:val="0"/>
      <w:marTop w:val="0"/>
      <w:marBottom w:val="0"/>
      <w:divBdr>
        <w:top w:val="none" w:sz="0" w:space="0" w:color="auto"/>
        <w:left w:val="none" w:sz="0" w:space="0" w:color="auto"/>
        <w:bottom w:val="none" w:sz="0" w:space="0" w:color="auto"/>
        <w:right w:val="none" w:sz="0" w:space="0" w:color="auto"/>
      </w:divBdr>
    </w:div>
    <w:div w:id="1477335603">
      <w:bodyDiv w:val="1"/>
      <w:marLeft w:val="0"/>
      <w:marRight w:val="0"/>
      <w:marTop w:val="0"/>
      <w:marBottom w:val="0"/>
      <w:divBdr>
        <w:top w:val="none" w:sz="0" w:space="0" w:color="auto"/>
        <w:left w:val="none" w:sz="0" w:space="0" w:color="auto"/>
        <w:bottom w:val="none" w:sz="0" w:space="0" w:color="auto"/>
        <w:right w:val="none" w:sz="0" w:space="0" w:color="auto"/>
      </w:divBdr>
    </w:div>
    <w:div w:id="1477724160">
      <w:bodyDiv w:val="1"/>
      <w:marLeft w:val="0"/>
      <w:marRight w:val="0"/>
      <w:marTop w:val="0"/>
      <w:marBottom w:val="0"/>
      <w:divBdr>
        <w:top w:val="none" w:sz="0" w:space="0" w:color="auto"/>
        <w:left w:val="none" w:sz="0" w:space="0" w:color="auto"/>
        <w:bottom w:val="none" w:sz="0" w:space="0" w:color="auto"/>
        <w:right w:val="none" w:sz="0" w:space="0" w:color="auto"/>
      </w:divBdr>
    </w:div>
    <w:div w:id="1478300805">
      <w:bodyDiv w:val="1"/>
      <w:marLeft w:val="0"/>
      <w:marRight w:val="0"/>
      <w:marTop w:val="0"/>
      <w:marBottom w:val="0"/>
      <w:divBdr>
        <w:top w:val="none" w:sz="0" w:space="0" w:color="auto"/>
        <w:left w:val="none" w:sz="0" w:space="0" w:color="auto"/>
        <w:bottom w:val="none" w:sz="0" w:space="0" w:color="auto"/>
        <w:right w:val="none" w:sz="0" w:space="0" w:color="auto"/>
      </w:divBdr>
    </w:div>
    <w:div w:id="1482044987">
      <w:bodyDiv w:val="1"/>
      <w:marLeft w:val="0"/>
      <w:marRight w:val="0"/>
      <w:marTop w:val="0"/>
      <w:marBottom w:val="0"/>
      <w:divBdr>
        <w:top w:val="none" w:sz="0" w:space="0" w:color="auto"/>
        <w:left w:val="none" w:sz="0" w:space="0" w:color="auto"/>
        <w:bottom w:val="none" w:sz="0" w:space="0" w:color="auto"/>
        <w:right w:val="none" w:sz="0" w:space="0" w:color="auto"/>
      </w:divBdr>
    </w:div>
    <w:div w:id="1483812143">
      <w:bodyDiv w:val="1"/>
      <w:marLeft w:val="0"/>
      <w:marRight w:val="0"/>
      <w:marTop w:val="0"/>
      <w:marBottom w:val="0"/>
      <w:divBdr>
        <w:top w:val="none" w:sz="0" w:space="0" w:color="auto"/>
        <w:left w:val="none" w:sz="0" w:space="0" w:color="auto"/>
        <w:bottom w:val="none" w:sz="0" w:space="0" w:color="auto"/>
        <w:right w:val="none" w:sz="0" w:space="0" w:color="auto"/>
      </w:divBdr>
    </w:div>
    <w:div w:id="1484930267">
      <w:bodyDiv w:val="1"/>
      <w:marLeft w:val="0"/>
      <w:marRight w:val="0"/>
      <w:marTop w:val="0"/>
      <w:marBottom w:val="0"/>
      <w:divBdr>
        <w:top w:val="none" w:sz="0" w:space="0" w:color="auto"/>
        <w:left w:val="none" w:sz="0" w:space="0" w:color="auto"/>
        <w:bottom w:val="none" w:sz="0" w:space="0" w:color="auto"/>
        <w:right w:val="none" w:sz="0" w:space="0" w:color="auto"/>
      </w:divBdr>
    </w:div>
    <w:div w:id="1485320392">
      <w:bodyDiv w:val="1"/>
      <w:marLeft w:val="0"/>
      <w:marRight w:val="0"/>
      <w:marTop w:val="0"/>
      <w:marBottom w:val="0"/>
      <w:divBdr>
        <w:top w:val="none" w:sz="0" w:space="0" w:color="auto"/>
        <w:left w:val="none" w:sz="0" w:space="0" w:color="auto"/>
        <w:bottom w:val="none" w:sz="0" w:space="0" w:color="auto"/>
        <w:right w:val="none" w:sz="0" w:space="0" w:color="auto"/>
      </w:divBdr>
    </w:div>
    <w:div w:id="1490093480">
      <w:bodyDiv w:val="1"/>
      <w:marLeft w:val="0"/>
      <w:marRight w:val="0"/>
      <w:marTop w:val="0"/>
      <w:marBottom w:val="0"/>
      <w:divBdr>
        <w:top w:val="none" w:sz="0" w:space="0" w:color="auto"/>
        <w:left w:val="none" w:sz="0" w:space="0" w:color="auto"/>
        <w:bottom w:val="none" w:sz="0" w:space="0" w:color="auto"/>
        <w:right w:val="none" w:sz="0" w:space="0" w:color="auto"/>
      </w:divBdr>
    </w:div>
    <w:div w:id="1493136736">
      <w:bodyDiv w:val="1"/>
      <w:marLeft w:val="0"/>
      <w:marRight w:val="0"/>
      <w:marTop w:val="0"/>
      <w:marBottom w:val="0"/>
      <w:divBdr>
        <w:top w:val="none" w:sz="0" w:space="0" w:color="auto"/>
        <w:left w:val="none" w:sz="0" w:space="0" w:color="auto"/>
        <w:bottom w:val="none" w:sz="0" w:space="0" w:color="auto"/>
        <w:right w:val="none" w:sz="0" w:space="0" w:color="auto"/>
      </w:divBdr>
    </w:div>
    <w:div w:id="1493372039">
      <w:bodyDiv w:val="1"/>
      <w:marLeft w:val="0"/>
      <w:marRight w:val="0"/>
      <w:marTop w:val="0"/>
      <w:marBottom w:val="0"/>
      <w:divBdr>
        <w:top w:val="none" w:sz="0" w:space="0" w:color="auto"/>
        <w:left w:val="none" w:sz="0" w:space="0" w:color="auto"/>
        <w:bottom w:val="none" w:sz="0" w:space="0" w:color="auto"/>
        <w:right w:val="none" w:sz="0" w:space="0" w:color="auto"/>
      </w:divBdr>
    </w:div>
    <w:div w:id="1493444737">
      <w:bodyDiv w:val="1"/>
      <w:marLeft w:val="0"/>
      <w:marRight w:val="0"/>
      <w:marTop w:val="0"/>
      <w:marBottom w:val="0"/>
      <w:divBdr>
        <w:top w:val="none" w:sz="0" w:space="0" w:color="auto"/>
        <w:left w:val="none" w:sz="0" w:space="0" w:color="auto"/>
        <w:bottom w:val="none" w:sz="0" w:space="0" w:color="auto"/>
        <w:right w:val="none" w:sz="0" w:space="0" w:color="auto"/>
      </w:divBdr>
    </w:div>
    <w:div w:id="1494175129">
      <w:bodyDiv w:val="1"/>
      <w:marLeft w:val="0"/>
      <w:marRight w:val="0"/>
      <w:marTop w:val="0"/>
      <w:marBottom w:val="0"/>
      <w:divBdr>
        <w:top w:val="none" w:sz="0" w:space="0" w:color="auto"/>
        <w:left w:val="none" w:sz="0" w:space="0" w:color="auto"/>
        <w:bottom w:val="none" w:sz="0" w:space="0" w:color="auto"/>
        <w:right w:val="none" w:sz="0" w:space="0" w:color="auto"/>
      </w:divBdr>
    </w:div>
    <w:div w:id="1496068082">
      <w:bodyDiv w:val="1"/>
      <w:marLeft w:val="0"/>
      <w:marRight w:val="0"/>
      <w:marTop w:val="0"/>
      <w:marBottom w:val="0"/>
      <w:divBdr>
        <w:top w:val="none" w:sz="0" w:space="0" w:color="auto"/>
        <w:left w:val="none" w:sz="0" w:space="0" w:color="auto"/>
        <w:bottom w:val="none" w:sz="0" w:space="0" w:color="auto"/>
        <w:right w:val="none" w:sz="0" w:space="0" w:color="auto"/>
      </w:divBdr>
    </w:div>
    <w:div w:id="1500345988">
      <w:bodyDiv w:val="1"/>
      <w:marLeft w:val="0"/>
      <w:marRight w:val="0"/>
      <w:marTop w:val="0"/>
      <w:marBottom w:val="0"/>
      <w:divBdr>
        <w:top w:val="none" w:sz="0" w:space="0" w:color="auto"/>
        <w:left w:val="none" w:sz="0" w:space="0" w:color="auto"/>
        <w:bottom w:val="none" w:sz="0" w:space="0" w:color="auto"/>
        <w:right w:val="none" w:sz="0" w:space="0" w:color="auto"/>
      </w:divBdr>
    </w:div>
    <w:div w:id="1502313025">
      <w:bodyDiv w:val="1"/>
      <w:marLeft w:val="0"/>
      <w:marRight w:val="0"/>
      <w:marTop w:val="0"/>
      <w:marBottom w:val="0"/>
      <w:divBdr>
        <w:top w:val="none" w:sz="0" w:space="0" w:color="auto"/>
        <w:left w:val="none" w:sz="0" w:space="0" w:color="auto"/>
        <w:bottom w:val="none" w:sz="0" w:space="0" w:color="auto"/>
        <w:right w:val="none" w:sz="0" w:space="0" w:color="auto"/>
      </w:divBdr>
    </w:div>
    <w:div w:id="1510438138">
      <w:bodyDiv w:val="1"/>
      <w:marLeft w:val="0"/>
      <w:marRight w:val="0"/>
      <w:marTop w:val="0"/>
      <w:marBottom w:val="0"/>
      <w:divBdr>
        <w:top w:val="none" w:sz="0" w:space="0" w:color="auto"/>
        <w:left w:val="none" w:sz="0" w:space="0" w:color="auto"/>
        <w:bottom w:val="none" w:sz="0" w:space="0" w:color="auto"/>
        <w:right w:val="none" w:sz="0" w:space="0" w:color="auto"/>
      </w:divBdr>
    </w:div>
    <w:div w:id="1511985804">
      <w:bodyDiv w:val="1"/>
      <w:marLeft w:val="0"/>
      <w:marRight w:val="0"/>
      <w:marTop w:val="0"/>
      <w:marBottom w:val="0"/>
      <w:divBdr>
        <w:top w:val="none" w:sz="0" w:space="0" w:color="auto"/>
        <w:left w:val="none" w:sz="0" w:space="0" w:color="auto"/>
        <w:bottom w:val="none" w:sz="0" w:space="0" w:color="auto"/>
        <w:right w:val="none" w:sz="0" w:space="0" w:color="auto"/>
      </w:divBdr>
    </w:div>
    <w:div w:id="1514108984">
      <w:bodyDiv w:val="1"/>
      <w:marLeft w:val="0"/>
      <w:marRight w:val="0"/>
      <w:marTop w:val="0"/>
      <w:marBottom w:val="0"/>
      <w:divBdr>
        <w:top w:val="none" w:sz="0" w:space="0" w:color="auto"/>
        <w:left w:val="none" w:sz="0" w:space="0" w:color="auto"/>
        <w:bottom w:val="none" w:sz="0" w:space="0" w:color="auto"/>
        <w:right w:val="none" w:sz="0" w:space="0" w:color="auto"/>
      </w:divBdr>
    </w:div>
    <w:div w:id="1519193983">
      <w:bodyDiv w:val="1"/>
      <w:marLeft w:val="0"/>
      <w:marRight w:val="0"/>
      <w:marTop w:val="0"/>
      <w:marBottom w:val="0"/>
      <w:divBdr>
        <w:top w:val="none" w:sz="0" w:space="0" w:color="auto"/>
        <w:left w:val="none" w:sz="0" w:space="0" w:color="auto"/>
        <w:bottom w:val="none" w:sz="0" w:space="0" w:color="auto"/>
        <w:right w:val="none" w:sz="0" w:space="0" w:color="auto"/>
      </w:divBdr>
    </w:div>
    <w:div w:id="1519584354">
      <w:bodyDiv w:val="1"/>
      <w:marLeft w:val="0"/>
      <w:marRight w:val="0"/>
      <w:marTop w:val="0"/>
      <w:marBottom w:val="0"/>
      <w:divBdr>
        <w:top w:val="none" w:sz="0" w:space="0" w:color="auto"/>
        <w:left w:val="none" w:sz="0" w:space="0" w:color="auto"/>
        <w:bottom w:val="none" w:sz="0" w:space="0" w:color="auto"/>
        <w:right w:val="none" w:sz="0" w:space="0" w:color="auto"/>
      </w:divBdr>
    </w:div>
    <w:div w:id="1520387468">
      <w:bodyDiv w:val="1"/>
      <w:marLeft w:val="0"/>
      <w:marRight w:val="0"/>
      <w:marTop w:val="0"/>
      <w:marBottom w:val="0"/>
      <w:divBdr>
        <w:top w:val="none" w:sz="0" w:space="0" w:color="auto"/>
        <w:left w:val="none" w:sz="0" w:space="0" w:color="auto"/>
        <w:bottom w:val="none" w:sz="0" w:space="0" w:color="auto"/>
        <w:right w:val="none" w:sz="0" w:space="0" w:color="auto"/>
      </w:divBdr>
    </w:div>
    <w:div w:id="1521696481">
      <w:bodyDiv w:val="1"/>
      <w:marLeft w:val="0"/>
      <w:marRight w:val="0"/>
      <w:marTop w:val="0"/>
      <w:marBottom w:val="0"/>
      <w:divBdr>
        <w:top w:val="none" w:sz="0" w:space="0" w:color="auto"/>
        <w:left w:val="none" w:sz="0" w:space="0" w:color="auto"/>
        <w:bottom w:val="none" w:sz="0" w:space="0" w:color="auto"/>
        <w:right w:val="none" w:sz="0" w:space="0" w:color="auto"/>
      </w:divBdr>
    </w:div>
    <w:div w:id="1521701063">
      <w:bodyDiv w:val="1"/>
      <w:marLeft w:val="0"/>
      <w:marRight w:val="0"/>
      <w:marTop w:val="0"/>
      <w:marBottom w:val="0"/>
      <w:divBdr>
        <w:top w:val="none" w:sz="0" w:space="0" w:color="auto"/>
        <w:left w:val="none" w:sz="0" w:space="0" w:color="auto"/>
        <w:bottom w:val="none" w:sz="0" w:space="0" w:color="auto"/>
        <w:right w:val="none" w:sz="0" w:space="0" w:color="auto"/>
      </w:divBdr>
    </w:div>
    <w:div w:id="1522236922">
      <w:bodyDiv w:val="1"/>
      <w:marLeft w:val="0"/>
      <w:marRight w:val="0"/>
      <w:marTop w:val="0"/>
      <w:marBottom w:val="0"/>
      <w:divBdr>
        <w:top w:val="none" w:sz="0" w:space="0" w:color="auto"/>
        <w:left w:val="none" w:sz="0" w:space="0" w:color="auto"/>
        <w:bottom w:val="none" w:sz="0" w:space="0" w:color="auto"/>
        <w:right w:val="none" w:sz="0" w:space="0" w:color="auto"/>
      </w:divBdr>
    </w:div>
    <w:div w:id="1522891416">
      <w:bodyDiv w:val="1"/>
      <w:marLeft w:val="0"/>
      <w:marRight w:val="0"/>
      <w:marTop w:val="0"/>
      <w:marBottom w:val="0"/>
      <w:divBdr>
        <w:top w:val="none" w:sz="0" w:space="0" w:color="auto"/>
        <w:left w:val="none" w:sz="0" w:space="0" w:color="auto"/>
        <w:bottom w:val="none" w:sz="0" w:space="0" w:color="auto"/>
        <w:right w:val="none" w:sz="0" w:space="0" w:color="auto"/>
      </w:divBdr>
    </w:div>
    <w:div w:id="1523394324">
      <w:bodyDiv w:val="1"/>
      <w:marLeft w:val="0"/>
      <w:marRight w:val="0"/>
      <w:marTop w:val="0"/>
      <w:marBottom w:val="0"/>
      <w:divBdr>
        <w:top w:val="none" w:sz="0" w:space="0" w:color="auto"/>
        <w:left w:val="none" w:sz="0" w:space="0" w:color="auto"/>
        <w:bottom w:val="none" w:sz="0" w:space="0" w:color="auto"/>
        <w:right w:val="none" w:sz="0" w:space="0" w:color="auto"/>
      </w:divBdr>
    </w:div>
    <w:div w:id="1528325822">
      <w:bodyDiv w:val="1"/>
      <w:marLeft w:val="0"/>
      <w:marRight w:val="0"/>
      <w:marTop w:val="0"/>
      <w:marBottom w:val="0"/>
      <w:divBdr>
        <w:top w:val="none" w:sz="0" w:space="0" w:color="auto"/>
        <w:left w:val="none" w:sz="0" w:space="0" w:color="auto"/>
        <w:bottom w:val="none" w:sz="0" w:space="0" w:color="auto"/>
        <w:right w:val="none" w:sz="0" w:space="0" w:color="auto"/>
      </w:divBdr>
    </w:div>
    <w:div w:id="1529485529">
      <w:bodyDiv w:val="1"/>
      <w:marLeft w:val="0"/>
      <w:marRight w:val="0"/>
      <w:marTop w:val="0"/>
      <w:marBottom w:val="0"/>
      <w:divBdr>
        <w:top w:val="none" w:sz="0" w:space="0" w:color="auto"/>
        <w:left w:val="none" w:sz="0" w:space="0" w:color="auto"/>
        <w:bottom w:val="none" w:sz="0" w:space="0" w:color="auto"/>
        <w:right w:val="none" w:sz="0" w:space="0" w:color="auto"/>
      </w:divBdr>
    </w:div>
    <w:div w:id="1529636281">
      <w:bodyDiv w:val="1"/>
      <w:marLeft w:val="0"/>
      <w:marRight w:val="0"/>
      <w:marTop w:val="0"/>
      <w:marBottom w:val="0"/>
      <w:divBdr>
        <w:top w:val="none" w:sz="0" w:space="0" w:color="auto"/>
        <w:left w:val="none" w:sz="0" w:space="0" w:color="auto"/>
        <w:bottom w:val="none" w:sz="0" w:space="0" w:color="auto"/>
        <w:right w:val="none" w:sz="0" w:space="0" w:color="auto"/>
      </w:divBdr>
    </w:div>
    <w:div w:id="1531186861">
      <w:bodyDiv w:val="1"/>
      <w:marLeft w:val="0"/>
      <w:marRight w:val="0"/>
      <w:marTop w:val="0"/>
      <w:marBottom w:val="0"/>
      <w:divBdr>
        <w:top w:val="none" w:sz="0" w:space="0" w:color="auto"/>
        <w:left w:val="none" w:sz="0" w:space="0" w:color="auto"/>
        <w:bottom w:val="none" w:sz="0" w:space="0" w:color="auto"/>
        <w:right w:val="none" w:sz="0" w:space="0" w:color="auto"/>
      </w:divBdr>
    </w:div>
    <w:div w:id="1532760019">
      <w:bodyDiv w:val="1"/>
      <w:marLeft w:val="0"/>
      <w:marRight w:val="0"/>
      <w:marTop w:val="0"/>
      <w:marBottom w:val="0"/>
      <w:divBdr>
        <w:top w:val="none" w:sz="0" w:space="0" w:color="auto"/>
        <w:left w:val="none" w:sz="0" w:space="0" w:color="auto"/>
        <w:bottom w:val="none" w:sz="0" w:space="0" w:color="auto"/>
        <w:right w:val="none" w:sz="0" w:space="0" w:color="auto"/>
      </w:divBdr>
    </w:div>
    <w:div w:id="1533765387">
      <w:bodyDiv w:val="1"/>
      <w:marLeft w:val="0"/>
      <w:marRight w:val="0"/>
      <w:marTop w:val="0"/>
      <w:marBottom w:val="0"/>
      <w:divBdr>
        <w:top w:val="none" w:sz="0" w:space="0" w:color="auto"/>
        <w:left w:val="none" w:sz="0" w:space="0" w:color="auto"/>
        <w:bottom w:val="none" w:sz="0" w:space="0" w:color="auto"/>
        <w:right w:val="none" w:sz="0" w:space="0" w:color="auto"/>
      </w:divBdr>
    </w:div>
    <w:div w:id="1534225940">
      <w:bodyDiv w:val="1"/>
      <w:marLeft w:val="0"/>
      <w:marRight w:val="0"/>
      <w:marTop w:val="0"/>
      <w:marBottom w:val="0"/>
      <w:divBdr>
        <w:top w:val="none" w:sz="0" w:space="0" w:color="auto"/>
        <w:left w:val="none" w:sz="0" w:space="0" w:color="auto"/>
        <w:bottom w:val="none" w:sz="0" w:space="0" w:color="auto"/>
        <w:right w:val="none" w:sz="0" w:space="0" w:color="auto"/>
      </w:divBdr>
    </w:div>
    <w:div w:id="1536503939">
      <w:bodyDiv w:val="1"/>
      <w:marLeft w:val="0"/>
      <w:marRight w:val="0"/>
      <w:marTop w:val="0"/>
      <w:marBottom w:val="0"/>
      <w:divBdr>
        <w:top w:val="none" w:sz="0" w:space="0" w:color="auto"/>
        <w:left w:val="none" w:sz="0" w:space="0" w:color="auto"/>
        <w:bottom w:val="none" w:sz="0" w:space="0" w:color="auto"/>
        <w:right w:val="none" w:sz="0" w:space="0" w:color="auto"/>
      </w:divBdr>
    </w:div>
    <w:div w:id="1537350125">
      <w:bodyDiv w:val="1"/>
      <w:marLeft w:val="0"/>
      <w:marRight w:val="0"/>
      <w:marTop w:val="0"/>
      <w:marBottom w:val="0"/>
      <w:divBdr>
        <w:top w:val="none" w:sz="0" w:space="0" w:color="auto"/>
        <w:left w:val="none" w:sz="0" w:space="0" w:color="auto"/>
        <w:bottom w:val="none" w:sz="0" w:space="0" w:color="auto"/>
        <w:right w:val="none" w:sz="0" w:space="0" w:color="auto"/>
      </w:divBdr>
    </w:div>
    <w:div w:id="1538933451">
      <w:bodyDiv w:val="1"/>
      <w:marLeft w:val="0"/>
      <w:marRight w:val="0"/>
      <w:marTop w:val="0"/>
      <w:marBottom w:val="0"/>
      <w:divBdr>
        <w:top w:val="none" w:sz="0" w:space="0" w:color="auto"/>
        <w:left w:val="none" w:sz="0" w:space="0" w:color="auto"/>
        <w:bottom w:val="none" w:sz="0" w:space="0" w:color="auto"/>
        <w:right w:val="none" w:sz="0" w:space="0" w:color="auto"/>
      </w:divBdr>
    </w:div>
    <w:div w:id="1540975007">
      <w:bodyDiv w:val="1"/>
      <w:marLeft w:val="0"/>
      <w:marRight w:val="0"/>
      <w:marTop w:val="0"/>
      <w:marBottom w:val="0"/>
      <w:divBdr>
        <w:top w:val="none" w:sz="0" w:space="0" w:color="auto"/>
        <w:left w:val="none" w:sz="0" w:space="0" w:color="auto"/>
        <w:bottom w:val="none" w:sz="0" w:space="0" w:color="auto"/>
        <w:right w:val="none" w:sz="0" w:space="0" w:color="auto"/>
      </w:divBdr>
    </w:div>
    <w:div w:id="1544707918">
      <w:bodyDiv w:val="1"/>
      <w:marLeft w:val="0"/>
      <w:marRight w:val="0"/>
      <w:marTop w:val="0"/>
      <w:marBottom w:val="0"/>
      <w:divBdr>
        <w:top w:val="none" w:sz="0" w:space="0" w:color="auto"/>
        <w:left w:val="none" w:sz="0" w:space="0" w:color="auto"/>
        <w:bottom w:val="none" w:sz="0" w:space="0" w:color="auto"/>
        <w:right w:val="none" w:sz="0" w:space="0" w:color="auto"/>
      </w:divBdr>
    </w:div>
    <w:div w:id="1548759310">
      <w:bodyDiv w:val="1"/>
      <w:marLeft w:val="0"/>
      <w:marRight w:val="0"/>
      <w:marTop w:val="0"/>
      <w:marBottom w:val="0"/>
      <w:divBdr>
        <w:top w:val="none" w:sz="0" w:space="0" w:color="auto"/>
        <w:left w:val="none" w:sz="0" w:space="0" w:color="auto"/>
        <w:bottom w:val="none" w:sz="0" w:space="0" w:color="auto"/>
        <w:right w:val="none" w:sz="0" w:space="0" w:color="auto"/>
      </w:divBdr>
    </w:div>
    <w:div w:id="1549761620">
      <w:bodyDiv w:val="1"/>
      <w:marLeft w:val="0"/>
      <w:marRight w:val="0"/>
      <w:marTop w:val="0"/>
      <w:marBottom w:val="0"/>
      <w:divBdr>
        <w:top w:val="none" w:sz="0" w:space="0" w:color="auto"/>
        <w:left w:val="none" w:sz="0" w:space="0" w:color="auto"/>
        <w:bottom w:val="none" w:sz="0" w:space="0" w:color="auto"/>
        <w:right w:val="none" w:sz="0" w:space="0" w:color="auto"/>
      </w:divBdr>
    </w:div>
    <w:div w:id="1550608634">
      <w:bodyDiv w:val="1"/>
      <w:marLeft w:val="0"/>
      <w:marRight w:val="0"/>
      <w:marTop w:val="0"/>
      <w:marBottom w:val="0"/>
      <w:divBdr>
        <w:top w:val="none" w:sz="0" w:space="0" w:color="auto"/>
        <w:left w:val="none" w:sz="0" w:space="0" w:color="auto"/>
        <w:bottom w:val="none" w:sz="0" w:space="0" w:color="auto"/>
        <w:right w:val="none" w:sz="0" w:space="0" w:color="auto"/>
      </w:divBdr>
    </w:div>
    <w:div w:id="1551839995">
      <w:bodyDiv w:val="1"/>
      <w:marLeft w:val="0"/>
      <w:marRight w:val="0"/>
      <w:marTop w:val="0"/>
      <w:marBottom w:val="0"/>
      <w:divBdr>
        <w:top w:val="none" w:sz="0" w:space="0" w:color="auto"/>
        <w:left w:val="none" w:sz="0" w:space="0" w:color="auto"/>
        <w:bottom w:val="none" w:sz="0" w:space="0" w:color="auto"/>
        <w:right w:val="none" w:sz="0" w:space="0" w:color="auto"/>
      </w:divBdr>
    </w:div>
    <w:div w:id="1555695951">
      <w:bodyDiv w:val="1"/>
      <w:marLeft w:val="0"/>
      <w:marRight w:val="0"/>
      <w:marTop w:val="0"/>
      <w:marBottom w:val="0"/>
      <w:divBdr>
        <w:top w:val="none" w:sz="0" w:space="0" w:color="auto"/>
        <w:left w:val="none" w:sz="0" w:space="0" w:color="auto"/>
        <w:bottom w:val="none" w:sz="0" w:space="0" w:color="auto"/>
        <w:right w:val="none" w:sz="0" w:space="0" w:color="auto"/>
      </w:divBdr>
    </w:div>
    <w:div w:id="1556314402">
      <w:bodyDiv w:val="1"/>
      <w:marLeft w:val="0"/>
      <w:marRight w:val="0"/>
      <w:marTop w:val="0"/>
      <w:marBottom w:val="0"/>
      <w:divBdr>
        <w:top w:val="none" w:sz="0" w:space="0" w:color="auto"/>
        <w:left w:val="none" w:sz="0" w:space="0" w:color="auto"/>
        <w:bottom w:val="none" w:sz="0" w:space="0" w:color="auto"/>
        <w:right w:val="none" w:sz="0" w:space="0" w:color="auto"/>
      </w:divBdr>
      <w:divsChild>
        <w:div w:id="1072309723">
          <w:marLeft w:val="0"/>
          <w:marRight w:val="0"/>
          <w:marTop w:val="0"/>
          <w:marBottom w:val="0"/>
          <w:divBdr>
            <w:top w:val="none" w:sz="0" w:space="0" w:color="auto"/>
            <w:left w:val="none" w:sz="0" w:space="0" w:color="auto"/>
            <w:bottom w:val="none" w:sz="0" w:space="0" w:color="auto"/>
            <w:right w:val="none" w:sz="0" w:space="0" w:color="auto"/>
          </w:divBdr>
          <w:divsChild>
            <w:div w:id="1705712830">
              <w:marLeft w:val="0"/>
              <w:marRight w:val="0"/>
              <w:marTop w:val="0"/>
              <w:marBottom w:val="0"/>
              <w:divBdr>
                <w:top w:val="none" w:sz="0" w:space="0" w:color="auto"/>
                <w:left w:val="none" w:sz="0" w:space="0" w:color="auto"/>
                <w:bottom w:val="none" w:sz="0" w:space="0" w:color="auto"/>
                <w:right w:val="none" w:sz="0" w:space="0" w:color="auto"/>
              </w:divBdr>
              <w:divsChild>
                <w:div w:id="16928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81564">
      <w:bodyDiv w:val="1"/>
      <w:marLeft w:val="0"/>
      <w:marRight w:val="0"/>
      <w:marTop w:val="0"/>
      <w:marBottom w:val="0"/>
      <w:divBdr>
        <w:top w:val="none" w:sz="0" w:space="0" w:color="auto"/>
        <w:left w:val="none" w:sz="0" w:space="0" w:color="auto"/>
        <w:bottom w:val="none" w:sz="0" w:space="0" w:color="auto"/>
        <w:right w:val="none" w:sz="0" w:space="0" w:color="auto"/>
      </w:divBdr>
    </w:div>
    <w:div w:id="1558010536">
      <w:bodyDiv w:val="1"/>
      <w:marLeft w:val="0"/>
      <w:marRight w:val="0"/>
      <w:marTop w:val="0"/>
      <w:marBottom w:val="0"/>
      <w:divBdr>
        <w:top w:val="none" w:sz="0" w:space="0" w:color="auto"/>
        <w:left w:val="none" w:sz="0" w:space="0" w:color="auto"/>
        <w:bottom w:val="none" w:sz="0" w:space="0" w:color="auto"/>
        <w:right w:val="none" w:sz="0" w:space="0" w:color="auto"/>
      </w:divBdr>
    </w:div>
    <w:div w:id="1558275572">
      <w:bodyDiv w:val="1"/>
      <w:marLeft w:val="0"/>
      <w:marRight w:val="0"/>
      <w:marTop w:val="0"/>
      <w:marBottom w:val="0"/>
      <w:divBdr>
        <w:top w:val="none" w:sz="0" w:space="0" w:color="auto"/>
        <w:left w:val="none" w:sz="0" w:space="0" w:color="auto"/>
        <w:bottom w:val="none" w:sz="0" w:space="0" w:color="auto"/>
        <w:right w:val="none" w:sz="0" w:space="0" w:color="auto"/>
      </w:divBdr>
    </w:div>
    <w:div w:id="1559974367">
      <w:bodyDiv w:val="1"/>
      <w:marLeft w:val="0"/>
      <w:marRight w:val="0"/>
      <w:marTop w:val="0"/>
      <w:marBottom w:val="0"/>
      <w:divBdr>
        <w:top w:val="none" w:sz="0" w:space="0" w:color="auto"/>
        <w:left w:val="none" w:sz="0" w:space="0" w:color="auto"/>
        <w:bottom w:val="none" w:sz="0" w:space="0" w:color="auto"/>
        <w:right w:val="none" w:sz="0" w:space="0" w:color="auto"/>
      </w:divBdr>
    </w:div>
    <w:div w:id="1560701732">
      <w:bodyDiv w:val="1"/>
      <w:marLeft w:val="0"/>
      <w:marRight w:val="0"/>
      <w:marTop w:val="0"/>
      <w:marBottom w:val="0"/>
      <w:divBdr>
        <w:top w:val="none" w:sz="0" w:space="0" w:color="auto"/>
        <w:left w:val="none" w:sz="0" w:space="0" w:color="auto"/>
        <w:bottom w:val="none" w:sz="0" w:space="0" w:color="auto"/>
        <w:right w:val="none" w:sz="0" w:space="0" w:color="auto"/>
      </w:divBdr>
    </w:div>
    <w:div w:id="1562710469">
      <w:bodyDiv w:val="1"/>
      <w:marLeft w:val="0"/>
      <w:marRight w:val="0"/>
      <w:marTop w:val="0"/>
      <w:marBottom w:val="0"/>
      <w:divBdr>
        <w:top w:val="none" w:sz="0" w:space="0" w:color="auto"/>
        <w:left w:val="none" w:sz="0" w:space="0" w:color="auto"/>
        <w:bottom w:val="none" w:sz="0" w:space="0" w:color="auto"/>
        <w:right w:val="none" w:sz="0" w:space="0" w:color="auto"/>
      </w:divBdr>
    </w:div>
    <w:div w:id="1565139818">
      <w:bodyDiv w:val="1"/>
      <w:marLeft w:val="0"/>
      <w:marRight w:val="0"/>
      <w:marTop w:val="0"/>
      <w:marBottom w:val="0"/>
      <w:divBdr>
        <w:top w:val="none" w:sz="0" w:space="0" w:color="auto"/>
        <w:left w:val="none" w:sz="0" w:space="0" w:color="auto"/>
        <w:bottom w:val="none" w:sz="0" w:space="0" w:color="auto"/>
        <w:right w:val="none" w:sz="0" w:space="0" w:color="auto"/>
      </w:divBdr>
    </w:div>
    <w:div w:id="1565680596">
      <w:bodyDiv w:val="1"/>
      <w:marLeft w:val="0"/>
      <w:marRight w:val="0"/>
      <w:marTop w:val="0"/>
      <w:marBottom w:val="0"/>
      <w:divBdr>
        <w:top w:val="none" w:sz="0" w:space="0" w:color="auto"/>
        <w:left w:val="none" w:sz="0" w:space="0" w:color="auto"/>
        <w:bottom w:val="none" w:sz="0" w:space="0" w:color="auto"/>
        <w:right w:val="none" w:sz="0" w:space="0" w:color="auto"/>
      </w:divBdr>
    </w:div>
    <w:div w:id="1566063700">
      <w:bodyDiv w:val="1"/>
      <w:marLeft w:val="0"/>
      <w:marRight w:val="0"/>
      <w:marTop w:val="0"/>
      <w:marBottom w:val="0"/>
      <w:divBdr>
        <w:top w:val="none" w:sz="0" w:space="0" w:color="auto"/>
        <w:left w:val="none" w:sz="0" w:space="0" w:color="auto"/>
        <w:bottom w:val="none" w:sz="0" w:space="0" w:color="auto"/>
        <w:right w:val="none" w:sz="0" w:space="0" w:color="auto"/>
      </w:divBdr>
    </w:div>
    <w:div w:id="1566988858">
      <w:bodyDiv w:val="1"/>
      <w:marLeft w:val="0"/>
      <w:marRight w:val="0"/>
      <w:marTop w:val="0"/>
      <w:marBottom w:val="0"/>
      <w:divBdr>
        <w:top w:val="none" w:sz="0" w:space="0" w:color="auto"/>
        <w:left w:val="none" w:sz="0" w:space="0" w:color="auto"/>
        <w:bottom w:val="none" w:sz="0" w:space="0" w:color="auto"/>
        <w:right w:val="none" w:sz="0" w:space="0" w:color="auto"/>
      </w:divBdr>
    </w:div>
    <w:div w:id="1567257204">
      <w:bodyDiv w:val="1"/>
      <w:marLeft w:val="0"/>
      <w:marRight w:val="0"/>
      <w:marTop w:val="0"/>
      <w:marBottom w:val="0"/>
      <w:divBdr>
        <w:top w:val="none" w:sz="0" w:space="0" w:color="auto"/>
        <w:left w:val="none" w:sz="0" w:space="0" w:color="auto"/>
        <w:bottom w:val="none" w:sz="0" w:space="0" w:color="auto"/>
        <w:right w:val="none" w:sz="0" w:space="0" w:color="auto"/>
      </w:divBdr>
    </w:div>
    <w:div w:id="1568614465">
      <w:bodyDiv w:val="1"/>
      <w:marLeft w:val="0"/>
      <w:marRight w:val="0"/>
      <w:marTop w:val="0"/>
      <w:marBottom w:val="0"/>
      <w:divBdr>
        <w:top w:val="none" w:sz="0" w:space="0" w:color="auto"/>
        <w:left w:val="none" w:sz="0" w:space="0" w:color="auto"/>
        <w:bottom w:val="none" w:sz="0" w:space="0" w:color="auto"/>
        <w:right w:val="none" w:sz="0" w:space="0" w:color="auto"/>
      </w:divBdr>
    </w:div>
    <w:div w:id="1569725349">
      <w:bodyDiv w:val="1"/>
      <w:marLeft w:val="0"/>
      <w:marRight w:val="0"/>
      <w:marTop w:val="0"/>
      <w:marBottom w:val="0"/>
      <w:divBdr>
        <w:top w:val="none" w:sz="0" w:space="0" w:color="auto"/>
        <w:left w:val="none" w:sz="0" w:space="0" w:color="auto"/>
        <w:bottom w:val="none" w:sz="0" w:space="0" w:color="auto"/>
        <w:right w:val="none" w:sz="0" w:space="0" w:color="auto"/>
      </w:divBdr>
    </w:div>
    <w:div w:id="1574467946">
      <w:bodyDiv w:val="1"/>
      <w:marLeft w:val="0"/>
      <w:marRight w:val="0"/>
      <w:marTop w:val="0"/>
      <w:marBottom w:val="0"/>
      <w:divBdr>
        <w:top w:val="none" w:sz="0" w:space="0" w:color="auto"/>
        <w:left w:val="none" w:sz="0" w:space="0" w:color="auto"/>
        <w:bottom w:val="none" w:sz="0" w:space="0" w:color="auto"/>
        <w:right w:val="none" w:sz="0" w:space="0" w:color="auto"/>
      </w:divBdr>
    </w:div>
    <w:div w:id="1575428592">
      <w:bodyDiv w:val="1"/>
      <w:marLeft w:val="0"/>
      <w:marRight w:val="0"/>
      <w:marTop w:val="0"/>
      <w:marBottom w:val="0"/>
      <w:divBdr>
        <w:top w:val="none" w:sz="0" w:space="0" w:color="auto"/>
        <w:left w:val="none" w:sz="0" w:space="0" w:color="auto"/>
        <w:bottom w:val="none" w:sz="0" w:space="0" w:color="auto"/>
        <w:right w:val="none" w:sz="0" w:space="0" w:color="auto"/>
      </w:divBdr>
    </w:div>
    <w:div w:id="1581017486">
      <w:bodyDiv w:val="1"/>
      <w:marLeft w:val="0"/>
      <w:marRight w:val="0"/>
      <w:marTop w:val="0"/>
      <w:marBottom w:val="0"/>
      <w:divBdr>
        <w:top w:val="none" w:sz="0" w:space="0" w:color="auto"/>
        <w:left w:val="none" w:sz="0" w:space="0" w:color="auto"/>
        <w:bottom w:val="none" w:sz="0" w:space="0" w:color="auto"/>
        <w:right w:val="none" w:sz="0" w:space="0" w:color="auto"/>
      </w:divBdr>
    </w:div>
    <w:div w:id="1581526068">
      <w:bodyDiv w:val="1"/>
      <w:marLeft w:val="0"/>
      <w:marRight w:val="0"/>
      <w:marTop w:val="0"/>
      <w:marBottom w:val="0"/>
      <w:divBdr>
        <w:top w:val="none" w:sz="0" w:space="0" w:color="auto"/>
        <w:left w:val="none" w:sz="0" w:space="0" w:color="auto"/>
        <w:bottom w:val="none" w:sz="0" w:space="0" w:color="auto"/>
        <w:right w:val="none" w:sz="0" w:space="0" w:color="auto"/>
      </w:divBdr>
    </w:div>
    <w:div w:id="1582524887">
      <w:bodyDiv w:val="1"/>
      <w:marLeft w:val="0"/>
      <w:marRight w:val="0"/>
      <w:marTop w:val="0"/>
      <w:marBottom w:val="0"/>
      <w:divBdr>
        <w:top w:val="none" w:sz="0" w:space="0" w:color="auto"/>
        <w:left w:val="none" w:sz="0" w:space="0" w:color="auto"/>
        <w:bottom w:val="none" w:sz="0" w:space="0" w:color="auto"/>
        <w:right w:val="none" w:sz="0" w:space="0" w:color="auto"/>
      </w:divBdr>
    </w:div>
    <w:div w:id="1582593474">
      <w:bodyDiv w:val="1"/>
      <w:marLeft w:val="0"/>
      <w:marRight w:val="0"/>
      <w:marTop w:val="0"/>
      <w:marBottom w:val="0"/>
      <w:divBdr>
        <w:top w:val="none" w:sz="0" w:space="0" w:color="auto"/>
        <w:left w:val="none" w:sz="0" w:space="0" w:color="auto"/>
        <w:bottom w:val="none" w:sz="0" w:space="0" w:color="auto"/>
        <w:right w:val="none" w:sz="0" w:space="0" w:color="auto"/>
      </w:divBdr>
    </w:div>
    <w:div w:id="1583757510">
      <w:bodyDiv w:val="1"/>
      <w:marLeft w:val="0"/>
      <w:marRight w:val="0"/>
      <w:marTop w:val="0"/>
      <w:marBottom w:val="0"/>
      <w:divBdr>
        <w:top w:val="none" w:sz="0" w:space="0" w:color="auto"/>
        <w:left w:val="none" w:sz="0" w:space="0" w:color="auto"/>
        <w:bottom w:val="none" w:sz="0" w:space="0" w:color="auto"/>
        <w:right w:val="none" w:sz="0" w:space="0" w:color="auto"/>
      </w:divBdr>
    </w:div>
    <w:div w:id="1586919149">
      <w:bodyDiv w:val="1"/>
      <w:marLeft w:val="0"/>
      <w:marRight w:val="0"/>
      <w:marTop w:val="0"/>
      <w:marBottom w:val="0"/>
      <w:divBdr>
        <w:top w:val="none" w:sz="0" w:space="0" w:color="auto"/>
        <w:left w:val="none" w:sz="0" w:space="0" w:color="auto"/>
        <w:bottom w:val="none" w:sz="0" w:space="0" w:color="auto"/>
        <w:right w:val="none" w:sz="0" w:space="0" w:color="auto"/>
      </w:divBdr>
    </w:div>
    <w:div w:id="1589969882">
      <w:bodyDiv w:val="1"/>
      <w:marLeft w:val="0"/>
      <w:marRight w:val="0"/>
      <w:marTop w:val="0"/>
      <w:marBottom w:val="0"/>
      <w:divBdr>
        <w:top w:val="none" w:sz="0" w:space="0" w:color="auto"/>
        <w:left w:val="none" w:sz="0" w:space="0" w:color="auto"/>
        <w:bottom w:val="none" w:sz="0" w:space="0" w:color="auto"/>
        <w:right w:val="none" w:sz="0" w:space="0" w:color="auto"/>
      </w:divBdr>
    </w:div>
    <w:div w:id="1591309201">
      <w:bodyDiv w:val="1"/>
      <w:marLeft w:val="0"/>
      <w:marRight w:val="0"/>
      <w:marTop w:val="0"/>
      <w:marBottom w:val="0"/>
      <w:divBdr>
        <w:top w:val="none" w:sz="0" w:space="0" w:color="auto"/>
        <w:left w:val="none" w:sz="0" w:space="0" w:color="auto"/>
        <w:bottom w:val="none" w:sz="0" w:space="0" w:color="auto"/>
        <w:right w:val="none" w:sz="0" w:space="0" w:color="auto"/>
      </w:divBdr>
    </w:div>
    <w:div w:id="1591884733">
      <w:bodyDiv w:val="1"/>
      <w:marLeft w:val="0"/>
      <w:marRight w:val="0"/>
      <w:marTop w:val="0"/>
      <w:marBottom w:val="0"/>
      <w:divBdr>
        <w:top w:val="none" w:sz="0" w:space="0" w:color="auto"/>
        <w:left w:val="none" w:sz="0" w:space="0" w:color="auto"/>
        <w:bottom w:val="none" w:sz="0" w:space="0" w:color="auto"/>
        <w:right w:val="none" w:sz="0" w:space="0" w:color="auto"/>
      </w:divBdr>
    </w:div>
    <w:div w:id="1591964779">
      <w:bodyDiv w:val="1"/>
      <w:marLeft w:val="0"/>
      <w:marRight w:val="0"/>
      <w:marTop w:val="0"/>
      <w:marBottom w:val="0"/>
      <w:divBdr>
        <w:top w:val="none" w:sz="0" w:space="0" w:color="auto"/>
        <w:left w:val="none" w:sz="0" w:space="0" w:color="auto"/>
        <w:bottom w:val="none" w:sz="0" w:space="0" w:color="auto"/>
        <w:right w:val="none" w:sz="0" w:space="0" w:color="auto"/>
      </w:divBdr>
    </w:div>
    <w:div w:id="1592004117">
      <w:bodyDiv w:val="1"/>
      <w:marLeft w:val="0"/>
      <w:marRight w:val="0"/>
      <w:marTop w:val="0"/>
      <w:marBottom w:val="0"/>
      <w:divBdr>
        <w:top w:val="none" w:sz="0" w:space="0" w:color="auto"/>
        <w:left w:val="none" w:sz="0" w:space="0" w:color="auto"/>
        <w:bottom w:val="none" w:sz="0" w:space="0" w:color="auto"/>
        <w:right w:val="none" w:sz="0" w:space="0" w:color="auto"/>
      </w:divBdr>
    </w:div>
    <w:div w:id="1593195440">
      <w:bodyDiv w:val="1"/>
      <w:marLeft w:val="0"/>
      <w:marRight w:val="0"/>
      <w:marTop w:val="0"/>
      <w:marBottom w:val="0"/>
      <w:divBdr>
        <w:top w:val="none" w:sz="0" w:space="0" w:color="auto"/>
        <w:left w:val="none" w:sz="0" w:space="0" w:color="auto"/>
        <w:bottom w:val="none" w:sz="0" w:space="0" w:color="auto"/>
        <w:right w:val="none" w:sz="0" w:space="0" w:color="auto"/>
      </w:divBdr>
    </w:div>
    <w:div w:id="1598559797">
      <w:bodyDiv w:val="1"/>
      <w:marLeft w:val="0"/>
      <w:marRight w:val="0"/>
      <w:marTop w:val="0"/>
      <w:marBottom w:val="0"/>
      <w:divBdr>
        <w:top w:val="none" w:sz="0" w:space="0" w:color="auto"/>
        <w:left w:val="none" w:sz="0" w:space="0" w:color="auto"/>
        <w:bottom w:val="none" w:sz="0" w:space="0" w:color="auto"/>
        <w:right w:val="none" w:sz="0" w:space="0" w:color="auto"/>
      </w:divBdr>
    </w:div>
    <w:div w:id="1598713069">
      <w:bodyDiv w:val="1"/>
      <w:marLeft w:val="0"/>
      <w:marRight w:val="0"/>
      <w:marTop w:val="0"/>
      <w:marBottom w:val="0"/>
      <w:divBdr>
        <w:top w:val="none" w:sz="0" w:space="0" w:color="auto"/>
        <w:left w:val="none" w:sz="0" w:space="0" w:color="auto"/>
        <w:bottom w:val="none" w:sz="0" w:space="0" w:color="auto"/>
        <w:right w:val="none" w:sz="0" w:space="0" w:color="auto"/>
      </w:divBdr>
    </w:div>
    <w:div w:id="1603757077">
      <w:bodyDiv w:val="1"/>
      <w:marLeft w:val="0"/>
      <w:marRight w:val="0"/>
      <w:marTop w:val="0"/>
      <w:marBottom w:val="0"/>
      <w:divBdr>
        <w:top w:val="none" w:sz="0" w:space="0" w:color="auto"/>
        <w:left w:val="none" w:sz="0" w:space="0" w:color="auto"/>
        <w:bottom w:val="none" w:sz="0" w:space="0" w:color="auto"/>
        <w:right w:val="none" w:sz="0" w:space="0" w:color="auto"/>
      </w:divBdr>
    </w:div>
    <w:div w:id="1604222975">
      <w:bodyDiv w:val="1"/>
      <w:marLeft w:val="0"/>
      <w:marRight w:val="0"/>
      <w:marTop w:val="0"/>
      <w:marBottom w:val="0"/>
      <w:divBdr>
        <w:top w:val="none" w:sz="0" w:space="0" w:color="auto"/>
        <w:left w:val="none" w:sz="0" w:space="0" w:color="auto"/>
        <w:bottom w:val="none" w:sz="0" w:space="0" w:color="auto"/>
        <w:right w:val="none" w:sz="0" w:space="0" w:color="auto"/>
      </w:divBdr>
    </w:div>
    <w:div w:id="1607154767">
      <w:bodyDiv w:val="1"/>
      <w:marLeft w:val="0"/>
      <w:marRight w:val="0"/>
      <w:marTop w:val="0"/>
      <w:marBottom w:val="0"/>
      <w:divBdr>
        <w:top w:val="none" w:sz="0" w:space="0" w:color="auto"/>
        <w:left w:val="none" w:sz="0" w:space="0" w:color="auto"/>
        <w:bottom w:val="none" w:sz="0" w:space="0" w:color="auto"/>
        <w:right w:val="none" w:sz="0" w:space="0" w:color="auto"/>
      </w:divBdr>
    </w:div>
    <w:div w:id="1609772056">
      <w:bodyDiv w:val="1"/>
      <w:marLeft w:val="0"/>
      <w:marRight w:val="0"/>
      <w:marTop w:val="0"/>
      <w:marBottom w:val="0"/>
      <w:divBdr>
        <w:top w:val="none" w:sz="0" w:space="0" w:color="auto"/>
        <w:left w:val="none" w:sz="0" w:space="0" w:color="auto"/>
        <w:bottom w:val="none" w:sz="0" w:space="0" w:color="auto"/>
        <w:right w:val="none" w:sz="0" w:space="0" w:color="auto"/>
      </w:divBdr>
    </w:div>
    <w:div w:id="1612080497">
      <w:bodyDiv w:val="1"/>
      <w:marLeft w:val="0"/>
      <w:marRight w:val="0"/>
      <w:marTop w:val="0"/>
      <w:marBottom w:val="0"/>
      <w:divBdr>
        <w:top w:val="none" w:sz="0" w:space="0" w:color="auto"/>
        <w:left w:val="none" w:sz="0" w:space="0" w:color="auto"/>
        <w:bottom w:val="none" w:sz="0" w:space="0" w:color="auto"/>
        <w:right w:val="none" w:sz="0" w:space="0" w:color="auto"/>
      </w:divBdr>
    </w:div>
    <w:div w:id="1619414168">
      <w:bodyDiv w:val="1"/>
      <w:marLeft w:val="0"/>
      <w:marRight w:val="0"/>
      <w:marTop w:val="0"/>
      <w:marBottom w:val="0"/>
      <w:divBdr>
        <w:top w:val="none" w:sz="0" w:space="0" w:color="auto"/>
        <w:left w:val="none" w:sz="0" w:space="0" w:color="auto"/>
        <w:bottom w:val="none" w:sz="0" w:space="0" w:color="auto"/>
        <w:right w:val="none" w:sz="0" w:space="0" w:color="auto"/>
      </w:divBdr>
    </w:div>
    <w:div w:id="1622688257">
      <w:bodyDiv w:val="1"/>
      <w:marLeft w:val="0"/>
      <w:marRight w:val="0"/>
      <w:marTop w:val="0"/>
      <w:marBottom w:val="0"/>
      <w:divBdr>
        <w:top w:val="none" w:sz="0" w:space="0" w:color="auto"/>
        <w:left w:val="none" w:sz="0" w:space="0" w:color="auto"/>
        <w:bottom w:val="none" w:sz="0" w:space="0" w:color="auto"/>
        <w:right w:val="none" w:sz="0" w:space="0" w:color="auto"/>
      </w:divBdr>
    </w:div>
    <w:div w:id="1623615944">
      <w:bodyDiv w:val="1"/>
      <w:marLeft w:val="0"/>
      <w:marRight w:val="0"/>
      <w:marTop w:val="0"/>
      <w:marBottom w:val="0"/>
      <w:divBdr>
        <w:top w:val="none" w:sz="0" w:space="0" w:color="auto"/>
        <w:left w:val="none" w:sz="0" w:space="0" w:color="auto"/>
        <w:bottom w:val="none" w:sz="0" w:space="0" w:color="auto"/>
        <w:right w:val="none" w:sz="0" w:space="0" w:color="auto"/>
      </w:divBdr>
    </w:div>
    <w:div w:id="1626696384">
      <w:bodyDiv w:val="1"/>
      <w:marLeft w:val="0"/>
      <w:marRight w:val="0"/>
      <w:marTop w:val="0"/>
      <w:marBottom w:val="0"/>
      <w:divBdr>
        <w:top w:val="none" w:sz="0" w:space="0" w:color="auto"/>
        <w:left w:val="none" w:sz="0" w:space="0" w:color="auto"/>
        <w:bottom w:val="none" w:sz="0" w:space="0" w:color="auto"/>
        <w:right w:val="none" w:sz="0" w:space="0" w:color="auto"/>
      </w:divBdr>
    </w:div>
    <w:div w:id="1627348929">
      <w:bodyDiv w:val="1"/>
      <w:marLeft w:val="0"/>
      <w:marRight w:val="0"/>
      <w:marTop w:val="0"/>
      <w:marBottom w:val="0"/>
      <w:divBdr>
        <w:top w:val="none" w:sz="0" w:space="0" w:color="auto"/>
        <w:left w:val="none" w:sz="0" w:space="0" w:color="auto"/>
        <w:bottom w:val="none" w:sz="0" w:space="0" w:color="auto"/>
        <w:right w:val="none" w:sz="0" w:space="0" w:color="auto"/>
      </w:divBdr>
    </w:div>
    <w:div w:id="1627858141">
      <w:bodyDiv w:val="1"/>
      <w:marLeft w:val="0"/>
      <w:marRight w:val="0"/>
      <w:marTop w:val="0"/>
      <w:marBottom w:val="0"/>
      <w:divBdr>
        <w:top w:val="none" w:sz="0" w:space="0" w:color="auto"/>
        <w:left w:val="none" w:sz="0" w:space="0" w:color="auto"/>
        <w:bottom w:val="none" w:sz="0" w:space="0" w:color="auto"/>
        <w:right w:val="none" w:sz="0" w:space="0" w:color="auto"/>
      </w:divBdr>
    </w:div>
    <w:div w:id="1628585285">
      <w:bodyDiv w:val="1"/>
      <w:marLeft w:val="0"/>
      <w:marRight w:val="0"/>
      <w:marTop w:val="0"/>
      <w:marBottom w:val="0"/>
      <w:divBdr>
        <w:top w:val="none" w:sz="0" w:space="0" w:color="auto"/>
        <w:left w:val="none" w:sz="0" w:space="0" w:color="auto"/>
        <w:bottom w:val="none" w:sz="0" w:space="0" w:color="auto"/>
        <w:right w:val="none" w:sz="0" w:space="0" w:color="auto"/>
      </w:divBdr>
    </w:div>
    <w:div w:id="1629773321">
      <w:bodyDiv w:val="1"/>
      <w:marLeft w:val="0"/>
      <w:marRight w:val="0"/>
      <w:marTop w:val="0"/>
      <w:marBottom w:val="0"/>
      <w:divBdr>
        <w:top w:val="none" w:sz="0" w:space="0" w:color="auto"/>
        <w:left w:val="none" w:sz="0" w:space="0" w:color="auto"/>
        <w:bottom w:val="none" w:sz="0" w:space="0" w:color="auto"/>
        <w:right w:val="none" w:sz="0" w:space="0" w:color="auto"/>
      </w:divBdr>
    </w:div>
    <w:div w:id="1629780691">
      <w:bodyDiv w:val="1"/>
      <w:marLeft w:val="0"/>
      <w:marRight w:val="0"/>
      <w:marTop w:val="0"/>
      <w:marBottom w:val="0"/>
      <w:divBdr>
        <w:top w:val="none" w:sz="0" w:space="0" w:color="auto"/>
        <w:left w:val="none" w:sz="0" w:space="0" w:color="auto"/>
        <w:bottom w:val="none" w:sz="0" w:space="0" w:color="auto"/>
        <w:right w:val="none" w:sz="0" w:space="0" w:color="auto"/>
      </w:divBdr>
    </w:div>
    <w:div w:id="1631129562">
      <w:bodyDiv w:val="1"/>
      <w:marLeft w:val="0"/>
      <w:marRight w:val="0"/>
      <w:marTop w:val="0"/>
      <w:marBottom w:val="0"/>
      <w:divBdr>
        <w:top w:val="none" w:sz="0" w:space="0" w:color="auto"/>
        <w:left w:val="none" w:sz="0" w:space="0" w:color="auto"/>
        <w:bottom w:val="none" w:sz="0" w:space="0" w:color="auto"/>
        <w:right w:val="none" w:sz="0" w:space="0" w:color="auto"/>
      </w:divBdr>
    </w:div>
    <w:div w:id="1632400926">
      <w:bodyDiv w:val="1"/>
      <w:marLeft w:val="0"/>
      <w:marRight w:val="0"/>
      <w:marTop w:val="0"/>
      <w:marBottom w:val="0"/>
      <w:divBdr>
        <w:top w:val="none" w:sz="0" w:space="0" w:color="auto"/>
        <w:left w:val="none" w:sz="0" w:space="0" w:color="auto"/>
        <w:bottom w:val="none" w:sz="0" w:space="0" w:color="auto"/>
        <w:right w:val="none" w:sz="0" w:space="0" w:color="auto"/>
      </w:divBdr>
    </w:div>
    <w:div w:id="1633052027">
      <w:bodyDiv w:val="1"/>
      <w:marLeft w:val="0"/>
      <w:marRight w:val="0"/>
      <w:marTop w:val="0"/>
      <w:marBottom w:val="0"/>
      <w:divBdr>
        <w:top w:val="none" w:sz="0" w:space="0" w:color="auto"/>
        <w:left w:val="none" w:sz="0" w:space="0" w:color="auto"/>
        <w:bottom w:val="none" w:sz="0" w:space="0" w:color="auto"/>
        <w:right w:val="none" w:sz="0" w:space="0" w:color="auto"/>
      </w:divBdr>
    </w:div>
    <w:div w:id="1637562887">
      <w:bodyDiv w:val="1"/>
      <w:marLeft w:val="0"/>
      <w:marRight w:val="0"/>
      <w:marTop w:val="0"/>
      <w:marBottom w:val="0"/>
      <w:divBdr>
        <w:top w:val="none" w:sz="0" w:space="0" w:color="auto"/>
        <w:left w:val="none" w:sz="0" w:space="0" w:color="auto"/>
        <w:bottom w:val="none" w:sz="0" w:space="0" w:color="auto"/>
        <w:right w:val="none" w:sz="0" w:space="0" w:color="auto"/>
      </w:divBdr>
    </w:div>
    <w:div w:id="1638991837">
      <w:bodyDiv w:val="1"/>
      <w:marLeft w:val="0"/>
      <w:marRight w:val="0"/>
      <w:marTop w:val="0"/>
      <w:marBottom w:val="0"/>
      <w:divBdr>
        <w:top w:val="none" w:sz="0" w:space="0" w:color="auto"/>
        <w:left w:val="none" w:sz="0" w:space="0" w:color="auto"/>
        <w:bottom w:val="none" w:sz="0" w:space="0" w:color="auto"/>
        <w:right w:val="none" w:sz="0" w:space="0" w:color="auto"/>
      </w:divBdr>
    </w:div>
    <w:div w:id="1640308322">
      <w:bodyDiv w:val="1"/>
      <w:marLeft w:val="0"/>
      <w:marRight w:val="0"/>
      <w:marTop w:val="0"/>
      <w:marBottom w:val="0"/>
      <w:divBdr>
        <w:top w:val="none" w:sz="0" w:space="0" w:color="auto"/>
        <w:left w:val="none" w:sz="0" w:space="0" w:color="auto"/>
        <w:bottom w:val="none" w:sz="0" w:space="0" w:color="auto"/>
        <w:right w:val="none" w:sz="0" w:space="0" w:color="auto"/>
      </w:divBdr>
    </w:div>
    <w:div w:id="1642080613">
      <w:bodyDiv w:val="1"/>
      <w:marLeft w:val="0"/>
      <w:marRight w:val="0"/>
      <w:marTop w:val="0"/>
      <w:marBottom w:val="0"/>
      <w:divBdr>
        <w:top w:val="none" w:sz="0" w:space="0" w:color="auto"/>
        <w:left w:val="none" w:sz="0" w:space="0" w:color="auto"/>
        <w:bottom w:val="none" w:sz="0" w:space="0" w:color="auto"/>
        <w:right w:val="none" w:sz="0" w:space="0" w:color="auto"/>
      </w:divBdr>
    </w:div>
    <w:div w:id="1648777821">
      <w:bodyDiv w:val="1"/>
      <w:marLeft w:val="0"/>
      <w:marRight w:val="0"/>
      <w:marTop w:val="0"/>
      <w:marBottom w:val="0"/>
      <w:divBdr>
        <w:top w:val="none" w:sz="0" w:space="0" w:color="auto"/>
        <w:left w:val="none" w:sz="0" w:space="0" w:color="auto"/>
        <w:bottom w:val="none" w:sz="0" w:space="0" w:color="auto"/>
        <w:right w:val="none" w:sz="0" w:space="0" w:color="auto"/>
      </w:divBdr>
    </w:div>
    <w:div w:id="1649822030">
      <w:bodyDiv w:val="1"/>
      <w:marLeft w:val="0"/>
      <w:marRight w:val="0"/>
      <w:marTop w:val="0"/>
      <w:marBottom w:val="0"/>
      <w:divBdr>
        <w:top w:val="none" w:sz="0" w:space="0" w:color="auto"/>
        <w:left w:val="none" w:sz="0" w:space="0" w:color="auto"/>
        <w:bottom w:val="none" w:sz="0" w:space="0" w:color="auto"/>
        <w:right w:val="none" w:sz="0" w:space="0" w:color="auto"/>
      </w:divBdr>
    </w:div>
    <w:div w:id="1649935434">
      <w:bodyDiv w:val="1"/>
      <w:marLeft w:val="0"/>
      <w:marRight w:val="0"/>
      <w:marTop w:val="0"/>
      <w:marBottom w:val="0"/>
      <w:divBdr>
        <w:top w:val="none" w:sz="0" w:space="0" w:color="auto"/>
        <w:left w:val="none" w:sz="0" w:space="0" w:color="auto"/>
        <w:bottom w:val="none" w:sz="0" w:space="0" w:color="auto"/>
        <w:right w:val="none" w:sz="0" w:space="0" w:color="auto"/>
      </w:divBdr>
    </w:div>
    <w:div w:id="1652248680">
      <w:bodyDiv w:val="1"/>
      <w:marLeft w:val="0"/>
      <w:marRight w:val="0"/>
      <w:marTop w:val="0"/>
      <w:marBottom w:val="0"/>
      <w:divBdr>
        <w:top w:val="none" w:sz="0" w:space="0" w:color="auto"/>
        <w:left w:val="none" w:sz="0" w:space="0" w:color="auto"/>
        <w:bottom w:val="none" w:sz="0" w:space="0" w:color="auto"/>
        <w:right w:val="none" w:sz="0" w:space="0" w:color="auto"/>
      </w:divBdr>
    </w:div>
    <w:div w:id="1654873456">
      <w:bodyDiv w:val="1"/>
      <w:marLeft w:val="0"/>
      <w:marRight w:val="0"/>
      <w:marTop w:val="0"/>
      <w:marBottom w:val="0"/>
      <w:divBdr>
        <w:top w:val="none" w:sz="0" w:space="0" w:color="auto"/>
        <w:left w:val="none" w:sz="0" w:space="0" w:color="auto"/>
        <w:bottom w:val="none" w:sz="0" w:space="0" w:color="auto"/>
        <w:right w:val="none" w:sz="0" w:space="0" w:color="auto"/>
      </w:divBdr>
    </w:div>
    <w:div w:id="1657103066">
      <w:bodyDiv w:val="1"/>
      <w:marLeft w:val="0"/>
      <w:marRight w:val="0"/>
      <w:marTop w:val="0"/>
      <w:marBottom w:val="0"/>
      <w:divBdr>
        <w:top w:val="none" w:sz="0" w:space="0" w:color="auto"/>
        <w:left w:val="none" w:sz="0" w:space="0" w:color="auto"/>
        <w:bottom w:val="none" w:sz="0" w:space="0" w:color="auto"/>
        <w:right w:val="none" w:sz="0" w:space="0" w:color="auto"/>
      </w:divBdr>
    </w:div>
    <w:div w:id="1657878723">
      <w:bodyDiv w:val="1"/>
      <w:marLeft w:val="0"/>
      <w:marRight w:val="0"/>
      <w:marTop w:val="0"/>
      <w:marBottom w:val="0"/>
      <w:divBdr>
        <w:top w:val="none" w:sz="0" w:space="0" w:color="auto"/>
        <w:left w:val="none" w:sz="0" w:space="0" w:color="auto"/>
        <w:bottom w:val="none" w:sz="0" w:space="0" w:color="auto"/>
        <w:right w:val="none" w:sz="0" w:space="0" w:color="auto"/>
      </w:divBdr>
    </w:div>
    <w:div w:id="1659073049">
      <w:bodyDiv w:val="1"/>
      <w:marLeft w:val="0"/>
      <w:marRight w:val="0"/>
      <w:marTop w:val="0"/>
      <w:marBottom w:val="0"/>
      <w:divBdr>
        <w:top w:val="none" w:sz="0" w:space="0" w:color="auto"/>
        <w:left w:val="none" w:sz="0" w:space="0" w:color="auto"/>
        <w:bottom w:val="none" w:sz="0" w:space="0" w:color="auto"/>
        <w:right w:val="none" w:sz="0" w:space="0" w:color="auto"/>
      </w:divBdr>
    </w:div>
    <w:div w:id="1659382029">
      <w:bodyDiv w:val="1"/>
      <w:marLeft w:val="0"/>
      <w:marRight w:val="0"/>
      <w:marTop w:val="0"/>
      <w:marBottom w:val="0"/>
      <w:divBdr>
        <w:top w:val="none" w:sz="0" w:space="0" w:color="auto"/>
        <w:left w:val="none" w:sz="0" w:space="0" w:color="auto"/>
        <w:bottom w:val="none" w:sz="0" w:space="0" w:color="auto"/>
        <w:right w:val="none" w:sz="0" w:space="0" w:color="auto"/>
      </w:divBdr>
    </w:div>
    <w:div w:id="1664354804">
      <w:bodyDiv w:val="1"/>
      <w:marLeft w:val="0"/>
      <w:marRight w:val="0"/>
      <w:marTop w:val="0"/>
      <w:marBottom w:val="0"/>
      <w:divBdr>
        <w:top w:val="none" w:sz="0" w:space="0" w:color="auto"/>
        <w:left w:val="none" w:sz="0" w:space="0" w:color="auto"/>
        <w:bottom w:val="none" w:sz="0" w:space="0" w:color="auto"/>
        <w:right w:val="none" w:sz="0" w:space="0" w:color="auto"/>
      </w:divBdr>
    </w:div>
    <w:div w:id="1664964748">
      <w:bodyDiv w:val="1"/>
      <w:marLeft w:val="0"/>
      <w:marRight w:val="0"/>
      <w:marTop w:val="0"/>
      <w:marBottom w:val="0"/>
      <w:divBdr>
        <w:top w:val="none" w:sz="0" w:space="0" w:color="auto"/>
        <w:left w:val="none" w:sz="0" w:space="0" w:color="auto"/>
        <w:bottom w:val="none" w:sz="0" w:space="0" w:color="auto"/>
        <w:right w:val="none" w:sz="0" w:space="0" w:color="auto"/>
      </w:divBdr>
    </w:div>
    <w:div w:id="1665207373">
      <w:bodyDiv w:val="1"/>
      <w:marLeft w:val="0"/>
      <w:marRight w:val="0"/>
      <w:marTop w:val="0"/>
      <w:marBottom w:val="0"/>
      <w:divBdr>
        <w:top w:val="none" w:sz="0" w:space="0" w:color="auto"/>
        <w:left w:val="none" w:sz="0" w:space="0" w:color="auto"/>
        <w:bottom w:val="none" w:sz="0" w:space="0" w:color="auto"/>
        <w:right w:val="none" w:sz="0" w:space="0" w:color="auto"/>
      </w:divBdr>
    </w:div>
    <w:div w:id="1665355246">
      <w:bodyDiv w:val="1"/>
      <w:marLeft w:val="0"/>
      <w:marRight w:val="0"/>
      <w:marTop w:val="0"/>
      <w:marBottom w:val="0"/>
      <w:divBdr>
        <w:top w:val="none" w:sz="0" w:space="0" w:color="auto"/>
        <w:left w:val="none" w:sz="0" w:space="0" w:color="auto"/>
        <w:bottom w:val="none" w:sz="0" w:space="0" w:color="auto"/>
        <w:right w:val="none" w:sz="0" w:space="0" w:color="auto"/>
      </w:divBdr>
    </w:div>
    <w:div w:id="1666131461">
      <w:bodyDiv w:val="1"/>
      <w:marLeft w:val="0"/>
      <w:marRight w:val="0"/>
      <w:marTop w:val="0"/>
      <w:marBottom w:val="0"/>
      <w:divBdr>
        <w:top w:val="none" w:sz="0" w:space="0" w:color="auto"/>
        <w:left w:val="none" w:sz="0" w:space="0" w:color="auto"/>
        <w:bottom w:val="none" w:sz="0" w:space="0" w:color="auto"/>
        <w:right w:val="none" w:sz="0" w:space="0" w:color="auto"/>
      </w:divBdr>
    </w:div>
    <w:div w:id="1667124647">
      <w:bodyDiv w:val="1"/>
      <w:marLeft w:val="0"/>
      <w:marRight w:val="0"/>
      <w:marTop w:val="0"/>
      <w:marBottom w:val="0"/>
      <w:divBdr>
        <w:top w:val="none" w:sz="0" w:space="0" w:color="auto"/>
        <w:left w:val="none" w:sz="0" w:space="0" w:color="auto"/>
        <w:bottom w:val="none" w:sz="0" w:space="0" w:color="auto"/>
        <w:right w:val="none" w:sz="0" w:space="0" w:color="auto"/>
      </w:divBdr>
    </w:div>
    <w:div w:id="1669752888">
      <w:bodyDiv w:val="1"/>
      <w:marLeft w:val="0"/>
      <w:marRight w:val="0"/>
      <w:marTop w:val="0"/>
      <w:marBottom w:val="0"/>
      <w:divBdr>
        <w:top w:val="none" w:sz="0" w:space="0" w:color="auto"/>
        <w:left w:val="none" w:sz="0" w:space="0" w:color="auto"/>
        <w:bottom w:val="none" w:sz="0" w:space="0" w:color="auto"/>
        <w:right w:val="none" w:sz="0" w:space="0" w:color="auto"/>
      </w:divBdr>
    </w:div>
    <w:div w:id="1674142803">
      <w:bodyDiv w:val="1"/>
      <w:marLeft w:val="0"/>
      <w:marRight w:val="0"/>
      <w:marTop w:val="0"/>
      <w:marBottom w:val="0"/>
      <w:divBdr>
        <w:top w:val="none" w:sz="0" w:space="0" w:color="auto"/>
        <w:left w:val="none" w:sz="0" w:space="0" w:color="auto"/>
        <w:bottom w:val="none" w:sz="0" w:space="0" w:color="auto"/>
        <w:right w:val="none" w:sz="0" w:space="0" w:color="auto"/>
      </w:divBdr>
    </w:div>
    <w:div w:id="1674143608">
      <w:bodyDiv w:val="1"/>
      <w:marLeft w:val="0"/>
      <w:marRight w:val="0"/>
      <w:marTop w:val="0"/>
      <w:marBottom w:val="0"/>
      <w:divBdr>
        <w:top w:val="none" w:sz="0" w:space="0" w:color="auto"/>
        <w:left w:val="none" w:sz="0" w:space="0" w:color="auto"/>
        <w:bottom w:val="none" w:sz="0" w:space="0" w:color="auto"/>
        <w:right w:val="none" w:sz="0" w:space="0" w:color="auto"/>
      </w:divBdr>
    </w:div>
    <w:div w:id="1676758945">
      <w:bodyDiv w:val="1"/>
      <w:marLeft w:val="0"/>
      <w:marRight w:val="0"/>
      <w:marTop w:val="0"/>
      <w:marBottom w:val="0"/>
      <w:divBdr>
        <w:top w:val="none" w:sz="0" w:space="0" w:color="auto"/>
        <w:left w:val="none" w:sz="0" w:space="0" w:color="auto"/>
        <w:bottom w:val="none" w:sz="0" w:space="0" w:color="auto"/>
        <w:right w:val="none" w:sz="0" w:space="0" w:color="auto"/>
      </w:divBdr>
    </w:div>
    <w:div w:id="1678919095">
      <w:bodyDiv w:val="1"/>
      <w:marLeft w:val="0"/>
      <w:marRight w:val="0"/>
      <w:marTop w:val="0"/>
      <w:marBottom w:val="0"/>
      <w:divBdr>
        <w:top w:val="none" w:sz="0" w:space="0" w:color="auto"/>
        <w:left w:val="none" w:sz="0" w:space="0" w:color="auto"/>
        <w:bottom w:val="none" w:sz="0" w:space="0" w:color="auto"/>
        <w:right w:val="none" w:sz="0" w:space="0" w:color="auto"/>
      </w:divBdr>
    </w:div>
    <w:div w:id="1684627525">
      <w:bodyDiv w:val="1"/>
      <w:marLeft w:val="0"/>
      <w:marRight w:val="0"/>
      <w:marTop w:val="0"/>
      <w:marBottom w:val="0"/>
      <w:divBdr>
        <w:top w:val="none" w:sz="0" w:space="0" w:color="auto"/>
        <w:left w:val="none" w:sz="0" w:space="0" w:color="auto"/>
        <w:bottom w:val="none" w:sz="0" w:space="0" w:color="auto"/>
        <w:right w:val="none" w:sz="0" w:space="0" w:color="auto"/>
      </w:divBdr>
    </w:div>
    <w:div w:id="1685788650">
      <w:bodyDiv w:val="1"/>
      <w:marLeft w:val="0"/>
      <w:marRight w:val="0"/>
      <w:marTop w:val="0"/>
      <w:marBottom w:val="0"/>
      <w:divBdr>
        <w:top w:val="none" w:sz="0" w:space="0" w:color="auto"/>
        <w:left w:val="none" w:sz="0" w:space="0" w:color="auto"/>
        <w:bottom w:val="none" w:sz="0" w:space="0" w:color="auto"/>
        <w:right w:val="none" w:sz="0" w:space="0" w:color="auto"/>
      </w:divBdr>
    </w:div>
    <w:div w:id="1687437953">
      <w:bodyDiv w:val="1"/>
      <w:marLeft w:val="0"/>
      <w:marRight w:val="0"/>
      <w:marTop w:val="0"/>
      <w:marBottom w:val="0"/>
      <w:divBdr>
        <w:top w:val="none" w:sz="0" w:space="0" w:color="auto"/>
        <w:left w:val="none" w:sz="0" w:space="0" w:color="auto"/>
        <w:bottom w:val="none" w:sz="0" w:space="0" w:color="auto"/>
        <w:right w:val="none" w:sz="0" w:space="0" w:color="auto"/>
      </w:divBdr>
    </w:div>
    <w:div w:id="1689523591">
      <w:bodyDiv w:val="1"/>
      <w:marLeft w:val="0"/>
      <w:marRight w:val="0"/>
      <w:marTop w:val="0"/>
      <w:marBottom w:val="0"/>
      <w:divBdr>
        <w:top w:val="none" w:sz="0" w:space="0" w:color="auto"/>
        <w:left w:val="none" w:sz="0" w:space="0" w:color="auto"/>
        <w:bottom w:val="none" w:sz="0" w:space="0" w:color="auto"/>
        <w:right w:val="none" w:sz="0" w:space="0" w:color="auto"/>
      </w:divBdr>
    </w:div>
    <w:div w:id="1690839488">
      <w:bodyDiv w:val="1"/>
      <w:marLeft w:val="0"/>
      <w:marRight w:val="0"/>
      <w:marTop w:val="0"/>
      <w:marBottom w:val="0"/>
      <w:divBdr>
        <w:top w:val="none" w:sz="0" w:space="0" w:color="auto"/>
        <w:left w:val="none" w:sz="0" w:space="0" w:color="auto"/>
        <w:bottom w:val="none" w:sz="0" w:space="0" w:color="auto"/>
        <w:right w:val="none" w:sz="0" w:space="0" w:color="auto"/>
      </w:divBdr>
    </w:div>
    <w:div w:id="1694264951">
      <w:bodyDiv w:val="1"/>
      <w:marLeft w:val="0"/>
      <w:marRight w:val="0"/>
      <w:marTop w:val="0"/>
      <w:marBottom w:val="0"/>
      <w:divBdr>
        <w:top w:val="none" w:sz="0" w:space="0" w:color="auto"/>
        <w:left w:val="none" w:sz="0" w:space="0" w:color="auto"/>
        <w:bottom w:val="none" w:sz="0" w:space="0" w:color="auto"/>
        <w:right w:val="none" w:sz="0" w:space="0" w:color="auto"/>
      </w:divBdr>
    </w:div>
    <w:div w:id="1697732366">
      <w:bodyDiv w:val="1"/>
      <w:marLeft w:val="0"/>
      <w:marRight w:val="0"/>
      <w:marTop w:val="0"/>
      <w:marBottom w:val="0"/>
      <w:divBdr>
        <w:top w:val="none" w:sz="0" w:space="0" w:color="auto"/>
        <w:left w:val="none" w:sz="0" w:space="0" w:color="auto"/>
        <w:bottom w:val="none" w:sz="0" w:space="0" w:color="auto"/>
        <w:right w:val="none" w:sz="0" w:space="0" w:color="auto"/>
      </w:divBdr>
    </w:div>
    <w:div w:id="1699811126">
      <w:bodyDiv w:val="1"/>
      <w:marLeft w:val="0"/>
      <w:marRight w:val="0"/>
      <w:marTop w:val="0"/>
      <w:marBottom w:val="0"/>
      <w:divBdr>
        <w:top w:val="none" w:sz="0" w:space="0" w:color="auto"/>
        <w:left w:val="none" w:sz="0" w:space="0" w:color="auto"/>
        <w:bottom w:val="none" w:sz="0" w:space="0" w:color="auto"/>
        <w:right w:val="none" w:sz="0" w:space="0" w:color="auto"/>
      </w:divBdr>
    </w:div>
    <w:div w:id="1699817120">
      <w:bodyDiv w:val="1"/>
      <w:marLeft w:val="0"/>
      <w:marRight w:val="0"/>
      <w:marTop w:val="0"/>
      <w:marBottom w:val="0"/>
      <w:divBdr>
        <w:top w:val="none" w:sz="0" w:space="0" w:color="auto"/>
        <w:left w:val="none" w:sz="0" w:space="0" w:color="auto"/>
        <w:bottom w:val="none" w:sz="0" w:space="0" w:color="auto"/>
        <w:right w:val="none" w:sz="0" w:space="0" w:color="auto"/>
      </w:divBdr>
    </w:div>
    <w:div w:id="1701736095">
      <w:bodyDiv w:val="1"/>
      <w:marLeft w:val="0"/>
      <w:marRight w:val="0"/>
      <w:marTop w:val="0"/>
      <w:marBottom w:val="0"/>
      <w:divBdr>
        <w:top w:val="none" w:sz="0" w:space="0" w:color="auto"/>
        <w:left w:val="none" w:sz="0" w:space="0" w:color="auto"/>
        <w:bottom w:val="none" w:sz="0" w:space="0" w:color="auto"/>
        <w:right w:val="none" w:sz="0" w:space="0" w:color="auto"/>
      </w:divBdr>
    </w:div>
    <w:div w:id="1702512660">
      <w:bodyDiv w:val="1"/>
      <w:marLeft w:val="0"/>
      <w:marRight w:val="0"/>
      <w:marTop w:val="0"/>
      <w:marBottom w:val="0"/>
      <w:divBdr>
        <w:top w:val="none" w:sz="0" w:space="0" w:color="auto"/>
        <w:left w:val="none" w:sz="0" w:space="0" w:color="auto"/>
        <w:bottom w:val="none" w:sz="0" w:space="0" w:color="auto"/>
        <w:right w:val="none" w:sz="0" w:space="0" w:color="auto"/>
      </w:divBdr>
    </w:div>
    <w:div w:id="1702583743">
      <w:bodyDiv w:val="1"/>
      <w:marLeft w:val="0"/>
      <w:marRight w:val="0"/>
      <w:marTop w:val="0"/>
      <w:marBottom w:val="0"/>
      <w:divBdr>
        <w:top w:val="none" w:sz="0" w:space="0" w:color="auto"/>
        <w:left w:val="none" w:sz="0" w:space="0" w:color="auto"/>
        <w:bottom w:val="none" w:sz="0" w:space="0" w:color="auto"/>
        <w:right w:val="none" w:sz="0" w:space="0" w:color="auto"/>
      </w:divBdr>
    </w:div>
    <w:div w:id="1704283725">
      <w:bodyDiv w:val="1"/>
      <w:marLeft w:val="0"/>
      <w:marRight w:val="0"/>
      <w:marTop w:val="0"/>
      <w:marBottom w:val="0"/>
      <w:divBdr>
        <w:top w:val="none" w:sz="0" w:space="0" w:color="auto"/>
        <w:left w:val="none" w:sz="0" w:space="0" w:color="auto"/>
        <w:bottom w:val="none" w:sz="0" w:space="0" w:color="auto"/>
        <w:right w:val="none" w:sz="0" w:space="0" w:color="auto"/>
      </w:divBdr>
    </w:div>
    <w:div w:id="1704474215">
      <w:bodyDiv w:val="1"/>
      <w:marLeft w:val="0"/>
      <w:marRight w:val="0"/>
      <w:marTop w:val="0"/>
      <w:marBottom w:val="0"/>
      <w:divBdr>
        <w:top w:val="none" w:sz="0" w:space="0" w:color="auto"/>
        <w:left w:val="none" w:sz="0" w:space="0" w:color="auto"/>
        <w:bottom w:val="none" w:sz="0" w:space="0" w:color="auto"/>
        <w:right w:val="none" w:sz="0" w:space="0" w:color="auto"/>
      </w:divBdr>
    </w:div>
    <w:div w:id="1704751132">
      <w:bodyDiv w:val="1"/>
      <w:marLeft w:val="0"/>
      <w:marRight w:val="0"/>
      <w:marTop w:val="0"/>
      <w:marBottom w:val="0"/>
      <w:divBdr>
        <w:top w:val="none" w:sz="0" w:space="0" w:color="auto"/>
        <w:left w:val="none" w:sz="0" w:space="0" w:color="auto"/>
        <w:bottom w:val="none" w:sz="0" w:space="0" w:color="auto"/>
        <w:right w:val="none" w:sz="0" w:space="0" w:color="auto"/>
      </w:divBdr>
    </w:div>
    <w:div w:id="1707871533">
      <w:bodyDiv w:val="1"/>
      <w:marLeft w:val="0"/>
      <w:marRight w:val="0"/>
      <w:marTop w:val="0"/>
      <w:marBottom w:val="0"/>
      <w:divBdr>
        <w:top w:val="none" w:sz="0" w:space="0" w:color="auto"/>
        <w:left w:val="none" w:sz="0" w:space="0" w:color="auto"/>
        <w:bottom w:val="none" w:sz="0" w:space="0" w:color="auto"/>
        <w:right w:val="none" w:sz="0" w:space="0" w:color="auto"/>
      </w:divBdr>
    </w:div>
    <w:div w:id="1711300188">
      <w:bodyDiv w:val="1"/>
      <w:marLeft w:val="0"/>
      <w:marRight w:val="0"/>
      <w:marTop w:val="0"/>
      <w:marBottom w:val="0"/>
      <w:divBdr>
        <w:top w:val="none" w:sz="0" w:space="0" w:color="auto"/>
        <w:left w:val="none" w:sz="0" w:space="0" w:color="auto"/>
        <w:bottom w:val="none" w:sz="0" w:space="0" w:color="auto"/>
        <w:right w:val="none" w:sz="0" w:space="0" w:color="auto"/>
      </w:divBdr>
    </w:div>
    <w:div w:id="1713189302">
      <w:bodyDiv w:val="1"/>
      <w:marLeft w:val="0"/>
      <w:marRight w:val="0"/>
      <w:marTop w:val="0"/>
      <w:marBottom w:val="0"/>
      <w:divBdr>
        <w:top w:val="none" w:sz="0" w:space="0" w:color="auto"/>
        <w:left w:val="none" w:sz="0" w:space="0" w:color="auto"/>
        <w:bottom w:val="none" w:sz="0" w:space="0" w:color="auto"/>
        <w:right w:val="none" w:sz="0" w:space="0" w:color="auto"/>
      </w:divBdr>
    </w:div>
    <w:div w:id="1714192167">
      <w:bodyDiv w:val="1"/>
      <w:marLeft w:val="0"/>
      <w:marRight w:val="0"/>
      <w:marTop w:val="0"/>
      <w:marBottom w:val="0"/>
      <w:divBdr>
        <w:top w:val="none" w:sz="0" w:space="0" w:color="auto"/>
        <w:left w:val="none" w:sz="0" w:space="0" w:color="auto"/>
        <w:bottom w:val="none" w:sz="0" w:space="0" w:color="auto"/>
        <w:right w:val="none" w:sz="0" w:space="0" w:color="auto"/>
      </w:divBdr>
    </w:div>
    <w:div w:id="1714229597">
      <w:bodyDiv w:val="1"/>
      <w:marLeft w:val="0"/>
      <w:marRight w:val="0"/>
      <w:marTop w:val="0"/>
      <w:marBottom w:val="0"/>
      <w:divBdr>
        <w:top w:val="none" w:sz="0" w:space="0" w:color="auto"/>
        <w:left w:val="none" w:sz="0" w:space="0" w:color="auto"/>
        <w:bottom w:val="none" w:sz="0" w:space="0" w:color="auto"/>
        <w:right w:val="none" w:sz="0" w:space="0" w:color="auto"/>
      </w:divBdr>
    </w:div>
    <w:div w:id="1715277185">
      <w:bodyDiv w:val="1"/>
      <w:marLeft w:val="0"/>
      <w:marRight w:val="0"/>
      <w:marTop w:val="0"/>
      <w:marBottom w:val="0"/>
      <w:divBdr>
        <w:top w:val="none" w:sz="0" w:space="0" w:color="auto"/>
        <w:left w:val="none" w:sz="0" w:space="0" w:color="auto"/>
        <w:bottom w:val="none" w:sz="0" w:space="0" w:color="auto"/>
        <w:right w:val="none" w:sz="0" w:space="0" w:color="auto"/>
      </w:divBdr>
    </w:div>
    <w:div w:id="1715959833">
      <w:bodyDiv w:val="1"/>
      <w:marLeft w:val="0"/>
      <w:marRight w:val="0"/>
      <w:marTop w:val="0"/>
      <w:marBottom w:val="0"/>
      <w:divBdr>
        <w:top w:val="none" w:sz="0" w:space="0" w:color="auto"/>
        <w:left w:val="none" w:sz="0" w:space="0" w:color="auto"/>
        <w:bottom w:val="none" w:sz="0" w:space="0" w:color="auto"/>
        <w:right w:val="none" w:sz="0" w:space="0" w:color="auto"/>
      </w:divBdr>
    </w:div>
    <w:div w:id="1717119059">
      <w:bodyDiv w:val="1"/>
      <w:marLeft w:val="0"/>
      <w:marRight w:val="0"/>
      <w:marTop w:val="0"/>
      <w:marBottom w:val="0"/>
      <w:divBdr>
        <w:top w:val="none" w:sz="0" w:space="0" w:color="auto"/>
        <w:left w:val="none" w:sz="0" w:space="0" w:color="auto"/>
        <w:bottom w:val="none" w:sz="0" w:space="0" w:color="auto"/>
        <w:right w:val="none" w:sz="0" w:space="0" w:color="auto"/>
      </w:divBdr>
    </w:div>
    <w:div w:id="1718779534">
      <w:bodyDiv w:val="1"/>
      <w:marLeft w:val="0"/>
      <w:marRight w:val="0"/>
      <w:marTop w:val="0"/>
      <w:marBottom w:val="0"/>
      <w:divBdr>
        <w:top w:val="none" w:sz="0" w:space="0" w:color="auto"/>
        <w:left w:val="none" w:sz="0" w:space="0" w:color="auto"/>
        <w:bottom w:val="none" w:sz="0" w:space="0" w:color="auto"/>
        <w:right w:val="none" w:sz="0" w:space="0" w:color="auto"/>
      </w:divBdr>
    </w:div>
    <w:div w:id="1723559628">
      <w:bodyDiv w:val="1"/>
      <w:marLeft w:val="0"/>
      <w:marRight w:val="0"/>
      <w:marTop w:val="0"/>
      <w:marBottom w:val="0"/>
      <w:divBdr>
        <w:top w:val="none" w:sz="0" w:space="0" w:color="auto"/>
        <w:left w:val="none" w:sz="0" w:space="0" w:color="auto"/>
        <w:bottom w:val="none" w:sz="0" w:space="0" w:color="auto"/>
        <w:right w:val="none" w:sz="0" w:space="0" w:color="auto"/>
      </w:divBdr>
    </w:div>
    <w:div w:id="1726834601">
      <w:bodyDiv w:val="1"/>
      <w:marLeft w:val="0"/>
      <w:marRight w:val="0"/>
      <w:marTop w:val="0"/>
      <w:marBottom w:val="0"/>
      <w:divBdr>
        <w:top w:val="none" w:sz="0" w:space="0" w:color="auto"/>
        <w:left w:val="none" w:sz="0" w:space="0" w:color="auto"/>
        <w:bottom w:val="none" w:sz="0" w:space="0" w:color="auto"/>
        <w:right w:val="none" w:sz="0" w:space="0" w:color="auto"/>
      </w:divBdr>
    </w:div>
    <w:div w:id="1729575274">
      <w:bodyDiv w:val="1"/>
      <w:marLeft w:val="0"/>
      <w:marRight w:val="0"/>
      <w:marTop w:val="0"/>
      <w:marBottom w:val="0"/>
      <w:divBdr>
        <w:top w:val="none" w:sz="0" w:space="0" w:color="auto"/>
        <w:left w:val="none" w:sz="0" w:space="0" w:color="auto"/>
        <w:bottom w:val="none" w:sz="0" w:space="0" w:color="auto"/>
        <w:right w:val="none" w:sz="0" w:space="0" w:color="auto"/>
      </w:divBdr>
    </w:div>
    <w:div w:id="1730834975">
      <w:bodyDiv w:val="1"/>
      <w:marLeft w:val="0"/>
      <w:marRight w:val="0"/>
      <w:marTop w:val="0"/>
      <w:marBottom w:val="0"/>
      <w:divBdr>
        <w:top w:val="none" w:sz="0" w:space="0" w:color="auto"/>
        <w:left w:val="none" w:sz="0" w:space="0" w:color="auto"/>
        <w:bottom w:val="none" w:sz="0" w:space="0" w:color="auto"/>
        <w:right w:val="none" w:sz="0" w:space="0" w:color="auto"/>
      </w:divBdr>
    </w:div>
    <w:div w:id="1731031694">
      <w:bodyDiv w:val="1"/>
      <w:marLeft w:val="0"/>
      <w:marRight w:val="0"/>
      <w:marTop w:val="0"/>
      <w:marBottom w:val="0"/>
      <w:divBdr>
        <w:top w:val="none" w:sz="0" w:space="0" w:color="auto"/>
        <w:left w:val="none" w:sz="0" w:space="0" w:color="auto"/>
        <w:bottom w:val="none" w:sz="0" w:space="0" w:color="auto"/>
        <w:right w:val="none" w:sz="0" w:space="0" w:color="auto"/>
      </w:divBdr>
    </w:div>
    <w:div w:id="1732265594">
      <w:bodyDiv w:val="1"/>
      <w:marLeft w:val="0"/>
      <w:marRight w:val="0"/>
      <w:marTop w:val="0"/>
      <w:marBottom w:val="0"/>
      <w:divBdr>
        <w:top w:val="none" w:sz="0" w:space="0" w:color="auto"/>
        <w:left w:val="none" w:sz="0" w:space="0" w:color="auto"/>
        <w:bottom w:val="none" w:sz="0" w:space="0" w:color="auto"/>
        <w:right w:val="none" w:sz="0" w:space="0" w:color="auto"/>
      </w:divBdr>
    </w:div>
    <w:div w:id="1733119482">
      <w:bodyDiv w:val="1"/>
      <w:marLeft w:val="0"/>
      <w:marRight w:val="0"/>
      <w:marTop w:val="0"/>
      <w:marBottom w:val="0"/>
      <w:divBdr>
        <w:top w:val="none" w:sz="0" w:space="0" w:color="auto"/>
        <w:left w:val="none" w:sz="0" w:space="0" w:color="auto"/>
        <w:bottom w:val="none" w:sz="0" w:space="0" w:color="auto"/>
        <w:right w:val="none" w:sz="0" w:space="0" w:color="auto"/>
      </w:divBdr>
    </w:div>
    <w:div w:id="1736469789">
      <w:bodyDiv w:val="1"/>
      <w:marLeft w:val="0"/>
      <w:marRight w:val="0"/>
      <w:marTop w:val="0"/>
      <w:marBottom w:val="0"/>
      <w:divBdr>
        <w:top w:val="none" w:sz="0" w:space="0" w:color="auto"/>
        <w:left w:val="none" w:sz="0" w:space="0" w:color="auto"/>
        <w:bottom w:val="none" w:sz="0" w:space="0" w:color="auto"/>
        <w:right w:val="none" w:sz="0" w:space="0" w:color="auto"/>
      </w:divBdr>
    </w:div>
    <w:div w:id="1737703659">
      <w:bodyDiv w:val="1"/>
      <w:marLeft w:val="0"/>
      <w:marRight w:val="0"/>
      <w:marTop w:val="0"/>
      <w:marBottom w:val="0"/>
      <w:divBdr>
        <w:top w:val="none" w:sz="0" w:space="0" w:color="auto"/>
        <w:left w:val="none" w:sz="0" w:space="0" w:color="auto"/>
        <w:bottom w:val="none" w:sz="0" w:space="0" w:color="auto"/>
        <w:right w:val="none" w:sz="0" w:space="0" w:color="auto"/>
      </w:divBdr>
    </w:div>
    <w:div w:id="1739090772">
      <w:bodyDiv w:val="1"/>
      <w:marLeft w:val="0"/>
      <w:marRight w:val="0"/>
      <w:marTop w:val="0"/>
      <w:marBottom w:val="0"/>
      <w:divBdr>
        <w:top w:val="none" w:sz="0" w:space="0" w:color="auto"/>
        <w:left w:val="none" w:sz="0" w:space="0" w:color="auto"/>
        <w:bottom w:val="none" w:sz="0" w:space="0" w:color="auto"/>
        <w:right w:val="none" w:sz="0" w:space="0" w:color="auto"/>
      </w:divBdr>
    </w:div>
    <w:div w:id="1739934394">
      <w:bodyDiv w:val="1"/>
      <w:marLeft w:val="0"/>
      <w:marRight w:val="0"/>
      <w:marTop w:val="0"/>
      <w:marBottom w:val="0"/>
      <w:divBdr>
        <w:top w:val="none" w:sz="0" w:space="0" w:color="auto"/>
        <w:left w:val="none" w:sz="0" w:space="0" w:color="auto"/>
        <w:bottom w:val="none" w:sz="0" w:space="0" w:color="auto"/>
        <w:right w:val="none" w:sz="0" w:space="0" w:color="auto"/>
      </w:divBdr>
    </w:div>
    <w:div w:id="1739941384">
      <w:bodyDiv w:val="1"/>
      <w:marLeft w:val="0"/>
      <w:marRight w:val="0"/>
      <w:marTop w:val="0"/>
      <w:marBottom w:val="0"/>
      <w:divBdr>
        <w:top w:val="none" w:sz="0" w:space="0" w:color="auto"/>
        <w:left w:val="none" w:sz="0" w:space="0" w:color="auto"/>
        <w:bottom w:val="none" w:sz="0" w:space="0" w:color="auto"/>
        <w:right w:val="none" w:sz="0" w:space="0" w:color="auto"/>
      </w:divBdr>
    </w:div>
    <w:div w:id="1743218107">
      <w:bodyDiv w:val="1"/>
      <w:marLeft w:val="0"/>
      <w:marRight w:val="0"/>
      <w:marTop w:val="0"/>
      <w:marBottom w:val="0"/>
      <w:divBdr>
        <w:top w:val="none" w:sz="0" w:space="0" w:color="auto"/>
        <w:left w:val="none" w:sz="0" w:space="0" w:color="auto"/>
        <w:bottom w:val="none" w:sz="0" w:space="0" w:color="auto"/>
        <w:right w:val="none" w:sz="0" w:space="0" w:color="auto"/>
      </w:divBdr>
      <w:divsChild>
        <w:div w:id="1689479061">
          <w:marLeft w:val="0"/>
          <w:marRight w:val="0"/>
          <w:marTop w:val="0"/>
          <w:marBottom w:val="0"/>
          <w:divBdr>
            <w:top w:val="none" w:sz="0" w:space="0" w:color="auto"/>
            <w:left w:val="none" w:sz="0" w:space="0" w:color="auto"/>
            <w:bottom w:val="none" w:sz="0" w:space="0" w:color="auto"/>
            <w:right w:val="none" w:sz="0" w:space="0" w:color="auto"/>
          </w:divBdr>
          <w:divsChild>
            <w:div w:id="812255605">
              <w:marLeft w:val="0"/>
              <w:marRight w:val="0"/>
              <w:marTop w:val="0"/>
              <w:marBottom w:val="0"/>
              <w:divBdr>
                <w:top w:val="none" w:sz="0" w:space="0" w:color="auto"/>
                <w:left w:val="none" w:sz="0" w:space="0" w:color="auto"/>
                <w:bottom w:val="none" w:sz="0" w:space="0" w:color="auto"/>
                <w:right w:val="none" w:sz="0" w:space="0" w:color="auto"/>
              </w:divBdr>
              <w:divsChild>
                <w:div w:id="7300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1380">
      <w:bodyDiv w:val="1"/>
      <w:marLeft w:val="0"/>
      <w:marRight w:val="0"/>
      <w:marTop w:val="0"/>
      <w:marBottom w:val="0"/>
      <w:divBdr>
        <w:top w:val="none" w:sz="0" w:space="0" w:color="auto"/>
        <w:left w:val="none" w:sz="0" w:space="0" w:color="auto"/>
        <w:bottom w:val="none" w:sz="0" w:space="0" w:color="auto"/>
        <w:right w:val="none" w:sz="0" w:space="0" w:color="auto"/>
      </w:divBdr>
    </w:div>
    <w:div w:id="1748645225">
      <w:bodyDiv w:val="1"/>
      <w:marLeft w:val="0"/>
      <w:marRight w:val="0"/>
      <w:marTop w:val="0"/>
      <w:marBottom w:val="0"/>
      <w:divBdr>
        <w:top w:val="none" w:sz="0" w:space="0" w:color="auto"/>
        <w:left w:val="none" w:sz="0" w:space="0" w:color="auto"/>
        <w:bottom w:val="none" w:sz="0" w:space="0" w:color="auto"/>
        <w:right w:val="none" w:sz="0" w:space="0" w:color="auto"/>
      </w:divBdr>
    </w:div>
    <w:div w:id="1748649305">
      <w:bodyDiv w:val="1"/>
      <w:marLeft w:val="0"/>
      <w:marRight w:val="0"/>
      <w:marTop w:val="0"/>
      <w:marBottom w:val="0"/>
      <w:divBdr>
        <w:top w:val="none" w:sz="0" w:space="0" w:color="auto"/>
        <w:left w:val="none" w:sz="0" w:space="0" w:color="auto"/>
        <w:bottom w:val="none" w:sz="0" w:space="0" w:color="auto"/>
        <w:right w:val="none" w:sz="0" w:space="0" w:color="auto"/>
      </w:divBdr>
    </w:div>
    <w:div w:id="1752773961">
      <w:bodyDiv w:val="1"/>
      <w:marLeft w:val="0"/>
      <w:marRight w:val="0"/>
      <w:marTop w:val="0"/>
      <w:marBottom w:val="0"/>
      <w:divBdr>
        <w:top w:val="none" w:sz="0" w:space="0" w:color="auto"/>
        <w:left w:val="none" w:sz="0" w:space="0" w:color="auto"/>
        <w:bottom w:val="none" w:sz="0" w:space="0" w:color="auto"/>
        <w:right w:val="none" w:sz="0" w:space="0" w:color="auto"/>
      </w:divBdr>
    </w:div>
    <w:div w:id="1754399535">
      <w:bodyDiv w:val="1"/>
      <w:marLeft w:val="0"/>
      <w:marRight w:val="0"/>
      <w:marTop w:val="0"/>
      <w:marBottom w:val="0"/>
      <w:divBdr>
        <w:top w:val="none" w:sz="0" w:space="0" w:color="auto"/>
        <w:left w:val="none" w:sz="0" w:space="0" w:color="auto"/>
        <w:bottom w:val="none" w:sz="0" w:space="0" w:color="auto"/>
        <w:right w:val="none" w:sz="0" w:space="0" w:color="auto"/>
      </w:divBdr>
    </w:div>
    <w:div w:id="1755515983">
      <w:bodyDiv w:val="1"/>
      <w:marLeft w:val="0"/>
      <w:marRight w:val="0"/>
      <w:marTop w:val="0"/>
      <w:marBottom w:val="0"/>
      <w:divBdr>
        <w:top w:val="none" w:sz="0" w:space="0" w:color="auto"/>
        <w:left w:val="none" w:sz="0" w:space="0" w:color="auto"/>
        <w:bottom w:val="none" w:sz="0" w:space="0" w:color="auto"/>
        <w:right w:val="none" w:sz="0" w:space="0" w:color="auto"/>
      </w:divBdr>
    </w:div>
    <w:div w:id="1755668874">
      <w:bodyDiv w:val="1"/>
      <w:marLeft w:val="0"/>
      <w:marRight w:val="0"/>
      <w:marTop w:val="0"/>
      <w:marBottom w:val="0"/>
      <w:divBdr>
        <w:top w:val="none" w:sz="0" w:space="0" w:color="auto"/>
        <w:left w:val="none" w:sz="0" w:space="0" w:color="auto"/>
        <w:bottom w:val="none" w:sz="0" w:space="0" w:color="auto"/>
        <w:right w:val="none" w:sz="0" w:space="0" w:color="auto"/>
      </w:divBdr>
    </w:div>
    <w:div w:id="1756365724">
      <w:bodyDiv w:val="1"/>
      <w:marLeft w:val="0"/>
      <w:marRight w:val="0"/>
      <w:marTop w:val="0"/>
      <w:marBottom w:val="0"/>
      <w:divBdr>
        <w:top w:val="none" w:sz="0" w:space="0" w:color="auto"/>
        <w:left w:val="none" w:sz="0" w:space="0" w:color="auto"/>
        <w:bottom w:val="none" w:sz="0" w:space="0" w:color="auto"/>
        <w:right w:val="none" w:sz="0" w:space="0" w:color="auto"/>
      </w:divBdr>
    </w:div>
    <w:div w:id="1757634763">
      <w:bodyDiv w:val="1"/>
      <w:marLeft w:val="0"/>
      <w:marRight w:val="0"/>
      <w:marTop w:val="0"/>
      <w:marBottom w:val="0"/>
      <w:divBdr>
        <w:top w:val="none" w:sz="0" w:space="0" w:color="auto"/>
        <w:left w:val="none" w:sz="0" w:space="0" w:color="auto"/>
        <w:bottom w:val="none" w:sz="0" w:space="0" w:color="auto"/>
        <w:right w:val="none" w:sz="0" w:space="0" w:color="auto"/>
      </w:divBdr>
    </w:div>
    <w:div w:id="1760372238">
      <w:bodyDiv w:val="1"/>
      <w:marLeft w:val="0"/>
      <w:marRight w:val="0"/>
      <w:marTop w:val="0"/>
      <w:marBottom w:val="0"/>
      <w:divBdr>
        <w:top w:val="none" w:sz="0" w:space="0" w:color="auto"/>
        <w:left w:val="none" w:sz="0" w:space="0" w:color="auto"/>
        <w:bottom w:val="none" w:sz="0" w:space="0" w:color="auto"/>
        <w:right w:val="none" w:sz="0" w:space="0" w:color="auto"/>
      </w:divBdr>
    </w:div>
    <w:div w:id="1762724707">
      <w:bodyDiv w:val="1"/>
      <w:marLeft w:val="0"/>
      <w:marRight w:val="0"/>
      <w:marTop w:val="0"/>
      <w:marBottom w:val="0"/>
      <w:divBdr>
        <w:top w:val="none" w:sz="0" w:space="0" w:color="auto"/>
        <w:left w:val="none" w:sz="0" w:space="0" w:color="auto"/>
        <w:bottom w:val="none" w:sz="0" w:space="0" w:color="auto"/>
        <w:right w:val="none" w:sz="0" w:space="0" w:color="auto"/>
      </w:divBdr>
    </w:div>
    <w:div w:id="1763717280">
      <w:bodyDiv w:val="1"/>
      <w:marLeft w:val="0"/>
      <w:marRight w:val="0"/>
      <w:marTop w:val="0"/>
      <w:marBottom w:val="0"/>
      <w:divBdr>
        <w:top w:val="none" w:sz="0" w:space="0" w:color="auto"/>
        <w:left w:val="none" w:sz="0" w:space="0" w:color="auto"/>
        <w:bottom w:val="none" w:sz="0" w:space="0" w:color="auto"/>
        <w:right w:val="none" w:sz="0" w:space="0" w:color="auto"/>
      </w:divBdr>
    </w:div>
    <w:div w:id="1764256376">
      <w:bodyDiv w:val="1"/>
      <w:marLeft w:val="0"/>
      <w:marRight w:val="0"/>
      <w:marTop w:val="0"/>
      <w:marBottom w:val="0"/>
      <w:divBdr>
        <w:top w:val="none" w:sz="0" w:space="0" w:color="auto"/>
        <w:left w:val="none" w:sz="0" w:space="0" w:color="auto"/>
        <w:bottom w:val="none" w:sz="0" w:space="0" w:color="auto"/>
        <w:right w:val="none" w:sz="0" w:space="0" w:color="auto"/>
      </w:divBdr>
    </w:div>
    <w:div w:id="1764377219">
      <w:bodyDiv w:val="1"/>
      <w:marLeft w:val="0"/>
      <w:marRight w:val="0"/>
      <w:marTop w:val="0"/>
      <w:marBottom w:val="0"/>
      <w:divBdr>
        <w:top w:val="none" w:sz="0" w:space="0" w:color="auto"/>
        <w:left w:val="none" w:sz="0" w:space="0" w:color="auto"/>
        <w:bottom w:val="none" w:sz="0" w:space="0" w:color="auto"/>
        <w:right w:val="none" w:sz="0" w:space="0" w:color="auto"/>
      </w:divBdr>
    </w:div>
    <w:div w:id="1764642691">
      <w:bodyDiv w:val="1"/>
      <w:marLeft w:val="0"/>
      <w:marRight w:val="0"/>
      <w:marTop w:val="0"/>
      <w:marBottom w:val="0"/>
      <w:divBdr>
        <w:top w:val="none" w:sz="0" w:space="0" w:color="auto"/>
        <w:left w:val="none" w:sz="0" w:space="0" w:color="auto"/>
        <w:bottom w:val="none" w:sz="0" w:space="0" w:color="auto"/>
        <w:right w:val="none" w:sz="0" w:space="0" w:color="auto"/>
      </w:divBdr>
    </w:div>
    <w:div w:id="1765759082">
      <w:bodyDiv w:val="1"/>
      <w:marLeft w:val="0"/>
      <w:marRight w:val="0"/>
      <w:marTop w:val="0"/>
      <w:marBottom w:val="0"/>
      <w:divBdr>
        <w:top w:val="none" w:sz="0" w:space="0" w:color="auto"/>
        <w:left w:val="none" w:sz="0" w:space="0" w:color="auto"/>
        <w:bottom w:val="none" w:sz="0" w:space="0" w:color="auto"/>
        <w:right w:val="none" w:sz="0" w:space="0" w:color="auto"/>
      </w:divBdr>
    </w:div>
    <w:div w:id="1766801143">
      <w:bodyDiv w:val="1"/>
      <w:marLeft w:val="0"/>
      <w:marRight w:val="0"/>
      <w:marTop w:val="0"/>
      <w:marBottom w:val="0"/>
      <w:divBdr>
        <w:top w:val="none" w:sz="0" w:space="0" w:color="auto"/>
        <w:left w:val="none" w:sz="0" w:space="0" w:color="auto"/>
        <w:bottom w:val="none" w:sz="0" w:space="0" w:color="auto"/>
        <w:right w:val="none" w:sz="0" w:space="0" w:color="auto"/>
      </w:divBdr>
    </w:div>
    <w:div w:id="1768882718">
      <w:bodyDiv w:val="1"/>
      <w:marLeft w:val="0"/>
      <w:marRight w:val="0"/>
      <w:marTop w:val="0"/>
      <w:marBottom w:val="0"/>
      <w:divBdr>
        <w:top w:val="none" w:sz="0" w:space="0" w:color="auto"/>
        <w:left w:val="none" w:sz="0" w:space="0" w:color="auto"/>
        <w:bottom w:val="none" w:sz="0" w:space="0" w:color="auto"/>
        <w:right w:val="none" w:sz="0" w:space="0" w:color="auto"/>
      </w:divBdr>
    </w:div>
    <w:div w:id="1768890188">
      <w:bodyDiv w:val="1"/>
      <w:marLeft w:val="0"/>
      <w:marRight w:val="0"/>
      <w:marTop w:val="0"/>
      <w:marBottom w:val="0"/>
      <w:divBdr>
        <w:top w:val="none" w:sz="0" w:space="0" w:color="auto"/>
        <w:left w:val="none" w:sz="0" w:space="0" w:color="auto"/>
        <w:bottom w:val="none" w:sz="0" w:space="0" w:color="auto"/>
        <w:right w:val="none" w:sz="0" w:space="0" w:color="auto"/>
      </w:divBdr>
    </w:div>
    <w:div w:id="1771005451">
      <w:bodyDiv w:val="1"/>
      <w:marLeft w:val="0"/>
      <w:marRight w:val="0"/>
      <w:marTop w:val="0"/>
      <w:marBottom w:val="0"/>
      <w:divBdr>
        <w:top w:val="none" w:sz="0" w:space="0" w:color="auto"/>
        <w:left w:val="none" w:sz="0" w:space="0" w:color="auto"/>
        <w:bottom w:val="none" w:sz="0" w:space="0" w:color="auto"/>
        <w:right w:val="none" w:sz="0" w:space="0" w:color="auto"/>
      </w:divBdr>
    </w:div>
    <w:div w:id="1771200651">
      <w:bodyDiv w:val="1"/>
      <w:marLeft w:val="0"/>
      <w:marRight w:val="0"/>
      <w:marTop w:val="0"/>
      <w:marBottom w:val="0"/>
      <w:divBdr>
        <w:top w:val="none" w:sz="0" w:space="0" w:color="auto"/>
        <w:left w:val="none" w:sz="0" w:space="0" w:color="auto"/>
        <w:bottom w:val="none" w:sz="0" w:space="0" w:color="auto"/>
        <w:right w:val="none" w:sz="0" w:space="0" w:color="auto"/>
      </w:divBdr>
    </w:div>
    <w:div w:id="1772819519">
      <w:bodyDiv w:val="1"/>
      <w:marLeft w:val="0"/>
      <w:marRight w:val="0"/>
      <w:marTop w:val="0"/>
      <w:marBottom w:val="0"/>
      <w:divBdr>
        <w:top w:val="none" w:sz="0" w:space="0" w:color="auto"/>
        <w:left w:val="none" w:sz="0" w:space="0" w:color="auto"/>
        <w:bottom w:val="none" w:sz="0" w:space="0" w:color="auto"/>
        <w:right w:val="none" w:sz="0" w:space="0" w:color="auto"/>
      </w:divBdr>
    </w:div>
    <w:div w:id="1776166806">
      <w:bodyDiv w:val="1"/>
      <w:marLeft w:val="0"/>
      <w:marRight w:val="0"/>
      <w:marTop w:val="0"/>
      <w:marBottom w:val="0"/>
      <w:divBdr>
        <w:top w:val="none" w:sz="0" w:space="0" w:color="auto"/>
        <w:left w:val="none" w:sz="0" w:space="0" w:color="auto"/>
        <w:bottom w:val="none" w:sz="0" w:space="0" w:color="auto"/>
        <w:right w:val="none" w:sz="0" w:space="0" w:color="auto"/>
      </w:divBdr>
      <w:divsChild>
        <w:div w:id="1093892097">
          <w:marLeft w:val="0"/>
          <w:marRight w:val="0"/>
          <w:marTop w:val="0"/>
          <w:marBottom w:val="0"/>
          <w:divBdr>
            <w:top w:val="none" w:sz="0" w:space="0" w:color="auto"/>
            <w:left w:val="none" w:sz="0" w:space="0" w:color="auto"/>
            <w:bottom w:val="none" w:sz="0" w:space="0" w:color="auto"/>
            <w:right w:val="none" w:sz="0" w:space="0" w:color="auto"/>
          </w:divBdr>
          <w:divsChild>
            <w:div w:id="681594210">
              <w:marLeft w:val="0"/>
              <w:marRight w:val="0"/>
              <w:marTop w:val="0"/>
              <w:marBottom w:val="0"/>
              <w:divBdr>
                <w:top w:val="none" w:sz="0" w:space="0" w:color="auto"/>
                <w:left w:val="none" w:sz="0" w:space="0" w:color="auto"/>
                <w:bottom w:val="none" w:sz="0" w:space="0" w:color="auto"/>
                <w:right w:val="none" w:sz="0" w:space="0" w:color="auto"/>
              </w:divBdr>
              <w:divsChild>
                <w:div w:id="12741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07514">
      <w:bodyDiv w:val="1"/>
      <w:marLeft w:val="0"/>
      <w:marRight w:val="0"/>
      <w:marTop w:val="0"/>
      <w:marBottom w:val="0"/>
      <w:divBdr>
        <w:top w:val="none" w:sz="0" w:space="0" w:color="auto"/>
        <w:left w:val="none" w:sz="0" w:space="0" w:color="auto"/>
        <w:bottom w:val="none" w:sz="0" w:space="0" w:color="auto"/>
        <w:right w:val="none" w:sz="0" w:space="0" w:color="auto"/>
      </w:divBdr>
    </w:div>
    <w:div w:id="1778982876">
      <w:bodyDiv w:val="1"/>
      <w:marLeft w:val="0"/>
      <w:marRight w:val="0"/>
      <w:marTop w:val="0"/>
      <w:marBottom w:val="0"/>
      <w:divBdr>
        <w:top w:val="none" w:sz="0" w:space="0" w:color="auto"/>
        <w:left w:val="none" w:sz="0" w:space="0" w:color="auto"/>
        <w:bottom w:val="none" w:sz="0" w:space="0" w:color="auto"/>
        <w:right w:val="none" w:sz="0" w:space="0" w:color="auto"/>
      </w:divBdr>
    </w:div>
    <w:div w:id="1784305852">
      <w:bodyDiv w:val="1"/>
      <w:marLeft w:val="0"/>
      <w:marRight w:val="0"/>
      <w:marTop w:val="0"/>
      <w:marBottom w:val="0"/>
      <w:divBdr>
        <w:top w:val="none" w:sz="0" w:space="0" w:color="auto"/>
        <w:left w:val="none" w:sz="0" w:space="0" w:color="auto"/>
        <w:bottom w:val="none" w:sz="0" w:space="0" w:color="auto"/>
        <w:right w:val="none" w:sz="0" w:space="0" w:color="auto"/>
      </w:divBdr>
    </w:div>
    <w:div w:id="1784961127">
      <w:bodyDiv w:val="1"/>
      <w:marLeft w:val="0"/>
      <w:marRight w:val="0"/>
      <w:marTop w:val="0"/>
      <w:marBottom w:val="0"/>
      <w:divBdr>
        <w:top w:val="none" w:sz="0" w:space="0" w:color="auto"/>
        <w:left w:val="none" w:sz="0" w:space="0" w:color="auto"/>
        <w:bottom w:val="none" w:sz="0" w:space="0" w:color="auto"/>
        <w:right w:val="none" w:sz="0" w:space="0" w:color="auto"/>
      </w:divBdr>
    </w:div>
    <w:div w:id="1786188564">
      <w:bodyDiv w:val="1"/>
      <w:marLeft w:val="0"/>
      <w:marRight w:val="0"/>
      <w:marTop w:val="0"/>
      <w:marBottom w:val="0"/>
      <w:divBdr>
        <w:top w:val="none" w:sz="0" w:space="0" w:color="auto"/>
        <w:left w:val="none" w:sz="0" w:space="0" w:color="auto"/>
        <w:bottom w:val="none" w:sz="0" w:space="0" w:color="auto"/>
        <w:right w:val="none" w:sz="0" w:space="0" w:color="auto"/>
      </w:divBdr>
    </w:div>
    <w:div w:id="1786465073">
      <w:bodyDiv w:val="1"/>
      <w:marLeft w:val="0"/>
      <w:marRight w:val="0"/>
      <w:marTop w:val="0"/>
      <w:marBottom w:val="0"/>
      <w:divBdr>
        <w:top w:val="none" w:sz="0" w:space="0" w:color="auto"/>
        <w:left w:val="none" w:sz="0" w:space="0" w:color="auto"/>
        <w:bottom w:val="none" w:sz="0" w:space="0" w:color="auto"/>
        <w:right w:val="none" w:sz="0" w:space="0" w:color="auto"/>
      </w:divBdr>
    </w:div>
    <w:div w:id="1789622618">
      <w:bodyDiv w:val="1"/>
      <w:marLeft w:val="0"/>
      <w:marRight w:val="0"/>
      <w:marTop w:val="0"/>
      <w:marBottom w:val="0"/>
      <w:divBdr>
        <w:top w:val="none" w:sz="0" w:space="0" w:color="auto"/>
        <w:left w:val="none" w:sz="0" w:space="0" w:color="auto"/>
        <w:bottom w:val="none" w:sz="0" w:space="0" w:color="auto"/>
        <w:right w:val="none" w:sz="0" w:space="0" w:color="auto"/>
      </w:divBdr>
    </w:div>
    <w:div w:id="1789662234">
      <w:bodyDiv w:val="1"/>
      <w:marLeft w:val="0"/>
      <w:marRight w:val="0"/>
      <w:marTop w:val="0"/>
      <w:marBottom w:val="0"/>
      <w:divBdr>
        <w:top w:val="none" w:sz="0" w:space="0" w:color="auto"/>
        <w:left w:val="none" w:sz="0" w:space="0" w:color="auto"/>
        <w:bottom w:val="none" w:sz="0" w:space="0" w:color="auto"/>
        <w:right w:val="none" w:sz="0" w:space="0" w:color="auto"/>
      </w:divBdr>
    </w:div>
    <w:div w:id="1790933064">
      <w:bodyDiv w:val="1"/>
      <w:marLeft w:val="0"/>
      <w:marRight w:val="0"/>
      <w:marTop w:val="0"/>
      <w:marBottom w:val="0"/>
      <w:divBdr>
        <w:top w:val="none" w:sz="0" w:space="0" w:color="auto"/>
        <w:left w:val="none" w:sz="0" w:space="0" w:color="auto"/>
        <w:bottom w:val="none" w:sz="0" w:space="0" w:color="auto"/>
        <w:right w:val="none" w:sz="0" w:space="0" w:color="auto"/>
      </w:divBdr>
    </w:div>
    <w:div w:id="1797600503">
      <w:bodyDiv w:val="1"/>
      <w:marLeft w:val="0"/>
      <w:marRight w:val="0"/>
      <w:marTop w:val="0"/>
      <w:marBottom w:val="0"/>
      <w:divBdr>
        <w:top w:val="none" w:sz="0" w:space="0" w:color="auto"/>
        <w:left w:val="none" w:sz="0" w:space="0" w:color="auto"/>
        <w:bottom w:val="none" w:sz="0" w:space="0" w:color="auto"/>
        <w:right w:val="none" w:sz="0" w:space="0" w:color="auto"/>
      </w:divBdr>
    </w:div>
    <w:div w:id="1797866442">
      <w:bodyDiv w:val="1"/>
      <w:marLeft w:val="0"/>
      <w:marRight w:val="0"/>
      <w:marTop w:val="0"/>
      <w:marBottom w:val="0"/>
      <w:divBdr>
        <w:top w:val="none" w:sz="0" w:space="0" w:color="auto"/>
        <w:left w:val="none" w:sz="0" w:space="0" w:color="auto"/>
        <w:bottom w:val="none" w:sz="0" w:space="0" w:color="auto"/>
        <w:right w:val="none" w:sz="0" w:space="0" w:color="auto"/>
      </w:divBdr>
    </w:div>
    <w:div w:id="1798600177">
      <w:bodyDiv w:val="1"/>
      <w:marLeft w:val="0"/>
      <w:marRight w:val="0"/>
      <w:marTop w:val="0"/>
      <w:marBottom w:val="0"/>
      <w:divBdr>
        <w:top w:val="none" w:sz="0" w:space="0" w:color="auto"/>
        <w:left w:val="none" w:sz="0" w:space="0" w:color="auto"/>
        <w:bottom w:val="none" w:sz="0" w:space="0" w:color="auto"/>
        <w:right w:val="none" w:sz="0" w:space="0" w:color="auto"/>
      </w:divBdr>
    </w:div>
    <w:div w:id="1799300337">
      <w:bodyDiv w:val="1"/>
      <w:marLeft w:val="0"/>
      <w:marRight w:val="0"/>
      <w:marTop w:val="0"/>
      <w:marBottom w:val="0"/>
      <w:divBdr>
        <w:top w:val="none" w:sz="0" w:space="0" w:color="auto"/>
        <w:left w:val="none" w:sz="0" w:space="0" w:color="auto"/>
        <w:bottom w:val="none" w:sz="0" w:space="0" w:color="auto"/>
        <w:right w:val="none" w:sz="0" w:space="0" w:color="auto"/>
      </w:divBdr>
    </w:div>
    <w:div w:id="1799489806">
      <w:bodyDiv w:val="1"/>
      <w:marLeft w:val="0"/>
      <w:marRight w:val="0"/>
      <w:marTop w:val="0"/>
      <w:marBottom w:val="0"/>
      <w:divBdr>
        <w:top w:val="none" w:sz="0" w:space="0" w:color="auto"/>
        <w:left w:val="none" w:sz="0" w:space="0" w:color="auto"/>
        <w:bottom w:val="none" w:sz="0" w:space="0" w:color="auto"/>
        <w:right w:val="none" w:sz="0" w:space="0" w:color="auto"/>
      </w:divBdr>
    </w:div>
    <w:div w:id="1806391247">
      <w:bodyDiv w:val="1"/>
      <w:marLeft w:val="0"/>
      <w:marRight w:val="0"/>
      <w:marTop w:val="0"/>
      <w:marBottom w:val="0"/>
      <w:divBdr>
        <w:top w:val="none" w:sz="0" w:space="0" w:color="auto"/>
        <w:left w:val="none" w:sz="0" w:space="0" w:color="auto"/>
        <w:bottom w:val="none" w:sz="0" w:space="0" w:color="auto"/>
        <w:right w:val="none" w:sz="0" w:space="0" w:color="auto"/>
      </w:divBdr>
    </w:div>
    <w:div w:id="1810129392">
      <w:bodyDiv w:val="1"/>
      <w:marLeft w:val="0"/>
      <w:marRight w:val="0"/>
      <w:marTop w:val="0"/>
      <w:marBottom w:val="0"/>
      <w:divBdr>
        <w:top w:val="none" w:sz="0" w:space="0" w:color="auto"/>
        <w:left w:val="none" w:sz="0" w:space="0" w:color="auto"/>
        <w:bottom w:val="none" w:sz="0" w:space="0" w:color="auto"/>
        <w:right w:val="none" w:sz="0" w:space="0" w:color="auto"/>
      </w:divBdr>
    </w:div>
    <w:div w:id="1810592267">
      <w:bodyDiv w:val="1"/>
      <w:marLeft w:val="0"/>
      <w:marRight w:val="0"/>
      <w:marTop w:val="0"/>
      <w:marBottom w:val="0"/>
      <w:divBdr>
        <w:top w:val="none" w:sz="0" w:space="0" w:color="auto"/>
        <w:left w:val="none" w:sz="0" w:space="0" w:color="auto"/>
        <w:bottom w:val="none" w:sz="0" w:space="0" w:color="auto"/>
        <w:right w:val="none" w:sz="0" w:space="0" w:color="auto"/>
      </w:divBdr>
    </w:div>
    <w:div w:id="1812017967">
      <w:bodyDiv w:val="1"/>
      <w:marLeft w:val="0"/>
      <w:marRight w:val="0"/>
      <w:marTop w:val="0"/>
      <w:marBottom w:val="0"/>
      <w:divBdr>
        <w:top w:val="none" w:sz="0" w:space="0" w:color="auto"/>
        <w:left w:val="none" w:sz="0" w:space="0" w:color="auto"/>
        <w:bottom w:val="none" w:sz="0" w:space="0" w:color="auto"/>
        <w:right w:val="none" w:sz="0" w:space="0" w:color="auto"/>
      </w:divBdr>
    </w:div>
    <w:div w:id="1812282322">
      <w:bodyDiv w:val="1"/>
      <w:marLeft w:val="0"/>
      <w:marRight w:val="0"/>
      <w:marTop w:val="0"/>
      <w:marBottom w:val="0"/>
      <w:divBdr>
        <w:top w:val="none" w:sz="0" w:space="0" w:color="auto"/>
        <w:left w:val="none" w:sz="0" w:space="0" w:color="auto"/>
        <w:bottom w:val="none" w:sz="0" w:space="0" w:color="auto"/>
        <w:right w:val="none" w:sz="0" w:space="0" w:color="auto"/>
      </w:divBdr>
    </w:div>
    <w:div w:id="1812937090">
      <w:bodyDiv w:val="1"/>
      <w:marLeft w:val="0"/>
      <w:marRight w:val="0"/>
      <w:marTop w:val="0"/>
      <w:marBottom w:val="0"/>
      <w:divBdr>
        <w:top w:val="none" w:sz="0" w:space="0" w:color="auto"/>
        <w:left w:val="none" w:sz="0" w:space="0" w:color="auto"/>
        <w:bottom w:val="none" w:sz="0" w:space="0" w:color="auto"/>
        <w:right w:val="none" w:sz="0" w:space="0" w:color="auto"/>
      </w:divBdr>
    </w:div>
    <w:div w:id="1816677623">
      <w:bodyDiv w:val="1"/>
      <w:marLeft w:val="0"/>
      <w:marRight w:val="0"/>
      <w:marTop w:val="0"/>
      <w:marBottom w:val="0"/>
      <w:divBdr>
        <w:top w:val="none" w:sz="0" w:space="0" w:color="auto"/>
        <w:left w:val="none" w:sz="0" w:space="0" w:color="auto"/>
        <w:bottom w:val="none" w:sz="0" w:space="0" w:color="auto"/>
        <w:right w:val="none" w:sz="0" w:space="0" w:color="auto"/>
      </w:divBdr>
    </w:div>
    <w:div w:id="1817647190">
      <w:bodyDiv w:val="1"/>
      <w:marLeft w:val="0"/>
      <w:marRight w:val="0"/>
      <w:marTop w:val="0"/>
      <w:marBottom w:val="0"/>
      <w:divBdr>
        <w:top w:val="none" w:sz="0" w:space="0" w:color="auto"/>
        <w:left w:val="none" w:sz="0" w:space="0" w:color="auto"/>
        <w:bottom w:val="none" w:sz="0" w:space="0" w:color="auto"/>
        <w:right w:val="none" w:sz="0" w:space="0" w:color="auto"/>
      </w:divBdr>
    </w:div>
    <w:div w:id="1818256914">
      <w:bodyDiv w:val="1"/>
      <w:marLeft w:val="0"/>
      <w:marRight w:val="0"/>
      <w:marTop w:val="0"/>
      <w:marBottom w:val="0"/>
      <w:divBdr>
        <w:top w:val="none" w:sz="0" w:space="0" w:color="auto"/>
        <w:left w:val="none" w:sz="0" w:space="0" w:color="auto"/>
        <w:bottom w:val="none" w:sz="0" w:space="0" w:color="auto"/>
        <w:right w:val="none" w:sz="0" w:space="0" w:color="auto"/>
      </w:divBdr>
    </w:div>
    <w:div w:id="1818957561">
      <w:bodyDiv w:val="1"/>
      <w:marLeft w:val="0"/>
      <w:marRight w:val="0"/>
      <w:marTop w:val="0"/>
      <w:marBottom w:val="0"/>
      <w:divBdr>
        <w:top w:val="none" w:sz="0" w:space="0" w:color="auto"/>
        <w:left w:val="none" w:sz="0" w:space="0" w:color="auto"/>
        <w:bottom w:val="none" w:sz="0" w:space="0" w:color="auto"/>
        <w:right w:val="none" w:sz="0" w:space="0" w:color="auto"/>
      </w:divBdr>
    </w:div>
    <w:div w:id="1821534182">
      <w:bodyDiv w:val="1"/>
      <w:marLeft w:val="0"/>
      <w:marRight w:val="0"/>
      <w:marTop w:val="0"/>
      <w:marBottom w:val="0"/>
      <w:divBdr>
        <w:top w:val="none" w:sz="0" w:space="0" w:color="auto"/>
        <w:left w:val="none" w:sz="0" w:space="0" w:color="auto"/>
        <w:bottom w:val="none" w:sz="0" w:space="0" w:color="auto"/>
        <w:right w:val="none" w:sz="0" w:space="0" w:color="auto"/>
      </w:divBdr>
    </w:div>
    <w:div w:id="1822310451">
      <w:bodyDiv w:val="1"/>
      <w:marLeft w:val="0"/>
      <w:marRight w:val="0"/>
      <w:marTop w:val="0"/>
      <w:marBottom w:val="0"/>
      <w:divBdr>
        <w:top w:val="none" w:sz="0" w:space="0" w:color="auto"/>
        <w:left w:val="none" w:sz="0" w:space="0" w:color="auto"/>
        <w:bottom w:val="none" w:sz="0" w:space="0" w:color="auto"/>
        <w:right w:val="none" w:sz="0" w:space="0" w:color="auto"/>
      </w:divBdr>
    </w:div>
    <w:div w:id="1822311968">
      <w:bodyDiv w:val="1"/>
      <w:marLeft w:val="0"/>
      <w:marRight w:val="0"/>
      <w:marTop w:val="0"/>
      <w:marBottom w:val="0"/>
      <w:divBdr>
        <w:top w:val="none" w:sz="0" w:space="0" w:color="auto"/>
        <w:left w:val="none" w:sz="0" w:space="0" w:color="auto"/>
        <w:bottom w:val="none" w:sz="0" w:space="0" w:color="auto"/>
        <w:right w:val="none" w:sz="0" w:space="0" w:color="auto"/>
      </w:divBdr>
    </w:div>
    <w:div w:id="1822773239">
      <w:bodyDiv w:val="1"/>
      <w:marLeft w:val="0"/>
      <w:marRight w:val="0"/>
      <w:marTop w:val="0"/>
      <w:marBottom w:val="0"/>
      <w:divBdr>
        <w:top w:val="none" w:sz="0" w:space="0" w:color="auto"/>
        <w:left w:val="none" w:sz="0" w:space="0" w:color="auto"/>
        <w:bottom w:val="none" w:sz="0" w:space="0" w:color="auto"/>
        <w:right w:val="none" w:sz="0" w:space="0" w:color="auto"/>
      </w:divBdr>
    </w:div>
    <w:div w:id="1823962293">
      <w:bodyDiv w:val="1"/>
      <w:marLeft w:val="0"/>
      <w:marRight w:val="0"/>
      <w:marTop w:val="0"/>
      <w:marBottom w:val="0"/>
      <w:divBdr>
        <w:top w:val="none" w:sz="0" w:space="0" w:color="auto"/>
        <w:left w:val="none" w:sz="0" w:space="0" w:color="auto"/>
        <w:bottom w:val="none" w:sz="0" w:space="0" w:color="auto"/>
        <w:right w:val="none" w:sz="0" w:space="0" w:color="auto"/>
      </w:divBdr>
    </w:div>
    <w:div w:id="1824544902">
      <w:bodyDiv w:val="1"/>
      <w:marLeft w:val="0"/>
      <w:marRight w:val="0"/>
      <w:marTop w:val="0"/>
      <w:marBottom w:val="0"/>
      <w:divBdr>
        <w:top w:val="none" w:sz="0" w:space="0" w:color="auto"/>
        <w:left w:val="none" w:sz="0" w:space="0" w:color="auto"/>
        <w:bottom w:val="none" w:sz="0" w:space="0" w:color="auto"/>
        <w:right w:val="none" w:sz="0" w:space="0" w:color="auto"/>
      </w:divBdr>
    </w:div>
    <w:div w:id="1825007955">
      <w:bodyDiv w:val="1"/>
      <w:marLeft w:val="0"/>
      <w:marRight w:val="0"/>
      <w:marTop w:val="0"/>
      <w:marBottom w:val="0"/>
      <w:divBdr>
        <w:top w:val="none" w:sz="0" w:space="0" w:color="auto"/>
        <w:left w:val="none" w:sz="0" w:space="0" w:color="auto"/>
        <w:bottom w:val="none" w:sz="0" w:space="0" w:color="auto"/>
        <w:right w:val="none" w:sz="0" w:space="0" w:color="auto"/>
      </w:divBdr>
    </w:div>
    <w:div w:id="1825582586">
      <w:bodyDiv w:val="1"/>
      <w:marLeft w:val="0"/>
      <w:marRight w:val="0"/>
      <w:marTop w:val="0"/>
      <w:marBottom w:val="0"/>
      <w:divBdr>
        <w:top w:val="none" w:sz="0" w:space="0" w:color="auto"/>
        <w:left w:val="none" w:sz="0" w:space="0" w:color="auto"/>
        <w:bottom w:val="none" w:sz="0" w:space="0" w:color="auto"/>
        <w:right w:val="none" w:sz="0" w:space="0" w:color="auto"/>
      </w:divBdr>
    </w:div>
    <w:div w:id="1826166987">
      <w:bodyDiv w:val="1"/>
      <w:marLeft w:val="0"/>
      <w:marRight w:val="0"/>
      <w:marTop w:val="0"/>
      <w:marBottom w:val="0"/>
      <w:divBdr>
        <w:top w:val="none" w:sz="0" w:space="0" w:color="auto"/>
        <w:left w:val="none" w:sz="0" w:space="0" w:color="auto"/>
        <w:bottom w:val="none" w:sz="0" w:space="0" w:color="auto"/>
        <w:right w:val="none" w:sz="0" w:space="0" w:color="auto"/>
      </w:divBdr>
    </w:div>
    <w:div w:id="1826705862">
      <w:bodyDiv w:val="1"/>
      <w:marLeft w:val="0"/>
      <w:marRight w:val="0"/>
      <w:marTop w:val="0"/>
      <w:marBottom w:val="0"/>
      <w:divBdr>
        <w:top w:val="none" w:sz="0" w:space="0" w:color="auto"/>
        <w:left w:val="none" w:sz="0" w:space="0" w:color="auto"/>
        <w:bottom w:val="none" w:sz="0" w:space="0" w:color="auto"/>
        <w:right w:val="none" w:sz="0" w:space="0" w:color="auto"/>
      </w:divBdr>
    </w:div>
    <w:div w:id="1828398613">
      <w:bodyDiv w:val="1"/>
      <w:marLeft w:val="0"/>
      <w:marRight w:val="0"/>
      <w:marTop w:val="0"/>
      <w:marBottom w:val="0"/>
      <w:divBdr>
        <w:top w:val="none" w:sz="0" w:space="0" w:color="auto"/>
        <w:left w:val="none" w:sz="0" w:space="0" w:color="auto"/>
        <w:bottom w:val="none" w:sz="0" w:space="0" w:color="auto"/>
        <w:right w:val="none" w:sz="0" w:space="0" w:color="auto"/>
      </w:divBdr>
    </w:div>
    <w:div w:id="1828935482">
      <w:bodyDiv w:val="1"/>
      <w:marLeft w:val="0"/>
      <w:marRight w:val="0"/>
      <w:marTop w:val="0"/>
      <w:marBottom w:val="0"/>
      <w:divBdr>
        <w:top w:val="none" w:sz="0" w:space="0" w:color="auto"/>
        <w:left w:val="none" w:sz="0" w:space="0" w:color="auto"/>
        <w:bottom w:val="none" w:sz="0" w:space="0" w:color="auto"/>
        <w:right w:val="none" w:sz="0" w:space="0" w:color="auto"/>
      </w:divBdr>
    </w:div>
    <w:div w:id="1829053909">
      <w:bodyDiv w:val="1"/>
      <w:marLeft w:val="0"/>
      <w:marRight w:val="0"/>
      <w:marTop w:val="0"/>
      <w:marBottom w:val="0"/>
      <w:divBdr>
        <w:top w:val="none" w:sz="0" w:space="0" w:color="auto"/>
        <w:left w:val="none" w:sz="0" w:space="0" w:color="auto"/>
        <w:bottom w:val="none" w:sz="0" w:space="0" w:color="auto"/>
        <w:right w:val="none" w:sz="0" w:space="0" w:color="auto"/>
      </w:divBdr>
    </w:div>
    <w:div w:id="1830831040">
      <w:bodyDiv w:val="1"/>
      <w:marLeft w:val="0"/>
      <w:marRight w:val="0"/>
      <w:marTop w:val="0"/>
      <w:marBottom w:val="0"/>
      <w:divBdr>
        <w:top w:val="none" w:sz="0" w:space="0" w:color="auto"/>
        <w:left w:val="none" w:sz="0" w:space="0" w:color="auto"/>
        <w:bottom w:val="none" w:sz="0" w:space="0" w:color="auto"/>
        <w:right w:val="none" w:sz="0" w:space="0" w:color="auto"/>
      </w:divBdr>
    </w:div>
    <w:div w:id="1831019550">
      <w:bodyDiv w:val="1"/>
      <w:marLeft w:val="0"/>
      <w:marRight w:val="0"/>
      <w:marTop w:val="0"/>
      <w:marBottom w:val="0"/>
      <w:divBdr>
        <w:top w:val="none" w:sz="0" w:space="0" w:color="auto"/>
        <w:left w:val="none" w:sz="0" w:space="0" w:color="auto"/>
        <w:bottom w:val="none" w:sz="0" w:space="0" w:color="auto"/>
        <w:right w:val="none" w:sz="0" w:space="0" w:color="auto"/>
      </w:divBdr>
      <w:divsChild>
        <w:div w:id="160658189">
          <w:marLeft w:val="0"/>
          <w:marRight w:val="0"/>
          <w:marTop w:val="0"/>
          <w:marBottom w:val="0"/>
          <w:divBdr>
            <w:top w:val="none" w:sz="0" w:space="0" w:color="auto"/>
            <w:left w:val="none" w:sz="0" w:space="0" w:color="auto"/>
            <w:bottom w:val="none" w:sz="0" w:space="0" w:color="auto"/>
            <w:right w:val="none" w:sz="0" w:space="0" w:color="auto"/>
          </w:divBdr>
          <w:divsChild>
            <w:div w:id="364525452">
              <w:marLeft w:val="210"/>
              <w:marRight w:val="0"/>
              <w:marTop w:val="0"/>
              <w:marBottom w:val="0"/>
              <w:divBdr>
                <w:top w:val="none" w:sz="0" w:space="0" w:color="auto"/>
                <w:left w:val="none" w:sz="0" w:space="0" w:color="auto"/>
                <w:bottom w:val="none" w:sz="0" w:space="0" w:color="auto"/>
                <w:right w:val="none" w:sz="0" w:space="0" w:color="auto"/>
              </w:divBdr>
              <w:divsChild>
                <w:div w:id="975836292">
                  <w:marLeft w:val="0"/>
                  <w:marRight w:val="0"/>
                  <w:marTop w:val="420"/>
                  <w:marBottom w:val="0"/>
                  <w:divBdr>
                    <w:top w:val="single" w:sz="6" w:space="21" w:color="F2F2F2"/>
                    <w:left w:val="none" w:sz="0" w:space="0" w:color="auto"/>
                    <w:bottom w:val="none" w:sz="0" w:space="0" w:color="auto"/>
                    <w:right w:val="none" w:sz="0" w:space="0" w:color="auto"/>
                  </w:divBdr>
                  <w:divsChild>
                    <w:div w:id="4162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686948">
      <w:bodyDiv w:val="1"/>
      <w:marLeft w:val="0"/>
      <w:marRight w:val="0"/>
      <w:marTop w:val="0"/>
      <w:marBottom w:val="0"/>
      <w:divBdr>
        <w:top w:val="none" w:sz="0" w:space="0" w:color="auto"/>
        <w:left w:val="none" w:sz="0" w:space="0" w:color="auto"/>
        <w:bottom w:val="none" w:sz="0" w:space="0" w:color="auto"/>
        <w:right w:val="none" w:sz="0" w:space="0" w:color="auto"/>
      </w:divBdr>
    </w:div>
    <w:div w:id="1834879648">
      <w:bodyDiv w:val="1"/>
      <w:marLeft w:val="0"/>
      <w:marRight w:val="0"/>
      <w:marTop w:val="0"/>
      <w:marBottom w:val="0"/>
      <w:divBdr>
        <w:top w:val="none" w:sz="0" w:space="0" w:color="auto"/>
        <w:left w:val="none" w:sz="0" w:space="0" w:color="auto"/>
        <w:bottom w:val="none" w:sz="0" w:space="0" w:color="auto"/>
        <w:right w:val="none" w:sz="0" w:space="0" w:color="auto"/>
      </w:divBdr>
    </w:div>
    <w:div w:id="1836534920">
      <w:bodyDiv w:val="1"/>
      <w:marLeft w:val="0"/>
      <w:marRight w:val="0"/>
      <w:marTop w:val="0"/>
      <w:marBottom w:val="0"/>
      <w:divBdr>
        <w:top w:val="none" w:sz="0" w:space="0" w:color="auto"/>
        <w:left w:val="none" w:sz="0" w:space="0" w:color="auto"/>
        <w:bottom w:val="none" w:sz="0" w:space="0" w:color="auto"/>
        <w:right w:val="none" w:sz="0" w:space="0" w:color="auto"/>
      </w:divBdr>
    </w:div>
    <w:div w:id="1838109912">
      <w:bodyDiv w:val="1"/>
      <w:marLeft w:val="0"/>
      <w:marRight w:val="0"/>
      <w:marTop w:val="0"/>
      <w:marBottom w:val="0"/>
      <w:divBdr>
        <w:top w:val="none" w:sz="0" w:space="0" w:color="auto"/>
        <w:left w:val="none" w:sz="0" w:space="0" w:color="auto"/>
        <w:bottom w:val="none" w:sz="0" w:space="0" w:color="auto"/>
        <w:right w:val="none" w:sz="0" w:space="0" w:color="auto"/>
      </w:divBdr>
    </w:div>
    <w:div w:id="1838687916">
      <w:bodyDiv w:val="1"/>
      <w:marLeft w:val="0"/>
      <w:marRight w:val="0"/>
      <w:marTop w:val="0"/>
      <w:marBottom w:val="0"/>
      <w:divBdr>
        <w:top w:val="none" w:sz="0" w:space="0" w:color="auto"/>
        <w:left w:val="none" w:sz="0" w:space="0" w:color="auto"/>
        <w:bottom w:val="none" w:sz="0" w:space="0" w:color="auto"/>
        <w:right w:val="none" w:sz="0" w:space="0" w:color="auto"/>
      </w:divBdr>
    </w:div>
    <w:div w:id="1839156429">
      <w:bodyDiv w:val="1"/>
      <w:marLeft w:val="0"/>
      <w:marRight w:val="0"/>
      <w:marTop w:val="0"/>
      <w:marBottom w:val="0"/>
      <w:divBdr>
        <w:top w:val="none" w:sz="0" w:space="0" w:color="auto"/>
        <w:left w:val="none" w:sz="0" w:space="0" w:color="auto"/>
        <w:bottom w:val="none" w:sz="0" w:space="0" w:color="auto"/>
        <w:right w:val="none" w:sz="0" w:space="0" w:color="auto"/>
      </w:divBdr>
    </w:div>
    <w:div w:id="1839613761">
      <w:bodyDiv w:val="1"/>
      <w:marLeft w:val="0"/>
      <w:marRight w:val="0"/>
      <w:marTop w:val="0"/>
      <w:marBottom w:val="0"/>
      <w:divBdr>
        <w:top w:val="none" w:sz="0" w:space="0" w:color="auto"/>
        <w:left w:val="none" w:sz="0" w:space="0" w:color="auto"/>
        <w:bottom w:val="none" w:sz="0" w:space="0" w:color="auto"/>
        <w:right w:val="none" w:sz="0" w:space="0" w:color="auto"/>
      </w:divBdr>
    </w:div>
    <w:div w:id="1840383357">
      <w:bodyDiv w:val="1"/>
      <w:marLeft w:val="0"/>
      <w:marRight w:val="0"/>
      <w:marTop w:val="0"/>
      <w:marBottom w:val="0"/>
      <w:divBdr>
        <w:top w:val="none" w:sz="0" w:space="0" w:color="auto"/>
        <w:left w:val="none" w:sz="0" w:space="0" w:color="auto"/>
        <w:bottom w:val="none" w:sz="0" w:space="0" w:color="auto"/>
        <w:right w:val="none" w:sz="0" w:space="0" w:color="auto"/>
      </w:divBdr>
      <w:divsChild>
        <w:div w:id="1438216867">
          <w:marLeft w:val="0"/>
          <w:marRight w:val="0"/>
          <w:marTop w:val="0"/>
          <w:marBottom w:val="0"/>
          <w:divBdr>
            <w:top w:val="none" w:sz="0" w:space="0" w:color="auto"/>
            <w:left w:val="none" w:sz="0" w:space="0" w:color="auto"/>
            <w:bottom w:val="none" w:sz="0" w:space="0" w:color="auto"/>
            <w:right w:val="none" w:sz="0" w:space="0" w:color="auto"/>
          </w:divBdr>
        </w:div>
      </w:divsChild>
    </w:div>
    <w:div w:id="1840385070">
      <w:bodyDiv w:val="1"/>
      <w:marLeft w:val="0"/>
      <w:marRight w:val="0"/>
      <w:marTop w:val="0"/>
      <w:marBottom w:val="0"/>
      <w:divBdr>
        <w:top w:val="none" w:sz="0" w:space="0" w:color="auto"/>
        <w:left w:val="none" w:sz="0" w:space="0" w:color="auto"/>
        <w:bottom w:val="none" w:sz="0" w:space="0" w:color="auto"/>
        <w:right w:val="none" w:sz="0" w:space="0" w:color="auto"/>
      </w:divBdr>
    </w:div>
    <w:div w:id="1842232468">
      <w:bodyDiv w:val="1"/>
      <w:marLeft w:val="0"/>
      <w:marRight w:val="0"/>
      <w:marTop w:val="0"/>
      <w:marBottom w:val="0"/>
      <w:divBdr>
        <w:top w:val="none" w:sz="0" w:space="0" w:color="auto"/>
        <w:left w:val="none" w:sz="0" w:space="0" w:color="auto"/>
        <w:bottom w:val="none" w:sz="0" w:space="0" w:color="auto"/>
        <w:right w:val="none" w:sz="0" w:space="0" w:color="auto"/>
      </w:divBdr>
    </w:div>
    <w:div w:id="1842431711">
      <w:bodyDiv w:val="1"/>
      <w:marLeft w:val="0"/>
      <w:marRight w:val="0"/>
      <w:marTop w:val="0"/>
      <w:marBottom w:val="0"/>
      <w:divBdr>
        <w:top w:val="none" w:sz="0" w:space="0" w:color="auto"/>
        <w:left w:val="none" w:sz="0" w:space="0" w:color="auto"/>
        <w:bottom w:val="none" w:sz="0" w:space="0" w:color="auto"/>
        <w:right w:val="none" w:sz="0" w:space="0" w:color="auto"/>
      </w:divBdr>
    </w:div>
    <w:div w:id="1842503996">
      <w:bodyDiv w:val="1"/>
      <w:marLeft w:val="0"/>
      <w:marRight w:val="0"/>
      <w:marTop w:val="0"/>
      <w:marBottom w:val="0"/>
      <w:divBdr>
        <w:top w:val="none" w:sz="0" w:space="0" w:color="auto"/>
        <w:left w:val="none" w:sz="0" w:space="0" w:color="auto"/>
        <w:bottom w:val="none" w:sz="0" w:space="0" w:color="auto"/>
        <w:right w:val="none" w:sz="0" w:space="0" w:color="auto"/>
      </w:divBdr>
    </w:div>
    <w:div w:id="1849444732">
      <w:bodyDiv w:val="1"/>
      <w:marLeft w:val="0"/>
      <w:marRight w:val="0"/>
      <w:marTop w:val="0"/>
      <w:marBottom w:val="0"/>
      <w:divBdr>
        <w:top w:val="none" w:sz="0" w:space="0" w:color="auto"/>
        <w:left w:val="none" w:sz="0" w:space="0" w:color="auto"/>
        <w:bottom w:val="none" w:sz="0" w:space="0" w:color="auto"/>
        <w:right w:val="none" w:sz="0" w:space="0" w:color="auto"/>
      </w:divBdr>
    </w:div>
    <w:div w:id="1851143587">
      <w:bodyDiv w:val="1"/>
      <w:marLeft w:val="0"/>
      <w:marRight w:val="0"/>
      <w:marTop w:val="0"/>
      <w:marBottom w:val="0"/>
      <w:divBdr>
        <w:top w:val="none" w:sz="0" w:space="0" w:color="auto"/>
        <w:left w:val="none" w:sz="0" w:space="0" w:color="auto"/>
        <w:bottom w:val="none" w:sz="0" w:space="0" w:color="auto"/>
        <w:right w:val="none" w:sz="0" w:space="0" w:color="auto"/>
      </w:divBdr>
    </w:div>
    <w:div w:id="1855024789">
      <w:bodyDiv w:val="1"/>
      <w:marLeft w:val="0"/>
      <w:marRight w:val="0"/>
      <w:marTop w:val="0"/>
      <w:marBottom w:val="0"/>
      <w:divBdr>
        <w:top w:val="none" w:sz="0" w:space="0" w:color="auto"/>
        <w:left w:val="none" w:sz="0" w:space="0" w:color="auto"/>
        <w:bottom w:val="none" w:sz="0" w:space="0" w:color="auto"/>
        <w:right w:val="none" w:sz="0" w:space="0" w:color="auto"/>
      </w:divBdr>
    </w:div>
    <w:div w:id="1856579300">
      <w:bodyDiv w:val="1"/>
      <w:marLeft w:val="0"/>
      <w:marRight w:val="0"/>
      <w:marTop w:val="0"/>
      <w:marBottom w:val="0"/>
      <w:divBdr>
        <w:top w:val="none" w:sz="0" w:space="0" w:color="auto"/>
        <w:left w:val="none" w:sz="0" w:space="0" w:color="auto"/>
        <w:bottom w:val="none" w:sz="0" w:space="0" w:color="auto"/>
        <w:right w:val="none" w:sz="0" w:space="0" w:color="auto"/>
      </w:divBdr>
    </w:div>
    <w:div w:id="1856965763">
      <w:bodyDiv w:val="1"/>
      <w:marLeft w:val="0"/>
      <w:marRight w:val="0"/>
      <w:marTop w:val="0"/>
      <w:marBottom w:val="0"/>
      <w:divBdr>
        <w:top w:val="none" w:sz="0" w:space="0" w:color="auto"/>
        <w:left w:val="none" w:sz="0" w:space="0" w:color="auto"/>
        <w:bottom w:val="none" w:sz="0" w:space="0" w:color="auto"/>
        <w:right w:val="none" w:sz="0" w:space="0" w:color="auto"/>
      </w:divBdr>
    </w:div>
    <w:div w:id="1857846252">
      <w:bodyDiv w:val="1"/>
      <w:marLeft w:val="0"/>
      <w:marRight w:val="0"/>
      <w:marTop w:val="0"/>
      <w:marBottom w:val="0"/>
      <w:divBdr>
        <w:top w:val="none" w:sz="0" w:space="0" w:color="auto"/>
        <w:left w:val="none" w:sz="0" w:space="0" w:color="auto"/>
        <w:bottom w:val="none" w:sz="0" w:space="0" w:color="auto"/>
        <w:right w:val="none" w:sz="0" w:space="0" w:color="auto"/>
      </w:divBdr>
    </w:div>
    <w:div w:id="1859156325">
      <w:bodyDiv w:val="1"/>
      <w:marLeft w:val="0"/>
      <w:marRight w:val="0"/>
      <w:marTop w:val="0"/>
      <w:marBottom w:val="0"/>
      <w:divBdr>
        <w:top w:val="none" w:sz="0" w:space="0" w:color="auto"/>
        <w:left w:val="none" w:sz="0" w:space="0" w:color="auto"/>
        <w:bottom w:val="none" w:sz="0" w:space="0" w:color="auto"/>
        <w:right w:val="none" w:sz="0" w:space="0" w:color="auto"/>
      </w:divBdr>
    </w:div>
    <w:div w:id="1862012738">
      <w:bodyDiv w:val="1"/>
      <w:marLeft w:val="0"/>
      <w:marRight w:val="0"/>
      <w:marTop w:val="0"/>
      <w:marBottom w:val="0"/>
      <w:divBdr>
        <w:top w:val="none" w:sz="0" w:space="0" w:color="auto"/>
        <w:left w:val="none" w:sz="0" w:space="0" w:color="auto"/>
        <w:bottom w:val="none" w:sz="0" w:space="0" w:color="auto"/>
        <w:right w:val="none" w:sz="0" w:space="0" w:color="auto"/>
      </w:divBdr>
      <w:divsChild>
        <w:div w:id="227232035">
          <w:marLeft w:val="0"/>
          <w:marRight w:val="0"/>
          <w:marTop w:val="0"/>
          <w:marBottom w:val="0"/>
          <w:divBdr>
            <w:top w:val="none" w:sz="0" w:space="0" w:color="auto"/>
            <w:left w:val="none" w:sz="0" w:space="0" w:color="auto"/>
            <w:bottom w:val="none" w:sz="0" w:space="0" w:color="auto"/>
            <w:right w:val="none" w:sz="0" w:space="0" w:color="auto"/>
          </w:divBdr>
          <w:divsChild>
            <w:div w:id="20465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2953">
      <w:bodyDiv w:val="1"/>
      <w:marLeft w:val="0"/>
      <w:marRight w:val="0"/>
      <w:marTop w:val="0"/>
      <w:marBottom w:val="0"/>
      <w:divBdr>
        <w:top w:val="none" w:sz="0" w:space="0" w:color="auto"/>
        <w:left w:val="none" w:sz="0" w:space="0" w:color="auto"/>
        <w:bottom w:val="none" w:sz="0" w:space="0" w:color="auto"/>
        <w:right w:val="none" w:sz="0" w:space="0" w:color="auto"/>
      </w:divBdr>
    </w:div>
    <w:div w:id="1863546711">
      <w:bodyDiv w:val="1"/>
      <w:marLeft w:val="0"/>
      <w:marRight w:val="0"/>
      <w:marTop w:val="0"/>
      <w:marBottom w:val="0"/>
      <w:divBdr>
        <w:top w:val="none" w:sz="0" w:space="0" w:color="auto"/>
        <w:left w:val="none" w:sz="0" w:space="0" w:color="auto"/>
        <w:bottom w:val="none" w:sz="0" w:space="0" w:color="auto"/>
        <w:right w:val="none" w:sz="0" w:space="0" w:color="auto"/>
      </w:divBdr>
    </w:div>
    <w:div w:id="1864708306">
      <w:bodyDiv w:val="1"/>
      <w:marLeft w:val="0"/>
      <w:marRight w:val="0"/>
      <w:marTop w:val="0"/>
      <w:marBottom w:val="0"/>
      <w:divBdr>
        <w:top w:val="none" w:sz="0" w:space="0" w:color="auto"/>
        <w:left w:val="none" w:sz="0" w:space="0" w:color="auto"/>
        <w:bottom w:val="none" w:sz="0" w:space="0" w:color="auto"/>
        <w:right w:val="none" w:sz="0" w:space="0" w:color="auto"/>
      </w:divBdr>
    </w:div>
    <w:div w:id="1864779412">
      <w:bodyDiv w:val="1"/>
      <w:marLeft w:val="0"/>
      <w:marRight w:val="0"/>
      <w:marTop w:val="0"/>
      <w:marBottom w:val="0"/>
      <w:divBdr>
        <w:top w:val="none" w:sz="0" w:space="0" w:color="auto"/>
        <w:left w:val="none" w:sz="0" w:space="0" w:color="auto"/>
        <w:bottom w:val="none" w:sz="0" w:space="0" w:color="auto"/>
        <w:right w:val="none" w:sz="0" w:space="0" w:color="auto"/>
      </w:divBdr>
    </w:div>
    <w:div w:id="1866017423">
      <w:bodyDiv w:val="1"/>
      <w:marLeft w:val="0"/>
      <w:marRight w:val="0"/>
      <w:marTop w:val="0"/>
      <w:marBottom w:val="0"/>
      <w:divBdr>
        <w:top w:val="none" w:sz="0" w:space="0" w:color="auto"/>
        <w:left w:val="none" w:sz="0" w:space="0" w:color="auto"/>
        <w:bottom w:val="none" w:sz="0" w:space="0" w:color="auto"/>
        <w:right w:val="none" w:sz="0" w:space="0" w:color="auto"/>
      </w:divBdr>
    </w:div>
    <w:div w:id="1871605866">
      <w:bodyDiv w:val="1"/>
      <w:marLeft w:val="0"/>
      <w:marRight w:val="0"/>
      <w:marTop w:val="0"/>
      <w:marBottom w:val="0"/>
      <w:divBdr>
        <w:top w:val="none" w:sz="0" w:space="0" w:color="auto"/>
        <w:left w:val="none" w:sz="0" w:space="0" w:color="auto"/>
        <w:bottom w:val="none" w:sz="0" w:space="0" w:color="auto"/>
        <w:right w:val="none" w:sz="0" w:space="0" w:color="auto"/>
      </w:divBdr>
    </w:div>
    <w:div w:id="1875121301">
      <w:bodyDiv w:val="1"/>
      <w:marLeft w:val="0"/>
      <w:marRight w:val="0"/>
      <w:marTop w:val="0"/>
      <w:marBottom w:val="0"/>
      <w:divBdr>
        <w:top w:val="none" w:sz="0" w:space="0" w:color="auto"/>
        <w:left w:val="none" w:sz="0" w:space="0" w:color="auto"/>
        <w:bottom w:val="none" w:sz="0" w:space="0" w:color="auto"/>
        <w:right w:val="none" w:sz="0" w:space="0" w:color="auto"/>
      </w:divBdr>
    </w:div>
    <w:div w:id="1878883043">
      <w:bodyDiv w:val="1"/>
      <w:marLeft w:val="0"/>
      <w:marRight w:val="0"/>
      <w:marTop w:val="0"/>
      <w:marBottom w:val="0"/>
      <w:divBdr>
        <w:top w:val="none" w:sz="0" w:space="0" w:color="auto"/>
        <w:left w:val="none" w:sz="0" w:space="0" w:color="auto"/>
        <w:bottom w:val="none" w:sz="0" w:space="0" w:color="auto"/>
        <w:right w:val="none" w:sz="0" w:space="0" w:color="auto"/>
      </w:divBdr>
    </w:div>
    <w:div w:id="1880320518">
      <w:bodyDiv w:val="1"/>
      <w:marLeft w:val="0"/>
      <w:marRight w:val="0"/>
      <w:marTop w:val="0"/>
      <w:marBottom w:val="0"/>
      <w:divBdr>
        <w:top w:val="none" w:sz="0" w:space="0" w:color="auto"/>
        <w:left w:val="none" w:sz="0" w:space="0" w:color="auto"/>
        <w:bottom w:val="none" w:sz="0" w:space="0" w:color="auto"/>
        <w:right w:val="none" w:sz="0" w:space="0" w:color="auto"/>
      </w:divBdr>
    </w:div>
    <w:div w:id="1880821349">
      <w:bodyDiv w:val="1"/>
      <w:marLeft w:val="0"/>
      <w:marRight w:val="0"/>
      <w:marTop w:val="0"/>
      <w:marBottom w:val="0"/>
      <w:divBdr>
        <w:top w:val="none" w:sz="0" w:space="0" w:color="auto"/>
        <w:left w:val="none" w:sz="0" w:space="0" w:color="auto"/>
        <w:bottom w:val="none" w:sz="0" w:space="0" w:color="auto"/>
        <w:right w:val="none" w:sz="0" w:space="0" w:color="auto"/>
      </w:divBdr>
    </w:div>
    <w:div w:id="1881091428">
      <w:bodyDiv w:val="1"/>
      <w:marLeft w:val="0"/>
      <w:marRight w:val="0"/>
      <w:marTop w:val="0"/>
      <w:marBottom w:val="0"/>
      <w:divBdr>
        <w:top w:val="none" w:sz="0" w:space="0" w:color="auto"/>
        <w:left w:val="none" w:sz="0" w:space="0" w:color="auto"/>
        <w:bottom w:val="none" w:sz="0" w:space="0" w:color="auto"/>
        <w:right w:val="none" w:sz="0" w:space="0" w:color="auto"/>
      </w:divBdr>
    </w:div>
    <w:div w:id="1884168271">
      <w:bodyDiv w:val="1"/>
      <w:marLeft w:val="0"/>
      <w:marRight w:val="0"/>
      <w:marTop w:val="0"/>
      <w:marBottom w:val="0"/>
      <w:divBdr>
        <w:top w:val="none" w:sz="0" w:space="0" w:color="auto"/>
        <w:left w:val="none" w:sz="0" w:space="0" w:color="auto"/>
        <w:bottom w:val="none" w:sz="0" w:space="0" w:color="auto"/>
        <w:right w:val="none" w:sz="0" w:space="0" w:color="auto"/>
      </w:divBdr>
    </w:div>
    <w:div w:id="1887137613">
      <w:bodyDiv w:val="1"/>
      <w:marLeft w:val="0"/>
      <w:marRight w:val="0"/>
      <w:marTop w:val="0"/>
      <w:marBottom w:val="0"/>
      <w:divBdr>
        <w:top w:val="none" w:sz="0" w:space="0" w:color="auto"/>
        <w:left w:val="none" w:sz="0" w:space="0" w:color="auto"/>
        <w:bottom w:val="none" w:sz="0" w:space="0" w:color="auto"/>
        <w:right w:val="none" w:sz="0" w:space="0" w:color="auto"/>
      </w:divBdr>
    </w:div>
    <w:div w:id="1888299199">
      <w:bodyDiv w:val="1"/>
      <w:marLeft w:val="0"/>
      <w:marRight w:val="0"/>
      <w:marTop w:val="0"/>
      <w:marBottom w:val="0"/>
      <w:divBdr>
        <w:top w:val="none" w:sz="0" w:space="0" w:color="auto"/>
        <w:left w:val="none" w:sz="0" w:space="0" w:color="auto"/>
        <w:bottom w:val="none" w:sz="0" w:space="0" w:color="auto"/>
        <w:right w:val="none" w:sz="0" w:space="0" w:color="auto"/>
      </w:divBdr>
    </w:div>
    <w:div w:id="1892615244">
      <w:bodyDiv w:val="1"/>
      <w:marLeft w:val="0"/>
      <w:marRight w:val="0"/>
      <w:marTop w:val="0"/>
      <w:marBottom w:val="0"/>
      <w:divBdr>
        <w:top w:val="none" w:sz="0" w:space="0" w:color="auto"/>
        <w:left w:val="none" w:sz="0" w:space="0" w:color="auto"/>
        <w:bottom w:val="none" w:sz="0" w:space="0" w:color="auto"/>
        <w:right w:val="none" w:sz="0" w:space="0" w:color="auto"/>
      </w:divBdr>
    </w:div>
    <w:div w:id="1894656108">
      <w:bodyDiv w:val="1"/>
      <w:marLeft w:val="0"/>
      <w:marRight w:val="0"/>
      <w:marTop w:val="0"/>
      <w:marBottom w:val="0"/>
      <w:divBdr>
        <w:top w:val="none" w:sz="0" w:space="0" w:color="auto"/>
        <w:left w:val="none" w:sz="0" w:space="0" w:color="auto"/>
        <w:bottom w:val="none" w:sz="0" w:space="0" w:color="auto"/>
        <w:right w:val="none" w:sz="0" w:space="0" w:color="auto"/>
      </w:divBdr>
    </w:div>
    <w:div w:id="1895122993">
      <w:bodyDiv w:val="1"/>
      <w:marLeft w:val="0"/>
      <w:marRight w:val="0"/>
      <w:marTop w:val="0"/>
      <w:marBottom w:val="0"/>
      <w:divBdr>
        <w:top w:val="none" w:sz="0" w:space="0" w:color="auto"/>
        <w:left w:val="none" w:sz="0" w:space="0" w:color="auto"/>
        <w:bottom w:val="none" w:sz="0" w:space="0" w:color="auto"/>
        <w:right w:val="none" w:sz="0" w:space="0" w:color="auto"/>
      </w:divBdr>
    </w:div>
    <w:div w:id="1897889781">
      <w:bodyDiv w:val="1"/>
      <w:marLeft w:val="0"/>
      <w:marRight w:val="0"/>
      <w:marTop w:val="0"/>
      <w:marBottom w:val="0"/>
      <w:divBdr>
        <w:top w:val="none" w:sz="0" w:space="0" w:color="auto"/>
        <w:left w:val="none" w:sz="0" w:space="0" w:color="auto"/>
        <w:bottom w:val="none" w:sz="0" w:space="0" w:color="auto"/>
        <w:right w:val="none" w:sz="0" w:space="0" w:color="auto"/>
      </w:divBdr>
    </w:div>
    <w:div w:id="1899971239">
      <w:bodyDiv w:val="1"/>
      <w:marLeft w:val="0"/>
      <w:marRight w:val="0"/>
      <w:marTop w:val="0"/>
      <w:marBottom w:val="0"/>
      <w:divBdr>
        <w:top w:val="none" w:sz="0" w:space="0" w:color="auto"/>
        <w:left w:val="none" w:sz="0" w:space="0" w:color="auto"/>
        <w:bottom w:val="none" w:sz="0" w:space="0" w:color="auto"/>
        <w:right w:val="none" w:sz="0" w:space="0" w:color="auto"/>
      </w:divBdr>
    </w:div>
    <w:div w:id="1900094944">
      <w:bodyDiv w:val="1"/>
      <w:marLeft w:val="0"/>
      <w:marRight w:val="0"/>
      <w:marTop w:val="0"/>
      <w:marBottom w:val="0"/>
      <w:divBdr>
        <w:top w:val="none" w:sz="0" w:space="0" w:color="auto"/>
        <w:left w:val="none" w:sz="0" w:space="0" w:color="auto"/>
        <w:bottom w:val="none" w:sz="0" w:space="0" w:color="auto"/>
        <w:right w:val="none" w:sz="0" w:space="0" w:color="auto"/>
      </w:divBdr>
    </w:div>
    <w:div w:id="1902136428">
      <w:bodyDiv w:val="1"/>
      <w:marLeft w:val="0"/>
      <w:marRight w:val="0"/>
      <w:marTop w:val="0"/>
      <w:marBottom w:val="0"/>
      <w:divBdr>
        <w:top w:val="none" w:sz="0" w:space="0" w:color="auto"/>
        <w:left w:val="none" w:sz="0" w:space="0" w:color="auto"/>
        <w:bottom w:val="none" w:sz="0" w:space="0" w:color="auto"/>
        <w:right w:val="none" w:sz="0" w:space="0" w:color="auto"/>
      </w:divBdr>
    </w:div>
    <w:div w:id="1904019522">
      <w:bodyDiv w:val="1"/>
      <w:marLeft w:val="0"/>
      <w:marRight w:val="0"/>
      <w:marTop w:val="0"/>
      <w:marBottom w:val="0"/>
      <w:divBdr>
        <w:top w:val="none" w:sz="0" w:space="0" w:color="auto"/>
        <w:left w:val="none" w:sz="0" w:space="0" w:color="auto"/>
        <w:bottom w:val="none" w:sz="0" w:space="0" w:color="auto"/>
        <w:right w:val="none" w:sz="0" w:space="0" w:color="auto"/>
      </w:divBdr>
    </w:div>
    <w:div w:id="1905023799">
      <w:bodyDiv w:val="1"/>
      <w:marLeft w:val="0"/>
      <w:marRight w:val="0"/>
      <w:marTop w:val="0"/>
      <w:marBottom w:val="0"/>
      <w:divBdr>
        <w:top w:val="none" w:sz="0" w:space="0" w:color="auto"/>
        <w:left w:val="none" w:sz="0" w:space="0" w:color="auto"/>
        <w:bottom w:val="none" w:sz="0" w:space="0" w:color="auto"/>
        <w:right w:val="none" w:sz="0" w:space="0" w:color="auto"/>
      </w:divBdr>
    </w:div>
    <w:div w:id="1908606007">
      <w:bodyDiv w:val="1"/>
      <w:marLeft w:val="0"/>
      <w:marRight w:val="0"/>
      <w:marTop w:val="0"/>
      <w:marBottom w:val="0"/>
      <w:divBdr>
        <w:top w:val="none" w:sz="0" w:space="0" w:color="auto"/>
        <w:left w:val="none" w:sz="0" w:space="0" w:color="auto"/>
        <w:bottom w:val="none" w:sz="0" w:space="0" w:color="auto"/>
        <w:right w:val="none" w:sz="0" w:space="0" w:color="auto"/>
      </w:divBdr>
    </w:div>
    <w:div w:id="1910339438">
      <w:bodyDiv w:val="1"/>
      <w:marLeft w:val="0"/>
      <w:marRight w:val="0"/>
      <w:marTop w:val="0"/>
      <w:marBottom w:val="0"/>
      <w:divBdr>
        <w:top w:val="none" w:sz="0" w:space="0" w:color="auto"/>
        <w:left w:val="none" w:sz="0" w:space="0" w:color="auto"/>
        <w:bottom w:val="none" w:sz="0" w:space="0" w:color="auto"/>
        <w:right w:val="none" w:sz="0" w:space="0" w:color="auto"/>
      </w:divBdr>
    </w:div>
    <w:div w:id="1911427803">
      <w:bodyDiv w:val="1"/>
      <w:marLeft w:val="0"/>
      <w:marRight w:val="0"/>
      <w:marTop w:val="0"/>
      <w:marBottom w:val="0"/>
      <w:divBdr>
        <w:top w:val="none" w:sz="0" w:space="0" w:color="auto"/>
        <w:left w:val="none" w:sz="0" w:space="0" w:color="auto"/>
        <w:bottom w:val="none" w:sz="0" w:space="0" w:color="auto"/>
        <w:right w:val="none" w:sz="0" w:space="0" w:color="auto"/>
      </w:divBdr>
    </w:div>
    <w:div w:id="1914193655">
      <w:bodyDiv w:val="1"/>
      <w:marLeft w:val="0"/>
      <w:marRight w:val="0"/>
      <w:marTop w:val="0"/>
      <w:marBottom w:val="0"/>
      <w:divBdr>
        <w:top w:val="none" w:sz="0" w:space="0" w:color="auto"/>
        <w:left w:val="none" w:sz="0" w:space="0" w:color="auto"/>
        <w:bottom w:val="none" w:sz="0" w:space="0" w:color="auto"/>
        <w:right w:val="none" w:sz="0" w:space="0" w:color="auto"/>
      </w:divBdr>
    </w:div>
    <w:div w:id="1914584424">
      <w:bodyDiv w:val="1"/>
      <w:marLeft w:val="0"/>
      <w:marRight w:val="0"/>
      <w:marTop w:val="0"/>
      <w:marBottom w:val="0"/>
      <w:divBdr>
        <w:top w:val="none" w:sz="0" w:space="0" w:color="auto"/>
        <w:left w:val="none" w:sz="0" w:space="0" w:color="auto"/>
        <w:bottom w:val="none" w:sz="0" w:space="0" w:color="auto"/>
        <w:right w:val="none" w:sz="0" w:space="0" w:color="auto"/>
      </w:divBdr>
    </w:div>
    <w:div w:id="1916621467">
      <w:bodyDiv w:val="1"/>
      <w:marLeft w:val="0"/>
      <w:marRight w:val="0"/>
      <w:marTop w:val="0"/>
      <w:marBottom w:val="0"/>
      <w:divBdr>
        <w:top w:val="none" w:sz="0" w:space="0" w:color="auto"/>
        <w:left w:val="none" w:sz="0" w:space="0" w:color="auto"/>
        <w:bottom w:val="none" w:sz="0" w:space="0" w:color="auto"/>
        <w:right w:val="none" w:sz="0" w:space="0" w:color="auto"/>
      </w:divBdr>
    </w:div>
    <w:div w:id="1916890419">
      <w:bodyDiv w:val="1"/>
      <w:marLeft w:val="0"/>
      <w:marRight w:val="0"/>
      <w:marTop w:val="0"/>
      <w:marBottom w:val="0"/>
      <w:divBdr>
        <w:top w:val="none" w:sz="0" w:space="0" w:color="auto"/>
        <w:left w:val="none" w:sz="0" w:space="0" w:color="auto"/>
        <w:bottom w:val="none" w:sz="0" w:space="0" w:color="auto"/>
        <w:right w:val="none" w:sz="0" w:space="0" w:color="auto"/>
      </w:divBdr>
    </w:div>
    <w:div w:id="1920551271">
      <w:bodyDiv w:val="1"/>
      <w:marLeft w:val="0"/>
      <w:marRight w:val="0"/>
      <w:marTop w:val="0"/>
      <w:marBottom w:val="0"/>
      <w:divBdr>
        <w:top w:val="none" w:sz="0" w:space="0" w:color="auto"/>
        <w:left w:val="none" w:sz="0" w:space="0" w:color="auto"/>
        <w:bottom w:val="none" w:sz="0" w:space="0" w:color="auto"/>
        <w:right w:val="none" w:sz="0" w:space="0" w:color="auto"/>
      </w:divBdr>
    </w:div>
    <w:div w:id="1922105751">
      <w:bodyDiv w:val="1"/>
      <w:marLeft w:val="0"/>
      <w:marRight w:val="0"/>
      <w:marTop w:val="0"/>
      <w:marBottom w:val="0"/>
      <w:divBdr>
        <w:top w:val="none" w:sz="0" w:space="0" w:color="auto"/>
        <w:left w:val="none" w:sz="0" w:space="0" w:color="auto"/>
        <w:bottom w:val="none" w:sz="0" w:space="0" w:color="auto"/>
        <w:right w:val="none" w:sz="0" w:space="0" w:color="auto"/>
      </w:divBdr>
    </w:div>
    <w:div w:id="1922981273">
      <w:bodyDiv w:val="1"/>
      <w:marLeft w:val="0"/>
      <w:marRight w:val="0"/>
      <w:marTop w:val="0"/>
      <w:marBottom w:val="0"/>
      <w:divBdr>
        <w:top w:val="none" w:sz="0" w:space="0" w:color="auto"/>
        <w:left w:val="none" w:sz="0" w:space="0" w:color="auto"/>
        <w:bottom w:val="none" w:sz="0" w:space="0" w:color="auto"/>
        <w:right w:val="none" w:sz="0" w:space="0" w:color="auto"/>
      </w:divBdr>
    </w:div>
    <w:div w:id="1925724237">
      <w:bodyDiv w:val="1"/>
      <w:marLeft w:val="0"/>
      <w:marRight w:val="0"/>
      <w:marTop w:val="0"/>
      <w:marBottom w:val="0"/>
      <w:divBdr>
        <w:top w:val="none" w:sz="0" w:space="0" w:color="auto"/>
        <w:left w:val="none" w:sz="0" w:space="0" w:color="auto"/>
        <w:bottom w:val="none" w:sz="0" w:space="0" w:color="auto"/>
        <w:right w:val="none" w:sz="0" w:space="0" w:color="auto"/>
      </w:divBdr>
    </w:div>
    <w:div w:id="1930457002">
      <w:bodyDiv w:val="1"/>
      <w:marLeft w:val="0"/>
      <w:marRight w:val="0"/>
      <w:marTop w:val="0"/>
      <w:marBottom w:val="0"/>
      <w:divBdr>
        <w:top w:val="none" w:sz="0" w:space="0" w:color="auto"/>
        <w:left w:val="none" w:sz="0" w:space="0" w:color="auto"/>
        <w:bottom w:val="none" w:sz="0" w:space="0" w:color="auto"/>
        <w:right w:val="none" w:sz="0" w:space="0" w:color="auto"/>
      </w:divBdr>
    </w:div>
    <w:div w:id="1930507693">
      <w:bodyDiv w:val="1"/>
      <w:marLeft w:val="0"/>
      <w:marRight w:val="0"/>
      <w:marTop w:val="0"/>
      <w:marBottom w:val="0"/>
      <w:divBdr>
        <w:top w:val="none" w:sz="0" w:space="0" w:color="auto"/>
        <w:left w:val="none" w:sz="0" w:space="0" w:color="auto"/>
        <w:bottom w:val="none" w:sz="0" w:space="0" w:color="auto"/>
        <w:right w:val="none" w:sz="0" w:space="0" w:color="auto"/>
      </w:divBdr>
    </w:div>
    <w:div w:id="1930844739">
      <w:bodyDiv w:val="1"/>
      <w:marLeft w:val="0"/>
      <w:marRight w:val="0"/>
      <w:marTop w:val="0"/>
      <w:marBottom w:val="0"/>
      <w:divBdr>
        <w:top w:val="none" w:sz="0" w:space="0" w:color="auto"/>
        <w:left w:val="none" w:sz="0" w:space="0" w:color="auto"/>
        <w:bottom w:val="none" w:sz="0" w:space="0" w:color="auto"/>
        <w:right w:val="none" w:sz="0" w:space="0" w:color="auto"/>
      </w:divBdr>
    </w:div>
    <w:div w:id="1931312966">
      <w:bodyDiv w:val="1"/>
      <w:marLeft w:val="0"/>
      <w:marRight w:val="0"/>
      <w:marTop w:val="0"/>
      <w:marBottom w:val="0"/>
      <w:divBdr>
        <w:top w:val="none" w:sz="0" w:space="0" w:color="auto"/>
        <w:left w:val="none" w:sz="0" w:space="0" w:color="auto"/>
        <w:bottom w:val="none" w:sz="0" w:space="0" w:color="auto"/>
        <w:right w:val="none" w:sz="0" w:space="0" w:color="auto"/>
      </w:divBdr>
    </w:div>
    <w:div w:id="1932271142">
      <w:bodyDiv w:val="1"/>
      <w:marLeft w:val="0"/>
      <w:marRight w:val="0"/>
      <w:marTop w:val="0"/>
      <w:marBottom w:val="0"/>
      <w:divBdr>
        <w:top w:val="none" w:sz="0" w:space="0" w:color="auto"/>
        <w:left w:val="none" w:sz="0" w:space="0" w:color="auto"/>
        <w:bottom w:val="none" w:sz="0" w:space="0" w:color="auto"/>
        <w:right w:val="none" w:sz="0" w:space="0" w:color="auto"/>
      </w:divBdr>
    </w:div>
    <w:div w:id="1932884720">
      <w:bodyDiv w:val="1"/>
      <w:marLeft w:val="0"/>
      <w:marRight w:val="0"/>
      <w:marTop w:val="0"/>
      <w:marBottom w:val="0"/>
      <w:divBdr>
        <w:top w:val="none" w:sz="0" w:space="0" w:color="auto"/>
        <w:left w:val="none" w:sz="0" w:space="0" w:color="auto"/>
        <w:bottom w:val="none" w:sz="0" w:space="0" w:color="auto"/>
        <w:right w:val="none" w:sz="0" w:space="0" w:color="auto"/>
      </w:divBdr>
    </w:div>
    <w:div w:id="1933393120">
      <w:bodyDiv w:val="1"/>
      <w:marLeft w:val="0"/>
      <w:marRight w:val="0"/>
      <w:marTop w:val="0"/>
      <w:marBottom w:val="0"/>
      <w:divBdr>
        <w:top w:val="none" w:sz="0" w:space="0" w:color="auto"/>
        <w:left w:val="none" w:sz="0" w:space="0" w:color="auto"/>
        <w:bottom w:val="none" w:sz="0" w:space="0" w:color="auto"/>
        <w:right w:val="none" w:sz="0" w:space="0" w:color="auto"/>
      </w:divBdr>
    </w:div>
    <w:div w:id="1936398169">
      <w:bodyDiv w:val="1"/>
      <w:marLeft w:val="0"/>
      <w:marRight w:val="0"/>
      <w:marTop w:val="0"/>
      <w:marBottom w:val="0"/>
      <w:divBdr>
        <w:top w:val="none" w:sz="0" w:space="0" w:color="auto"/>
        <w:left w:val="none" w:sz="0" w:space="0" w:color="auto"/>
        <w:bottom w:val="none" w:sz="0" w:space="0" w:color="auto"/>
        <w:right w:val="none" w:sz="0" w:space="0" w:color="auto"/>
      </w:divBdr>
    </w:div>
    <w:div w:id="1940798885">
      <w:bodyDiv w:val="1"/>
      <w:marLeft w:val="0"/>
      <w:marRight w:val="0"/>
      <w:marTop w:val="0"/>
      <w:marBottom w:val="0"/>
      <w:divBdr>
        <w:top w:val="none" w:sz="0" w:space="0" w:color="auto"/>
        <w:left w:val="none" w:sz="0" w:space="0" w:color="auto"/>
        <w:bottom w:val="none" w:sz="0" w:space="0" w:color="auto"/>
        <w:right w:val="none" w:sz="0" w:space="0" w:color="auto"/>
      </w:divBdr>
    </w:div>
    <w:div w:id="1941182941">
      <w:bodyDiv w:val="1"/>
      <w:marLeft w:val="0"/>
      <w:marRight w:val="0"/>
      <w:marTop w:val="0"/>
      <w:marBottom w:val="0"/>
      <w:divBdr>
        <w:top w:val="none" w:sz="0" w:space="0" w:color="auto"/>
        <w:left w:val="none" w:sz="0" w:space="0" w:color="auto"/>
        <w:bottom w:val="none" w:sz="0" w:space="0" w:color="auto"/>
        <w:right w:val="none" w:sz="0" w:space="0" w:color="auto"/>
      </w:divBdr>
    </w:div>
    <w:div w:id="1943301436">
      <w:bodyDiv w:val="1"/>
      <w:marLeft w:val="0"/>
      <w:marRight w:val="0"/>
      <w:marTop w:val="0"/>
      <w:marBottom w:val="0"/>
      <w:divBdr>
        <w:top w:val="none" w:sz="0" w:space="0" w:color="auto"/>
        <w:left w:val="none" w:sz="0" w:space="0" w:color="auto"/>
        <w:bottom w:val="none" w:sz="0" w:space="0" w:color="auto"/>
        <w:right w:val="none" w:sz="0" w:space="0" w:color="auto"/>
      </w:divBdr>
    </w:div>
    <w:div w:id="1946885341">
      <w:bodyDiv w:val="1"/>
      <w:marLeft w:val="0"/>
      <w:marRight w:val="0"/>
      <w:marTop w:val="0"/>
      <w:marBottom w:val="0"/>
      <w:divBdr>
        <w:top w:val="none" w:sz="0" w:space="0" w:color="auto"/>
        <w:left w:val="none" w:sz="0" w:space="0" w:color="auto"/>
        <w:bottom w:val="none" w:sz="0" w:space="0" w:color="auto"/>
        <w:right w:val="none" w:sz="0" w:space="0" w:color="auto"/>
      </w:divBdr>
    </w:div>
    <w:div w:id="1947037901">
      <w:bodyDiv w:val="1"/>
      <w:marLeft w:val="0"/>
      <w:marRight w:val="0"/>
      <w:marTop w:val="0"/>
      <w:marBottom w:val="0"/>
      <w:divBdr>
        <w:top w:val="none" w:sz="0" w:space="0" w:color="auto"/>
        <w:left w:val="none" w:sz="0" w:space="0" w:color="auto"/>
        <w:bottom w:val="none" w:sz="0" w:space="0" w:color="auto"/>
        <w:right w:val="none" w:sz="0" w:space="0" w:color="auto"/>
      </w:divBdr>
    </w:div>
    <w:div w:id="1947342846">
      <w:bodyDiv w:val="1"/>
      <w:marLeft w:val="0"/>
      <w:marRight w:val="0"/>
      <w:marTop w:val="0"/>
      <w:marBottom w:val="0"/>
      <w:divBdr>
        <w:top w:val="none" w:sz="0" w:space="0" w:color="auto"/>
        <w:left w:val="none" w:sz="0" w:space="0" w:color="auto"/>
        <w:bottom w:val="none" w:sz="0" w:space="0" w:color="auto"/>
        <w:right w:val="none" w:sz="0" w:space="0" w:color="auto"/>
      </w:divBdr>
    </w:div>
    <w:div w:id="1948199461">
      <w:bodyDiv w:val="1"/>
      <w:marLeft w:val="0"/>
      <w:marRight w:val="0"/>
      <w:marTop w:val="0"/>
      <w:marBottom w:val="0"/>
      <w:divBdr>
        <w:top w:val="none" w:sz="0" w:space="0" w:color="auto"/>
        <w:left w:val="none" w:sz="0" w:space="0" w:color="auto"/>
        <w:bottom w:val="none" w:sz="0" w:space="0" w:color="auto"/>
        <w:right w:val="none" w:sz="0" w:space="0" w:color="auto"/>
      </w:divBdr>
    </w:div>
    <w:div w:id="1949465718">
      <w:bodyDiv w:val="1"/>
      <w:marLeft w:val="0"/>
      <w:marRight w:val="0"/>
      <w:marTop w:val="0"/>
      <w:marBottom w:val="0"/>
      <w:divBdr>
        <w:top w:val="none" w:sz="0" w:space="0" w:color="auto"/>
        <w:left w:val="none" w:sz="0" w:space="0" w:color="auto"/>
        <w:bottom w:val="none" w:sz="0" w:space="0" w:color="auto"/>
        <w:right w:val="none" w:sz="0" w:space="0" w:color="auto"/>
      </w:divBdr>
    </w:div>
    <w:div w:id="1951282948">
      <w:bodyDiv w:val="1"/>
      <w:marLeft w:val="0"/>
      <w:marRight w:val="0"/>
      <w:marTop w:val="0"/>
      <w:marBottom w:val="0"/>
      <w:divBdr>
        <w:top w:val="none" w:sz="0" w:space="0" w:color="auto"/>
        <w:left w:val="none" w:sz="0" w:space="0" w:color="auto"/>
        <w:bottom w:val="none" w:sz="0" w:space="0" w:color="auto"/>
        <w:right w:val="none" w:sz="0" w:space="0" w:color="auto"/>
      </w:divBdr>
    </w:div>
    <w:div w:id="1951818610">
      <w:bodyDiv w:val="1"/>
      <w:marLeft w:val="0"/>
      <w:marRight w:val="0"/>
      <w:marTop w:val="0"/>
      <w:marBottom w:val="0"/>
      <w:divBdr>
        <w:top w:val="none" w:sz="0" w:space="0" w:color="auto"/>
        <w:left w:val="none" w:sz="0" w:space="0" w:color="auto"/>
        <w:bottom w:val="none" w:sz="0" w:space="0" w:color="auto"/>
        <w:right w:val="none" w:sz="0" w:space="0" w:color="auto"/>
      </w:divBdr>
    </w:div>
    <w:div w:id="1953003911">
      <w:bodyDiv w:val="1"/>
      <w:marLeft w:val="0"/>
      <w:marRight w:val="0"/>
      <w:marTop w:val="0"/>
      <w:marBottom w:val="0"/>
      <w:divBdr>
        <w:top w:val="none" w:sz="0" w:space="0" w:color="auto"/>
        <w:left w:val="none" w:sz="0" w:space="0" w:color="auto"/>
        <w:bottom w:val="none" w:sz="0" w:space="0" w:color="auto"/>
        <w:right w:val="none" w:sz="0" w:space="0" w:color="auto"/>
      </w:divBdr>
    </w:div>
    <w:div w:id="1956131446">
      <w:bodyDiv w:val="1"/>
      <w:marLeft w:val="0"/>
      <w:marRight w:val="0"/>
      <w:marTop w:val="0"/>
      <w:marBottom w:val="0"/>
      <w:divBdr>
        <w:top w:val="none" w:sz="0" w:space="0" w:color="auto"/>
        <w:left w:val="none" w:sz="0" w:space="0" w:color="auto"/>
        <w:bottom w:val="none" w:sz="0" w:space="0" w:color="auto"/>
        <w:right w:val="none" w:sz="0" w:space="0" w:color="auto"/>
      </w:divBdr>
    </w:div>
    <w:div w:id="1959141097">
      <w:bodyDiv w:val="1"/>
      <w:marLeft w:val="0"/>
      <w:marRight w:val="0"/>
      <w:marTop w:val="0"/>
      <w:marBottom w:val="0"/>
      <w:divBdr>
        <w:top w:val="none" w:sz="0" w:space="0" w:color="auto"/>
        <w:left w:val="none" w:sz="0" w:space="0" w:color="auto"/>
        <w:bottom w:val="none" w:sz="0" w:space="0" w:color="auto"/>
        <w:right w:val="none" w:sz="0" w:space="0" w:color="auto"/>
      </w:divBdr>
    </w:div>
    <w:div w:id="1960182446">
      <w:bodyDiv w:val="1"/>
      <w:marLeft w:val="0"/>
      <w:marRight w:val="0"/>
      <w:marTop w:val="0"/>
      <w:marBottom w:val="0"/>
      <w:divBdr>
        <w:top w:val="none" w:sz="0" w:space="0" w:color="auto"/>
        <w:left w:val="none" w:sz="0" w:space="0" w:color="auto"/>
        <w:bottom w:val="none" w:sz="0" w:space="0" w:color="auto"/>
        <w:right w:val="none" w:sz="0" w:space="0" w:color="auto"/>
      </w:divBdr>
    </w:div>
    <w:div w:id="1960915837">
      <w:bodyDiv w:val="1"/>
      <w:marLeft w:val="0"/>
      <w:marRight w:val="0"/>
      <w:marTop w:val="0"/>
      <w:marBottom w:val="0"/>
      <w:divBdr>
        <w:top w:val="none" w:sz="0" w:space="0" w:color="auto"/>
        <w:left w:val="none" w:sz="0" w:space="0" w:color="auto"/>
        <w:bottom w:val="none" w:sz="0" w:space="0" w:color="auto"/>
        <w:right w:val="none" w:sz="0" w:space="0" w:color="auto"/>
      </w:divBdr>
    </w:div>
    <w:div w:id="1961105780">
      <w:bodyDiv w:val="1"/>
      <w:marLeft w:val="0"/>
      <w:marRight w:val="0"/>
      <w:marTop w:val="0"/>
      <w:marBottom w:val="0"/>
      <w:divBdr>
        <w:top w:val="none" w:sz="0" w:space="0" w:color="auto"/>
        <w:left w:val="none" w:sz="0" w:space="0" w:color="auto"/>
        <w:bottom w:val="none" w:sz="0" w:space="0" w:color="auto"/>
        <w:right w:val="none" w:sz="0" w:space="0" w:color="auto"/>
      </w:divBdr>
    </w:div>
    <w:div w:id="1961646711">
      <w:bodyDiv w:val="1"/>
      <w:marLeft w:val="0"/>
      <w:marRight w:val="0"/>
      <w:marTop w:val="0"/>
      <w:marBottom w:val="0"/>
      <w:divBdr>
        <w:top w:val="none" w:sz="0" w:space="0" w:color="auto"/>
        <w:left w:val="none" w:sz="0" w:space="0" w:color="auto"/>
        <w:bottom w:val="none" w:sz="0" w:space="0" w:color="auto"/>
        <w:right w:val="none" w:sz="0" w:space="0" w:color="auto"/>
      </w:divBdr>
    </w:div>
    <w:div w:id="1963265291">
      <w:bodyDiv w:val="1"/>
      <w:marLeft w:val="0"/>
      <w:marRight w:val="0"/>
      <w:marTop w:val="0"/>
      <w:marBottom w:val="0"/>
      <w:divBdr>
        <w:top w:val="none" w:sz="0" w:space="0" w:color="auto"/>
        <w:left w:val="none" w:sz="0" w:space="0" w:color="auto"/>
        <w:bottom w:val="none" w:sz="0" w:space="0" w:color="auto"/>
        <w:right w:val="none" w:sz="0" w:space="0" w:color="auto"/>
      </w:divBdr>
    </w:div>
    <w:div w:id="1964991628">
      <w:bodyDiv w:val="1"/>
      <w:marLeft w:val="0"/>
      <w:marRight w:val="0"/>
      <w:marTop w:val="0"/>
      <w:marBottom w:val="0"/>
      <w:divBdr>
        <w:top w:val="none" w:sz="0" w:space="0" w:color="auto"/>
        <w:left w:val="none" w:sz="0" w:space="0" w:color="auto"/>
        <w:bottom w:val="none" w:sz="0" w:space="0" w:color="auto"/>
        <w:right w:val="none" w:sz="0" w:space="0" w:color="auto"/>
      </w:divBdr>
    </w:div>
    <w:div w:id="1968588436">
      <w:bodyDiv w:val="1"/>
      <w:marLeft w:val="0"/>
      <w:marRight w:val="0"/>
      <w:marTop w:val="0"/>
      <w:marBottom w:val="0"/>
      <w:divBdr>
        <w:top w:val="none" w:sz="0" w:space="0" w:color="auto"/>
        <w:left w:val="none" w:sz="0" w:space="0" w:color="auto"/>
        <w:bottom w:val="none" w:sz="0" w:space="0" w:color="auto"/>
        <w:right w:val="none" w:sz="0" w:space="0" w:color="auto"/>
      </w:divBdr>
    </w:div>
    <w:div w:id="1969311063">
      <w:bodyDiv w:val="1"/>
      <w:marLeft w:val="0"/>
      <w:marRight w:val="0"/>
      <w:marTop w:val="0"/>
      <w:marBottom w:val="0"/>
      <w:divBdr>
        <w:top w:val="none" w:sz="0" w:space="0" w:color="auto"/>
        <w:left w:val="none" w:sz="0" w:space="0" w:color="auto"/>
        <w:bottom w:val="none" w:sz="0" w:space="0" w:color="auto"/>
        <w:right w:val="none" w:sz="0" w:space="0" w:color="auto"/>
      </w:divBdr>
    </w:div>
    <w:div w:id="1973362894">
      <w:bodyDiv w:val="1"/>
      <w:marLeft w:val="0"/>
      <w:marRight w:val="0"/>
      <w:marTop w:val="0"/>
      <w:marBottom w:val="0"/>
      <w:divBdr>
        <w:top w:val="none" w:sz="0" w:space="0" w:color="auto"/>
        <w:left w:val="none" w:sz="0" w:space="0" w:color="auto"/>
        <w:bottom w:val="none" w:sz="0" w:space="0" w:color="auto"/>
        <w:right w:val="none" w:sz="0" w:space="0" w:color="auto"/>
      </w:divBdr>
    </w:div>
    <w:div w:id="1974023485">
      <w:bodyDiv w:val="1"/>
      <w:marLeft w:val="0"/>
      <w:marRight w:val="0"/>
      <w:marTop w:val="0"/>
      <w:marBottom w:val="0"/>
      <w:divBdr>
        <w:top w:val="none" w:sz="0" w:space="0" w:color="auto"/>
        <w:left w:val="none" w:sz="0" w:space="0" w:color="auto"/>
        <w:bottom w:val="none" w:sz="0" w:space="0" w:color="auto"/>
        <w:right w:val="none" w:sz="0" w:space="0" w:color="auto"/>
      </w:divBdr>
    </w:div>
    <w:div w:id="1979527897">
      <w:bodyDiv w:val="1"/>
      <w:marLeft w:val="0"/>
      <w:marRight w:val="0"/>
      <w:marTop w:val="0"/>
      <w:marBottom w:val="0"/>
      <w:divBdr>
        <w:top w:val="none" w:sz="0" w:space="0" w:color="auto"/>
        <w:left w:val="none" w:sz="0" w:space="0" w:color="auto"/>
        <w:bottom w:val="none" w:sz="0" w:space="0" w:color="auto"/>
        <w:right w:val="none" w:sz="0" w:space="0" w:color="auto"/>
      </w:divBdr>
    </w:div>
    <w:div w:id="1980576122">
      <w:bodyDiv w:val="1"/>
      <w:marLeft w:val="0"/>
      <w:marRight w:val="0"/>
      <w:marTop w:val="0"/>
      <w:marBottom w:val="0"/>
      <w:divBdr>
        <w:top w:val="none" w:sz="0" w:space="0" w:color="auto"/>
        <w:left w:val="none" w:sz="0" w:space="0" w:color="auto"/>
        <w:bottom w:val="none" w:sz="0" w:space="0" w:color="auto"/>
        <w:right w:val="none" w:sz="0" w:space="0" w:color="auto"/>
      </w:divBdr>
    </w:div>
    <w:div w:id="1981184907">
      <w:bodyDiv w:val="1"/>
      <w:marLeft w:val="0"/>
      <w:marRight w:val="0"/>
      <w:marTop w:val="0"/>
      <w:marBottom w:val="0"/>
      <w:divBdr>
        <w:top w:val="none" w:sz="0" w:space="0" w:color="auto"/>
        <w:left w:val="none" w:sz="0" w:space="0" w:color="auto"/>
        <w:bottom w:val="none" w:sz="0" w:space="0" w:color="auto"/>
        <w:right w:val="none" w:sz="0" w:space="0" w:color="auto"/>
      </w:divBdr>
    </w:div>
    <w:div w:id="1981228805">
      <w:bodyDiv w:val="1"/>
      <w:marLeft w:val="0"/>
      <w:marRight w:val="0"/>
      <w:marTop w:val="0"/>
      <w:marBottom w:val="0"/>
      <w:divBdr>
        <w:top w:val="none" w:sz="0" w:space="0" w:color="auto"/>
        <w:left w:val="none" w:sz="0" w:space="0" w:color="auto"/>
        <w:bottom w:val="none" w:sz="0" w:space="0" w:color="auto"/>
        <w:right w:val="none" w:sz="0" w:space="0" w:color="auto"/>
      </w:divBdr>
    </w:div>
    <w:div w:id="1981881127">
      <w:bodyDiv w:val="1"/>
      <w:marLeft w:val="0"/>
      <w:marRight w:val="0"/>
      <w:marTop w:val="0"/>
      <w:marBottom w:val="0"/>
      <w:divBdr>
        <w:top w:val="none" w:sz="0" w:space="0" w:color="auto"/>
        <w:left w:val="none" w:sz="0" w:space="0" w:color="auto"/>
        <w:bottom w:val="none" w:sz="0" w:space="0" w:color="auto"/>
        <w:right w:val="none" w:sz="0" w:space="0" w:color="auto"/>
      </w:divBdr>
    </w:div>
    <w:div w:id="1982608879">
      <w:bodyDiv w:val="1"/>
      <w:marLeft w:val="0"/>
      <w:marRight w:val="0"/>
      <w:marTop w:val="0"/>
      <w:marBottom w:val="0"/>
      <w:divBdr>
        <w:top w:val="none" w:sz="0" w:space="0" w:color="auto"/>
        <w:left w:val="none" w:sz="0" w:space="0" w:color="auto"/>
        <w:bottom w:val="none" w:sz="0" w:space="0" w:color="auto"/>
        <w:right w:val="none" w:sz="0" w:space="0" w:color="auto"/>
      </w:divBdr>
    </w:div>
    <w:div w:id="1983316147">
      <w:bodyDiv w:val="1"/>
      <w:marLeft w:val="0"/>
      <w:marRight w:val="0"/>
      <w:marTop w:val="0"/>
      <w:marBottom w:val="0"/>
      <w:divBdr>
        <w:top w:val="none" w:sz="0" w:space="0" w:color="auto"/>
        <w:left w:val="none" w:sz="0" w:space="0" w:color="auto"/>
        <w:bottom w:val="none" w:sz="0" w:space="0" w:color="auto"/>
        <w:right w:val="none" w:sz="0" w:space="0" w:color="auto"/>
      </w:divBdr>
    </w:div>
    <w:div w:id="1989937293">
      <w:bodyDiv w:val="1"/>
      <w:marLeft w:val="0"/>
      <w:marRight w:val="0"/>
      <w:marTop w:val="0"/>
      <w:marBottom w:val="0"/>
      <w:divBdr>
        <w:top w:val="none" w:sz="0" w:space="0" w:color="auto"/>
        <w:left w:val="none" w:sz="0" w:space="0" w:color="auto"/>
        <w:bottom w:val="none" w:sz="0" w:space="0" w:color="auto"/>
        <w:right w:val="none" w:sz="0" w:space="0" w:color="auto"/>
      </w:divBdr>
    </w:div>
    <w:div w:id="1990935435">
      <w:bodyDiv w:val="1"/>
      <w:marLeft w:val="0"/>
      <w:marRight w:val="0"/>
      <w:marTop w:val="0"/>
      <w:marBottom w:val="0"/>
      <w:divBdr>
        <w:top w:val="none" w:sz="0" w:space="0" w:color="auto"/>
        <w:left w:val="none" w:sz="0" w:space="0" w:color="auto"/>
        <w:bottom w:val="none" w:sz="0" w:space="0" w:color="auto"/>
        <w:right w:val="none" w:sz="0" w:space="0" w:color="auto"/>
      </w:divBdr>
    </w:div>
    <w:div w:id="1995406308">
      <w:bodyDiv w:val="1"/>
      <w:marLeft w:val="0"/>
      <w:marRight w:val="0"/>
      <w:marTop w:val="0"/>
      <w:marBottom w:val="0"/>
      <w:divBdr>
        <w:top w:val="none" w:sz="0" w:space="0" w:color="auto"/>
        <w:left w:val="none" w:sz="0" w:space="0" w:color="auto"/>
        <w:bottom w:val="none" w:sz="0" w:space="0" w:color="auto"/>
        <w:right w:val="none" w:sz="0" w:space="0" w:color="auto"/>
      </w:divBdr>
    </w:div>
    <w:div w:id="1997881852">
      <w:bodyDiv w:val="1"/>
      <w:marLeft w:val="0"/>
      <w:marRight w:val="0"/>
      <w:marTop w:val="0"/>
      <w:marBottom w:val="0"/>
      <w:divBdr>
        <w:top w:val="none" w:sz="0" w:space="0" w:color="auto"/>
        <w:left w:val="none" w:sz="0" w:space="0" w:color="auto"/>
        <w:bottom w:val="none" w:sz="0" w:space="0" w:color="auto"/>
        <w:right w:val="none" w:sz="0" w:space="0" w:color="auto"/>
      </w:divBdr>
    </w:div>
    <w:div w:id="1999579202">
      <w:bodyDiv w:val="1"/>
      <w:marLeft w:val="0"/>
      <w:marRight w:val="0"/>
      <w:marTop w:val="0"/>
      <w:marBottom w:val="0"/>
      <w:divBdr>
        <w:top w:val="none" w:sz="0" w:space="0" w:color="auto"/>
        <w:left w:val="none" w:sz="0" w:space="0" w:color="auto"/>
        <w:bottom w:val="none" w:sz="0" w:space="0" w:color="auto"/>
        <w:right w:val="none" w:sz="0" w:space="0" w:color="auto"/>
      </w:divBdr>
    </w:div>
    <w:div w:id="2000308796">
      <w:bodyDiv w:val="1"/>
      <w:marLeft w:val="0"/>
      <w:marRight w:val="0"/>
      <w:marTop w:val="0"/>
      <w:marBottom w:val="0"/>
      <w:divBdr>
        <w:top w:val="none" w:sz="0" w:space="0" w:color="auto"/>
        <w:left w:val="none" w:sz="0" w:space="0" w:color="auto"/>
        <w:bottom w:val="none" w:sz="0" w:space="0" w:color="auto"/>
        <w:right w:val="none" w:sz="0" w:space="0" w:color="auto"/>
      </w:divBdr>
    </w:div>
    <w:div w:id="2003435712">
      <w:bodyDiv w:val="1"/>
      <w:marLeft w:val="0"/>
      <w:marRight w:val="0"/>
      <w:marTop w:val="0"/>
      <w:marBottom w:val="0"/>
      <w:divBdr>
        <w:top w:val="none" w:sz="0" w:space="0" w:color="auto"/>
        <w:left w:val="none" w:sz="0" w:space="0" w:color="auto"/>
        <w:bottom w:val="none" w:sz="0" w:space="0" w:color="auto"/>
        <w:right w:val="none" w:sz="0" w:space="0" w:color="auto"/>
      </w:divBdr>
    </w:div>
    <w:div w:id="2003465966">
      <w:bodyDiv w:val="1"/>
      <w:marLeft w:val="0"/>
      <w:marRight w:val="0"/>
      <w:marTop w:val="0"/>
      <w:marBottom w:val="0"/>
      <w:divBdr>
        <w:top w:val="none" w:sz="0" w:space="0" w:color="auto"/>
        <w:left w:val="none" w:sz="0" w:space="0" w:color="auto"/>
        <w:bottom w:val="none" w:sz="0" w:space="0" w:color="auto"/>
        <w:right w:val="none" w:sz="0" w:space="0" w:color="auto"/>
      </w:divBdr>
    </w:div>
    <w:div w:id="2003466427">
      <w:bodyDiv w:val="1"/>
      <w:marLeft w:val="0"/>
      <w:marRight w:val="0"/>
      <w:marTop w:val="0"/>
      <w:marBottom w:val="0"/>
      <w:divBdr>
        <w:top w:val="none" w:sz="0" w:space="0" w:color="auto"/>
        <w:left w:val="none" w:sz="0" w:space="0" w:color="auto"/>
        <w:bottom w:val="none" w:sz="0" w:space="0" w:color="auto"/>
        <w:right w:val="none" w:sz="0" w:space="0" w:color="auto"/>
      </w:divBdr>
    </w:div>
    <w:div w:id="2003775907">
      <w:bodyDiv w:val="1"/>
      <w:marLeft w:val="0"/>
      <w:marRight w:val="0"/>
      <w:marTop w:val="0"/>
      <w:marBottom w:val="0"/>
      <w:divBdr>
        <w:top w:val="none" w:sz="0" w:space="0" w:color="auto"/>
        <w:left w:val="none" w:sz="0" w:space="0" w:color="auto"/>
        <w:bottom w:val="none" w:sz="0" w:space="0" w:color="auto"/>
        <w:right w:val="none" w:sz="0" w:space="0" w:color="auto"/>
      </w:divBdr>
    </w:div>
    <w:div w:id="2009017758">
      <w:bodyDiv w:val="1"/>
      <w:marLeft w:val="0"/>
      <w:marRight w:val="0"/>
      <w:marTop w:val="0"/>
      <w:marBottom w:val="0"/>
      <w:divBdr>
        <w:top w:val="none" w:sz="0" w:space="0" w:color="auto"/>
        <w:left w:val="none" w:sz="0" w:space="0" w:color="auto"/>
        <w:bottom w:val="none" w:sz="0" w:space="0" w:color="auto"/>
        <w:right w:val="none" w:sz="0" w:space="0" w:color="auto"/>
      </w:divBdr>
    </w:div>
    <w:div w:id="2009138533">
      <w:bodyDiv w:val="1"/>
      <w:marLeft w:val="0"/>
      <w:marRight w:val="0"/>
      <w:marTop w:val="0"/>
      <w:marBottom w:val="0"/>
      <w:divBdr>
        <w:top w:val="none" w:sz="0" w:space="0" w:color="auto"/>
        <w:left w:val="none" w:sz="0" w:space="0" w:color="auto"/>
        <w:bottom w:val="none" w:sz="0" w:space="0" w:color="auto"/>
        <w:right w:val="none" w:sz="0" w:space="0" w:color="auto"/>
      </w:divBdr>
    </w:div>
    <w:div w:id="2009290468">
      <w:bodyDiv w:val="1"/>
      <w:marLeft w:val="0"/>
      <w:marRight w:val="0"/>
      <w:marTop w:val="0"/>
      <w:marBottom w:val="0"/>
      <w:divBdr>
        <w:top w:val="none" w:sz="0" w:space="0" w:color="auto"/>
        <w:left w:val="none" w:sz="0" w:space="0" w:color="auto"/>
        <w:bottom w:val="none" w:sz="0" w:space="0" w:color="auto"/>
        <w:right w:val="none" w:sz="0" w:space="0" w:color="auto"/>
      </w:divBdr>
    </w:div>
    <w:div w:id="2009865676">
      <w:bodyDiv w:val="1"/>
      <w:marLeft w:val="0"/>
      <w:marRight w:val="0"/>
      <w:marTop w:val="0"/>
      <w:marBottom w:val="0"/>
      <w:divBdr>
        <w:top w:val="none" w:sz="0" w:space="0" w:color="auto"/>
        <w:left w:val="none" w:sz="0" w:space="0" w:color="auto"/>
        <w:bottom w:val="none" w:sz="0" w:space="0" w:color="auto"/>
        <w:right w:val="none" w:sz="0" w:space="0" w:color="auto"/>
      </w:divBdr>
    </w:div>
    <w:div w:id="2013145948">
      <w:bodyDiv w:val="1"/>
      <w:marLeft w:val="0"/>
      <w:marRight w:val="0"/>
      <w:marTop w:val="0"/>
      <w:marBottom w:val="0"/>
      <w:divBdr>
        <w:top w:val="none" w:sz="0" w:space="0" w:color="auto"/>
        <w:left w:val="none" w:sz="0" w:space="0" w:color="auto"/>
        <w:bottom w:val="none" w:sz="0" w:space="0" w:color="auto"/>
        <w:right w:val="none" w:sz="0" w:space="0" w:color="auto"/>
      </w:divBdr>
    </w:div>
    <w:div w:id="2013295284">
      <w:bodyDiv w:val="1"/>
      <w:marLeft w:val="0"/>
      <w:marRight w:val="0"/>
      <w:marTop w:val="0"/>
      <w:marBottom w:val="0"/>
      <w:divBdr>
        <w:top w:val="none" w:sz="0" w:space="0" w:color="auto"/>
        <w:left w:val="none" w:sz="0" w:space="0" w:color="auto"/>
        <w:bottom w:val="none" w:sz="0" w:space="0" w:color="auto"/>
        <w:right w:val="none" w:sz="0" w:space="0" w:color="auto"/>
      </w:divBdr>
    </w:div>
    <w:div w:id="2014986719">
      <w:bodyDiv w:val="1"/>
      <w:marLeft w:val="0"/>
      <w:marRight w:val="0"/>
      <w:marTop w:val="0"/>
      <w:marBottom w:val="0"/>
      <w:divBdr>
        <w:top w:val="none" w:sz="0" w:space="0" w:color="auto"/>
        <w:left w:val="none" w:sz="0" w:space="0" w:color="auto"/>
        <w:bottom w:val="none" w:sz="0" w:space="0" w:color="auto"/>
        <w:right w:val="none" w:sz="0" w:space="0" w:color="auto"/>
      </w:divBdr>
    </w:div>
    <w:div w:id="2015179735">
      <w:bodyDiv w:val="1"/>
      <w:marLeft w:val="0"/>
      <w:marRight w:val="0"/>
      <w:marTop w:val="0"/>
      <w:marBottom w:val="0"/>
      <w:divBdr>
        <w:top w:val="none" w:sz="0" w:space="0" w:color="auto"/>
        <w:left w:val="none" w:sz="0" w:space="0" w:color="auto"/>
        <w:bottom w:val="none" w:sz="0" w:space="0" w:color="auto"/>
        <w:right w:val="none" w:sz="0" w:space="0" w:color="auto"/>
      </w:divBdr>
    </w:div>
    <w:div w:id="2016028885">
      <w:bodyDiv w:val="1"/>
      <w:marLeft w:val="0"/>
      <w:marRight w:val="0"/>
      <w:marTop w:val="0"/>
      <w:marBottom w:val="0"/>
      <w:divBdr>
        <w:top w:val="none" w:sz="0" w:space="0" w:color="auto"/>
        <w:left w:val="none" w:sz="0" w:space="0" w:color="auto"/>
        <w:bottom w:val="none" w:sz="0" w:space="0" w:color="auto"/>
        <w:right w:val="none" w:sz="0" w:space="0" w:color="auto"/>
      </w:divBdr>
    </w:div>
    <w:div w:id="2016879706">
      <w:bodyDiv w:val="1"/>
      <w:marLeft w:val="0"/>
      <w:marRight w:val="0"/>
      <w:marTop w:val="0"/>
      <w:marBottom w:val="0"/>
      <w:divBdr>
        <w:top w:val="none" w:sz="0" w:space="0" w:color="auto"/>
        <w:left w:val="none" w:sz="0" w:space="0" w:color="auto"/>
        <w:bottom w:val="none" w:sz="0" w:space="0" w:color="auto"/>
        <w:right w:val="none" w:sz="0" w:space="0" w:color="auto"/>
      </w:divBdr>
    </w:div>
    <w:div w:id="2018458790">
      <w:bodyDiv w:val="1"/>
      <w:marLeft w:val="0"/>
      <w:marRight w:val="0"/>
      <w:marTop w:val="0"/>
      <w:marBottom w:val="0"/>
      <w:divBdr>
        <w:top w:val="none" w:sz="0" w:space="0" w:color="auto"/>
        <w:left w:val="none" w:sz="0" w:space="0" w:color="auto"/>
        <w:bottom w:val="none" w:sz="0" w:space="0" w:color="auto"/>
        <w:right w:val="none" w:sz="0" w:space="0" w:color="auto"/>
      </w:divBdr>
    </w:div>
    <w:div w:id="2019499044">
      <w:bodyDiv w:val="1"/>
      <w:marLeft w:val="0"/>
      <w:marRight w:val="0"/>
      <w:marTop w:val="0"/>
      <w:marBottom w:val="0"/>
      <w:divBdr>
        <w:top w:val="none" w:sz="0" w:space="0" w:color="auto"/>
        <w:left w:val="none" w:sz="0" w:space="0" w:color="auto"/>
        <w:bottom w:val="none" w:sz="0" w:space="0" w:color="auto"/>
        <w:right w:val="none" w:sz="0" w:space="0" w:color="auto"/>
      </w:divBdr>
    </w:div>
    <w:div w:id="2020152503">
      <w:bodyDiv w:val="1"/>
      <w:marLeft w:val="0"/>
      <w:marRight w:val="0"/>
      <w:marTop w:val="0"/>
      <w:marBottom w:val="0"/>
      <w:divBdr>
        <w:top w:val="none" w:sz="0" w:space="0" w:color="auto"/>
        <w:left w:val="none" w:sz="0" w:space="0" w:color="auto"/>
        <w:bottom w:val="none" w:sz="0" w:space="0" w:color="auto"/>
        <w:right w:val="none" w:sz="0" w:space="0" w:color="auto"/>
      </w:divBdr>
    </w:div>
    <w:div w:id="2025550788">
      <w:bodyDiv w:val="1"/>
      <w:marLeft w:val="0"/>
      <w:marRight w:val="0"/>
      <w:marTop w:val="0"/>
      <w:marBottom w:val="0"/>
      <w:divBdr>
        <w:top w:val="none" w:sz="0" w:space="0" w:color="auto"/>
        <w:left w:val="none" w:sz="0" w:space="0" w:color="auto"/>
        <w:bottom w:val="none" w:sz="0" w:space="0" w:color="auto"/>
        <w:right w:val="none" w:sz="0" w:space="0" w:color="auto"/>
      </w:divBdr>
    </w:div>
    <w:div w:id="2026786815">
      <w:bodyDiv w:val="1"/>
      <w:marLeft w:val="0"/>
      <w:marRight w:val="0"/>
      <w:marTop w:val="0"/>
      <w:marBottom w:val="0"/>
      <w:divBdr>
        <w:top w:val="none" w:sz="0" w:space="0" w:color="auto"/>
        <w:left w:val="none" w:sz="0" w:space="0" w:color="auto"/>
        <w:bottom w:val="none" w:sz="0" w:space="0" w:color="auto"/>
        <w:right w:val="none" w:sz="0" w:space="0" w:color="auto"/>
      </w:divBdr>
    </w:div>
    <w:div w:id="2028096827">
      <w:bodyDiv w:val="1"/>
      <w:marLeft w:val="0"/>
      <w:marRight w:val="0"/>
      <w:marTop w:val="0"/>
      <w:marBottom w:val="0"/>
      <w:divBdr>
        <w:top w:val="none" w:sz="0" w:space="0" w:color="auto"/>
        <w:left w:val="none" w:sz="0" w:space="0" w:color="auto"/>
        <w:bottom w:val="none" w:sz="0" w:space="0" w:color="auto"/>
        <w:right w:val="none" w:sz="0" w:space="0" w:color="auto"/>
      </w:divBdr>
    </w:div>
    <w:div w:id="2028553733">
      <w:bodyDiv w:val="1"/>
      <w:marLeft w:val="0"/>
      <w:marRight w:val="0"/>
      <w:marTop w:val="0"/>
      <w:marBottom w:val="0"/>
      <w:divBdr>
        <w:top w:val="none" w:sz="0" w:space="0" w:color="auto"/>
        <w:left w:val="none" w:sz="0" w:space="0" w:color="auto"/>
        <w:bottom w:val="none" w:sz="0" w:space="0" w:color="auto"/>
        <w:right w:val="none" w:sz="0" w:space="0" w:color="auto"/>
      </w:divBdr>
    </w:div>
    <w:div w:id="2030836097">
      <w:bodyDiv w:val="1"/>
      <w:marLeft w:val="0"/>
      <w:marRight w:val="0"/>
      <w:marTop w:val="0"/>
      <w:marBottom w:val="0"/>
      <w:divBdr>
        <w:top w:val="none" w:sz="0" w:space="0" w:color="auto"/>
        <w:left w:val="none" w:sz="0" w:space="0" w:color="auto"/>
        <w:bottom w:val="none" w:sz="0" w:space="0" w:color="auto"/>
        <w:right w:val="none" w:sz="0" w:space="0" w:color="auto"/>
      </w:divBdr>
    </w:div>
    <w:div w:id="2032608941">
      <w:bodyDiv w:val="1"/>
      <w:marLeft w:val="0"/>
      <w:marRight w:val="0"/>
      <w:marTop w:val="0"/>
      <w:marBottom w:val="0"/>
      <w:divBdr>
        <w:top w:val="none" w:sz="0" w:space="0" w:color="auto"/>
        <w:left w:val="none" w:sz="0" w:space="0" w:color="auto"/>
        <w:bottom w:val="none" w:sz="0" w:space="0" w:color="auto"/>
        <w:right w:val="none" w:sz="0" w:space="0" w:color="auto"/>
      </w:divBdr>
    </w:div>
    <w:div w:id="2033265140">
      <w:bodyDiv w:val="1"/>
      <w:marLeft w:val="0"/>
      <w:marRight w:val="0"/>
      <w:marTop w:val="0"/>
      <w:marBottom w:val="0"/>
      <w:divBdr>
        <w:top w:val="none" w:sz="0" w:space="0" w:color="auto"/>
        <w:left w:val="none" w:sz="0" w:space="0" w:color="auto"/>
        <w:bottom w:val="none" w:sz="0" w:space="0" w:color="auto"/>
        <w:right w:val="none" w:sz="0" w:space="0" w:color="auto"/>
      </w:divBdr>
    </w:div>
    <w:div w:id="2034720582">
      <w:bodyDiv w:val="1"/>
      <w:marLeft w:val="0"/>
      <w:marRight w:val="0"/>
      <w:marTop w:val="0"/>
      <w:marBottom w:val="0"/>
      <w:divBdr>
        <w:top w:val="none" w:sz="0" w:space="0" w:color="auto"/>
        <w:left w:val="none" w:sz="0" w:space="0" w:color="auto"/>
        <w:bottom w:val="none" w:sz="0" w:space="0" w:color="auto"/>
        <w:right w:val="none" w:sz="0" w:space="0" w:color="auto"/>
      </w:divBdr>
    </w:div>
    <w:div w:id="2035033037">
      <w:bodyDiv w:val="1"/>
      <w:marLeft w:val="0"/>
      <w:marRight w:val="0"/>
      <w:marTop w:val="0"/>
      <w:marBottom w:val="0"/>
      <w:divBdr>
        <w:top w:val="none" w:sz="0" w:space="0" w:color="auto"/>
        <w:left w:val="none" w:sz="0" w:space="0" w:color="auto"/>
        <w:bottom w:val="none" w:sz="0" w:space="0" w:color="auto"/>
        <w:right w:val="none" w:sz="0" w:space="0" w:color="auto"/>
      </w:divBdr>
    </w:div>
    <w:div w:id="2035881519">
      <w:bodyDiv w:val="1"/>
      <w:marLeft w:val="0"/>
      <w:marRight w:val="0"/>
      <w:marTop w:val="0"/>
      <w:marBottom w:val="0"/>
      <w:divBdr>
        <w:top w:val="none" w:sz="0" w:space="0" w:color="auto"/>
        <w:left w:val="none" w:sz="0" w:space="0" w:color="auto"/>
        <w:bottom w:val="none" w:sz="0" w:space="0" w:color="auto"/>
        <w:right w:val="none" w:sz="0" w:space="0" w:color="auto"/>
      </w:divBdr>
    </w:div>
    <w:div w:id="2041852309">
      <w:bodyDiv w:val="1"/>
      <w:marLeft w:val="0"/>
      <w:marRight w:val="0"/>
      <w:marTop w:val="0"/>
      <w:marBottom w:val="0"/>
      <w:divBdr>
        <w:top w:val="none" w:sz="0" w:space="0" w:color="auto"/>
        <w:left w:val="none" w:sz="0" w:space="0" w:color="auto"/>
        <w:bottom w:val="none" w:sz="0" w:space="0" w:color="auto"/>
        <w:right w:val="none" w:sz="0" w:space="0" w:color="auto"/>
      </w:divBdr>
    </w:div>
    <w:div w:id="2042439680">
      <w:bodyDiv w:val="1"/>
      <w:marLeft w:val="0"/>
      <w:marRight w:val="0"/>
      <w:marTop w:val="0"/>
      <w:marBottom w:val="0"/>
      <w:divBdr>
        <w:top w:val="none" w:sz="0" w:space="0" w:color="auto"/>
        <w:left w:val="none" w:sz="0" w:space="0" w:color="auto"/>
        <w:bottom w:val="none" w:sz="0" w:space="0" w:color="auto"/>
        <w:right w:val="none" w:sz="0" w:space="0" w:color="auto"/>
      </w:divBdr>
    </w:div>
    <w:div w:id="2047441762">
      <w:bodyDiv w:val="1"/>
      <w:marLeft w:val="0"/>
      <w:marRight w:val="0"/>
      <w:marTop w:val="0"/>
      <w:marBottom w:val="0"/>
      <w:divBdr>
        <w:top w:val="none" w:sz="0" w:space="0" w:color="auto"/>
        <w:left w:val="none" w:sz="0" w:space="0" w:color="auto"/>
        <w:bottom w:val="none" w:sz="0" w:space="0" w:color="auto"/>
        <w:right w:val="none" w:sz="0" w:space="0" w:color="auto"/>
      </w:divBdr>
    </w:div>
    <w:div w:id="2050566254">
      <w:bodyDiv w:val="1"/>
      <w:marLeft w:val="0"/>
      <w:marRight w:val="0"/>
      <w:marTop w:val="0"/>
      <w:marBottom w:val="0"/>
      <w:divBdr>
        <w:top w:val="none" w:sz="0" w:space="0" w:color="auto"/>
        <w:left w:val="none" w:sz="0" w:space="0" w:color="auto"/>
        <w:bottom w:val="none" w:sz="0" w:space="0" w:color="auto"/>
        <w:right w:val="none" w:sz="0" w:space="0" w:color="auto"/>
      </w:divBdr>
    </w:div>
    <w:div w:id="2050639842">
      <w:bodyDiv w:val="1"/>
      <w:marLeft w:val="0"/>
      <w:marRight w:val="0"/>
      <w:marTop w:val="0"/>
      <w:marBottom w:val="0"/>
      <w:divBdr>
        <w:top w:val="none" w:sz="0" w:space="0" w:color="auto"/>
        <w:left w:val="none" w:sz="0" w:space="0" w:color="auto"/>
        <w:bottom w:val="none" w:sz="0" w:space="0" w:color="auto"/>
        <w:right w:val="none" w:sz="0" w:space="0" w:color="auto"/>
      </w:divBdr>
    </w:div>
    <w:div w:id="2056853046">
      <w:bodyDiv w:val="1"/>
      <w:marLeft w:val="0"/>
      <w:marRight w:val="0"/>
      <w:marTop w:val="0"/>
      <w:marBottom w:val="0"/>
      <w:divBdr>
        <w:top w:val="none" w:sz="0" w:space="0" w:color="auto"/>
        <w:left w:val="none" w:sz="0" w:space="0" w:color="auto"/>
        <w:bottom w:val="none" w:sz="0" w:space="0" w:color="auto"/>
        <w:right w:val="none" w:sz="0" w:space="0" w:color="auto"/>
      </w:divBdr>
    </w:div>
    <w:div w:id="2057701376">
      <w:bodyDiv w:val="1"/>
      <w:marLeft w:val="0"/>
      <w:marRight w:val="0"/>
      <w:marTop w:val="0"/>
      <w:marBottom w:val="0"/>
      <w:divBdr>
        <w:top w:val="none" w:sz="0" w:space="0" w:color="auto"/>
        <w:left w:val="none" w:sz="0" w:space="0" w:color="auto"/>
        <w:bottom w:val="none" w:sz="0" w:space="0" w:color="auto"/>
        <w:right w:val="none" w:sz="0" w:space="0" w:color="auto"/>
      </w:divBdr>
    </w:div>
    <w:div w:id="2058620598">
      <w:bodyDiv w:val="1"/>
      <w:marLeft w:val="0"/>
      <w:marRight w:val="0"/>
      <w:marTop w:val="0"/>
      <w:marBottom w:val="0"/>
      <w:divBdr>
        <w:top w:val="none" w:sz="0" w:space="0" w:color="auto"/>
        <w:left w:val="none" w:sz="0" w:space="0" w:color="auto"/>
        <w:bottom w:val="none" w:sz="0" w:space="0" w:color="auto"/>
        <w:right w:val="none" w:sz="0" w:space="0" w:color="auto"/>
      </w:divBdr>
    </w:div>
    <w:div w:id="2058820127">
      <w:bodyDiv w:val="1"/>
      <w:marLeft w:val="0"/>
      <w:marRight w:val="0"/>
      <w:marTop w:val="0"/>
      <w:marBottom w:val="0"/>
      <w:divBdr>
        <w:top w:val="none" w:sz="0" w:space="0" w:color="auto"/>
        <w:left w:val="none" w:sz="0" w:space="0" w:color="auto"/>
        <w:bottom w:val="none" w:sz="0" w:space="0" w:color="auto"/>
        <w:right w:val="none" w:sz="0" w:space="0" w:color="auto"/>
      </w:divBdr>
    </w:div>
    <w:div w:id="2060006672">
      <w:bodyDiv w:val="1"/>
      <w:marLeft w:val="0"/>
      <w:marRight w:val="0"/>
      <w:marTop w:val="0"/>
      <w:marBottom w:val="0"/>
      <w:divBdr>
        <w:top w:val="none" w:sz="0" w:space="0" w:color="auto"/>
        <w:left w:val="none" w:sz="0" w:space="0" w:color="auto"/>
        <w:bottom w:val="none" w:sz="0" w:space="0" w:color="auto"/>
        <w:right w:val="none" w:sz="0" w:space="0" w:color="auto"/>
      </w:divBdr>
    </w:div>
    <w:div w:id="2064522590">
      <w:bodyDiv w:val="1"/>
      <w:marLeft w:val="0"/>
      <w:marRight w:val="0"/>
      <w:marTop w:val="0"/>
      <w:marBottom w:val="0"/>
      <w:divBdr>
        <w:top w:val="none" w:sz="0" w:space="0" w:color="auto"/>
        <w:left w:val="none" w:sz="0" w:space="0" w:color="auto"/>
        <w:bottom w:val="none" w:sz="0" w:space="0" w:color="auto"/>
        <w:right w:val="none" w:sz="0" w:space="0" w:color="auto"/>
      </w:divBdr>
    </w:div>
    <w:div w:id="2065133821">
      <w:bodyDiv w:val="1"/>
      <w:marLeft w:val="0"/>
      <w:marRight w:val="0"/>
      <w:marTop w:val="0"/>
      <w:marBottom w:val="0"/>
      <w:divBdr>
        <w:top w:val="none" w:sz="0" w:space="0" w:color="auto"/>
        <w:left w:val="none" w:sz="0" w:space="0" w:color="auto"/>
        <w:bottom w:val="none" w:sz="0" w:space="0" w:color="auto"/>
        <w:right w:val="none" w:sz="0" w:space="0" w:color="auto"/>
      </w:divBdr>
    </w:div>
    <w:div w:id="2065449730">
      <w:bodyDiv w:val="1"/>
      <w:marLeft w:val="0"/>
      <w:marRight w:val="0"/>
      <w:marTop w:val="0"/>
      <w:marBottom w:val="0"/>
      <w:divBdr>
        <w:top w:val="none" w:sz="0" w:space="0" w:color="auto"/>
        <w:left w:val="none" w:sz="0" w:space="0" w:color="auto"/>
        <w:bottom w:val="none" w:sz="0" w:space="0" w:color="auto"/>
        <w:right w:val="none" w:sz="0" w:space="0" w:color="auto"/>
      </w:divBdr>
    </w:div>
    <w:div w:id="2067291233">
      <w:bodyDiv w:val="1"/>
      <w:marLeft w:val="0"/>
      <w:marRight w:val="0"/>
      <w:marTop w:val="0"/>
      <w:marBottom w:val="0"/>
      <w:divBdr>
        <w:top w:val="none" w:sz="0" w:space="0" w:color="auto"/>
        <w:left w:val="none" w:sz="0" w:space="0" w:color="auto"/>
        <w:bottom w:val="none" w:sz="0" w:space="0" w:color="auto"/>
        <w:right w:val="none" w:sz="0" w:space="0" w:color="auto"/>
      </w:divBdr>
    </w:div>
    <w:div w:id="2068139768">
      <w:bodyDiv w:val="1"/>
      <w:marLeft w:val="0"/>
      <w:marRight w:val="0"/>
      <w:marTop w:val="0"/>
      <w:marBottom w:val="0"/>
      <w:divBdr>
        <w:top w:val="none" w:sz="0" w:space="0" w:color="auto"/>
        <w:left w:val="none" w:sz="0" w:space="0" w:color="auto"/>
        <w:bottom w:val="none" w:sz="0" w:space="0" w:color="auto"/>
        <w:right w:val="none" w:sz="0" w:space="0" w:color="auto"/>
      </w:divBdr>
    </w:div>
    <w:div w:id="2070221612">
      <w:bodyDiv w:val="1"/>
      <w:marLeft w:val="0"/>
      <w:marRight w:val="0"/>
      <w:marTop w:val="0"/>
      <w:marBottom w:val="0"/>
      <w:divBdr>
        <w:top w:val="none" w:sz="0" w:space="0" w:color="auto"/>
        <w:left w:val="none" w:sz="0" w:space="0" w:color="auto"/>
        <w:bottom w:val="none" w:sz="0" w:space="0" w:color="auto"/>
        <w:right w:val="none" w:sz="0" w:space="0" w:color="auto"/>
      </w:divBdr>
    </w:div>
    <w:div w:id="2070423577">
      <w:bodyDiv w:val="1"/>
      <w:marLeft w:val="0"/>
      <w:marRight w:val="0"/>
      <w:marTop w:val="0"/>
      <w:marBottom w:val="0"/>
      <w:divBdr>
        <w:top w:val="none" w:sz="0" w:space="0" w:color="auto"/>
        <w:left w:val="none" w:sz="0" w:space="0" w:color="auto"/>
        <w:bottom w:val="none" w:sz="0" w:space="0" w:color="auto"/>
        <w:right w:val="none" w:sz="0" w:space="0" w:color="auto"/>
      </w:divBdr>
    </w:div>
    <w:div w:id="2077822564">
      <w:bodyDiv w:val="1"/>
      <w:marLeft w:val="0"/>
      <w:marRight w:val="0"/>
      <w:marTop w:val="0"/>
      <w:marBottom w:val="0"/>
      <w:divBdr>
        <w:top w:val="none" w:sz="0" w:space="0" w:color="auto"/>
        <w:left w:val="none" w:sz="0" w:space="0" w:color="auto"/>
        <w:bottom w:val="none" w:sz="0" w:space="0" w:color="auto"/>
        <w:right w:val="none" w:sz="0" w:space="0" w:color="auto"/>
      </w:divBdr>
    </w:div>
    <w:div w:id="2078892811">
      <w:bodyDiv w:val="1"/>
      <w:marLeft w:val="0"/>
      <w:marRight w:val="0"/>
      <w:marTop w:val="0"/>
      <w:marBottom w:val="0"/>
      <w:divBdr>
        <w:top w:val="none" w:sz="0" w:space="0" w:color="auto"/>
        <w:left w:val="none" w:sz="0" w:space="0" w:color="auto"/>
        <w:bottom w:val="none" w:sz="0" w:space="0" w:color="auto"/>
        <w:right w:val="none" w:sz="0" w:space="0" w:color="auto"/>
      </w:divBdr>
    </w:div>
    <w:div w:id="2079787865">
      <w:bodyDiv w:val="1"/>
      <w:marLeft w:val="0"/>
      <w:marRight w:val="0"/>
      <w:marTop w:val="0"/>
      <w:marBottom w:val="0"/>
      <w:divBdr>
        <w:top w:val="none" w:sz="0" w:space="0" w:color="auto"/>
        <w:left w:val="none" w:sz="0" w:space="0" w:color="auto"/>
        <w:bottom w:val="none" w:sz="0" w:space="0" w:color="auto"/>
        <w:right w:val="none" w:sz="0" w:space="0" w:color="auto"/>
      </w:divBdr>
    </w:div>
    <w:div w:id="2082672679">
      <w:bodyDiv w:val="1"/>
      <w:marLeft w:val="0"/>
      <w:marRight w:val="0"/>
      <w:marTop w:val="0"/>
      <w:marBottom w:val="0"/>
      <w:divBdr>
        <w:top w:val="none" w:sz="0" w:space="0" w:color="auto"/>
        <w:left w:val="none" w:sz="0" w:space="0" w:color="auto"/>
        <w:bottom w:val="none" w:sz="0" w:space="0" w:color="auto"/>
        <w:right w:val="none" w:sz="0" w:space="0" w:color="auto"/>
      </w:divBdr>
    </w:div>
    <w:div w:id="2083792042">
      <w:bodyDiv w:val="1"/>
      <w:marLeft w:val="0"/>
      <w:marRight w:val="0"/>
      <w:marTop w:val="0"/>
      <w:marBottom w:val="0"/>
      <w:divBdr>
        <w:top w:val="none" w:sz="0" w:space="0" w:color="auto"/>
        <w:left w:val="none" w:sz="0" w:space="0" w:color="auto"/>
        <w:bottom w:val="none" w:sz="0" w:space="0" w:color="auto"/>
        <w:right w:val="none" w:sz="0" w:space="0" w:color="auto"/>
      </w:divBdr>
    </w:div>
    <w:div w:id="2085225795">
      <w:bodyDiv w:val="1"/>
      <w:marLeft w:val="0"/>
      <w:marRight w:val="0"/>
      <w:marTop w:val="0"/>
      <w:marBottom w:val="0"/>
      <w:divBdr>
        <w:top w:val="none" w:sz="0" w:space="0" w:color="auto"/>
        <w:left w:val="none" w:sz="0" w:space="0" w:color="auto"/>
        <w:bottom w:val="none" w:sz="0" w:space="0" w:color="auto"/>
        <w:right w:val="none" w:sz="0" w:space="0" w:color="auto"/>
      </w:divBdr>
    </w:div>
    <w:div w:id="2087804291">
      <w:bodyDiv w:val="1"/>
      <w:marLeft w:val="0"/>
      <w:marRight w:val="0"/>
      <w:marTop w:val="0"/>
      <w:marBottom w:val="0"/>
      <w:divBdr>
        <w:top w:val="none" w:sz="0" w:space="0" w:color="auto"/>
        <w:left w:val="none" w:sz="0" w:space="0" w:color="auto"/>
        <w:bottom w:val="none" w:sz="0" w:space="0" w:color="auto"/>
        <w:right w:val="none" w:sz="0" w:space="0" w:color="auto"/>
      </w:divBdr>
    </w:div>
    <w:div w:id="2089424065">
      <w:bodyDiv w:val="1"/>
      <w:marLeft w:val="0"/>
      <w:marRight w:val="0"/>
      <w:marTop w:val="0"/>
      <w:marBottom w:val="0"/>
      <w:divBdr>
        <w:top w:val="none" w:sz="0" w:space="0" w:color="auto"/>
        <w:left w:val="none" w:sz="0" w:space="0" w:color="auto"/>
        <w:bottom w:val="none" w:sz="0" w:space="0" w:color="auto"/>
        <w:right w:val="none" w:sz="0" w:space="0" w:color="auto"/>
      </w:divBdr>
    </w:div>
    <w:div w:id="2089886708">
      <w:bodyDiv w:val="1"/>
      <w:marLeft w:val="0"/>
      <w:marRight w:val="0"/>
      <w:marTop w:val="0"/>
      <w:marBottom w:val="0"/>
      <w:divBdr>
        <w:top w:val="none" w:sz="0" w:space="0" w:color="auto"/>
        <w:left w:val="none" w:sz="0" w:space="0" w:color="auto"/>
        <w:bottom w:val="none" w:sz="0" w:space="0" w:color="auto"/>
        <w:right w:val="none" w:sz="0" w:space="0" w:color="auto"/>
      </w:divBdr>
    </w:div>
    <w:div w:id="2090542223">
      <w:bodyDiv w:val="1"/>
      <w:marLeft w:val="0"/>
      <w:marRight w:val="0"/>
      <w:marTop w:val="0"/>
      <w:marBottom w:val="0"/>
      <w:divBdr>
        <w:top w:val="none" w:sz="0" w:space="0" w:color="auto"/>
        <w:left w:val="none" w:sz="0" w:space="0" w:color="auto"/>
        <w:bottom w:val="none" w:sz="0" w:space="0" w:color="auto"/>
        <w:right w:val="none" w:sz="0" w:space="0" w:color="auto"/>
      </w:divBdr>
    </w:div>
    <w:div w:id="2092463454">
      <w:bodyDiv w:val="1"/>
      <w:marLeft w:val="0"/>
      <w:marRight w:val="0"/>
      <w:marTop w:val="0"/>
      <w:marBottom w:val="0"/>
      <w:divBdr>
        <w:top w:val="none" w:sz="0" w:space="0" w:color="auto"/>
        <w:left w:val="none" w:sz="0" w:space="0" w:color="auto"/>
        <w:bottom w:val="none" w:sz="0" w:space="0" w:color="auto"/>
        <w:right w:val="none" w:sz="0" w:space="0" w:color="auto"/>
      </w:divBdr>
    </w:div>
    <w:div w:id="2093162038">
      <w:bodyDiv w:val="1"/>
      <w:marLeft w:val="0"/>
      <w:marRight w:val="0"/>
      <w:marTop w:val="0"/>
      <w:marBottom w:val="0"/>
      <w:divBdr>
        <w:top w:val="none" w:sz="0" w:space="0" w:color="auto"/>
        <w:left w:val="none" w:sz="0" w:space="0" w:color="auto"/>
        <w:bottom w:val="none" w:sz="0" w:space="0" w:color="auto"/>
        <w:right w:val="none" w:sz="0" w:space="0" w:color="auto"/>
      </w:divBdr>
    </w:div>
    <w:div w:id="2097094273">
      <w:bodyDiv w:val="1"/>
      <w:marLeft w:val="0"/>
      <w:marRight w:val="0"/>
      <w:marTop w:val="0"/>
      <w:marBottom w:val="0"/>
      <w:divBdr>
        <w:top w:val="none" w:sz="0" w:space="0" w:color="auto"/>
        <w:left w:val="none" w:sz="0" w:space="0" w:color="auto"/>
        <w:bottom w:val="none" w:sz="0" w:space="0" w:color="auto"/>
        <w:right w:val="none" w:sz="0" w:space="0" w:color="auto"/>
      </w:divBdr>
    </w:div>
    <w:div w:id="2099905260">
      <w:bodyDiv w:val="1"/>
      <w:marLeft w:val="0"/>
      <w:marRight w:val="0"/>
      <w:marTop w:val="0"/>
      <w:marBottom w:val="0"/>
      <w:divBdr>
        <w:top w:val="none" w:sz="0" w:space="0" w:color="auto"/>
        <w:left w:val="none" w:sz="0" w:space="0" w:color="auto"/>
        <w:bottom w:val="none" w:sz="0" w:space="0" w:color="auto"/>
        <w:right w:val="none" w:sz="0" w:space="0" w:color="auto"/>
      </w:divBdr>
    </w:div>
    <w:div w:id="2101875894">
      <w:bodyDiv w:val="1"/>
      <w:marLeft w:val="0"/>
      <w:marRight w:val="0"/>
      <w:marTop w:val="0"/>
      <w:marBottom w:val="0"/>
      <w:divBdr>
        <w:top w:val="none" w:sz="0" w:space="0" w:color="auto"/>
        <w:left w:val="none" w:sz="0" w:space="0" w:color="auto"/>
        <w:bottom w:val="none" w:sz="0" w:space="0" w:color="auto"/>
        <w:right w:val="none" w:sz="0" w:space="0" w:color="auto"/>
      </w:divBdr>
    </w:div>
    <w:div w:id="2103409286">
      <w:bodyDiv w:val="1"/>
      <w:marLeft w:val="0"/>
      <w:marRight w:val="0"/>
      <w:marTop w:val="0"/>
      <w:marBottom w:val="0"/>
      <w:divBdr>
        <w:top w:val="none" w:sz="0" w:space="0" w:color="auto"/>
        <w:left w:val="none" w:sz="0" w:space="0" w:color="auto"/>
        <w:bottom w:val="none" w:sz="0" w:space="0" w:color="auto"/>
        <w:right w:val="none" w:sz="0" w:space="0" w:color="auto"/>
      </w:divBdr>
    </w:div>
    <w:div w:id="2105148053">
      <w:bodyDiv w:val="1"/>
      <w:marLeft w:val="0"/>
      <w:marRight w:val="0"/>
      <w:marTop w:val="0"/>
      <w:marBottom w:val="0"/>
      <w:divBdr>
        <w:top w:val="none" w:sz="0" w:space="0" w:color="auto"/>
        <w:left w:val="none" w:sz="0" w:space="0" w:color="auto"/>
        <w:bottom w:val="none" w:sz="0" w:space="0" w:color="auto"/>
        <w:right w:val="none" w:sz="0" w:space="0" w:color="auto"/>
      </w:divBdr>
    </w:div>
    <w:div w:id="2105881767">
      <w:bodyDiv w:val="1"/>
      <w:marLeft w:val="0"/>
      <w:marRight w:val="0"/>
      <w:marTop w:val="0"/>
      <w:marBottom w:val="0"/>
      <w:divBdr>
        <w:top w:val="none" w:sz="0" w:space="0" w:color="auto"/>
        <w:left w:val="none" w:sz="0" w:space="0" w:color="auto"/>
        <w:bottom w:val="none" w:sz="0" w:space="0" w:color="auto"/>
        <w:right w:val="none" w:sz="0" w:space="0" w:color="auto"/>
      </w:divBdr>
    </w:div>
    <w:div w:id="2109688819">
      <w:bodyDiv w:val="1"/>
      <w:marLeft w:val="0"/>
      <w:marRight w:val="0"/>
      <w:marTop w:val="0"/>
      <w:marBottom w:val="0"/>
      <w:divBdr>
        <w:top w:val="none" w:sz="0" w:space="0" w:color="auto"/>
        <w:left w:val="none" w:sz="0" w:space="0" w:color="auto"/>
        <w:bottom w:val="none" w:sz="0" w:space="0" w:color="auto"/>
        <w:right w:val="none" w:sz="0" w:space="0" w:color="auto"/>
      </w:divBdr>
    </w:div>
    <w:div w:id="2110081882">
      <w:bodyDiv w:val="1"/>
      <w:marLeft w:val="0"/>
      <w:marRight w:val="0"/>
      <w:marTop w:val="0"/>
      <w:marBottom w:val="0"/>
      <w:divBdr>
        <w:top w:val="none" w:sz="0" w:space="0" w:color="auto"/>
        <w:left w:val="none" w:sz="0" w:space="0" w:color="auto"/>
        <w:bottom w:val="none" w:sz="0" w:space="0" w:color="auto"/>
        <w:right w:val="none" w:sz="0" w:space="0" w:color="auto"/>
      </w:divBdr>
    </w:div>
    <w:div w:id="2113209095">
      <w:bodyDiv w:val="1"/>
      <w:marLeft w:val="0"/>
      <w:marRight w:val="0"/>
      <w:marTop w:val="0"/>
      <w:marBottom w:val="0"/>
      <w:divBdr>
        <w:top w:val="none" w:sz="0" w:space="0" w:color="auto"/>
        <w:left w:val="none" w:sz="0" w:space="0" w:color="auto"/>
        <w:bottom w:val="none" w:sz="0" w:space="0" w:color="auto"/>
        <w:right w:val="none" w:sz="0" w:space="0" w:color="auto"/>
      </w:divBdr>
    </w:div>
    <w:div w:id="2113888396">
      <w:bodyDiv w:val="1"/>
      <w:marLeft w:val="0"/>
      <w:marRight w:val="0"/>
      <w:marTop w:val="0"/>
      <w:marBottom w:val="0"/>
      <w:divBdr>
        <w:top w:val="none" w:sz="0" w:space="0" w:color="auto"/>
        <w:left w:val="none" w:sz="0" w:space="0" w:color="auto"/>
        <w:bottom w:val="none" w:sz="0" w:space="0" w:color="auto"/>
        <w:right w:val="none" w:sz="0" w:space="0" w:color="auto"/>
      </w:divBdr>
    </w:div>
    <w:div w:id="2113893268">
      <w:bodyDiv w:val="1"/>
      <w:marLeft w:val="0"/>
      <w:marRight w:val="0"/>
      <w:marTop w:val="0"/>
      <w:marBottom w:val="0"/>
      <w:divBdr>
        <w:top w:val="none" w:sz="0" w:space="0" w:color="auto"/>
        <w:left w:val="none" w:sz="0" w:space="0" w:color="auto"/>
        <w:bottom w:val="none" w:sz="0" w:space="0" w:color="auto"/>
        <w:right w:val="none" w:sz="0" w:space="0" w:color="auto"/>
      </w:divBdr>
    </w:div>
    <w:div w:id="2117095409">
      <w:bodyDiv w:val="1"/>
      <w:marLeft w:val="0"/>
      <w:marRight w:val="0"/>
      <w:marTop w:val="0"/>
      <w:marBottom w:val="0"/>
      <w:divBdr>
        <w:top w:val="none" w:sz="0" w:space="0" w:color="auto"/>
        <w:left w:val="none" w:sz="0" w:space="0" w:color="auto"/>
        <w:bottom w:val="none" w:sz="0" w:space="0" w:color="auto"/>
        <w:right w:val="none" w:sz="0" w:space="0" w:color="auto"/>
      </w:divBdr>
    </w:div>
    <w:div w:id="2122677289">
      <w:bodyDiv w:val="1"/>
      <w:marLeft w:val="0"/>
      <w:marRight w:val="0"/>
      <w:marTop w:val="0"/>
      <w:marBottom w:val="0"/>
      <w:divBdr>
        <w:top w:val="none" w:sz="0" w:space="0" w:color="auto"/>
        <w:left w:val="none" w:sz="0" w:space="0" w:color="auto"/>
        <w:bottom w:val="none" w:sz="0" w:space="0" w:color="auto"/>
        <w:right w:val="none" w:sz="0" w:space="0" w:color="auto"/>
      </w:divBdr>
    </w:div>
    <w:div w:id="2125880632">
      <w:bodyDiv w:val="1"/>
      <w:marLeft w:val="0"/>
      <w:marRight w:val="0"/>
      <w:marTop w:val="0"/>
      <w:marBottom w:val="0"/>
      <w:divBdr>
        <w:top w:val="none" w:sz="0" w:space="0" w:color="auto"/>
        <w:left w:val="none" w:sz="0" w:space="0" w:color="auto"/>
        <w:bottom w:val="none" w:sz="0" w:space="0" w:color="auto"/>
        <w:right w:val="none" w:sz="0" w:space="0" w:color="auto"/>
      </w:divBdr>
    </w:div>
    <w:div w:id="2132238298">
      <w:bodyDiv w:val="1"/>
      <w:marLeft w:val="0"/>
      <w:marRight w:val="0"/>
      <w:marTop w:val="0"/>
      <w:marBottom w:val="0"/>
      <w:divBdr>
        <w:top w:val="none" w:sz="0" w:space="0" w:color="auto"/>
        <w:left w:val="none" w:sz="0" w:space="0" w:color="auto"/>
        <w:bottom w:val="none" w:sz="0" w:space="0" w:color="auto"/>
        <w:right w:val="none" w:sz="0" w:space="0" w:color="auto"/>
      </w:divBdr>
    </w:div>
    <w:div w:id="2132816746">
      <w:bodyDiv w:val="1"/>
      <w:marLeft w:val="0"/>
      <w:marRight w:val="0"/>
      <w:marTop w:val="0"/>
      <w:marBottom w:val="0"/>
      <w:divBdr>
        <w:top w:val="none" w:sz="0" w:space="0" w:color="auto"/>
        <w:left w:val="none" w:sz="0" w:space="0" w:color="auto"/>
        <w:bottom w:val="none" w:sz="0" w:space="0" w:color="auto"/>
        <w:right w:val="none" w:sz="0" w:space="0" w:color="auto"/>
      </w:divBdr>
    </w:div>
    <w:div w:id="2134470859">
      <w:bodyDiv w:val="1"/>
      <w:marLeft w:val="0"/>
      <w:marRight w:val="0"/>
      <w:marTop w:val="0"/>
      <w:marBottom w:val="0"/>
      <w:divBdr>
        <w:top w:val="none" w:sz="0" w:space="0" w:color="auto"/>
        <w:left w:val="none" w:sz="0" w:space="0" w:color="auto"/>
        <w:bottom w:val="none" w:sz="0" w:space="0" w:color="auto"/>
        <w:right w:val="none" w:sz="0" w:space="0" w:color="auto"/>
      </w:divBdr>
    </w:div>
    <w:div w:id="2136025399">
      <w:bodyDiv w:val="1"/>
      <w:marLeft w:val="0"/>
      <w:marRight w:val="0"/>
      <w:marTop w:val="0"/>
      <w:marBottom w:val="0"/>
      <w:divBdr>
        <w:top w:val="none" w:sz="0" w:space="0" w:color="auto"/>
        <w:left w:val="none" w:sz="0" w:space="0" w:color="auto"/>
        <w:bottom w:val="none" w:sz="0" w:space="0" w:color="auto"/>
        <w:right w:val="none" w:sz="0" w:space="0" w:color="auto"/>
      </w:divBdr>
    </w:div>
    <w:div w:id="2136633822">
      <w:bodyDiv w:val="1"/>
      <w:marLeft w:val="0"/>
      <w:marRight w:val="0"/>
      <w:marTop w:val="0"/>
      <w:marBottom w:val="0"/>
      <w:divBdr>
        <w:top w:val="none" w:sz="0" w:space="0" w:color="auto"/>
        <w:left w:val="none" w:sz="0" w:space="0" w:color="auto"/>
        <w:bottom w:val="none" w:sz="0" w:space="0" w:color="auto"/>
        <w:right w:val="none" w:sz="0" w:space="0" w:color="auto"/>
      </w:divBdr>
    </w:div>
    <w:div w:id="2136634881">
      <w:bodyDiv w:val="1"/>
      <w:marLeft w:val="0"/>
      <w:marRight w:val="0"/>
      <w:marTop w:val="0"/>
      <w:marBottom w:val="0"/>
      <w:divBdr>
        <w:top w:val="none" w:sz="0" w:space="0" w:color="auto"/>
        <w:left w:val="none" w:sz="0" w:space="0" w:color="auto"/>
        <w:bottom w:val="none" w:sz="0" w:space="0" w:color="auto"/>
        <w:right w:val="none" w:sz="0" w:space="0" w:color="auto"/>
      </w:divBdr>
    </w:div>
    <w:div w:id="2136679933">
      <w:bodyDiv w:val="1"/>
      <w:marLeft w:val="0"/>
      <w:marRight w:val="0"/>
      <w:marTop w:val="0"/>
      <w:marBottom w:val="0"/>
      <w:divBdr>
        <w:top w:val="none" w:sz="0" w:space="0" w:color="auto"/>
        <w:left w:val="none" w:sz="0" w:space="0" w:color="auto"/>
        <w:bottom w:val="none" w:sz="0" w:space="0" w:color="auto"/>
        <w:right w:val="none" w:sz="0" w:space="0" w:color="auto"/>
      </w:divBdr>
    </w:div>
    <w:div w:id="2138913601">
      <w:bodyDiv w:val="1"/>
      <w:marLeft w:val="0"/>
      <w:marRight w:val="0"/>
      <w:marTop w:val="0"/>
      <w:marBottom w:val="0"/>
      <w:divBdr>
        <w:top w:val="none" w:sz="0" w:space="0" w:color="auto"/>
        <w:left w:val="none" w:sz="0" w:space="0" w:color="auto"/>
        <w:bottom w:val="none" w:sz="0" w:space="0" w:color="auto"/>
        <w:right w:val="none" w:sz="0" w:space="0" w:color="auto"/>
      </w:divBdr>
    </w:div>
    <w:div w:id="2140301541">
      <w:bodyDiv w:val="1"/>
      <w:marLeft w:val="0"/>
      <w:marRight w:val="0"/>
      <w:marTop w:val="0"/>
      <w:marBottom w:val="0"/>
      <w:divBdr>
        <w:top w:val="none" w:sz="0" w:space="0" w:color="auto"/>
        <w:left w:val="none" w:sz="0" w:space="0" w:color="auto"/>
        <w:bottom w:val="none" w:sz="0" w:space="0" w:color="auto"/>
        <w:right w:val="none" w:sz="0" w:space="0" w:color="auto"/>
      </w:divBdr>
    </w:div>
    <w:div w:id="2140606918">
      <w:bodyDiv w:val="1"/>
      <w:marLeft w:val="0"/>
      <w:marRight w:val="0"/>
      <w:marTop w:val="0"/>
      <w:marBottom w:val="0"/>
      <w:divBdr>
        <w:top w:val="none" w:sz="0" w:space="0" w:color="auto"/>
        <w:left w:val="none" w:sz="0" w:space="0" w:color="auto"/>
        <w:bottom w:val="none" w:sz="0" w:space="0" w:color="auto"/>
        <w:right w:val="none" w:sz="0" w:space="0" w:color="auto"/>
      </w:divBdr>
      <w:divsChild>
        <w:div w:id="193615581">
          <w:marLeft w:val="0"/>
          <w:marRight w:val="0"/>
          <w:marTop w:val="0"/>
          <w:marBottom w:val="0"/>
          <w:divBdr>
            <w:top w:val="none" w:sz="0" w:space="0" w:color="auto"/>
            <w:left w:val="none" w:sz="0" w:space="0" w:color="auto"/>
            <w:bottom w:val="none" w:sz="0" w:space="0" w:color="auto"/>
            <w:right w:val="none" w:sz="0" w:space="0" w:color="auto"/>
          </w:divBdr>
          <w:divsChild>
            <w:div w:id="4220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8587">
      <w:bodyDiv w:val="1"/>
      <w:marLeft w:val="0"/>
      <w:marRight w:val="0"/>
      <w:marTop w:val="0"/>
      <w:marBottom w:val="0"/>
      <w:divBdr>
        <w:top w:val="none" w:sz="0" w:space="0" w:color="auto"/>
        <w:left w:val="none" w:sz="0" w:space="0" w:color="auto"/>
        <w:bottom w:val="none" w:sz="0" w:space="0" w:color="auto"/>
        <w:right w:val="none" w:sz="0" w:space="0" w:color="auto"/>
      </w:divBdr>
    </w:div>
    <w:div w:id="2143648632">
      <w:bodyDiv w:val="1"/>
      <w:marLeft w:val="0"/>
      <w:marRight w:val="0"/>
      <w:marTop w:val="0"/>
      <w:marBottom w:val="0"/>
      <w:divBdr>
        <w:top w:val="none" w:sz="0" w:space="0" w:color="auto"/>
        <w:left w:val="none" w:sz="0" w:space="0" w:color="auto"/>
        <w:bottom w:val="none" w:sz="0" w:space="0" w:color="auto"/>
        <w:right w:val="none" w:sz="0" w:space="0" w:color="auto"/>
      </w:divBdr>
    </w:div>
    <w:div w:id="214519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ea-web.com/authenticated/authenticated_handler.aspx?control=ownerovw&amp;owcode=1452221" TargetMode="External"/><Relationship Id="rId299" Type="http://schemas.openxmlformats.org/officeDocument/2006/relationships/hyperlink" Target="http://www.sea-web.com/authenticated/authenticated_handler.aspx?control=ownerovw&amp;owcode=1708734" TargetMode="External"/><Relationship Id="rId21" Type="http://schemas.openxmlformats.org/officeDocument/2006/relationships/diagramQuickStyle" Target="diagrams/quickStyle2.xml"/><Relationship Id="rId63" Type="http://schemas.openxmlformats.org/officeDocument/2006/relationships/hyperlink" Target="http://www.sea-web.com/authenticated/authenticated_handler.aspx?control=ownerovw&amp;owcode=0192468" TargetMode="External"/><Relationship Id="rId159" Type="http://schemas.openxmlformats.org/officeDocument/2006/relationships/hyperlink" Target="http://www.sea-web.com/authenticated/authenticated_handler.aspx?control=ownerovw&amp;owcode=5478682" TargetMode="External"/><Relationship Id="rId324" Type="http://schemas.openxmlformats.org/officeDocument/2006/relationships/hyperlink" Target="http://www.sea-web.com/authenticated/authenticated_handler.aspx?control=ownerovw&amp;owcode=5407574" TargetMode="External"/><Relationship Id="rId366" Type="http://schemas.openxmlformats.org/officeDocument/2006/relationships/hyperlink" Target="http://www.sea-web.com/authenticated/authenticated_handler.aspx?control=ownerovw&amp;owcode=0030163" TargetMode="External"/><Relationship Id="rId170" Type="http://schemas.openxmlformats.org/officeDocument/2006/relationships/hyperlink" Target="http://www.sea-web.com/authenticated/authenticated_handler.aspx?control=ownerovw&amp;owcode=1452221" TargetMode="External"/><Relationship Id="rId226" Type="http://schemas.openxmlformats.org/officeDocument/2006/relationships/hyperlink" Target="http://www.sea-web.com/authenticated/authenticated_handler.aspx?control=ownerovw&amp;owcode=5306378" TargetMode="External"/><Relationship Id="rId433" Type="http://schemas.openxmlformats.org/officeDocument/2006/relationships/hyperlink" Target="http://www.sea-web.com/authenticated/authenticated_handler.aspx?control=ownerovw&amp;owcode=5104797" TargetMode="External"/><Relationship Id="rId268" Type="http://schemas.openxmlformats.org/officeDocument/2006/relationships/hyperlink" Target="http://www.sea-web.com/authenticated/authenticated_handler.aspx?control=ownerovw&amp;owcode=1742625" TargetMode="External"/><Relationship Id="rId475" Type="http://schemas.openxmlformats.org/officeDocument/2006/relationships/hyperlink" Target="http://www.sea-web.com/authenticated/authenticated_handler.aspx?control=ownerovw&amp;owcode=5034289" TargetMode="External"/><Relationship Id="rId32" Type="http://schemas.openxmlformats.org/officeDocument/2006/relationships/chart" Target="charts/chart1.xml"/><Relationship Id="rId74" Type="http://schemas.openxmlformats.org/officeDocument/2006/relationships/hyperlink" Target="http://www.sea-web.com/authenticated/authenticated_handler.aspx?control=ownerovw&amp;owcode=5679115" TargetMode="External"/><Relationship Id="rId128" Type="http://schemas.openxmlformats.org/officeDocument/2006/relationships/hyperlink" Target="http://www.sea-web.com/authenticated/authenticated_handler.aspx?control=ownerovw&amp;owcode=1346032" TargetMode="External"/><Relationship Id="rId335" Type="http://schemas.openxmlformats.org/officeDocument/2006/relationships/hyperlink" Target="http://www.sea-web.com/authenticated/authenticated_handler.aspx?control=ownerovw&amp;owcode=0269501" TargetMode="External"/><Relationship Id="rId377" Type="http://schemas.openxmlformats.org/officeDocument/2006/relationships/hyperlink" Target="http://www.sea-web.com/authenticated/authenticated_handler.aspx?control=ownerovw&amp;owcode=1258438" TargetMode="External"/><Relationship Id="rId500" Type="http://schemas.openxmlformats.org/officeDocument/2006/relationships/hyperlink" Target="http://www.sea-web.com/authenticated/authenticated_handler.aspx?control=ownerovw&amp;owcode=1811755" TargetMode="External"/><Relationship Id="rId5" Type="http://schemas.openxmlformats.org/officeDocument/2006/relationships/numbering" Target="numbering.xml"/><Relationship Id="rId181" Type="http://schemas.openxmlformats.org/officeDocument/2006/relationships/hyperlink" Target="http://www.sea-web.com/authenticated/authenticated_handler.aspx?control=ownerovw&amp;owcode=5736481" TargetMode="External"/><Relationship Id="rId237" Type="http://schemas.openxmlformats.org/officeDocument/2006/relationships/hyperlink" Target="http://www.sea-web.com/authenticated/authenticated_handler.aspx?control=ownerovw&amp;owcode=5105614" TargetMode="External"/><Relationship Id="rId402" Type="http://schemas.openxmlformats.org/officeDocument/2006/relationships/hyperlink" Target="http://www.sea-web.com/authenticated/authenticated_handler.aspx?control=ownerovw&amp;owcode=5396830" TargetMode="External"/><Relationship Id="rId279" Type="http://schemas.openxmlformats.org/officeDocument/2006/relationships/hyperlink" Target="http://www.sea-web.com/authenticated/authenticated_handler.aspx?control=ownerovw&amp;owcode=0163507" TargetMode="External"/><Relationship Id="rId444" Type="http://schemas.openxmlformats.org/officeDocument/2006/relationships/hyperlink" Target="http://www.sea-web.com/authenticated/authenticated_handler.aspx?control=ownerovw&amp;owcode=0085002" TargetMode="External"/><Relationship Id="rId486" Type="http://schemas.openxmlformats.org/officeDocument/2006/relationships/hyperlink" Target="http://www.sea-web.com/authenticated/authenticated_handler.aspx?control=ownerovw&amp;owcode=1185781" TargetMode="External"/><Relationship Id="rId43" Type="http://schemas.openxmlformats.org/officeDocument/2006/relationships/chart" Target="charts/chart12.xml"/><Relationship Id="rId139" Type="http://schemas.openxmlformats.org/officeDocument/2006/relationships/hyperlink" Target="http://www.sea-web.com/authenticated/authenticated_handler.aspx?control=ownerovw&amp;owcode=1346032" TargetMode="External"/><Relationship Id="rId290" Type="http://schemas.openxmlformats.org/officeDocument/2006/relationships/hyperlink" Target="http://www.sea-web.com/authenticated/authenticated_handler.aspx?control=ownerovw&amp;owcode=1038073" TargetMode="External"/><Relationship Id="rId304" Type="http://schemas.openxmlformats.org/officeDocument/2006/relationships/hyperlink" Target="http://www.sea-web.com/authenticated/authenticated_handler.aspx?control=ownerovw&amp;owcode=1825635" TargetMode="External"/><Relationship Id="rId346" Type="http://schemas.openxmlformats.org/officeDocument/2006/relationships/hyperlink" Target="http://www.sea-web.com/authenticated/authenticated_handler.aspx?control=ownerovw&amp;owcode=5105614" TargetMode="External"/><Relationship Id="rId388" Type="http://schemas.openxmlformats.org/officeDocument/2006/relationships/hyperlink" Target="http://www.sea-web.com/authenticated/authenticated_handler.aspx?control=ownerovw&amp;owcode=1215132" TargetMode="External"/><Relationship Id="rId511" Type="http://schemas.openxmlformats.org/officeDocument/2006/relationships/hyperlink" Target="http://www.sea-web.com/authenticated/authenticated_handler.aspx?control=ownerovw&amp;owcode=5489554" TargetMode="External"/><Relationship Id="rId85" Type="http://schemas.openxmlformats.org/officeDocument/2006/relationships/hyperlink" Target="http://www.sea-web.com/authenticated/authenticated_handler.aspx?control=ownerovw&amp;owcode=5676362" TargetMode="External"/><Relationship Id="rId150" Type="http://schemas.openxmlformats.org/officeDocument/2006/relationships/hyperlink" Target="http://www.sea-web.com/authenticated/authenticated_handler.aspx?control=ownerovw&amp;owcode=5034289" TargetMode="External"/><Relationship Id="rId192" Type="http://schemas.openxmlformats.org/officeDocument/2006/relationships/hyperlink" Target="http://www.sea-web.com/authenticated/authenticated_handler.aspx?control=ownerovw&amp;owcode=5033025" TargetMode="External"/><Relationship Id="rId206" Type="http://schemas.openxmlformats.org/officeDocument/2006/relationships/hyperlink" Target="http://www.sea-web.com/authenticated/authenticated_handler.aspx?control=ownerovw&amp;owcode=5736481" TargetMode="External"/><Relationship Id="rId413" Type="http://schemas.openxmlformats.org/officeDocument/2006/relationships/hyperlink" Target="http://www.sea-web.com/authenticated/authenticated_handler.aspx?control=ownerovw&amp;owcode=1666661" TargetMode="External"/><Relationship Id="rId248" Type="http://schemas.openxmlformats.org/officeDocument/2006/relationships/hyperlink" Target="http://www.sea-web.com/authenticated/authenticated_handler.aspx?control=ownerovw&amp;owcode=0642512" TargetMode="External"/><Relationship Id="rId455" Type="http://schemas.openxmlformats.org/officeDocument/2006/relationships/hyperlink" Target="http://www.sea-web.com/authenticated/authenticated_handler.aspx?control=ownerovw&amp;owcode=5318129" TargetMode="External"/><Relationship Id="rId497" Type="http://schemas.openxmlformats.org/officeDocument/2006/relationships/hyperlink" Target="http://www.sea-web.com/authenticated/authenticated_handler.aspx?control=ownerovw&amp;owcode=0102695" TargetMode="External"/><Relationship Id="rId12" Type="http://schemas.openxmlformats.org/officeDocument/2006/relationships/image" Target="media/image2.png"/><Relationship Id="rId108" Type="http://schemas.openxmlformats.org/officeDocument/2006/relationships/hyperlink" Target="http://www.sea-web.com/authenticated/authenticated_handler.aspx?control=ownerovw&amp;owcode=5736481" TargetMode="External"/><Relationship Id="rId315" Type="http://schemas.openxmlformats.org/officeDocument/2006/relationships/hyperlink" Target="http://www.sea-web.com/authenticated/authenticated_handler.aspx?control=ownerovw&amp;owcode=5480710" TargetMode="External"/><Relationship Id="rId357" Type="http://schemas.openxmlformats.org/officeDocument/2006/relationships/hyperlink" Target="http://www.sea-web.com/authenticated/authenticated_handler.aspx?control=ownerovw&amp;owcode=1662552" TargetMode="External"/><Relationship Id="rId54" Type="http://schemas.openxmlformats.org/officeDocument/2006/relationships/image" Target="media/image13.jpeg"/><Relationship Id="rId96" Type="http://schemas.openxmlformats.org/officeDocument/2006/relationships/hyperlink" Target="http://www.sea-web.com/authenticated/authenticated_handler.aspx?control=ownerovw&amp;owcode=0030163" TargetMode="External"/><Relationship Id="rId161" Type="http://schemas.openxmlformats.org/officeDocument/2006/relationships/hyperlink" Target="http://www.sea-web.com/authenticated/authenticated_handler.aspx?control=ownerovw&amp;owcode=5189839" TargetMode="External"/><Relationship Id="rId217" Type="http://schemas.openxmlformats.org/officeDocument/2006/relationships/hyperlink" Target="http://www.sea-web.com/authenticated/authenticated_handler.aspx?control=ownerovw&amp;owcode=5553502" TargetMode="External"/><Relationship Id="rId399" Type="http://schemas.openxmlformats.org/officeDocument/2006/relationships/hyperlink" Target="http://www.sea-web.com/authenticated/authenticated_handler.aspx?control=ownerovw&amp;owcode=0752001" TargetMode="External"/><Relationship Id="rId259" Type="http://schemas.openxmlformats.org/officeDocument/2006/relationships/hyperlink" Target="http://www.sea-web.com/authenticated/authenticated_handler.aspx?control=ownerovw&amp;owcode=0148672" TargetMode="External"/><Relationship Id="rId424" Type="http://schemas.openxmlformats.org/officeDocument/2006/relationships/hyperlink" Target="http://www.sea-web.com/authenticated/authenticated_handler.aspx?control=ownerovw&amp;owcode=0979251" TargetMode="External"/><Relationship Id="rId466" Type="http://schemas.openxmlformats.org/officeDocument/2006/relationships/hyperlink" Target="http://www.sea-web.com/authenticated/authenticated_handler.aspx?control=ownerovw&amp;owcode=1039244" TargetMode="External"/><Relationship Id="rId23" Type="http://schemas.microsoft.com/office/2007/relationships/diagramDrawing" Target="diagrams/drawing2.xml"/><Relationship Id="rId119" Type="http://schemas.openxmlformats.org/officeDocument/2006/relationships/hyperlink" Target="http://www.sea-web.com/authenticated/authenticated_handler.aspx?control=ownerovw&amp;owcode=1901909" TargetMode="External"/><Relationship Id="rId270" Type="http://schemas.openxmlformats.org/officeDocument/2006/relationships/hyperlink" Target="http://www.sea-web.com/authenticated/authenticated_handler.aspx?control=ownerovw&amp;owcode=5736481" TargetMode="External"/><Relationship Id="rId326" Type="http://schemas.openxmlformats.org/officeDocument/2006/relationships/hyperlink" Target="http://www.sea-web.com/authenticated/authenticated_handler.aspx?control=ownerovw&amp;owcode=0192468" TargetMode="External"/><Relationship Id="rId65" Type="http://schemas.openxmlformats.org/officeDocument/2006/relationships/hyperlink" Target="http://www.sea-web.com/authenticated/authenticated_handler.aspx?control=ownerovw&amp;owcode=5679115" TargetMode="External"/><Relationship Id="rId130" Type="http://schemas.openxmlformats.org/officeDocument/2006/relationships/hyperlink" Target="http://www.sea-web.com/authenticated/authenticated_handler.aspx?control=ownerovw&amp;owcode=5676362" TargetMode="External"/><Relationship Id="rId368" Type="http://schemas.openxmlformats.org/officeDocument/2006/relationships/hyperlink" Target="http://www.sea-web.com/authenticated/authenticated_handler.aspx?control=ownerovw&amp;owcode=5421502" TargetMode="External"/><Relationship Id="rId172" Type="http://schemas.openxmlformats.org/officeDocument/2006/relationships/hyperlink" Target="http://www.sea-web.com/authenticated/authenticated_handler.aspx?control=ownerovw&amp;owcode=1913813" TargetMode="External"/><Relationship Id="rId228" Type="http://schemas.openxmlformats.org/officeDocument/2006/relationships/hyperlink" Target="http://www.sea-web.com/authenticated/authenticated_handler.aspx?control=ownerovw&amp;owcode=1627986" TargetMode="External"/><Relationship Id="rId435" Type="http://schemas.openxmlformats.org/officeDocument/2006/relationships/hyperlink" Target="http://www.sea-web.com/authenticated/authenticated_handler.aspx?control=ownerovw&amp;owcode=1983906" TargetMode="External"/><Relationship Id="rId477" Type="http://schemas.openxmlformats.org/officeDocument/2006/relationships/hyperlink" Target="http://www.sea-web.com/authenticated/authenticated_handler.aspx?control=ownerovw&amp;owcode=1418224" TargetMode="External"/><Relationship Id="rId281" Type="http://schemas.openxmlformats.org/officeDocument/2006/relationships/hyperlink" Target="http://www.sea-web.com/authenticated/authenticated_handler.aspx?control=ownerovw&amp;owcode=1135701" TargetMode="External"/><Relationship Id="rId337" Type="http://schemas.openxmlformats.org/officeDocument/2006/relationships/hyperlink" Target="http://www.sea-web.com/authenticated/authenticated_handler.aspx?control=ownerovw&amp;owcode=5736481" TargetMode="External"/><Relationship Id="rId502" Type="http://schemas.openxmlformats.org/officeDocument/2006/relationships/hyperlink" Target="http://www.sea-web.com/authenticated/authenticated_handler.aspx?control=ownerovw&amp;owcode=0642512" TargetMode="External"/><Relationship Id="rId34" Type="http://schemas.openxmlformats.org/officeDocument/2006/relationships/chart" Target="charts/chart3.xml"/><Relationship Id="rId76" Type="http://schemas.openxmlformats.org/officeDocument/2006/relationships/hyperlink" Target="http://www.sea-web.com/authenticated/authenticated_handler.aspx?control=ownerovw&amp;owcode=5318129" TargetMode="External"/><Relationship Id="rId141" Type="http://schemas.openxmlformats.org/officeDocument/2006/relationships/hyperlink" Target="http://www.sea-web.com/authenticated/authenticated_handler.aspx?control=ownerovw&amp;owcode=1983906" TargetMode="External"/><Relationship Id="rId379" Type="http://schemas.openxmlformats.org/officeDocument/2006/relationships/hyperlink" Target="http://www.sea-web.com/authenticated/authenticated_handler.aspx?control=ownerovw&amp;owcode=0798451" TargetMode="External"/><Relationship Id="rId7" Type="http://schemas.openxmlformats.org/officeDocument/2006/relationships/settings" Target="settings.xml"/><Relationship Id="rId183" Type="http://schemas.openxmlformats.org/officeDocument/2006/relationships/hyperlink" Target="http://www.sea-web.com/authenticated/authenticated_handler.aspx?control=ownerovw&amp;owcode=0089610" TargetMode="External"/><Relationship Id="rId239" Type="http://schemas.openxmlformats.org/officeDocument/2006/relationships/hyperlink" Target="http://www.sea-web.com/authenticated/authenticated_handler.aspx?control=ownerovw&amp;owcode=1314037" TargetMode="External"/><Relationship Id="rId390" Type="http://schemas.openxmlformats.org/officeDocument/2006/relationships/hyperlink" Target="http://www.sea-web.com/authenticated/authenticated_handler.aspx?control=ownerovw&amp;owcode=5736481" TargetMode="External"/><Relationship Id="rId404" Type="http://schemas.openxmlformats.org/officeDocument/2006/relationships/hyperlink" Target="http://www.sea-web.com/authenticated/authenticated_handler.aspx?control=ownerovw&amp;owcode=5359065" TargetMode="External"/><Relationship Id="rId446" Type="http://schemas.openxmlformats.org/officeDocument/2006/relationships/hyperlink" Target="http://www.sea-web.com/authenticated/authenticated_handler.aspx?control=ownerovw&amp;owcode=1581022" TargetMode="External"/><Relationship Id="rId250" Type="http://schemas.openxmlformats.org/officeDocument/2006/relationships/hyperlink" Target="http://www.sea-web.com/authenticated/authenticated_handler.aspx?control=ownerovw&amp;owcode=5130878" TargetMode="External"/><Relationship Id="rId292" Type="http://schemas.openxmlformats.org/officeDocument/2006/relationships/hyperlink" Target="http://www.sea-web.com/authenticated/authenticated_handler.aspx?control=ownerovw&amp;owcode=5478682" TargetMode="External"/><Relationship Id="rId306" Type="http://schemas.openxmlformats.org/officeDocument/2006/relationships/hyperlink" Target="http://www.sea-web.com/authenticated/authenticated_handler.aspx?control=ownerovw&amp;owcode=1649058" TargetMode="External"/><Relationship Id="rId488" Type="http://schemas.openxmlformats.org/officeDocument/2006/relationships/hyperlink" Target="http://www.sea-web.com/authenticated/authenticated_handler.aspx?control=ownerovw&amp;owcode=5407574" TargetMode="External"/><Relationship Id="rId45" Type="http://schemas.openxmlformats.org/officeDocument/2006/relationships/chart" Target="charts/chart14.xml"/><Relationship Id="rId87" Type="http://schemas.openxmlformats.org/officeDocument/2006/relationships/hyperlink" Target="http://www.sea-web.com/authenticated/authenticated_handler.aspx?control=ownerovw&amp;owcode=5780086" TargetMode="External"/><Relationship Id="rId110" Type="http://schemas.openxmlformats.org/officeDocument/2006/relationships/hyperlink" Target="http://www.sea-web.com/authenticated/authenticated_handler.aspx?control=ownerovw&amp;owcode=5596374" TargetMode="External"/><Relationship Id="rId348" Type="http://schemas.openxmlformats.org/officeDocument/2006/relationships/hyperlink" Target="http://www.sea-web.com/authenticated/authenticated_handler.aspx?control=ownerovw&amp;owcode=0025123" TargetMode="External"/><Relationship Id="rId513" Type="http://schemas.openxmlformats.org/officeDocument/2006/relationships/hyperlink" Target="http://www.sea-web.com/authenticated/authenticated_handler.aspx?control=ownerovw&amp;owcode=1627337" TargetMode="External"/><Relationship Id="rId152" Type="http://schemas.openxmlformats.org/officeDocument/2006/relationships/hyperlink" Target="http://www.sea-web.com/authenticated/authenticated_handler.aspx?control=ownerovw&amp;owcode=5318129" TargetMode="External"/><Relationship Id="rId194" Type="http://schemas.openxmlformats.org/officeDocument/2006/relationships/hyperlink" Target="http://www.sea-web.com/authenticated/authenticated_handler.aspx?control=ownerovw&amp;owcode=1707651" TargetMode="External"/><Relationship Id="rId208" Type="http://schemas.openxmlformats.org/officeDocument/2006/relationships/hyperlink" Target="http://www.sea-web.com/authenticated/authenticated_handler.aspx?control=ownerovw&amp;owcode=5646876" TargetMode="External"/><Relationship Id="rId415" Type="http://schemas.openxmlformats.org/officeDocument/2006/relationships/hyperlink" Target="http://www.sea-web.com/authenticated/authenticated_handler.aspx?control=ownerovw&amp;owcode=1881295" TargetMode="External"/><Relationship Id="rId457" Type="http://schemas.openxmlformats.org/officeDocument/2006/relationships/hyperlink" Target="http://www.sea-web.com/authenticated/authenticated_handler.aspx?control=ownerovw&amp;owcode=1708734" TargetMode="External"/><Relationship Id="rId240" Type="http://schemas.openxmlformats.org/officeDocument/2006/relationships/hyperlink" Target="http://www.sea-web.com/authenticated/authenticated_handler.aspx?control=ownerovw&amp;owcode=1913813" TargetMode="External"/><Relationship Id="rId261" Type="http://schemas.openxmlformats.org/officeDocument/2006/relationships/hyperlink" Target="http://www.sea-web.com/authenticated/authenticated_handler.aspx?control=ownerovw&amp;owcode=5189839" TargetMode="External"/><Relationship Id="rId478" Type="http://schemas.openxmlformats.org/officeDocument/2006/relationships/hyperlink" Target="http://www.sea-web.com/authenticated/authenticated_handler.aspx?control=ownerovw&amp;owcode=1644321" TargetMode="External"/><Relationship Id="rId499" Type="http://schemas.openxmlformats.org/officeDocument/2006/relationships/hyperlink" Target="http://www.sea-web.com/authenticated/authenticated_handler.aspx?control=ownerovw&amp;owcode=0029554" TargetMode="External"/><Relationship Id="rId14" Type="http://schemas.openxmlformats.org/officeDocument/2006/relationships/diagramData" Target="diagrams/data1.xml"/><Relationship Id="rId35" Type="http://schemas.openxmlformats.org/officeDocument/2006/relationships/chart" Target="charts/chart4.xml"/><Relationship Id="rId56" Type="http://schemas.openxmlformats.org/officeDocument/2006/relationships/hyperlink" Target="mailto:seaportteam@seaportagencies.com" TargetMode="External"/><Relationship Id="rId77" Type="http://schemas.openxmlformats.org/officeDocument/2006/relationships/hyperlink" Target="http://www.sea-web.com/authenticated/authenticated_handler.aspx?control=ownerovw&amp;owcode=1452221" TargetMode="External"/><Relationship Id="rId100" Type="http://schemas.openxmlformats.org/officeDocument/2006/relationships/hyperlink" Target="http://www.sea-web.com/authenticated/authenticated_handler.aspx?control=ownerovw&amp;owcode=5679115" TargetMode="External"/><Relationship Id="rId282" Type="http://schemas.openxmlformats.org/officeDocument/2006/relationships/hyperlink" Target="http://www.sea-web.com/authenticated/authenticated_handler.aspx?control=ownerovw&amp;owcode=5271403" TargetMode="External"/><Relationship Id="rId317" Type="http://schemas.openxmlformats.org/officeDocument/2006/relationships/hyperlink" Target="http://www.sea-web.com/authenticated/authenticated_handler.aspx?control=ownerovw&amp;owcode=5480710" TargetMode="External"/><Relationship Id="rId338" Type="http://schemas.openxmlformats.org/officeDocument/2006/relationships/hyperlink" Target="http://www.sea-web.com/authenticated/authenticated_handler.aspx?control=ownerovw&amp;owcode=0069081" TargetMode="External"/><Relationship Id="rId359" Type="http://schemas.openxmlformats.org/officeDocument/2006/relationships/hyperlink" Target="http://www.sea-web.com/authenticated/authenticated_handler.aspx?control=ownerovw&amp;owcode=5651409" TargetMode="External"/><Relationship Id="rId503" Type="http://schemas.openxmlformats.org/officeDocument/2006/relationships/hyperlink" Target="http://www.sea-web.com/authenticated/authenticated_handler.aspx?control=ownerovw&amp;owcode=5200153" TargetMode="External"/><Relationship Id="rId8" Type="http://schemas.openxmlformats.org/officeDocument/2006/relationships/webSettings" Target="webSettings.xml"/><Relationship Id="rId98" Type="http://schemas.openxmlformats.org/officeDocument/2006/relationships/hyperlink" Target="http://www.sea-web.com/authenticated/authenticated_handler.aspx?control=ownerovw&amp;owcode=0544545" TargetMode="External"/><Relationship Id="rId121" Type="http://schemas.openxmlformats.org/officeDocument/2006/relationships/hyperlink" Target="http://www.sea-web.com/authenticated/authenticated_handler.aspx?control=ownerovw&amp;owcode=0758614" TargetMode="External"/><Relationship Id="rId142" Type="http://schemas.openxmlformats.org/officeDocument/2006/relationships/hyperlink" Target="http://www.sea-web.com/authenticated/authenticated_handler.aspx?control=ownerovw&amp;owcode=5357846" TargetMode="External"/><Relationship Id="rId163" Type="http://schemas.openxmlformats.org/officeDocument/2006/relationships/hyperlink" Target="http://www.sea-web.com/authenticated/authenticated_handler.aspx?control=ownerovw&amp;owcode=5542335" TargetMode="External"/><Relationship Id="rId184" Type="http://schemas.openxmlformats.org/officeDocument/2006/relationships/hyperlink" Target="http://www.sea-web.com/authenticated/authenticated_handler.aspx?control=ownerovw&amp;owcode=5361110" TargetMode="External"/><Relationship Id="rId219" Type="http://schemas.openxmlformats.org/officeDocument/2006/relationships/hyperlink" Target="http://www.sea-web.com/authenticated/authenticated_handler.aspx?control=ownerovw&amp;owcode=5651409" TargetMode="External"/><Relationship Id="rId370" Type="http://schemas.openxmlformats.org/officeDocument/2006/relationships/hyperlink" Target="http://www.sea-web.com/authenticated/authenticated_handler.aspx?control=ownerovw&amp;owcode=1561991" TargetMode="External"/><Relationship Id="rId391" Type="http://schemas.openxmlformats.org/officeDocument/2006/relationships/hyperlink" Target="http://www.sea-web.com/authenticated/authenticated_handler.aspx?control=ownerovw&amp;owcode=5227343" TargetMode="External"/><Relationship Id="rId405" Type="http://schemas.openxmlformats.org/officeDocument/2006/relationships/hyperlink" Target="http://www.sea-web.com/authenticated/authenticated_handler.aspx?control=ownerovw&amp;owcode=5377747" TargetMode="External"/><Relationship Id="rId426" Type="http://schemas.openxmlformats.org/officeDocument/2006/relationships/hyperlink" Target="http://www.sea-web.com/authenticated/authenticated_handler.aspx?control=ownerovw&amp;owcode=5217691" TargetMode="External"/><Relationship Id="rId447" Type="http://schemas.openxmlformats.org/officeDocument/2006/relationships/hyperlink" Target="http://www.sea-web.com/authenticated/authenticated_handler.aspx?control=ownerovw&amp;owcode=3028090" TargetMode="External"/><Relationship Id="rId230" Type="http://schemas.openxmlformats.org/officeDocument/2006/relationships/hyperlink" Target="http://www.sea-web.com/authenticated/authenticated_handler.aspx?control=ownerovw&amp;owcode=1278550" TargetMode="External"/><Relationship Id="rId251" Type="http://schemas.openxmlformats.org/officeDocument/2006/relationships/hyperlink" Target="http://www.sea-web.com/authenticated/authenticated_handler.aspx?control=ownerovw&amp;owcode=1220552" TargetMode="External"/><Relationship Id="rId468" Type="http://schemas.openxmlformats.org/officeDocument/2006/relationships/hyperlink" Target="http://www.sea-web.com/authenticated/authenticated_handler.aspx?control=ownerovw&amp;owcode=0544545" TargetMode="External"/><Relationship Id="rId489" Type="http://schemas.openxmlformats.org/officeDocument/2006/relationships/hyperlink" Target="http://www.sea-web.com/authenticated/authenticated_handler.aspx?control=ownerovw&amp;owcode=5367900" TargetMode="External"/><Relationship Id="rId25" Type="http://schemas.openxmlformats.org/officeDocument/2006/relationships/image" Target="media/image4.png"/><Relationship Id="rId46" Type="http://schemas.openxmlformats.org/officeDocument/2006/relationships/chart" Target="charts/chart15.xml"/><Relationship Id="rId67" Type="http://schemas.openxmlformats.org/officeDocument/2006/relationships/hyperlink" Target="http://www.sea-web.com/authenticated/authenticated_handler.aspx?control=ownerovw&amp;owcode=1620741" TargetMode="External"/><Relationship Id="rId272" Type="http://schemas.openxmlformats.org/officeDocument/2006/relationships/hyperlink" Target="http://www.sea-web.com/authenticated/authenticated_handler.aspx?control=ownerovw&amp;owcode=5736481" TargetMode="External"/><Relationship Id="rId293" Type="http://schemas.openxmlformats.org/officeDocument/2006/relationships/hyperlink" Target="http://www.sea-web.com/authenticated/authenticated_handler.aspx?control=ownerovw&amp;owcode=5527921" TargetMode="External"/><Relationship Id="rId307" Type="http://schemas.openxmlformats.org/officeDocument/2006/relationships/hyperlink" Target="http://www.sea-web.com/authenticated/authenticated_handler.aspx?control=ownerovw&amp;owcode=1708734" TargetMode="External"/><Relationship Id="rId328" Type="http://schemas.openxmlformats.org/officeDocument/2006/relationships/hyperlink" Target="http://www.sea-web.com/authenticated/authenticated_handler.aspx?control=ownerovw&amp;owcode=5505864" TargetMode="External"/><Relationship Id="rId349" Type="http://schemas.openxmlformats.org/officeDocument/2006/relationships/hyperlink" Target="http://www.sea-web.com/authenticated/authenticated_handler.aspx?control=ownerovw&amp;owcode=5611068" TargetMode="External"/><Relationship Id="rId514" Type="http://schemas.openxmlformats.org/officeDocument/2006/relationships/hyperlink" Target="http://www.sea-web.com/authenticated/authenticated_handler.aspx?control=ownerovw&amp;owcode=5646876" TargetMode="External"/><Relationship Id="rId88" Type="http://schemas.openxmlformats.org/officeDocument/2006/relationships/hyperlink" Target="http://www.sea-web.com/authenticated/authenticated_handler.aspx?control=ownerovw&amp;owcode=5515273" TargetMode="External"/><Relationship Id="rId111" Type="http://schemas.openxmlformats.org/officeDocument/2006/relationships/hyperlink" Target="http://www.sea-web.com/authenticated/authenticated_handler.aspx?control=ownerovw&amp;owcode=0025123" TargetMode="External"/><Relationship Id="rId132" Type="http://schemas.openxmlformats.org/officeDocument/2006/relationships/hyperlink" Target="http://www.sea-web.com/authenticated/authenticated_handler.aspx?control=ownerovw&amp;owcode=5679115" TargetMode="External"/><Relationship Id="rId153" Type="http://schemas.openxmlformats.org/officeDocument/2006/relationships/hyperlink" Target="http://www.sea-web.com/authenticated/authenticated_handler.aspx?control=ownerovw&amp;owcode=1774869" TargetMode="External"/><Relationship Id="rId174" Type="http://schemas.openxmlformats.org/officeDocument/2006/relationships/hyperlink" Target="http://www.sea-web.com/authenticated/authenticated_handler.aspx?control=ownerovw&amp;owcode=0316937" TargetMode="External"/><Relationship Id="rId195" Type="http://schemas.openxmlformats.org/officeDocument/2006/relationships/hyperlink" Target="http://www.sea-web.com/authenticated/authenticated_handler.aspx?control=ownerovw&amp;owcode=1278550" TargetMode="External"/><Relationship Id="rId209" Type="http://schemas.openxmlformats.org/officeDocument/2006/relationships/hyperlink" Target="http://www.sea-web.com/authenticated/authenticated_handler.aspx?control=ownerovw&amp;owcode=0025123" TargetMode="External"/><Relationship Id="rId360" Type="http://schemas.openxmlformats.org/officeDocument/2006/relationships/hyperlink" Target="http://www.sea-web.com/authenticated/authenticated_handler.aspx?control=ownerovw&amp;owcode=5033025" TargetMode="External"/><Relationship Id="rId381" Type="http://schemas.openxmlformats.org/officeDocument/2006/relationships/hyperlink" Target="http://www.sea-web.com/authenticated/authenticated_handler.aspx?control=ownerovw&amp;owcode=5073238" TargetMode="External"/><Relationship Id="rId416" Type="http://schemas.openxmlformats.org/officeDocument/2006/relationships/hyperlink" Target="http://www.sea-web.com/authenticated/authenticated_handler.aspx?control=ownerovw&amp;owcode=5118782" TargetMode="External"/><Relationship Id="rId220" Type="http://schemas.openxmlformats.org/officeDocument/2006/relationships/hyperlink" Target="http://www.sea-web.com/authenticated/authenticated_handler.aspx?control=ownerovw&amp;owcode=5318129" TargetMode="External"/><Relationship Id="rId241" Type="http://schemas.openxmlformats.org/officeDocument/2006/relationships/hyperlink" Target="http://www.sea-web.com/authenticated/authenticated_handler.aspx?control=ownerovw&amp;owcode=5399689" TargetMode="External"/><Relationship Id="rId437" Type="http://schemas.openxmlformats.org/officeDocument/2006/relationships/hyperlink" Target="http://www.sea-web.com/authenticated/authenticated_handler.aspx?control=ownerovw&amp;owcode=1316943" TargetMode="External"/><Relationship Id="rId458" Type="http://schemas.openxmlformats.org/officeDocument/2006/relationships/hyperlink" Target="http://www.sea-web.com/authenticated/authenticated_handler.aspx?control=ownerovw&amp;owcode=5736481" TargetMode="External"/><Relationship Id="rId479" Type="http://schemas.openxmlformats.org/officeDocument/2006/relationships/hyperlink" Target="http://www.sea-web.com/authenticated/authenticated_handler.aspx?control=ownerovw&amp;owcode=1157850" TargetMode="External"/><Relationship Id="rId15" Type="http://schemas.openxmlformats.org/officeDocument/2006/relationships/diagramLayout" Target="diagrams/layout1.xml"/><Relationship Id="rId36" Type="http://schemas.openxmlformats.org/officeDocument/2006/relationships/chart" Target="charts/chart5.xml"/><Relationship Id="rId57" Type="http://schemas.openxmlformats.org/officeDocument/2006/relationships/hyperlink" Target="mailto:shvarzman.gadi@ve.zim.com?subject=Message%20from%20Contacts%20Webpage" TargetMode="External"/><Relationship Id="rId262" Type="http://schemas.openxmlformats.org/officeDocument/2006/relationships/hyperlink" Target="http://www.sea-web.com/authenticated/authenticated_handler.aspx?control=ownerovw&amp;owcode=5034289" TargetMode="External"/><Relationship Id="rId283" Type="http://schemas.openxmlformats.org/officeDocument/2006/relationships/hyperlink" Target="http://www.sea-web.com/authenticated/authenticated_handler.aspx?control=ownerovw&amp;owcode=1963608" TargetMode="External"/><Relationship Id="rId318" Type="http://schemas.openxmlformats.org/officeDocument/2006/relationships/hyperlink" Target="http://www.sea-web.com/authenticated/authenticated_handler.aspx?control=ownerovw&amp;owcode=0102695" TargetMode="External"/><Relationship Id="rId339" Type="http://schemas.openxmlformats.org/officeDocument/2006/relationships/hyperlink" Target="http://www.sea-web.com/authenticated/authenticated_handler.aspx?control=ownerovw&amp;owcode=5189839" TargetMode="External"/><Relationship Id="rId490" Type="http://schemas.openxmlformats.org/officeDocument/2006/relationships/hyperlink" Target="http://www.sea-web.com/authenticated/authenticated_handler.aspx?control=ownerovw&amp;owcode=5651409" TargetMode="External"/><Relationship Id="rId504" Type="http://schemas.openxmlformats.org/officeDocument/2006/relationships/hyperlink" Target="http://www.sea-web.com/authenticated/authenticated_handler.aspx?control=ownerovw&amp;owcode=5344041" TargetMode="External"/><Relationship Id="rId78" Type="http://schemas.openxmlformats.org/officeDocument/2006/relationships/hyperlink" Target="http://www.sea-web.com/authenticated/authenticated_handler.aspx?control=ownerovw&amp;owcode=5480710" TargetMode="External"/><Relationship Id="rId99" Type="http://schemas.openxmlformats.org/officeDocument/2006/relationships/hyperlink" Target="http://www.sea-web.com/authenticated/authenticated_handler.aspx?control=ownerovw&amp;owcode=1452221" TargetMode="External"/><Relationship Id="rId101" Type="http://schemas.openxmlformats.org/officeDocument/2006/relationships/hyperlink" Target="http://www.sea-web.com/authenticated/authenticated_handler.aspx?control=ownerovw&amp;owcode=0025123" TargetMode="External"/><Relationship Id="rId122" Type="http://schemas.openxmlformats.org/officeDocument/2006/relationships/hyperlink" Target="http://www.sea-web.com/authenticated/authenticated_handler.aspx?control=ownerovw&amp;owcode=5684977" TargetMode="External"/><Relationship Id="rId143" Type="http://schemas.openxmlformats.org/officeDocument/2006/relationships/hyperlink" Target="http://www.sea-web.com/authenticated/authenticated_handler.aspx?control=ownerovw&amp;owcode=5318129" TargetMode="External"/><Relationship Id="rId164" Type="http://schemas.openxmlformats.org/officeDocument/2006/relationships/hyperlink" Target="http://www.sea-web.com/authenticated/authenticated_handler.aspx?control=ownerovw&amp;owcode=1010031" TargetMode="External"/><Relationship Id="rId185" Type="http://schemas.openxmlformats.org/officeDocument/2006/relationships/hyperlink" Target="http://www.sea-web.com/authenticated/authenticated_handler.aspx?control=ownerovw&amp;owcode=1983906" TargetMode="External"/><Relationship Id="rId350" Type="http://schemas.openxmlformats.org/officeDocument/2006/relationships/hyperlink" Target="http://www.sea-web.com/authenticated/authenticated_handler.aspx?control=ownerovw&amp;owcode=1469388" TargetMode="External"/><Relationship Id="rId371" Type="http://schemas.openxmlformats.org/officeDocument/2006/relationships/hyperlink" Target="http://www.sea-web.com/authenticated/authenticated_handler.aspx?control=ownerovw&amp;owcode=0053483" TargetMode="External"/><Relationship Id="rId406" Type="http://schemas.openxmlformats.org/officeDocument/2006/relationships/hyperlink" Target="http://www.sea-web.com/authenticated/authenticated_handler.aspx?control=ownerovw&amp;owcode=5676362" TargetMode="External"/><Relationship Id="rId9" Type="http://schemas.openxmlformats.org/officeDocument/2006/relationships/footnotes" Target="footnotes.xml"/><Relationship Id="rId210" Type="http://schemas.openxmlformats.org/officeDocument/2006/relationships/hyperlink" Target="http://www.sea-web.com/authenticated/authenticated_handler.aspx?control=ownerovw&amp;owcode=0029554" TargetMode="External"/><Relationship Id="rId392" Type="http://schemas.openxmlformats.org/officeDocument/2006/relationships/hyperlink" Target="http://www.sea-web.com/authenticated/authenticated_handler.aspx?control=ownerovw&amp;owcode=5736481" TargetMode="External"/><Relationship Id="rId427" Type="http://schemas.openxmlformats.org/officeDocument/2006/relationships/hyperlink" Target="http://www.sea-web.com/authenticated/authenticated_handler.aspx?control=ownerovw&amp;owcode=1581022" TargetMode="External"/><Relationship Id="rId448" Type="http://schemas.openxmlformats.org/officeDocument/2006/relationships/hyperlink" Target="http://www.sea-web.com/authenticated/authenticated_handler.aspx?control=ownerovw&amp;owcode=5736481" TargetMode="External"/><Relationship Id="rId469" Type="http://schemas.openxmlformats.org/officeDocument/2006/relationships/hyperlink" Target="http://www.sea-web.com/authenticated/authenticated_handler.aspx?control=ownerovw&amp;owcode=0022398" TargetMode="External"/><Relationship Id="rId26" Type="http://schemas.openxmlformats.org/officeDocument/2006/relationships/image" Target="media/image5.png"/><Relationship Id="rId231" Type="http://schemas.openxmlformats.org/officeDocument/2006/relationships/hyperlink" Target="http://www.sea-web.com/authenticated/authenticated_handler.aspx?control=ownerovw&amp;owcode=1258438" TargetMode="External"/><Relationship Id="rId252" Type="http://schemas.openxmlformats.org/officeDocument/2006/relationships/hyperlink" Target="http://www.sea-web.com/authenticated/authenticated_handler.aspx?control=ownerovw&amp;owcode=0025123" TargetMode="External"/><Relationship Id="rId273" Type="http://schemas.openxmlformats.org/officeDocument/2006/relationships/hyperlink" Target="http://www.sea-web.com/authenticated/authenticated_handler.aspx?control=ownerovw&amp;owcode=0102695" TargetMode="External"/><Relationship Id="rId294" Type="http://schemas.openxmlformats.org/officeDocument/2006/relationships/hyperlink" Target="http://www.sea-web.com/authenticated/authenticated_handler.aspx?control=ownerovw&amp;owcode=5676362" TargetMode="External"/><Relationship Id="rId308" Type="http://schemas.openxmlformats.org/officeDocument/2006/relationships/hyperlink" Target="http://www.sea-web.com/authenticated/authenticated_handler.aspx?control=ownerovw&amp;owcode=5122042" TargetMode="External"/><Relationship Id="rId329" Type="http://schemas.openxmlformats.org/officeDocument/2006/relationships/hyperlink" Target="http://www.sea-web.com/authenticated/authenticated_handler.aspx?control=ownerovw&amp;owcode=0522961" TargetMode="External"/><Relationship Id="rId480" Type="http://schemas.openxmlformats.org/officeDocument/2006/relationships/hyperlink" Target="http://www.sea-web.com/authenticated/authenticated_handler.aspx?control=ownerovw&amp;owcode=1868635" TargetMode="External"/><Relationship Id="rId515" Type="http://schemas.openxmlformats.org/officeDocument/2006/relationships/fontTable" Target="fontTable.xml"/><Relationship Id="rId47" Type="http://schemas.openxmlformats.org/officeDocument/2006/relationships/image" Target="media/image7.png"/><Relationship Id="rId68" Type="http://schemas.openxmlformats.org/officeDocument/2006/relationships/hyperlink" Target="http://www.sea-web.com/authenticated/authenticated_handler.aspx?control=ownerovw&amp;owcode=5505864" TargetMode="External"/><Relationship Id="rId89" Type="http://schemas.openxmlformats.org/officeDocument/2006/relationships/hyperlink" Target="http://www.sea-web.com/authenticated/authenticated_handler.aspx?control=ownerovw&amp;owcode=5736481" TargetMode="External"/><Relationship Id="rId112" Type="http://schemas.openxmlformats.org/officeDocument/2006/relationships/hyperlink" Target="http://www.sea-web.com/authenticated/authenticated_handler.aspx?control=ownerovw&amp;owcode=0192468" TargetMode="External"/><Relationship Id="rId133" Type="http://schemas.openxmlformats.org/officeDocument/2006/relationships/hyperlink" Target="http://www.sea-web.com/authenticated/authenticated_handler.aspx?control=ownerovw&amp;owcode=5478682" TargetMode="External"/><Relationship Id="rId154" Type="http://schemas.openxmlformats.org/officeDocument/2006/relationships/hyperlink" Target="http://www.sea-web.com/authenticated/authenticated_handler.aspx?control=ownerovw&amp;owcode=1772981" TargetMode="External"/><Relationship Id="rId175" Type="http://schemas.openxmlformats.org/officeDocument/2006/relationships/hyperlink" Target="http://www.sea-web.com/authenticated/authenticated_handler.aspx?control=ownerovw&amp;owcode=5318129" TargetMode="External"/><Relationship Id="rId340" Type="http://schemas.openxmlformats.org/officeDocument/2006/relationships/hyperlink" Target="http://www.sea-web.com/authenticated/authenticated_handler.aspx?control=ownerovw&amp;owcode=5042814" TargetMode="External"/><Relationship Id="rId361" Type="http://schemas.openxmlformats.org/officeDocument/2006/relationships/hyperlink" Target="http://www.sea-web.com/authenticated/authenticated_handler.aspx?control=ownerovw&amp;owcode=1996972" TargetMode="External"/><Relationship Id="rId196" Type="http://schemas.openxmlformats.org/officeDocument/2006/relationships/hyperlink" Target="http://www.sea-web.com/authenticated/authenticated_handler.aspx?control=ownerovw&amp;owcode=5318129" TargetMode="External"/><Relationship Id="rId200" Type="http://schemas.openxmlformats.org/officeDocument/2006/relationships/hyperlink" Target="http://www.sea-web.com/authenticated/authenticated_handler.aspx?control=ownerovw&amp;owcode=5712247" TargetMode="External"/><Relationship Id="rId382" Type="http://schemas.openxmlformats.org/officeDocument/2006/relationships/hyperlink" Target="http://www.sea-web.com/authenticated/authenticated_handler.aspx?control=ownerovw&amp;owcode=1407057" TargetMode="External"/><Relationship Id="rId417" Type="http://schemas.openxmlformats.org/officeDocument/2006/relationships/hyperlink" Target="http://www.sea-web.com/authenticated/authenticated_handler.aspx?control=ownerovw&amp;owcode=5318129" TargetMode="External"/><Relationship Id="rId438" Type="http://schemas.openxmlformats.org/officeDocument/2006/relationships/hyperlink" Target="http://www.sea-web.com/authenticated/authenticated_handler.aspx?control=ownerovw&amp;owcode=1982372" TargetMode="External"/><Relationship Id="rId459" Type="http://schemas.openxmlformats.org/officeDocument/2006/relationships/hyperlink" Target="http://www.sea-web.com/authenticated/authenticated_handler.aspx?control=ownerovw&amp;owcode=0102695" TargetMode="External"/><Relationship Id="rId16" Type="http://schemas.openxmlformats.org/officeDocument/2006/relationships/diagramQuickStyle" Target="diagrams/quickStyle1.xml"/><Relationship Id="rId221" Type="http://schemas.openxmlformats.org/officeDocument/2006/relationships/hyperlink" Target="http://www.sea-web.com/authenticated/authenticated_handler.aspx?control=ownerovw&amp;owcode=0025123" TargetMode="External"/><Relationship Id="rId242" Type="http://schemas.openxmlformats.org/officeDocument/2006/relationships/hyperlink" Target="http://www.sea-web.com/authenticated/authenticated_handler.aspx?control=ownerovw&amp;owcode=5318129" TargetMode="External"/><Relationship Id="rId263" Type="http://schemas.openxmlformats.org/officeDocument/2006/relationships/hyperlink" Target="http://www.sea-web.com/authenticated/authenticated_handler.aspx?control=ownerovw&amp;owcode=1393349" TargetMode="External"/><Relationship Id="rId284" Type="http://schemas.openxmlformats.org/officeDocument/2006/relationships/hyperlink" Target="http://www.sea-web.com/authenticated/authenticated_handler.aspx?control=ownerovw&amp;owcode=0104949" TargetMode="External"/><Relationship Id="rId319" Type="http://schemas.openxmlformats.org/officeDocument/2006/relationships/hyperlink" Target="http://www.sea-web.com/authenticated/authenticated_handler.aspx?control=ownerovw&amp;owcode=0023334" TargetMode="External"/><Relationship Id="rId470" Type="http://schemas.openxmlformats.org/officeDocument/2006/relationships/hyperlink" Target="http://www.sea-web.com/authenticated/authenticated_handler.aspx?control=ownerovw&amp;owcode=4068155" TargetMode="External"/><Relationship Id="rId491" Type="http://schemas.openxmlformats.org/officeDocument/2006/relationships/hyperlink" Target="http://www.sea-web.com/authenticated/authenticated_handler.aspx?control=ownerovw&amp;owcode=1707651" TargetMode="External"/><Relationship Id="rId505" Type="http://schemas.openxmlformats.org/officeDocument/2006/relationships/hyperlink" Target="http://www.sea-web.com/authenticated/authenticated_handler.aspx?control=ownerovw&amp;owcode=0098122" TargetMode="External"/><Relationship Id="rId37" Type="http://schemas.openxmlformats.org/officeDocument/2006/relationships/chart" Target="charts/chart6.xml"/><Relationship Id="rId58" Type="http://schemas.openxmlformats.org/officeDocument/2006/relationships/hyperlink" Target="mailto:selingerpcab@selinger.com" TargetMode="External"/><Relationship Id="rId79" Type="http://schemas.openxmlformats.org/officeDocument/2006/relationships/hyperlink" Target="http://www.sea-web.com/authenticated/authenticated_handler.aspx?control=ownerovw&amp;owcode=5480710" TargetMode="External"/><Relationship Id="rId102" Type="http://schemas.openxmlformats.org/officeDocument/2006/relationships/hyperlink" Target="http://www.sea-web.com/authenticated/authenticated_handler.aspx?control=ownerovw&amp;owcode=1677771" TargetMode="External"/><Relationship Id="rId123" Type="http://schemas.openxmlformats.org/officeDocument/2006/relationships/hyperlink" Target="http://www.sea-web.com/authenticated/authenticated_handler.aspx?control=ownerovw&amp;owcode=5108741" TargetMode="External"/><Relationship Id="rId144" Type="http://schemas.openxmlformats.org/officeDocument/2006/relationships/hyperlink" Target="http://www.sea-web.com/authenticated/authenticated_handler.aspx?control=ownerovw&amp;owcode=5318129" TargetMode="External"/><Relationship Id="rId330" Type="http://schemas.openxmlformats.org/officeDocument/2006/relationships/hyperlink" Target="http://www.sea-web.com/authenticated/authenticated_handler.aspx?control=ownerovw&amp;owcode=0017463" TargetMode="External"/><Relationship Id="rId90" Type="http://schemas.openxmlformats.org/officeDocument/2006/relationships/hyperlink" Target="http://www.sea-web.com/authenticated/authenticated_handler.aspx?control=ownerovw&amp;owcode=5736481" TargetMode="External"/><Relationship Id="rId165" Type="http://schemas.openxmlformats.org/officeDocument/2006/relationships/hyperlink" Target="http://www.sea-web.com/authenticated/authenticated_handler.aspx?control=ownerovw&amp;owcode=0025123" TargetMode="External"/><Relationship Id="rId186" Type="http://schemas.openxmlformats.org/officeDocument/2006/relationships/hyperlink" Target="http://www.sea-web.com/authenticated/authenticated_handler.aspx?control=ownerovw&amp;owcode=0025123" TargetMode="External"/><Relationship Id="rId351" Type="http://schemas.openxmlformats.org/officeDocument/2006/relationships/hyperlink" Target="http://www.sea-web.com/authenticated/authenticated_handler.aspx?control=ownerovw&amp;owcode=0642512" TargetMode="External"/><Relationship Id="rId372" Type="http://schemas.openxmlformats.org/officeDocument/2006/relationships/hyperlink" Target="http://www.sea-web.com/authenticated/authenticated_handler.aspx?control=ownerovw&amp;owcode=1475996" TargetMode="External"/><Relationship Id="rId393" Type="http://schemas.openxmlformats.org/officeDocument/2006/relationships/hyperlink" Target="http://www.sea-web.com/authenticated/authenticated_handler.aspx?control=ownerovw&amp;owcode=1627337" TargetMode="External"/><Relationship Id="rId407" Type="http://schemas.openxmlformats.org/officeDocument/2006/relationships/hyperlink" Target="http://www.sea-web.com/authenticated/authenticated_handler.aspx?control=ownerovw&amp;owcode=0220223" TargetMode="External"/><Relationship Id="rId428" Type="http://schemas.openxmlformats.org/officeDocument/2006/relationships/hyperlink" Target="http://www.sea-web.com/authenticated/authenticated_handler.aspx?control=ownerovw&amp;owcode=1677771" TargetMode="External"/><Relationship Id="rId449" Type="http://schemas.openxmlformats.org/officeDocument/2006/relationships/hyperlink" Target="http://www.sea-web.com/authenticated/authenticated_handler.aspx?control=ownerovw&amp;owcode=5537927" TargetMode="External"/><Relationship Id="rId211" Type="http://schemas.openxmlformats.org/officeDocument/2006/relationships/hyperlink" Target="http://www.sea-web.com/authenticated/authenticated_handler.aspx?control=ownerovw&amp;owcode=5287602" TargetMode="External"/><Relationship Id="rId232" Type="http://schemas.openxmlformats.org/officeDocument/2006/relationships/hyperlink" Target="http://www.sea-web.com/authenticated/authenticated_handler.aspx?control=ownerovw&amp;owcode=0192468" TargetMode="External"/><Relationship Id="rId253" Type="http://schemas.openxmlformats.org/officeDocument/2006/relationships/hyperlink" Target="http://www.sea-web.com/authenticated/authenticated_handler.aspx?control=ownerovw&amp;owcode=1773755" TargetMode="External"/><Relationship Id="rId274" Type="http://schemas.openxmlformats.org/officeDocument/2006/relationships/hyperlink" Target="http://www.sea-web.com/authenticated/authenticated_handler.aspx?control=ownerovw&amp;owcode=0619997" TargetMode="External"/><Relationship Id="rId295" Type="http://schemas.openxmlformats.org/officeDocument/2006/relationships/hyperlink" Target="http://www.sea-web.com/authenticated/authenticated_handler.aspx?control=ownerovw&amp;owcode=5318129" TargetMode="External"/><Relationship Id="rId309" Type="http://schemas.openxmlformats.org/officeDocument/2006/relationships/hyperlink" Target="http://www.sea-web.com/authenticated/authenticated_handler.aspx?control=ownerovw&amp;owcode=5357846" TargetMode="External"/><Relationship Id="rId460" Type="http://schemas.openxmlformats.org/officeDocument/2006/relationships/hyperlink" Target="http://www.sea-web.com/authenticated/authenticated_handler.aspx?control=ownerovw&amp;owcode=0523249" TargetMode="External"/><Relationship Id="rId481" Type="http://schemas.openxmlformats.org/officeDocument/2006/relationships/hyperlink" Target="http://www.sea-web.com/authenticated/authenticated_handler.aspx?control=ownerovw&amp;owcode=5736481" TargetMode="External"/><Relationship Id="rId516" Type="http://schemas.openxmlformats.org/officeDocument/2006/relationships/theme" Target="theme/theme1.xml"/><Relationship Id="rId27" Type="http://schemas.openxmlformats.org/officeDocument/2006/relationships/hyperlink" Target="http://cdiver.net/jobs/" TargetMode="External"/><Relationship Id="rId48" Type="http://schemas.openxmlformats.org/officeDocument/2006/relationships/image" Target="media/image8.png"/><Relationship Id="rId69" Type="http://schemas.openxmlformats.org/officeDocument/2006/relationships/hyperlink" Target="http://www.sea-web.com/authenticated/authenticated_handler.aspx?control=ownerovw&amp;owcode=5679115" TargetMode="External"/><Relationship Id="rId113" Type="http://schemas.openxmlformats.org/officeDocument/2006/relationships/hyperlink" Target="http://www.sea-web.com/authenticated/authenticated_handler.aspx?control=ownerovw&amp;owcode=1452221" TargetMode="External"/><Relationship Id="rId134" Type="http://schemas.openxmlformats.org/officeDocument/2006/relationships/hyperlink" Target="http://www.sea-web.com/authenticated/authenticated_handler.aspx?control=ownerovw&amp;owcode=1898811" TargetMode="External"/><Relationship Id="rId320" Type="http://schemas.openxmlformats.org/officeDocument/2006/relationships/hyperlink" Target="http://www.sea-web.com/authenticated/authenticated_handler.aspx?control=ownerovw&amp;owcode=0603081" TargetMode="External"/><Relationship Id="rId80" Type="http://schemas.openxmlformats.org/officeDocument/2006/relationships/hyperlink" Target="http://www.sea-web.com/authenticated/authenticated_handler.aspx?control=ownerovw&amp;owcode=0102695" TargetMode="External"/><Relationship Id="rId155" Type="http://schemas.openxmlformats.org/officeDocument/2006/relationships/hyperlink" Target="http://www.sea-web.com/authenticated/authenticated_handler.aspx?control=ownerovw&amp;owcode=0642512" TargetMode="External"/><Relationship Id="rId176" Type="http://schemas.openxmlformats.org/officeDocument/2006/relationships/hyperlink" Target="http://www.sea-web.com/authenticated/authenticated_handler.aspx?control=ownerovw&amp;owcode=5478682" TargetMode="External"/><Relationship Id="rId197" Type="http://schemas.openxmlformats.org/officeDocument/2006/relationships/hyperlink" Target="http://www.sea-web.com/authenticated/authenticated_handler.aspx?control=ownerovw&amp;owcode=1469388" TargetMode="External"/><Relationship Id="rId341" Type="http://schemas.openxmlformats.org/officeDocument/2006/relationships/hyperlink" Target="http://www.sea-web.com/authenticated/authenticated_handler.aspx?control=ownerovw&amp;owcode=0758614" TargetMode="External"/><Relationship Id="rId362" Type="http://schemas.openxmlformats.org/officeDocument/2006/relationships/hyperlink" Target="http://www.sea-web.com/authenticated/authenticated_handler.aspx?control=ownerovw&amp;owcode=0316937" TargetMode="External"/><Relationship Id="rId383" Type="http://schemas.openxmlformats.org/officeDocument/2006/relationships/hyperlink" Target="http://www.sea-web.com/authenticated/authenticated_handler.aspx?control=ownerovw&amp;owcode=5421502" TargetMode="External"/><Relationship Id="rId418" Type="http://schemas.openxmlformats.org/officeDocument/2006/relationships/hyperlink" Target="http://www.sea-web.com/authenticated/authenticated_handler.aspx?control=ownerovw&amp;owcode=0979251" TargetMode="External"/><Relationship Id="rId439" Type="http://schemas.openxmlformats.org/officeDocument/2006/relationships/hyperlink" Target="http://www.sea-web.com/authenticated/authenticated_handler.aspx?control=ownerovw&amp;owcode=1708734" TargetMode="External"/><Relationship Id="rId201" Type="http://schemas.openxmlformats.org/officeDocument/2006/relationships/hyperlink" Target="http://www.sea-web.com/authenticated/authenticated_handler.aspx?control=ownerovw&amp;owcode=5389311" TargetMode="External"/><Relationship Id="rId222" Type="http://schemas.openxmlformats.org/officeDocument/2006/relationships/hyperlink" Target="http://www.sea-web.com/authenticated/authenticated_handler.aspx?control=ownerovw&amp;owcode=0025123" TargetMode="External"/><Relationship Id="rId243" Type="http://schemas.openxmlformats.org/officeDocument/2006/relationships/hyperlink" Target="http://www.sea-web.com/authenticated/authenticated_handler.aspx?control=ownerovw&amp;owcode=0522961" TargetMode="External"/><Relationship Id="rId264" Type="http://schemas.openxmlformats.org/officeDocument/2006/relationships/hyperlink" Target="http://www.sea-web.com/authenticated/authenticated_handler.aspx?control=ownerovw&amp;owcode=5306378" TargetMode="External"/><Relationship Id="rId285" Type="http://schemas.openxmlformats.org/officeDocument/2006/relationships/hyperlink" Target="http://www.sea-web.com/authenticated/authenticated_handler.aspx?control=ownerovw&amp;owcode=0557210" TargetMode="External"/><Relationship Id="rId450" Type="http://schemas.openxmlformats.org/officeDocument/2006/relationships/hyperlink" Target="http://www.sea-web.com/authenticated/authenticated_handler.aspx?control=ownerovw&amp;owcode=1834165" TargetMode="External"/><Relationship Id="rId471" Type="http://schemas.openxmlformats.org/officeDocument/2006/relationships/hyperlink" Target="http://www.sea-web.com/authenticated/authenticated_handler.aspx?control=ownerovw&amp;owcode=1649000" TargetMode="External"/><Relationship Id="rId506" Type="http://schemas.openxmlformats.org/officeDocument/2006/relationships/hyperlink" Target="http://www.sea-web.com/authenticated/authenticated_handler.aspx?control=ownerovw&amp;owcode=4037161" TargetMode="External"/><Relationship Id="rId17" Type="http://schemas.openxmlformats.org/officeDocument/2006/relationships/diagramColors" Target="diagrams/colors1.xml"/><Relationship Id="rId38" Type="http://schemas.openxmlformats.org/officeDocument/2006/relationships/chart" Target="charts/chart7.xml"/><Relationship Id="rId59" Type="http://schemas.openxmlformats.org/officeDocument/2006/relationships/image" Target="media/image15.jpeg"/><Relationship Id="rId103" Type="http://schemas.openxmlformats.org/officeDocument/2006/relationships/hyperlink" Target="http://www.sea-web.com/authenticated/authenticated_handler.aspx?control=ownerovw&amp;owcode=5515273" TargetMode="External"/><Relationship Id="rId124" Type="http://schemas.openxmlformats.org/officeDocument/2006/relationships/hyperlink" Target="http://www.sea-web.com/authenticated/authenticated_handler.aspx?control=ownerovw&amp;owcode=1039244" TargetMode="External"/><Relationship Id="rId310" Type="http://schemas.openxmlformats.org/officeDocument/2006/relationships/hyperlink" Target="http://www.sea-web.com/authenticated/authenticated_handler.aspx?control=ownerovw&amp;owcode=0163507" TargetMode="External"/><Relationship Id="rId492" Type="http://schemas.openxmlformats.org/officeDocument/2006/relationships/hyperlink" Target="http://www.sea-web.com/authenticated/authenticated_handler.aspx?control=ownerovw&amp;owcode=1027944" TargetMode="External"/><Relationship Id="rId70" Type="http://schemas.openxmlformats.org/officeDocument/2006/relationships/hyperlink" Target="http://www.sea-web.com/authenticated/authenticated_handler.aspx?control=ownerovw&amp;owcode=0025123" TargetMode="External"/><Relationship Id="rId91" Type="http://schemas.openxmlformats.org/officeDocument/2006/relationships/hyperlink" Target="http://www.sea-web.com/authenticated/authenticated_handler.aspx?control=ownerovw&amp;owcode=5736481" TargetMode="External"/><Relationship Id="rId145" Type="http://schemas.openxmlformats.org/officeDocument/2006/relationships/hyperlink" Target="http://www.sea-web.com/authenticated/authenticated_handler.aspx?control=ownerovw&amp;owcode=1452221" TargetMode="External"/><Relationship Id="rId166" Type="http://schemas.openxmlformats.org/officeDocument/2006/relationships/hyperlink" Target="http://www.sea-web.com/authenticated/authenticated_handler.aspx?control=ownerovw&amp;owcode=5306378" TargetMode="External"/><Relationship Id="rId187" Type="http://schemas.openxmlformats.org/officeDocument/2006/relationships/hyperlink" Target="http://www.sea-web.com/authenticated/authenticated_handler.aspx?control=ownerovw&amp;owcode=1185781" TargetMode="External"/><Relationship Id="rId331" Type="http://schemas.openxmlformats.org/officeDocument/2006/relationships/hyperlink" Target="http://www.sea-web.com/authenticated/authenticated_handler.aspx?control=ownerovw&amp;owcode=5677533" TargetMode="External"/><Relationship Id="rId352" Type="http://schemas.openxmlformats.org/officeDocument/2006/relationships/hyperlink" Target="http://www.sea-web.com/authenticated/authenticated_handler.aspx?control=ownerovw&amp;owcode=1355058" TargetMode="External"/><Relationship Id="rId373" Type="http://schemas.openxmlformats.org/officeDocument/2006/relationships/hyperlink" Target="http://www.sea-web.com/authenticated/authenticated_handler.aspx?control=ownerovw&amp;owcode=1316943" TargetMode="External"/><Relationship Id="rId394" Type="http://schemas.openxmlformats.org/officeDocument/2006/relationships/hyperlink" Target="http://www.sea-web.com/authenticated/authenticated_handler.aspx?control=ownerovw&amp;owcode=5306378" TargetMode="External"/><Relationship Id="rId408" Type="http://schemas.openxmlformats.org/officeDocument/2006/relationships/hyperlink" Target="http://www.sea-web.com/authenticated/authenticated_handler.aspx?control=ownerovw&amp;owcode=1708734" TargetMode="External"/><Relationship Id="rId429" Type="http://schemas.openxmlformats.org/officeDocument/2006/relationships/hyperlink" Target="http://www.sea-web.com/authenticated/authenticated_handler.aspx?control=ownerovw&amp;owcode=5557023" TargetMode="External"/><Relationship Id="rId1" Type="http://schemas.openxmlformats.org/officeDocument/2006/relationships/customXml" Target="../customXml/item1.xml"/><Relationship Id="rId212" Type="http://schemas.openxmlformats.org/officeDocument/2006/relationships/hyperlink" Target="http://www.sea-web.com/authenticated/authenticated_handler.aspx?control=ownerovw&amp;owcode=0979251" TargetMode="External"/><Relationship Id="rId233" Type="http://schemas.openxmlformats.org/officeDocument/2006/relationships/hyperlink" Target="http://www.sea-web.com/authenticated/authenticated_handler.aspx?control=ownerovw&amp;owcode=5408609" TargetMode="External"/><Relationship Id="rId254" Type="http://schemas.openxmlformats.org/officeDocument/2006/relationships/hyperlink" Target="http://www.sea-web.com/authenticated/authenticated_handler.aspx?control=ownerovw&amp;owcode=1470200" TargetMode="External"/><Relationship Id="rId440" Type="http://schemas.openxmlformats.org/officeDocument/2006/relationships/hyperlink" Target="http://www.sea-web.com/authenticated/authenticated_handler.aspx?control=ownerovw&amp;owcode=1469388" TargetMode="External"/><Relationship Id="rId28" Type="http://schemas.openxmlformats.org/officeDocument/2006/relationships/hyperlink" Target="http://www.wereldstage.com" TargetMode="External"/><Relationship Id="rId49" Type="http://schemas.openxmlformats.org/officeDocument/2006/relationships/image" Target="media/image9.png"/><Relationship Id="rId114" Type="http://schemas.openxmlformats.org/officeDocument/2006/relationships/hyperlink" Target="http://www.sea-web.com/authenticated/authenticated_handler.aspx?control=ownerovw&amp;owcode=0220223" TargetMode="External"/><Relationship Id="rId275" Type="http://schemas.openxmlformats.org/officeDocument/2006/relationships/hyperlink" Target="http://www.sea-web.com/authenticated/authenticated_handler.aspx?control=ownerovw&amp;owcode=5064172" TargetMode="External"/><Relationship Id="rId296" Type="http://schemas.openxmlformats.org/officeDocument/2006/relationships/hyperlink" Target="http://www.sea-web.com/authenticated/authenticated_handler.aspx?control=ownerovw&amp;owcode=5611068" TargetMode="External"/><Relationship Id="rId300" Type="http://schemas.openxmlformats.org/officeDocument/2006/relationships/hyperlink" Target="http://www.sea-web.com/authenticated/authenticated_handler.aspx?control=ownerovw&amp;owcode=5763644" TargetMode="External"/><Relationship Id="rId461" Type="http://schemas.openxmlformats.org/officeDocument/2006/relationships/hyperlink" Target="http://www.sea-web.com/authenticated/authenticated_handler.aspx?control=ownerovw&amp;owcode=5733733" TargetMode="External"/><Relationship Id="rId482" Type="http://schemas.openxmlformats.org/officeDocument/2006/relationships/hyperlink" Target="http://www.sea-web.com/authenticated/authenticated_handler.aspx?control=ownerovw&amp;owcode=5654859" TargetMode="External"/><Relationship Id="rId60" Type="http://schemas.openxmlformats.org/officeDocument/2006/relationships/image" Target="media/image16.png"/><Relationship Id="rId81" Type="http://schemas.openxmlformats.org/officeDocument/2006/relationships/hyperlink" Target="http://www.sea-web.com/authenticated/authenticated_handler.aspx?control=ownerovw&amp;owcode=5651721" TargetMode="External"/><Relationship Id="rId135" Type="http://schemas.openxmlformats.org/officeDocument/2006/relationships/hyperlink" Target="http://www.sea-web.com/authenticated/authenticated_handler.aspx?control=ownerovw&amp;owcode=5042814" TargetMode="External"/><Relationship Id="rId156" Type="http://schemas.openxmlformats.org/officeDocument/2006/relationships/hyperlink" Target="http://www.sea-web.com/authenticated/authenticated_handler.aspx?control=ownerovw&amp;owcode=5365483" TargetMode="External"/><Relationship Id="rId177" Type="http://schemas.openxmlformats.org/officeDocument/2006/relationships/hyperlink" Target="http://www.sea-web.com/authenticated/authenticated_handler.aspx?control=ownerovw&amp;owcode=0034961" TargetMode="External"/><Relationship Id="rId198" Type="http://schemas.openxmlformats.org/officeDocument/2006/relationships/hyperlink" Target="http://www.sea-web.com/authenticated/authenticated_handler.aspx?control=ownerovw&amp;owcode=0069081" TargetMode="External"/><Relationship Id="rId321" Type="http://schemas.openxmlformats.org/officeDocument/2006/relationships/hyperlink" Target="http://www.sea-web.com/authenticated/authenticated_handler.aspx?control=ownerovw&amp;owcode=1470200" TargetMode="External"/><Relationship Id="rId342" Type="http://schemas.openxmlformats.org/officeDocument/2006/relationships/hyperlink" Target="http://www.sea-web.com/authenticated/authenticated_handler.aspx?control=ownerovw&amp;owcode=1303580" TargetMode="External"/><Relationship Id="rId363" Type="http://schemas.openxmlformats.org/officeDocument/2006/relationships/hyperlink" Target="http://www.sea-web.com/authenticated/authenticated_handler.aspx?control=ownerovw&amp;owcode=0025123" TargetMode="External"/><Relationship Id="rId384" Type="http://schemas.openxmlformats.org/officeDocument/2006/relationships/hyperlink" Target="http://www.sea-web.com/authenticated/authenticated_handler.aspx?control=ownerovw&amp;owcode=5651409" TargetMode="External"/><Relationship Id="rId419" Type="http://schemas.openxmlformats.org/officeDocument/2006/relationships/hyperlink" Target="http://www.sea-web.com/authenticated/authenticated_handler.aspx?control=ownerovw&amp;owcode=0053483" TargetMode="External"/><Relationship Id="rId202" Type="http://schemas.openxmlformats.org/officeDocument/2006/relationships/hyperlink" Target="http://www.sea-web.com/authenticated/authenticated_handler.aspx?control=ownerovw&amp;owcode=0289239" TargetMode="External"/><Relationship Id="rId223" Type="http://schemas.openxmlformats.org/officeDocument/2006/relationships/hyperlink" Target="http://www.sea-web.com/authenticated/authenticated_handler.aspx?control=ownerovw&amp;owcode=1601573" TargetMode="External"/><Relationship Id="rId244" Type="http://schemas.openxmlformats.org/officeDocument/2006/relationships/hyperlink" Target="http://www.sea-web.com/authenticated/authenticated_handler.aspx?control=ownerovw&amp;owcode=1452221" TargetMode="External"/><Relationship Id="rId430" Type="http://schemas.openxmlformats.org/officeDocument/2006/relationships/hyperlink" Target="http://www.sea-web.com/authenticated/authenticated_handler.aspx?control=ownerovw&amp;owcode=0104949" TargetMode="External"/><Relationship Id="rId18" Type="http://schemas.microsoft.com/office/2007/relationships/diagramDrawing" Target="diagrams/drawing1.xml"/><Relationship Id="rId39" Type="http://schemas.openxmlformats.org/officeDocument/2006/relationships/chart" Target="charts/chart8.xml"/><Relationship Id="rId265" Type="http://schemas.openxmlformats.org/officeDocument/2006/relationships/hyperlink" Target="http://www.sea-web.com/authenticated/authenticated_handler.aspx?control=ownerovw&amp;owcode=5059234" TargetMode="External"/><Relationship Id="rId286" Type="http://schemas.openxmlformats.org/officeDocument/2006/relationships/hyperlink" Target="http://www.sea-web.com/authenticated/authenticated_handler.aspx?control=ownerovw&amp;owcode=0027898" TargetMode="External"/><Relationship Id="rId451" Type="http://schemas.openxmlformats.org/officeDocument/2006/relationships/hyperlink" Target="http://www.sea-web.com/authenticated/authenticated_handler.aspx?control=ownerovw&amp;owcode=0192009" TargetMode="External"/><Relationship Id="rId472" Type="http://schemas.openxmlformats.org/officeDocument/2006/relationships/hyperlink" Target="http://www.sea-web.com/authenticated/authenticated_handler.aspx?control=ownerovw&amp;owcode=5463827" TargetMode="External"/><Relationship Id="rId493" Type="http://schemas.openxmlformats.org/officeDocument/2006/relationships/hyperlink" Target="http://www.sea-web.com/authenticated/authenticated_handler.aspx?control=ownerovw&amp;owcode=5736481" TargetMode="External"/><Relationship Id="rId507" Type="http://schemas.openxmlformats.org/officeDocument/2006/relationships/hyperlink" Target="http://www.sea-web.com/authenticated/authenticated_handler.aspx?control=ownerovw&amp;owcode=1470200" TargetMode="External"/><Relationship Id="rId50" Type="http://schemas.openxmlformats.org/officeDocument/2006/relationships/hyperlink" Target="mailto:g.operaciones.pc@gmail.com" TargetMode="External"/><Relationship Id="rId104" Type="http://schemas.openxmlformats.org/officeDocument/2006/relationships/hyperlink" Target="http://www.sea-web.com/authenticated/authenticated_handler.aspx?control=ownerovw&amp;owcode=5542335" TargetMode="External"/><Relationship Id="rId125" Type="http://schemas.openxmlformats.org/officeDocument/2006/relationships/hyperlink" Target="http://www.sea-web.com/authenticated/authenticated_handler.aspx?control=ownerovw&amp;owcode=1662552" TargetMode="External"/><Relationship Id="rId146" Type="http://schemas.openxmlformats.org/officeDocument/2006/relationships/hyperlink" Target="http://www.sea-web.com/authenticated/authenticated_handler.aspx?control=ownerovw&amp;owcode=0069081" TargetMode="External"/><Relationship Id="rId167" Type="http://schemas.openxmlformats.org/officeDocument/2006/relationships/hyperlink" Target="http://www.sea-web.com/authenticated/authenticated_handler.aspx?control=ownerovw&amp;owcode=1452221" TargetMode="External"/><Relationship Id="rId188" Type="http://schemas.openxmlformats.org/officeDocument/2006/relationships/hyperlink" Target="http://www.sea-web.com/authenticated/authenticated_handler.aspx?control=ownerovw&amp;owcode=5733733" TargetMode="External"/><Relationship Id="rId311" Type="http://schemas.openxmlformats.org/officeDocument/2006/relationships/hyperlink" Target="http://www.sea-web.com/authenticated/authenticated_handler.aspx?control=ownerovw&amp;owcode=5736481" TargetMode="External"/><Relationship Id="rId332" Type="http://schemas.openxmlformats.org/officeDocument/2006/relationships/hyperlink" Target="http://www.sea-web.com/authenticated/authenticated_handler.aspx?control=ownerovw&amp;owcode=0163507" TargetMode="External"/><Relationship Id="rId353" Type="http://schemas.openxmlformats.org/officeDocument/2006/relationships/hyperlink" Target="http://www.sea-web.com/authenticated/authenticated_handler.aspx?control=ownerovw&amp;owcode=5108741" TargetMode="External"/><Relationship Id="rId374" Type="http://schemas.openxmlformats.org/officeDocument/2006/relationships/hyperlink" Target="http://www.sea-web.com/authenticated/authenticated_handler.aspx?control=ownerovw&amp;owcode=1869514" TargetMode="External"/><Relationship Id="rId395" Type="http://schemas.openxmlformats.org/officeDocument/2006/relationships/hyperlink" Target="http://www.sea-web.com/authenticated/authenticated_handler.aspx?control=ownerovw&amp;owcode=1262585" TargetMode="External"/><Relationship Id="rId409" Type="http://schemas.openxmlformats.org/officeDocument/2006/relationships/hyperlink" Target="http://www.sea-web.com/authenticated/authenticated_handler.aspx?control=ownerovw&amp;owcode=1407057" TargetMode="External"/><Relationship Id="rId71" Type="http://schemas.openxmlformats.org/officeDocument/2006/relationships/hyperlink" Target="http://www.sea-web.com/authenticated/authenticated_handler.aspx?control=ownerovw&amp;owcode=5033025" TargetMode="External"/><Relationship Id="rId92" Type="http://schemas.openxmlformats.org/officeDocument/2006/relationships/hyperlink" Target="http://www.sea-web.com/authenticated/authenticated_handler.aspx?control=ownerovw&amp;owcode=1452221" TargetMode="External"/><Relationship Id="rId213" Type="http://schemas.openxmlformats.org/officeDocument/2006/relationships/hyperlink" Target="http://www.sea-web.com/authenticated/authenticated_handler.aspx?control=ownerovw&amp;owcode=1039244" TargetMode="External"/><Relationship Id="rId234" Type="http://schemas.openxmlformats.org/officeDocument/2006/relationships/hyperlink" Target="http://www.sea-web.com/authenticated/authenticated_handler.aspx?control=ownerovw&amp;owcode=0098122" TargetMode="External"/><Relationship Id="rId420" Type="http://schemas.openxmlformats.org/officeDocument/2006/relationships/hyperlink" Target="http://www.sea-web.com/authenticated/authenticated_handler.aspx?control=ownerovw&amp;owcode=0025123" TargetMode="External"/><Relationship Id="rId2" Type="http://schemas.openxmlformats.org/officeDocument/2006/relationships/customXml" Target="../customXml/item2.xml"/><Relationship Id="rId29" Type="http://schemas.openxmlformats.org/officeDocument/2006/relationships/hyperlink" Target="http://www.workboatbrokers.com" TargetMode="External"/><Relationship Id="rId255" Type="http://schemas.openxmlformats.org/officeDocument/2006/relationships/hyperlink" Target="http://www.sea-web.com/authenticated/authenticated_handler.aspx?control=ownerovw&amp;owcode=1662552" TargetMode="External"/><Relationship Id="rId276" Type="http://schemas.openxmlformats.org/officeDocument/2006/relationships/hyperlink" Target="http://www.sea-web.com/authenticated/authenticated_handler.aspx?control=ownerovw&amp;owcode=5548970" TargetMode="External"/><Relationship Id="rId297" Type="http://schemas.openxmlformats.org/officeDocument/2006/relationships/hyperlink" Target="http://www.sea-web.com/authenticated/authenticated_handler.aspx?control=ownerovw&amp;owcode=1481836" TargetMode="External"/><Relationship Id="rId441" Type="http://schemas.openxmlformats.org/officeDocument/2006/relationships/hyperlink" Target="http://www.sea-web.com/authenticated/authenticated_handler.aspx?control=ownerovw&amp;owcode=1601573" TargetMode="External"/><Relationship Id="rId462" Type="http://schemas.openxmlformats.org/officeDocument/2006/relationships/hyperlink" Target="http://www.sea-web.com/authenticated/authenticated_handler.aspx?control=ownerovw&amp;owcode=5352108" TargetMode="External"/><Relationship Id="rId483" Type="http://schemas.openxmlformats.org/officeDocument/2006/relationships/hyperlink" Target="http://www.sea-web.com/authenticated/authenticated_handler.aspx?control=ownerovw&amp;owcode=5191857" TargetMode="External"/><Relationship Id="rId40" Type="http://schemas.openxmlformats.org/officeDocument/2006/relationships/chart" Target="charts/chart9.xml"/><Relationship Id="rId115" Type="http://schemas.openxmlformats.org/officeDocument/2006/relationships/hyperlink" Target="http://www.sea-web.com/authenticated/authenticated_handler.aspx?control=ownerovw&amp;owcode=5736481" TargetMode="External"/><Relationship Id="rId136" Type="http://schemas.openxmlformats.org/officeDocument/2006/relationships/hyperlink" Target="http://www.sea-web.com/authenticated/authenticated_handler.aspx?control=ownerovw&amp;owcode=1278550" TargetMode="External"/><Relationship Id="rId157" Type="http://schemas.openxmlformats.org/officeDocument/2006/relationships/hyperlink" Target="http://www.sea-web.com/authenticated/authenticated_handler.aspx?control=ownerovw&amp;owcode=5736481" TargetMode="External"/><Relationship Id="rId178" Type="http://schemas.openxmlformats.org/officeDocument/2006/relationships/hyperlink" Target="http://www.sea-web.com/authenticated/authenticated_handler.aspx?control=ownerovw&amp;owcode=0029554" TargetMode="External"/><Relationship Id="rId301" Type="http://schemas.openxmlformats.org/officeDocument/2006/relationships/hyperlink" Target="http://www.sea-web.com/authenticated/authenticated_handler.aspx?control=ownerovw&amp;owcode=5135600" TargetMode="External"/><Relationship Id="rId322" Type="http://schemas.openxmlformats.org/officeDocument/2006/relationships/hyperlink" Target="http://www.sea-web.com/authenticated/authenticated_handler.aspx?control=ownerovw&amp;owcode=1475418" TargetMode="External"/><Relationship Id="rId343" Type="http://schemas.openxmlformats.org/officeDocument/2006/relationships/hyperlink" Target="http://www.sea-web.com/authenticated/authenticated_handler.aspx?control=ownerovw&amp;owcode=1452221" TargetMode="External"/><Relationship Id="rId364" Type="http://schemas.openxmlformats.org/officeDocument/2006/relationships/hyperlink" Target="http://www.sea-web.com/authenticated/authenticated_handler.aspx?control=ownerovw&amp;owcode=0791759" TargetMode="External"/><Relationship Id="rId61" Type="http://schemas.openxmlformats.org/officeDocument/2006/relationships/hyperlink" Target="http://www.sea-web.com/authenticated/authenticated_handler.aspx?control=ownerovw&amp;owcode=1452221" TargetMode="External"/><Relationship Id="rId82" Type="http://schemas.openxmlformats.org/officeDocument/2006/relationships/hyperlink" Target="http://www.sea-web.com/authenticated/authenticated_handler.aspx?control=ownerovw&amp;owcode=1249284" TargetMode="External"/><Relationship Id="rId199" Type="http://schemas.openxmlformats.org/officeDocument/2006/relationships/hyperlink" Target="http://www.sea-web.com/authenticated/authenticated_handler.aspx?control=ownerovw&amp;owcode=1303580" TargetMode="External"/><Relationship Id="rId203" Type="http://schemas.openxmlformats.org/officeDocument/2006/relationships/hyperlink" Target="http://www.sea-web.com/authenticated/authenticated_handler.aspx?control=ownerovw&amp;owcode=0778064" TargetMode="External"/><Relationship Id="rId385" Type="http://schemas.openxmlformats.org/officeDocument/2006/relationships/hyperlink" Target="http://www.sea-web.com/authenticated/authenticated_handler.aspx?control=ownerovw&amp;owcode=5656325" TargetMode="External"/><Relationship Id="rId19" Type="http://schemas.openxmlformats.org/officeDocument/2006/relationships/diagramData" Target="diagrams/data2.xml"/><Relationship Id="rId224" Type="http://schemas.openxmlformats.org/officeDocument/2006/relationships/hyperlink" Target="http://www.sea-web.com/authenticated/authenticated_handler.aspx?control=ownerovw&amp;owcode=5651409" TargetMode="External"/><Relationship Id="rId245" Type="http://schemas.openxmlformats.org/officeDocument/2006/relationships/hyperlink" Target="http://www.sea-web.com/authenticated/authenticated_handler.aspx?control=ownerovw&amp;owcode=1400430" TargetMode="External"/><Relationship Id="rId266" Type="http://schemas.openxmlformats.org/officeDocument/2006/relationships/hyperlink" Target="http://www.sea-web.com/authenticated/authenticated_handler.aspx?control=ownerovw&amp;owcode=1670861" TargetMode="External"/><Relationship Id="rId287" Type="http://schemas.openxmlformats.org/officeDocument/2006/relationships/hyperlink" Target="http://www.sea-web.com/authenticated/authenticated_handler.aspx?control=ownerovw&amp;owcode=0023334" TargetMode="External"/><Relationship Id="rId410" Type="http://schemas.openxmlformats.org/officeDocument/2006/relationships/hyperlink" Target="http://www.sea-web.com/authenticated/authenticated_handler.aspx?control=ownerovw&amp;owcode=0025123" TargetMode="External"/><Relationship Id="rId431" Type="http://schemas.openxmlformats.org/officeDocument/2006/relationships/hyperlink" Target="http://www.sea-web.com/authenticated/authenticated_handler.aspx?control=ownerovw&amp;owcode=5344041" TargetMode="External"/><Relationship Id="rId452" Type="http://schemas.openxmlformats.org/officeDocument/2006/relationships/hyperlink" Target="http://www.sea-web.com/authenticated/authenticated_handler.aspx?control=ownerovw&amp;owcode=5352108" TargetMode="External"/><Relationship Id="rId473" Type="http://schemas.openxmlformats.org/officeDocument/2006/relationships/hyperlink" Target="http://www.sea-web.com/authenticated/authenticated_handler.aspx?control=ownerovw&amp;owcode=0102695" TargetMode="External"/><Relationship Id="rId494" Type="http://schemas.openxmlformats.org/officeDocument/2006/relationships/hyperlink" Target="http://www.sea-web.com/authenticated/authenticated_handler.aspx?control=ownerovw&amp;owcode=1601573" TargetMode="External"/><Relationship Id="rId508" Type="http://schemas.openxmlformats.org/officeDocument/2006/relationships/hyperlink" Target="http://www.sea-web.com/authenticated/authenticated_handler.aspx?control=ownerovw&amp;owcode=5150283" TargetMode="External"/><Relationship Id="rId30" Type="http://schemas.openxmlformats.org/officeDocument/2006/relationships/hyperlink" Target="http://www.workboat-charters.com" TargetMode="External"/><Relationship Id="rId105" Type="http://schemas.openxmlformats.org/officeDocument/2006/relationships/hyperlink" Target="http://www.sea-web.com/authenticated/authenticated_handler.aspx?control=ownerovw&amp;owcode=5318129" TargetMode="External"/><Relationship Id="rId126" Type="http://schemas.openxmlformats.org/officeDocument/2006/relationships/hyperlink" Target="http://www.sea-web.com/authenticated/authenticated_handler.aspx?control=ownerovw&amp;owcode=1866351" TargetMode="External"/><Relationship Id="rId147" Type="http://schemas.openxmlformats.org/officeDocument/2006/relationships/hyperlink" Target="http://www.sea-web.com/authenticated/authenticated_handler.aspx?control=ownerovw&amp;owcode=1561991" TargetMode="External"/><Relationship Id="rId168" Type="http://schemas.openxmlformats.org/officeDocument/2006/relationships/hyperlink" Target="http://www.sea-web.com/authenticated/authenticated_handler.aspx?control=ownerovw&amp;owcode=1469388" TargetMode="External"/><Relationship Id="rId312" Type="http://schemas.openxmlformats.org/officeDocument/2006/relationships/hyperlink" Target="http://www.sea-web.com/authenticated/authenticated_handler.aspx?control=ownerovw&amp;owcode=1570456" TargetMode="External"/><Relationship Id="rId333" Type="http://schemas.openxmlformats.org/officeDocument/2006/relationships/hyperlink" Target="http://www.sea-web.com/authenticated/authenticated_handler.aspx?control=ownerovw&amp;owcode=0025123" TargetMode="External"/><Relationship Id="rId354" Type="http://schemas.openxmlformats.org/officeDocument/2006/relationships/hyperlink" Target="http://www.sea-web.com/authenticated/authenticated_handler.aspx?control=ownerovw&amp;owcode=5496410" TargetMode="External"/><Relationship Id="rId51" Type="http://schemas.openxmlformats.org/officeDocument/2006/relationships/image" Target="media/image10.png"/><Relationship Id="rId72" Type="http://schemas.openxmlformats.org/officeDocument/2006/relationships/hyperlink" Target="http://www.sea-web.com/authenticated/authenticated_handler.aspx?control=ownerovw&amp;owcode=1605338" TargetMode="External"/><Relationship Id="rId93" Type="http://schemas.openxmlformats.org/officeDocument/2006/relationships/hyperlink" Target="http://www.sea-web.com/authenticated/authenticated_handler.aspx?control=ownerovw&amp;owcode=5339969" TargetMode="External"/><Relationship Id="rId189" Type="http://schemas.openxmlformats.org/officeDocument/2006/relationships/hyperlink" Target="http://www.sea-web.com/authenticated/authenticated_handler.aspx?control=ownerovw&amp;owcode=5287602" TargetMode="External"/><Relationship Id="rId375" Type="http://schemas.openxmlformats.org/officeDocument/2006/relationships/hyperlink" Target="http://www.sea-web.com/authenticated/authenticated_handler.aspx?control=ownerovw&amp;owcode=5271403" TargetMode="External"/><Relationship Id="rId396" Type="http://schemas.openxmlformats.org/officeDocument/2006/relationships/hyperlink" Target="http://www.sea-web.com/authenticated/authenticated_handler.aspx?control=ownerovw&amp;owcode=5108741" TargetMode="External"/><Relationship Id="rId3" Type="http://schemas.openxmlformats.org/officeDocument/2006/relationships/customXml" Target="../customXml/item3.xml"/><Relationship Id="rId214" Type="http://schemas.openxmlformats.org/officeDocument/2006/relationships/hyperlink" Target="http://www.sea-web.com/authenticated/authenticated_handler.aspx?control=ownerovw&amp;owcode=5033025" TargetMode="External"/><Relationship Id="rId235" Type="http://schemas.openxmlformats.org/officeDocument/2006/relationships/hyperlink" Target="http://www.sea-web.com/authenticated/authenticated_handler.aspx?control=ownerovw&amp;owcode=1772540" TargetMode="External"/><Relationship Id="rId256" Type="http://schemas.openxmlformats.org/officeDocument/2006/relationships/hyperlink" Target="http://www.sea-web.com/authenticated/authenticated_handler.aspx?control=ownerovw&amp;owcode=5435373" TargetMode="External"/><Relationship Id="rId277" Type="http://schemas.openxmlformats.org/officeDocument/2006/relationships/hyperlink" Target="http://www.sea-web.com/authenticated/authenticated_handler.aspx?control=ownerovw&amp;owcode=5088093" TargetMode="External"/><Relationship Id="rId298" Type="http://schemas.openxmlformats.org/officeDocument/2006/relationships/hyperlink" Target="http://www.sea-web.com/authenticated/authenticated_handler.aspx?control=ownerovw&amp;owcode=0192468" TargetMode="External"/><Relationship Id="rId400" Type="http://schemas.openxmlformats.org/officeDocument/2006/relationships/hyperlink" Target="http://www.sea-web.com/authenticated/authenticated_handler.aspx?control=ownerovw&amp;owcode=5105614" TargetMode="External"/><Relationship Id="rId421" Type="http://schemas.openxmlformats.org/officeDocument/2006/relationships/hyperlink" Target="http://www.sea-web.com/authenticated/authenticated_handler.aspx?control=ownerovw&amp;owcode=5408714" TargetMode="External"/><Relationship Id="rId442" Type="http://schemas.openxmlformats.org/officeDocument/2006/relationships/hyperlink" Target="http://www.sea-web.com/authenticated/authenticated_handler.aspx?control=ownerovw&amp;owcode=5292320" TargetMode="External"/><Relationship Id="rId463" Type="http://schemas.openxmlformats.org/officeDocument/2006/relationships/hyperlink" Target="http://www.sea-web.com/authenticated/authenticated_handler.aspx?control=ownerovw&amp;owcode=0901089" TargetMode="External"/><Relationship Id="rId484" Type="http://schemas.openxmlformats.org/officeDocument/2006/relationships/hyperlink" Target="http://www.sea-web.com/authenticated/authenticated_handler.aspx?control=ownerovw&amp;owcode=0163507" TargetMode="External"/><Relationship Id="rId116" Type="http://schemas.openxmlformats.org/officeDocument/2006/relationships/hyperlink" Target="http://www.sea-web.com/authenticated/authenticated_handler.aspx?control=ownerovw&amp;owcode=1739467" TargetMode="External"/><Relationship Id="rId137" Type="http://schemas.openxmlformats.org/officeDocument/2006/relationships/hyperlink" Target="http://www.sea-web.com/authenticated/authenticated_handler.aspx?control=ownerovw&amp;owcode=5480710" TargetMode="External"/><Relationship Id="rId158" Type="http://schemas.openxmlformats.org/officeDocument/2006/relationships/hyperlink" Target="http://www.sea-web.com/authenticated/authenticated_handler.aspx?control=ownerovw&amp;owcode=1913813" TargetMode="External"/><Relationship Id="rId302" Type="http://schemas.openxmlformats.org/officeDocument/2006/relationships/hyperlink" Target="http://www.sea-web.com/authenticated/authenticated_handler.aspx?control=ownerovw&amp;owcode=5014361" TargetMode="External"/><Relationship Id="rId323" Type="http://schemas.openxmlformats.org/officeDocument/2006/relationships/hyperlink" Target="http://www.sea-web.com/authenticated/authenticated_handler.aspx?control=ownerovw&amp;owcode=1248931" TargetMode="External"/><Relationship Id="rId344" Type="http://schemas.openxmlformats.org/officeDocument/2006/relationships/hyperlink" Target="http://www.sea-web.com/authenticated/authenticated_handler.aspx?control=ownerovw&amp;owcode=5318129" TargetMode="External"/><Relationship Id="rId20" Type="http://schemas.openxmlformats.org/officeDocument/2006/relationships/diagramLayout" Target="diagrams/layout2.xml"/><Relationship Id="rId41" Type="http://schemas.openxmlformats.org/officeDocument/2006/relationships/chart" Target="charts/chart10.xml"/><Relationship Id="rId62" Type="http://schemas.openxmlformats.org/officeDocument/2006/relationships/hyperlink" Target="http://www.sea-web.com/authenticated/authenticated_handler.aspx?control=ownerovw&amp;owcode=0192468" TargetMode="External"/><Relationship Id="rId83" Type="http://schemas.openxmlformats.org/officeDocument/2006/relationships/hyperlink" Target="http://www.sea-web.com/authenticated/authenticated_handler.aspx?control=ownerovw&amp;owcode=1452221" TargetMode="External"/><Relationship Id="rId179" Type="http://schemas.openxmlformats.org/officeDocument/2006/relationships/hyperlink" Target="http://www.sea-web.com/authenticated/authenticated_handler.aspx?control=ownerovw&amp;owcode=5736481" TargetMode="External"/><Relationship Id="rId365" Type="http://schemas.openxmlformats.org/officeDocument/2006/relationships/hyperlink" Target="http://www.sea-web.com/authenticated/authenticated_handler.aspx?control=ownerovw&amp;owcode=5317718" TargetMode="External"/><Relationship Id="rId386" Type="http://schemas.openxmlformats.org/officeDocument/2006/relationships/hyperlink" Target="http://www.sea-web.com/authenticated/authenticated_handler.aspx?control=ownerovw&amp;owcode=5676362" TargetMode="External"/><Relationship Id="rId190" Type="http://schemas.openxmlformats.org/officeDocument/2006/relationships/hyperlink" Target="http://www.sea-web.com/authenticated/authenticated_handler.aspx?control=ownerovw&amp;owcode=0310062" TargetMode="External"/><Relationship Id="rId204" Type="http://schemas.openxmlformats.org/officeDocument/2006/relationships/hyperlink" Target="http://www.sea-web.com/authenticated/authenticated_handler.aspx?control=ownerovw&amp;owcode=5318129" TargetMode="External"/><Relationship Id="rId225" Type="http://schemas.openxmlformats.org/officeDocument/2006/relationships/hyperlink" Target="http://www.sea-web.com/authenticated/authenticated_handler.aspx?control=ownerovw&amp;owcode=0979251" TargetMode="External"/><Relationship Id="rId246" Type="http://schemas.openxmlformats.org/officeDocument/2006/relationships/hyperlink" Target="http://www.sea-web.com/authenticated/authenticated_handler.aspx?control=ownerovw&amp;owcode=5480710" TargetMode="External"/><Relationship Id="rId267" Type="http://schemas.openxmlformats.org/officeDocument/2006/relationships/hyperlink" Target="http://www.sea-web.com/authenticated/authenticated_handler.aspx?control=ownerovw&amp;owcode=0310059" TargetMode="External"/><Relationship Id="rId288" Type="http://schemas.openxmlformats.org/officeDocument/2006/relationships/hyperlink" Target="http://www.sea-web.com/authenticated/authenticated_handler.aspx?control=ownerovw&amp;owcode=1469388" TargetMode="External"/><Relationship Id="rId411" Type="http://schemas.openxmlformats.org/officeDocument/2006/relationships/hyperlink" Target="http://www.sea-web.com/authenticated/authenticated_handler.aspx?control=ownerovw&amp;owcode=5001170" TargetMode="External"/><Relationship Id="rId432" Type="http://schemas.openxmlformats.org/officeDocument/2006/relationships/hyperlink" Target="http://www.sea-web.com/authenticated/authenticated_handler.aspx?control=ownerovw&amp;owcode=5254745" TargetMode="External"/><Relationship Id="rId453" Type="http://schemas.openxmlformats.org/officeDocument/2006/relationships/hyperlink" Target="http://www.sea-web.com/authenticated/authenticated_handler.aspx?control=ownerovw&amp;owcode=5377747" TargetMode="External"/><Relationship Id="rId474" Type="http://schemas.openxmlformats.org/officeDocument/2006/relationships/hyperlink" Target="http://www.sea-web.com/authenticated/authenticated_handler.aspx?control=ownerovw&amp;owcode=1692287" TargetMode="External"/><Relationship Id="rId509" Type="http://schemas.openxmlformats.org/officeDocument/2006/relationships/hyperlink" Target="http://www.sea-web.com/authenticated/authenticated_handler.aspx?control=ownerovw&amp;owcode=1303580" TargetMode="External"/><Relationship Id="rId106" Type="http://schemas.openxmlformats.org/officeDocument/2006/relationships/hyperlink" Target="http://www.sea-web.com/authenticated/authenticated_handler.aspx?control=ownerovw&amp;owcode=5736481" TargetMode="External"/><Relationship Id="rId127" Type="http://schemas.openxmlformats.org/officeDocument/2006/relationships/hyperlink" Target="http://www.sea-web.com/authenticated/authenticated_handler.aspx?control=ownerovw&amp;owcode=5108741" TargetMode="External"/><Relationship Id="rId313" Type="http://schemas.openxmlformats.org/officeDocument/2006/relationships/hyperlink" Target="http://www.sea-web.com/authenticated/authenticated_handler.aspx?control=ownerovw&amp;owcode=1869514" TargetMode="External"/><Relationship Id="rId495" Type="http://schemas.openxmlformats.org/officeDocument/2006/relationships/hyperlink" Target="http://www.sea-web.com/authenticated/authenticated_handler.aspx?control=ownerovw&amp;owcode=1278550" TargetMode="Externa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image" Target="media/image11.jpeg"/><Relationship Id="rId73" Type="http://schemas.openxmlformats.org/officeDocument/2006/relationships/hyperlink" Target="http://www.sea-web.com/authenticated/authenticated_handler.aspx?control=ownerovw&amp;owcode=1454540" TargetMode="External"/><Relationship Id="rId94" Type="http://schemas.openxmlformats.org/officeDocument/2006/relationships/hyperlink" Target="http://www.sea-web.com/authenticated/authenticated_handler.aspx?control=ownerovw&amp;owcode=0642512" TargetMode="External"/><Relationship Id="rId148" Type="http://schemas.openxmlformats.org/officeDocument/2006/relationships/hyperlink" Target="http://www.sea-web.com/authenticated/authenticated_handler.aspx?control=ownerovw&amp;owcode=1601573" TargetMode="External"/><Relationship Id="rId169" Type="http://schemas.openxmlformats.org/officeDocument/2006/relationships/hyperlink" Target="http://www.sea-web.com/authenticated/authenticated_handler.aspx?control=ownerovw&amp;owcode=5611068" TargetMode="External"/><Relationship Id="rId334" Type="http://schemas.openxmlformats.org/officeDocument/2006/relationships/hyperlink" Target="http://www.sea-web.com/authenticated/authenticated_handler.aspx?control=ownerovw&amp;owcode=5227343" TargetMode="External"/><Relationship Id="rId355" Type="http://schemas.openxmlformats.org/officeDocument/2006/relationships/hyperlink" Target="http://www.sea-web.com/authenticated/authenticated_handler.aspx?control=ownerovw&amp;owcode=0025123" TargetMode="External"/><Relationship Id="rId376" Type="http://schemas.openxmlformats.org/officeDocument/2006/relationships/hyperlink" Target="http://www.sea-web.com/authenticated/authenticated_handler.aspx?control=ownerovw&amp;owcode=1140082" TargetMode="External"/><Relationship Id="rId397" Type="http://schemas.openxmlformats.org/officeDocument/2006/relationships/hyperlink" Target="http://www.sea-web.com/authenticated/authenticated_handler.aspx?control=ownerovw&amp;owcode=1140082" TargetMode="External"/><Relationship Id="rId4" Type="http://schemas.openxmlformats.org/officeDocument/2006/relationships/customXml" Target="../customXml/item4.xml"/><Relationship Id="rId180" Type="http://schemas.openxmlformats.org/officeDocument/2006/relationships/hyperlink" Target="http://www.sea-web.com/authenticated/authenticated_handler.aspx?control=ownerovw&amp;owcode=0289239" TargetMode="External"/><Relationship Id="rId215" Type="http://schemas.openxmlformats.org/officeDocument/2006/relationships/hyperlink" Target="http://www.sea-web.com/authenticated/authenticated_handler.aspx?control=ownerovw&amp;owcode=1662552" TargetMode="External"/><Relationship Id="rId236" Type="http://schemas.openxmlformats.org/officeDocument/2006/relationships/hyperlink" Target="http://www.sea-web.com/authenticated/authenticated_handler.aspx?control=ownerovw&amp;owcode=5651409" TargetMode="External"/><Relationship Id="rId257" Type="http://schemas.openxmlformats.org/officeDocument/2006/relationships/hyperlink" Target="http://www.sea-web.com/authenticated/authenticated_handler.aspx?control=ownerovw&amp;owcode=5584663" TargetMode="External"/><Relationship Id="rId278" Type="http://schemas.openxmlformats.org/officeDocument/2006/relationships/hyperlink" Target="http://www.sea-web.com/authenticated/authenticated_handler.aspx?control=ownerovw&amp;owcode=0025123" TargetMode="External"/><Relationship Id="rId401" Type="http://schemas.openxmlformats.org/officeDocument/2006/relationships/hyperlink" Target="http://www.sea-web.com/authenticated/authenticated_handler.aspx?control=ownerovw&amp;owcode=1314037" TargetMode="External"/><Relationship Id="rId422" Type="http://schemas.openxmlformats.org/officeDocument/2006/relationships/hyperlink" Target="http://www.sea-web.com/authenticated/authenticated_handler.aspx?control=ownerovw&amp;owcode=1452221" TargetMode="External"/><Relationship Id="rId443" Type="http://schemas.openxmlformats.org/officeDocument/2006/relationships/hyperlink" Target="http://www.sea-web.com/authenticated/authenticated_handler.aspx?control=ownerovw&amp;owcode=1869514" TargetMode="External"/><Relationship Id="rId464" Type="http://schemas.openxmlformats.org/officeDocument/2006/relationships/hyperlink" Target="http://www.sea-web.com/authenticated/authenticated_handler.aspx?control=ownerovw&amp;owcode=1355058" TargetMode="External"/><Relationship Id="rId303" Type="http://schemas.openxmlformats.org/officeDocument/2006/relationships/hyperlink" Target="http://www.sea-web.com/authenticated/authenticated_handler.aspx?control=ownerovw&amp;owcode=1601573" TargetMode="External"/><Relationship Id="rId485" Type="http://schemas.openxmlformats.org/officeDocument/2006/relationships/hyperlink" Target="http://www.sea-web.com/authenticated/authenticated_handler.aspx?control=ownerovw&amp;owcode=5803314" TargetMode="External"/><Relationship Id="rId42" Type="http://schemas.openxmlformats.org/officeDocument/2006/relationships/chart" Target="charts/chart11.xml"/><Relationship Id="rId84" Type="http://schemas.openxmlformats.org/officeDocument/2006/relationships/hyperlink" Target="http://www.sea-web.com/authenticated/authenticated_handler.aspx?control=ownerovw&amp;owcode=1773755" TargetMode="External"/><Relationship Id="rId138" Type="http://schemas.openxmlformats.org/officeDocument/2006/relationships/hyperlink" Target="http://www.sea-web.com/authenticated/authenticated_handler.aspx?control=ownerovw&amp;owcode=1983906" TargetMode="External"/><Relationship Id="rId345" Type="http://schemas.openxmlformats.org/officeDocument/2006/relationships/hyperlink" Target="http://www.sea-web.com/authenticated/authenticated_handler.aspx?control=ownerovw&amp;owcode=0758614" TargetMode="External"/><Relationship Id="rId387" Type="http://schemas.openxmlformats.org/officeDocument/2006/relationships/hyperlink" Target="http://www.sea-web.com/authenticated/authenticated_handler.aspx?control=ownerovw&amp;owcode=1887626" TargetMode="External"/><Relationship Id="rId510" Type="http://schemas.openxmlformats.org/officeDocument/2006/relationships/hyperlink" Target="http://www.sea-web.com/authenticated/authenticated_handler.aspx?control=ownerovw&amp;owcode=5105614" TargetMode="External"/><Relationship Id="rId191" Type="http://schemas.openxmlformats.org/officeDocument/2006/relationships/hyperlink" Target="http://www.sea-web.com/authenticated/authenticated_handler.aspx?control=ownerovw&amp;owcode=1866351" TargetMode="External"/><Relationship Id="rId205" Type="http://schemas.openxmlformats.org/officeDocument/2006/relationships/hyperlink" Target="http://www.sea-web.com/authenticated/authenticated_handler.aspx?control=ownerovw&amp;owcode=1038263" TargetMode="External"/><Relationship Id="rId247" Type="http://schemas.openxmlformats.org/officeDocument/2006/relationships/hyperlink" Target="http://www.sea-web.com/authenticated/authenticated_handler.aspx?control=ownerovw&amp;owcode=5001170" TargetMode="External"/><Relationship Id="rId412" Type="http://schemas.openxmlformats.org/officeDocument/2006/relationships/hyperlink" Target="http://www.sea-web.com/authenticated/authenticated_handler.aspx?control=ownerovw&amp;owcode=0778064" TargetMode="External"/><Relationship Id="rId107" Type="http://schemas.openxmlformats.org/officeDocument/2006/relationships/hyperlink" Target="http://www.sea-web.com/authenticated/authenticated_handler.aspx?control=ownerovw&amp;owcode=1649000" TargetMode="External"/><Relationship Id="rId289" Type="http://schemas.openxmlformats.org/officeDocument/2006/relationships/hyperlink" Target="http://www.sea-web.com/authenticated/authenticated_handler.aspx?control=ownerovw&amp;owcode=1303580" TargetMode="External"/><Relationship Id="rId454" Type="http://schemas.openxmlformats.org/officeDocument/2006/relationships/hyperlink" Target="http://www.sea-web.com/authenticated/authenticated_handler.aspx?control=ownerovw&amp;owcode=1433376" TargetMode="External"/><Relationship Id="rId496" Type="http://schemas.openxmlformats.org/officeDocument/2006/relationships/hyperlink" Target="http://www.sea-web.com/authenticated/authenticated_handler.aspx?control=ownerovw&amp;owcode=1666661" TargetMode="External"/><Relationship Id="rId11" Type="http://schemas.openxmlformats.org/officeDocument/2006/relationships/image" Target="media/image1.png"/><Relationship Id="rId53" Type="http://schemas.openxmlformats.org/officeDocument/2006/relationships/image" Target="media/image12.jpeg"/><Relationship Id="rId149" Type="http://schemas.openxmlformats.org/officeDocument/2006/relationships/hyperlink" Target="http://www.sea-web.com/authenticated/authenticated_handler.aspx?control=ownerovw&amp;owcode=1469388" TargetMode="External"/><Relationship Id="rId314" Type="http://schemas.openxmlformats.org/officeDocument/2006/relationships/hyperlink" Target="http://www.sea-web.com/authenticated/authenticated_handler.aspx?control=ownerovw&amp;owcode=1714287" TargetMode="External"/><Relationship Id="rId356" Type="http://schemas.openxmlformats.org/officeDocument/2006/relationships/hyperlink" Target="http://www.sea-web.com/authenticated/authenticated_handler.aspx?control=ownerovw&amp;owcode=1346032" TargetMode="External"/><Relationship Id="rId398" Type="http://schemas.openxmlformats.org/officeDocument/2006/relationships/hyperlink" Target="http://www.sea-web.com/authenticated/authenticated_handler.aspx?control=ownerovw&amp;owcode=5291264" TargetMode="External"/><Relationship Id="rId95" Type="http://schemas.openxmlformats.org/officeDocument/2006/relationships/hyperlink" Target="http://www.sea-web.com/authenticated/authenticated_handler.aspx?control=ownerovw&amp;owcode=4037161" TargetMode="External"/><Relationship Id="rId160" Type="http://schemas.openxmlformats.org/officeDocument/2006/relationships/hyperlink" Target="http://www.sea-web.com/authenticated/authenticated_handler.aspx?control=ownerovw&amp;owcode=5651409" TargetMode="External"/><Relationship Id="rId216" Type="http://schemas.openxmlformats.org/officeDocument/2006/relationships/hyperlink" Target="http://www.sea-web.com/authenticated/authenticated_handler.aspx?control=ownerovw&amp;owcode=1656960" TargetMode="External"/><Relationship Id="rId423" Type="http://schemas.openxmlformats.org/officeDocument/2006/relationships/hyperlink" Target="http://www.sea-web.com/authenticated/authenticated_handler.aspx?control=ownerovw&amp;owcode=0238826" TargetMode="External"/><Relationship Id="rId258" Type="http://schemas.openxmlformats.org/officeDocument/2006/relationships/hyperlink" Target="http://www.sea-web.com/authenticated/authenticated_handler.aspx?control=ownerovw&amp;owcode=1898811" TargetMode="External"/><Relationship Id="rId465" Type="http://schemas.openxmlformats.org/officeDocument/2006/relationships/hyperlink" Target="http://www.sea-web.com/authenticated/authenticated_handler.aspx?control=ownerovw&amp;owcode=5651409" TargetMode="External"/><Relationship Id="rId22" Type="http://schemas.openxmlformats.org/officeDocument/2006/relationships/diagramColors" Target="diagrams/colors2.xml"/><Relationship Id="rId64" Type="http://schemas.openxmlformats.org/officeDocument/2006/relationships/hyperlink" Target="http://www.sea-web.com/authenticated/authenticated_handler.aspx?control=ownerovw&amp;owcode=1582017" TargetMode="External"/><Relationship Id="rId118" Type="http://schemas.openxmlformats.org/officeDocument/2006/relationships/hyperlink" Target="http://www.sea-web.com/authenticated/authenticated_handler.aspx?control=ownerovw&amp;owcode=5389311" TargetMode="External"/><Relationship Id="rId325" Type="http://schemas.openxmlformats.org/officeDocument/2006/relationships/hyperlink" Target="http://www.sea-web.com/authenticated/authenticated_handler.aspx?control=ownerovw&amp;owcode=4127108" TargetMode="External"/><Relationship Id="rId367" Type="http://schemas.openxmlformats.org/officeDocument/2006/relationships/hyperlink" Target="http://www.sea-web.com/authenticated/authenticated_handler.aspx?control=ownerovw&amp;owcode=5034289" TargetMode="External"/><Relationship Id="rId171" Type="http://schemas.openxmlformats.org/officeDocument/2006/relationships/hyperlink" Target="http://www.sea-web.com/authenticated/authenticated_handler.aspx?control=ownerovw&amp;owcode=5033025" TargetMode="External"/><Relationship Id="rId227" Type="http://schemas.openxmlformats.org/officeDocument/2006/relationships/hyperlink" Target="http://www.sea-web.com/authenticated/authenticated_handler.aspx?control=ownerovw&amp;owcode=5756302" TargetMode="External"/><Relationship Id="rId269" Type="http://schemas.openxmlformats.org/officeDocument/2006/relationships/hyperlink" Target="http://www.sea-web.com/authenticated/authenticated_handler.aspx?control=ownerovw&amp;owcode=4111601" TargetMode="External"/><Relationship Id="rId434" Type="http://schemas.openxmlformats.org/officeDocument/2006/relationships/hyperlink" Target="http://www.sea-web.com/authenticated/authenticated_handler.aspx?control=ownerovw&amp;owcode=4115119" TargetMode="External"/><Relationship Id="rId476" Type="http://schemas.openxmlformats.org/officeDocument/2006/relationships/hyperlink" Target="http://www.sea-web.com/authenticated/authenticated_handler.aspx?control=ownerovw&amp;owcode=0023334" TargetMode="External"/><Relationship Id="rId33" Type="http://schemas.openxmlformats.org/officeDocument/2006/relationships/chart" Target="charts/chart2.xml"/><Relationship Id="rId129" Type="http://schemas.openxmlformats.org/officeDocument/2006/relationships/hyperlink" Target="http://www.sea-web.com/authenticated/authenticated_handler.aspx?control=ownerovw&amp;owcode=5679115" TargetMode="External"/><Relationship Id="rId280" Type="http://schemas.openxmlformats.org/officeDocument/2006/relationships/hyperlink" Target="http://www.sea-web.com/authenticated/authenticated_handler.aspx?control=ownerovw&amp;owcode=0025123" TargetMode="External"/><Relationship Id="rId336" Type="http://schemas.openxmlformats.org/officeDocument/2006/relationships/hyperlink" Target="http://www.sea-web.com/authenticated/authenticated_handler.aspx?control=ownerovw&amp;owcode=5366950" TargetMode="External"/><Relationship Id="rId501" Type="http://schemas.openxmlformats.org/officeDocument/2006/relationships/hyperlink" Target="http://www.sea-web.com/authenticated/authenticated_handler.aspx?control=ownerovw&amp;owcode=5064212" TargetMode="External"/><Relationship Id="rId75" Type="http://schemas.openxmlformats.org/officeDocument/2006/relationships/hyperlink" Target="http://www.sea-web.com/authenticated/authenticated_handler.aspx?control=ownerovw&amp;owcode=1677771" TargetMode="External"/><Relationship Id="rId140" Type="http://schemas.openxmlformats.org/officeDocument/2006/relationships/hyperlink" Target="http://www.sea-web.com/authenticated/authenticated_handler.aspx?control=ownerovw&amp;owcode=5200153" TargetMode="External"/><Relationship Id="rId182" Type="http://schemas.openxmlformats.org/officeDocument/2006/relationships/hyperlink" Target="http://www.sea-web.com/authenticated/authenticated_handler.aspx?control=ownerovw&amp;owcode=1220552" TargetMode="External"/><Relationship Id="rId378" Type="http://schemas.openxmlformats.org/officeDocument/2006/relationships/hyperlink" Target="http://www.sea-web.com/authenticated/authenticated_handler.aspx?control=ownerovw&amp;owcode=5480710" TargetMode="External"/><Relationship Id="rId403" Type="http://schemas.openxmlformats.org/officeDocument/2006/relationships/hyperlink" Target="http://www.sea-web.com/authenticated/authenticated_handler.aspx?control=ownerovw&amp;owcode=1027944" TargetMode="External"/><Relationship Id="rId6" Type="http://schemas.openxmlformats.org/officeDocument/2006/relationships/styles" Target="styles.xml"/><Relationship Id="rId238" Type="http://schemas.openxmlformats.org/officeDocument/2006/relationships/hyperlink" Target="http://www.sea-web.com/authenticated/authenticated_handler.aspx?control=ownerovw&amp;owcode=5033025" TargetMode="External"/><Relationship Id="rId445" Type="http://schemas.openxmlformats.org/officeDocument/2006/relationships/hyperlink" Target="http://www.sea-web.com/authenticated/authenticated_handler.aspx?control=ownerovw&amp;owcode=5149970" TargetMode="External"/><Relationship Id="rId487" Type="http://schemas.openxmlformats.org/officeDocument/2006/relationships/hyperlink" Target="http://www.sea-web.com/authenticated/authenticated_handler.aspx?control=ownerovw&amp;owcode=1314037" TargetMode="External"/><Relationship Id="rId291" Type="http://schemas.openxmlformats.org/officeDocument/2006/relationships/hyperlink" Target="http://www.sea-web.com/authenticated/authenticated_handler.aspx?control=ownerovw&amp;owcode=5478682" TargetMode="External"/><Relationship Id="rId305" Type="http://schemas.openxmlformats.org/officeDocument/2006/relationships/hyperlink" Target="http://www.sea-web.com/authenticated/authenticated_handler.aspx?control=ownerovw&amp;owcode=1303151" TargetMode="External"/><Relationship Id="rId347" Type="http://schemas.openxmlformats.org/officeDocument/2006/relationships/hyperlink" Target="http://www.sea-web.com/authenticated/authenticated_handler.aspx?control=ownerovw&amp;owcode=0023334" TargetMode="External"/><Relationship Id="rId512" Type="http://schemas.openxmlformats.org/officeDocument/2006/relationships/hyperlink" Target="http://www.sea-web.com/authenticated/authenticated_handler.aspx?control=ownerovw&amp;owcode=5344041" TargetMode="External"/><Relationship Id="rId44" Type="http://schemas.openxmlformats.org/officeDocument/2006/relationships/chart" Target="charts/chart13.xml"/><Relationship Id="rId86" Type="http://schemas.openxmlformats.org/officeDocument/2006/relationships/hyperlink" Target="http://www.sea-web.com/authenticated/authenticated_handler.aspx?control=ownerovw&amp;owcode=0557210" TargetMode="External"/><Relationship Id="rId151" Type="http://schemas.openxmlformats.org/officeDocument/2006/relationships/hyperlink" Target="http://www.sea-web.com/authenticated/authenticated_handler.aspx?control=ownerovw&amp;owcode=1220552" TargetMode="External"/><Relationship Id="rId389" Type="http://schemas.openxmlformats.org/officeDocument/2006/relationships/hyperlink" Target="http://www.sea-web.com/authenticated/authenticated_handler.aspx?control=ownerovw&amp;owcode=1977859" TargetMode="External"/><Relationship Id="rId193" Type="http://schemas.openxmlformats.org/officeDocument/2006/relationships/hyperlink" Target="http://www.sea-web.com/authenticated/authenticated_handler.aspx?control=ownerovw&amp;owcode=5651409" TargetMode="External"/><Relationship Id="rId207" Type="http://schemas.openxmlformats.org/officeDocument/2006/relationships/hyperlink" Target="http://www.sea-web.com/authenticated/authenticated_handler.aspx?control=ownerovw&amp;owcode=5736481" TargetMode="External"/><Relationship Id="rId249" Type="http://schemas.openxmlformats.org/officeDocument/2006/relationships/hyperlink" Target="http://www.sea-web.com/authenticated/authenticated_handler.aspx?control=ownerovw&amp;owcode=0260422" TargetMode="External"/><Relationship Id="rId414" Type="http://schemas.openxmlformats.org/officeDocument/2006/relationships/hyperlink" Target="http://www.sea-web.com/authenticated/authenticated_handler.aspx?control=ownerovw&amp;owcode=5521365" TargetMode="External"/><Relationship Id="rId456" Type="http://schemas.openxmlformats.org/officeDocument/2006/relationships/hyperlink" Target="http://www.sea-web.com/authenticated/authenticated_handler.aspx?control=ownerovw&amp;owcode=5262816" TargetMode="External"/><Relationship Id="rId498" Type="http://schemas.openxmlformats.org/officeDocument/2006/relationships/hyperlink" Target="http://www.sea-web.com/authenticated/authenticated_handler.aspx?control=ownerovw&amp;owcode=5736481" TargetMode="External"/><Relationship Id="rId13" Type="http://schemas.openxmlformats.org/officeDocument/2006/relationships/footer" Target="footer1.xml"/><Relationship Id="rId109" Type="http://schemas.openxmlformats.org/officeDocument/2006/relationships/hyperlink" Target="http://www.sea-web.com/authenticated/authenticated_handler.aspx?control=ownerovw&amp;owcode=1834165" TargetMode="External"/><Relationship Id="rId260" Type="http://schemas.openxmlformats.org/officeDocument/2006/relationships/hyperlink" Target="http://www.sea-web.com/authenticated/authenticated_handler.aspx?control=ownerovw&amp;owcode=4096609" TargetMode="External"/><Relationship Id="rId316" Type="http://schemas.openxmlformats.org/officeDocument/2006/relationships/hyperlink" Target="http://www.sea-web.com/authenticated/authenticated_handler.aspx?control=ownerovw&amp;owcode=5480710" TargetMode="External"/><Relationship Id="rId55" Type="http://schemas.openxmlformats.org/officeDocument/2006/relationships/image" Target="media/image14.jpeg"/><Relationship Id="rId97" Type="http://schemas.openxmlformats.org/officeDocument/2006/relationships/hyperlink" Target="http://www.sea-web.com/authenticated/authenticated_handler.aspx?control=ownerovw&amp;owcode=5366950" TargetMode="External"/><Relationship Id="rId120" Type="http://schemas.openxmlformats.org/officeDocument/2006/relationships/hyperlink" Target="http://www.sea-web.com/authenticated/authenticated_handler.aspx?control=ownerovw&amp;owcode=5197706" TargetMode="External"/><Relationship Id="rId358" Type="http://schemas.openxmlformats.org/officeDocument/2006/relationships/hyperlink" Target="http://www.sea-web.com/authenticated/authenticated_handler.aspx?control=ownerovw&amp;owcode=1707651" TargetMode="External"/><Relationship Id="rId162" Type="http://schemas.openxmlformats.org/officeDocument/2006/relationships/hyperlink" Target="http://www.sea-web.com/authenticated/authenticated_handler.aspx?control=ownerovw&amp;owcode=0025123" TargetMode="External"/><Relationship Id="rId218" Type="http://schemas.openxmlformats.org/officeDocument/2006/relationships/hyperlink" Target="http://www.sea-web.com/authenticated/authenticated_handler.aspx?control=ownerovw&amp;owcode=0557210" TargetMode="External"/><Relationship Id="rId425" Type="http://schemas.openxmlformats.org/officeDocument/2006/relationships/hyperlink" Target="http://www.sea-web.com/authenticated/authenticated_handler.aspx?control=ownerovw&amp;owcode=5149970" TargetMode="External"/><Relationship Id="rId467" Type="http://schemas.openxmlformats.org/officeDocument/2006/relationships/hyperlink" Target="http://www.sea-web.com/authenticated/authenticated_handler.aspx?control=ownerovw&amp;owcode=1278550" TargetMode="External"/><Relationship Id="rId271" Type="http://schemas.openxmlformats.org/officeDocument/2006/relationships/hyperlink" Target="http://www.sea-web.com/authenticated/authenticated_handler.aspx?control=ownerovw&amp;owcode=5105614" TargetMode="External"/><Relationship Id="rId24" Type="http://schemas.openxmlformats.org/officeDocument/2006/relationships/image" Target="media/image3.png"/><Relationship Id="rId66" Type="http://schemas.openxmlformats.org/officeDocument/2006/relationships/hyperlink" Target="http://www.sea-web.com/authenticated/authenticated_handler.aspx?control=ownerovw&amp;owcode=5431251" TargetMode="External"/><Relationship Id="rId131" Type="http://schemas.openxmlformats.org/officeDocument/2006/relationships/hyperlink" Target="http://www.sea-web.com/authenticated/authenticated_handler.aspx?control=ownerovw&amp;owcode=0025123" TargetMode="External"/><Relationship Id="rId327" Type="http://schemas.openxmlformats.org/officeDocument/2006/relationships/hyperlink" Target="http://www.sea-web.com/authenticated/authenticated_handler.aspx?control=ownerovw&amp;owcode=0021602" TargetMode="External"/><Relationship Id="rId369" Type="http://schemas.openxmlformats.org/officeDocument/2006/relationships/hyperlink" Target="http://www.sea-web.com/authenticated/authenticated_handler.aspx?control=ownerovw&amp;owcode=1983906" TargetMode="External"/><Relationship Id="rId173" Type="http://schemas.openxmlformats.org/officeDocument/2006/relationships/hyperlink" Target="http://www.sea-web.com/authenticated/authenticated_handler.aspx?control=ownerovw&amp;owcode=1544429" TargetMode="External"/><Relationship Id="rId229" Type="http://schemas.openxmlformats.org/officeDocument/2006/relationships/hyperlink" Target="http://www.sea-web.com/authenticated/authenticated_handler.aspx?control=ownerovw&amp;owcode=1857088" TargetMode="External"/><Relationship Id="rId380" Type="http://schemas.openxmlformats.org/officeDocument/2006/relationships/hyperlink" Target="http://www.sea-web.com/authenticated/authenticated_handler.aspx?control=ownerovw&amp;owcode=5318129" TargetMode="External"/><Relationship Id="rId436" Type="http://schemas.openxmlformats.org/officeDocument/2006/relationships/hyperlink" Target="http://www.sea-web.com/authenticated/authenticated_handler.aspx?control=ownerovw&amp;owcode=556310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Blad1!$B$1</c:f>
              <c:strCache>
                <c:ptCount val="1"/>
                <c:pt idx="0">
                  <c:v>Number of ship managements</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Lbls>
            <c:dLbl>
              <c:idx val="8"/>
              <c:layout>
                <c:manualLayout>
                  <c:x val="-0.15297618505462107"/>
                  <c:y val="-2.6900897968658143E-2"/>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4.455620516233369E-3"/>
                  <c:y val="-3.3912881170801851E-3"/>
                </c:manualLayout>
              </c:layout>
              <c:showLegendKey val="0"/>
              <c:showVal val="0"/>
              <c:showCatName val="1"/>
              <c:showSerName val="0"/>
              <c:showPercent val="1"/>
              <c:showBubbleSize val="0"/>
              <c:extLst>
                <c:ext xmlns:c15="http://schemas.microsoft.com/office/drawing/2012/chart" uri="{CE6537A1-D6FC-4f65-9D91-7224C49458BB}"/>
              </c:extLst>
            </c:dLbl>
            <c:dLbl>
              <c:idx val="10"/>
              <c:layout>
                <c:manualLayout>
                  <c:x val="8.6070603817887045E-2"/>
                  <c:y val="1.0028078620136383E-3"/>
                </c:manualLayout>
              </c:layout>
              <c:showLegendKey val="0"/>
              <c:showVal val="0"/>
              <c:showCatName val="1"/>
              <c:showSerName val="0"/>
              <c:showPercent val="1"/>
              <c:showBubbleSize val="0"/>
              <c:extLst>
                <c:ext xmlns:c15="http://schemas.microsoft.com/office/drawing/2012/chart" uri="{CE6537A1-D6FC-4f65-9D91-7224C49458BB}"/>
              </c:extLst>
            </c:dLbl>
            <c:dLbl>
              <c:idx val="11"/>
              <c:layout>
                <c:manualLayout>
                  <c:x val="-1.0534620836998825E-3"/>
                  <c:y val="1.0013523776363164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Blad1!$A$2:$A$13</c:f>
              <c:strCache>
                <c:ptCount val="12"/>
                <c:pt idx="0">
                  <c:v>Greece</c:v>
                </c:pt>
                <c:pt idx="1">
                  <c:v>UK</c:v>
                </c:pt>
                <c:pt idx="2">
                  <c:v>Germany</c:v>
                </c:pt>
                <c:pt idx="3">
                  <c:v>Singapore</c:v>
                </c:pt>
                <c:pt idx="4">
                  <c:v>Cyprus </c:v>
                </c:pt>
                <c:pt idx="5">
                  <c:v>Venezuela</c:v>
                </c:pt>
                <c:pt idx="6">
                  <c:v>Russia</c:v>
                </c:pt>
                <c:pt idx="7">
                  <c:v>China</c:v>
                </c:pt>
                <c:pt idx="8">
                  <c:v>Poland</c:v>
                </c:pt>
                <c:pt idx="9">
                  <c:v>The Netherlands</c:v>
                </c:pt>
                <c:pt idx="10">
                  <c:v>India</c:v>
                </c:pt>
                <c:pt idx="11">
                  <c:v>Other</c:v>
                </c:pt>
              </c:strCache>
            </c:strRef>
          </c:cat>
          <c:val>
            <c:numRef>
              <c:f>Blad1!$B$2:$B$13</c:f>
              <c:numCache>
                <c:formatCode>General</c:formatCode>
                <c:ptCount val="12"/>
                <c:pt idx="0">
                  <c:v>13</c:v>
                </c:pt>
                <c:pt idx="1">
                  <c:v>11</c:v>
                </c:pt>
                <c:pt idx="2">
                  <c:v>8</c:v>
                </c:pt>
                <c:pt idx="3">
                  <c:v>8</c:v>
                </c:pt>
                <c:pt idx="4">
                  <c:v>7</c:v>
                </c:pt>
                <c:pt idx="5">
                  <c:v>6</c:v>
                </c:pt>
                <c:pt idx="6">
                  <c:v>4</c:v>
                </c:pt>
                <c:pt idx="7">
                  <c:v>2</c:v>
                </c:pt>
                <c:pt idx="8">
                  <c:v>2</c:v>
                </c:pt>
                <c:pt idx="9">
                  <c:v>2</c:v>
                </c:pt>
                <c:pt idx="10">
                  <c:v>1</c:v>
                </c:pt>
                <c:pt idx="11">
                  <c:v>1</c:v>
                </c:pt>
              </c:numCache>
            </c:numRef>
          </c:val>
        </c:ser>
        <c:dLbls>
          <c:showLegendKey val="0"/>
          <c:showVal val="0"/>
          <c:showCatName val="0"/>
          <c:showSerName val="0"/>
          <c:showPercent val="0"/>
          <c:showBubbleSize val="0"/>
          <c:showLeaderLines val="1"/>
        </c:dLbls>
        <c:firstSliceAng val="0"/>
      </c:pieChart>
    </c:plotArea>
    <c:legend>
      <c:legendPos val="r"/>
      <c:overlay val="0"/>
      <c:txPr>
        <a:bodyPr rot="0" vert="horz"/>
        <a:lstStyle/>
        <a:p>
          <a:pPr>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Blad1!$B$1</c:f>
              <c:strCache>
                <c:ptCount val="1"/>
                <c:pt idx="0">
                  <c:v>Kolom1</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Blad1!$A$2:$A$11</c:f>
              <c:strCache>
                <c:ptCount val="10"/>
                <c:pt idx="0">
                  <c:v>Hydrex</c:v>
                </c:pt>
                <c:pt idx="1">
                  <c:v>Subsea Global Solutions</c:v>
                </c:pt>
                <c:pt idx="2">
                  <c:v>UMC International</c:v>
                </c:pt>
                <c:pt idx="3">
                  <c:v>Avimar C.A.</c:v>
                </c:pt>
                <c:pt idx="4">
                  <c:v>Logan Diving &amp; Salvage</c:v>
                </c:pt>
                <c:pt idx="5">
                  <c:v>Commercial Divers Inc.</c:v>
                </c:pt>
                <c:pt idx="6">
                  <c:v>Atlantis Diving Contractors</c:v>
                </c:pt>
                <c:pt idx="7">
                  <c:v>Seven Seas</c:v>
                </c:pt>
                <c:pt idx="8">
                  <c:v>Caribbean Sea Diver</c:v>
                </c:pt>
                <c:pt idx="9">
                  <c:v>None of above</c:v>
                </c:pt>
              </c:strCache>
            </c:strRef>
          </c:cat>
          <c:val>
            <c:numRef>
              <c:f>Blad1!$B$2:$B$11</c:f>
              <c:numCache>
                <c:formatCode>0.00%</c:formatCode>
                <c:ptCount val="10"/>
                <c:pt idx="0">
                  <c:v>0.64710000000000001</c:v>
                </c:pt>
                <c:pt idx="1">
                  <c:v>0.58819999999999995</c:v>
                </c:pt>
                <c:pt idx="2">
                  <c:v>0.47060000000000002</c:v>
                </c:pt>
                <c:pt idx="3">
                  <c:v>0.26469999999999999</c:v>
                </c:pt>
                <c:pt idx="4">
                  <c:v>0.22059999999999999</c:v>
                </c:pt>
                <c:pt idx="5">
                  <c:v>0.17649999999999999</c:v>
                </c:pt>
                <c:pt idx="6">
                  <c:v>0.1618</c:v>
                </c:pt>
                <c:pt idx="7">
                  <c:v>0.1176</c:v>
                </c:pt>
                <c:pt idx="8">
                  <c:v>8.8200000000000001E-2</c:v>
                </c:pt>
                <c:pt idx="9">
                  <c:v>8.8200000000000001E-2</c:v>
                </c:pt>
              </c:numCache>
            </c:numRef>
          </c:val>
        </c:ser>
        <c:dLbls>
          <c:showLegendKey val="0"/>
          <c:showVal val="0"/>
          <c:showCatName val="0"/>
          <c:showSerName val="0"/>
          <c:showPercent val="0"/>
          <c:showBubbleSize val="0"/>
        </c:dLbls>
        <c:gapWidth val="150"/>
        <c:axId val="414374880"/>
        <c:axId val="414375272"/>
      </c:barChart>
      <c:catAx>
        <c:axId val="4143748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375272"/>
        <c:crosses val="autoZero"/>
        <c:auto val="1"/>
        <c:lblAlgn val="ctr"/>
        <c:lblOffset val="100"/>
        <c:noMultiLvlLbl val="0"/>
      </c:catAx>
      <c:valAx>
        <c:axId val="414375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374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Blad1!$B$1</c:f>
              <c:strCache>
                <c:ptCount val="1"/>
                <c:pt idx="0">
                  <c:v>Kolom1</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Blad1!$A$2:$A$11</c:f>
              <c:strCache>
                <c:ptCount val="10"/>
                <c:pt idx="0">
                  <c:v>Hydrex</c:v>
                </c:pt>
                <c:pt idx="1">
                  <c:v>Subsea Global Solutions</c:v>
                </c:pt>
                <c:pt idx="2">
                  <c:v>UMC International</c:v>
                </c:pt>
                <c:pt idx="3">
                  <c:v>Avimar C.A.</c:v>
                </c:pt>
                <c:pt idx="4">
                  <c:v>None of above</c:v>
                </c:pt>
                <c:pt idx="5">
                  <c:v>Logan Diving &amp; Salvage</c:v>
                </c:pt>
                <c:pt idx="6">
                  <c:v>Commercial Diver Inc.</c:v>
                </c:pt>
                <c:pt idx="7">
                  <c:v>Atlantis Diving Contractors</c:v>
                </c:pt>
                <c:pt idx="8">
                  <c:v>Seven Seas</c:v>
                </c:pt>
                <c:pt idx="9">
                  <c:v>Caribbean Sea Diver</c:v>
                </c:pt>
              </c:strCache>
            </c:strRef>
          </c:cat>
          <c:val>
            <c:numRef>
              <c:f>Blad1!$B$2:$B$11</c:f>
              <c:numCache>
                <c:formatCode>0%</c:formatCode>
                <c:ptCount val="10"/>
                <c:pt idx="0" formatCode="0.00%">
                  <c:v>0.47060000000000002</c:v>
                </c:pt>
                <c:pt idx="1">
                  <c:v>0.25</c:v>
                </c:pt>
                <c:pt idx="2" formatCode="0.00%">
                  <c:v>0.22059999999999999</c:v>
                </c:pt>
                <c:pt idx="3" formatCode="0.00%">
                  <c:v>0.13239999999999999</c:v>
                </c:pt>
                <c:pt idx="4" formatCode="0.00%">
                  <c:v>0.13239999999999999</c:v>
                </c:pt>
                <c:pt idx="5" formatCode="0.00%">
                  <c:v>0.10290000000000001</c:v>
                </c:pt>
                <c:pt idx="6" formatCode="0.00%">
                  <c:v>5.8799999999999998E-2</c:v>
                </c:pt>
                <c:pt idx="7" formatCode="0.00%">
                  <c:v>5.8799999999999998E-2</c:v>
                </c:pt>
                <c:pt idx="8" formatCode="0.00%">
                  <c:v>5.8799999999999998E-2</c:v>
                </c:pt>
                <c:pt idx="9" formatCode="0.00%">
                  <c:v>4.41E-2</c:v>
                </c:pt>
              </c:numCache>
            </c:numRef>
          </c:val>
        </c:ser>
        <c:dLbls>
          <c:showLegendKey val="0"/>
          <c:showVal val="0"/>
          <c:showCatName val="0"/>
          <c:showSerName val="0"/>
          <c:showPercent val="0"/>
          <c:showBubbleSize val="0"/>
        </c:dLbls>
        <c:gapWidth val="150"/>
        <c:axId val="414376448"/>
        <c:axId val="414376840"/>
      </c:barChart>
      <c:catAx>
        <c:axId val="414376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376840"/>
        <c:crosses val="autoZero"/>
        <c:auto val="1"/>
        <c:lblAlgn val="ctr"/>
        <c:lblOffset val="100"/>
        <c:noMultiLvlLbl val="0"/>
      </c:catAx>
      <c:valAx>
        <c:axId val="414376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376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Blad1!$B$1</c:f>
              <c:strCache>
                <c:ptCount val="1"/>
                <c:pt idx="0">
                  <c:v>Verkoop</c:v>
                </c:pt>
              </c:strCache>
            </c:strRef>
          </c:tx>
          <c:dPt>
            <c:idx val="0"/>
            <c:bubble3D val="0"/>
          </c:dPt>
          <c:dPt>
            <c:idx val="1"/>
            <c:bubble3D val="0"/>
          </c:dPt>
          <c:dLbls>
            <c:dLbl>
              <c:idx val="0"/>
              <c:layout>
                <c:manualLayout>
                  <c:x val="-6.4052019539224264E-2"/>
                  <c:y val="-0.30321678540182478"/>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8.3776520122484696E-2"/>
                  <c:y val="0.1513126484189476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Blad1!$A$2:$A$3</c:f>
              <c:strCache>
                <c:ptCount val="2"/>
                <c:pt idx="0">
                  <c:v>Yes</c:v>
                </c:pt>
                <c:pt idx="1">
                  <c:v>No</c:v>
                </c:pt>
              </c:strCache>
            </c:strRef>
          </c:cat>
          <c:val>
            <c:numRef>
              <c:f>Blad1!$B$2:$B$3</c:f>
              <c:numCache>
                <c:formatCode>General</c:formatCode>
                <c:ptCount val="2"/>
                <c:pt idx="0">
                  <c:v>56</c:v>
                </c:pt>
                <c:pt idx="1">
                  <c:v>13</c:v>
                </c:pt>
              </c:numCache>
            </c:numRef>
          </c:val>
        </c:ser>
        <c:dLbls>
          <c:showLegendKey val="0"/>
          <c:showVal val="0"/>
          <c:showCatName val="0"/>
          <c:showSerName val="0"/>
          <c:showPercent val="0"/>
          <c:showBubbleSize val="0"/>
          <c:showLeaderLines val="1"/>
        </c:dLbls>
        <c:firstSliceAng val="0"/>
      </c:pieChart>
    </c:plotArea>
    <c:legend>
      <c:legendPos val="r"/>
      <c:overlay val="0"/>
      <c:txPr>
        <a:bodyPr rot="0" vert="horz"/>
        <a:lstStyle/>
        <a:p>
          <a:pPr>
            <a:defRPr/>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Blad1!$B$1</c:f>
              <c:strCache>
                <c:ptCount val="1"/>
                <c:pt idx="0">
                  <c:v>Verkoop</c:v>
                </c:pt>
              </c:strCache>
            </c:strRef>
          </c:tx>
          <c:dPt>
            <c:idx val="0"/>
            <c:bubble3D val="0"/>
          </c:dPt>
          <c:dPt>
            <c:idx val="1"/>
            <c:bubble3D val="0"/>
          </c:dPt>
          <c:dPt>
            <c:idx val="2"/>
            <c:bubble3D val="0"/>
          </c:dPt>
          <c:dPt>
            <c:idx val="3"/>
            <c:bubble3D val="0"/>
          </c:dPt>
          <c:dPt>
            <c:idx val="4"/>
            <c:bubble3D val="0"/>
          </c:dPt>
          <c:dLbls>
            <c:dLbl>
              <c:idx val="0"/>
              <c:layout>
                <c:manualLayout>
                  <c:x val="-0.16240886555847187"/>
                  <c:y val="0.10229127609048869"/>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5.5519192913385827E-2"/>
                  <c:y val="-0.22050087489063866"/>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Blad1!$A$2:$A$6</c:f>
              <c:strCache>
                <c:ptCount val="5"/>
                <c:pt idx="0">
                  <c:v>In-Water Survey</c:v>
                </c:pt>
                <c:pt idx="1">
                  <c:v>Hull Cleaning</c:v>
                </c:pt>
                <c:pt idx="2">
                  <c:v>Repair Solutions</c:v>
                </c:pt>
                <c:pt idx="3">
                  <c:v>Propeller Polishing</c:v>
                </c:pt>
                <c:pt idx="4">
                  <c:v>Non-Destructive Testing</c:v>
                </c:pt>
              </c:strCache>
            </c:strRef>
          </c:cat>
          <c:val>
            <c:numRef>
              <c:f>Blad1!$B$2:$B$6</c:f>
              <c:numCache>
                <c:formatCode>General</c:formatCode>
                <c:ptCount val="5"/>
                <c:pt idx="0">
                  <c:v>78.95</c:v>
                </c:pt>
                <c:pt idx="1">
                  <c:v>73.680000000000007</c:v>
                </c:pt>
                <c:pt idx="2">
                  <c:v>36.840000000000003</c:v>
                </c:pt>
                <c:pt idx="3">
                  <c:v>26.32</c:v>
                </c:pt>
                <c:pt idx="4">
                  <c:v>5.26</c:v>
                </c:pt>
              </c:numCache>
            </c:numRef>
          </c:val>
        </c:ser>
        <c:dLbls>
          <c:showLegendKey val="0"/>
          <c:showVal val="0"/>
          <c:showCatName val="0"/>
          <c:showSerName val="0"/>
          <c:showPercent val="0"/>
          <c:showBubbleSize val="0"/>
          <c:showLeaderLines val="1"/>
        </c:dLbls>
        <c:firstSliceAng val="0"/>
      </c:pieChart>
    </c:plotArea>
    <c:legend>
      <c:legendPos val="r"/>
      <c:overlay val="0"/>
      <c:txPr>
        <a:bodyPr rot="0" vert="horz"/>
        <a:lstStyle/>
        <a:p>
          <a:pPr>
            <a:defRPr/>
          </a:pPr>
          <a:endParaRPr lang="en-U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Blad1!$B$1</c:f>
              <c:strCache>
                <c:ptCount val="1"/>
                <c:pt idx="0">
                  <c:v>Reeks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Puerto Cabello</c:v>
                </c:pt>
                <c:pt idx="1">
                  <c:v>Puerto la Cruz</c:v>
                </c:pt>
                <c:pt idx="2">
                  <c:v>Punto Fijo</c:v>
                </c:pt>
                <c:pt idx="3">
                  <c:v>Other</c:v>
                </c:pt>
                <c:pt idx="4">
                  <c:v>Maracaibo</c:v>
                </c:pt>
              </c:strCache>
            </c:strRef>
          </c:cat>
          <c:val>
            <c:numRef>
              <c:f>Blad1!$B$2:$B$6</c:f>
              <c:numCache>
                <c:formatCode>0.00%</c:formatCode>
                <c:ptCount val="5"/>
                <c:pt idx="0">
                  <c:v>0.75439999999999996</c:v>
                </c:pt>
                <c:pt idx="1">
                  <c:v>0.47370000000000001</c:v>
                </c:pt>
                <c:pt idx="2">
                  <c:v>0.36840000000000001</c:v>
                </c:pt>
                <c:pt idx="3">
                  <c:v>0.26319999999999999</c:v>
                </c:pt>
                <c:pt idx="4">
                  <c:v>0.24560000000000001</c:v>
                </c:pt>
              </c:numCache>
            </c:numRef>
          </c:val>
        </c:ser>
        <c:dLbls>
          <c:showLegendKey val="0"/>
          <c:showVal val="0"/>
          <c:showCatName val="0"/>
          <c:showSerName val="0"/>
          <c:showPercent val="0"/>
          <c:showBubbleSize val="0"/>
        </c:dLbls>
        <c:gapWidth val="219"/>
        <c:overlap val="-27"/>
        <c:axId val="415217184"/>
        <c:axId val="415217576"/>
      </c:barChart>
      <c:catAx>
        <c:axId val="41521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217576"/>
        <c:crosses val="autoZero"/>
        <c:auto val="1"/>
        <c:lblAlgn val="ctr"/>
        <c:lblOffset val="100"/>
        <c:noMultiLvlLbl val="0"/>
      </c:catAx>
      <c:valAx>
        <c:axId val="415217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217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Reeks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Far East</c:v>
                </c:pt>
                <c:pt idx="1">
                  <c:v>Central America</c:v>
                </c:pt>
                <c:pt idx="2">
                  <c:v>Europe</c:v>
                </c:pt>
                <c:pt idx="3">
                  <c:v>Caribbean Islands</c:v>
                </c:pt>
                <c:pt idx="4">
                  <c:v>North America</c:v>
                </c:pt>
                <c:pt idx="5">
                  <c:v>Elsewhere in South America</c:v>
                </c:pt>
                <c:pt idx="6">
                  <c:v>Other</c:v>
                </c:pt>
              </c:strCache>
            </c:strRef>
          </c:cat>
          <c:val>
            <c:numRef>
              <c:f>Blad1!$B$2:$B$8</c:f>
              <c:numCache>
                <c:formatCode>0.00%</c:formatCode>
                <c:ptCount val="7"/>
                <c:pt idx="0">
                  <c:v>0.5</c:v>
                </c:pt>
                <c:pt idx="1">
                  <c:v>0.28570000000000001</c:v>
                </c:pt>
                <c:pt idx="2">
                  <c:v>0.21429999999999999</c:v>
                </c:pt>
                <c:pt idx="3">
                  <c:v>0.21429999999999999</c:v>
                </c:pt>
                <c:pt idx="4">
                  <c:v>7.1400000000000005E-2</c:v>
                </c:pt>
                <c:pt idx="5">
                  <c:v>7.1400000000000005E-2</c:v>
                </c:pt>
                <c:pt idx="6">
                  <c:v>7.1400000000000005E-2</c:v>
                </c:pt>
              </c:numCache>
            </c:numRef>
          </c:val>
        </c:ser>
        <c:dLbls>
          <c:showLegendKey val="0"/>
          <c:showVal val="0"/>
          <c:showCatName val="0"/>
          <c:showSerName val="0"/>
          <c:showPercent val="0"/>
          <c:showBubbleSize val="0"/>
        </c:dLbls>
        <c:gapWidth val="219"/>
        <c:overlap val="-27"/>
        <c:axId val="415218360"/>
        <c:axId val="415218752"/>
      </c:barChart>
      <c:catAx>
        <c:axId val="41521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218752"/>
        <c:crosses val="autoZero"/>
        <c:auto val="1"/>
        <c:lblAlgn val="ctr"/>
        <c:lblOffset val="100"/>
        <c:noMultiLvlLbl val="0"/>
      </c:catAx>
      <c:valAx>
        <c:axId val="415218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218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Blad1!$B$1</c:f>
              <c:strCache>
                <c:ptCount val="1"/>
                <c:pt idx="0">
                  <c:v>Fleet</c:v>
                </c:pt>
              </c:strCache>
            </c:strRef>
          </c:tx>
          <c:dPt>
            <c:idx val="0"/>
            <c:bubble3D val="0"/>
          </c:dPt>
          <c:dPt>
            <c:idx val="1"/>
            <c:bubble3D val="0"/>
          </c:dPt>
          <c:dPt>
            <c:idx val="2"/>
            <c:bubble3D val="0"/>
          </c:dPt>
          <c:dPt>
            <c:idx val="3"/>
            <c:bubble3D val="0"/>
          </c:dPt>
          <c:dLbls>
            <c:dLbl>
              <c:idx val="0"/>
              <c:layout>
                <c:manualLayout>
                  <c:x val="-0.15479230460775736"/>
                  <c:y val="1.1425725216380253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2995780475357246"/>
                  <c:y val="-0.11038640358380505"/>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5.1502394224751523E-2"/>
                  <c:y val="0.13284315990258136"/>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Blad1!$A$2:$A$5</c:f>
              <c:strCache>
                <c:ptCount val="4"/>
                <c:pt idx="0">
                  <c:v>20 - 39</c:v>
                </c:pt>
                <c:pt idx="1">
                  <c:v>10 - 19</c:v>
                </c:pt>
                <c:pt idx="2">
                  <c:v>1 - 9</c:v>
                </c:pt>
                <c:pt idx="3">
                  <c:v>40+</c:v>
                </c:pt>
              </c:strCache>
            </c:strRef>
          </c:cat>
          <c:val>
            <c:numRef>
              <c:f>Blad1!$B$2:$B$5</c:f>
              <c:numCache>
                <c:formatCode>General</c:formatCode>
                <c:ptCount val="4"/>
                <c:pt idx="0">
                  <c:v>48.53</c:v>
                </c:pt>
                <c:pt idx="1">
                  <c:v>39.71</c:v>
                </c:pt>
                <c:pt idx="2">
                  <c:v>5.88</c:v>
                </c:pt>
                <c:pt idx="3">
                  <c:v>5.88</c:v>
                </c:pt>
              </c:numCache>
            </c:numRef>
          </c:val>
        </c:ser>
        <c:dLbls>
          <c:showLegendKey val="0"/>
          <c:showVal val="0"/>
          <c:showCatName val="0"/>
          <c:showSerName val="0"/>
          <c:showPercent val="0"/>
          <c:showBubbleSize val="0"/>
          <c:showLeaderLines val="1"/>
        </c:dLbls>
        <c:firstSliceAng val="0"/>
      </c:pieChart>
    </c:plotArea>
    <c:legend>
      <c:legendPos val="r"/>
      <c:overlay val="0"/>
      <c:txPr>
        <a:bodyPr rot="0" vert="horz"/>
        <a:lstStyle/>
        <a:p>
          <a:pPr>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Blad1!$B$1</c:f>
              <c:strCache>
                <c:ptCount val="1"/>
                <c:pt idx="0">
                  <c:v>Verkoop</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8.7270401851339746E-2"/>
                  <c:y val="0.13798273632849503"/>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4.8510863225430158E-3"/>
                  <c:y val="0"/>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numRef>
              <c:f>Blad1!$A$2:$A$10</c:f>
              <c:numCache>
                <c:formatCode>General</c:formatCode>
                <c:ptCount val="9"/>
                <c:pt idx="0">
                  <c:v>2</c:v>
                </c:pt>
                <c:pt idx="1">
                  <c:v>1</c:v>
                </c:pt>
                <c:pt idx="2">
                  <c:v>3</c:v>
                </c:pt>
                <c:pt idx="3">
                  <c:v>5</c:v>
                </c:pt>
                <c:pt idx="4">
                  <c:v>4</c:v>
                </c:pt>
                <c:pt idx="5">
                  <c:v>8</c:v>
                </c:pt>
                <c:pt idx="6">
                  <c:v>6</c:v>
                </c:pt>
                <c:pt idx="7">
                  <c:v>7</c:v>
                </c:pt>
                <c:pt idx="8">
                  <c:v>9</c:v>
                </c:pt>
              </c:numCache>
            </c:numRef>
          </c:cat>
          <c:val>
            <c:numRef>
              <c:f>Blad1!$B$2:$B$10</c:f>
              <c:numCache>
                <c:formatCode>General</c:formatCode>
                <c:ptCount val="9"/>
                <c:pt idx="0">
                  <c:v>19</c:v>
                </c:pt>
                <c:pt idx="1">
                  <c:v>15</c:v>
                </c:pt>
                <c:pt idx="2">
                  <c:v>14</c:v>
                </c:pt>
                <c:pt idx="3">
                  <c:v>9</c:v>
                </c:pt>
                <c:pt idx="4">
                  <c:v>4</c:v>
                </c:pt>
                <c:pt idx="5">
                  <c:v>3</c:v>
                </c:pt>
                <c:pt idx="6">
                  <c:v>2</c:v>
                </c:pt>
                <c:pt idx="7">
                  <c:v>1</c:v>
                </c:pt>
                <c:pt idx="8">
                  <c:v>1</c:v>
                </c:pt>
              </c:numCache>
            </c:numRef>
          </c:val>
        </c:ser>
        <c:dLbls>
          <c:showLegendKey val="0"/>
          <c:showVal val="0"/>
          <c:showCatName val="0"/>
          <c:showSerName val="0"/>
          <c:showPercent val="0"/>
          <c:showBubbleSize val="0"/>
          <c:showLeaderLines val="1"/>
        </c:dLbls>
        <c:firstSliceAng val="0"/>
      </c:pieChart>
    </c:plotArea>
    <c:legend>
      <c:legendPos val="r"/>
      <c:overlay val="0"/>
      <c:txPr>
        <a:bodyPr rot="0" vert="horz"/>
        <a:lstStyle/>
        <a:p>
          <a:pPr>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Blad1!$B$1</c:f>
              <c:strCache>
                <c:ptCount val="1"/>
                <c:pt idx="0">
                  <c:v>Verkoop</c:v>
                </c:pt>
              </c:strCache>
            </c:strRef>
          </c:tx>
          <c:dPt>
            <c:idx val="0"/>
            <c:bubble3D val="0"/>
          </c:dPt>
          <c:dPt>
            <c:idx val="1"/>
            <c:bubble3D val="0"/>
          </c:dPt>
          <c:dPt>
            <c:idx val="2"/>
            <c:bubble3D val="0"/>
          </c:dPt>
          <c:dPt>
            <c:idx val="3"/>
            <c:bubble3D val="0"/>
          </c:dPt>
          <c:dLbls>
            <c:dLbl>
              <c:idx val="3"/>
              <c:layout>
                <c:manualLayout>
                  <c:x val="3.8780192878594688E-2"/>
                  <c:y val="9.9208940521803582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Blad1!$A$2:$A$5</c:f>
              <c:strCache>
                <c:ptCount val="4"/>
                <c:pt idx="0">
                  <c:v>Monthly</c:v>
                </c:pt>
                <c:pt idx="1">
                  <c:v>Daily</c:v>
                </c:pt>
                <c:pt idx="2">
                  <c:v>Weekly</c:v>
                </c:pt>
                <c:pt idx="3">
                  <c:v>Yearly</c:v>
                </c:pt>
              </c:strCache>
            </c:strRef>
          </c:cat>
          <c:val>
            <c:numRef>
              <c:f>Blad1!$B$2:$B$5</c:f>
              <c:numCache>
                <c:formatCode>General</c:formatCode>
                <c:ptCount val="4"/>
                <c:pt idx="0">
                  <c:v>29</c:v>
                </c:pt>
                <c:pt idx="1">
                  <c:v>21</c:v>
                </c:pt>
                <c:pt idx="2">
                  <c:v>13</c:v>
                </c:pt>
                <c:pt idx="3">
                  <c:v>5</c:v>
                </c:pt>
              </c:numCache>
            </c:numRef>
          </c:val>
        </c:ser>
        <c:dLbls>
          <c:showLegendKey val="0"/>
          <c:showVal val="0"/>
          <c:showCatName val="0"/>
          <c:showSerName val="0"/>
          <c:showPercent val="0"/>
          <c:showBubbleSize val="0"/>
          <c:showLeaderLines val="1"/>
        </c:dLbls>
        <c:firstSliceAng val="0"/>
      </c:pieChart>
    </c:plotArea>
    <c:legend>
      <c:legendPos val="r"/>
      <c:overlay val="0"/>
      <c:txPr>
        <a:bodyPr rot="0" vert="horz"/>
        <a:lstStyle/>
        <a:p>
          <a:pPr>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Blad1!$B$1</c:f>
              <c:strCache>
                <c:ptCount val="1"/>
                <c:pt idx="0">
                  <c:v>Verkoop</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Blad1!$A$2:$A$10</c:f>
              <c:strCache>
                <c:ptCount val="9"/>
                <c:pt idx="0">
                  <c:v>Oil Tankers</c:v>
                </c:pt>
                <c:pt idx="1">
                  <c:v>Bulk Carriers</c:v>
                </c:pt>
                <c:pt idx="2">
                  <c:v>Container Ships</c:v>
                </c:pt>
                <c:pt idx="3">
                  <c:v>Chemical Tankers</c:v>
                </c:pt>
                <c:pt idx="4">
                  <c:v>Specialized Ships</c:v>
                </c:pt>
                <c:pt idx="5">
                  <c:v>Ferries</c:v>
                </c:pt>
                <c:pt idx="6">
                  <c:v>Offshore Support</c:v>
                </c:pt>
                <c:pt idx="7">
                  <c:v>Cruise Ships</c:v>
                </c:pt>
                <c:pt idx="8">
                  <c:v>Other</c:v>
                </c:pt>
              </c:strCache>
            </c:strRef>
          </c:cat>
          <c:val>
            <c:numRef>
              <c:f>Blad1!$B$2:$B$10</c:f>
              <c:numCache>
                <c:formatCode>0.00%</c:formatCode>
                <c:ptCount val="9"/>
                <c:pt idx="0">
                  <c:v>0.73529999999999995</c:v>
                </c:pt>
                <c:pt idx="1">
                  <c:v>0.42649999999999999</c:v>
                </c:pt>
                <c:pt idx="2">
                  <c:v>0.38240000000000002</c:v>
                </c:pt>
                <c:pt idx="3">
                  <c:v>0.35289999999999999</c:v>
                </c:pt>
                <c:pt idx="4">
                  <c:v>7.3499999999999996E-2</c:v>
                </c:pt>
                <c:pt idx="5">
                  <c:v>5.8799999999999998E-2</c:v>
                </c:pt>
                <c:pt idx="6">
                  <c:v>5.8799999999999998E-2</c:v>
                </c:pt>
                <c:pt idx="7">
                  <c:v>2.9399999999999999E-2</c:v>
                </c:pt>
                <c:pt idx="8">
                  <c:v>2.9399999999999999E-2</c:v>
                </c:pt>
              </c:numCache>
            </c:numRef>
          </c:val>
        </c:ser>
        <c:dLbls>
          <c:showLegendKey val="0"/>
          <c:showVal val="0"/>
          <c:showCatName val="0"/>
          <c:showSerName val="0"/>
          <c:showPercent val="0"/>
          <c:showBubbleSize val="0"/>
        </c:dLbls>
        <c:gapWidth val="150"/>
        <c:axId val="414827920"/>
        <c:axId val="414828312"/>
      </c:barChart>
      <c:catAx>
        <c:axId val="4148279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28312"/>
        <c:crosses val="autoZero"/>
        <c:auto val="1"/>
        <c:lblAlgn val="ctr"/>
        <c:lblOffset val="100"/>
        <c:noMultiLvlLbl val="0"/>
      </c:catAx>
      <c:valAx>
        <c:axId val="414828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27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Blad1!$B$1</c:f>
              <c:strCache>
                <c:ptCount val="1"/>
                <c:pt idx="0">
                  <c:v>Kolom1</c:v>
                </c:pt>
              </c:strCache>
            </c:strRef>
          </c:tx>
          <c:dPt>
            <c:idx val="0"/>
            <c:bubble3D val="0"/>
          </c:dPt>
          <c:dPt>
            <c:idx val="1"/>
            <c:bubble3D val="0"/>
          </c:dPt>
          <c:dPt>
            <c:idx val="2"/>
            <c:bubble3D val="0"/>
          </c:dPt>
          <c:dLbls>
            <c:dLbl>
              <c:idx val="0"/>
              <c:layout>
                <c:manualLayout>
                  <c:x val="-0.14888387649460483"/>
                  <c:y val="-0.17437123778331126"/>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Blad1!$A$2:$A$4</c:f>
              <c:strCache>
                <c:ptCount val="3"/>
                <c:pt idx="0">
                  <c:v>Twice a year</c:v>
                </c:pt>
                <c:pt idx="1">
                  <c:v>Once every year</c:v>
                </c:pt>
                <c:pt idx="2">
                  <c:v>More than three times a year</c:v>
                </c:pt>
              </c:strCache>
            </c:strRef>
          </c:cat>
          <c:val>
            <c:numRef>
              <c:f>Blad1!$B$2:$B$4</c:f>
              <c:numCache>
                <c:formatCode>General</c:formatCode>
                <c:ptCount val="3"/>
                <c:pt idx="0">
                  <c:v>46</c:v>
                </c:pt>
                <c:pt idx="1">
                  <c:v>20</c:v>
                </c:pt>
                <c:pt idx="2">
                  <c:v>2</c:v>
                </c:pt>
              </c:numCache>
            </c:numRef>
          </c:val>
        </c:ser>
        <c:dLbls>
          <c:showLegendKey val="0"/>
          <c:showVal val="0"/>
          <c:showCatName val="0"/>
          <c:showSerName val="0"/>
          <c:showPercent val="0"/>
          <c:showBubbleSize val="0"/>
          <c:showLeaderLines val="1"/>
        </c:dLbls>
        <c:firstSliceAng val="0"/>
      </c:pieChart>
    </c:plotArea>
    <c:legend>
      <c:legendPos val="r"/>
      <c:overlay val="0"/>
      <c:txPr>
        <a:bodyPr rot="0" vert="horz"/>
        <a:lstStyle/>
        <a:p>
          <a:pPr>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Blad1!$B$1</c:f>
              <c:strCache>
                <c:ptCount val="1"/>
                <c:pt idx="0">
                  <c:v>Kolom1</c:v>
                </c:pt>
              </c:strCache>
            </c:strRef>
          </c:tx>
          <c:dPt>
            <c:idx val="0"/>
            <c:bubble3D val="0"/>
          </c:dPt>
          <c:dPt>
            <c:idx val="1"/>
            <c:bubble3D val="0"/>
          </c:dPt>
          <c:dPt>
            <c:idx val="2"/>
            <c:bubble3D val="0"/>
          </c:dPt>
          <c:dLbls>
            <c:dLbl>
              <c:idx val="0"/>
              <c:layout>
                <c:manualLayout>
                  <c:x val="-0.13974044911052785"/>
                  <c:y val="-0.2795618324444904"/>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Blad1!$A$2:$A$4</c:f>
              <c:strCache>
                <c:ptCount val="3"/>
                <c:pt idx="0">
                  <c:v>Technical Superintendent</c:v>
                </c:pt>
                <c:pt idx="1">
                  <c:v>Fleet Manager</c:v>
                </c:pt>
                <c:pt idx="2">
                  <c:v>Other</c:v>
                </c:pt>
              </c:strCache>
            </c:strRef>
          </c:cat>
          <c:val>
            <c:numRef>
              <c:f>Blad1!$B$2:$B$4</c:f>
              <c:numCache>
                <c:formatCode>General</c:formatCode>
                <c:ptCount val="3"/>
                <c:pt idx="0">
                  <c:v>35</c:v>
                </c:pt>
                <c:pt idx="1">
                  <c:v>10</c:v>
                </c:pt>
                <c:pt idx="2">
                  <c:v>2</c:v>
                </c:pt>
              </c:numCache>
            </c:numRef>
          </c:val>
        </c:ser>
        <c:dLbls>
          <c:showLegendKey val="0"/>
          <c:showVal val="0"/>
          <c:showCatName val="0"/>
          <c:showSerName val="0"/>
          <c:showPercent val="0"/>
          <c:showBubbleSize val="0"/>
          <c:showLeaderLines val="1"/>
        </c:dLbls>
        <c:firstSliceAng val="0"/>
      </c:pieChart>
    </c:plotArea>
    <c:legend>
      <c:legendPos val="r"/>
      <c:overlay val="0"/>
      <c:txPr>
        <a:bodyPr rot="0" vert="horz"/>
        <a:lstStyle/>
        <a:p>
          <a:pPr>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tx>
            <c:strRef>
              <c:f>Blad1!$B$1</c:f>
              <c:strCache>
                <c:ptCount val="1"/>
                <c:pt idx="0">
                  <c:v>Verkoop</c:v>
                </c:pt>
              </c:strCache>
            </c:strRef>
          </c:tx>
          <c:dPt>
            <c:idx val="0"/>
            <c:bubble3D val="0"/>
          </c:dPt>
          <c:dPt>
            <c:idx val="1"/>
            <c:bubble3D val="0"/>
          </c:dPt>
          <c:dPt>
            <c:idx val="2"/>
            <c:bubble3D val="0"/>
          </c:dPt>
          <c:dLbls>
            <c:dLbl>
              <c:idx val="0"/>
              <c:layout>
                <c:manualLayout>
                  <c:x val="-0.20881796250288859"/>
                  <c:y val="-0.19614067808980107"/>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6284463392861639"/>
                  <c:y val="0.199526697761787"/>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Blad1!$A$2:$A$4</c:f>
              <c:strCache>
                <c:ptCount val="3"/>
                <c:pt idx="0">
                  <c:v>Via shipping agent</c:v>
                </c:pt>
                <c:pt idx="1">
                  <c:v>Via direct enquiry</c:v>
                </c:pt>
                <c:pt idx="2">
                  <c:v>Via local shipping service</c:v>
                </c:pt>
              </c:strCache>
            </c:strRef>
          </c:cat>
          <c:val>
            <c:numRef>
              <c:f>Blad1!$B$2:$B$4</c:f>
              <c:numCache>
                <c:formatCode>General</c:formatCode>
                <c:ptCount val="3"/>
                <c:pt idx="0">
                  <c:v>74.47</c:v>
                </c:pt>
                <c:pt idx="1">
                  <c:v>21.28</c:v>
                </c:pt>
                <c:pt idx="2">
                  <c:v>4.26</c:v>
                </c:pt>
              </c:numCache>
            </c:numRef>
          </c:val>
        </c:ser>
        <c:dLbls>
          <c:showLegendKey val="0"/>
          <c:showVal val="0"/>
          <c:showCatName val="0"/>
          <c:showSerName val="0"/>
          <c:showPercent val="0"/>
          <c:showBubbleSize val="0"/>
          <c:showLeaderLines val="1"/>
        </c:dLbls>
        <c:firstSliceAng val="0"/>
      </c:pieChart>
    </c:plotArea>
    <c:legend>
      <c:legendPos val="r"/>
      <c:overlay val="0"/>
      <c:txPr>
        <a:bodyPr rot="0" vert="horz"/>
        <a:lstStyle/>
        <a:p>
          <a:pPr>
            <a:defRPr/>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Blad1!$B$1</c:f>
              <c:strCache>
                <c:ptCount val="1"/>
                <c:pt idx="0">
                  <c:v>Extremely Important</c:v>
                </c:pt>
              </c:strCache>
            </c:strRef>
          </c:tx>
          <c:spPr>
            <a:solidFill>
              <a:schemeClr val="accent1">
                <a:shade val="65000"/>
              </a:schemeClr>
            </a:solidFill>
            <a:ln>
              <a:noFill/>
            </a:ln>
            <a:effectLst/>
          </c:spPr>
          <c:invertIfNegative val="0"/>
          <c:cat>
            <c:strRef>
              <c:f>Blad1!$A$2:$A$14</c:f>
              <c:strCache>
                <c:ptCount val="13"/>
                <c:pt idx="0">
                  <c:v>Flexibility</c:v>
                </c:pt>
                <c:pt idx="1">
                  <c:v>Brand recognition</c:v>
                </c:pt>
                <c:pt idx="2">
                  <c:v>Sustainability</c:v>
                </c:pt>
                <c:pt idx="3">
                  <c:v>World wide availability</c:v>
                </c:pt>
                <c:pt idx="4">
                  <c:v>Cost effective</c:v>
                </c:pt>
                <c:pt idx="5">
                  <c:v>Experienced</c:v>
                </c:pt>
                <c:pt idx="6">
                  <c:v>Quality</c:v>
                </c:pt>
                <c:pt idx="7">
                  <c:v>Transparency</c:v>
                </c:pt>
                <c:pt idx="8">
                  <c:v>Time-saving</c:v>
                </c:pt>
                <c:pt idx="9">
                  <c:v>Long-term relantionships</c:v>
                </c:pt>
                <c:pt idx="10">
                  <c:v>Innovative procedures</c:v>
                </c:pt>
                <c:pt idx="11">
                  <c:v>Safety</c:v>
                </c:pt>
                <c:pt idx="12">
                  <c:v>Competitive prices</c:v>
                </c:pt>
              </c:strCache>
            </c:strRef>
          </c:cat>
          <c:val>
            <c:numRef>
              <c:f>Blad1!$B$2:$B$14</c:f>
              <c:numCache>
                <c:formatCode>General</c:formatCode>
                <c:ptCount val="13"/>
                <c:pt idx="0">
                  <c:v>28</c:v>
                </c:pt>
                <c:pt idx="1">
                  <c:v>8</c:v>
                </c:pt>
                <c:pt idx="2">
                  <c:v>27</c:v>
                </c:pt>
                <c:pt idx="3">
                  <c:v>17</c:v>
                </c:pt>
                <c:pt idx="4">
                  <c:v>32</c:v>
                </c:pt>
                <c:pt idx="5">
                  <c:v>11</c:v>
                </c:pt>
                <c:pt idx="6">
                  <c:v>33</c:v>
                </c:pt>
                <c:pt idx="7">
                  <c:v>8</c:v>
                </c:pt>
                <c:pt idx="8">
                  <c:v>25</c:v>
                </c:pt>
                <c:pt idx="9">
                  <c:v>13</c:v>
                </c:pt>
                <c:pt idx="10">
                  <c:v>16</c:v>
                </c:pt>
                <c:pt idx="11">
                  <c:v>29</c:v>
                </c:pt>
                <c:pt idx="12">
                  <c:v>32</c:v>
                </c:pt>
              </c:numCache>
            </c:numRef>
          </c:val>
        </c:ser>
        <c:ser>
          <c:idx val="1"/>
          <c:order val="1"/>
          <c:tx>
            <c:strRef>
              <c:f>Blad1!$C$1</c:f>
              <c:strCache>
                <c:ptCount val="1"/>
                <c:pt idx="0">
                  <c:v>Important</c:v>
                </c:pt>
              </c:strCache>
            </c:strRef>
          </c:tx>
          <c:spPr>
            <a:solidFill>
              <a:schemeClr val="accent1"/>
            </a:solidFill>
            <a:ln>
              <a:noFill/>
            </a:ln>
            <a:effectLst/>
          </c:spPr>
          <c:invertIfNegative val="0"/>
          <c:cat>
            <c:strRef>
              <c:f>Blad1!$A$2:$A$14</c:f>
              <c:strCache>
                <c:ptCount val="13"/>
                <c:pt idx="0">
                  <c:v>Flexibility</c:v>
                </c:pt>
                <c:pt idx="1">
                  <c:v>Brand recognition</c:v>
                </c:pt>
                <c:pt idx="2">
                  <c:v>Sustainability</c:v>
                </c:pt>
                <c:pt idx="3">
                  <c:v>World wide availability</c:v>
                </c:pt>
                <c:pt idx="4">
                  <c:v>Cost effective</c:v>
                </c:pt>
                <c:pt idx="5">
                  <c:v>Experienced</c:v>
                </c:pt>
                <c:pt idx="6">
                  <c:v>Quality</c:v>
                </c:pt>
                <c:pt idx="7">
                  <c:v>Transparency</c:v>
                </c:pt>
                <c:pt idx="8">
                  <c:v>Time-saving</c:v>
                </c:pt>
                <c:pt idx="9">
                  <c:v>Long-term relantionships</c:v>
                </c:pt>
                <c:pt idx="10">
                  <c:v>Innovative procedures</c:v>
                </c:pt>
                <c:pt idx="11">
                  <c:v>Safety</c:v>
                </c:pt>
                <c:pt idx="12">
                  <c:v>Competitive prices</c:v>
                </c:pt>
              </c:strCache>
            </c:strRef>
          </c:cat>
          <c:val>
            <c:numRef>
              <c:f>Blad1!$C$2:$C$14</c:f>
              <c:numCache>
                <c:formatCode>General</c:formatCode>
                <c:ptCount val="13"/>
                <c:pt idx="0">
                  <c:v>34</c:v>
                </c:pt>
                <c:pt idx="1">
                  <c:v>50</c:v>
                </c:pt>
                <c:pt idx="2">
                  <c:v>38</c:v>
                </c:pt>
                <c:pt idx="3">
                  <c:v>43</c:v>
                </c:pt>
                <c:pt idx="4">
                  <c:v>32</c:v>
                </c:pt>
                <c:pt idx="5">
                  <c:v>52</c:v>
                </c:pt>
                <c:pt idx="6">
                  <c:v>32</c:v>
                </c:pt>
                <c:pt idx="7">
                  <c:v>51</c:v>
                </c:pt>
                <c:pt idx="8">
                  <c:v>39</c:v>
                </c:pt>
                <c:pt idx="9">
                  <c:v>49</c:v>
                </c:pt>
                <c:pt idx="10">
                  <c:v>45</c:v>
                </c:pt>
                <c:pt idx="11">
                  <c:v>35</c:v>
                </c:pt>
                <c:pt idx="12">
                  <c:v>33</c:v>
                </c:pt>
              </c:numCache>
            </c:numRef>
          </c:val>
        </c:ser>
        <c:ser>
          <c:idx val="2"/>
          <c:order val="2"/>
          <c:tx>
            <c:strRef>
              <c:f>Blad1!$D$1</c:f>
              <c:strCache>
                <c:ptCount val="1"/>
                <c:pt idx="0">
                  <c:v>Doesn't matter much</c:v>
                </c:pt>
              </c:strCache>
            </c:strRef>
          </c:tx>
          <c:spPr>
            <a:solidFill>
              <a:schemeClr val="accent1">
                <a:tint val="65000"/>
              </a:schemeClr>
            </a:solidFill>
            <a:ln>
              <a:noFill/>
            </a:ln>
            <a:effectLst/>
          </c:spPr>
          <c:invertIfNegative val="0"/>
          <c:cat>
            <c:strRef>
              <c:f>Blad1!$A$2:$A$14</c:f>
              <c:strCache>
                <c:ptCount val="13"/>
                <c:pt idx="0">
                  <c:v>Flexibility</c:v>
                </c:pt>
                <c:pt idx="1">
                  <c:v>Brand recognition</c:v>
                </c:pt>
                <c:pt idx="2">
                  <c:v>Sustainability</c:v>
                </c:pt>
                <c:pt idx="3">
                  <c:v>World wide availability</c:v>
                </c:pt>
                <c:pt idx="4">
                  <c:v>Cost effective</c:v>
                </c:pt>
                <c:pt idx="5">
                  <c:v>Experienced</c:v>
                </c:pt>
                <c:pt idx="6">
                  <c:v>Quality</c:v>
                </c:pt>
                <c:pt idx="7">
                  <c:v>Transparency</c:v>
                </c:pt>
                <c:pt idx="8">
                  <c:v>Time-saving</c:v>
                </c:pt>
                <c:pt idx="9">
                  <c:v>Long-term relantionships</c:v>
                </c:pt>
                <c:pt idx="10">
                  <c:v>Innovative procedures</c:v>
                </c:pt>
                <c:pt idx="11">
                  <c:v>Safety</c:v>
                </c:pt>
                <c:pt idx="12">
                  <c:v>Competitive prices</c:v>
                </c:pt>
              </c:strCache>
            </c:strRef>
          </c:cat>
          <c:val>
            <c:numRef>
              <c:f>Blad1!$D$2:$D$14</c:f>
              <c:numCache>
                <c:formatCode>General</c:formatCode>
                <c:ptCount val="13"/>
                <c:pt idx="0">
                  <c:v>6</c:v>
                </c:pt>
                <c:pt idx="1">
                  <c:v>10</c:v>
                </c:pt>
                <c:pt idx="2">
                  <c:v>3</c:v>
                </c:pt>
                <c:pt idx="3">
                  <c:v>8</c:v>
                </c:pt>
                <c:pt idx="4">
                  <c:v>4</c:v>
                </c:pt>
                <c:pt idx="5">
                  <c:v>5</c:v>
                </c:pt>
                <c:pt idx="6">
                  <c:v>3</c:v>
                </c:pt>
                <c:pt idx="7">
                  <c:v>9</c:v>
                </c:pt>
                <c:pt idx="8">
                  <c:v>4</c:v>
                </c:pt>
                <c:pt idx="9">
                  <c:v>6</c:v>
                </c:pt>
                <c:pt idx="10">
                  <c:v>7</c:v>
                </c:pt>
                <c:pt idx="11">
                  <c:v>4</c:v>
                </c:pt>
                <c:pt idx="12">
                  <c:v>3</c:v>
                </c:pt>
              </c:numCache>
            </c:numRef>
          </c:val>
        </c:ser>
        <c:dLbls>
          <c:showLegendKey val="0"/>
          <c:showVal val="0"/>
          <c:showCatName val="0"/>
          <c:showSerName val="0"/>
          <c:showPercent val="0"/>
          <c:showBubbleSize val="0"/>
        </c:dLbls>
        <c:gapWidth val="219"/>
        <c:overlap val="-27"/>
        <c:axId val="414373704"/>
        <c:axId val="414374096"/>
      </c:barChart>
      <c:catAx>
        <c:axId val="41437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374096"/>
        <c:crosses val="autoZero"/>
        <c:auto val="1"/>
        <c:lblAlgn val="ctr"/>
        <c:lblOffset val="100"/>
        <c:noMultiLvlLbl val="0"/>
      </c:catAx>
      <c:valAx>
        <c:axId val="41437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373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B7DA85-7650-4140-90DA-A8873E4ABA67}"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4AF7B8E0-BEC3-406F-93D3-8624BA214D20}">
      <dgm:prSet phldrT="[Text]" custT="1"/>
      <dgm:spPr/>
      <dgm:t>
        <a:bodyPr/>
        <a:lstStyle/>
        <a:p>
          <a:r>
            <a:rPr lang="en-US" sz="900" b="0"/>
            <a:t>Shared Values</a:t>
          </a:r>
        </a:p>
      </dgm:t>
    </dgm:pt>
    <dgm:pt modelId="{7B366732-FF9D-45AF-8AEE-CEE2E367E309}" type="parTrans" cxnId="{D1A87517-B148-411E-AF05-D36639BD055D}">
      <dgm:prSet/>
      <dgm:spPr/>
      <dgm:t>
        <a:bodyPr/>
        <a:lstStyle/>
        <a:p>
          <a:endParaRPr lang="en-US"/>
        </a:p>
      </dgm:t>
    </dgm:pt>
    <dgm:pt modelId="{AEF4ED60-51DD-40D0-8AB8-ED84FA88C01C}" type="sibTrans" cxnId="{D1A87517-B148-411E-AF05-D36639BD055D}">
      <dgm:prSet/>
      <dgm:spPr/>
      <dgm:t>
        <a:bodyPr/>
        <a:lstStyle/>
        <a:p>
          <a:endParaRPr lang="en-US"/>
        </a:p>
      </dgm:t>
    </dgm:pt>
    <dgm:pt modelId="{15DC9E8B-70AA-4F3A-9516-A5BBE57E7259}">
      <dgm:prSet phldrT="[Text]" custT="1"/>
      <dgm:spPr/>
      <dgm:t>
        <a:bodyPr/>
        <a:lstStyle/>
        <a:p>
          <a:r>
            <a:rPr lang="en-US" sz="900" b="0"/>
            <a:t>Structure</a:t>
          </a:r>
        </a:p>
      </dgm:t>
    </dgm:pt>
    <dgm:pt modelId="{F13FA3D6-4EED-4F80-9292-818550C6790D}" type="parTrans" cxnId="{F619CE0D-80CB-4128-A72A-D395BD5B7F23}">
      <dgm:prSet/>
      <dgm:spPr/>
      <dgm:t>
        <a:bodyPr/>
        <a:lstStyle/>
        <a:p>
          <a:endParaRPr lang="en-US"/>
        </a:p>
      </dgm:t>
    </dgm:pt>
    <dgm:pt modelId="{B91CE457-4541-4EA0-A797-C549F82F2421}" type="sibTrans" cxnId="{F619CE0D-80CB-4128-A72A-D395BD5B7F23}">
      <dgm:prSet/>
      <dgm:spPr/>
      <dgm:t>
        <a:bodyPr/>
        <a:lstStyle/>
        <a:p>
          <a:endParaRPr lang="en-US"/>
        </a:p>
      </dgm:t>
    </dgm:pt>
    <dgm:pt modelId="{55F67D03-8F21-4035-AC98-8D99E8CB7CE4}">
      <dgm:prSet phldrT="[Text]" custT="1"/>
      <dgm:spPr/>
      <dgm:t>
        <a:bodyPr/>
        <a:lstStyle/>
        <a:p>
          <a:r>
            <a:rPr lang="en-US" sz="900" b="0"/>
            <a:t>Style</a:t>
          </a:r>
        </a:p>
      </dgm:t>
    </dgm:pt>
    <dgm:pt modelId="{5509D36D-0456-4202-8780-3BB2D1A294EF}" type="parTrans" cxnId="{ED24ED3C-4BB9-465B-8F47-27BA4086B0BD}">
      <dgm:prSet/>
      <dgm:spPr/>
      <dgm:t>
        <a:bodyPr/>
        <a:lstStyle/>
        <a:p>
          <a:endParaRPr lang="en-US"/>
        </a:p>
      </dgm:t>
    </dgm:pt>
    <dgm:pt modelId="{F4EE554A-8B49-4CCD-988C-A200119F2652}" type="sibTrans" cxnId="{ED24ED3C-4BB9-465B-8F47-27BA4086B0BD}">
      <dgm:prSet/>
      <dgm:spPr/>
      <dgm:t>
        <a:bodyPr/>
        <a:lstStyle/>
        <a:p>
          <a:endParaRPr lang="en-US"/>
        </a:p>
      </dgm:t>
    </dgm:pt>
    <dgm:pt modelId="{CE2B6344-1C23-414A-A69E-F6AB7B65608F}">
      <dgm:prSet phldrT="[Text]" custT="1"/>
      <dgm:spPr/>
      <dgm:t>
        <a:bodyPr/>
        <a:lstStyle/>
        <a:p>
          <a:r>
            <a:rPr lang="en-US" sz="900" b="0"/>
            <a:t>Systems</a:t>
          </a:r>
        </a:p>
      </dgm:t>
    </dgm:pt>
    <dgm:pt modelId="{043D10D0-F6A0-4467-B3D8-D7ECBC5B5EA6}" type="parTrans" cxnId="{7AB2355A-B175-4960-9BF0-6630C7D45D32}">
      <dgm:prSet/>
      <dgm:spPr/>
      <dgm:t>
        <a:bodyPr/>
        <a:lstStyle/>
        <a:p>
          <a:endParaRPr lang="en-US"/>
        </a:p>
      </dgm:t>
    </dgm:pt>
    <dgm:pt modelId="{DE1FE297-44C0-473A-9F4B-94387BD5683B}" type="sibTrans" cxnId="{7AB2355A-B175-4960-9BF0-6630C7D45D32}">
      <dgm:prSet/>
      <dgm:spPr/>
      <dgm:t>
        <a:bodyPr/>
        <a:lstStyle/>
        <a:p>
          <a:endParaRPr lang="en-US"/>
        </a:p>
      </dgm:t>
    </dgm:pt>
    <dgm:pt modelId="{22E8D17A-D5CD-4CDA-AA9D-418F9BC2D6D0}">
      <dgm:prSet phldrT="[Text]" custT="1"/>
      <dgm:spPr/>
      <dgm:t>
        <a:bodyPr/>
        <a:lstStyle/>
        <a:p>
          <a:r>
            <a:rPr lang="en-US" sz="900" b="0"/>
            <a:t>Staff</a:t>
          </a:r>
        </a:p>
      </dgm:t>
    </dgm:pt>
    <dgm:pt modelId="{ECAE2E53-D140-4B2E-9885-0DBB31F6FEC9}" type="parTrans" cxnId="{2C296123-DF78-4B6B-B220-C94B69EFC6A6}">
      <dgm:prSet/>
      <dgm:spPr/>
      <dgm:t>
        <a:bodyPr/>
        <a:lstStyle/>
        <a:p>
          <a:endParaRPr lang="en-US"/>
        </a:p>
      </dgm:t>
    </dgm:pt>
    <dgm:pt modelId="{BD5EA5DB-AA5C-405B-9F51-B93041774974}" type="sibTrans" cxnId="{2C296123-DF78-4B6B-B220-C94B69EFC6A6}">
      <dgm:prSet/>
      <dgm:spPr/>
      <dgm:t>
        <a:bodyPr/>
        <a:lstStyle/>
        <a:p>
          <a:endParaRPr lang="en-US"/>
        </a:p>
      </dgm:t>
    </dgm:pt>
    <dgm:pt modelId="{FAAB1DD3-E75F-4C5D-8D20-E6B60195A2D8}">
      <dgm:prSet phldrT="[Text]" custT="1"/>
      <dgm:spPr/>
      <dgm:t>
        <a:bodyPr/>
        <a:lstStyle/>
        <a:p>
          <a:r>
            <a:rPr lang="en-US" sz="900" b="0"/>
            <a:t>Strategy</a:t>
          </a:r>
        </a:p>
      </dgm:t>
    </dgm:pt>
    <dgm:pt modelId="{0825907C-08A3-4710-B86D-E88E7878C503}" type="parTrans" cxnId="{5969470F-B6F6-46C9-8379-6D0B82FD4ACA}">
      <dgm:prSet/>
      <dgm:spPr/>
      <dgm:t>
        <a:bodyPr/>
        <a:lstStyle/>
        <a:p>
          <a:endParaRPr lang="en-US"/>
        </a:p>
      </dgm:t>
    </dgm:pt>
    <dgm:pt modelId="{40B494D6-5AE9-4B77-A4FE-9D2D97481F4C}" type="sibTrans" cxnId="{5969470F-B6F6-46C9-8379-6D0B82FD4ACA}">
      <dgm:prSet/>
      <dgm:spPr/>
      <dgm:t>
        <a:bodyPr/>
        <a:lstStyle/>
        <a:p>
          <a:endParaRPr lang="en-US"/>
        </a:p>
      </dgm:t>
    </dgm:pt>
    <dgm:pt modelId="{86D1CAED-735D-47E9-B88C-25E2DE628AB7}">
      <dgm:prSet phldrT="[Text]" custT="1"/>
      <dgm:spPr/>
      <dgm:t>
        <a:bodyPr/>
        <a:lstStyle/>
        <a:p>
          <a:r>
            <a:rPr lang="en-US" sz="900" b="0"/>
            <a:t>Skills</a:t>
          </a:r>
        </a:p>
      </dgm:t>
    </dgm:pt>
    <dgm:pt modelId="{789C7FEE-62A0-47CD-A6CE-CE4A4E016F1F}" type="parTrans" cxnId="{B23BCD09-3F16-45F6-877A-A1E0B33CA2BF}">
      <dgm:prSet/>
      <dgm:spPr/>
      <dgm:t>
        <a:bodyPr/>
        <a:lstStyle/>
        <a:p>
          <a:endParaRPr lang="en-US"/>
        </a:p>
      </dgm:t>
    </dgm:pt>
    <dgm:pt modelId="{1E2F8F25-4697-47C2-AD0A-6E4CCB7897B6}" type="sibTrans" cxnId="{B23BCD09-3F16-45F6-877A-A1E0B33CA2BF}">
      <dgm:prSet/>
      <dgm:spPr/>
      <dgm:t>
        <a:bodyPr/>
        <a:lstStyle/>
        <a:p>
          <a:endParaRPr lang="en-US"/>
        </a:p>
      </dgm:t>
    </dgm:pt>
    <dgm:pt modelId="{7B726FC1-54F7-4B26-AE96-6E325380AD40}" type="pres">
      <dgm:prSet presAssocID="{C1B7DA85-7650-4140-90DA-A8873E4ABA67}" presName="cycle" presStyleCnt="0">
        <dgm:presLayoutVars>
          <dgm:chMax val="1"/>
          <dgm:dir/>
          <dgm:animLvl val="ctr"/>
          <dgm:resizeHandles val="exact"/>
        </dgm:presLayoutVars>
      </dgm:prSet>
      <dgm:spPr/>
      <dgm:t>
        <a:bodyPr/>
        <a:lstStyle/>
        <a:p>
          <a:endParaRPr lang="en-US"/>
        </a:p>
      </dgm:t>
    </dgm:pt>
    <dgm:pt modelId="{9A152D5B-FCFF-4943-9C39-D5F3DCB21686}" type="pres">
      <dgm:prSet presAssocID="{4AF7B8E0-BEC3-406F-93D3-8624BA214D20}" presName="centerShape" presStyleLbl="node0" presStyleIdx="0" presStyleCnt="1"/>
      <dgm:spPr/>
      <dgm:t>
        <a:bodyPr/>
        <a:lstStyle/>
        <a:p>
          <a:endParaRPr lang="en-US"/>
        </a:p>
      </dgm:t>
    </dgm:pt>
    <dgm:pt modelId="{288CA322-C4C2-481B-BBC1-D077905EC6FF}" type="pres">
      <dgm:prSet presAssocID="{F13FA3D6-4EED-4F80-9292-818550C6790D}" presName="Name9" presStyleLbl="parChTrans1D2" presStyleIdx="0" presStyleCnt="6"/>
      <dgm:spPr/>
      <dgm:t>
        <a:bodyPr/>
        <a:lstStyle/>
        <a:p>
          <a:endParaRPr lang="en-US"/>
        </a:p>
      </dgm:t>
    </dgm:pt>
    <dgm:pt modelId="{8D263871-6FB4-4361-B8E6-C712218D2A9E}" type="pres">
      <dgm:prSet presAssocID="{F13FA3D6-4EED-4F80-9292-818550C6790D}" presName="connTx" presStyleLbl="parChTrans1D2" presStyleIdx="0" presStyleCnt="6"/>
      <dgm:spPr/>
      <dgm:t>
        <a:bodyPr/>
        <a:lstStyle/>
        <a:p>
          <a:endParaRPr lang="en-US"/>
        </a:p>
      </dgm:t>
    </dgm:pt>
    <dgm:pt modelId="{74A3B023-0F2A-4F30-B54E-F5E42FBE95F6}" type="pres">
      <dgm:prSet presAssocID="{15DC9E8B-70AA-4F3A-9516-A5BBE57E7259}" presName="node" presStyleLbl="node1" presStyleIdx="0" presStyleCnt="6">
        <dgm:presLayoutVars>
          <dgm:bulletEnabled val="1"/>
        </dgm:presLayoutVars>
      </dgm:prSet>
      <dgm:spPr/>
      <dgm:t>
        <a:bodyPr/>
        <a:lstStyle/>
        <a:p>
          <a:endParaRPr lang="en-US"/>
        </a:p>
      </dgm:t>
    </dgm:pt>
    <dgm:pt modelId="{3BD15247-01B1-4CAD-8228-ECE1E7BBEC8E}" type="pres">
      <dgm:prSet presAssocID="{5509D36D-0456-4202-8780-3BB2D1A294EF}" presName="Name9" presStyleLbl="parChTrans1D2" presStyleIdx="1" presStyleCnt="6"/>
      <dgm:spPr/>
      <dgm:t>
        <a:bodyPr/>
        <a:lstStyle/>
        <a:p>
          <a:endParaRPr lang="en-US"/>
        </a:p>
      </dgm:t>
    </dgm:pt>
    <dgm:pt modelId="{7D89EF33-FC7A-4CAA-A336-EAB7927B8748}" type="pres">
      <dgm:prSet presAssocID="{5509D36D-0456-4202-8780-3BB2D1A294EF}" presName="connTx" presStyleLbl="parChTrans1D2" presStyleIdx="1" presStyleCnt="6"/>
      <dgm:spPr/>
      <dgm:t>
        <a:bodyPr/>
        <a:lstStyle/>
        <a:p>
          <a:endParaRPr lang="en-US"/>
        </a:p>
      </dgm:t>
    </dgm:pt>
    <dgm:pt modelId="{4ECA5CD1-82D3-43C8-AD60-09F9EBB8BD9A}" type="pres">
      <dgm:prSet presAssocID="{55F67D03-8F21-4035-AC98-8D99E8CB7CE4}" presName="node" presStyleLbl="node1" presStyleIdx="1" presStyleCnt="6">
        <dgm:presLayoutVars>
          <dgm:bulletEnabled val="1"/>
        </dgm:presLayoutVars>
      </dgm:prSet>
      <dgm:spPr/>
      <dgm:t>
        <a:bodyPr/>
        <a:lstStyle/>
        <a:p>
          <a:endParaRPr lang="en-US"/>
        </a:p>
      </dgm:t>
    </dgm:pt>
    <dgm:pt modelId="{45EAEEC6-2254-41B5-9121-480B86C77709}" type="pres">
      <dgm:prSet presAssocID="{043D10D0-F6A0-4467-B3D8-D7ECBC5B5EA6}" presName="Name9" presStyleLbl="parChTrans1D2" presStyleIdx="2" presStyleCnt="6"/>
      <dgm:spPr/>
      <dgm:t>
        <a:bodyPr/>
        <a:lstStyle/>
        <a:p>
          <a:endParaRPr lang="en-US"/>
        </a:p>
      </dgm:t>
    </dgm:pt>
    <dgm:pt modelId="{40544536-9EE0-4229-827F-FCB25D8EEB49}" type="pres">
      <dgm:prSet presAssocID="{043D10D0-F6A0-4467-B3D8-D7ECBC5B5EA6}" presName="connTx" presStyleLbl="parChTrans1D2" presStyleIdx="2" presStyleCnt="6"/>
      <dgm:spPr/>
      <dgm:t>
        <a:bodyPr/>
        <a:lstStyle/>
        <a:p>
          <a:endParaRPr lang="en-US"/>
        </a:p>
      </dgm:t>
    </dgm:pt>
    <dgm:pt modelId="{E8E52B2F-A76A-4556-A4CF-0CE80C3C8209}" type="pres">
      <dgm:prSet presAssocID="{CE2B6344-1C23-414A-A69E-F6AB7B65608F}" presName="node" presStyleLbl="node1" presStyleIdx="2" presStyleCnt="6">
        <dgm:presLayoutVars>
          <dgm:bulletEnabled val="1"/>
        </dgm:presLayoutVars>
      </dgm:prSet>
      <dgm:spPr/>
      <dgm:t>
        <a:bodyPr/>
        <a:lstStyle/>
        <a:p>
          <a:endParaRPr lang="en-US"/>
        </a:p>
      </dgm:t>
    </dgm:pt>
    <dgm:pt modelId="{67B8EB1D-1C19-4527-8A85-D0E01CF19C67}" type="pres">
      <dgm:prSet presAssocID="{ECAE2E53-D140-4B2E-9885-0DBB31F6FEC9}" presName="Name9" presStyleLbl="parChTrans1D2" presStyleIdx="3" presStyleCnt="6"/>
      <dgm:spPr/>
      <dgm:t>
        <a:bodyPr/>
        <a:lstStyle/>
        <a:p>
          <a:endParaRPr lang="en-US"/>
        </a:p>
      </dgm:t>
    </dgm:pt>
    <dgm:pt modelId="{BCC4D150-C53E-472D-858C-6AE1DEB68BAD}" type="pres">
      <dgm:prSet presAssocID="{ECAE2E53-D140-4B2E-9885-0DBB31F6FEC9}" presName="connTx" presStyleLbl="parChTrans1D2" presStyleIdx="3" presStyleCnt="6"/>
      <dgm:spPr/>
      <dgm:t>
        <a:bodyPr/>
        <a:lstStyle/>
        <a:p>
          <a:endParaRPr lang="en-US"/>
        </a:p>
      </dgm:t>
    </dgm:pt>
    <dgm:pt modelId="{7B8B0490-677F-44E9-9AB9-9A8FCF3A3F52}" type="pres">
      <dgm:prSet presAssocID="{22E8D17A-D5CD-4CDA-AA9D-418F9BC2D6D0}" presName="node" presStyleLbl="node1" presStyleIdx="3" presStyleCnt="6">
        <dgm:presLayoutVars>
          <dgm:bulletEnabled val="1"/>
        </dgm:presLayoutVars>
      </dgm:prSet>
      <dgm:spPr/>
      <dgm:t>
        <a:bodyPr/>
        <a:lstStyle/>
        <a:p>
          <a:endParaRPr lang="en-US"/>
        </a:p>
      </dgm:t>
    </dgm:pt>
    <dgm:pt modelId="{E37CC37C-52F8-4508-AC69-1F4772C2039F}" type="pres">
      <dgm:prSet presAssocID="{789C7FEE-62A0-47CD-A6CE-CE4A4E016F1F}" presName="Name9" presStyleLbl="parChTrans1D2" presStyleIdx="4" presStyleCnt="6"/>
      <dgm:spPr/>
      <dgm:t>
        <a:bodyPr/>
        <a:lstStyle/>
        <a:p>
          <a:endParaRPr lang="en-US"/>
        </a:p>
      </dgm:t>
    </dgm:pt>
    <dgm:pt modelId="{D73EFEEE-C0FF-4EE0-8D1E-A2CD394252C4}" type="pres">
      <dgm:prSet presAssocID="{789C7FEE-62A0-47CD-A6CE-CE4A4E016F1F}" presName="connTx" presStyleLbl="parChTrans1D2" presStyleIdx="4" presStyleCnt="6"/>
      <dgm:spPr/>
      <dgm:t>
        <a:bodyPr/>
        <a:lstStyle/>
        <a:p>
          <a:endParaRPr lang="en-US"/>
        </a:p>
      </dgm:t>
    </dgm:pt>
    <dgm:pt modelId="{0C1823CA-83AF-4C13-993D-3982DA5F8F4B}" type="pres">
      <dgm:prSet presAssocID="{86D1CAED-735D-47E9-B88C-25E2DE628AB7}" presName="node" presStyleLbl="node1" presStyleIdx="4" presStyleCnt="6">
        <dgm:presLayoutVars>
          <dgm:bulletEnabled val="1"/>
        </dgm:presLayoutVars>
      </dgm:prSet>
      <dgm:spPr/>
      <dgm:t>
        <a:bodyPr/>
        <a:lstStyle/>
        <a:p>
          <a:endParaRPr lang="en-US"/>
        </a:p>
      </dgm:t>
    </dgm:pt>
    <dgm:pt modelId="{3CFBC6BE-583D-4E18-8ACB-E499B6496819}" type="pres">
      <dgm:prSet presAssocID="{0825907C-08A3-4710-B86D-E88E7878C503}" presName="Name9" presStyleLbl="parChTrans1D2" presStyleIdx="5" presStyleCnt="6"/>
      <dgm:spPr/>
      <dgm:t>
        <a:bodyPr/>
        <a:lstStyle/>
        <a:p>
          <a:endParaRPr lang="en-US"/>
        </a:p>
      </dgm:t>
    </dgm:pt>
    <dgm:pt modelId="{FEC4E5A5-D6EE-424D-B132-FBC61BC7F53D}" type="pres">
      <dgm:prSet presAssocID="{0825907C-08A3-4710-B86D-E88E7878C503}" presName="connTx" presStyleLbl="parChTrans1D2" presStyleIdx="5" presStyleCnt="6"/>
      <dgm:spPr/>
      <dgm:t>
        <a:bodyPr/>
        <a:lstStyle/>
        <a:p>
          <a:endParaRPr lang="en-US"/>
        </a:p>
      </dgm:t>
    </dgm:pt>
    <dgm:pt modelId="{C8956D90-6AF6-4F46-B30C-4B1C863D36DB}" type="pres">
      <dgm:prSet presAssocID="{FAAB1DD3-E75F-4C5D-8D20-E6B60195A2D8}" presName="node" presStyleLbl="node1" presStyleIdx="5" presStyleCnt="6">
        <dgm:presLayoutVars>
          <dgm:bulletEnabled val="1"/>
        </dgm:presLayoutVars>
      </dgm:prSet>
      <dgm:spPr/>
      <dgm:t>
        <a:bodyPr/>
        <a:lstStyle/>
        <a:p>
          <a:endParaRPr lang="en-US"/>
        </a:p>
      </dgm:t>
    </dgm:pt>
  </dgm:ptLst>
  <dgm:cxnLst>
    <dgm:cxn modelId="{022C438A-37D9-43B3-93EE-2F3337536B6C}" type="presOf" srcId="{55F67D03-8F21-4035-AC98-8D99E8CB7CE4}" destId="{4ECA5CD1-82D3-43C8-AD60-09F9EBB8BD9A}" srcOrd="0" destOrd="0" presId="urn:microsoft.com/office/officeart/2005/8/layout/radial1"/>
    <dgm:cxn modelId="{D1A87517-B148-411E-AF05-D36639BD055D}" srcId="{C1B7DA85-7650-4140-90DA-A8873E4ABA67}" destId="{4AF7B8E0-BEC3-406F-93D3-8624BA214D20}" srcOrd="0" destOrd="0" parTransId="{7B366732-FF9D-45AF-8AEE-CEE2E367E309}" sibTransId="{AEF4ED60-51DD-40D0-8AB8-ED84FA88C01C}"/>
    <dgm:cxn modelId="{9F05237B-7993-4ADC-B87F-C589E4F12FC1}" type="presOf" srcId="{043D10D0-F6A0-4467-B3D8-D7ECBC5B5EA6}" destId="{40544536-9EE0-4229-827F-FCB25D8EEB49}" srcOrd="1" destOrd="0" presId="urn:microsoft.com/office/officeart/2005/8/layout/radial1"/>
    <dgm:cxn modelId="{04901478-830D-44FF-BF8E-9A77BC3FA0A0}" type="presOf" srcId="{0825907C-08A3-4710-B86D-E88E7878C503}" destId="{FEC4E5A5-D6EE-424D-B132-FBC61BC7F53D}" srcOrd="1" destOrd="0" presId="urn:microsoft.com/office/officeart/2005/8/layout/radial1"/>
    <dgm:cxn modelId="{B23BCD09-3F16-45F6-877A-A1E0B33CA2BF}" srcId="{4AF7B8E0-BEC3-406F-93D3-8624BA214D20}" destId="{86D1CAED-735D-47E9-B88C-25E2DE628AB7}" srcOrd="4" destOrd="0" parTransId="{789C7FEE-62A0-47CD-A6CE-CE4A4E016F1F}" sibTransId="{1E2F8F25-4697-47C2-AD0A-6E4CCB7897B6}"/>
    <dgm:cxn modelId="{CD2D8B78-5960-4082-8F20-B0B0BB644F0F}" type="presOf" srcId="{FAAB1DD3-E75F-4C5D-8D20-E6B60195A2D8}" destId="{C8956D90-6AF6-4F46-B30C-4B1C863D36DB}" srcOrd="0" destOrd="0" presId="urn:microsoft.com/office/officeart/2005/8/layout/radial1"/>
    <dgm:cxn modelId="{D53722AA-9A01-4E3B-9160-8CFAC15491F1}" type="presOf" srcId="{043D10D0-F6A0-4467-B3D8-D7ECBC5B5EA6}" destId="{45EAEEC6-2254-41B5-9121-480B86C77709}" srcOrd="0" destOrd="0" presId="urn:microsoft.com/office/officeart/2005/8/layout/radial1"/>
    <dgm:cxn modelId="{CF414C21-FDEE-4D3E-A94E-E1961599568E}" type="presOf" srcId="{ECAE2E53-D140-4B2E-9885-0DBB31F6FEC9}" destId="{67B8EB1D-1C19-4527-8A85-D0E01CF19C67}" srcOrd="0" destOrd="0" presId="urn:microsoft.com/office/officeart/2005/8/layout/radial1"/>
    <dgm:cxn modelId="{5969470F-B6F6-46C9-8379-6D0B82FD4ACA}" srcId="{4AF7B8E0-BEC3-406F-93D3-8624BA214D20}" destId="{FAAB1DD3-E75F-4C5D-8D20-E6B60195A2D8}" srcOrd="5" destOrd="0" parTransId="{0825907C-08A3-4710-B86D-E88E7878C503}" sibTransId="{40B494D6-5AE9-4B77-A4FE-9D2D97481F4C}"/>
    <dgm:cxn modelId="{D0E73570-7293-4B9C-A66A-EAB8B732EAA8}" type="presOf" srcId="{22E8D17A-D5CD-4CDA-AA9D-418F9BC2D6D0}" destId="{7B8B0490-677F-44E9-9AB9-9A8FCF3A3F52}" srcOrd="0" destOrd="0" presId="urn:microsoft.com/office/officeart/2005/8/layout/radial1"/>
    <dgm:cxn modelId="{CB2CC32D-1AA2-4220-B29F-2FFE0E5D7EBA}" type="presOf" srcId="{ECAE2E53-D140-4B2E-9885-0DBB31F6FEC9}" destId="{BCC4D150-C53E-472D-858C-6AE1DEB68BAD}" srcOrd="1" destOrd="0" presId="urn:microsoft.com/office/officeart/2005/8/layout/radial1"/>
    <dgm:cxn modelId="{219F30C0-AA9C-44AB-97F3-083AFE5282DE}" type="presOf" srcId="{5509D36D-0456-4202-8780-3BB2D1A294EF}" destId="{3BD15247-01B1-4CAD-8228-ECE1E7BBEC8E}" srcOrd="0" destOrd="0" presId="urn:microsoft.com/office/officeart/2005/8/layout/radial1"/>
    <dgm:cxn modelId="{ED24ED3C-4BB9-465B-8F47-27BA4086B0BD}" srcId="{4AF7B8E0-BEC3-406F-93D3-8624BA214D20}" destId="{55F67D03-8F21-4035-AC98-8D99E8CB7CE4}" srcOrd="1" destOrd="0" parTransId="{5509D36D-0456-4202-8780-3BB2D1A294EF}" sibTransId="{F4EE554A-8B49-4CCD-988C-A200119F2652}"/>
    <dgm:cxn modelId="{E85896F4-4EF6-4549-B031-A5EDF446E5EE}" type="presOf" srcId="{CE2B6344-1C23-414A-A69E-F6AB7B65608F}" destId="{E8E52B2F-A76A-4556-A4CF-0CE80C3C8209}" srcOrd="0" destOrd="0" presId="urn:microsoft.com/office/officeart/2005/8/layout/radial1"/>
    <dgm:cxn modelId="{7AB2355A-B175-4960-9BF0-6630C7D45D32}" srcId="{4AF7B8E0-BEC3-406F-93D3-8624BA214D20}" destId="{CE2B6344-1C23-414A-A69E-F6AB7B65608F}" srcOrd="2" destOrd="0" parTransId="{043D10D0-F6A0-4467-B3D8-D7ECBC5B5EA6}" sibTransId="{DE1FE297-44C0-473A-9F4B-94387BD5683B}"/>
    <dgm:cxn modelId="{98B1E366-B025-4364-BA63-77F4EF2674AA}" type="presOf" srcId="{789C7FEE-62A0-47CD-A6CE-CE4A4E016F1F}" destId="{E37CC37C-52F8-4508-AC69-1F4772C2039F}" srcOrd="0" destOrd="0" presId="urn:microsoft.com/office/officeart/2005/8/layout/radial1"/>
    <dgm:cxn modelId="{F2BED894-4A05-4E2A-A750-1339572C24D3}" type="presOf" srcId="{86D1CAED-735D-47E9-B88C-25E2DE628AB7}" destId="{0C1823CA-83AF-4C13-993D-3982DA5F8F4B}" srcOrd="0" destOrd="0" presId="urn:microsoft.com/office/officeart/2005/8/layout/radial1"/>
    <dgm:cxn modelId="{84ABB73B-CBC3-4F99-9AE4-1DD49F45CDC8}" type="presOf" srcId="{F13FA3D6-4EED-4F80-9292-818550C6790D}" destId="{8D263871-6FB4-4361-B8E6-C712218D2A9E}" srcOrd="1" destOrd="0" presId="urn:microsoft.com/office/officeart/2005/8/layout/radial1"/>
    <dgm:cxn modelId="{FD4C6D3E-0F22-47FC-B2B7-011CC941D5D4}" type="presOf" srcId="{4AF7B8E0-BEC3-406F-93D3-8624BA214D20}" destId="{9A152D5B-FCFF-4943-9C39-D5F3DCB21686}" srcOrd="0" destOrd="0" presId="urn:microsoft.com/office/officeart/2005/8/layout/radial1"/>
    <dgm:cxn modelId="{4B92B2B4-CD4C-4C86-AC18-D654C9E08DF2}" type="presOf" srcId="{F13FA3D6-4EED-4F80-9292-818550C6790D}" destId="{288CA322-C4C2-481B-BBC1-D077905EC6FF}" srcOrd="0" destOrd="0" presId="urn:microsoft.com/office/officeart/2005/8/layout/radial1"/>
    <dgm:cxn modelId="{D7662335-A3D8-4A75-808B-C0FF73FE97BF}" type="presOf" srcId="{0825907C-08A3-4710-B86D-E88E7878C503}" destId="{3CFBC6BE-583D-4E18-8ACB-E499B6496819}" srcOrd="0" destOrd="0" presId="urn:microsoft.com/office/officeart/2005/8/layout/radial1"/>
    <dgm:cxn modelId="{24A4C05A-6F03-45EF-A46F-C6DE6E9C2170}" type="presOf" srcId="{C1B7DA85-7650-4140-90DA-A8873E4ABA67}" destId="{7B726FC1-54F7-4B26-AE96-6E325380AD40}" srcOrd="0" destOrd="0" presId="urn:microsoft.com/office/officeart/2005/8/layout/radial1"/>
    <dgm:cxn modelId="{5F1AA791-413B-44AD-8665-AB4F0AA4B25C}" type="presOf" srcId="{15DC9E8B-70AA-4F3A-9516-A5BBE57E7259}" destId="{74A3B023-0F2A-4F30-B54E-F5E42FBE95F6}" srcOrd="0" destOrd="0" presId="urn:microsoft.com/office/officeart/2005/8/layout/radial1"/>
    <dgm:cxn modelId="{2C296123-DF78-4B6B-B220-C94B69EFC6A6}" srcId="{4AF7B8E0-BEC3-406F-93D3-8624BA214D20}" destId="{22E8D17A-D5CD-4CDA-AA9D-418F9BC2D6D0}" srcOrd="3" destOrd="0" parTransId="{ECAE2E53-D140-4B2E-9885-0DBB31F6FEC9}" sibTransId="{BD5EA5DB-AA5C-405B-9F51-B93041774974}"/>
    <dgm:cxn modelId="{A757DA81-3F6A-482E-BE85-2FEA3135C809}" type="presOf" srcId="{5509D36D-0456-4202-8780-3BB2D1A294EF}" destId="{7D89EF33-FC7A-4CAA-A336-EAB7927B8748}" srcOrd="1" destOrd="0" presId="urn:microsoft.com/office/officeart/2005/8/layout/radial1"/>
    <dgm:cxn modelId="{F619CE0D-80CB-4128-A72A-D395BD5B7F23}" srcId="{4AF7B8E0-BEC3-406F-93D3-8624BA214D20}" destId="{15DC9E8B-70AA-4F3A-9516-A5BBE57E7259}" srcOrd="0" destOrd="0" parTransId="{F13FA3D6-4EED-4F80-9292-818550C6790D}" sibTransId="{B91CE457-4541-4EA0-A797-C549F82F2421}"/>
    <dgm:cxn modelId="{542F54B1-D27A-4085-9AFE-70C857D55384}" type="presOf" srcId="{789C7FEE-62A0-47CD-A6CE-CE4A4E016F1F}" destId="{D73EFEEE-C0FF-4EE0-8D1E-A2CD394252C4}" srcOrd="1" destOrd="0" presId="urn:microsoft.com/office/officeart/2005/8/layout/radial1"/>
    <dgm:cxn modelId="{4122AF32-79CD-4AF5-A98C-CF467DC70B39}" type="presParOf" srcId="{7B726FC1-54F7-4B26-AE96-6E325380AD40}" destId="{9A152D5B-FCFF-4943-9C39-D5F3DCB21686}" srcOrd="0" destOrd="0" presId="urn:microsoft.com/office/officeart/2005/8/layout/radial1"/>
    <dgm:cxn modelId="{3315B89F-0E4A-443F-8B70-5AEB1DFEE49E}" type="presParOf" srcId="{7B726FC1-54F7-4B26-AE96-6E325380AD40}" destId="{288CA322-C4C2-481B-BBC1-D077905EC6FF}" srcOrd="1" destOrd="0" presId="urn:microsoft.com/office/officeart/2005/8/layout/radial1"/>
    <dgm:cxn modelId="{FC892EDC-CF44-4F13-9B27-8B601F2A0B57}" type="presParOf" srcId="{288CA322-C4C2-481B-BBC1-D077905EC6FF}" destId="{8D263871-6FB4-4361-B8E6-C712218D2A9E}" srcOrd="0" destOrd="0" presId="urn:microsoft.com/office/officeart/2005/8/layout/radial1"/>
    <dgm:cxn modelId="{4E8B3816-BCFD-4C28-8619-86267D1AC198}" type="presParOf" srcId="{7B726FC1-54F7-4B26-AE96-6E325380AD40}" destId="{74A3B023-0F2A-4F30-B54E-F5E42FBE95F6}" srcOrd="2" destOrd="0" presId="urn:microsoft.com/office/officeart/2005/8/layout/radial1"/>
    <dgm:cxn modelId="{F004E541-BBAD-4F06-9FA5-66D57B081E0D}" type="presParOf" srcId="{7B726FC1-54F7-4B26-AE96-6E325380AD40}" destId="{3BD15247-01B1-4CAD-8228-ECE1E7BBEC8E}" srcOrd="3" destOrd="0" presId="urn:microsoft.com/office/officeart/2005/8/layout/radial1"/>
    <dgm:cxn modelId="{677BDA15-3944-466E-8D83-1E765CD15AD6}" type="presParOf" srcId="{3BD15247-01B1-4CAD-8228-ECE1E7BBEC8E}" destId="{7D89EF33-FC7A-4CAA-A336-EAB7927B8748}" srcOrd="0" destOrd="0" presId="urn:microsoft.com/office/officeart/2005/8/layout/radial1"/>
    <dgm:cxn modelId="{E80E63BF-E039-4DE6-93F8-5C62CF822541}" type="presParOf" srcId="{7B726FC1-54F7-4B26-AE96-6E325380AD40}" destId="{4ECA5CD1-82D3-43C8-AD60-09F9EBB8BD9A}" srcOrd="4" destOrd="0" presId="urn:microsoft.com/office/officeart/2005/8/layout/radial1"/>
    <dgm:cxn modelId="{6FCADEB1-D312-41BE-9996-392E067A9A4A}" type="presParOf" srcId="{7B726FC1-54F7-4B26-AE96-6E325380AD40}" destId="{45EAEEC6-2254-41B5-9121-480B86C77709}" srcOrd="5" destOrd="0" presId="urn:microsoft.com/office/officeart/2005/8/layout/radial1"/>
    <dgm:cxn modelId="{9461B6FF-BB05-402F-AB75-6A75DEFBA4DC}" type="presParOf" srcId="{45EAEEC6-2254-41B5-9121-480B86C77709}" destId="{40544536-9EE0-4229-827F-FCB25D8EEB49}" srcOrd="0" destOrd="0" presId="urn:microsoft.com/office/officeart/2005/8/layout/radial1"/>
    <dgm:cxn modelId="{BD1FFE40-EA16-4511-A76D-E7FED0D462CF}" type="presParOf" srcId="{7B726FC1-54F7-4B26-AE96-6E325380AD40}" destId="{E8E52B2F-A76A-4556-A4CF-0CE80C3C8209}" srcOrd="6" destOrd="0" presId="urn:microsoft.com/office/officeart/2005/8/layout/radial1"/>
    <dgm:cxn modelId="{704A7622-457E-4C0F-BB99-BE541A90A417}" type="presParOf" srcId="{7B726FC1-54F7-4B26-AE96-6E325380AD40}" destId="{67B8EB1D-1C19-4527-8A85-D0E01CF19C67}" srcOrd="7" destOrd="0" presId="urn:microsoft.com/office/officeart/2005/8/layout/radial1"/>
    <dgm:cxn modelId="{892386B2-C9B3-4BBA-A0E5-E66CA18BA78F}" type="presParOf" srcId="{67B8EB1D-1C19-4527-8A85-D0E01CF19C67}" destId="{BCC4D150-C53E-472D-858C-6AE1DEB68BAD}" srcOrd="0" destOrd="0" presId="urn:microsoft.com/office/officeart/2005/8/layout/radial1"/>
    <dgm:cxn modelId="{E10105A1-BAC8-42D9-AC15-C66E3A407F76}" type="presParOf" srcId="{7B726FC1-54F7-4B26-AE96-6E325380AD40}" destId="{7B8B0490-677F-44E9-9AB9-9A8FCF3A3F52}" srcOrd="8" destOrd="0" presId="urn:microsoft.com/office/officeart/2005/8/layout/radial1"/>
    <dgm:cxn modelId="{142A81F2-8043-44B5-86AF-C44A82E30FFA}" type="presParOf" srcId="{7B726FC1-54F7-4B26-AE96-6E325380AD40}" destId="{E37CC37C-52F8-4508-AC69-1F4772C2039F}" srcOrd="9" destOrd="0" presId="urn:microsoft.com/office/officeart/2005/8/layout/radial1"/>
    <dgm:cxn modelId="{9DF01556-4907-46BC-A24D-4C3BBA534463}" type="presParOf" srcId="{E37CC37C-52F8-4508-AC69-1F4772C2039F}" destId="{D73EFEEE-C0FF-4EE0-8D1E-A2CD394252C4}" srcOrd="0" destOrd="0" presId="urn:microsoft.com/office/officeart/2005/8/layout/radial1"/>
    <dgm:cxn modelId="{49727BD0-3F9C-4055-9FA9-AE0A6D9C02E9}" type="presParOf" srcId="{7B726FC1-54F7-4B26-AE96-6E325380AD40}" destId="{0C1823CA-83AF-4C13-993D-3982DA5F8F4B}" srcOrd="10" destOrd="0" presId="urn:microsoft.com/office/officeart/2005/8/layout/radial1"/>
    <dgm:cxn modelId="{D3290C10-FAE5-4FCF-8E99-1BB7FB18C558}" type="presParOf" srcId="{7B726FC1-54F7-4B26-AE96-6E325380AD40}" destId="{3CFBC6BE-583D-4E18-8ACB-E499B6496819}" srcOrd="11" destOrd="0" presId="urn:microsoft.com/office/officeart/2005/8/layout/radial1"/>
    <dgm:cxn modelId="{FD0635CB-8096-4790-AB56-D38904C46088}" type="presParOf" srcId="{3CFBC6BE-583D-4E18-8ACB-E499B6496819}" destId="{FEC4E5A5-D6EE-424D-B132-FBC61BC7F53D}" srcOrd="0" destOrd="0" presId="urn:microsoft.com/office/officeart/2005/8/layout/radial1"/>
    <dgm:cxn modelId="{917A379A-F330-4BF2-92A9-1F6E1B7CDA50}" type="presParOf" srcId="{7B726FC1-54F7-4B26-AE96-6E325380AD40}" destId="{C8956D90-6AF6-4F46-B30C-4B1C863D36DB}" srcOrd="12"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992A83-C387-4F98-9620-9A2E6C2AEE9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C2AFB5A-E958-4B87-ADBE-C7391C382674}">
      <dgm:prSet phldrT="[Text]" custT="1"/>
      <dgm:spPr/>
      <dgm:t>
        <a:bodyPr/>
        <a:lstStyle/>
        <a:p>
          <a:pPr algn="ctr"/>
          <a:r>
            <a:rPr lang="en-US" sz="900"/>
            <a:t>GENERAL</a:t>
          </a:r>
          <a:br>
            <a:rPr lang="en-US" sz="900"/>
          </a:br>
          <a:r>
            <a:rPr lang="en-US" sz="900"/>
            <a:t>MANAGER</a:t>
          </a:r>
        </a:p>
      </dgm:t>
    </dgm:pt>
    <dgm:pt modelId="{5DE11614-DD81-4917-9F6E-09778AC4A875}" type="parTrans" cxnId="{FF3958A5-0C52-44A5-B3EA-9A759E3853D1}">
      <dgm:prSet/>
      <dgm:spPr/>
      <dgm:t>
        <a:bodyPr/>
        <a:lstStyle/>
        <a:p>
          <a:pPr algn="ctr"/>
          <a:endParaRPr lang="en-US"/>
        </a:p>
      </dgm:t>
    </dgm:pt>
    <dgm:pt modelId="{B4375435-5A4F-4DA0-B3E6-381B7CCD2683}" type="sibTrans" cxnId="{FF3958A5-0C52-44A5-B3EA-9A759E3853D1}">
      <dgm:prSet/>
      <dgm:spPr/>
      <dgm:t>
        <a:bodyPr/>
        <a:lstStyle/>
        <a:p>
          <a:pPr algn="ctr"/>
          <a:endParaRPr lang="en-US"/>
        </a:p>
      </dgm:t>
    </dgm:pt>
    <dgm:pt modelId="{966EF5AD-D5BA-47E9-B019-0A30112ADBAB}">
      <dgm:prSet phldrT="[Text]" custT="1"/>
      <dgm:spPr/>
      <dgm:t>
        <a:bodyPr/>
        <a:lstStyle/>
        <a:p>
          <a:pPr algn="ctr"/>
          <a:r>
            <a:rPr lang="en-US" sz="900"/>
            <a:t>OFFICE </a:t>
          </a:r>
        </a:p>
      </dgm:t>
    </dgm:pt>
    <dgm:pt modelId="{57D44194-4D1D-470E-8DAE-2DD7C2FA760D}" type="parTrans" cxnId="{EB9CDFF8-C2E5-4BDF-A369-18F4A5667CEA}">
      <dgm:prSet/>
      <dgm:spPr/>
      <dgm:t>
        <a:bodyPr/>
        <a:lstStyle/>
        <a:p>
          <a:pPr algn="ctr"/>
          <a:endParaRPr lang="en-US" sz="900"/>
        </a:p>
      </dgm:t>
    </dgm:pt>
    <dgm:pt modelId="{8667896D-4851-4848-8483-61CCAD337B77}" type="sibTrans" cxnId="{EB9CDFF8-C2E5-4BDF-A369-18F4A5667CEA}">
      <dgm:prSet/>
      <dgm:spPr/>
      <dgm:t>
        <a:bodyPr/>
        <a:lstStyle/>
        <a:p>
          <a:pPr algn="ctr"/>
          <a:endParaRPr lang="en-US"/>
        </a:p>
      </dgm:t>
    </dgm:pt>
    <dgm:pt modelId="{E8800CA9-DB92-456E-BB06-17AE0A3B3534}">
      <dgm:prSet phldrT="[Text]" custT="1"/>
      <dgm:spPr/>
      <dgm:t>
        <a:bodyPr/>
        <a:lstStyle/>
        <a:p>
          <a:pPr algn="ctr"/>
          <a:r>
            <a:rPr lang="en-US" sz="900"/>
            <a:t>OPERATIONS </a:t>
          </a:r>
        </a:p>
      </dgm:t>
    </dgm:pt>
    <dgm:pt modelId="{B9B32D99-06E9-4D71-8586-80D2AA02C63E}" type="parTrans" cxnId="{4E681211-3E53-46D7-BC42-F259B994FFF4}">
      <dgm:prSet/>
      <dgm:spPr/>
      <dgm:t>
        <a:bodyPr/>
        <a:lstStyle/>
        <a:p>
          <a:pPr algn="ctr"/>
          <a:endParaRPr lang="en-US" sz="900"/>
        </a:p>
      </dgm:t>
    </dgm:pt>
    <dgm:pt modelId="{B6CA2793-63C8-4600-9594-8307CB103F0C}" type="sibTrans" cxnId="{4E681211-3E53-46D7-BC42-F259B994FFF4}">
      <dgm:prSet/>
      <dgm:spPr/>
      <dgm:t>
        <a:bodyPr/>
        <a:lstStyle/>
        <a:p>
          <a:pPr algn="ctr"/>
          <a:endParaRPr lang="en-US"/>
        </a:p>
      </dgm:t>
    </dgm:pt>
    <dgm:pt modelId="{47D8C14F-5B90-44E0-8F75-A2F77925B32D}">
      <dgm:prSet phldrT="[Text]" custT="1"/>
      <dgm:spPr/>
      <dgm:t>
        <a:bodyPr/>
        <a:lstStyle/>
        <a:p>
          <a:pPr algn="ctr"/>
          <a:r>
            <a:rPr lang="en-US" sz="900"/>
            <a:t>FINANCE</a:t>
          </a:r>
        </a:p>
      </dgm:t>
    </dgm:pt>
    <dgm:pt modelId="{E0C949B3-5F2D-477B-9C4A-8636A1DB349E}" type="parTrans" cxnId="{9D3B7B85-45D1-47CB-AA33-53CBE1114836}">
      <dgm:prSet/>
      <dgm:spPr/>
      <dgm:t>
        <a:bodyPr/>
        <a:lstStyle/>
        <a:p>
          <a:pPr algn="ctr"/>
          <a:endParaRPr lang="en-US" sz="900"/>
        </a:p>
      </dgm:t>
    </dgm:pt>
    <dgm:pt modelId="{B91E3CA9-D0F4-499D-AE16-6FEA4A16A269}" type="sibTrans" cxnId="{9D3B7B85-45D1-47CB-AA33-53CBE1114836}">
      <dgm:prSet/>
      <dgm:spPr/>
      <dgm:t>
        <a:bodyPr/>
        <a:lstStyle/>
        <a:p>
          <a:pPr algn="ctr"/>
          <a:endParaRPr lang="en-US"/>
        </a:p>
      </dgm:t>
    </dgm:pt>
    <dgm:pt modelId="{BC4EF76B-0DFE-4275-92A6-369D265D0E5A}">
      <dgm:prSet phldrT="[Text]" custT="1"/>
      <dgm:spPr/>
      <dgm:t>
        <a:bodyPr/>
        <a:lstStyle/>
        <a:p>
          <a:pPr algn="ctr"/>
          <a:r>
            <a:rPr lang="en-US" sz="900"/>
            <a:t>DIVERS</a:t>
          </a:r>
        </a:p>
      </dgm:t>
    </dgm:pt>
    <dgm:pt modelId="{D8BE9ED7-7CB5-44E5-9CE2-0DD8F10676B8}" type="parTrans" cxnId="{3BB66B9C-4D9E-4380-AD11-7CD9EE64F0BE}">
      <dgm:prSet/>
      <dgm:spPr/>
      <dgm:t>
        <a:bodyPr/>
        <a:lstStyle/>
        <a:p>
          <a:pPr algn="ctr"/>
          <a:endParaRPr lang="en-US" sz="900"/>
        </a:p>
      </dgm:t>
    </dgm:pt>
    <dgm:pt modelId="{5C302763-9E1F-4E19-8057-6EA545CE5FE8}" type="sibTrans" cxnId="{3BB66B9C-4D9E-4380-AD11-7CD9EE64F0BE}">
      <dgm:prSet/>
      <dgm:spPr/>
      <dgm:t>
        <a:bodyPr/>
        <a:lstStyle/>
        <a:p>
          <a:pPr algn="ctr"/>
          <a:endParaRPr lang="en-US"/>
        </a:p>
      </dgm:t>
    </dgm:pt>
    <dgm:pt modelId="{284170CD-3908-4F07-8546-CAF9A7083969}">
      <dgm:prSet phldrT="[Text]" custT="1"/>
      <dgm:spPr/>
      <dgm:t>
        <a:bodyPr/>
        <a:lstStyle/>
        <a:p>
          <a:pPr algn="ctr"/>
          <a:r>
            <a:rPr lang="en-US" sz="900"/>
            <a:t>MAINTENANCE </a:t>
          </a:r>
        </a:p>
      </dgm:t>
    </dgm:pt>
    <dgm:pt modelId="{12C35455-FF3F-4FC0-A614-740C1DAE33F0}" type="parTrans" cxnId="{507754E4-7C45-40B8-9F6A-631E3D4A86FB}">
      <dgm:prSet/>
      <dgm:spPr/>
      <dgm:t>
        <a:bodyPr/>
        <a:lstStyle/>
        <a:p>
          <a:pPr algn="ctr"/>
          <a:endParaRPr lang="en-US" sz="900"/>
        </a:p>
      </dgm:t>
    </dgm:pt>
    <dgm:pt modelId="{EF5DFD2F-BE90-4F7F-828B-B2C41515D0E0}" type="sibTrans" cxnId="{507754E4-7C45-40B8-9F6A-631E3D4A86FB}">
      <dgm:prSet/>
      <dgm:spPr/>
      <dgm:t>
        <a:bodyPr/>
        <a:lstStyle/>
        <a:p>
          <a:pPr algn="ctr"/>
          <a:endParaRPr lang="en-US"/>
        </a:p>
      </dgm:t>
    </dgm:pt>
    <dgm:pt modelId="{198FCE26-7E08-4521-98A6-0CA6B212A060}">
      <dgm:prSet phldrT="[Text]" custT="1"/>
      <dgm:spPr/>
      <dgm:t>
        <a:bodyPr/>
        <a:lstStyle/>
        <a:p>
          <a:pPr algn="ctr"/>
          <a:r>
            <a:rPr lang="en-US" sz="900"/>
            <a:t>MARKETING &amp; SALES</a:t>
          </a:r>
        </a:p>
      </dgm:t>
    </dgm:pt>
    <dgm:pt modelId="{07BD934A-72BE-43F3-A103-86E55171F04F}" type="parTrans" cxnId="{D2345712-8624-457A-84CC-80F3AD5FA88A}">
      <dgm:prSet/>
      <dgm:spPr/>
      <dgm:t>
        <a:bodyPr/>
        <a:lstStyle/>
        <a:p>
          <a:pPr algn="ctr"/>
          <a:endParaRPr lang="en-US" sz="900"/>
        </a:p>
      </dgm:t>
    </dgm:pt>
    <dgm:pt modelId="{45BEDFBA-14C9-487E-8CE5-97C5E9C03338}" type="sibTrans" cxnId="{D2345712-8624-457A-84CC-80F3AD5FA88A}">
      <dgm:prSet/>
      <dgm:spPr/>
      <dgm:t>
        <a:bodyPr/>
        <a:lstStyle/>
        <a:p>
          <a:pPr algn="ctr"/>
          <a:endParaRPr lang="en-US"/>
        </a:p>
      </dgm:t>
    </dgm:pt>
    <dgm:pt modelId="{47126387-9A30-4751-B1B7-7B1423E5182E}">
      <dgm:prSet phldrT="[Text]" custT="1"/>
      <dgm:spPr/>
      <dgm:t>
        <a:bodyPr/>
        <a:lstStyle/>
        <a:p>
          <a:pPr algn="ctr"/>
          <a:r>
            <a:rPr lang="en-US" sz="900"/>
            <a:t>FIELD</a:t>
          </a:r>
        </a:p>
      </dgm:t>
    </dgm:pt>
    <dgm:pt modelId="{D16DFF5F-7FB7-472A-BFE6-216E79208244}" type="sibTrans" cxnId="{733F0C55-49C4-4693-AE00-B539528612A8}">
      <dgm:prSet/>
      <dgm:spPr/>
      <dgm:t>
        <a:bodyPr/>
        <a:lstStyle/>
        <a:p>
          <a:pPr algn="ctr"/>
          <a:endParaRPr lang="en-US"/>
        </a:p>
      </dgm:t>
    </dgm:pt>
    <dgm:pt modelId="{A44D580F-C931-4B21-AC9A-DD51A770996C}" type="parTrans" cxnId="{733F0C55-49C4-4693-AE00-B539528612A8}">
      <dgm:prSet/>
      <dgm:spPr/>
      <dgm:t>
        <a:bodyPr/>
        <a:lstStyle/>
        <a:p>
          <a:pPr algn="ctr"/>
          <a:endParaRPr lang="en-US" sz="900"/>
        </a:p>
      </dgm:t>
    </dgm:pt>
    <dgm:pt modelId="{536D02CD-4491-4704-8997-482BC9431C7D}">
      <dgm:prSet phldrT="[Text]" custT="1"/>
      <dgm:spPr/>
      <dgm:t>
        <a:bodyPr/>
        <a:lstStyle/>
        <a:p>
          <a:pPr algn="ctr"/>
          <a:r>
            <a:rPr lang="en-US" sz="900"/>
            <a:t>CAPTAINS</a:t>
          </a:r>
        </a:p>
      </dgm:t>
    </dgm:pt>
    <dgm:pt modelId="{56D93AD1-5625-4EBF-98CC-8BBAD74FC046}" type="parTrans" cxnId="{F55435A9-7C05-42B5-BCB7-4CBEB1293A23}">
      <dgm:prSet/>
      <dgm:spPr/>
      <dgm:t>
        <a:bodyPr/>
        <a:lstStyle/>
        <a:p>
          <a:pPr algn="ctr"/>
          <a:endParaRPr lang="en-US" sz="900"/>
        </a:p>
      </dgm:t>
    </dgm:pt>
    <dgm:pt modelId="{4801F841-FBB8-4B53-B117-4E2BE9A5BF73}" type="sibTrans" cxnId="{F55435A9-7C05-42B5-BCB7-4CBEB1293A23}">
      <dgm:prSet/>
      <dgm:spPr/>
      <dgm:t>
        <a:bodyPr/>
        <a:lstStyle/>
        <a:p>
          <a:pPr algn="ctr"/>
          <a:endParaRPr lang="en-US"/>
        </a:p>
      </dgm:t>
    </dgm:pt>
    <dgm:pt modelId="{4BBB1B87-0F4A-4C97-B22F-701B95EAE425}">
      <dgm:prSet phldrT="[Text]" custT="1"/>
      <dgm:spPr/>
      <dgm:t>
        <a:bodyPr/>
        <a:lstStyle/>
        <a:p>
          <a:pPr algn="ctr"/>
          <a:r>
            <a:rPr lang="en-US" sz="900"/>
            <a:t>OPERATIONS MANAGER</a:t>
          </a:r>
        </a:p>
      </dgm:t>
    </dgm:pt>
    <dgm:pt modelId="{409D3024-723D-47D1-81F0-11E9ABD9AA8E}" type="parTrans" cxnId="{814E10C8-C294-4325-A057-AE8B774079FF}">
      <dgm:prSet/>
      <dgm:spPr/>
      <dgm:t>
        <a:bodyPr/>
        <a:lstStyle/>
        <a:p>
          <a:pPr algn="ctr"/>
          <a:endParaRPr lang="en-US"/>
        </a:p>
      </dgm:t>
    </dgm:pt>
    <dgm:pt modelId="{B268DCE6-BB4E-4504-9A9C-AEBB7A44DDDC}" type="sibTrans" cxnId="{814E10C8-C294-4325-A057-AE8B774079FF}">
      <dgm:prSet/>
      <dgm:spPr/>
      <dgm:t>
        <a:bodyPr/>
        <a:lstStyle/>
        <a:p>
          <a:pPr algn="ctr"/>
          <a:endParaRPr lang="en-US"/>
        </a:p>
      </dgm:t>
    </dgm:pt>
    <dgm:pt modelId="{76DE550D-670D-4079-A262-B4FEAA683D0D}" type="pres">
      <dgm:prSet presAssocID="{68992A83-C387-4F98-9620-9A2E6C2AEE9B}" presName="hierChild1" presStyleCnt="0">
        <dgm:presLayoutVars>
          <dgm:chPref val="1"/>
          <dgm:dir/>
          <dgm:animOne val="branch"/>
          <dgm:animLvl val="lvl"/>
          <dgm:resizeHandles/>
        </dgm:presLayoutVars>
      </dgm:prSet>
      <dgm:spPr/>
      <dgm:t>
        <a:bodyPr/>
        <a:lstStyle/>
        <a:p>
          <a:endParaRPr lang="en-US"/>
        </a:p>
      </dgm:t>
    </dgm:pt>
    <dgm:pt modelId="{82E8362C-0E66-4C71-8DF0-9546633BC2D6}" type="pres">
      <dgm:prSet presAssocID="{9C2AFB5A-E958-4B87-ADBE-C7391C382674}" presName="hierRoot1" presStyleCnt="0"/>
      <dgm:spPr/>
      <dgm:t>
        <a:bodyPr/>
        <a:lstStyle/>
        <a:p>
          <a:endParaRPr lang="en-US"/>
        </a:p>
      </dgm:t>
    </dgm:pt>
    <dgm:pt modelId="{9C08CA53-0BAB-4723-87F5-50D2F90FCB34}" type="pres">
      <dgm:prSet presAssocID="{9C2AFB5A-E958-4B87-ADBE-C7391C382674}" presName="composite" presStyleCnt="0"/>
      <dgm:spPr/>
      <dgm:t>
        <a:bodyPr/>
        <a:lstStyle/>
        <a:p>
          <a:endParaRPr lang="en-US"/>
        </a:p>
      </dgm:t>
    </dgm:pt>
    <dgm:pt modelId="{701F39F7-C432-42CC-B24C-B5B5F165758E}" type="pres">
      <dgm:prSet presAssocID="{9C2AFB5A-E958-4B87-ADBE-C7391C382674}" presName="background" presStyleLbl="node0" presStyleIdx="0" presStyleCnt="2"/>
      <dgm:spPr/>
      <dgm:t>
        <a:bodyPr/>
        <a:lstStyle/>
        <a:p>
          <a:endParaRPr lang="en-US"/>
        </a:p>
      </dgm:t>
    </dgm:pt>
    <dgm:pt modelId="{7A678C25-48AA-4D3E-A4A9-8A65E56EA34F}" type="pres">
      <dgm:prSet presAssocID="{9C2AFB5A-E958-4B87-ADBE-C7391C382674}" presName="text" presStyleLbl="fgAcc0" presStyleIdx="0" presStyleCnt="2" custLinFactY="-62097" custLinFactNeighborX="-3249" custLinFactNeighborY="-100000">
        <dgm:presLayoutVars>
          <dgm:chPref val="3"/>
        </dgm:presLayoutVars>
      </dgm:prSet>
      <dgm:spPr/>
      <dgm:t>
        <a:bodyPr/>
        <a:lstStyle/>
        <a:p>
          <a:endParaRPr lang="en-US"/>
        </a:p>
      </dgm:t>
    </dgm:pt>
    <dgm:pt modelId="{451CE2CF-3204-4A11-AD09-E9733E061EB2}" type="pres">
      <dgm:prSet presAssocID="{9C2AFB5A-E958-4B87-ADBE-C7391C382674}" presName="hierChild2" presStyleCnt="0"/>
      <dgm:spPr/>
      <dgm:t>
        <a:bodyPr/>
        <a:lstStyle/>
        <a:p>
          <a:endParaRPr lang="en-US"/>
        </a:p>
      </dgm:t>
    </dgm:pt>
    <dgm:pt modelId="{8DF3EA07-821A-4BD0-8AEA-465B9C2AD3FD}" type="pres">
      <dgm:prSet presAssocID="{57D44194-4D1D-470E-8DAE-2DD7C2FA760D}" presName="Name10" presStyleLbl="parChTrans1D2" presStyleIdx="0" presStyleCnt="2"/>
      <dgm:spPr/>
      <dgm:t>
        <a:bodyPr/>
        <a:lstStyle/>
        <a:p>
          <a:endParaRPr lang="en-US"/>
        </a:p>
      </dgm:t>
    </dgm:pt>
    <dgm:pt modelId="{F1FDBE10-0BFC-4500-9D71-CADD338D4FB9}" type="pres">
      <dgm:prSet presAssocID="{966EF5AD-D5BA-47E9-B019-0A30112ADBAB}" presName="hierRoot2" presStyleCnt="0"/>
      <dgm:spPr/>
      <dgm:t>
        <a:bodyPr/>
        <a:lstStyle/>
        <a:p>
          <a:endParaRPr lang="en-US"/>
        </a:p>
      </dgm:t>
    </dgm:pt>
    <dgm:pt modelId="{1253B2AB-5105-4C6A-A960-3F229BBF79D8}" type="pres">
      <dgm:prSet presAssocID="{966EF5AD-D5BA-47E9-B019-0A30112ADBAB}" presName="composite2" presStyleCnt="0"/>
      <dgm:spPr/>
      <dgm:t>
        <a:bodyPr/>
        <a:lstStyle/>
        <a:p>
          <a:endParaRPr lang="en-US"/>
        </a:p>
      </dgm:t>
    </dgm:pt>
    <dgm:pt modelId="{A9F1BC00-D12F-47CA-9B91-8399B57FE3DB}" type="pres">
      <dgm:prSet presAssocID="{966EF5AD-D5BA-47E9-B019-0A30112ADBAB}" presName="background2" presStyleLbl="node2" presStyleIdx="0" presStyleCnt="2"/>
      <dgm:spPr/>
      <dgm:t>
        <a:bodyPr/>
        <a:lstStyle/>
        <a:p>
          <a:endParaRPr lang="en-US"/>
        </a:p>
      </dgm:t>
    </dgm:pt>
    <dgm:pt modelId="{956904A1-24BE-4AE3-958F-6CB2974E5DFA}" type="pres">
      <dgm:prSet presAssocID="{966EF5AD-D5BA-47E9-B019-0A30112ADBAB}" presName="text2" presStyleLbl="fgAcc2" presStyleIdx="0" presStyleCnt="2">
        <dgm:presLayoutVars>
          <dgm:chPref val="3"/>
        </dgm:presLayoutVars>
      </dgm:prSet>
      <dgm:spPr/>
      <dgm:t>
        <a:bodyPr/>
        <a:lstStyle/>
        <a:p>
          <a:endParaRPr lang="en-US"/>
        </a:p>
      </dgm:t>
    </dgm:pt>
    <dgm:pt modelId="{15B6502F-5F12-4E1A-B025-BFD1CD72D024}" type="pres">
      <dgm:prSet presAssocID="{966EF5AD-D5BA-47E9-B019-0A30112ADBAB}" presName="hierChild3" presStyleCnt="0"/>
      <dgm:spPr/>
      <dgm:t>
        <a:bodyPr/>
        <a:lstStyle/>
        <a:p>
          <a:endParaRPr lang="en-US"/>
        </a:p>
      </dgm:t>
    </dgm:pt>
    <dgm:pt modelId="{EC39DE4E-97DC-481B-9665-9A5A5AEA3A83}" type="pres">
      <dgm:prSet presAssocID="{B9B32D99-06E9-4D71-8586-80D2AA02C63E}" presName="Name17" presStyleLbl="parChTrans1D3" presStyleIdx="0" presStyleCnt="6"/>
      <dgm:spPr/>
      <dgm:t>
        <a:bodyPr/>
        <a:lstStyle/>
        <a:p>
          <a:endParaRPr lang="en-US"/>
        </a:p>
      </dgm:t>
    </dgm:pt>
    <dgm:pt modelId="{9E0DB5DB-F6E7-4EC4-90A3-F52846439E6D}" type="pres">
      <dgm:prSet presAssocID="{E8800CA9-DB92-456E-BB06-17AE0A3B3534}" presName="hierRoot3" presStyleCnt="0"/>
      <dgm:spPr/>
      <dgm:t>
        <a:bodyPr/>
        <a:lstStyle/>
        <a:p>
          <a:endParaRPr lang="en-US"/>
        </a:p>
      </dgm:t>
    </dgm:pt>
    <dgm:pt modelId="{7273A941-2EE8-44E0-A361-3ECDE1412C71}" type="pres">
      <dgm:prSet presAssocID="{E8800CA9-DB92-456E-BB06-17AE0A3B3534}" presName="composite3" presStyleCnt="0"/>
      <dgm:spPr/>
      <dgm:t>
        <a:bodyPr/>
        <a:lstStyle/>
        <a:p>
          <a:endParaRPr lang="en-US"/>
        </a:p>
      </dgm:t>
    </dgm:pt>
    <dgm:pt modelId="{4EA8DC27-A6B1-4D39-8349-FC032DF906E1}" type="pres">
      <dgm:prSet presAssocID="{E8800CA9-DB92-456E-BB06-17AE0A3B3534}" presName="background3" presStyleLbl="node3" presStyleIdx="0" presStyleCnt="6"/>
      <dgm:spPr/>
      <dgm:t>
        <a:bodyPr/>
        <a:lstStyle/>
        <a:p>
          <a:endParaRPr lang="en-US"/>
        </a:p>
      </dgm:t>
    </dgm:pt>
    <dgm:pt modelId="{16249219-0935-41C6-8DCA-DE7F30675097}" type="pres">
      <dgm:prSet presAssocID="{E8800CA9-DB92-456E-BB06-17AE0A3B3534}" presName="text3" presStyleLbl="fgAcc3" presStyleIdx="0" presStyleCnt="6">
        <dgm:presLayoutVars>
          <dgm:chPref val="3"/>
        </dgm:presLayoutVars>
      </dgm:prSet>
      <dgm:spPr/>
      <dgm:t>
        <a:bodyPr/>
        <a:lstStyle/>
        <a:p>
          <a:endParaRPr lang="en-US"/>
        </a:p>
      </dgm:t>
    </dgm:pt>
    <dgm:pt modelId="{CB2A1910-59ED-4AF9-A2CC-D50DD167741E}" type="pres">
      <dgm:prSet presAssocID="{E8800CA9-DB92-456E-BB06-17AE0A3B3534}" presName="hierChild4" presStyleCnt="0"/>
      <dgm:spPr/>
      <dgm:t>
        <a:bodyPr/>
        <a:lstStyle/>
        <a:p>
          <a:endParaRPr lang="en-US"/>
        </a:p>
      </dgm:t>
    </dgm:pt>
    <dgm:pt modelId="{3B96FC49-B40B-4132-9CEF-7D6D5264BEE6}" type="pres">
      <dgm:prSet presAssocID="{E0C949B3-5F2D-477B-9C4A-8636A1DB349E}" presName="Name17" presStyleLbl="parChTrans1D3" presStyleIdx="1" presStyleCnt="6"/>
      <dgm:spPr/>
      <dgm:t>
        <a:bodyPr/>
        <a:lstStyle/>
        <a:p>
          <a:endParaRPr lang="en-US"/>
        </a:p>
      </dgm:t>
    </dgm:pt>
    <dgm:pt modelId="{CC5BACCA-FDDA-4E1D-90A5-B5D6D71C533E}" type="pres">
      <dgm:prSet presAssocID="{47D8C14F-5B90-44E0-8F75-A2F77925B32D}" presName="hierRoot3" presStyleCnt="0"/>
      <dgm:spPr/>
      <dgm:t>
        <a:bodyPr/>
        <a:lstStyle/>
        <a:p>
          <a:endParaRPr lang="en-US"/>
        </a:p>
      </dgm:t>
    </dgm:pt>
    <dgm:pt modelId="{8FF169B0-01E8-4407-9024-3E47A328DC8D}" type="pres">
      <dgm:prSet presAssocID="{47D8C14F-5B90-44E0-8F75-A2F77925B32D}" presName="composite3" presStyleCnt="0"/>
      <dgm:spPr/>
      <dgm:t>
        <a:bodyPr/>
        <a:lstStyle/>
        <a:p>
          <a:endParaRPr lang="en-US"/>
        </a:p>
      </dgm:t>
    </dgm:pt>
    <dgm:pt modelId="{8C1D0CDC-D32A-46A1-ADDF-43CC53C00E21}" type="pres">
      <dgm:prSet presAssocID="{47D8C14F-5B90-44E0-8F75-A2F77925B32D}" presName="background3" presStyleLbl="node3" presStyleIdx="1" presStyleCnt="6"/>
      <dgm:spPr/>
      <dgm:t>
        <a:bodyPr/>
        <a:lstStyle/>
        <a:p>
          <a:endParaRPr lang="en-US"/>
        </a:p>
      </dgm:t>
    </dgm:pt>
    <dgm:pt modelId="{9A86322C-0455-4CEF-9F37-689E2BC50D04}" type="pres">
      <dgm:prSet presAssocID="{47D8C14F-5B90-44E0-8F75-A2F77925B32D}" presName="text3" presStyleLbl="fgAcc3" presStyleIdx="1" presStyleCnt="6">
        <dgm:presLayoutVars>
          <dgm:chPref val="3"/>
        </dgm:presLayoutVars>
      </dgm:prSet>
      <dgm:spPr/>
      <dgm:t>
        <a:bodyPr/>
        <a:lstStyle/>
        <a:p>
          <a:endParaRPr lang="en-US"/>
        </a:p>
      </dgm:t>
    </dgm:pt>
    <dgm:pt modelId="{1197407A-9616-4CBA-9A54-1B903EB10BF7}" type="pres">
      <dgm:prSet presAssocID="{47D8C14F-5B90-44E0-8F75-A2F77925B32D}" presName="hierChild4" presStyleCnt="0"/>
      <dgm:spPr/>
      <dgm:t>
        <a:bodyPr/>
        <a:lstStyle/>
        <a:p>
          <a:endParaRPr lang="en-US"/>
        </a:p>
      </dgm:t>
    </dgm:pt>
    <dgm:pt modelId="{AD758DA1-F46B-434D-96FC-B982E13E7907}" type="pres">
      <dgm:prSet presAssocID="{07BD934A-72BE-43F3-A103-86E55171F04F}" presName="Name17" presStyleLbl="parChTrans1D3" presStyleIdx="2" presStyleCnt="6"/>
      <dgm:spPr/>
      <dgm:t>
        <a:bodyPr/>
        <a:lstStyle/>
        <a:p>
          <a:endParaRPr lang="en-US"/>
        </a:p>
      </dgm:t>
    </dgm:pt>
    <dgm:pt modelId="{17886EB4-F28C-4DB7-B545-D3335CDC6177}" type="pres">
      <dgm:prSet presAssocID="{198FCE26-7E08-4521-98A6-0CA6B212A060}" presName="hierRoot3" presStyleCnt="0"/>
      <dgm:spPr/>
      <dgm:t>
        <a:bodyPr/>
        <a:lstStyle/>
        <a:p>
          <a:endParaRPr lang="en-US"/>
        </a:p>
      </dgm:t>
    </dgm:pt>
    <dgm:pt modelId="{0D3A7380-79AF-425D-81A2-DA75426B1F92}" type="pres">
      <dgm:prSet presAssocID="{198FCE26-7E08-4521-98A6-0CA6B212A060}" presName="composite3" presStyleCnt="0"/>
      <dgm:spPr/>
      <dgm:t>
        <a:bodyPr/>
        <a:lstStyle/>
        <a:p>
          <a:endParaRPr lang="en-US"/>
        </a:p>
      </dgm:t>
    </dgm:pt>
    <dgm:pt modelId="{446E9964-9E83-4FF1-B3EE-705130E35B85}" type="pres">
      <dgm:prSet presAssocID="{198FCE26-7E08-4521-98A6-0CA6B212A060}" presName="background3" presStyleLbl="node3" presStyleIdx="2" presStyleCnt="6"/>
      <dgm:spPr/>
      <dgm:t>
        <a:bodyPr/>
        <a:lstStyle/>
        <a:p>
          <a:endParaRPr lang="en-US"/>
        </a:p>
      </dgm:t>
    </dgm:pt>
    <dgm:pt modelId="{22E6DD5C-1F30-43C8-9626-9EF7242CB549}" type="pres">
      <dgm:prSet presAssocID="{198FCE26-7E08-4521-98A6-0CA6B212A060}" presName="text3" presStyleLbl="fgAcc3" presStyleIdx="2" presStyleCnt="6">
        <dgm:presLayoutVars>
          <dgm:chPref val="3"/>
        </dgm:presLayoutVars>
      </dgm:prSet>
      <dgm:spPr/>
      <dgm:t>
        <a:bodyPr/>
        <a:lstStyle/>
        <a:p>
          <a:endParaRPr lang="en-US"/>
        </a:p>
      </dgm:t>
    </dgm:pt>
    <dgm:pt modelId="{9015F055-E316-4A23-BE9A-9D1ED77E17EB}" type="pres">
      <dgm:prSet presAssocID="{198FCE26-7E08-4521-98A6-0CA6B212A060}" presName="hierChild4" presStyleCnt="0"/>
      <dgm:spPr/>
      <dgm:t>
        <a:bodyPr/>
        <a:lstStyle/>
        <a:p>
          <a:endParaRPr lang="en-US"/>
        </a:p>
      </dgm:t>
    </dgm:pt>
    <dgm:pt modelId="{44F8CBED-59D0-4E1B-9A6A-43E8CC885A2A}" type="pres">
      <dgm:prSet presAssocID="{A44D580F-C931-4B21-AC9A-DD51A770996C}" presName="Name10" presStyleLbl="parChTrans1D2" presStyleIdx="1" presStyleCnt="2"/>
      <dgm:spPr/>
      <dgm:t>
        <a:bodyPr/>
        <a:lstStyle/>
        <a:p>
          <a:endParaRPr lang="en-US"/>
        </a:p>
      </dgm:t>
    </dgm:pt>
    <dgm:pt modelId="{F13F5ADD-ED61-4425-A52F-A3ED3C60D290}" type="pres">
      <dgm:prSet presAssocID="{47126387-9A30-4751-B1B7-7B1423E5182E}" presName="hierRoot2" presStyleCnt="0"/>
      <dgm:spPr/>
      <dgm:t>
        <a:bodyPr/>
        <a:lstStyle/>
        <a:p>
          <a:endParaRPr lang="en-US"/>
        </a:p>
      </dgm:t>
    </dgm:pt>
    <dgm:pt modelId="{98A66512-EB40-4F3F-BC03-457A23591F55}" type="pres">
      <dgm:prSet presAssocID="{47126387-9A30-4751-B1B7-7B1423E5182E}" presName="composite2" presStyleCnt="0"/>
      <dgm:spPr/>
      <dgm:t>
        <a:bodyPr/>
        <a:lstStyle/>
        <a:p>
          <a:endParaRPr lang="en-US"/>
        </a:p>
      </dgm:t>
    </dgm:pt>
    <dgm:pt modelId="{1054BAE5-C3E7-4975-9222-A2EF47170A59}" type="pres">
      <dgm:prSet presAssocID="{47126387-9A30-4751-B1B7-7B1423E5182E}" presName="background2" presStyleLbl="node2" presStyleIdx="1" presStyleCnt="2"/>
      <dgm:spPr/>
      <dgm:t>
        <a:bodyPr/>
        <a:lstStyle/>
        <a:p>
          <a:endParaRPr lang="en-US"/>
        </a:p>
      </dgm:t>
    </dgm:pt>
    <dgm:pt modelId="{EF81A7EE-99FB-4DBC-B53B-5C609F634043}" type="pres">
      <dgm:prSet presAssocID="{47126387-9A30-4751-B1B7-7B1423E5182E}" presName="text2" presStyleLbl="fgAcc2" presStyleIdx="1" presStyleCnt="2">
        <dgm:presLayoutVars>
          <dgm:chPref val="3"/>
        </dgm:presLayoutVars>
      </dgm:prSet>
      <dgm:spPr/>
      <dgm:t>
        <a:bodyPr/>
        <a:lstStyle/>
        <a:p>
          <a:endParaRPr lang="en-US"/>
        </a:p>
      </dgm:t>
    </dgm:pt>
    <dgm:pt modelId="{FDA569EB-2DF0-4F12-B4B1-1F175A7D7120}" type="pres">
      <dgm:prSet presAssocID="{47126387-9A30-4751-B1B7-7B1423E5182E}" presName="hierChild3" presStyleCnt="0"/>
      <dgm:spPr/>
      <dgm:t>
        <a:bodyPr/>
        <a:lstStyle/>
        <a:p>
          <a:endParaRPr lang="en-US"/>
        </a:p>
      </dgm:t>
    </dgm:pt>
    <dgm:pt modelId="{4641ACE0-B317-46A6-8694-F09E7C7E9D61}" type="pres">
      <dgm:prSet presAssocID="{D8BE9ED7-7CB5-44E5-9CE2-0DD8F10676B8}" presName="Name17" presStyleLbl="parChTrans1D3" presStyleIdx="3" presStyleCnt="6"/>
      <dgm:spPr/>
      <dgm:t>
        <a:bodyPr/>
        <a:lstStyle/>
        <a:p>
          <a:endParaRPr lang="en-US"/>
        </a:p>
      </dgm:t>
    </dgm:pt>
    <dgm:pt modelId="{E93134BA-DF94-476F-8B0D-EF1BD9306DD2}" type="pres">
      <dgm:prSet presAssocID="{BC4EF76B-0DFE-4275-92A6-369D265D0E5A}" presName="hierRoot3" presStyleCnt="0"/>
      <dgm:spPr/>
      <dgm:t>
        <a:bodyPr/>
        <a:lstStyle/>
        <a:p>
          <a:endParaRPr lang="en-US"/>
        </a:p>
      </dgm:t>
    </dgm:pt>
    <dgm:pt modelId="{3D96D3CC-2328-4DAB-AEED-FF4F440DB9F3}" type="pres">
      <dgm:prSet presAssocID="{BC4EF76B-0DFE-4275-92A6-369D265D0E5A}" presName="composite3" presStyleCnt="0"/>
      <dgm:spPr/>
      <dgm:t>
        <a:bodyPr/>
        <a:lstStyle/>
        <a:p>
          <a:endParaRPr lang="en-US"/>
        </a:p>
      </dgm:t>
    </dgm:pt>
    <dgm:pt modelId="{F9FDC019-450F-4ED6-BAF5-4BC3B35E49A8}" type="pres">
      <dgm:prSet presAssocID="{BC4EF76B-0DFE-4275-92A6-369D265D0E5A}" presName="background3" presStyleLbl="node3" presStyleIdx="3" presStyleCnt="6"/>
      <dgm:spPr/>
      <dgm:t>
        <a:bodyPr/>
        <a:lstStyle/>
        <a:p>
          <a:endParaRPr lang="en-US"/>
        </a:p>
      </dgm:t>
    </dgm:pt>
    <dgm:pt modelId="{6BDEAA03-7303-498A-A324-D3D5322CBCDE}" type="pres">
      <dgm:prSet presAssocID="{BC4EF76B-0DFE-4275-92A6-369D265D0E5A}" presName="text3" presStyleLbl="fgAcc3" presStyleIdx="3" presStyleCnt="6">
        <dgm:presLayoutVars>
          <dgm:chPref val="3"/>
        </dgm:presLayoutVars>
      </dgm:prSet>
      <dgm:spPr/>
      <dgm:t>
        <a:bodyPr/>
        <a:lstStyle/>
        <a:p>
          <a:endParaRPr lang="en-US"/>
        </a:p>
      </dgm:t>
    </dgm:pt>
    <dgm:pt modelId="{27B9CFBD-DA1E-40CA-BF0B-81020ECE38AB}" type="pres">
      <dgm:prSet presAssocID="{BC4EF76B-0DFE-4275-92A6-369D265D0E5A}" presName="hierChild4" presStyleCnt="0"/>
      <dgm:spPr/>
      <dgm:t>
        <a:bodyPr/>
        <a:lstStyle/>
        <a:p>
          <a:endParaRPr lang="en-US"/>
        </a:p>
      </dgm:t>
    </dgm:pt>
    <dgm:pt modelId="{9B87697A-3DB4-47B0-800F-AE7660393BBD}" type="pres">
      <dgm:prSet presAssocID="{12C35455-FF3F-4FC0-A614-740C1DAE33F0}" presName="Name17" presStyleLbl="parChTrans1D3" presStyleIdx="4" presStyleCnt="6"/>
      <dgm:spPr/>
      <dgm:t>
        <a:bodyPr/>
        <a:lstStyle/>
        <a:p>
          <a:endParaRPr lang="en-US"/>
        </a:p>
      </dgm:t>
    </dgm:pt>
    <dgm:pt modelId="{2DD225A2-747A-4617-9253-E4B61B8D7248}" type="pres">
      <dgm:prSet presAssocID="{284170CD-3908-4F07-8546-CAF9A7083969}" presName="hierRoot3" presStyleCnt="0"/>
      <dgm:spPr/>
      <dgm:t>
        <a:bodyPr/>
        <a:lstStyle/>
        <a:p>
          <a:endParaRPr lang="en-US"/>
        </a:p>
      </dgm:t>
    </dgm:pt>
    <dgm:pt modelId="{D5A7E949-41E4-4441-BEE1-FF7F1872835B}" type="pres">
      <dgm:prSet presAssocID="{284170CD-3908-4F07-8546-CAF9A7083969}" presName="composite3" presStyleCnt="0"/>
      <dgm:spPr/>
      <dgm:t>
        <a:bodyPr/>
        <a:lstStyle/>
        <a:p>
          <a:endParaRPr lang="en-US"/>
        </a:p>
      </dgm:t>
    </dgm:pt>
    <dgm:pt modelId="{F93040CC-8CF5-43B2-B9F3-551746282F13}" type="pres">
      <dgm:prSet presAssocID="{284170CD-3908-4F07-8546-CAF9A7083969}" presName="background3" presStyleLbl="node3" presStyleIdx="4" presStyleCnt="6"/>
      <dgm:spPr/>
      <dgm:t>
        <a:bodyPr/>
        <a:lstStyle/>
        <a:p>
          <a:endParaRPr lang="en-US"/>
        </a:p>
      </dgm:t>
    </dgm:pt>
    <dgm:pt modelId="{6D1826C8-F6FB-4529-9DBC-BE6F9DEF1AF8}" type="pres">
      <dgm:prSet presAssocID="{284170CD-3908-4F07-8546-CAF9A7083969}" presName="text3" presStyleLbl="fgAcc3" presStyleIdx="4" presStyleCnt="6" custScaleX="106655">
        <dgm:presLayoutVars>
          <dgm:chPref val="3"/>
        </dgm:presLayoutVars>
      </dgm:prSet>
      <dgm:spPr/>
      <dgm:t>
        <a:bodyPr/>
        <a:lstStyle/>
        <a:p>
          <a:endParaRPr lang="en-US"/>
        </a:p>
      </dgm:t>
    </dgm:pt>
    <dgm:pt modelId="{A15798DE-0B3F-4A78-B88E-96B3210DE118}" type="pres">
      <dgm:prSet presAssocID="{284170CD-3908-4F07-8546-CAF9A7083969}" presName="hierChild4" presStyleCnt="0"/>
      <dgm:spPr/>
      <dgm:t>
        <a:bodyPr/>
        <a:lstStyle/>
        <a:p>
          <a:endParaRPr lang="en-US"/>
        </a:p>
      </dgm:t>
    </dgm:pt>
    <dgm:pt modelId="{F0F94F4C-10CA-4339-AA07-92C78DAC87B1}" type="pres">
      <dgm:prSet presAssocID="{56D93AD1-5625-4EBF-98CC-8BBAD74FC046}" presName="Name17" presStyleLbl="parChTrans1D3" presStyleIdx="5" presStyleCnt="6"/>
      <dgm:spPr/>
      <dgm:t>
        <a:bodyPr/>
        <a:lstStyle/>
        <a:p>
          <a:endParaRPr lang="en-US"/>
        </a:p>
      </dgm:t>
    </dgm:pt>
    <dgm:pt modelId="{A12E1DCC-BBA6-4746-96FD-B86112441C3C}" type="pres">
      <dgm:prSet presAssocID="{536D02CD-4491-4704-8997-482BC9431C7D}" presName="hierRoot3" presStyleCnt="0"/>
      <dgm:spPr/>
      <dgm:t>
        <a:bodyPr/>
        <a:lstStyle/>
        <a:p>
          <a:endParaRPr lang="en-US"/>
        </a:p>
      </dgm:t>
    </dgm:pt>
    <dgm:pt modelId="{FD4DD805-1CE3-4285-B944-B31EA1521EBC}" type="pres">
      <dgm:prSet presAssocID="{536D02CD-4491-4704-8997-482BC9431C7D}" presName="composite3" presStyleCnt="0"/>
      <dgm:spPr/>
      <dgm:t>
        <a:bodyPr/>
        <a:lstStyle/>
        <a:p>
          <a:endParaRPr lang="en-US"/>
        </a:p>
      </dgm:t>
    </dgm:pt>
    <dgm:pt modelId="{EC3D30A7-928A-44D6-8C0D-FDB82D0A8772}" type="pres">
      <dgm:prSet presAssocID="{536D02CD-4491-4704-8997-482BC9431C7D}" presName="background3" presStyleLbl="node3" presStyleIdx="5" presStyleCnt="6"/>
      <dgm:spPr/>
      <dgm:t>
        <a:bodyPr/>
        <a:lstStyle/>
        <a:p>
          <a:endParaRPr lang="en-US"/>
        </a:p>
      </dgm:t>
    </dgm:pt>
    <dgm:pt modelId="{2FA06D39-1FE5-4126-B203-E718ECFBF0E3}" type="pres">
      <dgm:prSet presAssocID="{536D02CD-4491-4704-8997-482BC9431C7D}" presName="text3" presStyleLbl="fgAcc3" presStyleIdx="5" presStyleCnt="6">
        <dgm:presLayoutVars>
          <dgm:chPref val="3"/>
        </dgm:presLayoutVars>
      </dgm:prSet>
      <dgm:spPr/>
      <dgm:t>
        <a:bodyPr/>
        <a:lstStyle/>
        <a:p>
          <a:endParaRPr lang="en-US"/>
        </a:p>
      </dgm:t>
    </dgm:pt>
    <dgm:pt modelId="{93B9793A-B89E-40EE-9A62-39002EE1822C}" type="pres">
      <dgm:prSet presAssocID="{536D02CD-4491-4704-8997-482BC9431C7D}" presName="hierChild4" presStyleCnt="0"/>
      <dgm:spPr/>
      <dgm:t>
        <a:bodyPr/>
        <a:lstStyle/>
        <a:p>
          <a:endParaRPr lang="en-US"/>
        </a:p>
      </dgm:t>
    </dgm:pt>
    <dgm:pt modelId="{1C0222ED-65CD-4ACB-B8FE-785743D91A7E}" type="pres">
      <dgm:prSet presAssocID="{4BBB1B87-0F4A-4C97-B22F-701B95EAE425}" presName="hierRoot1" presStyleCnt="0"/>
      <dgm:spPr/>
      <dgm:t>
        <a:bodyPr/>
        <a:lstStyle/>
        <a:p>
          <a:endParaRPr lang="en-US"/>
        </a:p>
      </dgm:t>
    </dgm:pt>
    <dgm:pt modelId="{961E5A7A-8E9A-4EF7-8B23-BC9B5BA8175D}" type="pres">
      <dgm:prSet presAssocID="{4BBB1B87-0F4A-4C97-B22F-701B95EAE425}" presName="composite" presStyleCnt="0"/>
      <dgm:spPr/>
      <dgm:t>
        <a:bodyPr/>
        <a:lstStyle/>
        <a:p>
          <a:endParaRPr lang="en-US"/>
        </a:p>
      </dgm:t>
    </dgm:pt>
    <dgm:pt modelId="{426FBFA3-8C0F-4E3A-BFB7-66BAEEFE76BC}" type="pres">
      <dgm:prSet presAssocID="{4BBB1B87-0F4A-4C97-B22F-701B95EAE425}" presName="background" presStyleLbl="node0" presStyleIdx="1" presStyleCnt="2"/>
      <dgm:spPr/>
      <dgm:t>
        <a:bodyPr/>
        <a:lstStyle/>
        <a:p>
          <a:endParaRPr lang="en-US"/>
        </a:p>
      </dgm:t>
    </dgm:pt>
    <dgm:pt modelId="{9E3E15DB-1ACF-4A17-8448-55CA7380AAB5}" type="pres">
      <dgm:prSet presAssocID="{4BBB1B87-0F4A-4C97-B22F-701B95EAE425}" presName="text" presStyleLbl="fgAcc0" presStyleIdx="1" presStyleCnt="2" custLinFactX="-25876" custLinFactNeighborX="-100000" custLinFactNeighborY="-12962">
        <dgm:presLayoutVars>
          <dgm:chPref val="3"/>
        </dgm:presLayoutVars>
      </dgm:prSet>
      <dgm:spPr/>
      <dgm:t>
        <a:bodyPr/>
        <a:lstStyle/>
        <a:p>
          <a:endParaRPr lang="en-US"/>
        </a:p>
      </dgm:t>
    </dgm:pt>
    <dgm:pt modelId="{FA1CB204-49A3-46D2-AAB8-4FBFFD1AB503}" type="pres">
      <dgm:prSet presAssocID="{4BBB1B87-0F4A-4C97-B22F-701B95EAE425}" presName="hierChild2" presStyleCnt="0"/>
      <dgm:spPr/>
      <dgm:t>
        <a:bodyPr/>
        <a:lstStyle/>
        <a:p>
          <a:endParaRPr lang="en-US"/>
        </a:p>
      </dgm:t>
    </dgm:pt>
  </dgm:ptLst>
  <dgm:cxnLst>
    <dgm:cxn modelId="{7EAFDE6B-5621-4B4D-B848-3DF9681F8451}" type="presOf" srcId="{284170CD-3908-4F07-8546-CAF9A7083969}" destId="{6D1826C8-F6FB-4529-9DBC-BE6F9DEF1AF8}" srcOrd="0" destOrd="0" presId="urn:microsoft.com/office/officeart/2005/8/layout/hierarchy1"/>
    <dgm:cxn modelId="{2CF3F39E-500B-4D73-9ADA-E5DBE5A6D937}" type="presOf" srcId="{966EF5AD-D5BA-47E9-B019-0A30112ADBAB}" destId="{956904A1-24BE-4AE3-958F-6CB2974E5DFA}" srcOrd="0" destOrd="0" presId="urn:microsoft.com/office/officeart/2005/8/layout/hierarchy1"/>
    <dgm:cxn modelId="{21A10FFC-8283-4042-BA04-0A963977FFF2}" type="presOf" srcId="{9C2AFB5A-E958-4B87-ADBE-C7391C382674}" destId="{7A678C25-48AA-4D3E-A4A9-8A65E56EA34F}" srcOrd="0" destOrd="0" presId="urn:microsoft.com/office/officeart/2005/8/layout/hierarchy1"/>
    <dgm:cxn modelId="{16E2A95E-6D34-40B2-9A6C-811D071493DC}" type="presOf" srcId="{A44D580F-C931-4B21-AC9A-DD51A770996C}" destId="{44F8CBED-59D0-4E1B-9A6A-43E8CC885A2A}" srcOrd="0" destOrd="0" presId="urn:microsoft.com/office/officeart/2005/8/layout/hierarchy1"/>
    <dgm:cxn modelId="{814E10C8-C294-4325-A057-AE8B774079FF}" srcId="{68992A83-C387-4F98-9620-9A2E6C2AEE9B}" destId="{4BBB1B87-0F4A-4C97-B22F-701B95EAE425}" srcOrd="1" destOrd="0" parTransId="{409D3024-723D-47D1-81F0-11E9ABD9AA8E}" sibTransId="{B268DCE6-BB4E-4504-9A9C-AEBB7A44DDDC}"/>
    <dgm:cxn modelId="{5464D3E8-3A8D-4C5A-85C7-81E5E8C5F044}" type="presOf" srcId="{56D93AD1-5625-4EBF-98CC-8BBAD74FC046}" destId="{F0F94F4C-10CA-4339-AA07-92C78DAC87B1}" srcOrd="0" destOrd="0" presId="urn:microsoft.com/office/officeart/2005/8/layout/hierarchy1"/>
    <dgm:cxn modelId="{3BB66B9C-4D9E-4380-AD11-7CD9EE64F0BE}" srcId="{47126387-9A30-4751-B1B7-7B1423E5182E}" destId="{BC4EF76B-0DFE-4275-92A6-369D265D0E5A}" srcOrd="0" destOrd="0" parTransId="{D8BE9ED7-7CB5-44E5-9CE2-0DD8F10676B8}" sibTransId="{5C302763-9E1F-4E19-8057-6EA545CE5FE8}"/>
    <dgm:cxn modelId="{EFB87CC2-F7CE-4B8B-8A26-ACE70248A482}" type="presOf" srcId="{BC4EF76B-0DFE-4275-92A6-369D265D0E5A}" destId="{6BDEAA03-7303-498A-A324-D3D5322CBCDE}" srcOrd="0" destOrd="0" presId="urn:microsoft.com/office/officeart/2005/8/layout/hierarchy1"/>
    <dgm:cxn modelId="{EB9CDFF8-C2E5-4BDF-A369-18F4A5667CEA}" srcId="{9C2AFB5A-E958-4B87-ADBE-C7391C382674}" destId="{966EF5AD-D5BA-47E9-B019-0A30112ADBAB}" srcOrd="0" destOrd="0" parTransId="{57D44194-4D1D-470E-8DAE-2DD7C2FA760D}" sibTransId="{8667896D-4851-4848-8483-61CCAD337B77}"/>
    <dgm:cxn modelId="{733F0C55-49C4-4693-AE00-B539528612A8}" srcId="{9C2AFB5A-E958-4B87-ADBE-C7391C382674}" destId="{47126387-9A30-4751-B1B7-7B1423E5182E}" srcOrd="1" destOrd="0" parTransId="{A44D580F-C931-4B21-AC9A-DD51A770996C}" sibTransId="{D16DFF5F-7FB7-472A-BFE6-216E79208244}"/>
    <dgm:cxn modelId="{A79DA4DF-E3C4-4E9E-B4E8-D128C851CDCD}" type="presOf" srcId="{57D44194-4D1D-470E-8DAE-2DD7C2FA760D}" destId="{8DF3EA07-821A-4BD0-8AEA-465B9C2AD3FD}" srcOrd="0" destOrd="0" presId="urn:microsoft.com/office/officeart/2005/8/layout/hierarchy1"/>
    <dgm:cxn modelId="{84E91C64-38E0-4D55-86E2-4B1867C42A91}" type="presOf" srcId="{47D8C14F-5B90-44E0-8F75-A2F77925B32D}" destId="{9A86322C-0455-4CEF-9F37-689E2BC50D04}" srcOrd="0" destOrd="0" presId="urn:microsoft.com/office/officeart/2005/8/layout/hierarchy1"/>
    <dgm:cxn modelId="{578F925D-AB77-4883-A37C-0519B9E469AA}" type="presOf" srcId="{47126387-9A30-4751-B1B7-7B1423E5182E}" destId="{EF81A7EE-99FB-4DBC-B53B-5C609F634043}" srcOrd="0" destOrd="0" presId="urn:microsoft.com/office/officeart/2005/8/layout/hierarchy1"/>
    <dgm:cxn modelId="{FEFDC552-EF27-4A6C-B4CB-E8589E04B0ED}" type="presOf" srcId="{4BBB1B87-0F4A-4C97-B22F-701B95EAE425}" destId="{9E3E15DB-1ACF-4A17-8448-55CA7380AAB5}" srcOrd="0" destOrd="0" presId="urn:microsoft.com/office/officeart/2005/8/layout/hierarchy1"/>
    <dgm:cxn modelId="{73597431-968D-41F5-B9A2-8DFD36E3148B}" type="presOf" srcId="{68992A83-C387-4F98-9620-9A2E6C2AEE9B}" destId="{76DE550D-670D-4079-A262-B4FEAA683D0D}" srcOrd="0" destOrd="0" presId="urn:microsoft.com/office/officeart/2005/8/layout/hierarchy1"/>
    <dgm:cxn modelId="{7543601C-A7F3-4970-9E8F-FF17FB9C5BC2}" type="presOf" srcId="{E8800CA9-DB92-456E-BB06-17AE0A3B3534}" destId="{16249219-0935-41C6-8DCA-DE7F30675097}" srcOrd="0" destOrd="0" presId="urn:microsoft.com/office/officeart/2005/8/layout/hierarchy1"/>
    <dgm:cxn modelId="{F347715C-8B65-4B9F-B917-945DB16593FF}" type="presOf" srcId="{12C35455-FF3F-4FC0-A614-740C1DAE33F0}" destId="{9B87697A-3DB4-47B0-800F-AE7660393BBD}" srcOrd="0" destOrd="0" presId="urn:microsoft.com/office/officeart/2005/8/layout/hierarchy1"/>
    <dgm:cxn modelId="{FF3958A5-0C52-44A5-B3EA-9A759E3853D1}" srcId="{68992A83-C387-4F98-9620-9A2E6C2AEE9B}" destId="{9C2AFB5A-E958-4B87-ADBE-C7391C382674}" srcOrd="0" destOrd="0" parTransId="{5DE11614-DD81-4917-9F6E-09778AC4A875}" sibTransId="{B4375435-5A4F-4DA0-B3E6-381B7CCD2683}"/>
    <dgm:cxn modelId="{A652A04F-EEED-48BB-9D40-4ABA4A02D67B}" type="presOf" srcId="{07BD934A-72BE-43F3-A103-86E55171F04F}" destId="{AD758DA1-F46B-434D-96FC-B982E13E7907}" srcOrd="0" destOrd="0" presId="urn:microsoft.com/office/officeart/2005/8/layout/hierarchy1"/>
    <dgm:cxn modelId="{E8BE3367-D366-47CB-946F-8D9E0C3DB253}" type="presOf" srcId="{536D02CD-4491-4704-8997-482BC9431C7D}" destId="{2FA06D39-1FE5-4126-B203-E718ECFBF0E3}" srcOrd="0" destOrd="0" presId="urn:microsoft.com/office/officeart/2005/8/layout/hierarchy1"/>
    <dgm:cxn modelId="{9D3B7B85-45D1-47CB-AA33-53CBE1114836}" srcId="{966EF5AD-D5BA-47E9-B019-0A30112ADBAB}" destId="{47D8C14F-5B90-44E0-8F75-A2F77925B32D}" srcOrd="1" destOrd="0" parTransId="{E0C949B3-5F2D-477B-9C4A-8636A1DB349E}" sibTransId="{B91E3CA9-D0F4-499D-AE16-6FEA4A16A269}"/>
    <dgm:cxn modelId="{F1896AA4-E072-4101-8438-CF68655B1CAE}" type="presOf" srcId="{198FCE26-7E08-4521-98A6-0CA6B212A060}" destId="{22E6DD5C-1F30-43C8-9626-9EF7242CB549}" srcOrd="0" destOrd="0" presId="urn:microsoft.com/office/officeart/2005/8/layout/hierarchy1"/>
    <dgm:cxn modelId="{5A100937-C292-4012-9A2F-DCB98C910FD7}" type="presOf" srcId="{E0C949B3-5F2D-477B-9C4A-8636A1DB349E}" destId="{3B96FC49-B40B-4132-9CEF-7D6D5264BEE6}" srcOrd="0" destOrd="0" presId="urn:microsoft.com/office/officeart/2005/8/layout/hierarchy1"/>
    <dgm:cxn modelId="{507754E4-7C45-40B8-9F6A-631E3D4A86FB}" srcId="{47126387-9A30-4751-B1B7-7B1423E5182E}" destId="{284170CD-3908-4F07-8546-CAF9A7083969}" srcOrd="1" destOrd="0" parTransId="{12C35455-FF3F-4FC0-A614-740C1DAE33F0}" sibTransId="{EF5DFD2F-BE90-4F7F-828B-B2C41515D0E0}"/>
    <dgm:cxn modelId="{4E681211-3E53-46D7-BC42-F259B994FFF4}" srcId="{966EF5AD-D5BA-47E9-B019-0A30112ADBAB}" destId="{E8800CA9-DB92-456E-BB06-17AE0A3B3534}" srcOrd="0" destOrd="0" parTransId="{B9B32D99-06E9-4D71-8586-80D2AA02C63E}" sibTransId="{B6CA2793-63C8-4600-9594-8307CB103F0C}"/>
    <dgm:cxn modelId="{072CDCF4-1222-432B-8D54-5E0B74513510}" type="presOf" srcId="{D8BE9ED7-7CB5-44E5-9CE2-0DD8F10676B8}" destId="{4641ACE0-B317-46A6-8694-F09E7C7E9D61}" srcOrd="0" destOrd="0" presId="urn:microsoft.com/office/officeart/2005/8/layout/hierarchy1"/>
    <dgm:cxn modelId="{D2345712-8624-457A-84CC-80F3AD5FA88A}" srcId="{966EF5AD-D5BA-47E9-B019-0A30112ADBAB}" destId="{198FCE26-7E08-4521-98A6-0CA6B212A060}" srcOrd="2" destOrd="0" parTransId="{07BD934A-72BE-43F3-A103-86E55171F04F}" sibTransId="{45BEDFBA-14C9-487E-8CE5-97C5E9C03338}"/>
    <dgm:cxn modelId="{F55435A9-7C05-42B5-BCB7-4CBEB1293A23}" srcId="{47126387-9A30-4751-B1B7-7B1423E5182E}" destId="{536D02CD-4491-4704-8997-482BC9431C7D}" srcOrd="2" destOrd="0" parTransId="{56D93AD1-5625-4EBF-98CC-8BBAD74FC046}" sibTransId="{4801F841-FBB8-4B53-B117-4E2BE9A5BF73}"/>
    <dgm:cxn modelId="{382EFA31-C1C0-4C42-AEEC-360BA96DE9E1}" type="presOf" srcId="{B9B32D99-06E9-4D71-8586-80D2AA02C63E}" destId="{EC39DE4E-97DC-481B-9665-9A5A5AEA3A83}" srcOrd="0" destOrd="0" presId="urn:microsoft.com/office/officeart/2005/8/layout/hierarchy1"/>
    <dgm:cxn modelId="{BE6F1B60-4632-43E6-B4F0-A0F540E48C12}" type="presParOf" srcId="{76DE550D-670D-4079-A262-B4FEAA683D0D}" destId="{82E8362C-0E66-4C71-8DF0-9546633BC2D6}" srcOrd="0" destOrd="0" presId="urn:microsoft.com/office/officeart/2005/8/layout/hierarchy1"/>
    <dgm:cxn modelId="{04423209-43D2-478F-B471-4578AEB95C99}" type="presParOf" srcId="{82E8362C-0E66-4C71-8DF0-9546633BC2D6}" destId="{9C08CA53-0BAB-4723-87F5-50D2F90FCB34}" srcOrd="0" destOrd="0" presId="urn:microsoft.com/office/officeart/2005/8/layout/hierarchy1"/>
    <dgm:cxn modelId="{FC8A6F18-2CBD-4A87-9947-4C5062C6F29D}" type="presParOf" srcId="{9C08CA53-0BAB-4723-87F5-50D2F90FCB34}" destId="{701F39F7-C432-42CC-B24C-B5B5F165758E}" srcOrd="0" destOrd="0" presId="urn:microsoft.com/office/officeart/2005/8/layout/hierarchy1"/>
    <dgm:cxn modelId="{BB3D3B65-C156-417E-8066-4D00CBCEF368}" type="presParOf" srcId="{9C08CA53-0BAB-4723-87F5-50D2F90FCB34}" destId="{7A678C25-48AA-4D3E-A4A9-8A65E56EA34F}" srcOrd="1" destOrd="0" presId="urn:microsoft.com/office/officeart/2005/8/layout/hierarchy1"/>
    <dgm:cxn modelId="{213EF3FD-84E4-4FFC-9774-714556B55319}" type="presParOf" srcId="{82E8362C-0E66-4C71-8DF0-9546633BC2D6}" destId="{451CE2CF-3204-4A11-AD09-E9733E061EB2}" srcOrd="1" destOrd="0" presId="urn:microsoft.com/office/officeart/2005/8/layout/hierarchy1"/>
    <dgm:cxn modelId="{F152B7EF-94FE-4796-8BF7-02BC0A3C8DBD}" type="presParOf" srcId="{451CE2CF-3204-4A11-AD09-E9733E061EB2}" destId="{8DF3EA07-821A-4BD0-8AEA-465B9C2AD3FD}" srcOrd="0" destOrd="0" presId="urn:microsoft.com/office/officeart/2005/8/layout/hierarchy1"/>
    <dgm:cxn modelId="{EEEAEBCA-4F33-4BEF-9858-10CF6E474BC6}" type="presParOf" srcId="{451CE2CF-3204-4A11-AD09-E9733E061EB2}" destId="{F1FDBE10-0BFC-4500-9D71-CADD338D4FB9}" srcOrd="1" destOrd="0" presId="urn:microsoft.com/office/officeart/2005/8/layout/hierarchy1"/>
    <dgm:cxn modelId="{A90E22AC-D599-4AEE-A45D-C0948A9C9706}" type="presParOf" srcId="{F1FDBE10-0BFC-4500-9D71-CADD338D4FB9}" destId="{1253B2AB-5105-4C6A-A960-3F229BBF79D8}" srcOrd="0" destOrd="0" presId="urn:microsoft.com/office/officeart/2005/8/layout/hierarchy1"/>
    <dgm:cxn modelId="{F17FDD71-EBAD-4FC8-BE28-2009E0DF7227}" type="presParOf" srcId="{1253B2AB-5105-4C6A-A960-3F229BBF79D8}" destId="{A9F1BC00-D12F-47CA-9B91-8399B57FE3DB}" srcOrd="0" destOrd="0" presId="urn:microsoft.com/office/officeart/2005/8/layout/hierarchy1"/>
    <dgm:cxn modelId="{78183300-5E59-49AD-BDFC-0C7518419080}" type="presParOf" srcId="{1253B2AB-5105-4C6A-A960-3F229BBF79D8}" destId="{956904A1-24BE-4AE3-958F-6CB2974E5DFA}" srcOrd="1" destOrd="0" presId="urn:microsoft.com/office/officeart/2005/8/layout/hierarchy1"/>
    <dgm:cxn modelId="{B56743FD-67B5-4B6D-B626-484A1F1F6747}" type="presParOf" srcId="{F1FDBE10-0BFC-4500-9D71-CADD338D4FB9}" destId="{15B6502F-5F12-4E1A-B025-BFD1CD72D024}" srcOrd="1" destOrd="0" presId="urn:microsoft.com/office/officeart/2005/8/layout/hierarchy1"/>
    <dgm:cxn modelId="{906C53DA-E90B-41BA-91B5-DE957AD09472}" type="presParOf" srcId="{15B6502F-5F12-4E1A-B025-BFD1CD72D024}" destId="{EC39DE4E-97DC-481B-9665-9A5A5AEA3A83}" srcOrd="0" destOrd="0" presId="urn:microsoft.com/office/officeart/2005/8/layout/hierarchy1"/>
    <dgm:cxn modelId="{6136A50D-F6E3-4A24-AA8D-BB787B36165B}" type="presParOf" srcId="{15B6502F-5F12-4E1A-B025-BFD1CD72D024}" destId="{9E0DB5DB-F6E7-4EC4-90A3-F52846439E6D}" srcOrd="1" destOrd="0" presId="urn:microsoft.com/office/officeart/2005/8/layout/hierarchy1"/>
    <dgm:cxn modelId="{A9EE412E-1769-434E-A74A-B389D8872E96}" type="presParOf" srcId="{9E0DB5DB-F6E7-4EC4-90A3-F52846439E6D}" destId="{7273A941-2EE8-44E0-A361-3ECDE1412C71}" srcOrd="0" destOrd="0" presId="urn:microsoft.com/office/officeart/2005/8/layout/hierarchy1"/>
    <dgm:cxn modelId="{FA556FD5-D72F-41C8-AEA1-C5FC7330E414}" type="presParOf" srcId="{7273A941-2EE8-44E0-A361-3ECDE1412C71}" destId="{4EA8DC27-A6B1-4D39-8349-FC032DF906E1}" srcOrd="0" destOrd="0" presId="urn:microsoft.com/office/officeart/2005/8/layout/hierarchy1"/>
    <dgm:cxn modelId="{152553AA-9F88-407F-865A-BAEB57E4842F}" type="presParOf" srcId="{7273A941-2EE8-44E0-A361-3ECDE1412C71}" destId="{16249219-0935-41C6-8DCA-DE7F30675097}" srcOrd="1" destOrd="0" presId="urn:microsoft.com/office/officeart/2005/8/layout/hierarchy1"/>
    <dgm:cxn modelId="{E429DE9B-5196-4ACE-BB8D-7041D5EF5FDB}" type="presParOf" srcId="{9E0DB5DB-F6E7-4EC4-90A3-F52846439E6D}" destId="{CB2A1910-59ED-4AF9-A2CC-D50DD167741E}" srcOrd="1" destOrd="0" presId="urn:microsoft.com/office/officeart/2005/8/layout/hierarchy1"/>
    <dgm:cxn modelId="{F26CBFDA-3091-4238-94D4-94D47CB45526}" type="presParOf" srcId="{15B6502F-5F12-4E1A-B025-BFD1CD72D024}" destId="{3B96FC49-B40B-4132-9CEF-7D6D5264BEE6}" srcOrd="2" destOrd="0" presId="urn:microsoft.com/office/officeart/2005/8/layout/hierarchy1"/>
    <dgm:cxn modelId="{6916D559-A123-4500-807F-FF30B39DE3E0}" type="presParOf" srcId="{15B6502F-5F12-4E1A-B025-BFD1CD72D024}" destId="{CC5BACCA-FDDA-4E1D-90A5-B5D6D71C533E}" srcOrd="3" destOrd="0" presId="urn:microsoft.com/office/officeart/2005/8/layout/hierarchy1"/>
    <dgm:cxn modelId="{07B99B92-79C9-4089-90CF-8EF8BF5296B5}" type="presParOf" srcId="{CC5BACCA-FDDA-4E1D-90A5-B5D6D71C533E}" destId="{8FF169B0-01E8-4407-9024-3E47A328DC8D}" srcOrd="0" destOrd="0" presId="urn:microsoft.com/office/officeart/2005/8/layout/hierarchy1"/>
    <dgm:cxn modelId="{3E511CF7-8A18-464D-887C-BC1E9028226E}" type="presParOf" srcId="{8FF169B0-01E8-4407-9024-3E47A328DC8D}" destId="{8C1D0CDC-D32A-46A1-ADDF-43CC53C00E21}" srcOrd="0" destOrd="0" presId="urn:microsoft.com/office/officeart/2005/8/layout/hierarchy1"/>
    <dgm:cxn modelId="{BEF746BB-4F25-4303-892F-E38CBEC955E9}" type="presParOf" srcId="{8FF169B0-01E8-4407-9024-3E47A328DC8D}" destId="{9A86322C-0455-4CEF-9F37-689E2BC50D04}" srcOrd="1" destOrd="0" presId="urn:microsoft.com/office/officeart/2005/8/layout/hierarchy1"/>
    <dgm:cxn modelId="{7065E5D9-1FEB-478E-B0B8-69BEA8A347DA}" type="presParOf" srcId="{CC5BACCA-FDDA-4E1D-90A5-B5D6D71C533E}" destId="{1197407A-9616-4CBA-9A54-1B903EB10BF7}" srcOrd="1" destOrd="0" presId="urn:microsoft.com/office/officeart/2005/8/layout/hierarchy1"/>
    <dgm:cxn modelId="{F6AB2B16-0161-43ED-A7B3-A7A4744C38DC}" type="presParOf" srcId="{15B6502F-5F12-4E1A-B025-BFD1CD72D024}" destId="{AD758DA1-F46B-434D-96FC-B982E13E7907}" srcOrd="4" destOrd="0" presId="urn:microsoft.com/office/officeart/2005/8/layout/hierarchy1"/>
    <dgm:cxn modelId="{44A7438A-4892-4529-9978-C96431A3A9FC}" type="presParOf" srcId="{15B6502F-5F12-4E1A-B025-BFD1CD72D024}" destId="{17886EB4-F28C-4DB7-B545-D3335CDC6177}" srcOrd="5" destOrd="0" presId="urn:microsoft.com/office/officeart/2005/8/layout/hierarchy1"/>
    <dgm:cxn modelId="{EA2B24A1-0154-4245-B49A-409E8BA14A55}" type="presParOf" srcId="{17886EB4-F28C-4DB7-B545-D3335CDC6177}" destId="{0D3A7380-79AF-425D-81A2-DA75426B1F92}" srcOrd="0" destOrd="0" presId="urn:microsoft.com/office/officeart/2005/8/layout/hierarchy1"/>
    <dgm:cxn modelId="{7167E23B-7AC0-432C-B436-9F619E29A510}" type="presParOf" srcId="{0D3A7380-79AF-425D-81A2-DA75426B1F92}" destId="{446E9964-9E83-4FF1-B3EE-705130E35B85}" srcOrd="0" destOrd="0" presId="urn:microsoft.com/office/officeart/2005/8/layout/hierarchy1"/>
    <dgm:cxn modelId="{A55048C0-217E-474A-9977-BDE2EDF26699}" type="presParOf" srcId="{0D3A7380-79AF-425D-81A2-DA75426B1F92}" destId="{22E6DD5C-1F30-43C8-9626-9EF7242CB549}" srcOrd="1" destOrd="0" presId="urn:microsoft.com/office/officeart/2005/8/layout/hierarchy1"/>
    <dgm:cxn modelId="{48F9D2EA-BDC9-434B-B8B2-48075F017900}" type="presParOf" srcId="{17886EB4-F28C-4DB7-B545-D3335CDC6177}" destId="{9015F055-E316-4A23-BE9A-9D1ED77E17EB}" srcOrd="1" destOrd="0" presId="urn:microsoft.com/office/officeart/2005/8/layout/hierarchy1"/>
    <dgm:cxn modelId="{BBA365C0-BC0B-42F1-8FEA-A12903288B8C}" type="presParOf" srcId="{451CE2CF-3204-4A11-AD09-E9733E061EB2}" destId="{44F8CBED-59D0-4E1B-9A6A-43E8CC885A2A}" srcOrd="2" destOrd="0" presId="urn:microsoft.com/office/officeart/2005/8/layout/hierarchy1"/>
    <dgm:cxn modelId="{51B8ED0B-2166-47B5-BDA6-C483F79D0927}" type="presParOf" srcId="{451CE2CF-3204-4A11-AD09-E9733E061EB2}" destId="{F13F5ADD-ED61-4425-A52F-A3ED3C60D290}" srcOrd="3" destOrd="0" presId="urn:microsoft.com/office/officeart/2005/8/layout/hierarchy1"/>
    <dgm:cxn modelId="{3E9DA60D-5F31-4967-8A87-E2970D666C39}" type="presParOf" srcId="{F13F5ADD-ED61-4425-A52F-A3ED3C60D290}" destId="{98A66512-EB40-4F3F-BC03-457A23591F55}" srcOrd="0" destOrd="0" presId="urn:microsoft.com/office/officeart/2005/8/layout/hierarchy1"/>
    <dgm:cxn modelId="{16B0541A-8E47-459D-A9C2-69B37AA1F55C}" type="presParOf" srcId="{98A66512-EB40-4F3F-BC03-457A23591F55}" destId="{1054BAE5-C3E7-4975-9222-A2EF47170A59}" srcOrd="0" destOrd="0" presId="urn:microsoft.com/office/officeart/2005/8/layout/hierarchy1"/>
    <dgm:cxn modelId="{E770504B-A221-47B4-8D8D-5F430BD74BAE}" type="presParOf" srcId="{98A66512-EB40-4F3F-BC03-457A23591F55}" destId="{EF81A7EE-99FB-4DBC-B53B-5C609F634043}" srcOrd="1" destOrd="0" presId="urn:microsoft.com/office/officeart/2005/8/layout/hierarchy1"/>
    <dgm:cxn modelId="{9D4E2F76-F5F6-468F-91F6-0E310F1E25F0}" type="presParOf" srcId="{F13F5ADD-ED61-4425-A52F-A3ED3C60D290}" destId="{FDA569EB-2DF0-4F12-B4B1-1F175A7D7120}" srcOrd="1" destOrd="0" presId="urn:microsoft.com/office/officeart/2005/8/layout/hierarchy1"/>
    <dgm:cxn modelId="{C93AA57A-EF5E-421C-8068-8D242BB63493}" type="presParOf" srcId="{FDA569EB-2DF0-4F12-B4B1-1F175A7D7120}" destId="{4641ACE0-B317-46A6-8694-F09E7C7E9D61}" srcOrd="0" destOrd="0" presId="urn:microsoft.com/office/officeart/2005/8/layout/hierarchy1"/>
    <dgm:cxn modelId="{9610E861-CAEC-4BCE-9776-3B1309CF7F91}" type="presParOf" srcId="{FDA569EB-2DF0-4F12-B4B1-1F175A7D7120}" destId="{E93134BA-DF94-476F-8B0D-EF1BD9306DD2}" srcOrd="1" destOrd="0" presId="urn:microsoft.com/office/officeart/2005/8/layout/hierarchy1"/>
    <dgm:cxn modelId="{8416E15F-4AD8-46DB-BA6E-8EA860BCAF82}" type="presParOf" srcId="{E93134BA-DF94-476F-8B0D-EF1BD9306DD2}" destId="{3D96D3CC-2328-4DAB-AEED-FF4F440DB9F3}" srcOrd="0" destOrd="0" presId="urn:microsoft.com/office/officeart/2005/8/layout/hierarchy1"/>
    <dgm:cxn modelId="{9880F07C-62F2-4758-B3A4-7275ADC6CBE6}" type="presParOf" srcId="{3D96D3CC-2328-4DAB-AEED-FF4F440DB9F3}" destId="{F9FDC019-450F-4ED6-BAF5-4BC3B35E49A8}" srcOrd="0" destOrd="0" presId="urn:microsoft.com/office/officeart/2005/8/layout/hierarchy1"/>
    <dgm:cxn modelId="{7B222F07-7CB0-42FC-BF6D-C33BC010D26A}" type="presParOf" srcId="{3D96D3CC-2328-4DAB-AEED-FF4F440DB9F3}" destId="{6BDEAA03-7303-498A-A324-D3D5322CBCDE}" srcOrd="1" destOrd="0" presId="urn:microsoft.com/office/officeart/2005/8/layout/hierarchy1"/>
    <dgm:cxn modelId="{494F9F81-F3B2-420A-8C7F-17D2EB8B2225}" type="presParOf" srcId="{E93134BA-DF94-476F-8B0D-EF1BD9306DD2}" destId="{27B9CFBD-DA1E-40CA-BF0B-81020ECE38AB}" srcOrd="1" destOrd="0" presId="urn:microsoft.com/office/officeart/2005/8/layout/hierarchy1"/>
    <dgm:cxn modelId="{1A65D605-C826-4179-849C-BC39CE587ED8}" type="presParOf" srcId="{FDA569EB-2DF0-4F12-B4B1-1F175A7D7120}" destId="{9B87697A-3DB4-47B0-800F-AE7660393BBD}" srcOrd="2" destOrd="0" presId="urn:microsoft.com/office/officeart/2005/8/layout/hierarchy1"/>
    <dgm:cxn modelId="{2F9BBAF0-2CD6-4BA5-9C23-B19C7D3BC485}" type="presParOf" srcId="{FDA569EB-2DF0-4F12-B4B1-1F175A7D7120}" destId="{2DD225A2-747A-4617-9253-E4B61B8D7248}" srcOrd="3" destOrd="0" presId="urn:microsoft.com/office/officeart/2005/8/layout/hierarchy1"/>
    <dgm:cxn modelId="{172D87B6-7D21-4E1A-BE41-D839C272D247}" type="presParOf" srcId="{2DD225A2-747A-4617-9253-E4B61B8D7248}" destId="{D5A7E949-41E4-4441-BEE1-FF7F1872835B}" srcOrd="0" destOrd="0" presId="urn:microsoft.com/office/officeart/2005/8/layout/hierarchy1"/>
    <dgm:cxn modelId="{FF0B15C1-149A-48EB-8F48-EEB4B97BE602}" type="presParOf" srcId="{D5A7E949-41E4-4441-BEE1-FF7F1872835B}" destId="{F93040CC-8CF5-43B2-B9F3-551746282F13}" srcOrd="0" destOrd="0" presId="urn:microsoft.com/office/officeart/2005/8/layout/hierarchy1"/>
    <dgm:cxn modelId="{FBC1BA64-BC9D-4445-AD25-0EDDC2BF2242}" type="presParOf" srcId="{D5A7E949-41E4-4441-BEE1-FF7F1872835B}" destId="{6D1826C8-F6FB-4529-9DBC-BE6F9DEF1AF8}" srcOrd="1" destOrd="0" presId="urn:microsoft.com/office/officeart/2005/8/layout/hierarchy1"/>
    <dgm:cxn modelId="{E68305AB-4E60-4649-A01A-C97A05864240}" type="presParOf" srcId="{2DD225A2-747A-4617-9253-E4B61B8D7248}" destId="{A15798DE-0B3F-4A78-B88E-96B3210DE118}" srcOrd="1" destOrd="0" presId="urn:microsoft.com/office/officeart/2005/8/layout/hierarchy1"/>
    <dgm:cxn modelId="{D7F82FF1-3E81-4AC4-8CA8-BAE4E8D8D1F3}" type="presParOf" srcId="{FDA569EB-2DF0-4F12-B4B1-1F175A7D7120}" destId="{F0F94F4C-10CA-4339-AA07-92C78DAC87B1}" srcOrd="4" destOrd="0" presId="urn:microsoft.com/office/officeart/2005/8/layout/hierarchy1"/>
    <dgm:cxn modelId="{4CCD77E4-3515-4465-8329-BD4DC2A07D3F}" type="presParOf" srcId="{FDA569EB-2DF0-4F12-B4B1-1F175A7D7120}" destId="{A12E1DCC-BBA6-4746-96FD-B86112441C3C}" srcOrd="5" destOrd="0" presId="urn:microsoft.com/office/officeart/2005/8/layout/hierarchy1"/>
    <dgm:cxn modelId="{75DE3E41-D1A9-41EE-B590-B449388FB927}" type="presParOf" srcId="{A12E1DCC-BBA6-4746-96FD-B86112441C3C}" destId="{FD4DD805-1CE3-4285-B944-B31EA1521EBC}" srcOrd="0" destOrd="0" presId="urn:microsoft.com/office/officeart/2005/8/layout/hierarchy1"/>
    <dgm:cxn modelId="{C6951C39-8276-465E-A113-5150169CFC9A}" type="presParOf" srcId="{FD4DD805-1CE3-4285-B944-B31EA1521EBC}" destId="{EC3D30A7-928A-44D6-8C0D-FDB82D0A8772}" srcOrd="0" destOrd="0" presId="urn:microsoft.com/office/officeart/2005/8/layout/hierarchy1"/>
    <dgm:cxn modelId="{C67F6277-6786-47C3-B54D-FB24F035FB88}" type="presParOf" srcId="{FD4DD805-1CE3-4285-B944-B31EA1521EBC}" destId="{2FA06D39-1FE5-4126-B203-E718ECFBF0E3}" srcOrd="1" destOrd="0" presId="urn:microsoft.com/office/officeart/2005/8/layout/hierarchy1"/>
    <dgm:cxn modelId="{5367CC0F-440B-4968-AF08-332F22E856B8}" type="presParOf" srcId="{A12E1DCC-BBA6-4746-96FD-B86112441C3C}" destId="{93B9793A-B89E-40EE-9A62-39002EE1822C}" srcOrd="1" destOrd="0" presId="urn:microsoft.com/office/officeart/2005/8/layout/hierarchy1"/>
    <dgm:cxn modelId="{C77647DC-699E-4003-A31F-1B7E149B24E2}" type="presParOf" srcId="{76DE550D-670D-4079-A262-B4FEAA683D0D}" destId="{1C0222ED-65CD-4ACB-B8FE-785743D91A7E}" srcOrd="1" destOrd="0" presId="urn:microsoft.com/office/officeart/2005/8/layout/hierarchy1"/>
    <dgm:cxn modelId="{68B67D0D-807A-4955-8175-7C66881D0FD6}" type="presParOf" srcId="{1C0222ED-65CD-4ACB-B8FE-785743D91A7E}" destId="{961E5A7A-8E9A-4EF7-8B23-BC9B5BA8175D}" srcOrd="0" destOrd="0" presId="urn:microsoft.com/office/officeart/2005/8/layout/hierarchy1"/>
    <dgm:cxn modelId="{CC249F46-7EF8-410F-BE2C-EFD3172464C2}" type="presParOf" srcId="{961E5A7A-8E9A-4EF7-8B23-BC9B5BA8175D}" destId="{426FBFA3-8C0F-4E3A-BFB7-66BAEEFE76BC}" srcOrd="0" destOrd="0" presId="urn:microsoft.com/office/officeart/2005/8/layout/hierarchy1"/>
    <dgm:cxn modelId="{01611668-384B-46EB-86E4-03EECF534C8E}" type="presParOf" srcId="{961E5A7A-8E9A-4EF7-8B23-BC9B5BA8175D}" destId="{9E3E15DB-1ACF-4A17-8448-55CA7380AAB5}" srcOrd="1" destOrd="0" presId="urn:microsoft.com/office/officeart/2005/8/layout/hierarchy1"/>
    <dgm:cxn modelId="{063F6E6E-D36C-42E9-AE49-6C017B62E860}" type="presParOf" srcId="{1C0222ED-65CD-4ACB-B8FE-785743D91A7E}" destId="{FA1CB204-49A3-46D2-AAB8-4FBFFD1AB503}"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152D5B-FCFF-4943-9C39-D5F3DCB21686}">
      <dsp:nvSpPr>
        <dsp:cNvPr id="0" name=""/>
        <dsp:cNvSpPr/>
      </dsp:nvSpPr>
      <dsp:spPr>
        <a:xfrm>
          <a:off x="943887" y="824507"/>
          <a:ext cx="632539" cy="6325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Shared Values</a:t>
          </a:r>
        </a:p>
      </dsp:txBody>
      <dsp:txXfrm>
        <a:off x="1036520" y="917140"/>
        <a:ext cx="447273" cy="447273"/>
      </dsp:txXfrm>
    </dsp:sp>
    <dsp:sp modelId="{288CA322-C4C2-481B-BBC1-D077905EC6FF}">
      <dsp:nvSpPr>
        <dsp:cNvPr id="0" name=""/>
        <dsp:cNvSpPr/>
      </dsp:nvSpPr>
      <dsp:spPr>
        <a:xfrm rot="16200000">
          <a:off x="1164883" y="706646"/>
          <a:ext cx="190547" cy="45175"/>
        </a:xfrm>
        <a:custGeom>
          <a:avLst/>
          <a:gdLst/>
          <a:ahLst/>
          <a:cxnLst/>
          <a:rect l="0" t="0" r="0" b="0"/>
          <a:pathLst>
            <a:path>
              <a:moveTo>
                <a:pt x="0" y="22587"/>
              </a:moveTo>
              <a:lnTo>
                <a:pt x="190547" y="225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55393" y="724470"/>
        <a:ext cx="9527" cy="9527"/>
      </dsp:txXfrm>
    </dsp:sp>
    <dsp:sp modelId="{74A3B023-0F2A-4F30-B54E-F5E42FBE95F6}">
      <dsp:nvSpPr>
        <dsp:cNvPr id="0" name=""/>
        <dsp:cNvSpPr/>
      </dsp:nvSpPr>
      <dsp:spPr>
        <a:xfrm>
          <a:off x="943887" y="1420"/>
          <a:ext cx="632539" cy="6325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Structure</a:t>
          </a:r>
        </a:p>
      </dsp:txBody>
      <dsp:txXfrm>
        <a:off x="1036520" y="94053"/>
        <a:ext cx="447273" cy="447273"/>
      </dsp:txXfrm>
    </dsp:sp>
    <dsp:sp modelId="{3BD15247-01B1-4CAD-8228-ECE1E7BBEC8E}">
      <dsp:nvSpPr>
        <dsp:cNvPr id="0" name=""/>
        <dsp:cNvSpPr/>
      </dsp:nvSpPr>
      <dsp:spPr>
        <a:xfrm rot="19800000">
          <a:off x="1521291" y="912417"/>
          <a:ext cx="190547" cy="45175"/>
        </a:xfrm>
        <a:custGeom>
          <a:avLst/>
          <a:gdLst/>
          <a:ahLst/>
          <a:cxnLst/>
          <a:rect l="0" t="0" r="0" b="0"/>
          <a:pathLst>
            <a:path>
              <a:moveTo>
                <a:pt x="0" y="22587"/>
              </a:moveTo>
              <a:lnTo>
                <a:pt x="190547" y="225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11801" y="930242"/>
        <a:ext cx="9527" cy="9527"/>
      </dsp:txXfrm>
    </dsp:sp>
    <dsp:sp modelId="{4ECA5CD1-82D3-43C8-AD60-09F9EBB8BD9A}">
      <dsp:nvSpPr>
        <dsp:cNvPr id="0" name=""/>
        <dsp:cNvSpPr/>
      </dsp:nvSpPr>
      <dsp:spPr>
        <a:xfrm>
          <a:off x="1656701" y="412963"/>
          <a:ext cx="632539" cy="6325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Style</a:t>
          </a:r>
        </a:p>
      </dsp:txBody>
      <dsp:txXfrm>
        <a:off x="1749334" y="505596"/>
        <a:ext cx="447273" cy="447273"/>
      </dsp:txXfrm>
    </dsp:sp>
    <dsp:sp modelId="{45EAEEC6-2254-41B5-9121-480B86C77709}">
      <dsp:nvSpPr>
        <dsp:cNvPr id="0" name=""/>
        <dsp:cNvSpPr/>
      </dsp:nvSpPr>
      <dsp:spPr>
        <a:xfrm rot="1800000">
          <a:off x="1521291" y="1323961"/>
          <a:ext cx="190547" cy="45175"/>
        </a:xfrm>
        <a:custGeom>
          <a:avLst/>
          <a:gdLst/>
          <a:ahLst/>
          <a:cxnLst/>
          <a:rect l="0" t="0" r="0" b="0"/>
          <a:pathLst>
            <a:path>
              <a:moveTo>
                <a:pt x="0" y="22587"/>
              </a:moveTo>
              <a:lnTo>
                <a:pt x="190547" y="225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11801" y="1341785"/>
        <a:ext cx="9527" cy="9527"/>
      </dsp:txXfrm>
    </dsp:sp>
    <dsp:sp modelId="{E8E52B2F-A76A-4556-A4CF-0CE80C3C8209}">
      <dsp:nvSpPr>
        <dsp:cNvPr id="0" name=""/>
        <dsp:cNvSpPr/>
      </dsp:nvSpPr>
      <dsp:spPr>
        <a:xfrm>
          <a:off x="1656701" y="1236051"/>
          <a:ext cx="632539" cy="6325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Systems</a:t>
          </a:r>
        </a:p>
      </dsp:txBody>
      <dsp:txXfrm>
        <a:off x="1749334" y="1328684"/>
        <a:ext cx="447273" cy="447273"/>
      </dsp:txXfrm>
    </dsp:sp>
    <dsp:sp modelId="{67B8EB1D-1C19-4527-8A85-D0E01CF19C67}">
      <dsp:nvSpPr>
        <dsp:cNvPr id="0" name=""/>
        <dsp:cNvSpPr/>
      </dsp:nvSpPr>
      <dsp:spPr>
        <a:xfrm rot="5400000">
          <a:off x="1164883" y="1529733"/>
          <a:ext cx="190547" cy="45175"/>
        </a:xfrm>
        <a:custGeom>
          <a:avLst/>
          <a:gdLst/>
          <a:ahLst/>
          <a:cxnLst/>
          <a:rect l="0" t="0" r="0" b="0"/>
          <a:pathLst>
            <a:path>
              <a:moveTo>
                <a:pt x="0" y="22587"/>
              </a:moveTo>
              <a:lnTo>
                <a:pt x="190547" y="225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55393" y="1547557"/>
        <a:ext cx="9527" cy="9527"/>
      </dsp:txXfrm>
    </dsp:sp>
    <dsp:sp modelId="{7B8B0490-677F-44E9-9AB9-9A8FCF3A3F52}">
      <dsp:nvSpPr>
        <dsp:cNvPr id="0" name=""/>
        <dsp:cNvSpPr/>
      </dsp:nvSpPr>
      <dsp:spPr>
        <a:xfrm>
          <a:off x="943887" y="1647594"/>
          <a:ext cx="632539" cy="6325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Staff</a:t>
          </a:r>
        </a:p>
      </dsp:txBody>
      <dsp:txXfrm>
        <a:off x="1036520" y="1740227"/>
        <a:ext cx="447273" cy="447273"/>
      </dsp:txXfrm>
    </dsp:sp>
    <dsp:sp modelId="{E37CC37C-52F8-4508-AC69-1F4772C2039F}">
      <dsp:nvSpPr>
        <dsp:cNvPr id="0" name=""/>
        <dsp:cNvSpPr/>
      </dsp:nvSpPr>
      <dsp:spPr>
        <a:xfrm rot="9000000">
          <a:off x="808476" y="1323961"/>
          <a:ext cx="190547" cy="45175"/>
        </a:xfrm>
        <a:custGeom>
          <a:avLst/>
          <a:gdLst/>
          <a:ahLst/>
          <a:cxnLst/>
          <a:rect l="0" t="0" r="0" b="0"/>
          <a:pathLst>
            <a:path>
              <a:moveTo>
                <a:pt x="0" y="22587"/>
              </a:moveTo>
              <a:lnTo>
                <a:pt x="190547" y="225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898986" y="1341785"/>
        <a:ext cx="9527" cy="9527"/>
      </dsp:txXfrm>
    </dsp:sp>
    <dsp:sp modelId="{0C1823CA-83AF-4C13-993D-3982DA5F8F4B}">
      <dsp:nvSpPr>
        <dsp:cNvPr id="0" name=""/>
        <dsp:cNvSpPr/>
      </dsp:nvSpPr>
      <dsp:spPr>
        <a:xfrm>
          <a:off x="231073" y="1236051"/>
          <a:ext cx="632539" cy="6325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Skills</a:t>
          </a:r>
        </a:p>
      </dsp:txBody>
      <dsp:txXfrm>
        <a:off x="323706" y="1328684"/>
        <a:ext cx="447273" cy="447273"/>
      </dsp:txXfrm>
    </dsp:sp>
    <dsp:sp modelId="{3CFBC6BE-583D-4E18-8ACB-E499B6496819}">
      <dsp:nvSpPr>
        <dsp:cNvPr id="0" name=""/>
        <dsp:cNvSpPr/>
      </dsp:nvSpPr>
      <dsp:spPr>
        <a:xfrm rot="12600000">
          <a:off x="808476" y="912417"/>
          <a:ext cx="190547" cy="45175"/>
        </a:xfrm>
        <a:custGeom>
          <a:avLst/>
          <a:gdLst/>
          <a:ahLst/>
          <a:cxnLst/>
          <a:rect l="0" t="0" r="0" b="0"/>
          <a:pathLst>
            <a:path>
              <a:moveTo>
                <a:pt x="0" y="22587"/>
              </a:moveTo>
              <a:lnTo>
                <a:pt x="190547" y="225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898986" y="930242"/>
        <a:ext cx="9527" cy="9527"/>
      </dsp:txXfrm>
    </dsp:sp>
    <dsp:sp modelId="{C8956D90-6AF6-4F46-B30C-4B1C863D36DB}">
      <dsp:nvSpPr>
        <dsp:cNvPr id="0" name=""/>
        <dsp:cNvSpPr/>
      </dsp:nvSpPr>
      <dsp:spPr>
        <a:xfrm>
          <a:off x="231073" y="412963"/>
          <a:ext cx="632539" cy="6325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Strategy</a:t>
          </a:r>
        </a:p>
      </dsp:txBody>
      <dsp:txXfrm>
        <a:off x="323706" y="505596"/>
        <a:ext cx="447273" cy="4472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F94F4C-10CA-4339-AA07-92C78DAC87B1}">
      <dsp:nvSpPr>
        <dsp:cNvPr id="0" name=""/>
        <dsp:cNvSpPr/>
      </dsp:nvSpPr>
      <dsp:spPr>
        <a:xfrm>
          <a:off x="4121112" y="1744800"/>
          <a:ext cx="953828" cy="220952"/>
        </a:xfrm>
        <a:custGeom>
          <a:avLst/>
          <a:gdLst/>
          <a:ahLst/>
          <a:cxnLst/>
          <a:rect l="0" t="0" r="0" b="0"/>
          <a:pathLst>
            <a:path>
              <a:moveTo>
                <a:pt x="0" y="0"/>
              </a:moveTo>
              <a:lnTo>
                <a:pt x="0" y="150572"/>
              </a:lnTo>
              <a:lnTo>
                <a:pt x="953828" y="150572"/>
              </a:lnTo>
              <a:lnTo>
                <a:pt x="953828" y="220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87697A-3DB4-47B0-800F-AE7660393BBD}">
      <dsp:nvSpPr>
        <dsp:cNvPr id="0" name=""/>
        <dsp:cNvSpPr/>
      </dsp:nvSpPr>
      <dsp:spPr>
        <a:xfrm>
          <a:off x="4075392" y="1744800"/>
          <a:ext cx="91440" cy="220952"/>
        </a:xfrm>
        <a:custGeom>
          <a:avLst/>
          <a:gdLst/>
          <a:ahLst/>
          <a:cxnLst/>
          <a:rect l="0" t="0" r="0" b="0"/>
          <a:pathLst>
            <a:path>
              <a:moveTo>
                <a:pt x="45720" y="0"/>
              </a:moveTo>
              <a:lnTo>
                <a:pt x="45720" y="220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41ACE0-B317-46A6-8694-F09E7C7E9D61}">
      <dsp:nvSpPr>
        <dsp:cNvPr id="0" name=""/>
        <dsp:cNvSpPr/>
      </dsp:nvSpPr>
      <dsp:spPr>
        <a:xfrm>
          <a:off x="3167283" y="1744800"/>
          <a:ext cx="953828" cy="220952"/>
        </a:xfrm>
        <a:custGeom>
          <a:avLst/>
          <a:gdLst/>
          <a:ahLst/>
          <a:cxnLst/>
          <a:rect l="0" t="0" r="0" b="0"/>
          <a:pathLst>
            <a:path>
              <a:moveTo>
                <a:pt x="953828" y="0"/>
              </a:moveTo>
              <a:lnTo>
                <a:pt x="953828" y="150572"/>
              </a:lnTo>
              <a:lnTo>
                <a:pt x="0" y="150572"/>
              </a:lnTo>
              <a:lnTo>
                <a:pt x="0" y="220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F8CBED-59D0-4E1B-9A6A-43E8CC885A2A}">
      <dsp:nvSpPr>
        <dsp:cNvPr id="0" name=""/>
        <dsp:cNvSpPr/>
      </dsp:nvSpPr>
      <dsp:spPr>
        <a:xfrm>
          <a:off x="2690965" y="402230"/>
          <a:ext cx="1430146" cy="860146"/>
        </a:xfrm>
        <a:custGeom>
          <a:avLst/>
          <a:gdLst/>
          <a:ahLst/>
          <a:cxnLst/>
          <a:rect l="0" t="0" r="0" b="0"/>
          <a:pathLst>
            <a:path>
              <a:moveTo>
                <a:pt x="0" y="0"/>
              </a:moveTo>
              <a:lnTo>
                <a:pt x="0" y="789766"/>
              </a:lnTo>
              <a:lnTo>
                <a:pt x="1430146" y="789766"/>
              </a:lnTo>
              <a:lnTo>
                <a:pt x="1430146" y="8601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758DA1-F46B-434D-96FC-B982E13E7907}">
      <dsp:nvSpPr>
        <dsp:cNvPr id="0" name=""/>
        <dsp:cNvSpPr/>
      </dsp:nvSpPr>
      <dsp:spPr>
        <a:xfrm>
          <a:off x="1310185" y="1744800"/>
          <a:ext cx="928548" cy="220952"/>
        </a:xfrm>
        <a:custGeom>
          <a:avLst/>
          <a:gdLst/>
          <a:ahLst/>
          <a:cxnLst/>
          <a:rect l="0" t="0" r="0" b="0"/>
          <a:pathLst>
            <a:path>
              <a:moveTo>
                <a:pt x="0" y="0"/>
              </a:moveTo>
              <a:lnTo>
                <a:pt x="0" y="150572"/>
              </a:lnTo>
              <a:lnTo>
                <a:pt x="928548" y="150572"/>
              </a:lnTo>
              <a:lnTo>
                <a:pt x="928548" y="220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96FC49-B40B-4132-9CEF-7D6D5264BEE6}">
      <dsp:nvSpPr>
        <dsp:cNvPr id="0" name=""/>
        <dsp:cNvSpPr/>
      </dsp:nvSpPr>
      <dsp:spPr>
        <a:xfrm>
          <a:off x="1264465" y="1744800"/>
          <a:ext cx="91440" cy="220952"/>
        </a:xfrm>
        <a:custGeom>
          <a:avLst/>
          <a:gdLst/>
          <a:ahLst/>
          <a:cxnLst/>
          <a:rect l="0" t="0" r="0" b="0"/>
          <a:pathLst>
            <a:path>
              <a:moveTo>
                <a:pt x="45720" y="0"/>
              </a:moveTo>
              <a:lnTo>
                <a:pt x="45720" y="220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39DE4E-97DC-481B-9665-9A5A5AEA3A83}">
      <dsp:nvSpPr>
        <dsp:cNvPr id="0" name=""/>
        <dsp:cNvSpPr/>
      </dsp:nvSpPr>
      <dsp:spPr>
        <a:xfrm>
          <a:off x="381636" y="1744800"/>
          <a:ext cx="928548" cy="220952"/>
        </a:xfrm>
        <a:custGeom>
          <a:avLst/>
          <a:gdLst/>
          <a:ahLst/>
          <a:cxnLst/>
          <a:rect l="0" t="0" r="0" b="0"/>
          <a:pathLst>
            <a:path>
              <a:moveTo>
                <a:pt x="928548" y="0"/>
              </a:moveTo>
              <a:lnTo>
                <a:pt x="928548" y="150572"/>
              </a:lnTo>
              <a:lnTo>
                <a:pt x="0" y="150572"/>
              </a:lnTo>
              <a:lnTo>
                <a:pt x="0" y="220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F3EA07-821A-4BD0-8AEA-465B9C2AD3FD}">
      <dsp:nvSpPr>
        <dsp:cNvPr id="0" name=""/>
        <dsp:cNvSpPr/>
      </dsp:nvSpPr>
      <dsp:spPr>
        <a:xfrm>
          <a:off x="1310185" y="402230"/>
          <a:ext cx="1380779" cy="860146"/>
        </a:xfrm>
        <a:custGeom>
          <a:avLst/>
          <a:gdLst/>
          <a:ahLst/>
          <a:cxnLst/>
          <a:rect l="0" t="0" r="0" b="0"/>
          <a:pathLst>
            <a:path>
              <a:moveTo>
                <a:pt x="1380779" y="0"/>
              </a:moveTo>
              <a:lnTo>
                <a:pt x="1380779" y="789766"/>
              </a:lnTo>
              <a:lnTo>
                <a:pt x="0" y="789766"/>
              </a:lnTo>
              <a:lnTo>
                <a:pt x="0" y="8601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1F39F7-C432-42CC-B24C-B5B5F165758E}">
      <dsp:nvSpPr>
        <dsp:cNvPr id="0" name=""/>
        <dsp:cNvSpPr/>
      </dsp:nvSpPr>
      <dsp:spPr>
        <a:xfrm>
          <a:off x="2311104" y="-80192"/>
          <a:ext cx="759721" cy="482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678C25-48AA-4D3E-A4A9-8A65E56EA34F}">
      <dsp:nvSpPr>
        <dsp:cNvPr id="0" name=""/>
        <dsp:cNvSpPr/>
      </dsp:nvSpPr>
      <dsp:spPr>
        <a:xfrm>
          <a:off x="2395518" y="0"/>
          <a:ext cx="759721" cy="482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GENERAL</a:t>
          </a:r>
          <a:br>
            <a:rPr lang="en-US" sz="900" kern="1200"/>
          </a:br>
          <a:r>
            <a:rPr lang="en-US" sz="900" kern="1200"/>
            <a:t>MANAGER</a:t>
          </a:r>
        </a:p>
      </dsp:txBody>
      <dsp:txXfrm>
        <a:off x="2409648" y="14130"/>
        <a:ext cx="731461" cy="454163"/>
      </dsp:txXfrm>
    </dsp:sp>
    <dsp:sp modelId="{A9F1BC00-D12F-47CA-9B91-8399B57FE3DB}">
      <dsp:nvSpPr>
        <dsp:cNvPr id="0" name=""/>
        <dsp:cNvSpPr/>
      </dsp:nvSpPr>
      <dsp:spPr>
        <a:xfrm>
          <a:off x="930324" y="1262376"/>
          <a:ext cx="759721" cy="482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6904A1-24BE-4AE3-958F-6CB2974E5DFA}">
      <dsp:nvSpPr>
        <dsp:cNvPr id="0" name=""/>
        <dsp:cNvSpPr/>
      </dsp:nvSpPr>
      <dsp:spPr>
        <a:xfrm>
          <a:off x="1014738" y="1342569"/>
          <a:ext cx="759721" cy="482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OFFICE </a:t>
          </a:r>
        </a:p>
      </dsp:txBody>
      <dsp:txXfrm>
        <a:off x="1028868" y="1356699"/>
        <a:ext cx="731461" cy="454163"/>
      </dsp:txXfrm>
    </dsp:sp>
    <dsp:sp modelId="{4EA8DC27-A6B1-4D39-8349-FC032DF906E1}">
      <dsp:nvSpPr>
        <dsp:cNvPr id="0" name=""/>
        <dsp:cNvSpPr/>
      </dsp:nvSpPr>
      <dsp:spPr>
        <a:xfrm>
          <a:off x="1775" y="1965752"/>
          <a:ext cx="759721" cy="482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249219-0935-41C6-8DCA-DE7F30675097}">
      <dsp:nvSpPr>
        <dsp:cNvPr id="0" name=""/>
        <dsp:cNvSpPr/>
      </dsp:nvSpPr>
      <dsp:spPr>
        <a:xfrm>
          <a:off x="86189" y="2045945"/>
          <a:ext cx="759721" cy="482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OPERATIONS </a:t>
          </a:r>
        </a:p>
      </dsp:txBody>
      <dsp:txXfrm>
        <a:off x="100319" y="2060075"/>
        <a:ext cx="731461" cy="454163"/>
      </dsp:txXfrm>
    </dsp:sp>
    <dsp:sp modelId="{8C1D0CDC-D32A-46A1-ADDF-43CC53C00E21}">
      <dsp:nvSpPr>
        <dsp:cNvPr id="0" name=""/>
        <dsp:cNvSpPr/>
      </dsp:nvSpPr>
      <dsp:spPr>
        <a:xfrm>
          <a:off x="930324" y="1965752"/>
          <a:ext cx="759721" cy="482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86322C-0455-4CEF-9F37-689E2BC50D04}">
      <dsp:nvSpPr>
        <dsp:cNvPr id="0" name=""/>
        <dsp:cNvSpPr/>
      </dsp:nvSpPr>
      <dsp:spPr>
        <a:xfrm>
          <a:off x="1014738" y="2045945"/>
          <a:ext cx="759721" cy="482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FINANCE</a:t>
          </a:r>
        </a:p>
      </dsp:txBody>
      <dsp:txXfrm>
        <a:off x="1028868" y="2060075"/>
        <a:ext cx="731461" cy="454163"/>
      </dsp:txXfrm>
    </dsp:sp>
    <dsp:sp modelId="{446E9964-9E83-4FF1-B3EE-705130E35B85}">
      <dsp:nvSpPr>
        <dsp:cNvPr id="0" name=""/>
        <dsp:cNvSpPr/>
      </dsp:nvSpPr>
      <dsp:spPr>
        <a:xfrm>
          <a:off x="1858873" y="1965752"/>
          <a:ext cx="759721" cy="482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E6DD5C-1F30-43C8-9626-9EF7242CB549}">
      <dsp:nvSpPr>
        <dsp:cNvPr id="0" name=""/>
        <dsp:cNvSpPr/>
      </dsp:nvSpPr>
      <dsp:spPr>
        <a:xfrm>
          <a:off x="1943287" y="2045945"/>
          <a:ext cx="759721" cy="482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MARKETING &amp; SALES</a:t>
          </a:r>
        </a:p>
      </dsp:txBody>
      <dsp:txXfrm>
        <a:off x="1957417" y="2060075"/>
        <a:ext cx="731461" cy="454163"/>
      </dsp:txXfrm>
    </dsp:sp>
    <dsp:sp modelId="{1054BAE5-C3E7-4975-9222-A2EF47170A59}">
      <dsp:nvSpPr>
        <dsp:cNvPr id="0" name=""/>
        <dsp:cNvSpPr/>
      </dsp:nvSpPr>
      <dsp:spPr>
        <a:xfrm>
          <a:off x="3741251" y="1262376"/>
          <a:ext cx="759721" cy="482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81A7EE-99FB-4DBC-B53B-5C609F634043}">
      <dsp:nvSpPr>
        <dsp:cNvPr id="0" name=""/>
        <dsp:cNvSpPr/>
      </dsp:nvSpPr>
      <dsp:spPr>
        <a:xfrm>
          <a:off x="3825664" y="1342569"/>
          <a:ext cx="759721" cy="482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FIELD</a:t>
          </a:r>
        </a:p>
      </dsp:txBody>
      <dsp:txXfrm>
        <a:off x="3839794" y="1356699"/>
        <a:ext cx="731461" cy="454163"/>
      </dsp:txXfrm>
    </dsp:sp>
    <dsp:sp modelId="{F9FDC019-450F-4ED6-BAF5-4BC3B35E49A8}">
      <dsp:nvSpPr>
        <dsp:cNvPr id="0" name=""/>
        <dsp:cNvSpPr/>
      </dsp:nvSpPr>
      <dsp:spPr>
        <a:xfrm>
          <a:off x="2787422" y="1965752"/>
          <a:ext cx="759721" cy="482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DEAA03-7303-498A-A324-D3D5322CBCDE}">
      <dsp:nvSpPr>
        <dsp:cNvPr id="0" name=""/>
        <dsp:cNvSpPr/>
      </dsp:nvSpPr>
      <dsp:spPr>
        <a:xfrm>
          <a:off x="2871836" y="2045945"/>
          <a:ext cx="759721" cy="482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DIVERS</a:t>
          </a:r>
        </a:p>
      </dsp:txBody>
      <dsp:txXfrm>
        <a:off x="2885966" y="2060075"/>
        <a:ext cx="731461" cy="454163"/>
      </dsp:txXfrm>
    </dsp:sp>
    <dsp:sp modelId="{F93040CC-8CF5-43B2-B9F3-551746282F13}">
      <dsp:nvSpPr>
        <dsp:cNvPr id="0" name=""/>
        <dsp:cNvSpPr/>
      </dsp:nvSpPr>
      <dsp:spPr>
        <a:xfrm>
          <a:off x="3715971" y="1965752"/>
          <a:ext cx="810281" cy="482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1826C8-F6FB-4529-9DBC-BE6F9DEF1AF8}">
      <dsp:nvSpPr>
        <dsp:cNvPr id="0" name=""/>
        <dsp:cNvSpPr/>
      </dsp:nvSpPr>
      <dsp:spPr>
        <a:xfrm>
          <a:off x="3800384" y="2045945"/>
          <a:ext cx="810281" cy="482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MAINTENANCE </a:t>
          </a:r>
        </a:p>
      </dsp:txBody>
      <dsp:txXfrm>
        <a:off x="3814514" y="2060075"/>
        <a:ext cx="782021" cy="454163"/>
      </dsp:txXfrm>
    </dsp:sp>
    <dsp:sp modelId="{EC3D30A7-928A-44D6-8C0D-FDB82D0A8772}">
      <dsp:nvSpPr>
        <dsp:cNvPr id="0" name=""/>
        <dsp:cNvSpPr/>
      </dsp:nvSpPr>
      <dsp:spPr>
        <a:xfrm>
          <a:off x="4695079" y="1965752"/>
          <a:ext cx="759721" cy="482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A06D39-1FE5-4126-B203-E718ECFBF0E3}">
      <dsp:nvSpPr>
        <dsp:cNvPr id="0" name=""/>
        <dsp:cNvSpPr/>
      </dsp:nvSpPr>
      <dsp:spPr>
        <a:xfrm>
          <a:off x="4779493" y="2045945"/>
          <a:ext cx="759721" cy="482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CAPTAINS</a:t>
          </a:r>
        </a:p>
      </dsp:txBody>
      <dsp:txXfrm>
        <a:off x="4793623" y="2060075"/>
        <a:ext cx="731461" cy="454163"/>
      </dsp:txXfrm>
    </dsp:sp>
    <dsp:sp modelId="{426FBFA3-8C0F-4E3A-BFB7-66BAEEFE76BC}">
      <dsp:nvSpPr>
        <dsp:cNvPr id="0" name=""/>
        <dsp:cNvSpPr/>
      </dsp:nvSpPr>
      <dsp:spPr>
        <a:xfrm>
          <a:off x="2308029" y="496469"/>
          <a:ext cx="759721" cy="482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3E15DB-1ACF-4A17-8448-55CA7380AAB5}">
      <dsp:nvSpPr>
        <dsp:cNvPr id="0" name=""/>
        <dsp:cNvSpPr/>
      </dsp:nvSpPr>
      <dsp:spPr>
        <a:xfrm>
          <a:off x="2392442" y="576662"/>
          <a:ext cx="759721" cy="482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OPERATIONS MANAGER</a:t>
          </a:r>
        </a:p>
      </dsp:txBody>
      <dsp:txXfrm>
        <a:off x="2406572" y="590792"/>
        <a:ext cx="731461" cy="4541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Int13</b:Tag>
    <b:SourceType>DocumentFromInternetSite</b:SourceType>
    <b:Guid>{39756ADD-4A6D-4142-A1FF-FE99B1337693}</b:Guid>
    <b:Author>
      <b:Author>
        <b:Corporate>International Chamber of Shipping</b:Corporate>
      </b:Author>
    </b:Author>
    <b:Year>2013</b:Year>
    <b:YearAccessed>2014</b:YearAccessed>
    <b:MonthAccessed>November</b:MonthAccessed>
    <b:DayAccessed>27</b:DayAccessed>
    <b:URL>http://www.ics-shipping.org/docs/default-source/resources/environmental-protection/shipping-world-trade-and-the-reduction-of-co2-emissions.pdf?sfvrsn=14</b:URL>
    <b:Title>Shipping, world trade and the reduction of CO2 emissions</b:Title>
    <b:RefOrder>19</b:RefOrder>
  </b:Source>
  <b:Source>
    <b:Tag>The14</b:Tag>
    <b:SourceType>InternetSite</b:SourceType>
    <b:Guid>{91172B8C-EF7E-4EED-9D1E-B6BB09996CBE}</b:Guid>
    <b:Title>The McKinsey 7S Framework</b:Title>
    <b:Year>2014</b:Year>
    <b:YearAccessed>2014</b:YearAccessed>
    <b:MonthAccessed>December</b:MonthAccessed>
    <b:DayAccessed>4</b:DayAccessed>
    <b:URL>http://www.mindtools.com/pages/article/newSTR_91.htm</b:URL>
    <b:Author>
      <b:Author>
        <b:Corporate>Mindtools</b:Corporate>
      </b:Author>
    </b:Author>
    <b:RefOrder>12</b:RefOrder>
  </b:Source>
  <b:Source>
    <b:Tag>Placeholder1</b:Tag>
    <b:SourceType>InternetSite</b:SourceType>
    <b:Guid>{13C8ECD6-7E87-4D73-A9F5-96A756A86258}</b:Guid>
    <b:Author>
      <b:Author>
        <b:NameList>
          <b:Person>
            <b:Last>Muilwijk</b:Last>
            <b:First>Edwin</b:First>
          </b:Person>
        </b:NameList>
      </b:Author>
    </b:Author>
    <b:YearAccessed>2014</b:YearAccessed>
    <b:MonthAccessed>September</b:MonthAccessed>
    <b:DayAccessed>15</b:DayAccessed>
    <b:URL>http://www.intemarketing.nl/marketing/modellen/abell-model</b:URL>
    <b:Year>2009-2014</b:Year>
    <b:Title>Abell Model</b:Title>
    <b:RefOrder>17</b:RefOrder>
  </b:Source>
  <b:Source>
    <b:Tag>Ric14</b:Tag>
    <b:SourceType>InternetSite</b:SourceType>
    <b:Guid>{9A7F3065-DBB6-4BC1-9E02-3F768F611D2C}</b:Guid>
    <b:Title>SMM Exclusive: Subsea Global Solutions Looks Forward to Bright Future</b:Title>
    <b:Year>2014</b:Year>
    <b:Month>September</b:Month>
    <b:Day>12</b:Day>
    <b:Author>
      <b:Interviewee>
        <b:NameList>
          <b:Person>
            <b:Last>Shilling</b:Last>
            <b:First>Rick</b:First>
          </b:Person>
        </b:NameList>
      </b:Interviewee>
      <b:Interviewer>
        <b:NameList>
          <b:Person>
            <b:Last>reporter</b:Last>
            <b:First>Subsea</b:First>
            <b:Middle>World News</b:Middle>
          </b:Person>
        </b:NameList>
      </b:Interviewer>
      <b:Author>
        <b:NameList>
          <b:Person>
            <b:Last>Shilling</b:Last>
            <b:First>Rick</b:First>
          </b:Person>
        </b:NameList>
      </b:Author>
    </b:Author>
    <b:YearAccessed>2014</b:YearAccessed>
    <b:MonthAccessed>December</b:MonthAccessed>
    <b:DayAccessed>3</b:DayAccessed>
    <b:URL>http://subseaworldnews.com/2014/09/12/smm-exclusive-subsea-global-solutions-looks-forward-to-bright-future/</b:URL>
    <b:RefOrder>11</b:RefOrder>
  </b:Source>
  <b:Source>
    <b:Tag>Joh86</b:Tag>
    <b:SourceType>InternetSite</b:SourceType>
    <b:Guid>{9276EF61-51A4-4696-B2C5-0C9229146191}</b:Guid>
    <b:Title>The Effect of Coating Roughness on Ship Performance</b:Title>
    <b:Year>1986</b:Year>
    <b:YearAccessed>2014</b:YearAccessed>
    <b:MonthAccessed>December</b:MonthAccessed>
    <b:DayAccessed>4</b:DayAccessed>
    <b:URL>http://www.ship-efficiency.org/onTEAM/pdf/WILLSHER.pdf</b:URL>
    <b:Author>
      <b:Author>
        <b:NameList>
          <b:Person>
            <b:Last>Willsher</b:Last>
            <b:First>John</b:First>
          </b:Person>
        </b:NameList>
      </b:Author>
    </b:Author>
    <b:RefOrder>20</b:RefOrder>
  </b:Source>
  <b:Source>
    <b:Tag>Edw142</b:Tag>
    <b:SourceType>InternetSite</b:SourceType>
    <b:Guid>{9A439F4C-2C37-4CDA-81A5-75223B57547E}</b:Guid>
    <b:Author>
      <b:Author>
        <b:NameList>
          <b:Person>
            <b:Last>Riley</b:Last>
            <b:First>Jim</b:First>
          </b:Person>
        </b:NameList>
      </b:Author>
    </b:Author>
    <b:Title>Tutor2u</b:Title>
    <b:Year>2012</b:Year>
    <b:YearAccessed>2014</b:YearAccessed>
    <b:MonthAccessed>December</b:MonthAccessed>
    <b:DayAccessed>9</b:DayAccessed>
    <b:URL>http://www.tutor2u.net/business/strategy/ansoff_matrix.htm</b:URL>
    <b:RefOrder>13</b:RefOrder>
  </b:Source>
  <b:Source>
    <b:Tag>Gil11</b:Tag>
    <b:SourceType>Book</b:SourceType>
    <b:Guid>{BDBC95C0-F778-40E8-961B-27E7248CA32D}</b:Guid>
    <b:Title>Global Marketing</b:Title>
    <b:Year>2011</b:Year>
    <b:Author>
      <b:Author>
        <b:NameList>
          <b:Person>
            <b:Last>Hennesy</b:Last>
            <b:First>Gillespy</b:First>
          </b:Person>
        </b:NameList>
      </b:Author>
    </b:Author>
    <b:RefOrder>14</b:RefOrder>
  </b:Source>
  <b:Source>
    <b:Tag>Phi10</b:Tag>
    <b:SourceType>Book</b:SourceType>
    <b:Guid>{FBC86FFB-032D-4C66-8F63-F6C60C5FE04D}</b:Guid>
    <b:Author>
      <b:Author>
        <b:NameList>
          <b:Person>
            <b:Last>Kotler</b:Last>
            <b:First>Philips</b:First>
          </b:Person>
        </b:NameList>
      </b:Author>
    </b:Author>
    <b:Title>Principles of marketing</b:Title>
    <b:Year>2010</b:Year>
    <b:RefOrder>9</b:RefOrder>
  </b:Source>
  <b:Source>
    <b:Tag>Kat14</b:Tag>
    <b:SourceType>InternetSite</b:SourceType>
    <b:Guid>{FE5B073E-430C-4807-95E2-2516864D151B}</b:Guid>
    <b:Author>
      <b:Author>
        <b:Corporate>Management Study Guide</b:Corporate>
      </b:Author>
    </b:Author>
    <b:InternetSiteTitle>Managementstudyguide</b:InternetSiteTitle>
    <b:YearAccessed>2014</b:YearAccessed>
    <b:MonthAccessed>December</b:MonthAccessed>
    <b:DayAccessed>19</b:DayAccessed>
    <b:URL>http://www.managementstudyguide.com/blake-mouton-managerial-grid.htm</b:URL>
    <b:Year>2013</b:Year>
    <b:RefOrder>15</b:RefOrder>
  </b:Source>
  <b:Source>
    <b:Tag>Vinc13</b:Tag>
    <b:SourceType>InternetSite</b:SourceType>
    <b:Guid>{BEF04B57-E97B-4679-859C-6EFCDC5D0984}</b:Guid>
    <b:Author>
      <b:Author>
        <b:NameList>
          <b:Person>
            <b:Last>Vliet</b:Last>
            <b:First>Vincent</b:First>
            <b:Middle>van</b:Middle>
          </b:Person>
        </b:NameList>
      </b:Author>
    </b:Author>
    <b:Title>DESTEP Analysis</b:Title>
    <b:Year>2013</b:Year>
    <b:YearAccessed>2014</b:YearAccessed>
    <b:MonthAccessed>December</b:MonthAccessed>
    <b:DayAccessed>30</b:DayAccessed>
    <b:URL>http://www.toolshero.com/destep-analysis/</b:URL>
    <b:Month>October</b:Month>
    <b:Day>18</b:Day>
    <b:RefOrder>21</b:RefOrder>
  </b:Source>
  <b:Source>
    <b:Tag>Ind14</b:Tag>
    <b:SourceType>InternetSite</b:SourceType>
    <b:Guid>{FDE9EE89-6899-4E14-8F0F-25E594E0C455}</b:Guid>
    <b:Author>
      <b:Author>
        <b:Corporate>Indexmundi</b:Corporate>
      </b:Author>
    </b:Author>
    <b:Title>Venezuela Demographics Profile 2014</b:Title>
    <b:Year>2014</b:Year>
    <b:Month>August</b:Month>
    <b:Day>23</b:Day>
    <b:YearAccessed>2014</b:YearAccessed>
    <b:MonthAccessed>December</b:MonthAccessed>
    <b:DayAccessed>30</b:DayAccessed>
    <b:URL>http://www.indexmundi.com/venezuela/demographics_profile.html</b:URL>
    <b:RefOrder>22</b:RefOrder>
  </b:Source>
  <b:Source>
    <b:Tag>Wor141</b:Tag>
    <b:SourceType>InternetSite</b:SourceType>
    <b:Guid>{C13D41A6-EFFB-4F60-92B6-D521C18B7C07}</b:Guid>
    <b:Author>
      <b:Author>
        <b:Corporate>World Bank</b:Corporate>
      </b:Author>
    </b:Author>
    <b:Title>Venezuelan Population</b:Title>
    <b:Year>2014</b:Year>
    <b:YearAccessed>2014</b:YearAccessed>
    <b:MonthAccessed>December</b:MonthAccessed>
    <b:DayAccessed>30</b:DayAccessed>
    <b:URL>http://data.worldbank.org/indicator/SP.POP.TOTL/countries/VE?display=graph</b:URL>
    <b:RefOrder>23</b:RefOrder>
  </b:Source>
  <b:Source>
    <b:Tag>Tra14</b:Tag>
    <b:SourceType>InternetSite</b:SourceType>
    <b:Guid>{46B71324-48F4-421A-87EC-1D7A1129A6EA}</b:Guid>
    <b:Author>
      <b:Author>
        <b:Corporate>Trading Economics</b:Corporate>
      </b:Author>
    </b:Author>
    <b:Title>Venezuela GDP Annual Growth Rate</b:Title>
    <b:YearAccessed>2014</b:YearAccessed>
    <b:MonthAccessed>December</b:MonthAccessed>
    <b:DayAccessed>2014</b:DayAccessed>
    <b:URL>http://www.tradingeconomics.com/venezuela/gdp-growth-annual</b:URL>
    <b:Year>2014</b:Year>
    <b:RefOrder>25</b:RefOrder>
  </b:Source>
  <b:Source>
    <b:Tag>Tra141</b:Tag>
    <b:SourceType>InternetSite</b:SourceType>
    <b:Guid>{A292EDA3-888E-4907-B97B-80D32B7AA3C4}</b:Guid>
    <b:Author>
      <b:Author>
        <b:Corporate>Trading Economics</b:Corporate>
      </b:Author>
    </b:Author>
    <b:Title>Venezuela inflation rate </b:Title>
    <b:Year>2014</b:Year>
    <b:YearAccessed>2014</b:YearAccessed>
    <b:MonthAccessed>December</b:MonthAccessed>
    <b:DayAccessed>30</b:DayAccessed>
    <b:URL>http://www.tradingeconomics.com/venezuela/inflation-cpi</b:URL>
    <b:RefOrder>26</b:RefOrder>
  </b:Source>
  <b:Source>
    <b:Tag>USE14</b:Tag>
    <b:SourceType>InternetSite</b:SourceType>
    <b:Guid>{9F462206-1E22-43B5-BAD8-ADEF5BB9092D}</b:Guid>
    <b:Author>
      <b:Author>
        <b:Corporate>EIA</b:Corporate>
      </b:Author>
    </b:Author>
    <b:Title>Venezuela</b:Title>
    <b:Year>2014</b:Year>
    <b:Month>June</b:Month>
    <b:Day>20</b:Day>
    <b:YearAccessed>2014</b:YearAccessed>
    <b:MonthAccessed>December</b:MonthAccessed>
    <b:DayAccessed>30</b:DayAccessed>
    <b:URL>http://www.eia.gov/countries/cab.cfm?fips=VE</b:URL>
    <b:RefOrder>27</b:RefOrder>
  </b:Source>
  <b:Source>
    <b:Tag>CIA14</b:Tag>
    <b:SourceType>InternetSite</b:SourceType>
    <b:Guid>{15D47B00-CFED-492C-BC17-A7A87F344102}</b:Guid>
    <b:Author>
      <b:Author>
        <b:Corporate>CIA Factbook</b:Corporate>
      </b:Author>
    </b:Author>
    <b:Title>Venezuela economy overview</b:Title>
    <b:Year>2014</b:Year>
    <b:Month>June</b:Month>
    <b:Day>20</b:Day>
    <b:YearAccessed>2014</b:YearAccessed>
    <b:MonthAccessed>December</b:MonthAccessed>
    <b:DayAccessed>30</b:DayAccessed>
    <b:URL>https://www.cia.gov/library/publications/the-world-factbook/geos/ve.html</b:URL>
    <b:RefOrder>28</b:RefOrder>
  </b:Source>
  <b:Source>
    <b:Tag>The12</b:Tag>
    <b:SourceType>InternetSite</b:SourceType>
    <b:Guid>{EF511070-F731-4031-BFBD-C71BD85B9AE8}</b:Guid>
    <b:Author>
      <b:Author>
        <b:Corporate>The Economist</b:Corporate>
      </b:Author>
    </b:Author>
    <b:Title>Venezuela’s ports</b:Title>
    <b:Year>2012</b:Year>
    <b:YearAccessed>2015</b:YearAccessed>
    <b:MonthAccessed>January</b:MonthAccessed>
    <b:DayAccessed>2</b:DayAccessed>
    <b:URL>http://www.economist.com/news/americas/21567381-inefficiency-promoting-autarky-perhaps-design-cancelling-christmas</b:URL>
    <b:RefOrder>32</b:RefOrder>
  </b:Source>
  <b:Source>
    <b:Tag>Wor142</b:Tag>
    <b:SourceType>InternetSite</b:SourceType>
    <b:Guid>{AED674AC-046C-4F40-8065-A8EA035CADAE}</b:Guid>
    <b:Author>
      <b:Author>
        <b:Corporate>World Bank</b:Corporate>
      </b:Author>
    </b:Author>
    <b:Title>Quality of port infrastructure</b:Title>
    <b:Year>2014</b:Year>
    <b:YearAccessed>2015</b:YearAccessed>
    <b:MonthAccessed>January</b:MonthAccessed>
    <b:DayAccessed>2</b:DayAccessed>
    <b:URL>http://data.worldbank.org/indicator/IQ.WEF.PORT.XQ</b:URL>
    <b:RefOrder>33</b:RefOrder>
  </b:Source>
  <b:Source>
    <b:Tag>Wor14</b:Tag>
    <b:SourceType>InternetSite</b:SourceType>
    <b:Guid>{75056E6E-69A2-4ADA-91D1-DA48EE70760C}</b:Guid>
    <b:Author>
      <b:Author>
        <b:Corporate>World Bank</b:Corporate>
      </b:Author>
    </b:Author>
    <b:InternetSiteTitle>World Bank</b:InternetSiteTitle>
    <b:Year>2014</b:Year>
    <b:YearAccessed>2014</b:YearAccessed>
    <b:MonthAccessed>December</b:MonthAccessed>
    <b:DayAccessed>19</b:DayAccessed>
    <b:URL>http://data.worldbank.org/country/CW</b:URL>
    <b:Title>Curacao</b:Title>
    <b:RefOrder>16</b:RefOrder>
  </b:Source>
  <b:Source>
    <b:Tag>BIM13</b:Tag>
    <b:SourceType>InternetSite</b:SourceType>
    <b:Guid>{C243345C-A563-4D38-B158-3280D9A74A00}</b:Guid>
    <b:Title>BIMCO Hull Fouling Clause for Time Charter Parties</b:Title>
    <b:Year>2013</b:Year>
    <b:Month>June</b:Month>
    <b:Day>24</b:Day>
    <b:YearAccessed>2015</b:YearAccessed>
    <b:MonthAccessed>January</b:MonthAccessed>
    <b:DayAccessed>2</b:DayAccessed>
    <b:URL>https://www.bimco.org/~/media/Chartering/Special_Circulars/SC2013_03.ashx</b:URL>
    <b:Author>
      <b:Author>
        <b:Corporate>BIMCO</b:Corporate>
      </b:Author>
    </b:Author>
    <b:RefOrder>39</b:RefOrder>
  </b:Source>
  <b:Source>
    <b:Tag>PDV15</b:Tag>
    <b:SourceType>InternetSite</b:SourceType>
    <b:Guid>{22728073-92BC-4801-B7A4-A46E52429384}</b:Guid>
    <b:Author>
      <b:Author>
        <b:Corporate>PDVSA</b:Corporate>
      </b:Author>
    </b:Author>
    <b:Title>Petróleos de Venezuela</b:Title>
    <b:YearAccessed>2015</b:YearAccessed>
    <b:MonthAccessed>January</b:MonthAccessed>
    <b:DayAccessed>6</b:DayAccessed>
    <b:URL>http://www.pdvsa.com/index.php?tpl=interface.en/design/readmenuprinc.tpl.html&amp;newsid_temas=11</b:URL>
    <b:Year>2014</b:Year>
    <b:RefOrder>36</b:RefOrder>
  </b:Source>
  <b:Source>
    <b:Tag>Zol14</b:Tag>
    <b:SourceType>InternetSite</b:SourceType>
    <b:Guid>{C24FBCB4-FFF1-441A-B609-89394039D98F}</b:Guid>
    <b:Author>
      <b:Author>
        <b:NameList>
          <b:Person>
            <b:Last>Horvath</b:Last>
            <b:First>Zoltan</b:First>
          </b:Person>
        </b:NameList>
      </b:Author>
    </b:Author>
    <b:Title>Bolivarian Alliance for the Peoples of Our America - ALBA</b:Title>
    <b:Year>2014</b:Year>
    <b:Month>May</b:Month>
    <b:Day>5</b:Day>
    <b:YearAccessed>2015</b:YearAccessed>
    <b:MonthAccessed>January</b:MonthAccessed>
    <b:DayAccessed>5</b:DayAccessed>
    <b:URL>http://www.crwflags.com/fotw/flags/int-bapa.html</b:URL>
    <b:RefOrder>30</b:RefOrder>
  </b:Source>
  <b:Source>
    <b:Tag>GLO10</b:Tag>
    <b:SourceType>InternetSite</b:SourceType>
    <b:Guid>{608C33AB-5566-4D11-A7DB-E24FF46D5BA9}</b:Guid>
    <b:Author>
      <b:Author>
        <b:Corporate>GLOBALPANDI, S.A.</b:Corporate>
      </b:Author>
    </b:Author>
    <b:Title>Prohibition of cleaning/painting of hulls at Lake Maracaibo</b:Title>
    <b:Year>2010</b:Year>
    <b:Month>May</b:Month>
    <b:Day>10</b:Day>
    <b:YearAccessed>2015</b:YearAccessed>
    <b:MonthAccessed>January</b:MonthAccessed>
    <b:DayAccessed>8</b:DayAccessed>
    <b:URL>http://www.sabatinop.com/circulares/GLOBALPANDI%20Circular%20for%20PI%20CLUBS%20-%20100510.pdf</b:URL>
    <b:RefOrder>37</b:RefOrder>
  </b:Source>
  <b:Source>
    <b:Tag>Tar15</b:Tag>
    <b:SourceType>Interview</b:SourceType>
    <b:Guid>{E309A510-5BF1-4FFB-BCD0-23504C5358C7}</b:Guid>
    <b:Title>Questionnaire</b:Title>
    <b:Year>2015</b:Year>
    <b:Month>October - January</b:Month>
    <b:Author>
      <b:Interviewee>
        <b:NameList>
          <b:Person>
            <b:Last>Customers</b:Last>
            <b:First>Potential</b:First>
          </b:Person>
        </b:NameList>
      </b:Interviewee>
      <b:Interviewer>
        <b:NameList>
          <b:Person>
            <b:Last>Angelone</b:Last>
            <b:First>Alessandro</b:First>
          </b:Person>
        </b:NameList>
      </b:Interviewer>
    </b:Author>
    <b:RefOrder>18</b:RefOrder>
  </b:Source>
  <b:Source>
    <b:Tag>Rec10</b:Tag>
    <b:SourceType>InternetSite</b:SourceType>
    <b:Guid>{BDB48F12-62B2-4D57-A99C-22990AD86E18}</b:Guid>
    <b:Title>Career Outlook for Commercial Divers </b:Title>
    <b:Year>2010</b:Year>
    <b:Author>
      <b:Author>
        <b:Corporate>Recruiter</b:Corporate>
      </b:Author>
    </b:Author>
    <b:YearAccessed>2015</b:YearAccessed>
    <b:MonthAccessed>January</b:MonthAccessed>
    <b:DayAccessed>12</b:DayAccessed>
    <b:URL>https://www.recruiter.com/careers/commercial-divers/outlook/</b:URL>
    <b:RefOrder>40</b:RefOrder>
  </b:Source>
  <b:Source>
    <b:Tag>Und13</b:Tag>
    <b:SourceType>InternetSite</b:SourceType>
    <b:Guid>{794791B5-B353-4FEE-B48E-4329AD960F86}</b:Guid>
    <b:Author>
      <b:Author>
        <b:Corporate>Undata</b:Corporate>
      </b:Author>
    </b:Author>
    <b:Title>Google</b:Title>
    <b:Year>2013</b:Year>
    <b:Month>October</b:Month>
    <b:Day>10</b:Day>
    <b:URL>http://www.google.nl/publicdata/explore?ds=z5567oe244g0ot_&amp;met_y=population&amp;idim=city_proper:049230:049070&amp;hl=en&amp;dl=en#!ctype=l&amp;strail=false&amp;bcs=d&amp;nselm=h&amp;met_y=population&amp;scale_y=lin&amp;ind_y=false&amp;rdim=area&amp;idim=city_proper:049230:049295:049300:049290&amp;ifdi</b:URL>
    <b:YearAccessed>2014</b:YearAccessed>
    <b:MonthAccessed>December</b:MonthAccessed>
    <b:DayAccessed>30</b:DayAccessed>
    <b:RefOrder>24</b:RefOrder>
  </b:Source>
  <b:Source>
    <b:Tag>Jea10</b:Tag>
    <b:SourceType>DocumentFromInternetSite</b:SourceType>
    <b:Guid>{3D66C5E3-418E-4D46-8AF9-8B4A48D2A0A3}</b:Guid>
    <b:Title>Maritime transportation: Drivers for the shipping industry</b:Title>
    <b:Year>2010</b:Year>
    <b:URL>http://www.internationaltransportforum.org/pub/pdf/10FP02.pdf</b:URL>
    <b:Author>
      <b:Author>
        <b:NameList>
          <b:Person>
            <b:Last>Rodrigue</b:Last>
            <b:First>Jean-Paul</b:First>
          </b:Person>
        </b:NameList>
      </b:Author>
    </b:Author>
    <b:YearAccessed>2014</b:YearAccessed>
    <b:MonthAccessed>December</b:MonthAccessed>
    <b:DayAccessed>30</b:DayAccessed>
    <b:RefOrder>38</b:RefOrder>
  </b:Source>
  <b:Source xmlns:b="http://schemas.openxmlformats.org/officeDocument/2006/bibliography">
    <b:Tag>INE14</b:Tag>
    <b:SourceType>DocumentFromInternetSite</b:SourceType>
    <b:Guid>{AD0341CD-BF8B-480B-93E9-949CE259C416}</b:Guid>
    <b:Author>
      <b:Author>
        <b:Corporate>INEA</b:Corporate>
      </b:Author>
    </b:Author>
    <b:Title>EMPRESAS DE BUCEO INSCRITAS EN EL INEA</b:Title>
    <b:Year>2014</b:Year>
    <b:YearAccessed>2015</b:YearAccessed>
    <b:MonthAccessed>January</b:MonthAccessed>
    <b:DayAccessed>15</b:DayAccessed>
    <b:URL>http://www.inea.gob.ve/Inea2014/images/archivos/gerencia/ttm/empresas%20autorizadas/operadoras%20de%20buceo%20industrial%20DIC-%202014.pdf</b:URL>
    <b:RefOrder>45</b:RefOrder>
  </b:Source>
  <b:Source>
    <b:Tag>Inte13</b:Tag>
    <b:SourceType>InternetSite</b:SourceType>
    <b:Guid>{1916FF45-8F09-4696-BDA3-90DA8DAFBF5A}</b:Guid>
    <b:Title>Shipping and world trade</b:Title>
    <b:Year>2013</b:Year>
    <b:Month>February</b:Month>
    <b:Day>4</b:Day>
    <b:URL>http://www.ics-shipping.org/shipping-facts/shipping-and-world-trade</b:URL>
    <b:Author>
      <b:Author>
        <b:Corporate>International Chamber of Shipping</b:Corporate>
      </b:Author>
    </b:Author>
    <b:RefOrder>46</b:RefOrder>
  </b:Source>
  <b:Source>
    <b:Tag>UNC14</b:Tag>
    <b:SourceType>DocumentFromInternetSite</b:SourceType>
    <b:Guid>{18DFDF9C-A74C-44EB-B450-6BA3A3B84DFB}</b:Guid>
    <b:Author>
      <b:Author>
        <b:Corporate>UNCTAD</b:Corporate>
      </b:Author>
    </b:Author>
    <b:Title>Review of maritime transport</b:Title>
    <b:Year>2014</b:Year>
    <b:URL>http://unctad.org/en/PublicationsLibrary/rmt2014_en.pdf</b:URL>
    <b:Publisher>UNCTAD</b:Publisher>
    <b:RefOrder>3</b:RefOrder>
  </b:Source>
  <b:Source>
    <b:Tag>Jos14</b:Tag>
    <b:SourceType>Interview</b:SourceType>
    <b:Guid>{043F3FAC-D73F-4F47-B977-074917AF5E6E}</b:Guid>
    <b:Year>2014</b:Year>
    <b:Month>September</b:Month>
    <b:Day>24</b:Day>
    <b:Author>
      <b:Interviewee>
        <b:NameList>
          <b:Person>
            <b:Last>Suarez</b:Last>
            <b:First>Jose</b:First>
          </b:Person>
        </b:NameList>
      </b:Interviewee>
      <b:Interviewer>
        <b:NameList>
          <b:Person>
            <b:Last>Angelone</b:Last>
            <b:First>Alessandro</b:First>
          </b:Person>
        </b:NameList>
      </b:Interviewer>
    </b:Author>
    <b:Title>Information Venezuelan market</b:Title>
    <b:RefOrder>47</b:RefOrder>
  </b:Source>
  <b:Source>
    <b:Tag>JVe10</b:Tag>
    <b:SourceType>Book</b:SourceType>
    <b:Guid>{410CEC40-EFF6-47DE-8462-4A3FC9998EF0}</b:Guid>
    <b:Title>Exportmanagement</b:Title>
    <b:Year>2010</b:Year>
    <b:Author>
      <b:Author>
        <b:NameList>
          <b:Person>
            <b:Last>Veldman</b:Last>
            <b:First>J.</b:First>
          </b:Person>
        </b:NameList>
      </b:Author>
    </b:Author>
    <b:City>Groningen/Houten</b:City>
    <b:Publisher>Noordhoff Uitgevers bv.</b:Publisher>
    <b:RefOrder>49</b:RefOrder>
  </b:Source>
  <b:Source>
    <b:Tag>Mar14</b:Tag>
    <b:SourceType>InternetSite</b:SourceType>
    <b:Guid>{F066B1C9-FF11-4319-BF65-39B37E49F61B}</b:Guid>
    <b:Title>SFA-Model</b:Title>
    <b:Year>2014</b:Year>
    <b:Author>
      <b:Author>
        <b:Corporate>Marketingmodellen</b:Corporate>
      </b:Author>
    </b:Author>
    <b:Month>September</b:Month>
    <b:Day>2014</b:Day>
    <b:URL>http://www.marketingmodellen.com/sfa-model/</b:URL>
    <b:LCID>en-GB</b:LCID>
    <b:YearAccessed>2015</b:YearAccessed>
    <b:MonthAccessed>March</b:MonthAccessed>
    <b:DayAccessed>4</b:DayAccessed>
    <b:RefOrder>48</b:RefOrder>
  </b:Source>
  <b:Source>
    <b:Tag>Ala14</b:Tag>
    <b:SourceType>InternetSite</b:SourceType>
    <b:Guid>{F24C25F4-0A17-4101-A118-6BCF1E5DDE3C}</b:Guid>
    <b:LCID>en-GB</b:LCID>
    <b:Title>Company Profile</b:Title>
    <b:Year>2014</b:Year>
    <b:URL>http://www.umc-int.com/company-profile/</b:URL>
    <b:Author>
      <b:Author>
        <b:Corporate>UMC-International</b:Corporate>
      </b:Author>
    </b:Author>
    <b:YearAccessed>2015</b:YearAccessed>
    <b:MonthAccessed>January</b:MonthAccessed>
    <b:DayAccessed>8</b:DayAccessed>
    <b:RefOrder>43</b:RefOrder>
  </b:Source>
  <b:Source>
    <b:Tag>Hyd15</b:Tag>
    <b:SourceType>InternetSite</b:SourceType>
    <b:Guid>{F4BE6166-3F46-4496-A4FA-175318CE15AF}</b:Guid>
    <b:Year>2014</b:Year>
    <b:URL>http://www.hydrex.be/history</b:URL>
    <b:LCID>en-GB</b:LCID>
    <b:Author>
      <b:Author>
        <b:Corporate>Hydrex</b:Corporate>
      </b:Author>
    </b:Author>
    <b:YearAccessed>2014</b:YearAccessed>
    <b:MonthAccessed>January</b:MonthAccessed>
    <b:DayAccessed>8</b:DayAccessed>
    <b:Title>History</b:Title>
    <b:RefOrder>42</b:RefOrder>
  </b:Source>
  <b:Source>
    <b:Tag>Avi14</b:Tag>
    <b:SourceType>InternetSite</b:SourceType>
    <b:Guid>{93DDDF2D-B4C0-4208-B01A-796BEE844EFB}</b:Guid>
    <b:Author>
      <b:Author>
        <b:Corporate>Avimar</b:Corporate>
      </b:Author>
    </b:Author>
    <b:Title>AVIMAR C.A.</b:Title>
    <b:Year>2014</b:Year>
    <b:URL>http://commercial-diving-venezuela.com/</b:URL>
    <b:LCID>en-GB</b:LCID>
    <b:YearAccessed>2015</b:YearAccessed>
    <b:MonthAccessed>January</b:MonthAccessed>
    <b:DayAccessed>8</b:DayAccessed>
    <b:RefOrder>44</b:RefOrder>
  </b:Source>
  <b:Source>
    <b:Tag>SGS12</b:Tag>
    <b:SourceType>InternetSite</b:SourceType>
    <b:Guid>{86D322C9-93FC-4188-BF14-981E93BBD9B5}</b:Guid>
    <b:Author>
      <b:Author>
        <b:Corporate>SGS</b:Corporate>
      </b:Author>
    </b:Author>
    <b:Title>Subseasolutions</b:Title>
    <b:Year>2014</b:Year>
    <b:YearAccessed>2014</b:YearAccessed>
    <b:MonthAccessed>October</b:MonthAccessed>
    <b:DayAccessed>16</b:DayAccessed>
    <b:URL>http://www.subseasolutions.com/index.php</b:URL>
    <b:RefOrder>1</b:RefOrder>
  </b:Source>
  <b:Source>
    <b:Tag>Ver10</b:Tag>
    <b:SourceType>Book</b:SourceType>
    <b:Guid>{0BA90B72-C630-4AAC-8350-E8B8FC0E63BB}</b:Guid>
    <b:Author>
      <b:Author>
        <b:NameList>
          <b:Person>
            <b:Last>Verhoeven</b:Last>
            <b:First>Nel</b:First>
          </b:Person>
        </b:NameList>
      </b:Author>
    </b:Author>
    <b:Title>Wat is onderzoek</b:Title>
    <b:Year>2010</b:Year>
    <b:RefOrder>4</b:RefOrder>
  </b:Source>
  <b:Source>
    <b:Tag>Nel10</b:Tag>
    <b:SourceType>Book</b:SourceType>
    <b:Guid>{58FB6495-4A46-4782-B6CA-98C3242DB80F}</b:Guid>
    <b:Title>Wat is onderzoek</b:Title>
    <b:Year>2010</b:Year>
    <b:Author>
      <b:Author>
        <b:NameList>
          <b:Person>
            <b:Last>Verhoeven</b:Last>
            <b:First>Nel</b:First>
          </b:Person>
        </b:NameList>
      </b:Author>
    </b:Author>
    <b:RefOrder>5</b:RefOrder>
  </b:Source>
  <b:Source>
    <b:Tag>All15</b:Tag>
    <b:SourceType>InternetSite</b:SourceType>
    <b:Guid>{36C93940-492D-4E28-9F5B-CC71B9524DDF}</b:Guid>
    <b:Year>2015</b:Year>
    <b:Author>
      <b:Author>
        <b:Corporate>Allesovermarktonderzoek</b:Corporate>
      </b:Author>
    </b:Author>
    <b:URL>http://www.allesovermarktonderzoek.nl/steekproef-algemeen/steekproefcalculator</b:URL>
    <b:LCID>en-GB</b:LCID>
    <b:YearAccessed>2015</b:YearAccessed>
    <b:MonthAccessed>June</b:MonthAccessed>
    <b:DayAccessed>1</b:DayAccessed>
    <b:RefOrder>6</b:RefOrder>
  </b:Source>
  <b:Source>
    <b:Tag>Han10</b:Tag>
    <b:SourceType>Book</b:SourceType>
    <b:Guid>{4F274754-4C24-4695-8A25-BFC3D6754B27}</b:Guid>
    <b:Title>Exportmanagement</b:Title>
    <b:Year>2010</b:Year>
    <b:Author>
      <b:Author>
        <b:NameList>
          <b:Person>
            <b:Last>Veldman</b:Last>
            <b:First>Hans</b:First>
          </b:Person>
        </b:NameList>
      </b:Author>
    </b:Author>
    <b:RefOrder>7</b:RefOrder>
  </b:Source>
  <b:Source>
    <b:Tag>Phi</b:Tag>
    <b:SourceType>Book</b:SourceType>
    <b:Guid>{D399EA49-5AC6-4F75-9AD6-C0F75AC55839}</b:Guid>
    <b:Title>Principles of marketing</b:Title>
    <b:Author>
      <b:Author>
        <b:NameList>
          <b:Person>
            <b:Last>Kotler</b:Last>
            <b:First>Philip</b:First>
          </b:Person>
        </b:NameList>
      </b:Author>
    </b:Author>
    <b:Year>2010</b:Year>
    <b:RefOrder>8</b:RefOrder>
  </b:Source>
  <b:Source>
    <b:Tag>Bet15</b:Tag>
    <b:SourceType>InternetSite</b:SourceType>
    <b:Guid>{DF55F5AC-655A-4B4B-ABE8-D2577CCE4469}</b:Guid>
    <b:Author>
      <b:Author>
        <b:Corporate>Betelguesemaritima</b:Corporate>
      </b:Author>
    </b:Author>
    <b:Title>Zona de Puerto Cabello</b:Title>
    <b:URL>http://www.betelgeusemaritima.com/puertocabello.htm#VENTERMINALES</b:URL>
    <b:YearAccessed>2015</b:YearAccessed>
    <b:MonthAccessed>March</b:MonthAccessed>
    <b:DayAccessed>5</b:DayAccessed>
    <b:LCID>en-GB</b:LCID>
    <b:Year>2014</b:Year>
    <b:RefOrder>51</b:RefOrder>
  </b:Source>
  <b:Source>
    <b:Tag>Vin14</b:Tag>
    <b:SourceType>DocumentFromInternetSite</b:SourceType>
    <b:Guid>{A87AC235-A412-42D5-BA62-7C3B52C6B1BA}</b:Guid>
    <b:Author>
      <b:Author>
        <b:NameList>
          <b:Person>
            <b:Last>Vliet</b:Last>
            <b:First>Vincent</b:First>
            <b:Middle>van</b:Middle>
          </b:Person>
        </b:NameList>
      </b:Author>
    </b:Author>
    <b:Year>2014</b:Year>
    <b:Month>January</b:Month>
    <b:Day>3</b:Day>
    <b:YearAccessed>2014</b:YearAccessed>
    <b:MonthAccessed>December</b:MonthAccessed>
    <b:DayAccessed>3</b:DayAccessed>
    <b:URL>http://www.toolshero.com/value-disciplines-treacy-wiersema/</b:URL>
    <b:RefOrder>10</b:RefOrder>
  </b:Source>
  <b:Source>
    <b:Tag>MER15</b:Tag>
    <b:SourceType>InternetSite</b:SourceType>
    <b:Guid>{0EB65D16-EA07-47D4-A7CC-96F323C3A17F}</b:Guid>
    <b:Author>
      <b:Author>
        <b:Corporate>MERCOSUR</b:Corporate>
      </b:Author>
    </b:Author>
    <b:Title>En pocas palabras</b:Title>
    <b:YearAccessed>2015</b:YearAccessed>
    <b:MonthAccessed>January</b:MonthAccessed>
    <b:DayAccessed>2</b:DayAccessed>
    <b:URL>http://www.mercosur.int/t_generic.jsp?contentid=3862&amp;site=1&amp;channel=secretaria&amp;seccion=2</b:URL>
    <b:Year>2014</b:Year>
    <b:RefOrder>29</b:RefOrder>
  </b:Source>
  <b:Source>
    <b:Tag>The15</b:Tag>
    <b:SourceType>InternetSite</b:SourceType>
    <b:Guid>{C6048045-A648-4F26-9074-31CD613F4F00}</b:Guid>
    <b:Author>
      <b:Author>
        <b:Corporate>The Hofstede Centre</b:Corporate>
      </b:Author>
    </b:Author>
    <b:Title>Venezuela Country Index</b:Title>
    <b:YearAccessed>2015</b:YearAccessed>
    <b:MonthAccessed>January</b:MonthAccessed>
    <b:DayAccessed>5</b:DayAccessed>
    <b:URL>http://geert-hofstede.com/venezuela.html</b:URL>
    <b:Year>2014</b:Year>
    <b:RefOrder>31</b:RefOrder>
  </b:Source>
  <b:Source>
    <b:Tag>Ger13</b:Tag>
    <b:SourceType>DocumentFromInternetSite</b:SourceType>
    <b:Guid>{47163C9A-E1C3-4532-BB49-CBBE12B5CAD1}</b:Guid>
    <b:Year>2013</b:Year>
    <b:YearAccessed>2014</b:YearAccessed>
    <b:MonthAccessed>November</b:MonthAccessed>
    <b:DayAccessed>25</b:DayAccessed>
    <b:URL>http://www.cml.fraunhofer.de/content/dam/cml/de/documents/Studien/Best-practice-Studie-2013.pdf</b:URL>
    <b:Author>
      <b:Author>
        <b:Corporate>Germanischer Lloyd &amp; Fraunhofer CML</b:Corporate>
      </b:Author>
    </b:Author>
    <b:Title>Best Practice Ship Management 2013</b:Title>
    <b:LCID>en-GB</b:LCID>
    <b:RefOrder>2</b:RefOrder>
  </b:Source>
  <b:Source>
    <b:Tag>Cor15</b:Tag>
    <b:SourceType>InternetSite</b:SourceType>
    <b:Guid>{93E3397B-8D45-481A-AC57-2E82043F4B44}</b:Guid>
    <b:Author>
      <b:Author>
        <b:Corporate>Corrosion Doctors</b:Corporate>
      </b:Author>
    </b:Author>
    <b:Title>Corrosion in Venezuela</b:Title>
    <b:YearAccessed>2015</b:YearAccessed>
    <b:MonthAccessed>January</b:MonthAccessed>
    <b:DayAccessed>5</b:DayAccessed>
    <b:URL>http://corrosion-doctors.org/AtmCorros/mapVenezuela.htm</b:URL>
    <b:LCID>en-GB</b:LCID>
    <b:RefOrder>35</b:RefOrder>
  </b:Source>
  <b:Source>
    <b:Tag>CEP14</b:Tag>
    <b:SourceType>InternetSite</b:SourceType>
    <b:Guid>{576182C1-2B09-4DEE-9997-835E8CEB2459}</b:Guid>
    <b:Author>
      <b:Author>
        <b:Corporate>CEPAL</b:Corporate>
      </b:Author>
    </b:Author>
    <b:Title>Movimiento contenedorizado de América Latina y el Caribe, Ranking 2013</b:Title>
    <b:Year>2014</b:Year>
    <b:Month>June</b:Month>
    <b:Day>17</b:Day>
    <b:URL>http://www.cepal.org/cgi-bin/getProd.asp?xml=/Transporte/noticias/noticias/2/53122/P53122.xml&amp;xsl=/Transporte/tpl/p1f.xsl&amp;base=/Transporte/tpl/top-bottom.xsl</b:URL>
    <b:YearAccessed>2015</b:YearAccessed>
    <b:MonthAccessed>March</b:MonthAccessed>
    <b:DayAccessed>5</b:DayAccessed>
    <b:LCID>en-GB</b:LCID>
    <b:RefOrder>50</b:RefOrder>
  </b:Source>
  <b:Source>
    <b:Tag>Fra13</b:Tag>
    <b:SourceType>DocumentFromInternetSite</b:SourceType>
    <b:Guid>{5AE8AACB-581B-4A48-AE0E-9139FC018F04}</b:Guid>
    <b:Author>
      <b:Author>
        <b:Corporate>Franmarine Underwater Services Pty Ltd</b:Corporate>
      </b:Author>
    </b:Author>
    <b:Title>In-Water Hull Cleaning System Cost &amp; Cost Benefit Analysi</b:Title>
    <b:Year>2013</b:Year>
    <b:Month>March</b:Month>
    <b:URL>http://www.fish.wa.gov.au/Documents/occasional_publications/fop115.pdf</b:URL>
    <b:LCID>en-GB</b:LCID>
    <b:YearAccessed>2014</b:YearAccessed>
    <b:MonthAccessed>January </b:MonthAccessed>
    <b:DayAccessed>10</b:DayAccessed>
    <b:RefOrder>41</b:RefOrder>
  </b:Source>
  <b:Source>
    <b:Tag>Por15</b:Tag>
    <b:SourceType>InternetSite</b:SourceType>
    <b:Guid>{FC40F3CD-9B49-41C0-8BCD-DBFE3C52EFE3}</b:Guid>
    <b:Author>
      <b:Author>
        <b:Corporate>Port Technology</b:Corporate>
      </b:Author>
    </b:Author>
    <b:Title>The Panama Canal expansion and its impact on world trade</b:Title>
    <b:YearAccessed>2015</b:YearAccessed>
    <b:MonthAccessed>January</b:MonthAccessed>
    <b:DayAccessed>2</b:DayAccessed>
    <b:URL>http://www.porttechnology.org/technical_papers/the_panama_canal_expansion_and_its_impact_on_world_trade/</b:URL>
    <b:Year>2014</b:Year>
    <b:RefOrder>34</b:RefOrder>
  </b:Source>
</b:Sources>
</file>

<file path=customXml/itemProps1.xml><?xml version="1.0" encoding="utf-8"?>
<ds:datastoreItem xmlns:ds="http://schemas.openxmlformats.org/officeDocument/2006/customXml" ds:itemID="{1B9ABFC7-ACDA-419D-8153-793DC8155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7F7B465-1ABA-4637-84D9-AC6373B88404}">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00E273B8-0F96-4DC1-BA38-00F780BA94AE}">
  <ds:schemaRefs>
    <ds:schemaRef ds:uri="http://schemas.microsoft.com/sharepoint/v3/contenttype/forms"/>
  </ds:schemaRefs>
</ds:datastoreItem>
</file>

<file path=customXml/itemProps4.xml><?xml version="1.0" encoding="utf-8"?>
<ds:datastoreItem xmlns:ds="http://schemas.openxmlformats.org/officeDocument/2006/customXml" ds:itemID="{17A8553B-D3AF-418D-BF52-9409FF860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34969</Words>
  <Characters>199325</Characters>
  <Application>Microsoft Office Word</Application>
  <DocSecurity>0</DocSecurity>
  <Lines>1661</Lines>
  <Paragraphs>467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 Miami Diver</dc:creator>
  <cp:keywords/>
  <dc:description/>
  <cp:lastModifiedBy>Tjeerd Eissens</cp:lastModifiedBy>
  <cp:revision>2</cp:revision>
  <cp:lastPrinted>2015-03-27T09:08:00Z</cp:lastPrinted>
  <dcterms:created xsi:type="dcterms:W3CDTF">2015-12-03T15:19:00Z</dcterms:created>
  <dcterms:modified xsi:type="dcterms:W3CDTF">2015-12-03T15:19:00Z</dcterms:modified>
</cp:coreProperties>
</file>